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F" w:rsidRDefault="00D270BF" w:rsidP="00D32D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623547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5419E3">
        <w:rPr>
          <w:sz w:val="28"/>
          <w:szCs w:val="28"/>
          <w:u w:val="single"/>
        </w:rPr>
        <w:t>16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 </w:t>
      </w:r>
      <w:r w:rsidR="005419E3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5419E3">
        <w:rPr>
          <w:sz w:val="28"/>
          <w:szCs w:val="28"/>
        </w:rPr>
        <w:t>430</w:t>
      </w:r>
      <w:r>
        <w:rPr>
          <w:sz w:val="28"/>
          <w:szCs w:val="28"/>
        </w:rPr>
        <w:t xml:space="preserve">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5E609C" w:rsidRDefault="005E609C" w:rsidP="005E60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размещения и организации работы </w:t>
      </w:r>
    </w:p>
    <w:p w:rsidR="005E609C" w:rsidRDefault="005E609C" w:rsidP="005E60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мелкорозничной торговой сети </w:t>
      </w:r>
    </w:p>
    <w:p w:rsidR="005E609C" w:rsidRDefault="005E609C" w:rsidP="005E60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городского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размещения,</w:t>
      </w:r>
      <w:r w:rsidRPr="00CE18A1">
        <w:rPr>
          <w:rFonts w:ascii="Times New Roman" w:hAnsi="Times New Roman"/>
          <w:sz w:val="28"/>
          <w:szCs w:val="28"/>
        </w:rPr>
        <w:t xml:space="preserve"> организации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мелк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розничной торговой сети на территории городского поселения Лянтор и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шения культуры обслуживания населения: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CE0BDD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CE18A1">
        <w:rPr>
          <w:rFonts w:ascii="Times New Roman" w:hAnsi="Times New Roman" w:cs="Times New Roman"/>
          <w:sz w:val="28"/>
          <w:szCs w:val="28"/>
        </w:rPr>
        <w:t>и организации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E0BDD">
        <w:rPr>
          <w:rFonts w:ascii="Times New Roman" w:hAnsi="Times New Roman" w:cs="Times New Roman"/>
          <w:sz w:val="28"/>
          <w:szCs w:val="28"/>
        </w:rPr>
        <w:t>ъектов мелк</w:t>
      </w:r>
      <w:r w:rsidRPr="00CE0BDD">
        <w:rPr>
          <w:rFonts w:ascii="Times New Roman" w:hAnsi="Times New Roman" w:cs="Times New Roman"/>
          <w:sz w:val="28"/>
          <w:szCs w:val="28"/>
        </w:rPr>
        <w:t>о</w:t>
      </w:r>
      <w:r w:rsidRPr="00CE0BDD">
        <w:rPr>
          <w:rFonts w:ascii="Times New Roman" w:hAnsi="Times New Roman" w:cs="Times New Roman"/>
          <w:sz w:val="28"/>
          <w:szCs w:val="28"/>
        </w:rPr>
        <w:t>розничной торговой сети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CE0BD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0BDD">
        <w:rPr>
          <w:rFonts w:ascii="Times New Roman" w:hAnsi="Times New Roman" w:cs="Times New Roman"/>
          <w:sz w:val="28"/>
          <w:szCs w:val="28"/>
        </w:rPr>
        <w:t xml:space="preserve"> Постановление Главы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CE0B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BDD">
        <w:rPr>
          <w:rFonts w:ascii="Times New Roman" w:hAnsi="Times New Roman" w:cs="Times New Roman"/>
          <w:sz w:val="28"/>
          <w:szCs w:val="28"/>
        </w:rPr>
        <w:t>6.04.200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BD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B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размещения объектов</w:t>
      </w:r>
      <w:r w:rsidRPr="00CE0BDD">
        <w:rPr>
          <w:rFonts w:ascii="Times New Roman" w:hAnsi="Times New Roman" w:cs="Times New Roman"/>
          <w:sz w:val="28"/>
          <w:szCs w:val="28"/>
        </w:rPr>
        <w:t xml:space="preserve"> мелкорозничной торговой сети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Лянтор», </w:t>
      </w:r>
      <w:r w:rsidRPr="00CE0BD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E609C" w:rsidRPr="00CE0BDD" w:rsidRDefault="005E609C" w:rsidP="005E609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опубликования.</w:t>
      </w:r>
    </w:p>
    <w:p w:rsidR="005E609C" w:rsidRDefault="005E609C" w:rsidP="005E609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0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0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BD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6A5F" w:rsidRDefault="00616A5F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32DD1">
        <w:rPr>
          <w:rFonts w:ascii="Times New Roman" w:hAnsi="Times New Roman" w:cs="Times New Roman"/>
          <w:sz w:val="28"/>
          <w:szCs w:val="28"/>
        </w:rPr>
        <w:t>шин</w:t>
      </w:r>
      <w:proofErr w:type="gramEnd"/>
    </w:p>
    <w:p w:rsidR="006B3344" w:rsidRDefault="006B3344" w:rsidP="00616A5F">
      <w:pPr>
        <w:rPr>
          <w:sz w:val="28"/>
          <w:szCs w:val="28"/>
        </w:rPr>
      </w:pPr>
    </w:p>
    <w:p w:rsidR="00616A5F" w:rsidRDefault="00616A5F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5E609C" w:rsidRDefault="005E609C" w:rsidP="00616A5F">
      <w:pPr>
        <w:rPr>
          <w:sz w:val="24"/>
          <w:szCs w:val="24"/>
        </w:rPr>
      </w:pPr>
    </w:p>
    <w:p w:rsidR="00622202" w:rsidRDefault="00622202" w:rsidP="00616A5F">
      <w:pPr>
        <w:rPr>
          <w:sz w:val="24"/>
          <w:szCs w:val="24"/>
        </w:rPr>
      </w:pPr>
    </w:p>
    <w:p w:rsidR="006B3344" w:rsidRDefault="00816E1D" w:rsidP="00816E1D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lastRenderedPageBreak/>
        <w:t xml:space="preserve">Приложение к постановлению </w:t>
      </w:r>
    </w:p>
    <w:p w:rsidR="00816E1D" w:rsidRDefault="00816E1D" w:rsidP="006B3344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t>Администрации</w:t>
      </w:r>
      <w:r w:rsidR="006B3344">
        <w:rPr>
          <w:sz w:val="24"/>
          <w:szCs w:val="24"/>
        </w:rPr>
        <w:t xml:space="preserve"> </w:t>
      </w:r>
      <w:r w:rsidRPr="00816E1D">
        <w:rPr>
          <w:sz w:val="24"/>
          <w:szCs w:val="24"/>
        </w:rPr>
        <w:t>городского пос</w:t>
      </w:r>
      <w:r w:rsidRPr="00816E1D">
        <w:rPr>
          <w:sz w:val="24"/>
          <w:szCs w:val="24"/>
        </w:rPr>
        <w:t>е</w:t>
      </w:r>
      <w:r w:rsidRPr="00816E1D">
        <w:rPr>
          <w:sz w:val="24"/>
          <w:szCs w:val="24"/>
        </w:rPr>
        <w:t>ления Лянтор</w:t>
      </w:r>
    </w:p>
    <w:p w:rsidR="00816E1D" w:rsidRPr="00816E1D" w:rsidRDefault="00816E1D" w:rsidP="00816E1D">
      <w:pPr>
        <w:tabs>
          <w:tab w:val="left" w:pos="4536"/>
        </w:tabs>
        <w:ind w:right="45" w:firstLine="4820"/>
        <w:rPr>
          <w:sz w:val="24"/>
          <w:szCs w:val="24"/>
        </w:rPr>
      </w:pPr>
      <w:r w:rsidRPr="00816E1D">
        <w:rPr>
          <w:sz w:val="24"/>
          <w:szCs w:val="24"/>
        </w:rPr>
        <w:t>от «</w:t>
      </w:r>
      <w:r w:rsidR="005419E3">
        <w:rPr>
          <w:sz w:val="24"/>
          <w:szCs w:val="24"/>
        </w:rPr>
        <w:t xml:space="preserve"> 16 </w:t>
      </w:r>
      <w:r w:rsidRPr="00816E1D">
        <w:rPr>
          <w:sz w:val="24"/>
          <w:szCs w:val="24"/>
        </w:rPr>
        <w:t xml:space="preserve">» </w:t>
      </w:r>
      <w:r w:rsidR="005419E3">
        <w:rPr>
          <w:sz w:val="24"/>
          <w:szCs w:val="24"/>
        </w:rPr>
        <w:t xml:space="preserve">августа </w:t>
      </w:r>
      <w:r w:rsidRPr="00816E1D">
        <w:rPr>
          <w:sz w:val="24"/>
          <w:szCs w:val="24"/>
        </w:rPr>
        <w:t xml:space="preserve"> 2012 года № </w:t>
      </w:r>
      <w:r w:rsidR="005419E3">
        <w:rPr>
          <w:sz w:val="24"/>
          <w:szCs w:val="24"/>
        </w:rPr>
        <w:t>430</w:t>
      </w:r>
    </w:p>
    <w:p w:rsidR="00816E1D" w:rsidRDefault="00816E1D" w:rsidP="00816E1D">
      <w:pPr>
        <w:tabs>
          <w:tab w:val="left" w:pos="5760"/>
          <w:tab w:val="left" w:pos="6120"/>
        </w:tabs>
        <w:rPr>
          <w:u w:val="single"/>
        </w:rPr>
      </w:pPr>
    </w:p>
    <w:p w:rsidR="00616A5F" w:rsidRDefault="00616A5F" w:rsidP="00816E1D">
      <w:pPr>
        <w:tabs>
          <w:tab w:val="left" w:pos="5760"/>
          <w:tab w:val="left" w:pos="6120"/>
        </w:tabs>
        <w:rPr>
          <w:sz w:val="28"/>
          <w:szCs w:val="28"/>
        </w:rPr>
      </w:pPr>
    </w:p>
    <w:p w:rsidR="005E609C" w:rsidRPr="00DC4423" w:rsidRDefault="005E609C" w:rsidP="005E60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42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609C" w:rsidRPr="00DC4423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C4423">
        <w:rPr>
          <w:rFonts w:ascii="Times New Roman" w:hAnsi="Times New Roman"/>
          <w:sz w:val="28"/>
          <w:szCs w:val="28"/>
        </w:rPr>
        <w:t xml:space="preserve">размещения </w:t>
      </w:r>
      <w:r w:rsidRPr="00CE18A1">
        <w:rPr>
          <w:rFonts w:ascii="Times New Roman" w:hAnsi="Times New Roman"/>
          <w:sz w:val="28"/>
          <w:szCs w:val="28"/>
        </w:rPr>
        <w:t>и организации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423">
        <w:rPr>
          <w:rFonts w:ascii="Times New Roman" w:hAnsi="Times New Roman"/>
          <w:sz w:val="28"/>
          <w:szCs w:val="28"/>
        </w:rPr>
        <w:t xml:space="preserve">объектов мелкорозничной торговой сети </w:t>
      </w:r>
    </w:p>
    <w:p w:rsidR="005E609C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C4423">
        <w:rPr>
          <w:rFonts w:ascii="Times New Roman" w:hAnsi="Times New Roman"/>
          <w:sz w:val="28"/>
          <w:szCs w:val="28"/>
        </w:rPr>
        <w:t>на территории городского поселения Лянтор</w:t>
      </w:r>
    </w:p>
    <w:p w:rsidR="005E609C" w:rsidRPr="00DC4423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E609C" w:rsidRPr="00DC4423" w:rsidRDefault="005E609C" w:rsidP="005E60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44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609C" w:rsidRDefault="005E609C" w:rsidP="005E609C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размещения </w:t>
      </w:r>
      <w:r w:rsidRPr="00CE18A1">
        <w:rPr>
          <w:rFonts w:ascii="Times New Roman" w:hAnsi="Times New Roman"/>
          <w:sz w:val="28"/>
          <w:szCs w:val="28"/>
        </w:rPr>
        <w:t>и организации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мелкорозничной торговой сети на территории городского поселения Лянтор (далее Порядок)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ределяет основные требования к размещению, организации, оборудованию и эксплуатации объектов мелкорозничной торговой сети на территории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Лянтор.</w:t>
      </w:r>
    </w:p>
    <w:p w:rsidR="005E609C" w:rsidRPr="00A24A65" w:rsidRDefault="005E609C" w:rsidP="005E609C">
      <w:pPr>
        <w:pStyle w:val="af2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Юридические лица всех форм собственности и индивидуальные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приниматели размещают объекты мелкорозничной торговой сети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</w:t>
      </w:r>
      <w:r w:rsidRPr="00A24A65">
        <w:rPr>
          <w:rFonts w:ascii="Times New Roman" w:hAnsi="Times New Roman"/>
          <w:sz w:val="28"/>
          <w:szCs w:val="28"/>
        </w:rPr>
        <w:t>с Правилами продажи отдельных видов товаров, утвержденными Пост</w:t>
      </w:r>
      <w:r w:rsidRPr="00A24A65">
        <w:rPr>
          <w:rFonts w:ascii="Times New Roman" w:hAnsi="Times New Roman"/>
          <w:sz w:val="28"/>
          <w:szCs w:val="28"/>
        </w:rPr>
        <w:t>а</w:t>
      </w:r>
      <w:r w:rsidRPr="00A24A65">
        <w:rPr>
          <w:rFonts w:ascii="Times New Roman" w:hAnsi="Times New Roman"/>
          <w:sz w:val="28"/>
          <w:szCs w:val="28"/>
        </w:rPr>
        <w:t xml:space="preserve">новлением Правительства Российской Федерации от 19.01.1998 </w:t>
      </w:r>
      <w:r>
        <w:rPr>
          <w:rFonts w:ascii="Times New Roman" w:hAnsi="Times New Roman"/>
          <w:sz w:val="28"/>
          <w:szCs w:val="28"/>
        </w:rPr>
        <w:t>№</w:t>
      </w:r>
      <w:r w:rsidRPr="00A24A65">
        <w:rPr>
          <w:rFonts w:ascii="Times New Roman" w:hAnsi="Times New Roman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>,</w:t>
      </w:r>
      <w:r w:rsidRPr="00A24A65">
        <w:rPr>
          <w:rFonts w:ascii="Times New Roman" w:hAnsi="Times New Roman"/>
          <w:sz w:val="28"/>
          <w:szCs w:val="28"/>
        </w:rPr>
        <w:t xml:space="preserve"> Прав</w:t>
      </w:r>
      <w:r w:rsidRPr="00A24A65">
        <w:rPr>
          <w:rFonts w:ascii="Times New Roman" w:hAnsi="Times New Roman"/>
          <w:sz w:val="28"/>
          <w:szCs w:val="28"/>
        </w:rPr>
        <w:t>и</w:t>
      </w:r>
      <w:r w:rsidRPr="00A24A65">
        <w:rPr>
          <w:rFonts w:ascii="Times New Roman" w:hAnsi="Times New Roman"/>
          <w:sz w:val="28"/>
          <w:szCs w:val="28"/>
        </w:rPr>
        <w:t xml:space="preserve">лами оказания услуг общественного питания, утвержденными Постановлением Правительства Российской Федерации от 15.08.1997 </w:t>
      </w:r>
      <w:r>
        <w:rPr>
          <w:rFonts w:ascii="Times New Roman" w:hAnsi="Times New Roman"/>
          <w:sz w:val="28"/>
          <w:szCs w:val="28"/>
        </w:rPr>
        <w:t>№</w:t>
      </w:r>
      <w:r w:rsidRPr="00A24A65">
        <w:rPr>
          <w:rFonts w:ascii="Times New Roman" w:hAnsi="Times New Roman"/>
          <w:sz w:val="28"/>
          <w:szCs w:val="28"/>
        </w:rPr>
        <w:t xml:space="preserve"> 1036</w:t>
      </w:r>
      <w:r>
        <w:rPr>
          <w:rFonts w:ascii="Times New Roman" w:hAnsi="Times New Roman"/>
          <w:sz w:val="28"/>
          <w:szCs w:val="28"/>
        </w:rPr>
        <w:t xml:space="preserve"> и другими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тивно-правовыми актами.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Объекты мелкорозничной торговой сети являются дополнением к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ционарной сети предприятий потребительского рынка и услуг по реализации товаров, не требующих особых условий хранения, производства, продажи. 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стационарным объектам мелкорозничной торговой сети относятся сборно-разборные конструкции малых архитектурных форм типа киоски,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вильоны, остановочно-торговые модули (далее – ОТМ). 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 нестационарным объектам мелкорозничной торговой сети (далее именуются - нестационарные объекты) относятся лотки, передвижные объекты, летние площадки, летние кафе-палатки, каркасно-тентовые павильоны. 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Нестационарные объекты являются временными, так как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определенный срок, по истечении которого владельцы обязаны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 их демонтировать, а земельные участки освободить и привести в надлежащее санитарное состояние.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Период работы нестационарных объектов определяется с 15 мая до 01 октября ежегодно, а стационарных объектов в соответствии с договором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 земельного участка.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Режим работы объектов мелкорозничной торговой сети устанавливае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соответствии с действующим законодательством, в том числе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вающим права жителей на отдых.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настоящем Порядке применяются следующие определения: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Киоск - это оборудованное строение, не имеющее торгового зала и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для хранения товаров, рассчитанное на одно рабочее место.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Павильон - это оборудованное строение, имеющее торговый зал и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для хранения товарного запаса, рассчитанное на одно или несколько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чих мест.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 - павильон ожидания городского наземного пассажирского транспо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та, конструктивно объединенный с торговым киоском или павильоном.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Лотки - легко возводимые сборно-разборные конструкции с тентовым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крытием, оснащенные прилавком и иными приспособлениями.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Передвижные объекты - автоприцепы промышленного производства,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циализированные автомашины.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площадки - территории, прилегающие к стационарному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ятию торговли или общественного питания.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кафе - временная организация общественного питания быстрого обслуживания, сезонного функционирования, организованная в целях быстрого обслуживания посетителей ограниченным ассортиментом продукции несло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ного приготовления и сопутствующими продуктовыми товарами с их 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лением на месте, предназначены для удовлетворения потребности населения в продукции общественного питания, обеспечения прохладительными напитками в летний период и организации досуга.</w:t>
      </w:r>
    </w:p>
    <w:p w:rsidR="005E609C" w:rsidRPr="00A24A65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предпринимательской деятельности - юридические лица всех форм собственности либо индивидуальный предприниматель,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 установку и эксплуатацию объектов мелкорозничной торговой сети.</w:t>
      </w:r>
    </w:p>
    <w:p w:rsidR="005E609C" w:rsidRPr="00F51317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Условия размещения </w:t>
      </w:r>
    </w:p>
    <w:p w:rsidR="005E609C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мелкорозничной торговой сети</w:t>
      </w:r>
    </w:p>
    <w:p w:rsidR="005E609C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Размещение объектов мелкорозничной торговой сети осуществляется в местах проведения мероприятий окружного, районного и городского значения, ярмарок, культурно-массовых и спортивно-зрелищных мероприятий, в иных местах, определенных Администрацией городского поселения Лянтор в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 установленном действующим законодательством.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Размещение объектов мелкорозничной торговой сети субъектами предпринимательской деятельности возможно: </w:t>
      </w:r>
    </w:p>
    <w:p w:rsidR="005E609C" w:rsidRPr="00630BBA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а) на землях общего пользования;</w:t>
      </w:r>
    </w:p>
    <w:p w:rsidR="005E609C" w:rsidRPr="00630BBA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б) на земельных участках, владение которыми осуществляет непосредс</w:t>
      </w:r>
      <w:r w:rsidRPr="00630BBA">
        <w:rPr>
          <w:rFonts w:ascii="Times New Roman" w:hAnsi="Times New Roman"/>
          <w:sz w:val="28"/>
          <w:szCs w:val="28"/>
        </w:rPr>
        <w:t>т</w:t>
      </w:r>
      <w:r w:rsidRPr="00630BBA">
        <w:rPr>
          <w:rFonts w:ascii="Times New Roman" w:hAnsi="Times New Roman"/>
          <w:sz w:val="28"/>
          <w:szCs w:val="28"/>
        </w:rPr>
        <w:t xml:space="preserve">венно </w:t>
      </w:r>
      <w:r>
        <w:rPr>
          <w:rFonts w:ascii="Times New Roman" w:hAnsi="Times New Roman"/>
          <w:sz w:val="28"/>
          <w:szCs w:val="28"/>
        </w:rPr>
        <w:t>субъект предпринимательской деятельности</w:t>
      </w:r>
      <w:r w:rsidRPr="00630BBA">
        <w:rPr>
          <w:rFonts w:ascii="Times New Roman" w:hAnsi="Times New Roman"/>
          <w:sz w:val="28"/>
          <w:szCs w:val="28"/>
        </w:rPr>
        <w:t>;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в) на земельных участках, владение которыми осуществляет иной земл</w:t>
      </w:r>
      <w:r w:rsidRPr="00630BBA">
        <w:rPr>
          <w:rFonts w:ascii="Times New Roman" w:hAnsi="Times New Roman"/>
          <w:sz w:val="28"/>
          <w:szCs w:val="28"/>
        </w:rPr>
        <w:t>е</w:t>
      </w:r>
      <w:r w:rsidRPr="00630BBA">
        <w:rPr>
          <w:rFonts w:ascii="Times New Roman" w:hAnsi="Times New Roman"/>
          <w:sz w:val="28"/>
          <w:szCs w:val="28"/>
        </w:rPr>
        <w:t>пользователь</w:t>
      </w:r>
      <w:r>
        <w:rPr>
          <w:rFonts w:ascii="Times New Roman" w:hAnsi="Times New Roman"/>
          <w:sz w:val="28"/>
          <w:szCs w:val="28"/>
        </w:rPr>
        <w:t>, по согласованию с ним.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Установка объектов мелкорозничной торговой сети производится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получения согласования в Администрации городского поселения Лянтор (далее Администрация города).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609C" w:rsidRDefault="005E609C" w:rsidP="005E609C">
      <w:pPr>
        <w:pStyle w:val="af2"/>
        <w:tabs>
          <w:tab w:val="left" w:pos="567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согласования документов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установки объектов мелкорозничной торговой сети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Объекты мелкорозничной торговой сети разрешается размещать в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тах, согласованных с Администрацией города.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Субъекты предпринимательской деятельности для размещения объекта мелкорозничной торговой сети подают в Администрацию города заявление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тановленной формы согласно приложению 1 к настоящему Порядку.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заявлений осуществляется в день их подачи. Заявителю выдается при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копия заявления с отметкой о регистрации документов.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 w:rsidRPr="00BB4A91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 свидетельства о государственной регистрации;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 w:rsidRPr="00BB4A91">
        <w:rPr>
          <w:rFonts w:ascii="Times New Roman" w:hAnsi="Times New Roman"/>
          <w:sz w:val="28"/>
          <w:szCs w:val="28"/>
        </w:rPr>
        <w:t>- копи</w:t>
      </w:r>
      <w:r>
        <w:rPr>
          <w:rFonts w:ascii="Times New Roman" w:hAnsi="Times New Roman"/>
          <w:sz w:val="28"/>
          <w:szCs w:val="28"/>
        </w:rPr>
        <w:t>я свидетельства о постановке на налоговый учет;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 w:rsidRPr="00BB4A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схема размещения объекта мелкорозничной торговой сети с указанием размеров;</w:t>
      </w:r>
    </w:p>
    <w:p w:rsidR="005E609C" w:rsidRDefault="005E609C" w:rsidP="005E609C">
      <w:pPr>
        <w:pStyle w:val="af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документа на право пользования земельным участком под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мелкорозничной торговой сети;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B4A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BB4A91">
        <w:rPr>
          <w:rFonts w:ascii="Times New Roman" w:hAnsi="Times New Roman"/>
          <w:sz w:val="28"/>
          <w:szCs w:val="28"/>
        </w:rPr>
        <w:t>ассортиментн</w:t>
      </w:r>
      <w:r>
        <w:rPr>
          <w:rFonts w:ascii="Times New Roman" w:hAnsi="Times New Roman"/>
          <w:sz w:val="28"/>
          <w:szCs w:val="28"/>
        </w:rPr>
        <w:t>ого</w:t>
      </w:r>
      <w:r w:rsidRPr="00BB4A91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я, согласованного в установленном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 согласно действующему законодательству;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на вывоз и утилизацию твердых бытовых отходов.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 основании предоставленных документов сектор развития потреб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тельского рынка в течение 5-ти рабочих дней: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свидетельство на право размещения объекта мелкорозничной торговой сети  согласно приложению 2 к настоящему Порядку.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Главе городского поселения Лянтор на согласование  оформленное свидетельство на право размещения объекта мелкорозничной торговой сети с приложением документов заявителя;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выдаёт заявителю свидетельство на право размещения объекта мелкоро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ничной торговой сети </w:t>
      </w:r>
      <w:r w:rsidRPr="002034B1">
        <w:rPr>
          <w:rFonts w:ascii="Times New Roman" w:hAnsi="Times New Roman"/>
          <w:sz w:val="28"/>
          <w:szCs w:val="28"/>
        </w:rPr>
        <w:t>на территории городского поселения Лянтор.</w:t>
      </w:r>
    </w:p>
    <w:p w:rsidR="005E609C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случае отказа, сектор развития потребительского рынка в течение 3-х рабочих дней со дня принятия решения уведомляет заявителя об этом в пис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менной форме, при этом возвращая все представленные документы.</w:t>
      </w:r>
    </w:p>
    <w:p w:rsidR="005E609C" w:rsidRPr="005276C8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согласовании размещения объекта мелкорозничной торговой сети не является препятствием для повторного обращения с подобным заявлением после устранения оснований для отказа.</w:t>
      </w:r>
    </w:p>
    <w:p w:rsidR="005E609C" w:rsidRDefault="005E609C" w:rsidP="005E609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E609C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организации работы объектов</w:t>
      </w:r>
    </w:p>
    <w:p w:rsidR="005E609C" w:rsidRDefault="005E609C" w:rsidP="005E609C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мелкорозничной торговой сети </w:t>
      </w:r>
    </w:p>
    <w:p w:rsidR="005E609C" w:rsidRDefault="005E609C" w:rsidP="005E609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Цель настоящих требований состоит в качественном улучшении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доставляемых услуг, упорядочении работы мелкорозничной торговой сети. 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Размещение объектов мелкорозничной торговой сети осуществляется с учётом обеспечения доступа потребителей к местам торговли, соблюдения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жарных и санитарных требований, благоустройства прилегающей территории (очистка территории, организация подъездных и подходных путей). Объекты мелкорозничной торговой сети должны быть стандартного образца заводского производства, надлежащего санитарного состояния и не нарушать архитекту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облик города.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Организация работы объектов мелкорозничной торговой сети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ствляется при наличии: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свидетельства на право размещения объекта мелкорозничной торговой сети на территории городского поселения Лянтор;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информации о наименовании юридического лица и его местонахождении или информации об индивидуальном предпринимателе и его свидетельстве о регистрации;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режима работы объекта;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форменной санитарной одежды, личной медицинской книжки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образца у работников;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единообразных и четко оформленных ценников на реализуемые товары;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документов, подтверждающих качество и безопасность реализуемой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дукции;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благоустройства прилегающей территории (очистка территории,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 подъездных и подходных путей).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Ассортимент реализуемой продукции в объектах мелкорозничной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говой сети должен специализироваться на реализации одной группы товаров (овощи-фрукты, мороженое, прохладительные напитки, квас, сладкая вата, попкорн и т.п.) и не превышать однодневного запаса.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 Реализация бахчевых культур должна производиться из засеченных ларей, оборудованных напольными стеллажами. Продажа бахчевых культур частями и с надрезами не допускается.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609C" w:rsidRDefault="005E609C" w:rsidP="005E609C">
      <w:pPr>
        <w:pStyle w:val="af2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Требования к организации работы летних кафе</w:t>
      </w:r>
    </w:p>
    <w:p w:rsidR="005E609C" w:rsidRDefault="005E609C" w:rsidP="005E609C">
      <w:pPr>
        <w:pStyle w:val="af2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873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73E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работы летних кафе осуществляется юридическими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цами всех форм собственности или индивидуальными предпринимателями. Летнее кафе должно размещаться в каркасно-тентовом павильоне стандартного образца заводского изготовления, надлежащего санитарного состояния.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Летние кафе независимо от форм собственности, количества посадо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мест, места расположения должны быть обеспечены централизованным водоснабжением, канализацией либо автономной системой обеспечения водой, отвечающей требованиям СанПин 2.1.4.1074-01 «Вода питьевая» и вывоза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работанной воды с проведением текущей санитарной обработки и дезинфекции ёмкостей.</w:t>
      </w:r>
    </w:p>
    <w:p w:rsidR="005E609C" w:rsidRPr="00873ED9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Pr="00873ED9">
        <w:rPr>
          <w:rFonts w:ascii="Times New Roman" w:hAnsi="Times New Roman"/>
          <w:sz w:val="28"/>
          <w:szCs w:val="28"/>
        </w:rPr>
        <w:t>Требования, предъявляемые к работе летних кафе: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применение индивидуальных архитектурных решений;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применение современных типов летней мебели;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подключение к сетям электроснабжения;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комплексное решение по освещению;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прилегающей территории;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наличие умывальников, биотуалетов для посетителей и персонала;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установка урн для сбора мусора;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обеспеченность торгово-технологическим оборудованием и инвентарем;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обеспеченность холодильным оборудованием (для раздельного хранения полуфабрикатов и готовых кулинарных изделий);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наличие весоизмерительного оборудования, поверенного в установле</w:t>
      </w:r>
      <w:r w:rsidRPr="00873ED9">
        <w:rPr>
          <w:rFonts w:ascii="Times New Roman" w:hAnsi="Times New Roman" w:cs="Times New Roman"/>
          <w:sz w:val="28"/>
          <w:szCs w:val="28"/>
        </w:rPr>
        <w:t>н</w:t>
      </w:r>
      <w:r w:rsidRPr="00873ED9">
        <w:rPr>
          <w:rFonts w:ascii="Times New Roman" w:hAnsi="Times New Roman" w:cs="Times New Roman"/>
          <w:sz w:val="28"/>
          <w:szCs w:val="28"/>
        </w:rPr>
        <w:t>ном порядке;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lastRenderedPageBreak/>
        <w:t>- наличие посуды и инвентаря, изготовленного из материалов, разреше</w:t>
      </w:r>
      <w:r w:rsidRPr="00873ED9">
        <w:rPr>
          <w:rFonts w:ascii="Times New Roman" w:hAnsi="Times New Roman" w:cs="Times New Roman"/>
          <w:sz w:val="28"/>
          <w:szCs w:val="28"/>
        </w:rPr>
        <w:t>н</w:t>
      </w:r>
      <w:r w:rsidRPr="00873ED9">
        <w:rPr>
          <w:rFonts w:ascii="Times New Roman" w:hAnsi="Times New Roman" w:cs="Times New Roman"/>
          <w:sz w:val="28"/>
          <w:szCs w:val="28"/>
        </w:rPr>
        <w:t>ных для контакта с пищевыми продуктами, а для отпуска - столовой посуды и приборов разового пользования (стаканы, тарелки, вилки, ложки, ножи), б</w:t>
      </w:r>
      <w:r w:rsidRPr="00873ED9">
        <w:rPr>
          <w:rFonts w:ascii="Times New Roman" w:hAnsi="Times New Roman" w:cs="Times New Roman"/>
          <w:sz w:val="28"/>
          <w:szCs w:val="28"/>
        </w:rPr>
        <w:t>у</w:t>
      </w:r>
      <w:r w:rsidRPr="00873ED9">
        <w:rPr>
          <w:rFonts w:ascii="Times New Roman" w:hAnsi="Times New Roman" w:cs="Times New Roman"/>
          <w:sz w:val="28"/>
          <w:szCs w:val="28"/>
        </w:rPr>
        <w:t>мажных салфеток;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наличие моющих и дезинфицирующих средств, а также документов, по</w:t>
      </w:r>
      <w:r w:rsidRPr="00873ED9">
        <w:rPr>
          <w:rFonts w:ascii="Times New Roman" w:hAnsi="Times New Roman" w:cs="Times New Roman"/>
          <w:sz w:val="28"/>
          <w:szCs w:val="28"/>
        </w:rPr>
        <w:t>д</w:t>
      </w:r>
      <w:r w:rsidRPr="00873ED9">
        <w:rPr>
          <w:rFonts w:ascii="Times New Roman" w:hAnsi="Times New Roman" w:cs="Times New Roman"/>
          <w:sz w:val="28"/>
          <w:szCs w:val="28"/>
        </w:rPr>
        <w:t>тверждающих их безопасность и качество;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наличие промаркированного разделочного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 (в количестве не менее 2-х комплектов)</w:t>
      </w:r>
      <w:r w:rsidRPr="00873ED9">
        <w:rPr>
          <w:rFonts w:ascii="Times New Roman" w:hAnsi="Times New Roman" w:cs="Times New Roman"/>
          <w:sz w:val="28"/>
          <w:szCs w:val="28"/>
        </w:rPr>
        <w:t>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наличие промаркированных емкостей для хранения и транспортировки продуктов питания.</w:t>
      </w:r>
    </w:p>
    <w:p w:rsidR="005E609C" w:rsidRPr="00873ED9" w:rsidRDefault="005E609C" w:rsidP="005E609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3ED9">
        <w:rPr>
          <w:rFonts w:ascii="Times New Roman" w:hAnsi="Times New Roman" w:cs="Times New Roman"/>
          <w:sz w:val="28"/>
          <w:szCs w:val="28"/>
        </w:rPr>
        <w:t>4. Обслуживающий персонал, занимающийся приготовлением и отпу</w:t>
      </w:r>
      <w:r w:rsidRPr="00873ED9">
        <w:rPr>
          <w:rFonts w:ascii="Times New Roman" w:hAnsi="Times New Roman" w:cs="Times New Roman"/>
          <w:sz w:val="28"/>
          <w:szCs w:val="28"/>
        </w:rPr>
        <w:t>с</w:t>
      </w:r>
      <w:r w:rsidRPr="00873ED9">
        <w:rPr>
          <w:rFonts w:ascii="Times New Roman" w:hAnsi="Times New Roman" w:cs="Times New Roman"/>
          <w:sz w:val="28"/>
          <w:szCs w:val="28"/>
        </w:rPr>
        <w:t>ком блюд, кулинарной продукции в летних кафе, обязан: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своевременно проходить в установленном порядке медицинский осмотр, иметь личную медицинскую книжку с отметками о пройденном медицинском осмотре и гигиеническом обучении, осуществлять работу только в форменной санитарной одежде (халат, фартук, головной убор);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соблюдать товарное соседство, сроки и температурный режим хранения блюд, кулинарных изделий и покупных товаров;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при отпуске блюд и кулинарных изделий пользоваться специальным и</w:t>
      </w:r>
      <w:r w:rsidRPr="00873ED9">
        <w:rPr>
          <w:rFonts w:ascii="Times New Roman" w:hAnsi="Times New Roman" w:cs="Times New Roman"/>
          <w:sz w:val="28"/>
          <w:szCs w:val="28"/>
        </w:rPr>
        <w:t>н</w:t>
      </w:r>
      <w:r w:rsidRPr="00873ED9">
        <w:rPr>
          <w:rFonts w:ascii="Times New Roman" w:hAnsi="Times New Roman" w:cs="Times New Roman"/>
          <w:sz w:val="28"/>
          <w:szCs w:val="28"/>
        </w:rPr>
        <w:t>вентарем;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D9">
        <w:rPr>
          <w:rFonts w:ascii="Times New Roman" w:hAnsi="Times New Roman" w:cs="Times New Roman"/>
          <w:sz w:val="28"/>
          <w:szCs w:val="28"/>
        </w:rPr>
        <w:t>- следить за санитарным состоянием объекта и прилегающей территории.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Работа летних кафе осуществляется при наличии следующих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и информации: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свидетельства на право размещения объекта мелкорозничной торговой сети на территории городского поселения Лянтор;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вывески с указанием наименования юридического лица (индивидуальн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предпринимателя), его местонахождения, наименования и режима работы объекта;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информации для потребителей в наглядной и доступной форме;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информации об ограничении возраста по продаже отдельных видов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санитарного журнала и журнала учёта мероприятий по контролю;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книги отзывов и предложений;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форменной санитарной одежды, личной медицинской книжки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образца у работников;</w:t>
      </w:r>
    </w:p>
    <w:p w:rsidR="005E609C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меню и ценников на товары, оформленных в соответствии с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требованиями;</w:t>
      </w:r>
    </w:p>
    <w:p w:rsidR="005E609C" w:rsidRPr="00873ED9" w:rsidRDefault="005E609C" w:rsidP="005E609C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благоустройства прилегающей территории (очистка территории,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 подъездных и подходных путей).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3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3ED9">
        <w:rPr>
          <w:rFonts w:ascii="Times New Roman" w:hAnsi="Times New Roman" w:cs="Times New Roman"/>
          <w:sz w:val="28"/>
          <w:szCs w:val="28"/>
        </w:rPr>
        <w:t>. Изготовление шашлыка из полуфабрикатов допускается только при использовании древесного угля.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Реализация продукции в летних кафе осуществляется при наличии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варосопроводительных документов (накладных), документов, подтверждающих качество и безопасность товара (сертификаты соответствия, качественные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стоверения).</w:t>
      </w: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 Режим работы летних кафе устанавливается владельцем объекта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законодательством.</w:t>
      </w:r>
    </w:p>
    <w:p w:rsidR="005E609C" w:rsidRPr="00873ED9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73ED9">
        <w:rPr>
          <w:rFonts w:ascii="Times New Roman" w:hAnsi="Times New Roman" w:cs="Times New Roman"/>
          <w:sz w:val="28"/>
          <w:szCs w:val="28"/>
        </w:rPr>
        <w:t>При осуществлении деятельности летних кафе допускается работа а</w:t>
      </w:r>
      <w:r w:rsidRPr="00873ED9">
        <w:rPr>
          <w:rFonts w:ascii="Times New Roman" w:hAnsi="Times New Roman" w:cs="Times New Roman"/>
          <w:sz w:val="28"/>
          <w:szCs w:val="28"/>
        </w:rPr>
        <w:t>у</w:t>
      </w:r>
      <w:r w:rsidRPr="00873ED9">
        <w:rPr>
          <w:rFonts w:ascii="Times New Roman" w:hAnsi="Times New Roman" w:cs="Times New Roman"/>
          <w:sz w:val="28"/>
          <w:szCs w:val="28"/>
        </w:rPr>
        <w:t>дио-, видеоаппаратуры для воспроизведения музыки с 08:00 до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3ED9">
        <w:rPr>
          <w:rFonts w:ascii="Times New Roman" w:hAnsi="Times New Roman" w:cs="Times New Roman"/>
          <w:sz w:val="28"/>
          <w:szCs w:val="28"/>
        </w:rPr>
        <w:t>:00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ED9">
        <w:rPr>
          <w:rFonts w:ascii="Times New Roman" w:hAnsi="Times New Roman" w:cs="Times New Roman"/>
          <w:sz w:val="28"/>
          <w:szCs w:val="28"/>
        </w:rPr>
        <w:t>Уровень шума не должен превышать допустимые пределы проникающего шума в помещения, расположенные рядом с жилыми зданиями (не более 50 дБА).</w:t>
      </w:r>
    </w:p>
    <w:p w:rsidR="005E609C" w:rsidRPr="00F51317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Pr="004B2880" w:rsidRDefault="005E609C" w:rsidP="005E60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2880">
        <w:rPr>
          <w:rFonts w:ascii="Times New Roman" w:hAnsi="Times New Roman" w:cs="Times New Roman"/>
          <w:sz w:val="28"/>
          <w:szCs w:val="28"/>
        </w:rPr>
        <w:t>. Контроль</w:t>
      </w:r>
    </w:p>
    <w:p w:rsidR="005E609C" w:rsidRPr="004B2880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Pr="004B2880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0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Порядка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потребительского рынка управления экономики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Pr="004B2880">
        <w:rPr>
          <w:rFonts w:ascii="Times New Roman" w:hAnsi="Times New Roman" w:cs="Times New Roman"/>
          <w:sz w:val="28"/>
          <w:szCs w:val="28"/>
        </w:rPr>
        <w:t xml:space="preserve"> совместно с контролирующими органами в пределах их компетенции.</w:t>
      </w:r>
    </w:p>
    <w:p w:rsidR="005E609C" w:rsidRDefault="005E609C" w:rsidP="005E60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609C" w:rsidRPr="004B2880" w:rsidRDefault="005E609C" w:rsidP="005E60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2880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5E609C" w:rsidRPr="004B2880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Pr="004B2880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80">
        <w:rPr>
          <w:rFonts w:ascii="Times New Roman" w:hAnsi="Times New Roman" w:cs="Times New Roman"/>
          <w:sz w:val="28"/>
          <w:szCs w:val="28"/>
        </w:rPr>
        <w:t>За нарушение настоящего Порядка юридические лица и индивидуальные предприниматели несут ответственность в соответствии с действующим зак</w:t>
      </w:r>
      <w:r w:rsidRPr="004B2880">
        <w:rPr>
          <w:rFonts w:ascii="Times New Roman" w:hAnsi="Times New Roman" w:cs="Times New Roman"/>
          <w:sz w:val="28"/>
          <w:szCs w:val="28"/>
        </w:rPr>
        <w:t>о</w:t>
      </w:r>
      <w:r w:rsidRPr="004B2880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5E609C" w:rsidRDefault="005E609C" w:rsidP="005E609C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E0B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r w:rsidRPr="00CE0BD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размещения</w:t>
      </w:r>
      <w:r w:rsidRPr="00CE0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организации работы объектов мелкоро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ничной торговой сети  на территории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родского поселения Лянтор </w:t>
      </w:r>
    </w:p>
    <w:p w:rsidR="005E609C" w:rsidRPr="00A24A65" w:rsidRDefault="005E609C" w:rsidP="005E609C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</w:rPr>
      </w:pPr>
      <w:r w:rsidRPr="00CE0B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</w:t>
      </w:r>
      <w:r w:rsidR="005419E3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»</w:t>
      </w:r>
      <w:r w:rsidR="005419E3">
        <w:rPr>
          <w:rFonts w:ascii="Times New Roman" w:hAnsi="Times New Roman" w:cs="Times New Roman"/>
        </w:rPr>
        <w:t xml:space="preserve"> августа 2</w:t>
      </w:r>
      <w:r>
        <w:rPr>
          <w:rFonts w:ascii="Times New Roman" w:hAnsi="Times New Roman" w:cs="Times New Roman"/>
        </w:rPr>
        <w:t>012 года №</w:t>
      </w:r>
      <w:r w:rsidR="005419E3">
        <w:rPr>
          <w:rFonts w:ascii="Times New Roman" w:hAnsi="Times New Roman" w:cs="Times New Roman"/>
        </w:rPr>
        <w:t xml:space="preserve"> 430</w:t>
      </w:r>
    </w:p>
    <w:p w:rsidR="005E609C" w:rsidRDefault="005E609C" w:rsidP="005E609C">
      <w:pPr>
        <w:pStyle w:val="af2"/>
        <w:jc w:val="both"/>
        <w:rPr>
          <w:rFonts w:ascii="Times New Roman" w:hAnsi="Times New Roman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  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согласовании места и выдаче свидетельства на право размещения 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организации работы объекта мелкорозничной торговой сети  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Лянтор</w:t>
      </w: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- юридического лица или Ф.И.О. индивидуального предпринимателя)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273A2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5E609C" w:rsidRDefault="005E609C" w:rsidP="005E60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руководителя)</w:t>
      </w:r>
    </w:p>
    <w:p w:rsidR="005E609C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E609C" w:rsidRDefault="005E609C" w:rsidP="005E60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адрес предприятия, для предпринимателя – паспортные данные, место жительства)</w:t>
      </w:r>
    </w:p>
    <w:p w:rsidR="005E609C" w:rsidRPr="00632A38" w:rsidRDefault="005E609C" w:rsidP="005E60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____________________________Контактный телефон  </w:t>
      </w:r>
      <w:r>
        <w:rPr>
          <w:rFonts w:ascii="Times New Roman" w:hAnsi="Times New Roman" w:cs="Times New Roman"/>
        </w:rPr>
        <w:t>__________________________________</w:t>
      </w:r>
    </w:p>
    <w:p w:rsidR="005E609C" w:rsidRPr="00460D7E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09C" w:rsidRPr="00632A38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____________________ от «__» ______20__г.</w:t>
      </w:r>
    </w:p>
    <w:p w:rsidR="005E609C" w:rsidRPr="00460D7E" w:rsidRDefault="005E609C" w:rsidP="005E60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 ___________________________________________________________</w:t>
      </w:r>
    </w:p>
    <w:p w:rsidR="005E609C" w:rsidRPr="00460D7E" w:rsidRDefault="005E609C" w:rsidP="005E60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Местонахождения объекта 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5E609C" w:rsidRDefault="005E609C" w:rsidP="005E60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</w:rPr>
        <w:t xml:space="preserve">________________________________________________________________________________  </w:t>
      </w:r>
    </w:p>
    <w:p w:rsidR="005E609C" w:rsidRPr="00460D7E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 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E609C" w:rsidRPr="00460D7E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объекта мелкорозничной торговой сети  ____________________         </w:t>
      </w:r>
    </w:p>
    <w:p w:rsidR="005E609C" w:rsidRPr="00460D7E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</w:p>
    <w:p w:rsidR="005E609C" w:rsidRPr="002A540D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посадочных мест (летние кафе)  _________</w:t>
      </w: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согласовать место и выдать свидетельство на право размещения и организации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 объекта мелкорозничной торговой сети на территории городского поселения Лянтор               с  «____»___________  20___года    по  «____»__________20____года.</w:t>
      </w:r>
    </w:p>
    <w:p w:rsidR="005E609C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09C" w:rsidRDefault="005E609C" w:rsidP="005E6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09C" w:rsidRPr="00D8466B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6B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5E609C" w:rsidRPr="00AC1893" w:rsidRDefault="005E609C" w:rsidP="005E609C">
      <w:pPr>
        <w:pStyle w:val="af2"/>
        <w:ind w:firstLine="540"/>
        <w:jc w:val="both"/>
        <w:rPr>
          <w:rFonts w:ascii="Times New Roman" w:hAnsi="Times New Roman"/>
          <w:sz w:val="24"/>
          <w:szCs w:val="24"/>
        </w:rPr>
      </w:pPr>
      <w:r w:rsidRPr="00AC1893">
        <w:rPr>
          <w:rFonts w:ascii="Times New Roman" w:hAnsi="Times New Roman"/>
          <w:sz w:val="24"/>
          <w:szCs w:val="24"/>
        </w:rPr>
        <w:t>- копия свидетельства о государственной регистрации;</w:t>
      </w:r>
    </w:p>
    <w:p w:rsidR="005E609C" w:rsidRPr="00AC1893" w:rsidRDefault="005E609C" w:rsidP="005E609C">
      <w:pPr>
        <w:pStyle w:val="af2"/>
        <w:ind w:firstLine="540"/>
        <w:jc w:val="both"/>
        <w:rPr>
          <w:rFonts w:ascii="Times New Roman" w:hAnsi="Times New Roman"/>
          <w:sz w:val="24"/>
          <w:szCs w:val="24"/>
        </w:rPr>
      </w:pPr>
      <w:r w:rsidRPr="00AC1893">
        <w:rPr>
          <w:rFonts w:ascii="Times New Roman" w:hAnsi="Times New Roman"/>
          <w:sz w:val="24"/>
          <w:szCs w:val="24"/>
        </w:rPr>
        <w:t>- копия свидетельства о постановке на налоговый учет;</w:t>
      </w:r>
    </w:p>
    <w:p w:rsidR="005E609C" w:rsidRPr="00AC1893" w:rsidRDefault="005E609C" w:rsidP="005E609C">
      <w:pPr>
        <w:pStyle w:val="af2"/>
        <w:ind w:firstLine="540"/>
        <w:jc w:val="both"/>
        <w:rPr>
          <w:rFonts w:ascii="Times New Roman" w:hAnsi="Times New Roman"/>
          <w:sz w:val="24"/>
          <w:szCs w:val="24"/>
        </w:rPr>
      </w:pPr>
      <w:r w:rsidRPr="00AC1893">
        <w:rPr>
          <w:rFonts w:ascii="Times New Roman" w:hAnsi="Times New Roman"/>
          <w:sz w:val="24"/>
          <w:szCs w:val="24"/>
        </w:rPr>
        <w:t>- копия до</w:t>
      </w:r>
      <w:r>
        <w:rPr>
          <w:rFonts w:ascii="Times New Roman" w:hAnsi="Times New Roman"/>
          <w:sz w:val="24"/>
          <w:szCs w:val="24"/>
        </w:rPr>
        <w:t>кумента на право пользования земельным участком под объектом мелкоро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ничной торговой сети</w:t>
      </w:r>
      <w:r w:rsidRPr="00AC1893">
        <w:rPr>
          <w:rFonts w:ascii="Times New Roman" w:hAnsi="Times New Roman"/>
          <w:sz w:val="24"/>
          <w:szCs w:val="24"/>
        </w:rPr>
        <w:t>;</w:t>
      </w:r>
    </w:p>
    <w:p w:rsidR="005E609C" w:rsidRPr="00AC1893" w:rsidRDefault="005E609C" w:rsidP="005E609C">
      <w:pPr>
        <w:pStyle w:val="af2"/>
        <w:ind w:firstLine="540"/>
        <w:jc w:val="both"/>
        <w:rPr>
          <w:rFonts w:ascii="Times New Roman" w:hAnsi="Times New Roman"/>
          <w:sz w:val="24"/>
          <w:szCs w:val="24"/>
        </w:rPr>
      </w:pPr>
      <w:r w:rsidRPr="00AC1893">
        <w:rPr>
          <w:rFonts w:ascii="Times New Roman" w:hAnsi="Times New Roman"/>
          <w:sz w:val="24"/>
          <w:szCs w:val="24"/>
        </w:rPr>
        <w:t>- схема размещения объекта мелкорозничной торговой сети с указанием размеров;</w:t>
      </w:r>
    </w:p>
    <w:p w:rsidR="005E609C" w:rsidRPr="00AC1893" w:rsidRDefault="005E609C" w:rsidP="005E609C">
      <w:pPr>
        <w:pStyle w:val="af2"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1893">
        <w:rPr>
          <w:rFonts w:ascii="Times New Roman" w:hAnsi="Times New Roman"/>
          <w:sz w:val="24"/>
          <w:szCs w:val="24"/>
        </w:rPr>
        <w:t>- ассортиментный перечень, согласованный в установленном порядке.</w:t>
      </w:r>
    </w:p>
    <w:p w:rsidR="005E609C" w:rsidRPr="00AC1893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Документы сданы: «_____» _____________  20___ г.               _________________________</w:t>
      </w:r>
      <w:r>
        <w:rPr>
          <w:rFonts w:ascii="Times New Roman" w:hAnsi="Times New Roman" w:cs="Times New Roman"/>
        </w:rPr>
        <w:t xml:space="preserve">            </w:t>
      </w: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(подпись, Ф.И.О. заявителя)</w:t>
      </w:r>
    </w:p>
    <w:p w:rsidR="005E609C" w:rsidRPr="004228B1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5E609C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E0B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2 </w:t>
      </w:r>
      <w:r w:rsidRPr="00CE0BD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размещения</w:t>
      </w:r>
      <w:r w:rsidRPr="00CE0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организации работы объектов мелкоро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ничной торговой сети  на территории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родского поселения Лянтор </w:t>
      </w:r>
    </w:p>
    <w:p w:rsidR="005E609C" w:rsidRPr="00A24A65" w:rsidRDefault="005E609C" w:rsidP="005E609C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</w:rPr>
      </w:pPr>
      <w:r w:rsidRPr="00CE0B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</w:t>
      </w:r>
      <w:r w:rsidR="005419E3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»</w:t>
      </w:r>
      <w:r w:rsidR="005419E3">
        <w:rPr>
          <w:rFonts w:ascii="Times New Roman" w:hAnsi="Times New Roman" w:cs="Times New Roman"/>
        </w:rPr>
        <w:t xml:space="preserve"> августа </w:t>
      </w:r>
      <w:r>
        <w:rPr>
          <w:rFonts w:ascii="Times New Roman" w:hAnsi="Times New Roman" w:cs="Times New Roman"/>
        </w:rPr>
        <w:t>2012 года №</w:t>
      </w:r>
      <w:r w:rsidR="005419E3">
        <w:rPr>
          <w:rFonts w:ascii="Times New Roman" w:hAnsi="Times New Roman" w:cs="Times New Roman"/>
        </w:rPr>
        <w:t xml:space="preserve"> 430</w:t>
      </w:r>
    </w:p>
    <w:p w:rsidR="005E609C" w:rsidRPr="00A24A65" w:rsidRDefault="005E609C" w:rsidP="005E609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rmal"/>
        <w:widowControl/>
        <w:ind w:firstLine="0"/>
        <w:jc w:val="center"/>
        <w:outlineLvl w:val="0"/>
        <w:rPr>
          <w:b/>
          <w:caps/>
          <w:color w:val="0000FF"/>
          <w:szCs w:val="28"/>
        </w:rPr>
      </w:pPr>
      <w:r>
        <w:object w:dxaOrig="10113" w:dyaOrig="13104">
          <v:shape id="_x0000_i1026" type="#_x0000_t75" style="width:45.75pt;height:65.25pt" o:ole="">
            <v:imagedata r:id="rId7" o:title="" blacklevel="-1966f"/>
          </v:shape>
          <o:OLEObject Type="Embed" ProgID="CorelDRAW.Graphic.12" ShapeID="_x0000_i1026" DrawAspect="Content" ObjectID="_1406623548" r:id="rId9"/>
        </w:object>
      </w:r>
    </w:p>
    <w:p w:rsidR="005E609C" w:rsidRDefault="005E609C" w:rsidP="005E609C">
      <w:pPr>
        <w:pStyle w:val="2"/>
        <w:ind w:left="-284"/>
        <w:rPr>
          <w:b/>
          <w:caps/>
          <w:color w:val="0000FF"/>
          <w:szCs w:val="28"/>
        </w:rPr>
      </w:pPr>
    </w:p>
    <w:p w:rsidR="005E609C" w:rsidRDefault="005E609C" w:rsidP="005E609C">
      <w:pPr>
        <w:pStyle w:val="2"/>
        <w:ind w:left="-284"/>
        <w:jc w:val="center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>МУНИЦИПАЛЬНОЕ  ОБРАЗОВАНИЕ</w:t>
      </w:r>
    </w:p>
    <w:p w:rsidR="005E609C" w:rsidRDefault="005E609C" w:rsidP="005E609C">
      <w:pPr>
        <w:pStyle w:val="2"/>
        <w:ind w:left="-284"/>
        <w:jc w:val="center"/>
        <w:rPr>
          <w:b/>
          <w:caps/>
          <w:color w:val="0000FF"/>
          <w:sz w:val="2"/>
          <w:szCs w:val="2"/>
        </w:rPr>
      </w:pPr>
    </w:p>
    <w:p w:rsidR="005E609C" w:rsidRDefault="005E609C" w:rsidP="005E609C">
      <w:pPr>
        <w:pStyle w:val="2"/>
        <w:spacing w:after="240"/>
        <w:ind w:left="-284"/>
        <w:jc w:val="center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>ГОРОДСКОЕ  ПОСЕЛЕНИЕ  лянтор</w:t>
      </w:r>
    </w:p>
    <w:p w:rsidR="005E609C" w:rsidRPr="005E609C" w:rsidRDefault="005E609C" w:rsidP="005E609C">
      <w:pPr>
        <w:pStyle w:val="1"/>
        <w:ind w:left="-284"/>
        <w:rPr>
          <w:b/>
          <w:bCs/>
          <w:caps/>
          <w:color w:val="FF0000"/>
          <w:sz w:val="30"/>
          <w:szCs w:val="30"/>
        </w:rPr>
      </w:pPr>
      <w:r w:rsidRPr="005E609C">
        <w:rPr>
          <w:b/>
          <w:bCs/>
          <w:caps/>
          <w:color w:val="FF0000"/>
          <w:sz w:val="30"/>
          <w:szCs w:val="30"/>
        </w:rPr>
        <w:t>администрация городСКОГО ПОСЕЛЕНИЯ ЛЯ</w:t>
      </w:r>
      <w:r w:rsidRPr="005E609C">
        <w:rPr>
          <w:b/>
          <w:bCs/>
          <w:caps/>
          <w:color w:val="FF0000"/>
          <w:sz w:val="30"/>
          <w:szCs w:val="30"/>
        </w:rPr>
        <w:t>Н</w:t>
      </w:r>
      <w:r w:rsidRPr="005E609C">
        <w:rPr>
          <w:b/>
          <w:bCs/>
          <w:caps/>
          <w:color w:val="FF0000"/>
          <w:sz w:val="30"/>
          <w:szCs w:val="30"/>
        </w:rPr>
        <w:t>ТОР</w:t>
      </w:r>
    </w:p>
    <w:p w:rsidR="005E609C" w:rsidRPr="005E609C" w:rsidRDefault="005E609C" w:rsidP="005E609C">
      <w:pPr>
        <w:pStyle w:val="a3"/>
        <w:ind w:left="-284"/>
        <w:jc w:val="center"/>
        <w:rPr>
          <w:rFonts w:ascii="Calibri" w:hAnsi="Calibri"/>
          <w:sz w:val="22"/>
          <w:szCs w:val="22"/>
        </w:rPr>
      </w:pPr>
    </w:p>
    <w:p w:rsidR="005E609C" w:rsidRPr="005E609C" w:rsidRDefault="005E609C" w:rsidP="005E609C">
      <w:pPr>
        <w:pStyle w:val="a3"/>
        <w:ind w:left="-284"/>
        <w:jc w:val="center"/>
        <w:rPr>
          <w:b w:val="0"/>
          <w:color w:val="0000FF"/>
          <w:sz w:val="20"/>
        </w:rPr>
      </w:pPr>
      <w:r w:rsidRPr="005E609C">
        <w:rPr>
          <w:b w:val="0"/>
          <w:color w:val="0000FF"/>
          <w:sz w:val="20"/>
        </w:rPr>
        <w:t>2 микрорайон, строение 42, г. Лянтор, Сургутский район, Ханты-Мансийский автономный округ-Югра,</w:t>
      </w:r>
    </w:p>
    <w:p w:rsidR="005E609C" w:rsidRPr="005E609C" w:rsidRDefault="005E609C" w:rsidP="005E609C">
      <w:pPr>
        <w:pStyle w:val="a3"/>
        <w:ind w:left="-284"/>
        <w:jc w:val="center"/>
        <w:rPr>
          <w:b w:val="0"/>
          <w:color w:val="0000FF"/>
          <w:sz w:val="20"/>
        </w:rPr>
      </w:pPr>
      <w:r w:rsidRPr="005E609C">
        <w:rPr>
          <w:b w:val="0"/>
          <w:color w:val="0000FF"/>
          <w:sz w:val="20"/>
        </w:rPr>
        <w:t>Тюменская обл. 628449 Тел.: (34638) 22-013, 24-001, факс: (34638) 22-013</w:t>
      </w:r>
    </w:p>
    <w:p w:rsidR="005E609C" w:rsidRDefault="005E609C" w:rsidP="005E609C">
      <w:pPr>
        <w:pStyle w:val="af2"/>
        <w:rPr>
          <w:rFonts w:ascii="Times New Roman" w:hAnsi="Times New Roman"/>
        </w:rPr>
      </w:pPr>
      <w:r>
        <w:rPr>
          <w:noProof/>
        </w:rPr>
        <w:pict>
          <v:line id="_x0000_s1026" style="position:absolute;z-index:251657728" from="1.3pt,3.2pt" to="511.55pt,3.2pt" strokecolor="red" strokeweight="2.25pt"/>
        </w:pict>
      </w:r>
      <w:r>
        <w:t xml:space="preserve"> </w:t>
      </w:r>
    </w:p>
    <w:p w:rsidR="005E609C" w:rsidRDefault="005E609C" w:rsidP="005E609C">
      <w:pPr>
        <w:pStyle w:val="af2"/>
        <w:rPr>
          <w:rFonts w:ascii="Times New Roman" w:hAnsi="Times New Roman"/>
          <w:sz w:val="24"/>
          <w:szCs w:val="24"/>
        </w:rPr>
      </w:pPr>
      <w:r w:rsidRPr="00171944">
        <w:rPr>
          <w:rFonts w:ascii="Times New Roman" w:hAnsi="Times New Roman"/>
          <w:sz w:val="24"/>
          <w:szCs w:val="24"/>
        </w:rPr>
        <w:t>«____»____________ 20</w:t>
      </w:r>
      <w:r>
        <w:rPr>
          <w:rFonts w:ascii="Times New Roman" w:hAnsi="Times New Roman"/>
          <w:sz w:val="24"/>
          <w:szCs w:val="24"/>
        </w:rPr>
        <w:t>__</w:t>
      </w:r>
      <w:r w:rsidRPr="00171944">
        <w:rPr>
          <w:rFonts w:ascii="Times New Roman" w:hAnsi="Times New Roman"/>
          <w:sz w:val="24"/>
          <w:szCs w:val="24"/>
        </w:rPr>
        <w:t xml:space="preserve">г.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71944">
        <w:rPr>
          <w:rFonts w:ascii="Times New Roman" w:hAnsi="Times New Roman"/>
          <w:sz w:val="24"/>
          <w:szCs w:val="24"/>
        </w:rPr>
        <w:t xml:space="preserve">    </w:t>
      </w:r>
    </w:p>
    <w:p w:rsidR="005E609C" w:rsidRDefault="005E609C" w:rsidP="005E609C">
      <w:pPr>
        <w:pStyle w:val="af2"/>
        <w:rPr>
          <w:rFonts w:ascii="Times New Roman" w:hAnsi="Times New Roman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№ _____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размещения и организации работы объектов мелкорозничной торговой сети 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Лянтор</w:t>
      </w: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5E609C" w:rsidRPr="009D3E9B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- юридического лица или Ф.И.О. индивидуального предпринимателя)</w:t>
      </w: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E609C" w:rsidRPr="009D3E9B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адрес, для индивидуальных предпринимателей – домашний адрес)</w:t>
      </w: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____________________________  </w:t>
      </w: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________________ от «___ » _______ 20___г.</w:t>
      </w:r>
    </w:p>
    <w:p w:rsidR="005E609C" w:rsidRPr="009D3E9B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 ___________________________________________________________</w:t>
      </w:r>
    </w:p>
    <w:p w:rsidR="005E609C" w:rsidRPr="009D3E9B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объекта 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__________________________________________________________________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объекта ____________________________________________________________</w:t>
      </w: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свидетельства  с «_____» ___________20__ г.  по «_____» ___________20__ г.</w:t>
      </w:r>
    </w:p>
    <w:p w:rsidR="005E609C" w:rsidRDefault="005E609C" w:rsidP="005E609C">
      <w:pPr>
        <w:pStyle w:val="ConsPlusNonformat"/>
        <w:widowControl/>
        <w:rPr>
          <w:rFonts w:ascii="Times New Roman" w:hAnsi="Times New Roman" w:cs="Times New Roman"/>
        </w:rPr>
      </w:pPr>
    </w:p>
    <w:p w:rsidR="005E609C" w:rsidRPr="00842917" w:rsidRDefault="005E609C" w:rsidP="005E6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_________________________</w:t>
      </w:r>
      <w:r>
        <w:rPr>
          <w:rFonts w:ascii="Times New Roman" w:hAnsi="Times New Roman" w:cs="Times New Roman"/>
        </w:rPr>
        <w:t xml:space="preserve">     </w:t>
      </w:r>
    </w:p>
    <w:p w:rsidR="005E609C" w:rsidRDefault="005E609C" w:rsidP="005E60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(Ф.И.О.)</w:t>
      </w:r>
    </w:p>
    <w:p w:rsidR="005E609C" w:rsidRDefault="005E609C" w:rsidP="005E609C">
      <w:pPr>
        <w:pStyle w:val="ConsPlusNormal"/>
        <w:widowControl/>
        <w:ind w:firstLine="0"/>
      </w:pPr>
    </w:p>
    <w:p w:rsidR="005E609C" w:rsidRDefault="005E609C" w:rsidP="005E60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Порядком размещения и организации работы объектов мелкорозничной торговой сети на территории городского поселения Лянтор, а также нормативно-правовыми  актами, регулирующими осуществление данного вида деятельности, знаком (а) и обязуюсь выпо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нять.</w:t>
      </w:r>
    </w:p>
    <w:p w:rsidR="005E609C" w:rsidRPr="00AC1893" w:rsidRDefault="005E609C" w:rsidP="005E60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09C" w:rsidRDefault="005E609C" w:rsidP="005E6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                      _________________________________</w:t>
      </w:r>
    </w:p>
    <w:p w:rsidR="00616A5F" w:rsidRPr="002B01B1" w:rsidRDefault="005E609C" w:rsidP="002B01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(подпись заявителя)                                                           (Ф.И.О. за</w:t>
      </w:r>
      <w:r w:rsidR="002B01B1">
        <w:rPr>
          <w:rFonts w:ascii="Times New Roman" w:hAnsi="Times New Roman" w:cs="Times New Roman"/>
        </w:rPr>
        <w:t>явителя)</w:t>
      </w:r>
    </w:p>
    <w:sectPr w:rsidR="00616A5F" w:rsidRPr="002B01B1" w:rsidSect="00616A5F">
      <w:pgSz w:w="11906" w:h="16838"/>
      <w:pgMar w:top="1021" w:right="99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E8" w:rsidRDefault="003069E8">
      <w:r>
        <w:separator/>
      </w:r>
    </w:p>
  </w:endnote>
  <w:endnote w:type="continuationSeparator" w:id="0">
    <w:p w:rsidR="003069E8" w:rsidRDefault="0030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E8" w:rsidRDefault="003069E8">
      <w:r>
        <w:separator/>
      </w:r>
    </w:p>
  </w:footnote>
  <w:footnote w:type="continuationSeparator" w:id="0">
    <w:p w:rsidR="003069E8" w:rsidRDefault="0030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B697C"/>
    <w:rsid w:val="001C45E2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B01B1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069E8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20A5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419E3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69A"/>
    <w:rsid w:val="005C4979"/>
    <w:rsid w:val="005D0A0B"/>
    <w:rsid w:val="005E1A58"/>
    <w:rsid w:val="005E1E89"/>
    <w:rsid w:val="005E609C"/>
    <w:rsid w:val="005E7B07"/>
    <w:rsid w:val="005F686E"/>
    <w:rsid w:val="0060454C"/>
    <w:rsid w:val="006102AB"/>
    <w:rsid w:val="006119FF"/>
    <w:rsid w:val="00616A5F"/>
    <w:rsid w:val="00622202"/>
    <w:rsid w:val="00632034"/>
    <w:rsid w:val="00635867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B3344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4F3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12994"/>
    <w:rsid w:val="00A1538B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C61D9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0066F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2DD1"/>
    <w:rsid w:val="00D47E25"/>
    <w:rsid w:val="00D55FE7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  <w:lang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styleId="af2">
    <w:name w:val="No Spacing"/>
    <w:uiPriority w:val="1"/>
    <w:qFormat/>
    <w:rsid w:val="005E609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6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Дьячук Андрей Сергеевич</cp:lastModifiedBy>
  <cp:revision>2</cp:revision>
  <cp:lastPrinted>2012-08-15T03:44:00Z</cp:lastPrinted>
  <dcterms:created xsi:type="dcterms:W3CDTF">2012-08-16T05:59:00Z</dcterms:created>
  <dcterms:modified xsi:type="dcterms:W3CDTF">2012-08-16T05:59:00Z</dcterms:modified>
</cp:coreProperties>
</file>