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Заключение</w:t>
      </w:r>
    </w:p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по результатам публичных слушаний</w:t>
      </w:r>
      <w:r w:rsidR="00F46494" w:rsidRPr="00900B85">
        <w:rPr>
          <w:b/>
          <w:bCs/>
          <w:sz w:val="26"/>
          <w:szCs w:val="26"/>
        </w:rPr>
        <w:t xml:space="preserve"> по вопросам предоставления разрешения на у</w:t>
      </w:r>
      <w:r w:rsidR="002A4779">
        <w:rPr>
          <w:b/>
          <w:bCs/>
          <w:sz w:val="26"/>
          <w:szCs w:val="26"/>
        </w:rPr>
        <w:t xml:space="preserve">словно </w:t>
      </w:r>
      <w:r w:rsidR="00F46494" w:rsidRPr="00900B85">
        <w:rPr>
          <w:b/>
          <w:bCs/>
          <w:sz w:val="26"/>
          <w:szCs w:val="26"/>
        </w:rPr>
        <w:t>разрешенный вид использования и разрешений на отклонение от предельных параметров разрешенного строительства (реконструкции</w:t>
      </w:r>
      <w:proofErr w:type="gramStart"/>
      <w:r w:rsidR="00F46494" w:rsidRPr="00900B85">
        <w:rPr>
          <w:b/>
          <w:bCs/>
          <w:sz w:val="26"/>
          <w:szCs w:val="26"/>
        </w:rPr>
        <w:t>)</w:t>
      </w:r>
      <w:r w:rsidR="00325485">
        <w:rPr>
          <w:b/>
          <w:bCs/>
          <w:sz w:val="26"/>
          <w:szCs w:val="26"/>
        </w:rPr>
        <w:t>,</w:t>
      </w:r>
      <w:r w:rsidR="00325485">
        <w:rPr>
          <w:b/>
          <w:bCs/>
          <w:sz w:val="26"/>
          <w:szCs w:val="26"/>
        </w:rPr>
        <w:br/>
      </w:r>
      <w:r w:rsidR="00B4555F" w:rsidRPr="00900B85">
        <w:rPr>
          <w:b/>
          <w:bCs/>
          <w:sz w:val="26"/>
          <w:szCs w:val="26"/>
        </w:rPr>
        <w:t>состоявшихся</w:t>
      </w:r>
      <w:proofErr w:type="gramEnd"/>
      <w:r w:rsidR="00B4555F" w:rsidRPr="00900B85">
        <w:rPr>
          <w:b/>
          <w:bCs/>
          <w:sz w:val="26"/>
          <w:szCs w:val="26"/>
        </w:rPr>
        <w:t xml:space="preserve"> 14.03.2016</w:t>
      </w:r>
    </w:p>
    <w:p w:rsidR="005E10C4" w:rsidRPr="00900B85" w:rsidRDefault="005E10C4" w:rsidP="005E10C4">
      <w:pPr>
        <w:jc w:val="both"/>
        <w:rPr>
          <w:bCs/>
          <w:sz w:val="26"/>
          <w:szCs w:val="26"/>
        </w:rPr>
      </w:pPr>
    </w:p>
    <w:p w:rsidR="005E10C4" w:rsidRPr="00900B85" w:rsidRDefault="0068554F" w:rsidP="005E10C4">
      <w:pPr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г.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="00900B85">
        <w:rPr>
          <w:bCs/>
          <w:sz w:val="26"/>
          <w:szCs w:val="26"/>
        </w:rPr>
        <w:tab/>
      </w:r>
      <w:r w:rsidR="00F46494" w:rsidRPr="00900B85">
        <w:rPr>
          <w:bCs/>
          <w:sz w:val="26"/>
          <w:szCs w:val="26"/>
        </w:rPr>
        <w:t>21.03.2016</w:t>
      </w:r>
    </w:p>
    <w:p w:rsidR="0068554F" w:rsidRPr="00900B85" w:rsidRDefault="0068554F" w:rsidP="008B1198">
      <w:pPr>
        <w:ind w:firstLine="567"/>
        <w:jc w:val="both"/>
        <w:rPr>
          <w:bCs/>
          <w:sz w:val="26"/>
          <w:szCs w:val="26"/>
        </w:rPr>
      </w:pPr>
    </w:p>
    <w:p w:rsidR="008B1198" w:rsidRPr="00900B85" w:rsidRDefault="008B1198" w:rsidP="008B1198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В целях учета мнения и интересов жителей города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, в соответствии с</w:t>
      </w:r>
      <w:r w:rsidR="00967990" w:rsidRPr="00900B85">
        <w:rPr>
          <w:bCs/>
          <w:sz w:val="26"/>
          <w:szCs w:val="26"/>
        </w:rPr>
        <w:t>о ст. 39, 40 Градостроительного кодекса</w:t>
      </w:r>
      <w:r w:rsidRPr="00900B85">
        <w:rPr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 xml:space="preserve"> от 26.10.2006 № 40 «О</w:t>
      </w:r>
      <w:r w:rsidR="009462FD" w:rsidRPr="00900B85">
        <w:rPr>
          <w:bCs/>
          <w:sz w:val="26"/>
          <w:szCs w:val="26"/>
        </w:rPr>
        <w:t>б</w:t>
      </w:r>
      <w:r w:rsidRPr="00900B85">
        <w:rPr>
          <w:bCs/>
          <w:sz w:val="26"/>
          <w:szCs w:val="26"/>
        </w:rPr>
        <w:t xml:space="preserve"> утверждении Положения о порядке организации и проведении публичных слушаний в городском поселении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 xml:space="preserve">», Правилами землепользования и застройки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="00900B85" w:rsidRPr="00900B85">
        <w:rPr>
          <w:bCs/>
          <w:sz w:val="26"/>
          <w:szCs w:val="26"/>
        </w:rPr>
        <w:t>, утвержденными решением Совета депутатов от 29.08.2013 № 320</w:t>
      </w:r>
      <w:r w:rsidRPr="00900B85">
        <w:rPr>
          <w:bCs/>
          <w:sz w:val="26"/>
          <w:szCs w:val="26"/>
        </w:rPr>
        <w:t xml:space="preserve"> были проведены публичные слушания</w:t>
      </w:r>
      <w:r w:rsidR="002B0995" w:rsidRPr="00900B85">
        <w:rPr>
          <w:bCs/>
          <w:sz w:val="26"/>
          <w:szCs w:val="26"/>
        </w:rPr>
        <w:t xml:space="preserve"> по следующим вопросам:</w:t>
      </w:r>
    </w:p>
    <w:p w:rsidR="002B0995" w:rsidRPr="00900B85" w:rsidRDefault="002B0995" w:rsidP="002B0995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1. О предо</w:t>
      </w:r>
      <w:r w:rsidR="002A4779">
        <w:rPr>
          <w:bCs/>
          <w:sz w:val="26"/>
          <w:szCs w:val="26"/>
        </w:rPr>
        <w:t xml:space="preserve">ставлении разрешения на условно </w:t>
      </w:r>
      <w:r w:rsidRPr="00900B85">
        <w:rPr>
          <w:bCs/>
          <w:sz w:val="26"/>
          <w:szCs w:val="26"/>
        </w:rPr>
        <w:t xml:space="preserve">разрешенный вид использования земельного участка с кадастровым номером 86:03:0100108:791 - «Физкультурно-оздоровительный клуб» - в территориальной зоне индивидуальной жилой застройки (ЖЗ 104) в микрорайоне Эстонских дорожников г.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.</w:t>
      </w:r>
    </w:p>
    <w:p w:rsidR="002B0995" w:rsidRPr="00900B85" w:rsidRDefault="002B0995" w:rsidP="002B0995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2. О предоставлении разрешения на отклонение от предельных параметров разрешенного строительства (реконструкции) объекта капитального строительства:</w:t>
      </w:r>
    </w:p>
    <w:p w:rsidR="002B0995" w:rsidRPr="00900B85" w:rsidRDefault="002B0995" w:rsidP="002B0995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2.1. «Административное здание со встроенным торговым помещением» на земельном участке с кадастровым номером 86:03:0100117:127 площадью 880,35 кв. м, расположенном в территориальной зоне общественно-деловой (ОДЗ 212), по адресу: г.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>, микрорайон № 6, строение № 9. Минимальный отступ от границы земельного участка с северо-западной стороны – 0 м; с северо-восточной стороны – 2,0 м; с юго-западной стороны – 2,0 м; с юго-восточной – 0,5 м.</w:t>
      </w:r>
    </w:p>
    <w:p w:rsidR="002B0995" w:rsidRPr="00900B85" w:rsidRDefault="002B0995" w:rsidP="002B0995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2.2. «Физкультурно-оздоровительный клуб» на земельном участке с кадастровым номером 86:03:0100108:791 площадью 447,0 кв. м, расположенном в территориальной зоне индивидуальной жилой застройки (ЖЗ 104), по адресу: г.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>, микрорайон Эстонских дорожников, строение № 53. Минимальный отступ от границы земельного участка с 3,0 м; до 1,0 м.</w:t>
      </w:r>
    </w:p>
    <w:p w:rsidR="005E10C4" w:rsidRPr="00900B85" w:rsidRDefault="009462FD" w:rsidP="005E10C4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Постановление</w:t>
      </w:r>
      <w:r w:rsidR="005E10C4" w:rsidRPr="00900B85">
        <w:rPr>
          <w:bCs/>
          <w:sz w:val="26"/>
          <w:szCs w:val="26"/>
        </w:rPr>
        <w:t xml:space="preserve"> Главы городского поселения </w:t>
      </w:r>
      <w:proofErr w:type="spellStart"/>
      <w:r w:rsidR="005E10C4" w:rsidRPr="00900B85">
        <w:rPr>
          <w:bCs/>
          <w:sz w:val="26"/>
          <w:szCs w:val="26"/>
        </w:rPr>
        <w:t>Лянтор</w:t>
      </w:r>
      <w:proofErr w:type="spellEnd"/>
      <w:r w:rsidR="002A4779">
        <w:rPr>
          <w:bCs/>
          <w:sz w:val="26"/>
          <w:szCs w:val="26"/>
        </w:rPr>
        <w:t xml:space="preserve"> от 17.02.2016</w:t>
      </w:r>
      <w:r w:rsidR="00F46494" w:rsidRPr="00900B85">
        <w:rPr>
          <w:bCs/>
          <w:sz w:val="26"/>
          <w:szCs w:val="26"/>
        </w:rPr>
        <w:t xml:space="preserve"> № 5</w:t>
      </w:r>
      <w:r w:rsidR="006F203F" w:rsidRPr="00900B85">
        <w:rPr>
          <w:bCs/>
          <w:sz w:val="26"/>
          <w:szCs w:val="26"/>
        </w:rPr>
        <w:t xml:space="preserve"> о</w:t>
      </w:r>
      <w:r w:rsidR="005E10C4" w:rsidRPr="00900B85">
        <w:rPr>
          <w:bCs/>
          <w:sz w:val="26"/>
          <w:szCs w:val="26"/>
        </w:rPr>
        <w:t xml:space="preserve"> н</w:t>
      </w:r>
      <w:r w:rsidR="006F203F" w:rsidRPr="00900B85">
        <w:rPr>
          <w:bCs/>
          <w:sz w:val="26"/>
          <w:szCs w:val="26"/>
        </w:rPr>
        <w:t>азначении публичных слушаний</w:t>
      </w:r>
      <w:r w:rsidR="00F4649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опубликовано в газете «</w:t>
      </w:r>
      <w:proofErr w:type="spellStart"/>
      <w:r w:rsidRPr="00900B85">
        <w:rPr>
          <w:bCs/>
          <w:sz w:val="26"/>
          <w:szCs w:val="26"/>
        </w:rPr>
        <w:t>Лянторская</w:t>
      </w:r>
      <w:proofErr w:type="spellEnd"/>
      <w:r w:rsidRPr="00900B85">
        <w:rPr>
          <w:bCs/>
          <w:sz w:val="26"/>
          <w:szCs w:val="26"/>
        </w:rPr>
        <w:t xml:space="preserve"> газета» и на официальном сайте Администрации города</w:t>
      </w:r>
      <w:r w:rsidR="005E10C4" w:rsidRPr="00900B85">
        <w:rPr>
          <w:bCs/>
          <w:sz w:val="26"/>
          <w:szCs w:val="26"/>
        </w:rPr>
        <w:t>.</w:t>
      </w:r>
      <w:r w:rsidR="008E422D" w:rsidRPr="00900B85">
        <w:rPr>
          <w:bCs/>
          <w:sz w:val="26"/>
          <w:szCs w:val="26"/>
        </w:rPr>
        <w:t xml:space="preserve"> Письменные сообщения о проведении публичных слушаний по предоставлению соответствующих разрешений не направлялись в связи с отсутствием правообладателей земельных участков, имеющих общие границы с земельными участками, применительно к которым испрашиваются вышеуказанные разрешения.</w:t>
      </w:r>
    </w:p>
    <w:p w:rsidR="009462FD" w:rsidRPr="00900B85" w:rsidRDefault="00F46494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Публичные слушания</w:t>
      </w:r>
      <w:r w:rsidR="009462FD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проведены 14 марта 2016</w:t>
      </w:r>
      <w:r w:rsidR="009462FD" w:rsidRPr="00900B85">
        <w:rPr>
          <w:bCs/>
          <w:sz w:val="26"/>
          <w:szCs w:val="26"/>
        </w:rPr>
        <w:t xml:space="preserve"> года.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В процессе проведения публичных слушаний предложений и замечаний от участников публичных слушаний не поступило.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Комиссия по землепользованию и застройке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="008A2FC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предлагает</w:t>
      </w:r>
      <w:r w:rsidR="00D418AB" w:rsidRPr="00900B85">
        <w:rPr>
          <w:bCs/>
          <w:sz w:val="26"/>
          <w:szCs w:val="26"/>
        </w:rPr>
        <w:t xml:space="preserve"> публичные слушания считать состоявшимися.</w:t>
      </w:r>
    </w:p>
    <w:p w:rsidR="00EC0979" w:rsidRDefault="00EC0979" w:rsidP="005E10C4">
      <w:pPr>
        <w:ind w:firstLine="567"/>
        <w:jc w:val="both"/>
        <w:rPr>
          <w:sz w:val="26"/>
          <w:szCs w:val="26"/>
        </w:rPr>
      </w:pPr>
    </w:p>
    <w:p w:rsidR="00900B85" w:rsidRPr="00900B85" w:rsidRDefault="00900B85" w:rsidP="005E10C4">
      <w:pPr>
        <w:ind w:firstLine="567"/>
        <w:jc w:val="both"/>
        <w:rPr>
          <w:sz w:val="26"/>
          <w:szCs w:val="26"/>
        </w:rPr>
      </w:pPr>
    </w:p>
    <w:p w:rsidR="00EC0979" w:rsidRPr="00900B85" w:rsidRDefault="00F46494" w:rsidP="00EC0979">
      <w:pPr>
        <w:jc w:val="both"/>
        <w:rPr>
          <w:sz w:val="26"/>
          <w:szCs w:val="26"/>
        </w:rPr>
      </w:pPr>
      <w:r w:rsidRPr="00900B85">
        <w:rPr>
          <w:sz w:val="26"/>
          <w:szCs w:val="26"/>
        </w:rPr>
        <w:t>Заместитель председателя</w:t>
      </w:r>
      <w:r w:rsidR="00EC0979" w:rsidRPr="00900B85">
        <w:rPr>
          <w:sz w:val="26"/>
          <w:szCs w:val="26"/>
        </w:rPr>
        <w:t xml:space="preserve"> комиссии</w:t>
      </w:r>
    </w:p>
    <w:p w:rsidR="00EC0979" w:rsidRPr="00900B85" w:rsidRDefault="00814964" w:rsidP="00EC0979">
      <w:pPr>
        <w:jc w:val="both"/>
        <w:rPr>
          <w:sz w:val="26"/>
          <w:szCs w:val="26"/>
        </w:rPr>
      </w:pPr>
      <w:r w:rsidRPr="00900B85">
        <w:rPr>
          <w:sz w:val="26"/>
          <w:szCs w:val="26"/>
        </w:rPr>
        <w:t>по землепользованию и застройки</w:t>
      </w:r>
      <w:bookmarkStart w:id="0" w:name="_GoBack"/>
      <w:bookmarkEnd w:id="0"/>
    </w:p>
    <w:p w:rsidR="00EC0979" w:rsidRPr="00900B85" w:rsidRDefault="00EC0979" w:rsidP="00CA1B70">
      <w:pPr>
        <w:tabs>
          <w:tab w:val="left" w:pos="7655"/>
        </w:tabs>
        <w:jc w:val="both"/>
        <w:rPr>
          <w:sz w:val="26"/>
          <w:szCs w:val="26"/>
        </w:rPr>
      </w:pPr>
      <w:r w:rsidRPr="00900B85">
        <w:rPr>
          <w:sz w:val="26"/>
          <w:szCs w:val="26"/>
        </w:rPr>
        <w:t>городского пос</w:t>
      </w:r>
      <w:r w:rsidR="00CA1B70">
        <w:rPr>
          <w:sz w:val="26"/>
          <w:szCs w:val="26"/>
        </w:rPr>
        <w:t xml:space="preserve">еления </w:t>
      </w:r>
      <w:proofErr w:type="spellStart"/>
      <w:r w:rsidR="00CA1B70">
        <w:rPr>
          <w:sz w:val="26"/>
          <w:szCs w:val="26"/>
        </w:rPr>
        <w:t>Лянтор</w:t>
      </w:r>
      <w:proofErr w:type="spellEnd"/>
      <w:r w:rsidR="00CA1B70">
        <w:rPr>
          <w:sz w:val="26"/>
          <w:szCs w:val="26"/>
        </w:rPr>
        <w:tab/>
      </w:r>
      <w:r w:rsidR="00F46494" w:rsidRPr="00900B85">
        <w:rPr>
          <w:sz w:val="26"/>
          <w:szCs w:val="26"/>
        </w:rPr>
        <w:t>Е. М. Толстых</w:t>
      </w:r>
    </w:p>
    <w:sectPr w:rsidR="00EC0979" w:rsidRPr="00900B85" w:rsidSect="00900B85"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95CCF"/>
    <w:rsid w:val="001B363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4BB7"/>
    <w:rsid w:val="00275495"/>
    <w:rsid w:val="002A4779"/>
    <w:rsid w:val="002B0995"/>
    <w:rsid w:val="002C578E"/>
    <w:rsid w:val="002D63CB"/>
    <w:rsid w:val="002E58C0"/>
    <w:rsid w:val="00322C0C"/>
    <w:rsid w:val="00325485"/>
    <w:rsid w:val="00341301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A55DB"/>
    <w:rsid w:val="005B45CD"/>
    <w:rsid w:val="005B5EF0"/>
    <w:rsid w:val="005C02F2"/>
    <w:rsid w:val="005C4EF2"/>
    <w:rsid w:val="005C6C3C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E5159"/>
    <w:rsid w:val="006F203F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814964"/>
    <w:rsid w:val="0083331E"/>
    <w:rsid w:val="00837709"/>
    <w:rsid w:val="00841641"/>
    <w:rsid w:val="008603D4"/>
    <w:rsid w:val="00860A3D"/>
    <w:rsid w:val="0086289F"/>
    <w:rsid w:val="00881977"/>
    <w:rsid w:val="008836D0"/>
    <w:rsid w:val="008A2DF8"/>
    <w:rsid w:val="008A2FC4"/>
    <w:rsid w:val="008B1198"/>
    <w:rsid w:val="008B4B3D"/>
    <w:rsid w:val="008B5011"/>
    <w:rsid w:val="008D4B51"/>
    <w:rsid w:val="008E422D"/>
    <w:rsid w:val="008E795B"/>
    <w:rsid w:val="008F4F87"/>
    <w:rsid w:val="008F5D43"/>
    <w:rsid w:val="008F6859"/>
    <w:rsid w:val="00900B85"/>
    <w:rsid w:val="00940031"/>
    <w:rsid w:val="009462BA"/>
    <w:rsid w:val="009462FD"/>
    <w:rsid w:val="009542E7"/>
    <w:rsid w:val="00962725"/>
    <w:rsid w:val="00967990"/>
    <w:rsid w:val="00986F2C"/>
    <w:rsid w:val="0099492F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4555F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A1B70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18AB"/>
    <w:rsid w:val="00D45274"/>
    <w:rsid w:val="00D54ED2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260BF"/>
    <w:rsid w:val="00F354AC"/>
    <w:rsid w:val="00F44892"/>
    <w:rsid w:val="00F46494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Шугаева ЛЮ</cp:lastModifiedBy>
  <cp:revision>14</cp:revision>
  <cp:lastPrinted>2016-03-21T11:21:00Z</cp:lastPrinted>
  <dcterms:created xsi:type="dcterms:W3CDTF">2016-03-21T10:33:00Z</dcterms:created>
  <dcterms:modified xsi:type="dcterms:W3CDTF">2016-03-25T04:19:00Z</dcterms:modified>
</cp:coreProperties>
</file>