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710B69" w:rsidP="00346900">
      <w:pPr>
        <w:spacing w:line="360" w:lineRule="auto"/>
        <w:rPr>
          <w:b/>
        </w:rPr>
      </w:pPr>
      <w:r>
        <w:rPr>
          <w:b/>
        </w:rPr>
        <w:t>07.08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B94290" w:rsidRDefault="00B94290" w:rsidP="00B94290">
      <w:pPr>
        <w:pStyle w:val="1"/>
        <w:shd w:val="clear" w:color="auto" w:fill="FFFFFF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>Заказать справку о трудовой деятельности можно на сайте ПФР</w:t>
      </w:r>
    </w:p>
    <w:p w:rsidR="00B94290" w:rsidRDefault="00B94290" w:rsidP="00B94290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9" w:tgtFrame="_blank" w:tooltip="Смотреть оригинал фото на сайте: www.pfrf.ru" w:history="1">
        <w:r>
          <w:rPr>
            <w:rFonts w:ascii="Tahoma" w:hAnsi="Tahoma" w:cs="Tahoma"/>
            <w:noProof/>
            <w:color w:val="333333"/>
            <w:sz w:val="20"/>
            <w:szCs w:val="20"/>
          </w:rPr>
          <w:drawing>
            <wp:anchor distT="0" distB="0" distL="0" distR="0" simplePos="0" relativeHeight="25165977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876300"/>
              <wp:effectExtent l="0" t="0" r="0" b="0"/>
              <wp:wrapSquare wrapText="bothSides"/>
              <wp:docPr id="5" name="Рисунок 5" descr="float:left; - http://www.pfrf.ru/ot_yugra">
                <a:hlinkClick xmlns:a="http://schemas.openxmlformats.org/drawingml/2006/main" r:id="rId9" tgtFrame="&quot;_blank&quot;" tooltip="&quot;Смотреть оригинал фото на сайте: www.pfrf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loat:left; - http://www.pfrf.ru/ot_yugra">
                        <a:hlinkClick r:id="rId9" tgtFrame="&quot;_blank&quot;" tooltip="&quot;Смотреть оригинал фото на сайте: www.pfrf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B94290" w:rsidRDefault="00B94290" w:rsidP="00B94290">
      <w:pPr>
        <w:jc w:val="both"/>
      </w:pPr>
      <w:bookmarkStart w:id="0" w:name="_GoBack"/>
      <w:r>
        <w:rPr>
          <w:rStyle w:val="ad"/>
        </w:rPr>
        <w:t>В Личном кабинете гражданина на сайте </w:t>
      </w:r>
      <w:hyperlink r:id="rId11" w:tooltip="ПФР" w:history="1">
        <w:r>
          <w:rPr>
            <w:rStyle w:val="ac"/>
            <w:b/>
            <w:bCs/>
            <w:color w:val="C61212"/>
          </w:rPr>
          <w:t>ПФР</w:t>
        </w:r>
      </w:hyperlink>
      <w:r>
        <w:rPr>
          <w:rStyle w:val="ad"/>
        </w:rPr>
        <w:t> работает электронный сервис, через который можно ознакомиться с информацией о своей </w:t>
      </w:r>
      <w:hyperlink r:id="rId12" w:tooltip="трудовой" w:history="1">
        <w:r>
          <w:rPr>
            <w:rStyle w:val="ac"/>
            <w:b/>
            <w:bCs/>
            <w:color w:val="C61212"/>
          </w:rPr>
          <w:t>трудовой</w:t>
        </w:r>
      </w:hyperlink>
      <w:r>
        <w:rPr>
          <w:rStyle w:val="ad"/>
        </w:rPr>
        <w:t> деятельности. Услуга доступна тем гражданам, в отношении которых с 1 января 2020 года  были произведены какие-либо кадровые изменения.</w:t>
      </w:r>
    </w:p>
    <w:p w:rsidR="00B94290" w:rsidRDefault="00B94290" w:rsidP="00B94290">
      <w:pPr>
        <w:pStyle w:val="a5"/>
        <w:jc w:val="both"/>
      </w:pPr>
      <w:r>
        <w:t>Сформировать сведения о трудовой деятельности  в специально созданном разделе  </w:t>
      </w:r>
      <w:hyperlink r:id="rId13" w:tgtFrame="_blank" w:history="1">
        <w:r>
          <w:rPr>
            <w:rStyle w:val="ac"/>
            <w:color w:val="C61212"/>
          </w:rPr>
          <w:t>Личного кабинета гражданина  </w:t>
        </w:r>
      </w:hyperlink>
      <w:r>
        <w:t>«</w:t>
      </w:r>
      <w:hyperlink r:id="rId14" w:tooltip="Электронная трудовая книжка" w:history="1">
        <w:r>
          <w:rPr>
            <w:rStyle w:val="ac"/>
            <w:color w:val="C61212"/>
          </w:rPr>
          <w:t>Электронная трудовая книжка</w:t>
        </w:r>
      </w:hyperlink>
      <w:r>
        <w:t xml:space="preserve">» можно в режиме онлайн. Документ сохраняется в </w:t>
      </w:r>
      <w:proofErr w:type="spellStart"/>
      <w:r>
        <w:t>pdf</w:t>
      </w:r>
      <w:proofErr w:type="spellEnd"/>
      <w:r>
        <w:t xml:space="preserve"> - формате. При желании, его можно отправить на указанный адрес электронной почты или просмотреть в разделе «</w:t>
      </w:r>
      <w:hyperlink r:id="rId15" w:tooltip="История обращений" w:history="1">
        <w:r>
          <w:rPr>
            <w:rStyle w:val="ac"/>
            <w:color w:val="C61212"/>
          </w:rPr>
          <w:t>История обращений</w:t>
        </w:r>
      </w:hyperlink>
      <w:r>
        <w:t xml:space="preserve">». Для того чтобы  воспользоваться данной услугой, необходимо иметь подтверждённую учётную запись на портале </w:t>
      </w:r>
      <w:proofErr w:type="spellStart"/>
      <w:r>
        <w:t>Госуслуг</w:t>
      </w:r>
      <w:proofErr w:type="spellEnd"/>
      <w:r>
        <w:t>.</w:t>
      </w:r>
    </w:p>
    <w:p w:rsidR="00B94290" w:rsidRDefault="00B94290" w:rsidP="00B94290">
      <w:pPr>
        <w:pStyle w:val="a5"/>
        <w:jc w:val="both"/>
      </w:pPr>
      <w:r>
        <w:t xml:space="preserve">Напомним, что с 1 января 2020 года сведения о трудовой деятельности, предоставляемые гражданам из информационных ресурсов ПФР, формируются на основании отчётности работодателей по форме СЗВ-ТД. Ежемесячно не позднее 15-го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отчётным</w:t>
      </w:r>
      <w:proofErr w:type="gramEnd"/>
      <w:r>
        <w:t xml:space="preserve">, работодатели направляют в Пенсионный фонд сведения о трудовой деятельности на тех работников, у которых были проведены кадровые мероприятия. </w:t>
      </w:r>
      <w:proofErr w:type="gramStart"/>
      <w:r>
        <w:t>Это могут быть: приём на работу, перевод на другую должность, увольнение, переименование организации, установление (присвоение) второй профессии, специальности, иной квалификации, разряда, класса и т.д.</w:t>
      </w:r>
      <w:proofErr w:type="gramEnd"/>
      <w:r>
        <w:t xml:space="preserve"> Предоставлять сведения также необходимо в случае подачи работником письменного заявления о выбранном способе ведения сведений о трудовой деятельности</w:t>
      </w:r>
      <w:bookmarkEnd w:id="0"/>
      <w:r>
        <w:t>.</w:t>
      </w:r>
    </w:p>
    <w:p w:rsidR="006B30D7" w:rsidRDefault="006B30D7" w:rsidP="00B94290">
      <w:pPr>
        <w:jc w:val="center"/>
        <w:rPr>
          <w:rFonts w:ascii="Tahoma" w:hAnsi="Tahoma" w:cs="Tahoma"/>
          <w:color w:val="333333"/>
          <w:sz w:val="20"/>
          <w:szCs w:val="20"/>
        </w:rPr>
      </w:pPr>
    </w:p>
    <w:sectPr w:rsidR="006B30D7" w:rsidSect="003D4AD4">
      <w:footerReference w:type="even" r:id="rId16"/>
      <w:footerReference w:type="default" r:id="rId17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84" w:rsidRDefault="00795384">
      <w:r>
        <w:separator/>
      </w:r>
    </w:p>
  </w:endnote>
  <w:endnote w:type="continuationSeparator" w:id="0">
    <w:p w:rsidR="00795384" w:rsidRDefault="0079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314A3C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84" w:rsidRDefault="00795384">
      <w:r>
        <w:separator/>
      </w:r>
    </w:p>
  </w:footnote>
  <w:footnote w:type="continuationSeparator" w:id="0">
    <w:p w:rsidR="00795384" w:rsidRDefault="00795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56070"/>
    <w:rsid w:val="000666BB"/>
    <w:rsid w:val="000728AA"/>
    <w:rsid w:val="000762E0"/>
    <w:rsid w:val="00092E1B"/>
    <w:rsid w:val="000B59B7"/>
    <w:rsid w:val="000B6E9F"/>
    <w:rsid w:val="000D2310"/>
    <w:rsid w:val="00100EAA"/>
    <w:rsid w:val="00111E56"/>
    <w:rsid w:val="0012462D"/>
    <w:rsid w:val="00133FAF"/>
    <w:rsid w:val="0014112A"/>
    <w:rsid w:val="00141FCE"/>
    <w:rsid w:val="0017037D"/>
    <w:rsid w:val="00186CBA"/>
    <w:rsid w:val="00195FF7"/>
    <w:rsid w:val="00197A65"/>
    <w:rsid w:val="001D4F41"/>
    <w:rsid w:val="001F5E4B"/>
    <w:rsid w:val="00215ECE"/>
    <w:rsid w:val="00225EC0"/>
    <w:rsid w:val="00251E85"/>
    <w:rsid w:val="0027070F"/>
    <w:rsid w:val="002720D5"/>
    <w:rsid w:val="0027430A"/>
    <w:rsid w:val="00292493"/>
    <w:rsid w:val="002936CF"/>
    <w:rsid w:val="002C649D"/>
    <w:rsid w:val="002D1BF7"/>
    <w:rsid w:val="002D5430"/>
    <w:rsid w:val="002E0A80"/>
    <w:rsid w:val="00314A3C"/>
    <w:rsid w:val="0034685A"/>
    <w:rsid w:val="00346900"/>
    <w:rsid w:val="0036151F"/>
    <w:rsid w:val="00371B3A"/>
    <w:rsid w:val="00392881"/>
    <w:rsid w:val="003934C4"/>
    <w:rsid w:val="003C1DDA"/>
    <w:rsid w:val="003C216E"/>
    <w:rsid w:val="003D45E7"/>
    <w:rsid w:val="003D4AD4"/>
    <w:rsid w:val="003F170E"/>
    <w:rsid w:val="004047C3"/>
    <w:rsid w:val="00412BC5"/>
    <w:rsid w:val="004413DE"/>
    <w:rsid w:val="0045216F"/>
    <w:rsid w:val="00464995"/>
    <w:rsid w:val="004A6B3A"/>
    <w:rsid w:val="004E56A8"/>
    <w:rsid w:val="004F07CE"/>
    <w:rsid w:val="004F37B6"/>
    <w:rsid w:val="00522491"/>
    <w:rsid w:val="0055132E"/>
    <w:rsid w:val="00563C8B"/>
    <w:rsid w:val="00582613"/>
    <w:rsid w:val="00583BA9"/>
    <w:rsid w:val="005B334D"/>
    <w:rsid w:val="005B4366"/>
    <w:rsid w:val="005B4E5B"/>
    <w:rsid w:val="005C430B"/>
    <w:rsid w:val="00611F7E"/>
    <w:rsid w:val="00647BDB"/>
    <w:rsid w:val="00661C60"/>
    <w:rsid w:val="00677DC5"/>
    <w:rsid w:val="006B30D7"/>
    <w:rsid w:val="006B701A"/>
    <w:rsid w:val="006C2D52"/>
    <w:rsid w:val="006D5995"/>
    <w:rsid w:val="006E1517"/>
    <w:rsid w:val="006F54D2"/>
    <w:rsid w:val="0070764B"/>
    <w:rsid w:val="00710B69"/>
    <w:rsid w:val="00727B84"/>
    <w:rsid w:val="007314AF"/>
    <w:rsid w:val="00756554"/>
    <w:rsid w:val="00795384"/>
    <w:rsid w:val="007C27F8"/>
    <w:rsid w:val="007D5D5F"/>
    <w:rsid w:val="007D6496"/>
    <w:rsid w:val="007E2673"/>
    <w:rsid w:val="007E5137"/>
    <w:rsid w:val="00801D41"/>
    <w:rsid w:val="0081782B"/>
    <w:rsid w:val="008772AB"/>
    <w:rsid w:val="00877B5A"/>
    <w:rsid w:val="008A4266"/>
    <w:rsid w:val="008E3A51"/>
    <w:rsid w:val="008E468E"/>
    <w:rsid w:val="009077F5"/>
    <w:rsid w:val="00910552"/>
    <w:rsid w:val="00943800"/>
    <w:rsid w:val="009602EC"/>
    <w:rsid w:val="00977DFA"/>
    <w:rsid w:val="00987F0F"/>
    <w:rsid w:val="009B107B"/>
    <w:rsid w:val="009B3153"/>
    <w:rsid w:val="009C29EA"/>
    <w:rsid w:val="009C30B4"/>
    <w:rsid w:val="009E11EE"/>
    <w:rsid w:val="009E4FD9"/>
    <w:rsid w:val="009F4366"/>
    <w:rsid w:val="00A12A8B"/>
    <w:rsid w:val="00A31CF9"/>
    <w:rsid w:val="00A43E47"/>
    <w:rsid w:val="00A55AB1"/>
    <w:rsid w:val="00A569A5"/>
    <w:rsid w:val="00A76E9D"/>
    <w:rsid w:val="00AA4AF3"/>
    <w:rsid w:val="00AC218A"/>
    <w:rsid w:val="00AC2BB6"/>
    <w:rsid w:val="00AF703F"/>
    <w:rsid w:val="00B04627"/>
    <w:rsid w:val="00B10908"/>
    <w:rsid w:val="00B13D91"/>
    <w:rsid w:val="00B13FA0"/>
    <w:rsid w:val="00B15737"/>
    <w:rsid w:val="00B4371C"/>
    <w:rsid w:val="00B462AB"/>
    <w:rsid w:val="00B54658"/>
    <w:rsid w:val="00B6096E"/>
    <w:rsid w:val="00B61C9A"/>
    <w:rsid w:val="00B63399"/>
    <w:rsid w:val="00B93DA0"/>
    <w:rsid w:val="00B94290"/>
    <w:rsid w:val="00BA2306"/>
    <w:rsid w:val="00BB2DF1"/>
    <w:rsid w:val="00BB3EBC"/>
    <w:rsid w:val="00BC471E"/>
    <w:rsid w:val="00BC6F1E"/>
    <w:rsid w:val="00BD3F82"/>
    <w:rsid w:val="00BD468C"/>
    <w:rsid w:val="00BE2A85"/>
    <w:rsid w:val="00BE5BD9"/>
    <w:rsid w:val="00C26BD7"/>
    <w:rsid w:val="00C36C57"/>
    <w:rsid w:val="00C4776A"/>
    <w:rsid w:val="00C47CC9"/>
    <w:rsid w:val="00C66016"/>
    <w:rsid w:val="00C82EA6"/>
    <w:rsid w:val="00CA4802"/>
    <w:rsid w:val="00CB0BC9"/>
    <w:rsid w:val="00CB253C"/>
    <w:rsid w:val="00CB6846"/>
    <w:rsid w:val="00CC627E"/>
    <w:rsid w:val="00D03B72"/>
    <w:rsid w:val="00D151AC"/>
    <w:rsid w:val="00D20C1A"/>
    <w:rsid w:val="00D23E12"/>
    <w:rsid w:val="00D40F35"/>
    <w:rsid w:val="00D42C41"/>
    <w:rsid w:val="00D43FBE"/>
    <w:rsid w:val="00D526CB"/>
    <w:rsid w:val="00D536E3"/>
    <w:rsid w:val="00D65B83"/>
    <w:rsid w:val="00D7305E"/>
    <w:rsid w:val="00D84E33"/>
    <w:rsid w:val="00D979AE"/>
    <w:rsid w:val="00DC1C0A"/>
    <w:rsid w:val="00DE7F00"/>
    <w:rsid w:val="00DF41BC"/>
    <w:rsid w:val="00E36E2A"/>
    <w:rsid w:val="00E41C05"/>
    <w:rsid w:val="00E50039"/>
    <w:rsid w:val="00E566B1"/>
    <w:rsid w:val="00E60917"/>
    <w:rsid w:val="00E63EB6"/>
    <w:rsid w:val="00E745DA"/>
    <w:rsid w:val="00E75FFB"/>
    <w:rsid w:val="00E77354"/>
    <w:rsid w:val="00E863E7"/>
    <w:rsid w:val="00EA7856"/>
    <w:rsid w:val="00EB17AA"/>
    <w:rsid w:val="00EB5785"/>
    <w:rsid w:val="00ED1F2D"/>
    <w:rsid w:val="00ED4810"/>
    <w:rsid w:val="00EE7796"/>
    <w:rsid w:val="00EF0778"/>
    <w:rsid w:val="00F33D6C"/>
    <w:rsid w:val="00F52BFB"/>
    <w:rsid w:val="00F57E1A"/>
    <w:rsid w:val="00F6312B"/>
    <w:rsid w:val="00F66FFA"/>
    <w:rsid w:val="00F705E4"/>
    <w:rsid w:val="00F850CE"/>
    <w:rsid w:val="00FA4C20"/>
    <w:rsid w:val="00FB4AA6"/>
    <w:rsid w:val="00FB60E0"/>
    <w:rsid w:val="00FC07E1"/>
    <w:rsid w:val="00FD2B76"/>
    <w:rsid w:val="00FD445A"/>
    <w:rsid w:val="00FE1672"/>
    <w:rsid w:val="00FE6EA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pfrf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antimansiysk.bezformata.com/word/trudovih/313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antimansiysk.bezformata.com/word/pfr/1703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antimansiysk.bezformata.com/word/istoriya-obrashenij/3917952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frf.ru/files/branches/hmao/2020/LOGO/2_tema__6_-vertikal-nyy-_page-0001.jpg" TargetMode="External"/><Relationship Id="rId14" Type="http://schemas.openxmlformats.org/officeDocument/2006/relationships/hyperlink" Target="https://hantimansiysk.bezformata.com/word/elektronnaya-trudovaya-knizhka/46654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3</cp:revision>
  <cp:lastPrinted>2020-04-27T12:50:00Z</cp:lastPrinted>
  <dcterms:created xsi:type="dcterms:W3CDTF">2020-08-06T16:33:00Z</dcterms:created>
  <dcterms:modified xsi:type="dcterms:W3CDTF">2020-08-06T16:38:00Z</dcterms:modified>
</cp:coreProperties>
</file>