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58" w:rsidRDefault="00EA2B58" w:rsidP="009E65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B58" w:rsidRDefault="00EA2B58" w:rsidP="009E65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C76" w:rsidRDefault="00F84D40" w:rsidP="009E65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51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9E6515" w:rsidRPr="00B06E15" w:rsidRDefault="00F84D40" w:rsidP="00B06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515">
        <w:rPr>
          <w:rFonts w:ascii="Times New Roman" w:hAnsi="Times New Roman" w:cs="Times New Roman"/>
          <w:b/>
          <w:sz w:val="28"/>
          <w:szCs w:val="28"/>
        </w:rPr>
        <w:t xml:space="preserve">о сроках проведения оценки обеспечения готовности к отопительному периоду 2025-2026 годов на территории </w:t>
      </w:r>
      <w:r w:rsidR="000E4003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Лянтор </w:t>
      </w:r>
    </w:p>
    <w:p w:rsidR="00D6088E" w:rsidRPr="000E4003" w:rsidRDefault="00A87D6F" w:rsidP="00A87D6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обеспечения готовности к отопительному периоду 2025-2026 годов на территории</w:t>
      </w:r>
      <w:r w:rsidR="000E4003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Лянтор</w:t>
      </w:r>
      <w:r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проводиться комиссией </w:t>
      </w:r>
      <w:r w:rsidR="0008168B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проведению оценки обеспечения готовности к отопительному периоду 2025-2026 годов теплоснабжающих организаций и потребителей тепловой энергии на территории </w:t>
      </w:r>
      <w:r w:rsidR="000E4003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Лянтор</w:t>
      </w:r>
      <w:r w:rsidR="0008168B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графиком проведения оценки обеспечения готовности к отопительному периоду 2025</w:t>
      </w:r>
      <w:r w:rsid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8168B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="0008168B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="0008168B" w:rsidRPr="000E40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70E4E" w:rsidRPr="00570E4E" w:rsidRDefault="00570E4E" w:rsidP="00570E4E">
      <w:pPr>
        <w:tabs>
          <w:tab w:val="right" w:pos="9921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0E4E">
        <w:rPr>
          <w:rFonts w:ascii="Times New Roman" w:eastAsia="Calibri" w:hAnsi="Times New Roman" w:cs="Times New Roman"/>
          <w:b/>
          <w:sz w:val="28"/>
          <w:szCs w:val="28"/>
        </w:rPr>
        <w:t>График</w:t>
      </w:r>
    </w:p>
    <w:p w:rsidR="00570E4E" w:rsidRPr="00570E4E" w:rsidRDefault="00570E4E" w:rsidP="00570E4E">
      <w:pPr>
        <w:tabs>
          <w:tab w:val="right" w:pos="9921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0E4E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проведения проверок готовности объектов коммунального </w:t>
      </w:r>
    </w:p>
    <w:p w:rsidR="00D6088E" w:rsidRPr="0008168B" w:rsidRDefault="00570E4E" w:rsidP="00570E4E">
      <w:pPr>
        <w:tabs>
          <w:tab w:val="right" w:pos="9921"/>
        </w:tabs>
        <w:spacing w:after="0"/>
        <w:jc w:val="center"/>
        <w:rPr>
          <w:b/>
          <w:sz w:val="28"/>
          <w:szCs w:val="28"/>
        </w:rPr>
      </w:pPr>
      <w:r w:rsidRPr="00570E4E">
        <w:rPr>
          <w:rFonts w:ascii="Times New Roman" w:eastAsia="Calibri" w:hAnsi="Times New Roman" w:cs="Times New Roman"/>
          <w:b/>
          <w:sz w:val="28"/>
          <w:szCs w:val="28"/>
        </w:rPr>
        <w:t>комплекса, жилищного фонда и социальной сферы городского поселения Лянтор к работе в осенне-зимний период 2025-2026 годов</w:t>
      </w:r>
    </w:p>
    <w:p w:rsidR="00B418CB" w:rsidRPr="00570E4E" w:rsidRDefault="00EA2B58" w:rsidP="00570E4E">
      <w:pPr>
        <w:jc w:val="both"/>
        <w:rPr>
          <w:rFonts w:ascii="Times New Roman" w:hAnsi="Times New Roman" w:cs="Times New Roman"/>
          <w:sz w:val="24"/>
          <w:szCs w:val="24"/>
        </w:rPr>
      </w:pPr>
      <w:r w:rsidRPr="00D92C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0E4E" w:rsidRPr="00570E4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5"/>
        <w:gridCol w:w="7309"/>
        <w:gridCol w:w="2034"/>
      </w:tblGrid>
      <w:tr w:rsidR="00B418CB" w:rsidRPr="00B418CB" w:rsidTr="003C6FC0">
        <w:trPr>
          <w:trHeight w:val="407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предприятия (учреждения, организации)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выезда</w:t>
            </w:r>
          </w:p>
        </w:tc>
      </w:tr>
      <w:tr w:rsidR="00B418CB" w:rsidRPr="00B418CB" w:rsidTr="003C6FC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Лянторское городское муниципальное унитарное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предприятие «Управление тепловодоснабжения 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водоотведения»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10.10.2025 -21.10.2025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8CB" w:rsidRPr="00B418CB" w:rsidTr="003C6FC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«Лянторское хозяйственно – эксплуатационное управление»: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B418CB" w:rsidRPr="00B418CB" w:rsidTr="003C6FC0"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городского поселения Лянтор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(здание городской Администрации; 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помещение отдела учёта граждан (ул. Салавата 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Юлаева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д.13), 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арочник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сборно-металлический</w:t>
            </w:r>
            <w:proofErr w:type="gram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Бюро технической инвентаризации БТИ (5 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д.3)).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27.08.2025</w:t>
            </w:r>
          </w:p>
        </w:tc>
      </w:tr>
      <w:tr w:rsidR="00B418CB" w:rsidRPr="00B418CB" w:rsidTr="003C6FC0">
        <w:trPr>
          <w:trHeight w:val="33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учреждение 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«Культурно-спортивный комплекс «Юбилейный»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13.08.2025</w:t>
            </w:r>
          </w:p>
        </w:tc>
      </w:tr>
      <w:tr w:rsidR="00B418CB" w:rsidRPr="00B418CB" w:rsidTr="003C6FC0">
        <w:trPr>
          <w:trHeight w:val="33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«Центр физической культуры и спорта «Юность», в 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«Городской Дом Молодежи «Строитель»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13.08.2025</w:t>
            </w:r>
          </w:p>
        </w:tc>
      </w:tr>
      <w:tr w:rsidR="00B418CB" w:rsidRPr="00B418CB" w:rsidTr="003C6FC0">
        <w:trPr>
          <w:trHeight w:val="42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5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учреждение культуры 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Лянторский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хантыйский этнографический музей»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14.08.2025</w:t>
            </w:r>
          </w:p>
        </w:tc>
      </w:tr>
      <w:tr w:rsidR="00B418CB" w:rsidRPr="00B418CB" w:rsidTr="003C6FC0">
        <w:trPr>
          <w:trHeight w:val="413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учреждение культуры 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Лянторский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 Культуры «Нефтяник»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14.08.2025</w:t>
            </w:r>
          </w:p>
        </w:tc>
      </w:tr>
      <w:tr w:rsidR="00B418CB" w:rsidRPr="00B418CB" w:rsidTr="003C6FC0">
        <w:trPr>
          <w:trHeight w:val="41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учреждение культуры </w:t>
            </w:r>
          </w:p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«Лянторская централизованная библиотечная система»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14.08.2025</w:t>
            </w:r>
          </w:p>
        </w:tc>
      </w:tr>
      <w:tr w:rsidR="00B418CB" w:rsidRPr="00B418CB" w:rsidTr="003C6FC0">
        <w:trPr>
          <w:trHeight w:val="41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Некоммерческое потребительское общество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«Центральный»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15.08.2025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8CB" w:rsidRPr="00B418CB" w:rsidTr="003C6FC0">
        <w:trPr>
          <w:trHeight w:val="52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«Уютный Дом»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18.08.2025</w:t>
            </w:r>
          </w:p>
        </w:tc>
      </w:tr>
      <w:tr w:rsidR="00B418CB" w:rsidRPr="00B418CB" w:rsidTr="003C6FC0">
        <w:trPr>
          <w:trHeight w:val="419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«СТРОЙСЕРВИС»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18.08.2025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«Жилищный комплекс Сибири», </w:t>
            </w:r>
          </w:p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Товарищество собственников жилья «Новый Дом»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20.08.2025</w:t>
            </w:r>
          </w:p>
        </w:tc>
      </w:tr>
      <w:tr w:rsidR="00B418CB" w:rsidRPr="00B418CB" w:rsidTr="003C6FC0">
        <w:trPr>
          <w:trHeight w:val="97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АКВАсеть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21.08.2025-22.08.2025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по эксплуатации зданий и сооружений </w:t>
            </w:r>
          </w:p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ПАО «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Сургутнефегаз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дошкольное образовательное учреждение детский сад «</w:t>
            </w:r>
            <w:proofErr w:type="spellStart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Журавушка</w:t>
            </w:r>
            <w:proofErr w:type="spellEnd"/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дошкольное образовательное учреждение центр развития ребенка – детский сад «Золотая рыбка»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дошкольное образовательное учреждение детский сад «Город детства»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дошкольное образовательное учреждение детский сад «Ромашка»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общеобразовательное учреждение «Лянторская средняя общеобразовательная школа № 3»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28.07 2025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общеобразовательное учреждение «Лянторская средняя общеобразовательная школа № 4»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28.07 2025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общеобразовательное учреждение «Лянторская средняя общеобразовательная школа № 5»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общеобразовательное учреждение «Лянторская средняя общеобразовательная школа № 6»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автономное общеобразовательное учреждение «Лянторская средняя общеобразовательная школа № 7»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31,07.2025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автономное учреждение дополнительного образования Сургутского района «Центр детского творчества»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образовательное учреждение дополнительного образования «Лянторская детская школа искусств № 1»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бюджетное образовательное учреждение дополнительного образования «Лянторская детская школа искусств № 2»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05.08.2025</w:t>
            </w:r>
          </w:p>
        </w:tc>
      </w:tr>
      <w:tr w:rsidR="00B418CB" w:rsidRPr="00B418CB" w:rsidTr="003C6FC0">
        <w:trPr>
          <w:trHeight w:val="481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B" w:rsidRPr="00B418CB" w:rsidRDefault="00B418CB" w:rsidP="00B4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учреждение «Лянторская городская больница»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CB" w:rsidRPr="00B418CB" w:rsidRDefault="00B418CB" w:rsidP="00B4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05.08.2025</w:t>
            </w:r>
          </w:p>
        </w:tc>
      </w:tr>
    </w:tbl>
    <w:p w:rsidR="00570E4E" w:rsidRDefault="00570E4E" w:rsidP="00570E4E">
      <w:pPr>
        <w:jc w:val="both"/>
        <w:rPr>
          <w:rFonts w:ascii="Times New Roman" w:hAnsi="Times New Roman" w:cs="Times New Roman"/>
          <w:sz w:val="24"/>
          <w:szCs w:val="24"/>
        </w:rPr>
      </w:pPr>
      <w:r w:rsidRPr="00570E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E73" w:rsidRDefault="00570E4E" w:rsidP="00570E4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E4E">
        <w:rPr>
          <w:rFonts w:ascii="Times New Roman" w:hAnsi="Times New Roman" w:cs="Times New Roman"/>
          <w:sz w:val="24"/>
          <w:szCs w:val="24"/>
        </w:rPr>
        <w:t xml:space="preserve">     </w:t>
      </w: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комиссии осуществляется в соответствии с программой проведения оценки обеспечения готовности </w:t>
      </w:r>
      <w:r w:rsidR="000E4003"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отопительному периоду 2025</w:t>
      </w:r>
      <w:r w:rsid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теплоснабжающих организаций и потребителей тепловой энергии к отопительному периоду 2025</w:t>
      </w:r>
      <w:r w:rsidR="000E4003"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годов, расположенных на территории</w:t>
      </w:r>
      <w:r w:rsidR="000E4003"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Лянтор</w:t>
      </w: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70E4E" w:rsidRPr="0019150F" w:rsidRDefault="00570E4E" w:rsidP="00EE77B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размещена на официальном сайте </w:t>
      </w:r>
      <w:r w:rsid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EE7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4003" w:rsidRPr="00397C3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r w:rsidR="00B54EBE" w:rsidRPr="00B54EBE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822C5" w:rsidRPr="000822C5">
          <w:rPr>
            <w:rStyle w:val="a3"/>
          </w:rPr>
          <w:t>http://www.admlyantor.ru/sites/default/files/postanovlenie_737._01.07.2025_izm._v_post-e_po_podgotovke_k_ozp_2025-2026_0.docx</w:t>
        </w:r>
      </w:hyperlink>
      <w:bookmarkStart w:id="0" w:name="_GoBack"/>
      <w:bookmarkEnd w:id="0"/>
    </w:p>
    <w:p w:rsidR="00E70E73" w:rsidRPr="00E70E73" w:rsidRDefault="00570E4E" w:rsidP="00E70E7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выполнение требований необходимо предоставлять в сроки установленные графиком по адресу: </w:t>
      </w:r>
      <w:r w:rsidR="00E70E73"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Лянтор, 2-й микрорайон, стр.42, </w:t>
      </w:r>
      <w:proofErr w:type="spellStart"/>
      <w:r w:rsidR="00E70E73"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E70E73"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>. 102</w:t>
      </w:r>
      <w:r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понедельника по пятницу с 09.00 до </w:t>
      </w:r>
      <w:r w:rsidR="00E70E73"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>12.3</w:t>
      </w:r>
      <w:r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часов, телефон для справок  </w:t>
      </w:r>
      <w:r w:rsidR="00E70E73" w:rsidRPr="00E70E73">
        <w:rPr>
          <w:rFonts w:ascii="Times New Roman" w:eastAsia="Times New Roman" w:hAnsi="Times New Roman" w:cs="Times New Roman"/>
          <w:sz w:val="28"/>
          <w:szCs w:val="28"/>
          <w:lang w:eastAsia="ru-RU"/>
        </w:rPr>
        <w:t>8 (34638) 60-810.</w:t>
      </w:r>
    </w:p>
    <w:sectPr w:rsidR="00E70E73" w:rsidRPr="00E70E73" w:rsidSect="008B4C76">
      <w:pgSz w:w="11906" w:h="16838"/>
      <w:pgMar w:top="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3565A"/>
    <w:multiLevelType w:val="multilevel"/>
    <w:tmpl w:val="12EC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25"/>
    <w:rsid w:val="00007C7C"/>
    <w:rsid w:val="00017863"/>
    <w:rsid w:val="00043835"/>
    <w:rsid w:val="0008168B"/>
    <w:rsid w:val="000822C5"/>
    <w:rsid w:val="000E4003"/>
    <w:rsid w:val="0019150F"/>
    <w:rsid w:val="002358B1"/>
    <w:rsid w:val="00236CBF"/>
    <w:rsid w:val="002769C1"/>
    <w:rsid w:val="00317EFB"/>
    <w:rsid w:val="00397C37"/>
    <w:rsid w:val="003E61DC"/>
    <w:rsid w:val="0049161A"/>
    <w:rsid w:val="00491E53"/>
    <w:rsid w:val="004A6AFF"/>
    <w:rsid w:val="004B70DB"/>
    <w:rsid w:val="00570E4E"/>
    <w:rsid w:val="006533BD"/>
    <w:rsid w:val="006E2E0E"/>
    <w:rsid w:val="00703455"/>
    <w:rsid w:val="00723B52"/>
    <w:rsid w:val="00804D3C"/>
    <w:rsid w:val="008B4C76"/>
    <w:rsid w:val="009062B6"/>
    <w:rsid w:val="00967326"/>
    <w:rsid w:val="00983BA2"/>
    <w:rsid w:val="009E6515"/>
    <w:rsid w:val="009F554B"/>
    <w:rsid w:val="00A87D6F"/>
    <w:rsid w:val="00B06E15"/>
    <w:rsid w:val="00B35E4F"/>
    <w:rsid w:val="00B418CB"/>
    <w:rsid w:val="00B54EBE"/>
    <w:rsid w:val="00B955F9"/>
    <w:rsid w:val="00BE019F"/>
    <w:rsid w:val="00C207D5"/>
    <w:rsid w:val="00C20E33"/>
    <w:rsid w:val="00D6088E"/>
    <w:rsid w:val="00D72179"/>
    <w:rsid w:val="00D74F58"/>
    <w:rsid w:val="00D92C4B"/>
    <w:rsid w:val="00DD4767"/>
    <w:rsid w:val="00E0466B"/>
    <w:rsid w:val="00E70E73"/>
    <w:rsid w:val="00EA2B58"/>
    <w:rsid w:val="00EE77BE"/>
    <w:rsid w:val="00F55E25"/>
    <w:rsid w:val="00F84D40"/>
    <w:rsid w:val="00FE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D4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D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28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3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1835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69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36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21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dmlyantor.ru/sites/default/files/postanovlenie_737._01.07.2025_izm._v_post-e_po_podgotovke_k_ozp_2025-2026_0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2ADD4-6BFA-41E6-8E0F-40681744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1319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Е. Жуковская</dc:creator>
  <cp:keywords/>
  <dc:description/>
  <cp:lastModifiedBy>BorisenkoVV</cp:lastModifiedBy>
  <cp:revision>37</cp:revision>
  <dcterms:created xsi:type="dcterms:W3CDTF">2025-06-05T11:36:00Z</dcterms:created>
  <dcterms:modified xsi:type="dcterms:W3CDTF">2025-07-22T05:57:00Z</dcterms:modified>
</cp:coreProperties>
</file>