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4678"/>
      </w:tblGrid>
      <w:tr w:rsidR="006025E9" w:rsidTr="00FF71FE">
        <w:tc>
          <w:tcPr>
            <w:tcW w:w="5817" w:type="dxa"/>
          </w:tcPr>
          <w:p w:rsidR="006025E9" w:rsidRDefault="006025E9" w:rsidP="00FF71FE">
            <w:pPr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6025E9" w:rsidRDefault="006025E9" w:rsidP="00FF71FE">
            <w:pPr>
              <w:pStyle w:val="21"/>
              <w:tabs>
                <w:tab w:val="clear" w:pos="1276"/>
              </w:tabs>
              <w:spacing w:before="0" w:after="0"/>
              <w:ind w:left="0" w:right="0" w:firstLine="0"/>
              <w:rPr>
                <w:rFonts w:eastAsia="Times New Roman"/>
                <w:b w:val="0"/>
                <w:noProof w:val="0"/>
                <w:lang w:eastAsia="ru-RU"/>
              </w:rPr>
            </w:pPr>
            <w:bookmarkStart w:id="0" w:name="_GoBack"/>
            <w:bookmarkEnd w:id="0"/>
          </w:p>
        </w:tc>
      </w:tr>
      <w:tr w:rsidR="00FF71FE" w:rsidTr="00FF71FE">
        <w:trPr>
          <w:trHeight w:val="12772"/>
        </w:trPr>
        <w:tc>
          <w:tcPr>
            <w:tcW w:w="10495" w:type="dxa"/>
            <w:gridSpan w:val="2"/>
            <w:vAlign w:val="center"/>
          </w:tcPr>
          <w:p w:rsidR="00FF71FE" w:rsidRDefault="00FF71FE" w:rsidP="00FF71F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7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планировки территории </w:t>
            </w:r>
            <w:r w:rsidRPr="00FF71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линейного объекта </w:t>
            </w:r>
            <w:r w:rsidRPr="00FF71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«Нефтепровод от точки врезки 1 до точки врезки 2»</w:t>
            </w:r>
            <w:r w:rsidR="004902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FF71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4902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r w:rsidRPr="00FF71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айон ЦППН. Лянторское нефтегазоконденсатное месторождение</w:t>
            </w:r>
          </w:p>
          <w:p w:rsidR="00FF71FE" w:rsidRDefault="00FF71FE" w:rsidP="00FF71F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F71FE" w:rsidRPr="00FF71FE" w:rsidRDefault="00FF71FE" w:rsidP="00FF71FE">
            <w:pPr>
              <w:spacing w:line="276" w:lineRule="auto"/>
              <w:contextualSpacing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Утверждаемая часть</w:t>
            </w:r>
          </w:p>
          <w:p w:rsidR="00FF71FE" w:rsidRPr="00FF71FE" w:rsidRDefault="00FF71FE" w:rsidP="00FF71FE">
            <w:pPr>
              <w:ind w:left="-138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25E9" w:rsidRPr="006025E9" w:rsidRDefault="006025E9" w:rsidP="00DB4F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4C7056" w:rsidRDefault="004C7056">
      <w:pPr>
        <w:rPr>
          <w:rFonts w:ascii="Times New Roman" w:eastAsia="Times New Roman" w:hAnsi="Times New Roman" w:cs="Times New Roman"/>
          <w:bCs/>
          <w:szCs w:val="26"/>
          <w:lang w:eastAsia="ru-RU"/>
        </w:rPr>
        <w:sectPr w:rsidR="004C7056" w:rsidSect="004C7056">
          <w:pgSz w:w="11906" w:h="16838"/>
          <w:pgMar w:top="1134" w:right="567" w:bottom="851" w:left="851" w:header="709" w:footer="709" w:gutter="0"/>
          <w:cols w:space="708"/>
          <w:docGrid w:linePitch="360"/>
        </w:sectPr>
      </w:pPr>
    </w:p>
    <w:p w:rsidR="004C7056" w:rsidRPr="00E534B1" w:rsidRDefault="004C7056" w:rsidP="004B6D5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  <w:r w:rsidR="0088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5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«Проект планировки территории. Графическая часть»</w:t>
      </w:r>
      <w:r w:rsidR="0003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7056" w:rsidRDefault="004C7056" w:rsidP="004C70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34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Чертеж границ зон планируемого размещения линейного объекта </w:t>
      </w:r>
      <w:r w:rsidRPr="00E534B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«Нефтепровод от точки врезки 1 до точки врезки 2»</w:t>
      </w:r>
      <w:r w:rsidR="002834D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534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35267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2834D3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E534B1">
        <w:rPr>
          <w:rFonts w:ascii="Times New Roman" w:eastAsia="Calibri" w:hAnsi="Times New Roman" w:cs="Times New Roman"/>
          <w:b/>
          <w:bCs/>
          <w:sz w:val="28"/>
          <w:szCs w:val="28"/>
        </w:rPr>
        <w:t>айон ЦППН. Лянторское нефтегазоконденсатное месторождение</w:t>
      </w:r>
    </w:p>
    <w:p w:rsidR="00A055B4" w:rsidRPr="00CF2410" w:rsidRDefault="001D3B6E" w:rsidP="00CF2410">
      <w:pPr>
        <w:rPr>
          <w:rFonts w:ascii="Times New Roman" w:eastAsia="Times New Roman" w:hAnsi="Times New Roman" w:cs="Times New Roman"/>
          <w:szCs w:val="26"/>
          <w:lang w:eastAsia="ru-RU"/>
        </w:rPr>
        <w:sectPr w:rsidR="00A055B4" w:rsidRPr="00CF2410" w:rsidSect="004C7056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  <w:r w:rsidRPr="001D3B6E">
        <w:rPr>
          <w:rFonts w:ascii="Times New Roman" w:eastAsia="Times New Roman" w:hAnsi="Times New Roman" w:cs="Times New Roman"/>
          <w:noProof/>
          <w:szCs w:val="26"/>
          <w:lang w:eastAsia="ru-RU"/>
        </w:rPr>
        <w:drawing>
          <wp:inline distT="0" distB="0" distL="0" distR="0">
            <wp:extent cx="9742249" cy="5508346"/>
            <wp:effectExtent l="0" t="0" r="0" b="0"/>
            <wp:docPr id="1" name="Рисунок 1" descr="C:\Users\Ermakova_EV3\Desktop\ЛЕНА\ППТ\20905_НП от т.вр.1 до т.вр.2_ЦППН_Лянторское нефтегазоконд\ПЕРЕДЕЛКА ПОСЛЕ ЗАМЕЧАНИЙ 17.07.2023\исправления от админ 20.07.2023\пп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akova_EV3\Desktop\ЛЕНА\ППТ\20905_НП от т.вр.1 до т.вр.2_ЦППН_Лянторское нефтегазоконд\ПЕРЕДЕЛКА ПОСЛЕ ЗАМЕЧАНИЙ 17.07.2023\исправления от админ 20.07.2023\пп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0" b="9705"/>
                    <a:stretch/>
                  </pic:blipFill>
                  <pic:spPr bwMode="auto">
                    <a:xfrm>
                      <a:off x="0" y="0"/>
                      <a:ext cx="9747851" cy="551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68A" w:rsidRPr="00E534B1" w:rsidRDefault="00911B34" w:rsidP="00E67E3D">
      <w:pPr>
        <w:spacing w:after="0" w:line="240" w:lineRule="auto"/>
        <w:ind w:right="142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</w:t>
      </w:r>
      <w:r w:rsidR="0088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5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77BF" w:rsidRPr="00E5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«Положение о размещении линейных объектов»</w:t>
      </w:r>
    </w:p>
    <w:p w:rsidR="00911B34" w:rsidRPr="00AB341C" w:rsidRDefault="00017DB9" w:rsidP="00E67E3D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99651542"/>
      <w:bookmarkStart w:id="2" w:name="_Toc523220926"/>
      <w:r w:rsidRPr="00AB3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основные характеристики</w:t>
      </w:r>
      <w:r w:rsidR="00995076" w:rsidRPr="00AB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(категория, протяженность, проектная мощность, пропускная способность, грузонапряженность, интенсивность движения)</w:t>
      </w:r>
      <w:r w:rsidRPr="00AB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назначение планируемых для размещения </w:t>
      </w:r>
      <w:r w:rsidR="00842DAD" w:rsidRPr="00AB3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 объектов</w:t>
      </w:r>
      <w:r w:rsidR="00911B34" w:rsidRPr="00AB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1"/>
      <w:bookmarkEnd w:id="2"/>
      <w:r w:rsidR="00911B34" w:rsidRPr="00AB34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линейных объектов, подлежащих реконструкции в связи с изменением их местоположения.</w:t>
      </w:r>
    </w:p>
    <w:p w:rsidR="0041146C" w:rsidRPr="00E534B1" w:rsidRDefault="0041146C" w:rsidP="00B720A9">
      <w:pPr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</w:t>
      </w:r>
      <w:r w:rsidR="00557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линейного 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</w:t>
      </w:r>
      <w:r w:rsidR="005574FF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«Нефтепровод от точки врезки 1 до точки врезки 2». Район ЦППН. Лянторское нефтегазоконденсатное месторождение</w:t>
      </w:r>
      <w:r w:rsidR="00557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 ра</w:t>
      </w:r>
      <w:r w:rsidR="00557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змещение следующих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2ED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B3DA9" w:rsidRPr="00E534B1" w:rsidRDefault="00DB3DA9" w:rsidP="009C2F42">
      <w:pPr>
        <w:tabs>
          <w:tab w:val="left" w:pos="851"/>
        </w:tabs>
        <w:spacing w:after="0" w:line="25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C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B0050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ефтепровод от точки врезки 1 до точки врезки 2 (в том числе, узел </w:t>
      </w:r>
      <w:r w:rsidR="00A12646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 средств 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очистки и диагностики (СОД), линия электропередачи кабельная</w:t>
      </w:r>
      <w:r w:rsidR="00A12646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0,4 кВ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эстакада кабельная, система контроля и автоматизации, емкость дренажная, ограждение металлическое </w:t>
      </w:r>
      <w:r w:rsidR="00FD1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(сетчатое), проезды и площадки);</w:t>
      </w:r>
    </w:p>
    <w:p w:rsidR="00A12646" w:rsidRPr="00E534B1" w:rsidRDefault="00A12646" w:rsidP="009C2F42">
      <w:pPr>
        <w:tabs>
          <w:tab w:val="left" w:pos="851"/>
        </w:tabs>
        <w:spacing w:after="0" w:line="25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C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B0050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иния электропередачи воздушная 6 кВ (электросн</w:t>
      </w:r>
      <w:r w:rsidR="00FD1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абжение узла запорной арматуры);</w:t>
      </w:r>
    </w:p>
    <w:p w:rsidR="00A12646" w:rsidRPr="00E534B1" w:rsidRDefault="00A12646" w:rsidP="009C2F42">
      <w:pPr>
        <w:tabs>
          <w:tab w:val="left" w:pos="851"/>
        </w:tabs>
        <w:spacing w:after="0" w:line="25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C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B0050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одстанция КТПН 6/0,4 кВ (электроснабжение узла запорной арматуры).</w:t>
      </w:r>
    </w:p>
    <w:p w:rsidR="00C57248" w:rsidRPr="00E534B1" w:rsidRDefault="00C57248" w:rsidP="00E67E3D">
      <w:pPr>
        <w:spacing w:after="0" w:line="25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Проектируемый нефтепровод предназначен для транспортирования нефти от точки врезки 1 в существующий нефтепровод до точки врезки в нефтепровод технологический ø720 (в районе ЦППН Лянторского нефтяного месторождения).</w:t>
      </w:r>
    </w:p>
    <w:p w:rsidR="00F37E66" w:rsidRPr="00E534B1" w:rsidRDefault="00BE181B" w:rsidP="00E67E3D">
      <w:pPr>
        <w:spacing w:after="0" w:line="25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</w:t>
      </w:r>
      <w:r w:rsidR="007A5D1E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C57248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ехнико-экономическ</w:t>
      </w:r>
      <w:r w:rsidR="007A5D1E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C57248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5D1E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</w:t>
      </w:r>
      <w:r w:rsidR="00C57248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5F9F" w:rsidRPr="00B720A9" w:rsidRDefault="008C5F9F" w:rsidP="00E67E3D">
      <w:pPr>
        <w:spacing w:after="0" w:line="250" w:lineRule="auto"/>
        <w:ind w:right="142" w:firstLine="709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B720A9">
        <w:rPr>
          <w:rFonts w:ascii="Times New Roman" w:eastAsia="Times New Roman" w:hAnsi="Times New Roman" w:cs="Times New Roman"/>
          <w:bCs/>
          <w:szCs w:val="26"/>
          <w:lang w:eastAsia="ru-RU"/>
        </w:rPr>
        <w:t>Таблица 1</w:t>
      </w:r>
    </w:p>
    <w:tbl>
      <w:tblPr>
        <w:tblStyle w:val="ac"/>
        <w:tblW w:w="10316" w:type="dxa"/>
        <w:tblLook w:val="04A0" w:firstRow="1" w:lastRow="0" w:firstColumn="1" w:lastColumn="0" w:noHBand="0" w:noVBand="1"/>
      </w:tblPr>
      <w:tblGrid>
        <w:gridCol w:w="5495"/>
        <w:gridCol w:w="2268"/>
        <w:gridCol w:w="2553"/>
      </w:tblGrid>
      <w:tr w:rsidR="007A5D1E" w:rsidRPr="00B720A9" w:rsidTr="005267A3">
        <w:tc>
          <w:tcPr>
            <w:tcW w:w="5495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2553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Кол.</w:t>
            </w:r>
          </w:p>
        </w:tc>
      </w:tr>
      <w:tr w:rsidR="007A5D1E" w:rsidRPr="00B720A9" w:rsidTr="008C5F9F">
        <w:tc>
          <w:tcPr>
            <w:tcW w:w="10316" w:type="dxa"/>
            <w:gridSpan w:val="3"/>
          </w:tcPr>
          <w:p w:rsidR="007A5D1E" w:rsidRPr="00E534B1" w:rsidRDefault="007A5D1E" w:rsidP="00B720A9">
            <w:pPr>
              <w:spacing w:line="250" w:lineRule="auto"/>
              <w:ind w:right="140"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Нефтепровод от точки врезки 1 до точки врезки 2 (в том числе узел запуска очистного устройства, система контроля и автоматизации, линия электропередачи кабельная 0,4 кВ, эстакада кабельная, емкость дренажная, ограждение металлическое (сетчатое), проезды и площадки)</w:t>
            </w:r>
          </w:p>
        </w:tc>
      </w:tr>
      <w:tr w:rsidR="007A5D1E" w:rsidRPr="00B720A9" w:rsidTr="005267A3">
        <w:tc>
          <w:tcPr>
            <w:tcW w:w="5495" w:type="dxa"/>
            <w:vAlign w:val="center"/>
          </w:tcPr>
          <w:p w:rsidR="007A5D1E" w:rsidRPr="00E534B1" w:rsidRDefault="007A5D1E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2268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553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530х10</w:t>
            </w:r>
          </w:p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720х12</w:t>
            </w:r>
          </w:p>
        </w:tc>
      </w:tr>
      <w:tr w:rsidR="007A5D1E" w:rsidRPr="00B720A9" w:rsidTr="005267A3">
        <w:tc>
          <w:tcPr>
            <w:tcW w:w="5495" w:type="dxa"/>
            <w:vAlign w:val="center"/>
          </w:tcPr>
          <w:p w:rsidR="007A5D1E" w:rsidRPr="00E534B1" w:rsidRDefault="007A5D1E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общая в т.ч.</w:t>
            </w:r>
          </w:p>
        </w:tc>
        <w:tc>
          <w:tcPr>
            <w:tcW w:w="2268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</w:t>
            </w:r>
          </w:p>
        </w:tc>
      </w:tr>
      <w:tr w:rsidR="007A5D1E" w:rsidRPr="00B720A9" w:rsidTr="005267A3">
        <w:tc>
          <w:tcPr>
            <w:tcW w:w="5495" w:type="dxa"/>
            <w:vAlign w:val="center"/>
          </w:tcPr>
          <w:p w:rsidR="007A5D1E" w:rsidRPr="00E534B1" w:rsidRDefault="007A5D1E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720х12</w:t>
            </w:r>
          </w:p>
        </w:tc>
        <w:tc>
          <w:tcPr>
            <w:tcW w:w="2268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797</w:t>
            </w:r>
          </w:p>
        </w:tc>
      </w:tr>
      <w:tr w:rsidR="007A5D1E" w:rsidRPr="00B720A9" w:rsidTr="005267A3">
        <w:tc>
          <w:tcPr>
            <w:tcW w:w="5495" w:type="dxa"/>
            <w:vAlign w:val="center"/>
          </w:tcPr>
          <w:p w:rsidR="007A5D1E" w:rsidRPr="00E534B1" w:rsidRDefault="007A5D1E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530х10</w:t>
            </w:r>
          </w:p>
        </w:tc>
        <w:tc>
          <w:tcPr>
            <w:tcW w:w="2268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7A5D1E" w:rsidRPr="00B720A9" w:rsidTr="005267A3">
        <w:tc>
          <w:tcPr>
            <w:tcW w:w="5495" w:type="dxa"/>
            <w:vAlign w:val="center"/>
          </w:tcPr>
          <w:p w:rsidR="007A5D1E" w:rsidRPr="00E534B1" w:rsidRDefault="007A5D1E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давление</w:t>
            </w:r>
          </w:p>
        </w:tc>
        <w:tc>
          <w:tcPr>
            <w:tcW w:w="2268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2553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7A5D1E" w:rsidRPr="00B720A9" w:rsidTr="005267A3">
        <w:tc>
          <w:tcPr>
            <w:tcW w:w="5495" w:type="dxa"/>
            <w:vAlign w:val="center"/>
          </w:tcPr>
          <w:p w:rsidR="007A5D1E" w:rsidRPr="00E534B1" w:rsidRDefault="007A5D1E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3" w:type="dxa"/>
            <w:vAlign w:val="center"/>
          </w:tcPr>
          <w:p w:rsidR="007A5D1E" w:rsidRPr="00E534B1" w:rsidRDefault="007A5D1E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трубопроводы технологической обвязки:</w:t>
            </w:r>
          </w:p>
          <w:p w:rsidR="00421E50" w:rsidRPr="00E534B1" w:rsidRDefault="00421E50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Ø57х6 мм</w:t>
            </w:r>
          </w:p>
          <w:p w:rsidR="00421E50" w:rsidRPr="00E534B1" w:rsidRDefault="00421E50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Ø114х6 мм</w:t>
            </w:r>
          </w:p>
          <w:p w:rsidR="00421E50" w:rsidRPr="00E534B1" w:rsidRDefault="00421E50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Ø159х6 мм</w:t>
            </w:r>
          </w:p>
          <w:p w:rsidR="00421E50" w:rsidRPr="00E534B1" w:rsidRDefault="00421E50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Ø325х8 мм</w:t>
            </w:r>
          </w:p>
          <w:p w:rsidR="00421E50" w:rsidRPr="00E534B1" w:rsidRDefault="00421E50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Ø 720х10 мм</w:t>
            </w:r>
          </w:p>
          <w:p w:rsidR="00421E50" w:rsidRPr="00E534B1" w:rsidRDefault="00421E50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Ø 720х12 мм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192,0</w:t>
            </w:r>
          </w:p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267A3" w:rsidRPr="00B720A9" w:rsidTr="005267A3">
        <w:tc>
          <w:tcPr>
            <w:tcW w:w="5495" w:type="dxa"/>
            <w:vAlign w:val="center"/>
          </w:tcPr>
          <w:p w:rsidR="005267A3" w:rsidRPr="00E534B1" w:rsidRDefault="005267A3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Камера приема средств очистки и диагностики (СОД)</w:t>
            </w:r>
          </w:p>
        </w:tc>
        <w:tc>
          <w:tcPr>
            <w:tcW w:w="2268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3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67A3" w:rsidRPr="00B720A9" w:rsidTr="005267A3">
        <w:tc>
          <w:tcPr>
            <w:tcW w:w="5495" w:type="dxa"/>
            <w:vAlign w:val="center"/>
          </w:tcPr>
          <w:p w:rsidR="005267A3" w:rsidRPr="00E534B1" w:rsidRDefault="005267A3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емкости дренажной</w:t>
            </w:r>
          </w:p>
        </w:tc>
        <w:tc>
          <w:tcPr>
            <w:tcW w:w="2268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53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267A3" w:rsidRPr="00B720A9" w:rsidTr="005267A3">
        <w:tc>
          <w:tcPr>
            <w:tcW w:w="5495" w:type="dxa"/>
            <w:vAlign w:val="center"/>
          </w:tcPr>
          <w:p w:rsidR="005267A3" w:rsidRPr="00E534B1" w:rsidRDefault="005267A3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контроля и автоматизации</w:t>
            </w:r>
          </w:p>
        </w:tc>
        <w:tc>
          <w:tcPr>
            <w:tcW w:w="2268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553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67A3" w:rsidRPr="00B720A9" w:rsidTr="005267A3">
        <w:tc>
          <w:tcPr>
            <w:tcW w:w="5495" w:type="dxa"/>
            <w:vAlign w:val="center"/>
          </w:tcPr>
          <w:p w:rsidR="005267A3" w:rsidRPr="00E534B1" w:rsidRDefault="005267A3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ограждения металлического (сетчатого) </w:t>
            </w:r>
          </w:p>
        </w:tc>
        <w:tc>
          <w:tcPr>
            <w:tcW w:w="2268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1793</w:t>
            </w:r>
          </w:p>
        </w:tc>
      </w:tr>
      <w:tr w:rsidR="005267A3" w:rsidRPr="00B720A9" w:rsidTr="005267A3">
        <w:tc>
          <w:tcPr>
            <w:tcW w:w="5495" w:type="dxa"/>
            <w:vAlign w:val="center"/>
          </w:tcPr>
          <w:p w:rsidR="005267A3" w:rsidRPr="00E534B1" w:rsidRDefault="005267A3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площадь проездов и площадок</w:t>
            </w:r>
          </w:p>
        </w:tc>
        <w:tc>
          <w:tcPr>
            <w:tcW w:w="2268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553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</w:t>
            </w:r>
          </w:p>
        </w:tc>
      </w:tr>
      <w:tr w:rsidR="005267A3" w:rsidRPr="00B720A9" w:rsidTr="005267A3">
        <w:tc>
          <w:tcPr>
            <w:tcW w:w="5495" w:type="dxa"/>
            <w:vAlign w:val="center"/>
          </w:tcPr>
          <w:p w:rsidR="005267A3" w:rsidRPr="00E534B1" w:rsidRDefault="005267A3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Эстакады кабельные</w:t>
            </w:r>
          </w:p>
        </w:tc>
        <w:tc>
          <w:tcPr>
            <w:tcW w:w="2268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</w:t>
            </w:r>
          </w:p>
        </w:tc>
      </w:tr>
      <w:tr w:rsidR="005267A3" w:rsidRPr="00B720A9" w:rsidTr="005267A3">
        <w:tc>
          <w:tcPr>
            <w:tcW w:w="5495" w:type="dxa"/>
            <w:vAlign w:val="center"/>
          </w:tcPr>
          <w:p w:rsidR="005267A3" w:rsidRPr="00E534B1" w:rsidRDefault="005267A3" w:rsidP="00B720A9">
            <w:pPr>
              <w:spacing w:line="216" w:lineRule="auto"/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Подстанция КТПН-6/0,4 кВ УЗА №1</w:t>
            </w:r>
          </w:p>
        </w:tc>
        <w:tc>
          <w:tcPr>
            <w:tcW w:w="2268" w:type="dxa"/>
            <w:vAlign w:val="center"/>
          </w:tcPr>
          <w:p w:rsidR="005267A3" w:rsidRPr="00E534B1" w:rsidRDefault="005267A3" w:rsidP="00B720A9">
            <w:pPr>
              <w:spacing w:line="216" w:lineRule="auto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3" w:type="dxa"/>
            <w:vAlign w:val="center"/>
          </w:tcPr>
          <w:p w:rsidR="005267A3" w:rsidRPr="00E534B1" w:rsidRDefault="005267A3" w:rsidP="00B720A9">
            <w:pPr>
              <w:spacing w:line="216" w:lineRule="auto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C5F9F" w:rsidRPr="00B720A9" w:rsidTr="008C5F9F">
        <w:tc>
          <w:tcPr>
            <w:tcW w:w="10316" w:type="dxa"/>
            <w:gridSpan w:val="3"/>
            <w:vAlign w:val="center"/>
          </w:tcPr>
          <w:p w:rsidR="008C5F9F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электропередачи воздушная 6 кВ</w:t>
            </w:r>
          </w:p>
        </w:tc>
      </w:tr>
      <w:tr w:rsidR="007A5D1E" w:rsidRPr="00B720A9" w:rsidTr="005267A3">
        <w:tc>
          <w:tcPr>
            <w:tcW w:w="5495" w:type="dxa"/>
            <w:vAlign w:val="center"/>
          </w:tcPr>
          <w:p w:rsidR="007A5D1E" w:rsidRPr="00E534B1" w:rsidRDefault="005267A3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2268" w:type="dxa"/>
            <w:vAlign w:val="center"/>
          </w:tcPr>
          <w:p w:rsidR="007A5D1E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2553" w:type="dxa"/>
            <w:vAlign w:val="center"/>
          </w:tcPr>
          <w:p w:rsidR="007A5D1E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проектируемого участка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провода после реконструкции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А-120</w:t>
            </w:r>
          </w:p>
        </w:tc>
      </w:tr>
      <w:tr w:rsidR="005267A3" w:rsidRPr="00B720A9" w:rsidTr="00421E50">
        <w:tc>
          <w:tcPr>
            <w:tcW w:w="10316" w:type="dxa"/>
            <w:gridSpan w:val="3"/>
            <w:vAlign w:val="center"/>
          </w:tcPr>
          <w:p w:rsidR="005267A3" w:rsidRPr="00E534B1" w:rsidRDefault="005267A3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электропередачи кабельная 0,4 кВ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общая, в том числе: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spacing w:line="228" w:lineRule="auto"/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электропередачи кабельная 0,4 кВ, (от КТП-6/0,4 кВ до ША)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spacing w:line="228" w:lineRule="auto"/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электропередачи кабельная 0,4 кВ, (от КТП-6/0,4 кВ до ЗД-1)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spacing w:line="228" w:lineRule="auto"/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электропередачи кабельная 0,4 кВ, (от НКУ-  0,4 кВ до ЗД-801э)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spacing w:line="228" w:lineRule="auto"/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электропередачи кабельная 0,4 кВ, (от НКУ-  0,4 кВ до ЗД-800э)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421E50" w:rsidP="00B720A9">
            <w:pPr>
              <w:spacing w:line="228" w:lineRule="auto"/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электропередачи кабельная 0,4 кВ, (от НКУ-  0,4 кВ до ЗД-516э)</w:t>
            </w:r>
          </w:p>
        </w:tc>
        <w:tc>
          <w:tcPr>
            <w:tcW w:w="2268" w:type="dxa"/>
            <w:vAlign w:val="center"/>
          </w:tcPr>
          <w:p w:rsidR="00421E50" w:rsidRPr="00E534B1" w:rsidRDefault="00421E50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3" w:type="dxa"/>
            <w:vAlign w:val="center"/>
          </w:tcPr>
          <w:p w:rsidR="00421E50" w:rsidRPr="00E534B1" w:rsidRDefault="00421E50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</w:tr>
      <w:tr w:rsidR="009A32BD" w:rsidRPr="00B720A9" w:rsidTr="005D08A8">
        <w:tc>
          <w:tcPr>
            <w:tcW w:w="10316" w:type="dxa"/>
            <w:gridSpan w:val="3"/>
            <w:vAlign w:val="center"/>
          </w:tcPr>
          <w:p w:rsidR="009A32BD" w:rsidRPr="00E534B1" w:rsidRDefault="009A32BD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Эстакада кабельная</w:t>
            </w:r>
          </w:p>
        </w:tc>
      </w:tr>
      <w:tr w:rsidR="00421E50" w:rsidRPr="00B720A9" w:rsidTr="005267A3">
        <w:tc>
          <w:tcPr>
            <w:tcW w:w="5495" w:type="dxa"/>
            <w:vAlign w:val="center"/>
          </w:tcPr>
          <w:p w:rsidR="00421E50" w:rsidRPr="00E534B1" w:rsidRDefault="009A32BD" w:rsidP="00B720A9">
            <w:pPr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2268" w:type="dxa"/>
            <w:vAlign w:val="center"/>
          </w:tcPr>
          <w:p w:rsidR="00421E50" w:rsidRPr="00E534B1" w:rsidRDefault="009A32BD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3" w:type="dxa"/>
            <w:vAlign w:val="center"/>
          </w:tcPr>
          <w:p w:rsidR="00421E50" w:rsidRPr="00E534B1" w:rsidRDefault="009A32BD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0,317</w:t>
            </w:r>
          </w:p>
        </w:tc>
      </w:tr>
      <w:tr w:rsidR="009A32BD" w:rsidRPr="00B720A9" w:rsidTr="00032EB6">
        <w:tc>
          <w:tcPr>
            <w:tcW w:w="10316" w:type="dxa"/>
            <w:gridSpan w:val="3"/>
            <w:vAlign w:val="center"/>
          </w:tcPr>
          <w:p w:rsidR="009A32BD" w:rsidRPr="00E534B1" w:rsidRDefault="009A32BD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Подстанция КТПН 6/0,4 кВ</w:t>
            </w:r>
          </w:p>
        </w:tc>
      </w:tr>
      <w:tr w:rsidR="009A32BD" w:rsidRPr="00B720A9" w:rsidTr="005267A3">
        <w:tc>
          <w:tcPr>
            <w:tcW w:w="5495" w:type="dxa"/>
            <w:vAlign w:val="center"/>
          </w:tcPr>
          <w:p w:rsidR="009A32BD" w:rsidRPr="00E534B1" w:rsidRDefault="009A32BD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2268" w:type="dxa"/>
            <w:vAlign w:val="center"/>
          </w:tcPr>
          <w:p w:rsidR="009A32BD" w:rsidRPr="00E534B1" w:rsidRDefault="009A32BD" w:rsidP="00B720A9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2553" w:type="dxa"/>
            <w:vAlign w:val="center"/>
          </w:tcPr>
          <w:p w:rsidR="009A32BD" w:rsidRPr="00E534B1" w:rsidRDefault="009A32BD" w:rsidP="00B720A9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6/0,4</w:t>
            </w:r>
          </w:p>
        </w:tc>
      </w:tr>
    </w:tbl>
    <w:p w:rsidR="00017DB9" w:rsidRPr="00103A43" w:rsidRDefault="00017DB9" w:rsidP="00E67E3D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523220927"/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</w:t>
      </w:r>
      <w:r w:rsidR="004B0093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значения, 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которых устанавливаются зоны планируемого размещения </w:t>
      </w:r>
      <w:r w:rsidR="003470C4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</w:t>
      </w:r>
      <w:r w:rsidR="0059768A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9768A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</w:p>
    <w:p w:rsidR="0051228A" w:rsidRPr="00E534B1" w:rsidRDefault="0051228A" w:rsidP="00B720A9">
      <w:pPr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отношении </w:t>
      </w:r>
      <w:r w:rsidR="00E56C2D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B11F0A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«Нефтепровод от точки врезки 1 до точки врезки 2». Район ЦППН. </w:t>
      </w:r>
      <w:r w:rsidR="00DC26C0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Лянторское нефтегазоконденсатное</w:t>
      </w:r>
      <w:r w:rsidR="00B11F0A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месторождение</w:t>
      </w:r>
      <w:r w:rsidR="00091D8D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проектируемый объект) регионально расположен в границах </w:t>
      </w:r>
      <w:r w:rsidR="00DC26C0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Лянторского нефтегазоконденсатного 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месторождения</w:t>
      </w:r>
      <w:r w:rsidR="000872AD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5E44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8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Лянторского</w:t>
      </w:r>
      <w:r w:rsidR="00505E44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  <w:r w:rsidR="000872AD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района Ханты-Мансийского автономного округа – Югры.</w:t>
      </w:r>
    </w:p>
    <w:p w:rsidR="00125671" w:rsidRPr="00E534B1" w:rsidRDefault="0051228A" w:rsidP="00B720A9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Проектируемый объект располагается </w:t>
      </w:r>
      <w:bookmarkStart w:id="4" w:name="_Toc499651544"/>
      <w:bookmarkStart w:id="5" w:name="_Toc523220928"/>
      <w:r w:rsidR="009E4C78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C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границах</w:t>
      </w:r>
      <w:r w:rsidR="009E4C78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Лянтор, район ЦППН.</w:t>
      </w:r>
    </w:p>
    <w:p w:rsidR="00734BD2" w:rsidRPr="00E534B1" w:rsidRDefault="00734BD2" w:rsidP="00E67E3D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координат характерных точек границ зон планируемого размещения </w:t>
      </w:r>
      <w:r w:rsidR="003470C4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</w:t>
      </w:r>
      <w:r w:rsidR="0059768A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59768A"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  <w:bookmarkEnd w:id="5"/>
    </w:p>
    <w:p w:rsidR="00684745" w:rsidRPr="00B720A9" w:rsidRDefault="00C148AF" w:rsidP="00B720A9">
      <w:pPr>
        <w:shd w:val="clear" w:color="auto" w:fill="FFFFFF"/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6" w:name="_Toc523220929"/>
      <w:r w:rsidRPr="00B720A9">
        <w:rPr>
          <w:rFonts w:ascii="Times New Roman" w:eastAsia="Times New Roman" w:hAnsi="Times New Roman" w:cs="Times New Roman"/>
          <w:bCs/>
          <w:szCs w:val="26"/>
          <w:lang w:eastAsia="ru-RU"/>
        </w:rPr>
        <w:t>Таблица 2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196"/>
        <w:gridCol w:w="4309"/>
      </w:tblGrid>
      <w:tr w:rsidR="00684745" w:rsidRPr="00E534B1" w:rsidTr="00B720A9">
        <w:trPr>
          <w:cantSplit/>
          <w:trHeight w:val="60"/>
        </w:trPr>
        <w:tc>
          <w:tcPr>
            <w:tcW w:w="1871" w:type="dxa"/>
            <w:vMerge w:val="restart"/>
          </w:tcPr>
          <w:p w:rsidR="00684745" w:rsidRPr="00E534B1" w:rsidRDefault="00684745" w:rsidP="00E534B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</w:t>
            </w:r>
            <w:r w:rsidR="002D53A5" w:rsidRPr="00E534B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 w:rsidR="002D53A5" w:rsidRPr="00E53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3A5"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</w:p>
        </w:tc>
        <w:tc>
          <w:tcPr>
            <w:tcW w:w="8505" w:type="dxa"/>
            <w:gridSpan w:val="2"/>
            <w:vAlign w:val="center"/>
          </w:tcPr>
          <w:p w:rsidR="00684745" w:rsidRPr="00E534B1" w:rsidRDefault="006605E6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684745" w:rsidRPr="00E534B1" w:rsidTr="00B720A9">
        <w:trPr>
          <w:cantSplit/>
          <w:trHeight w:val="56"/>
        </w:trPr>
        <w:tc>
          <w:tcPr>
            <w:tcW w:w="1871" w:type="dxa"/>
            <w:vMerge/>
            <w:vAlign w:val="center"/>
          </w:tcPr>
          <w:p w:rsidR="00684745" w:rsidRPr="00E534B1" w:rsidRDefault="0068474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684745" w:rsidRPr="00E534B1" w:rsidRDefault="0068474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9" w:type="dxa"/>
            <w:vAlign w:val="center"/>
          </w:tcPr>
          <w:p w:rsidR="00684745" w:rsidRPr="00E534B1" w:rsidRDefault="0068474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D53A5" w:rsidRPr="00E534B1" w:rsidTr="00B720A9">
        <w:trPr>
          <w:trHeight w:val="141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1025975.51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3507095.42 </w:t>
            </w:r>
          </w:p>
        </w:tc>
      </w:tr>
      <w:tr w:rsidR="002D53A5" w:rsidRPr="00E534B1" w:rsidTr="00B720A9">
        <w:trPr>
          <w:trHeight w:val="187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1025975.66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3507083.73 </w:t>
            </w:r>
          </w:p>
        </w:tc>
      </w:tr>
      <w:tr w:rsidR="002D53A5" w:rsidRPr="00E534B1" w:rsidTr="00B720A9">
        <w:trPr>
          <w:trHeight w:val="233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1026095.79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3507023.34 </w:t>
            </w:r>
          </w:p>
        </w:tc>
      </w:tr>
      <w:tr w:rsidR="002D53A5" w:rsidRPr="00E534B1" w:rsidTr="00B720A9">
        <w:trPr>
          <w:trHeight w:val="123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1026260.38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3507012.85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1026293.88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3506990.38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1026323.32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3506930.62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1026355.86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3506972.35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1026384.34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3506944.58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1026358.14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3506922.63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1026374.92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3506888.44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1026406.65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3506882.1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1026404.37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3506867.43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1026421.52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3506861.05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1026435.36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3506858.62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1026431.53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3506836.93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1026415.78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3506839.73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1026376.32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3506854.36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1026367.63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3506847.57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1026342.98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3506860.19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1026331.34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3506683.63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1026329.73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3506659.34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1026338.71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3506647.84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1026346.29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3506639.25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1026335.39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3506629.74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1026297.19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3506630.67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1026291.23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3506637.46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1026294.24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3506683.97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1026288.06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3506691.47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1026295.05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3506695.84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1026300.21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3506775.72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1026301.9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3506806.06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1026307.13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3506879.11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1026264.87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3506964.93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1026247.94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3506976.2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1026085.85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3506986.91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1025991.56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3507034.43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1025988.54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3507034.43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1025982.65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3507015.76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1025974.26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3507019.23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1025970.14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3507003.6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1025951.37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3507009.49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1025951.44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3507010.84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1025942.83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3507013.93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1025947.68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3507028.16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1025951.66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3507026.92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1025951.81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3507032.26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1025867.38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3507033.57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1025825.78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3507036.33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1025790.01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3507036.07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1025744.22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3507034.76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1025745.18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3506987.47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1025723.02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3506986.39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1025721.55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3507120.5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1025733.26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3507120.91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1025734.29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3507046.63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1025783.02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3507047.68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1025782.35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3507069.92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1025796.56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3507078.32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1025837.42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3507078.47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1025867.45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3507085 </w:t>
            </w:r>
          </w:p>
        </w:tc>
      </w:tr>
      <w:tr w:rsidR="002D53A5" w:rsidRPr="00E534B1" w:rsidTr="00B720A9">
        <w:trPr>
          <w:trHeight w:val="168"/>
        </w:trPr>
        <w:tc>
          <w:tcPr>
            <w:tcW w:w="1871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96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1025942.24 </w:t>
            </w:r>
          </w:p>
        </w:tc>
        <w:tc>
          <w:tcPr>
            <w:tcW w:w="4309" w:type="dxa"/>
          </w:tcPr>
          <w:p w:rsidR="002D53A5" w:rsidRPr="00E534B1" w:rsidRDefault="002D53A5" w:rsidP="00B720A9">
            <w:pPr>
              <w:spacing w:after="0" w:line="240" w:lineRule="auto"/>
              <w:ind w:right="14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1">
              <w:rPr>
                <w:rFonts w:ascii="Times New Roman" w:hAnsi="Times New Roman" w:cs="Times New Roman"/>
                <w:sz w:val="24"/>
                <w:szCs w:val="24"/>
              </w:rPr>
              <w:t xml:space="preserve"> 3507094.22 </w:t>
            </w:r>
          </w:p>
        </w:tc>
      </w:tr>
    </w:tbl>
    <w:p w:rsidR="005B5823" w:rsidRPr="00E534B1" w:rsidRDefault="005B5823" w:rsidP="00B720A9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Координаты границ земельных участков, необходимых для размещения проектируемого объекта, в графических материалах определены в местной сис</w:t>
      </w:r>
      <w:r w:rsidR="00CF0278"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теме координат ХМАО-Югры МСК-86, зона 3. </w:t>
      </w:r>
      <w:r w:rsidRPr="00E534B1">
        <w:rPr>
          <w:rFonts w:ascii="Times New Roman" w:eastAsia="Calibri" w:hAnsi="Times New Roman" w:cs="Times New Roman"/>
          <w:sz w:val="28"/>
          <w:szCs w:val="28"/>
        </w:rPr>
        <w:t xml:space="preserve">Общая площадь зоны планируемого размещения проектируемого объекта составляет – </w:t>
      </w:r>
      <w:r w:rsidR="00380EE4" w:rsidRPr="00E534B1">
        <w:rPr>
          <w:rFonts w:ascii="Times New Roman" w:eastAsia="Calibri" w:hAnsi="Times New Roman" w:cs="Times New Roman"/>
          <w:sz w:val="28"/>
          <w:szCs w:val="28"/>
        </w:rPr>
        <w:t>4</w:t>
      </w:r>
      <w:r w:rsidR="00F6709B" w:rsidRPr="00E534B1">
        <w:rPr>
          <w:rFonts w:ascii="Times New Roman" w:eastAsia="Calibri" w:hAnsi="Times New Roman" w:cs="Times New Roman"/>
          <w:sz w:val="28"/>
          <w:szCs w:val="28"/>
        </w:rPr>
        <w:t>,</w:t>
      </w:r>
      <w:r w:rsidR="00380EE4" w:rsidRPr="00E534B1">
        <w:rPr>
          <w:rFonts w:ascii="Times New Roman" w:eastAsia="Calibri" w:hAnsi="Times New Roman" w:cs="Times New Roman"/>
          <w:sz w:val="28"/>
          <w:szCs w:val="28"/>
        </w:rPr>
        <w:t>4</w:t>
      </w:r>
      <w:r w:rsidR="00BF30FE" w:rsidRPr="00E534B1">
        <w:rPr>
          <w:rFonts w:ascii="Times New Roman" w:eastAsia="Calibri" w:hAnsi="Times New Roman" w:cs="Times New Roman"/>
          <w:sz w:val="28"/>
          <w:szCs w:val="28"/>
        </w:rPr>
        <w:t>8</w:t>
      </w:r>
      <w:r w:rsidRPr="00E534B1">
        <w:rPr>
          <w:rFonts w:ascii="Times New Roman" w:eastAsia="Calibri" w:hAnsi="Times New Roman" w:cs="Times New Roman"/>
          <w:sz w:val="28"/>
          <w:szCs w:val="28"/>
        </w:rPr>
        <w:t xml:space="preserve"> га.</w:t>
      </w:r>
      <w:r w:rsidRPr="00E5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931" w:rsidRPr="00103A43" w:rsidRDefault="00816931" w:rsidP="00E67E3D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93661356"/>
      <w:r w:rsidRPr="001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</w:t>
      </w:r>
      <w:bookmarkEnd w:id="7"/>
      <w:r w:rsidRPr="0010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931" w:rsidRPr="00E534B1" w:rsidRDefault="00E934BD" w:rsidP="00B720A9">
      <w:pPr>
        <w:pStyle w:val="ad"/>
        <w:spacing w:line="240" w:lineRule="auto"/>
        <w:ind w:right="140"/>
        <w:rPr>
          <w:bCs/>
          <w:sz w:val="28"/>
          <w:szCs w:val="28"/>
        </w:rPr>
      </w:pPr>
      <w:r w:rsidRPr="00E934BD">
        <w:rPr>
          <w:bCs/>
          <w:sz w:val="28"/>
          <w:szCs w:val="28"/>
        </w:rPr>
        <w:t>Линейные объекты, подлежащие переносу, отсутствуют. Границы зон планируемого размещения объекта, подлежащие переносу, проектом не определены.</w:t>
      </w:r>
    </w:p>
    <w:p w:rsidR="00816931" w:rsidRPr="00103A43" w:rsidRDefault="00816931" w:rsidP="00E67E3D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93661357"/>
      <w:r w:rsidRPr="001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параметры разрешённого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8"/>
      <w:r w:rsidRPr="0010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931" w:rsidRDefault="00816931" w:rsidP="00B720A9">
      <w:pPr>
        <w:pStyle w:val="ad"/>
        <w:spacing w:line="240" w:lineRule="auto"/>
        <w:ind w:right="140"/>
        <w:rPr>
          <w:bCs/>
          <w:sz w:val="28"/>
          <w:szCs w:val="28"/>
        </w:rPr>
      </w:pPr>
      <w:r w:rsidRPr="00E534B1">
        <w:rPr>
          <w:bCs/>
          <w:sz w:val="28"/>
          <w:szCs w:val="28"/>
        </w:rPr>
        <w:t>В соответствии с Градостроительным кодексом Российской Федерации, статьёй 36 пунктом 4,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816931" w:rsidRPr="00E534B1" w:rsidRDefault="001661DA" w:rsidP="000F2E76">
      <w:pPr>
        <w:pStyle w:val="ad"/>
        <w:spacing w:line="240" w:lineRule="auto"/>
        <w:ind w:right="140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F2E76" w:rsidRPr="001661DA">
        <w:rPr>
          <w:bCs/>
          <w:sz w:val="28"/>
          <w:szCs w:val="28"/>
        </w:rPr>
        <w:t xml:space="preserve">ребования градостроительных регламентов, в том числе в части определения предельных параметров застройки, </w:t>
      </w:r>
      <w:r>
        <w:rPr>
          <w:bCs/>
          <w:sz w:val="28"/>
          <w:szCs w:val="28"/>
        </w:rPr>
        <w:t>п</w:t>
      </w:r>
      <w:r w:rsidRPr="001661DA">
        <w:rPr>
          <w:bCs/>
          <w:sz w:val="28"/>
          <w:szCs w:val="28"/>
        </w:rPr>
        <w:t xml:space="preserve">ри планируемом размещении линейного объекта </w:t>
      </w:r>
      <w:r w:rsidR="000F2E76" w:rsidRPr="001661DA">
        <w:rPr>
          <w:bCs/>
          <w:sz w:val="28"/>
          <w:szCs w:val="28"/>
        </w:rPr>
        <w:t>не применимы.</w:t>
      </w:r>
    </w:p>
    <w:p w:rsidR="00816931" w:rsidRPr="002F0AA9" w:rsidRDefault="00816931" w:rsidP="00E67E3D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93661358"/>
      <w:r w:rsidRPr="002F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утверждённой документацией по планировке территории, от возможного негативного воздействия в связи с размещением линейных объектов</w:t>
      </w:r>
      <w:bookmarkEnd w:id="9"/>
      <w:r w:rsidRPr="002F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931" w:rsidRPr="00E534B1" w:rsidRDefault="00816931" w:rsidP="00B720A9">
      <w:pPr>
        <w:pStyle w:val="ad"/>
        <w:spacing w:line="240" w:lineRule="auto"/>
        <w:ind w:right="140"/>
        <w:rPr>
          <w:bCs/>
          <w:sz w:val="28"/>
          <w:szCs w:val="28"/>
        </w:rPr>
      </w:pPr>
      <w:r w:rsidRPr="00E534B1">
        <w:rPr>
          <w:bCs/>
          <w:sz w:val="28"/>
          <w:szCs w:val="28"/>
        </w:rPr>
        <w:t>Мероприятия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утверждённой документацией по планировке территории, не предусмотрены.</w:t>
      </w:r>
    </w:p>
    <w:p w:rsidR="00816931" w:rsidRPr="002F0AA9" w:rsidRDefault="00816931" w:rsidP="00E67E3D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93661359"/>
      <w:r w:rsidRPr="002F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10"/>
      <w:r w:rsidRPr="002F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931" w:rsidRPr="00E534B1" w:rsidRDefault="00816931" w:rsidP="00B720A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статьёй 99 Земельного Кодекса Российской Федерации от 25.10.2001 № 136-Ф3</w:t>
      </w:r>
      <w:r w:rsidRPr="00E534B1">
        <w:rPr>
          <w:rFonts w:ascii="Times New Roman" w:hAnsi="Times New Roman" w:cs="Times New Roman"/>
          <w:sz w:val="28"/>
          <w:szCs w:val="28"/>
        </w:rPr>
        <w:t xml:space="preserve"> 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землям историко-культурного назначения относятся земли объектов культурного наследия народов Российской Федерации (памятников истории </w:t>
      </w:r>
      <w:r w:rsidRPr="00E5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культуры), в том числе объектов археологического наследия, в границах которых может быть запрещена любая хозяйственная деятельность.</w:t>
      </w:r>
    </w:p>
    <w:p w:rsidR="00816931" w:rsidRPr="00E534B1" w:rsidRDefault="00816931" w:rsidP="00B720A9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3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границах участка работ объекты историко-культурного наследия отсутствуют.</w:t>
      </w:r>
    </w:p>
    <w:p w:rsidR="00816931" w:rsidRPr="002F0AA9" w:rsidRDefault="00816931" w:rsidP="00E67E3D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93661360"/>
      <w:r w:rsidRPr="002F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необходимости осуществления мероприятий по охране окружающей среды</w:t>
      </w:r>
      <w:bookmarkEnd w:id="11"/>
      <w:r w:rsidRPr="002F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Мероприятия по охране окружающей среды необходимы при строительстве проектируемого объекта. Реализация правил экологически безопасного ведения работ во время строительства и эксплуатации объекта с минимальным техногенным воздействием на все компоненты окружающей среды, природоохранных мероприятий, соответствующих требованиям законодательства, мероприятий по восстановлению нарушенных земель, системы мониторинга и производственной дисциплины способствуют стабилизации экологической обстановки на рассматриваемой территории.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В целях рационального использования и охраны земель, а также их плодородия, проектной документацией предусмотрено: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- при выделении земель под строительство объектов устанавливаются твердые границы отвода, что обязывает не допускать использование земель за ее пределами;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- рекультивация земель, нарушенных при строительстве проектируемого объекта;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- утилизация отходов производства;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- контроль за подвижным составом по недопущению подтекания топлива, смазочных материалов.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В целях восстановления почвенно-растительного слоя предусматривается техническая и биологическая рекультивация земель, нарушенных при строительстве и эксплуатации проектируемых объектов.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Таким образом, выполнение технических и природоохранных проектных решений обеспечит надежную работу проектируемых объектов и позволит снизить воздействие на окружающую среду.</w:t>
      </w:r>
    </w:p>
    <w:p w:rsidR="00816931" w:rsidRPr="002F0AA9" w:rsidRDefault="00816931" w:rsidP="00E67E3D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righ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93661361"/>
      <w:r w:rsidRPr="002F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12"/>
      <w:r w:rsidRPr="002F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В целях обеспечения защиты основных производственных фондов, снижения возможных потерь и разрушений в чрезвычайных ситуациях, для обеспечения взрывопожаробезопасности объекта, предупреждения развития аварий и выбросов опасных веществ при строительстве и эксплуатации объекта необходимо предусмотреть мероприятия по защите территории от чрезвычайных ситуаций природного и техногенного характера и принять меры по обеспечению пожарной безопасности и гражданской обороне проектируемого объекта.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 xml:space="preserve">В соответствии с пунктом 14 статьи 48 Градостроительного кодекса Российской Федерации мероприятия по гражданской обороне и предупреждению чрезвычайных ситуаций разрабатываются в составе проектной документации особо опасных, технически сложных и уникальных, а также опасных производственных объектов, </w:t>
      </w:r>
      <w:r w:rsidRPr="00E534B1">
        <w:rPr>
          <w:rFonts w:eastAsia="Times New Roman"/>
          <w:bCs/>
          <w:sz w:val="28"/>
          <w:szCs w:val="28"/>
          <w:lang w:eastAsia="ru-RU"/>
        </w:rPr>
        <w:lastRenderedPageBreak/>
        <w:t>определяемых в соответствии с Федеральным законом от 21.07.1997 № 116-ФЗ «О промышленной безопасности опасных производственных объектов» и Федеральным законом от 21.12.1994 № 68-ФЗ «О защите населения и территории от чрезвычайных ситуаций природного и техногенного характера».</w:t>
      </w:r>
    </w:p>
    <w:p w:rsidR="00816931" w:rsidRPr="00E534B1" w:rsidRDefault="00816931" w:rsidP="00B720A9">
      <w:pPr>
        <w:pStyle w:val="NGP"/>
        <w:spacing w:line="240" w:lineRule="auto"/>
        <w:ind w:right="140"/>
        <w:rPr>
          <w:rFonts w:eastAsia="Times New Roman"/>
          <w:bCs/>
          <w:sz w:val="28"/>
          <w:szCs w:val="28"/>
          <w:lang w:eastAsia="ru-RU"/>
        </w:rPr>
      </w:pPr>
      <w:r w:rsidRPr="00E534B1">
        <w:rPr>
          <w:rFonts w:eastAsia="Times New Roman"/>
          <w:bCs/>
          <w:sz w:val="28"/>
          <w:szCs w:val="28"/>
          <w:lang w:eastAsia="ru-RU"/>
        </w:rPr>
        <w:t>В соответствии с Федеральным законом от 22.07.2008 № 123-ФЗ «Технический регламент о требованиях пожарной безопасности» каждый объект защиты должен иметь систему обеспечения пожарной безопасности. Целью создания такой системы является предотвращение пожара, обеспечение безопасности людей и защита имущества при пожаре. При проектировании и строительстве объекта необходимо предусмотреть систему обеспечения пожарной безопасности.</w:t>
      </w:r>
    </w:p>
    <w:bookmarkEnd w:id="6"/>
    <w:p w:rsidR="00816931" w:rsidRPr="00816931" w:rsidRDefault="00816931" w:rsidP="00B720A9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sectPr w:rsidR="00816931" w:rsidRPr="00816931" w:rsidSect="00B720A9">
      <w:pgSz w:w="11906" w:h="16838"/>
      <w:pgMar w:top="1134" w:right="567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AD" w:rsidRDefault="00D20CAD" w:rsidP="0075487E">
      <w:pPr>
        <w:spacing w:after="0" w:line="240" w:lineRule="auto"/>
      </w:pPr>
      <w:r>
        <w:separator/>
      </w:r>
    </w:p>
  </w:endnote>
  <w:endnote w:type="continuationSeparator" w:id="0">
    <w:p w:rsidR="00D20CAD" w:rsidRDefault="00D20CAD" w:rsidP="0075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AD" w:rsidRDefault="00D20CAD" w:rsidP="0075487E">
      <w:pPr>
        <w:spacing w:after="0" w:line="240" w:lineRule="auto"/>
      </w:pPr>
      <w:r>
        <w:separator/>
      </w:r>
    </w:p>
  </w:footnote>
  <w:footnote w:type="continuationSeparator" w:id="0">
    <w:p w:rsidR="00D20CAD" w:rsidRDefault="00D20CAD" w:rsidP="0075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1754"/>
    <w:multiLevelType w:val="hybridMultilevel"/>
    <w:tmpl w:val="32648886"/>
    <w:lvl w:ilvl="0" w:tplc="00F41086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10206"/>
    <w:multiLevelType w:val="multilevel"/>
    <w:tmpl w:val="9702CF4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vanish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BD33337"/>
    <w:multiLevelType w:val="hybridMultilevel"/>
    <w:tmpl w:val="566CDBC8"/>
    <w:lvl w:ilvl="0" w:tplc="19FC2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6"/>
    <w:rsid w:val="00000B51"/>
    <w:rsid w:val="00001B21"/>
    <w:rsid w:val="00001E0B"/>
    <w:rsid w:val="00007247"/>
    <w:rsid w:val="000074AC"/>
    <w:rsid w:val="00010030"/>
    <w:rsid w:val="00015CE4"/>
    <w:rsid w:val="00017DB9"/>
    <w:rsid w:val="00020D19"/>
    <w:rsid w:val="0002148B"/>
    <w:rsid w:val="0003482D"/>
    <w:rsid w:val="00035267"/>
    <w:rsid w:val="00036AB2"/>
    <w:rsid w:val="00043637"/>
    <w:rsid w:val="00044272"/>
    <w:rsid w:val="0005400A"/>
    <w:rsid w:val="00054CE7"/>
    <w:rsid w:val="00055C3C"/>
    <w:rsid w:val="000575A4"/>
    <w:rsid w:val="00066210"/>
    <w:rsid w:val="000704C9"/>
    <w:rsid w:val="00070B7E"/>
    <w:rsid w:val="00074363"/>
    <w:rsid w:val="00075CB4"/>
    <w:rsid w:val="000815E8"/>
    <w:rsid w:val="00082688"/>
    <w:rsid w:val="000872AD"/>
    <w:rsid w:val="00087628"/>
    <w:rsid w:val="00091D8D"/>
    <w:rsid w:val="000923AB"/>
    <w:rsid w:val="00094B7C"/>
    <w:rsid w:val="00095C7B"/>
    <w:rsid w:val="000A411F"/>
    <w:rsid w:val="000A4EBA"/>
    <w:rsid w:val="000B51B5"/>
    <w:rsid w:val="000C786D"/>
    <w:rsid w:val="000D0E58"/>
    <w:rsid w:val="000D6CE4"/>
    <w:rsid w:val="000E0F40"/>
    <w:rsid w:val="000E3390"/>
    <w:rsid w:val="000E4121"/>
    <w:rsid w:val="000E5059"/>
    <w:rsid w:val="000E691D"/>
    <w:rsid w:val="000E7B3F"/>
    <w:rsid w:val="000F1DFC"/>
    <w:rsid w:val="000F2E76"/>
    <w:rsid w:val="001005DD"/>
    <w:rsid w:val="00100B6F"/>
    <w:rsid w:val="00103A43"/>
    <w:rsid w:val="00104F3F"/>
    <w:rsid w:val="00105100"/>
    <w:rsid w:val="00106DE4"/>
    <w:rsid w:val="001070C9"/>
    <w:rsid w:val="001110C5"/>
    <w:rsid w:val="00122838"/>
    <w:rsid w:val="00125671"/>
    <w:rsid w:val="0013057F"/>
    <w:rsid w:val="0013371B"/>
    <w:rsid w:val="001342E6"/>
    <w:rsid w:val="00137663"/>
    <w:rsid w:val="00141D7E"/>
    <w:rsid w:val="00144586"/>
    <w:rsid w:val="00146A17"/>
    <w:rsid w:val="0016169F"/>
    <w:rsid w:val="00161FFE"/>
    <w:rsid w:val="00164EBD"/>
    <w:rsid w:val="001661DA"/>
    <w:rsid w:val="001674B7"/>
    <w:rsid w:val="001749C2"/>
    <w:rsid w:val="00177CCC"/>
    <w:rsid w:val="0018419D"/>
    <w:rsid w:val="001851D4"/>
    <w:rsid w:val="0018536E"/>
    <w:rsid w:val="001876F7"/>
    <w:rsid w:val="00191C1B"/>
    <w:rsid w:val="001942BB"/>
    <w:rsid w:val="001975F3"/>
    <w:rsid w:val="001A4E4D"/>
    <w:rsid w:val="001A5991"/>
    <w:rsid w:val="001C0E0F"/>
    <w:rsid w:val="001D0B00"/>
    <w:rsid w:val="001D3B6E"/>
    <w:rsid w:val="001E01DE"/>
    <w:rsid w:val="001F4035"/>
    <w:rsid w:val="0020024C"/>
    <w:rsid w:val="00201310"/>
    <w:rsid w:val="00202DC4"/>
    <w:rsid w:val="002104E6"/>
    <w:rsid w:val="00214A20"/>
    <w:rsid w:val="00220D48"/>
    <w:rsid w:val="00226E35"/>
    <w:rsid w:val="00235680"/>
    <w:rsid w:val="00236E18"/>
    <w:rsid w:val="00237A0A"/>
    <w:rsid w:val="00237CF6"/>
    <w:rsid w:val="00240299"/>
    <w:rsid w:val="00257439"/>
    <w:rsid w:val="002677BF"/>
    <w:rsid w:val="0027056B"/>
    <w:rsid w:val="00270C7E"/>
    <w:rsid w:val="002715E9"/>
    <w:rsid w:val="0028329B"/>
    <w:rsid w:val="002834D3"/>
    <w:rsid w:val="0028401C"/>
    <w:rsid w:val="00285AD6"/>
    <w:rsid w:val="0029162E"/>
    <w:rsid w:val="00297FC8"/>
    <w:rsid w:val="002A1C3B"/>
    <w:rsid w:val="002A2A4A"/>
    <w:rsid w:val="002A354C"/>
    <w:rsid w:val="002A3636"/>
    <w:rsid w:val="002A4514"/>
    <w:rsid w:val="002A6E07"/>
    <w:rsid w:val="002A77A1"/>
    <w:rsid w:val="002A7868"/>
    <w:rsid w:val="002C2964"/>
    <w:rsid w:val="002C6CBD"/>
    <w:rsid w:val="002D53A5"/>
    <w:rsid w:val="002D56E9"/>
    <w:rsid w:val="002D5F4D"/>
    <w:rsid w:val="002E00F3"/>
    <w:rsid w:val="002E02A2"/>
    <w:rsid w:val="002E08AB"/>
    <w:rsid w:val="002E217A"/>
    <w:rsid w:val="002E45C7"/>
    <w:rsid w:val="002E776A"/>
    <w:rsid w:val="002F0AA9"/>
    <w:rsid w:val="002F1919"/>
    <w:rsid w:val="002F343B"/>
    <w:rsid w:val="00303DD0"/>
    <w:rsid w:val="00306373"/>
    <w:rsid w:val="00312C58"/>
    <w:rsid w:val="00321CAF"/>
    <w:rsid w:val="00321D3C"/>
    <w:rsid w:val="00326F27"/>
    <w:rsid w:val="003342A0"/>
    <w:rsid w:val="003401BB"/>
    <w:rsid w:val="00340659"/>
    <w:rsid w:val="00340D62"/>
    <w:rsid w:val="003470C4"/>
    <w:rsid w:val="003617E0"/>
    <w:rsid w:val="003721CB"/>
    <w:rsid w:val="00380EE4"/>
    <w:rsid w:val="00383353"/>
    <w:rsid w:val="00383500"/>
    <w:rsid w:val="0038499C"/>
    <w:rsid w:val="003872A5"/>
    <w:rsid w:val="00391322"/>
    <w:rsid w:val="00394260"/>
    <w:rsid w:val="003952A2"/>
    <w:rsid w:val="003A0F3C"/>
    <w:rsid w:val="003B1248"/>
    <w:rsid w:val="003C4C09"/>
    <w:rsid w:val="003C6921"/>
    <w:rsid w:val="003C6F33"/>
    <w:rsid w:val="003D28CB"/>
    <w:rsid w:val="003D28CF"/>
    <w:rsid w:val="003D3225"/>
    <w:rsid w:val="003D4A02"/>
    <w:rsid w:val="003D76E4"/>
    <w:rsid w:val="003F39C5"/>
    <w:rsid w:val="003F6627"/>
    <w:rsid w:val="003F7079"/>
    <w:rsid w:val="0040067B"/>
    <w:rsid w:val="00404312"/>
    <w:rsid w:val="0040642A"/>
    <w:rsid w:val="00406ADC"/>
    <w:rsid w:val="0041146C"/>
    <w:rsid w:val="00412617"/>
    <w:rsid w:val="004137D2"/>
    <w:rsid w:val="00413B76"/>
    <w:rsid w:val="00421E50"/>
    <w:rsid w:val="00430074"/>
    <w:rsid w:val="00442E68"/>
    <w:rsid w:val="00443F9B"/>
    <w:rsid w:val="00445AD0"/>
    <w:rsid w:val="004524F0"/>
    <w:rsid w:val="0045426B"/>
    <w:rsid w:val="004631A5"/>
    <w:rsid w:val="004632A5"/>
    <w:rsid w:val="0046574C"/>
    <w:rsid w:val="004714C2"/>
    <w:rsid w:val="00483074"/>
    <w:rsid w:val="0048437B"/>
    <w:rsid w:val="0049024B"/>
    <w:rsid w:val="004943F1"/>
    <w:rsid w:val="0049566C"/>
    <w:rsid w:val="00495C03"/>
    <w:rsid w:val="00496FF5"/>
    <w:rsid w:val="004A1984"/>
    <w:rsid w:val="004A2D7D"/>
    <w:rsid w:val="004A77B3"/>
    <w:rsid w:val="004B0093"/>
    <w:rsid w:val="004B60B0"/>
    <w:rsid w:val="004B61D8"/>
    <w:rsid w:val="004B6C9D"/>
    <w:rsid w:val="004B6D59"/>
    <w:rsid w:val="004C0464"/>
    <w:rsid w:val="004C7056"/>
    <w:rsid w:val="004C797C"/>
    <w:rsid w:val="004D49EB"/>
    <w:rsid w:val="004E019D"/>
    <w:rsid w:val="004E0476"/>
    <w:rsid w:val="004E1D40"/>
    <w:rsid w:val="004E654F"/>
    <w:rsid w:val="004F25C2"/>
    <w:rsid w:val="004F39E6"/>
    <w:rsid w:val="0050350C"/>
    <w:rsid w:val="00505E44"/>
    <w:rsid w:val="00507D5F"/>
    <w:rsid w:val="00511F46"/>
    <w:rsid w:val="0051228A"/>
    <w:rsid w:val="005138F3"/>
    <w:rsid w:val="00514F2C"/>
    <w:rsid w:val="00516F98"/>
    <w:rsid w:val="005267A3"/>
    <w:rsid w:val="0052695D"/>
    <w:rsid w:val="00527622"/>
    <w:rsid w:val="00534952"/>
    <w:rsid w:val="0054567E"/>
    <w:rsid w:val="00556056"/>
    <w:rsid w:val="00556684"/>
    <w:rsid w:val="005574FF"/>
    <w:rsid w:val="005611E5"/>
    <w:rsid w:val="00561F8D"/>
    <w:rsid w:val="00564471"/>
    <w:rsid w:val="00566094"/>
    <w:rsid w:val="00567D4B"/>
    <w:rsid w:val="00573850"/>
    <w:rsid w:val="00574D71"/>
    <w:rsid w:val="00586589"/>
    <w:rsid w:val="00594A34"/>
    <w:rsid w:val="0059768A"/>
    <w:rsid w:val="005A0FA0"/>
    <w:rsid w:val="005A391F"/>
    <w:rsid w:val="005A58EE"/>
    <w:rsid w:val="005B0BB7"/>
    <w:rsid w:val="005B5823"/>
    <w:rsid w:val="005C7292"/>
    <w:rsid w:val="005D5231"/>
    <w:rsid w:val="005D648D"/>
    <w:rsid w:val="005E344E"/>
    <w:rsid w:val="005E52E2"/>
    <w:rsid w:val="005E7288"/>
    <w:rsid w:val="00601410"/>
    <w:rsid w:val="006019A5"/>
    <w:rsid w:val="006025E9"/>
    <w:rsid w:val="006176CA"/>
    <w:rsid w:val="00617CD8"/>
    <w:rsid w:val="00617D13"/>
    <w:rsid w:val="00624419"/>
    <w:rsid w:val="006332CC"/>
    <w:rsid w:val="006357C4"/>
    <w:rsid w:val="00635B5A"/>
    <w:rsid w:val="00640B4F"/>
    <w:rsid w:val="00640F1B"/>
    <w:rsid w:val="00645F75"/>
    <w:rsid w:val="00646C68"/>
    <w:rsid w:val="00653673"/>
    <w:rsid w:val="00654829"/>
    <w:rsid w:val="006557C8"/>
    <w:rsid w:val="00655EDF"/>
    <w:rsid w:val="00656C11"/>
    <w:rsid w:val="006605E6"/>
    <w:rsid w:val="00671223"/>
    <w:rsid w:val="00672DC2"/>
    <w:rsid w:val="00673AB6"/>
    <w:rsid w:val="00676BB2"/>
    <w:rsid w:val="00681D85"/>
    <w:rsid w:val="0068262F"/>
    <w:rsid w:val="00683A99"/>
    <w:rsid w:val="00684745"/>
    <w:rsid w:val="0069235F"/>
    <w:rsid w:val="006944A6"/>
    <w:rsid w:val="00696162"/>
    <w:rsid w:val="006A457D"/>
    <w:rsid w:val="006B02CE"/>
    <w:rsid w:val="006B4F73"/>
    <w:rsid w:val="006B4FB8"/>
    <w:rsid w:val="006C46DC"/>
    <w:rsid w:val="006E3E73"/>
    <w:rsid w:val="006E4C80"/>
    <w:rsid w:val="006E5380"/>
    <w:rsid w:val="006E6515"/>
    <w:rsid w:val="006F37B1"/>
    <w:rsid w:val="007102F2"/>
    <w:rsid w:val="00713211"/>
    <w:rsid w:val="00715B66"/>
    <w:rsid w:val="00716655"/>
    <w:rsid w:val="0072020E"/>
    <w:rsid w:val="007309DD"/>
    <w:rsid w:val="00734BD2"/>
    <w:rsid w:val="00741669"/>
    <w:rsid w:val="00742293"/>
    <w:rsid w:val="00742926"/>
    <w:rsid w:val="0074358B"/>
    <w:rsid w:val="0074539C"/>
    <w:rsid w:val="00746168"/>
    <w:rsid w:val="00746AE5"/>
    <w:rsid w:val="0075147D"/>
    <w:rsid w:val="0075487E"/>
    <w:rsid w:val="00765676"/>
    <w:rsid w:val="007667BB"/>
    <w:rsid w:val="00767622"/>
    <w:rsid w:val="0077197E"/>
    <w:rsid w:val="00777637"/>
    <w:rsid w:val="007777A0"/>
    <w:rsid w:val="00780941"/>
    <w:rsid w:val="0078216B"/>
    <w:rsid w:val="007840C3"/>
    <w:rsid w:val="00787DE4"/>
    <w:rsid w:val="007930EF"/>
    <w:rsid w:val="007952ED"/>
    <w:rsid w:val="007A2B9A"/>
    <w:rsid w:val="007A303D"/>
    <w:rsid w:val="007A5D1E"/>
    <w:rsid w:val="007A64DF"/>
    <w:rsid w:val="007A6AD7"/>
    <w:rsid w:val="007C0069"/>
    <w:rsid w:val="007C34E0"/>
    <w:rsid w:val="007D09EA"/>
    <w:rsid w:val="007E09B9"/>
    <w:rsid w:val="007E129E"/>
    <w:rsid w:val="007F39F8"/>
    <w:rsid w:val="00806773"/>
    <w:rsid w:val="008110F4"/>
    <w:rsid w:val="00814232"/>
    <w:rsid w:val="00815970"/>
    <w:rsid w:val="008165A4"/>
    <w:rsid w:val="00816931"/>
    <w:rsid w:val="00817882"/>
    <w:rsid w:val="00821233"/>
    <w:rsid w:val="00823587"/>
    <w:rsid w:val="008302C4"/>
    <w:rsid w:val="00831C2F"/>
    <w:rsid w:val="0083264B"/>
    <w:rsid w:val="008356A1"/>
    <w:rsid w:val="008360C8"/>
    <w:rsid w:val="00842DAD"/>
    <w:rsid w:val="00844582"/>
    <w:rsid w:val="00847B99"/>
    <w:rsid w:val="00850B11"/>
    <w:rsid w:val="00853377"/>
    <w:rsid w:val="0085354F"/>
    <w:rsid w:val="008638A5"/>
    <w:rsid w:val="00867426"/>
    <w:rsid w:val="00870CE8"/>
    <w:rsid w:val="00876287"/>
    <w:rsid w:val="00885595"/>
    <w:rsid w:val="00892866"/>
    <w:rsid w:val="008936B3"/>
    <w:rsid w:val="00893AB6"/>
    <w:rsid w:val="008A0E99"/>
    <w:rsid w:val="008B095F"/>
    <w:rsid w:val="008B3FA5"/>
    <w:rsid w:val="008B51B6"/>
    <w:rsid w:val="008C12A9"/>
    <w:rsid w:val="008C14F2"/>
    <w:rsid w:val="008C5F9F"/>
    <w:rsid w:val="008D15D0"/>
    <w:rsid w:val="008E03D8"/>
    <w:rsid w:val="008E7B41"/>
    <w:rsid w:val="008F0800"/>
    <w:rsid w:val="008F445B"/>
    <w:rsid w:val="009005A1"/>
    <w:rsid w:val="00901D32"/>
    <w:rsid w:val="00911B34"/>
    <w:rsid w:val="00913B48"/>
    <w:rsid w:val="00922E0F"/>
    <w:rsid w:val="00925EA9"/>
    <w:rsid w:val="00930B2C"/>
    <w:rsid w:val="009355CB"/>
    <w:rsid w:val="009812BC"/>
    <w:rsid w:val="00982D3E"/>
    <w:rsid w:val="00984CAC"/>
    <w:rsid w:val="00995076"/>
    <w:rsid w:val="009955FE"/>
    <w:rsid w:val="009A0261"/>
    <w:rsid w:val="009A0545"/>
    <w:rsid w:val="009A1F83"/>
    <w:rsid w:val="009A32BD"/>
    <w:rsid w:val="009A3FB2"/>
    <w:rsid w:val="009A633B"/>
    <w:rsid w:val="009B6B26"/>
    <w:rsid w:val="009C2F42"/>
    <w:rsid w:val="009C42DA"/>
    <w:rsid w:val="009C58C7"/>
    <w:rsid w:val="009C7DA5"/>
    <w:rsid w:val="009D1D44"/>
    <w:rsid w:val="009D30AD"/>
    <w:rsid w:val="009D6300"/>
    <w:rsid w:val="009D6762"/>
    <w:rsid w:val="009E340C"/>
    <w:rsid w:val="009E4C78"/>
    <w:rsid w:val="009E787C"/>
    <w:rsid w:val="009F541B"/>
    <w:rsid w:val="009F6AD6"/>
    <w:rsid w:val="00A00764"/>
    <w:rsid w:val="00A055B4"/>
    <w:rsid w:val="00A12646"/>
    <w:rsid w:val="00A15F46"/>
    <w:rsid w:val="00A16D5A"/>
    <w:rsid w:val="00A17E2A"/>
    <w:rsid w:val="00A2014A"/>
    <w:rsid w:val="00A209DF"/>
    <w:rsid w:val="00A221F0"/>
    <w:rsid w:val="00A42A09"/>
    <w:rsid w:val="00A42A81"/>
    <w:rsid w:val="00A440AA"/>
    <w:rsid w:val="00A46405"/>
    <w:rsid w:val="00A4662C"/>
    <w:rsid w:val="00A46BD1"/>
    <w:rsid w:val="00A508C9"/>
    <w:rsid w:val="00A50904"/>
    <w:rsid w:val="00A55E12"/>
    <w:rsid w:val="00A60325"/>
    <w:rsid w:val="00A609CF"/>
    <w:rsid w:val="00A64337"/>
    <w:rsid w:val="00A650E0"/>
    <w:rsid w:val="00A6702B"/>
    <w:rsid w:val="00A67B92"/>
    <w:rsid w:val="00A70352"/>
    <w:rsid w:val="00A704F4"/>
    <w:rsid w:val="00A84B9A"/>
    <w:rsid w:val="00A8593A"/>
    <w:rsid w:val="00A96EF0"/>
    <w:rsid w:val="00AA03D9"/>
    <w:rsid w:val="00AA3C86"/>
    <w:rsid w:val="00AB341C"/>
    <w:rsid w:val="00AC59FC"/>
    <w:rsid w:val="00AC7145"/>
    <w:rsid w:val="00AD20F0"/>
    <w:rsid w:val="00AD454B"/>
    <w:rsid w:val="00AE0088"/>
    <w:rsid w:val="00AE3986"/>
    <w:rsid w:val="00AF447B"/>
    <w:rsid w:val="00B0043E"/>
    <w:rsid w:val="00B00586"/>
    <w:rsid w:val="00B00B08"/>
    <w:rsid w:val="00B01410"/>
    <w:rsid w:val="00B01D5B"/>
    <w:rsid w:val="00B043E7"/>
    <w:rsid w:val="00B07655"/>
    <w:rsid w:val="00B11362"/>
    <w:rsid w:val="00B11F0A"/>
    <w:rsid w:val="00B249AC"/>
    <w:rsid w:val="00B24E2F"/>
    <w:rsid w:val="00B2777E"/>
    <w:rsid w:val="00B2785E"/>
    <w:rsid w:val="00B304E3"/>
    <w:rsid w:val="00B32B0B"/>
    <w:rsid w:val="00B4305E"/>
    <w:rsid w:val="00B45D85"/>
    <w:rsid w:val="00B500F1"/>
    <w:rsid w:val="00B50828"/>
    <w:rsid w:val="00B57A27"/>
    <w:rsid w:val="00B6395E"/>
    <w:rsid w:val="00B71359"/>
    <w:rsid w:val="00B71F62"/>
    <w:rsid w:val="00B720A9"/>
    <w:rsid w:val="00B81528"/>
    <w:rsid w:val="00B87882"/>
    <w:rsid w:val="00B87A05"/>
    <w:rsid w:val="00B90E6A"/>
    <w:rsid w:val="00B95E60"/>
    <w:rsid w:val="00B96878"/>
    <w:rsid w:val="00B97677"/>
    <w:rsid w:val="00BA1322"/>
    <w:rsid w:val="00BB53AC"/>
    <w:rsid w:val="00BC740B"/>
    <w:rsid w:val="00BD5BB3"/>
    <w:rsid w:val="00BD5D0E"/>
    <w:rsid w:val="00BD6CDD"/>
    <w:rsid w:val="00BE181B"/>
    <w:rsid w:val="00BE5850"/>
    <w:rsid w:val="00BF229A"/>
    <w:rsid w:val="00BF30FE"/>
    <w:rsid w:val="00BF4112"/>
    <w:rsid w:val="00BF46F8"/>
    <w:rsid w:val="00C02C08"/>
    <w:rsid w:val="00C04FC0"/>
    <w:rsid w:val="00C103D4"/>
    <w:rsid w:val="00C126BA"/>
    <w:rsid w:val="00C133A2"/>
    <w:rsid w:val="00C148AF"/>
    <w:rsid w:val="00C14C4C"/>
    <w:rsid w:val="00C25205"/>
    <w:rsid w:val="00C305DA"/>
    <w:rsid w:val="00C4018D"/>
    <w:rsid w:val="00C44001"/>
    <w:rsid w:val="00C44ED6"/>
    <w:rsid w:val="00C462A6"/>
    <w:rsid w:val="00C47AA6"/>
    <w:rsid w:val="00C47EAA"/>
    <w:rsid w:val="00C52828"/>
    <w:rsid w:val="00C55B36"/>
    <w:rsid w:val="00C57248"/>
    <w:rsid w:val="00C603CB"/>
    <w:rsid w:val="00C64AC6"/>
    <w:rsid w:val="00C665A4"/>
    <w:rsid w:val="00C66E21"/>
    <w:rsid w:val="00C66F67"/>
    <w:rsid w:val="00C7194E"/>
    <w:rsid w:val="00C90EA0"/>
    <w:rsid w:val="00CA29FF"/>
    <w:rsid w:val="00CA33AA"/>
    <w:rsid w:val="00CA33BA"/>
    <w:rsid w:val="00CB0463"/>
    <w:rsid w:val="00CB311F"/>
    <w:rsid w:val="00CB7226"/>
    <w:rsid w:val="00CE2903"/>
    <w:rsid w:val="00CE40A8"/>
    <w:rsid w:val="00CE6FD8"/>
    <w:rsid w:val="00CF0278"/>
    <w:rsid w:val="00CF1544"/>
    <w:rsid w:val="00CF19BF"/>
    <w:rsid w:val="00CF2410"/>
    <w:rsid w:val="00D06341"/>
    <w:rsid w:val="00D170E8"/>
    <w:rsid w:val="00D20BC1"/>
    <w:rsid w:val="00D20CAD"/>
    <w:rsid w:val="00D22720"/>
    <w:rsid w:val="00D258EF"/>
    <w:rsid w:val="00D373AD"/>
    <w:rsid w:val="00D37D04"/>
    <w:rsid w:val="00D45A79"/>
    <w:rsid w:val="00D45BD4"/>
    <w:rsid w:val="00D51CA1"/>
    <w:rsid w:val="00D52325"/>
    <w:rsid w:val="00D60178"/>
    <w:rsid w:val="00D6180A"/>
    <w:rsid w:val="00D741F4"/>
    <w:rsid w:val="00D858C6"/>
    <w:rsid w:val="00D860F5"/>
    <w:rsid w:val="00D87617"/>
    <w:rsid w:val="00D9141C"/>
    <w:rsid w:val="00D94F00"/>
    <w:rsid w:val="00DA3634"/>
    <w:rsid w:val="00DA53AF"/>
    <w:rsid w:val="00DA785D"/>
    <w:rsid w:val="00DA7F16"/>
    <w:rsid w:val="00DB0050"/>
    <w:rsid w:val="00DB3DA9"/>
    <w:rsid w:val="00DB4FB1"/>
    <w:rsid w:val="00DC24E2"/>
    <w:rsid w:val="00DC26C0"/>
    <w:rsid w:val="00DD1B6B"/>
    <w:rsid w:val="00DD25F6"/>
    <w:rsid w:val="00DD3346"/>
    <w:rsid w:val="00DD6BDD"/>
    <w:rsid w:val="00DE65BD"/>
    <w:rsid w:val="00DE6790"/>
    <w:rsid w:val="00DE7219"/>
    <w:rsid w:val="00DF0C4C"/>
    <w:rsid w:val="00DF3EA8"/>
    <w:rsid w:val="00DF5EFE"/>
    <w:rsid w:val="00E03B1F"/>
    <w:rsid w:val="00E044A3"/>
    <w:rsid w:val="00E04655"/>
    <w:rsid w:val="00E05147"/>
    <w:rsid w:val="00E06AA4"/>
    <w:rsid w:val="00E0719B"/>
    <w:rsid w:val="00E11DFA"/>
    <w:rsid w:val="00E22725"/>
    <w:rsid w:val="00E241C7"/>
    <w:rsid w:val="00E330DB"/>
    <w:rsid w:val="00E33709"/>
    <w:rsid w:val="00E36840"/>
    <w:rsid w:val="00E36F95"/>
    <w:rsid w:val="00E40436"/>
    <w:rsid w:val="00E42F8F"/>
    <w:rsid w:val="00E4330D"/>
    <w:rsid w:val="00E50DF1"/>
    <w:rsid w:val="00E534B1"/>
    <w:rsid w:val="00E53D0F"/>
    <w:rsid w:val="00E56C2D"/>
    <w:rsid w:val="00E60ABB"/>
    <w:rsid w:val="00E611DE"/>
    <w:rsid w:val="00E63A98"/>
    <w:rsid w:val="00E67E3D"/>
    <w:rsid w:val="00E759EB"/>
    <w:rsid w:val="00E77955"/>
    <w:rsid w:val="00E857FA"/>
    <w:rsid w:val="00E87B5A"/>
    <w:rsid w:val="00E92301"/>
    <w:rsid w:val="00E934BD"/>
    <w:rsid w:val="00EC3A4E"/>
    <w:rsid w:val="00EC72F0"/>
    <w:rsid w:val="00EE07EF"/>
    <w:rsid w:val="00EE353F"/>
    <w:rsid w:val="00EE6019"/>
    <w:rsid w:val="00EE608F"/>
    <w:rsid w:val="00EF2ADA"/>
    <w:rsid w:val="00EF66D8"/>
    <w:rsid w:val="00EF66E1"/>
    <w:rsid w:val="00F0476E"/>
    <w:rsid w:val="00F04E63"/>
    <w:rsid w:val="00F36AE6"/>
    <w:rsid w:val="00F37E66"/>
    <w:rsid w:val="00F40E37"/>
    <w:rsid w:val="00F447BC"/>
    <w:rsid w:val="00F45268"/>
    <w:rsid w:val="00F45B7C"/>
    <w:rsid w:val="00F5158C"/>
    <w:rsid w:val="00F53459"/>
    <w:rsid w:val="00F53D05"/>
    <w:rsid w:val="00F6042D"/>
    <w:rsid w:val="00F629EF"/>
    <w:rsid w:val="00F65D0A"/>
    <w:rsid w:val="00F6709B"/>
    <w:rsid w:val="00F73A36"/>
    <w:rsid w:val="00F75B4E"/>
    <w:rsid w:val="00F76291"/>
    <w:rsid w:val="00F82CAF"/>
    <w:rsid w:val="00F834D9"/>
    <w:rsid w:val="00F83CE2"/>
    <w:rsid w:val="00F85D26"/>
    <w:rsid w:val="00F902C8"/>
    <w:rsid w:val="00F947F3"/>
    <w:rsid w:val="00F95325"/>
    <w:rsid w:val="00F97AAF"/>
    <w:rsid w:val="00FA04B9"/>
    <w:rsid w:val="00FA7E48"/>
    <w:rsid w:val="00FB28CD"/>
    <w:rsid w:val="00FB494E"/>
    <w:rsid w:val="00FC10DA"/>
    <w:rsid w:val="00FC367A"/>
    <w:rsid w:val="00FC7861"/>
    <w:rsid w:val="00FD0818"/>
    <w:rsid w:val="00FD1B7A"/>
    <w:rsid w:val="00FD2CC3"/>
    <w:rsid w:val="00FD41B9"/>
    <w:rsid w:val="00FD59E0"/>
    <w:rsid w:val="00FD786C"/>
    <w:rsid w:val="00FE2BA8"/>
    <w:rsid w:val="00FE4454"/>
    <w:rsid w:val="00FE5584"/>
    <w:rsid w:val="00FE61AB"/>
    <w:rsid w:val="00FF00C2"/>
    <w:rsid w:val="00FF6668"/>
    <w:rsid w:val="00FF6D08"/>
    <w:rsid w:val="00FF71FE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E9A70B-BD72-4961-A05E-DAB09934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 1,Заголовок 1 уровня,новая страница,Знак,раздел,iiaay no?aieoa,?acaae,íîâàÿ ñòðàíèöà,ðàçäåë,H1,Заголовок 1_tmp,Знак Знак Знак,Заголовок А,Заголовок 1 Знак Знак,.,Заголовок к1,Gliederung1,. (1.0),РАЗДЕЛ,Заголовок 2-1,Заголовок 2-1 Знак,ё"/>
    <w:basedOn w:val="a0"/>
    <w:next w:val="a0"/>
    <w:link w:val="10"/>
    <w:uiPriority w:val="9"/>
    <w:qFormat/>
    <w:rsid w:val="0001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43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 1 Знак,Заголовок 1 уровня Знак,новая страница Знак,Знак Знак,раздел Знак,iiaay no?aieoa Знак,?acaae Знак,íîâàÿ ñòðàíèöà Знак,ðàçäåë Знак,H1 Знак,Заголовок 1_tmp Знак,Знак Знак Знак Знак,Заголовок А Знак,Заголовок 1 Знак Знак Знак"/>
    <w:basedOn w:val="a1"/>
    <w:link w:val="1"/>
    <w:uiPriority w:val="9"/>
    <w:rsid w:val="0001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4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3B76"/>
    <w:rPr>
      <w:rFonts w:ascii="Tahoma" w:hAnsi="Tahoma" w:cs="Tahoma"/>
      <w:sz w:val="16"/>
      <w:szCs w:val="16"/>
    </w:rPr>
  </w:style>
  <w:style w:type="paragraph" w:customStyle="1" w:styleId="S">
    <w:name w:val="S_Обычный"/>
    <w:basedOn w:val="a0"/>
    <w:link w:val="S0"/>
    <w:rsid w:val="00B01D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B0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E776A"/>
  </w:style>
  <w:style w:type="paragraph" w:styleId="a8">
    <w:name w:val="footer"/>
    <w:basedOn w:val="a0"/>
    <w:link w:val="a9"/>
    <w:uiPriority w:val="99"/>
    <w:unhideWhenUsed/>
    <w:rsid w:val="002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E776A"/>
  </w:style>
  <w:style w:type="paragraph" w:styleId="a">
    <w:name w:val="List"/>
    <w:basedOn w:val="a0"/>
    <w:uiPriority w:val="99"/>
    <w:unhideWhenUsed/>
    <w:rsid w:val="00FD41B9"/>
    <w:pPr>
      <w:numPr>
        <w:numId w:val="1"/>
      </w:numPr>
      <w:autoSpaceDE w:val="0"/>
      <w:autoSpaceDN w:val="0"/>
      <w:adjustRightInd w:val="0"/>
      <w:spacing w:after="0" w:line="240" w:lineRule="auto"/>
      <w:ind w:firstLine="567"/>
      <w:contextualSpacing/>
      <w:jc w:val="both"/>
    </w:pPr>
    <w:rPr>
      <w:rFonts w:eastAsia="Calibri" w:cs="Arial"/>
      <w:szCs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4330D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a">
    <w:name w:val="Hyperlink"/>
    <w:basedOn w:val="a1"/>
    <w:uiPriority w:val="99"/>
    <w:semiHidden/>
    <w:unhideWhenUsed/>
    <w:rsid w:val="00FE2BA8"/>
    <w:rPr>
      <w:color w:val="0563C1"/>
      <w:u w:val="single"/>
    </w:rPr>
  </w:style>
  <w:style w:type="character" w:styleId="ab">
    <w:name w:val="FollowedHyperlink"/>
    <w:basedOn w:val="a1"/>
    <w:uiPriority w:val="99"/>
    <w:semiHidden/>
    <w:unhideWhenUsed/>
    <w:rsid w:val="00FE2BA8"/>
    <w:rPr>
      <w:color w:val="954F72"/>
      <w:u w:val="single"/>
    </w:rPr>
  </w:style>
  <w:style w:type="paragraph" w:customStyle="1" w:styleId="msonormal0">
    <w:name w:val="msonormal"/>
    <w:basedOn w:val="a0"/>
    <w:rsid w:val="00FE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FE2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FE2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FE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2"/>
    <w:uiPriority w:val="59"/>
    <w:rsid w:val="005B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 2"/>
    <w:basedOn w:val="a0"/>
    <w:next w:val="a0"/>
    <w:qFormat/>
    <w:rsid w:val="00015CE4"/>
    <w:pPr>
      <w:tabs>
        <w:tab w:val="left" w:pos="1276"/>
      </w:tabs>
      <w:spacing w:before="240" w:after="120" w:line="240" w:lineRule="auto"/>
      <w:ind w:left="1711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">
    <w:name w:val="Заг 3"/>
    <w:basedOn w:val="a0"/>
    <w:next w:val="a0"/>
    <w:qFormat/>
    <w:rsid w:val="00015CE4"/>
    <w:pPr>
      <w:tabs>
        <w:tab w:val="left" w:pos="1276"/>
      </w:tabs>
      <w:spacing w:before="120" w:after="120" w:line="240" w:lineRule="auto"/>
      <w:ind w:left="720" w:right="170" w:hanging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Обычн. текст"/>
    <w:basedOn w:val="a0"/>
    <w:link w:val="ae"/>
    <w:qFormat/>
    <w:rsid w:val="00816931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P">
    <w:name w:val="Обычн. текст_NGP"/>
    <w:link w:val="NGP0"/>
    <w:qFormat/>
    <w:locked/>
    <w:rsid w:val="00816931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NGP0">
    <w:name w:val="Обычн. текст_NGP Знак"/>
    <w:basedOn w:val="a1"/>
    <w:link w:val="NGP"/>
    <w:rsid w:val="00816931"/>
    <w:rPr>
      <w:rFonts w:ascii="Times New Roman" w:hAnsi="Times New Roman" w:cs="Times New Roman"/>
      <w:sz w:val="24"/>
    </w:rPr>
  </w:style>
  <w:style w:type="character" w:customStyle="1" w:styleId="ae">
    <w:name w:val="Обычн. текст Знак"/>
    <w:link w:val="ad"/>
    <w:rsid w:val="0081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AB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EE63-B098-4EC9-8A63-6FC854DC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 Олег Павлович</dc:creator>
  <cp:lastModifiedBy>Лариса Юрьевна Шугаева</cp:lastModifiedBy>
  <cp:revision>43</cp:revision>
  <cp:lastPrinted>2023-07-18T09:54:00Z</cp:lastPrinted>
  <dcterms:created xsi:type="dcterms:W3CDTF">2023-07-18T09:06:00Z</dcterms:created>
  <dcterms:modified xsi:type="dcterms:W3CDTF">2023-08-03T06:40:00Z</dcterms:modified>
</cp:coreProperties>
</file>