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ECF" w:rsidRPr="00286ECF" w:rsidRDefault="00286ECF" w:rsidP="00286E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6ECF" w:rsidRPr="00286ECF" w:rsidRDefault="00286ECF" w:rsidP="00286ECF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86ECF">
        <w:rPr>
          <w:rFonts w:ascii="Times New Roman" w:hAnsi="Times New Roman" w:cs="Times New Roman"/>
          <w:b/>
          <w:sz w:val="36"/>
          <w:szCs w:val="36"/>
        </w:rPr>
        <w:t xml:space="preserve">Управление МВД России </w:t>
      </w:r>
      <w:proofErr w:type="gramStart"/>
      <w:r w:rsidRPr="00286ECF">
        <w:rPr>
          <w:rFonts w:ascii="Times New Roman" w:hAnsi="Times New Roman" w:cs="Times New Roman"/>
          <w:b/>
          <w:sz w:val="36"/>
          <w:szCs w:val="36"/>
        </w:rPr>
        <w:t>по</w:t>
      </w:r>
      <w:proofErr w:type="gramEnd"/>
    </w:p>
    <w:p w:rsidR="00286ECF" w:rsidRPr="00286ECF" w:rsidRDefault="00286ECF" w:rsidP="00286ECF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86ECF">
        <w:rPr>
          <w:rFonts w:ascii="Times New Roman" w:hAnsi="Times New Roman" w:cs="Times New Roman"/>
          <w:b/>
          <w:sz w:val="36"/>
          <w:szCs w:val="36"/>
        </w:rPr>
        <w:t>Ханты-Мансийскому АО - Югре</w:t>
      </w:r>
    </w:p>
    <w:p w:rsidR="00286ECF" w:rsidRDefault="00286ECF" w:rsidP="00286ECF">
      <w:pPr>
        <w:jc w:val="center"/>
      </w:pPr>
    </w:p>
    <w:p w:rsidR="000673A6" w:rsidRDefault="00286ECF" w:rsidP="00286ECF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5" w:history="1">
        <w:r w:rsidR="002F702E" w:rsidRPr="002F702E">
          <w:rPr>
            <w:rStyle w:val="a3"/>
            <w:rFonts w:ascii="Times New Roman" w:hAnsi="Times New Roman" w:cs="Times New Roman"/>
            <w:sz w:val="28"/>
            <w:szCs w:val="28"/>
          </w:rPr>
          <w:t>https://86.мвд.рф/gu_mvd/структура/подразделения-полиции/управление-по-контролю-за-оборотом-нарко/материалы-антинаркотической-направленнос/памятки-и-буклеты</w:t>
        </w:r>
      </w:hyperlink>
    </w:p>
    <w:p w:rsidR="000673A6" w:rsidRDefault="000673A6">
      <w:pPr>
        <w:rPr>
          <w:rFonts w:ascii="Times New Roman" w:hAnsi="Times New Roman" w:cs="Times New Roman"/>
          <w:sz w:val="28"/>
          <w:szCs w:val="28"/>
        </w:rPr>
      </w:pPr>
    </w:p>
    <w:p w:rsidR="00286ECF" w:rsidRPr="00286ECF" w:rsidRDefault="00286ECF" w:rsidP="000673A6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286ECF" w:rsidRPr="00286ECF" w:rsidRDefault="00286ECF" w:rsidP="00286ECF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86ECF">
        <w:rPr>
          <w:rFonts w:ascii="Times New Roman" w:hAnsi="Times New Roman" w:cs="Times New Roman"/>
          <w:b/>
          <w:sz w:val="36"/>
          <w:szCs w:val="36"/>
        </w:rPr>
        <w:t>Бюджетное учреждение</w:t>
      </w:r>
    </w:p>
    <w:p w:rsidR="00286ECF" w:rsidRPr="00286ECF" w:rsidRDefault="00286ECF" w:rsidP="00286ECF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86ECF">
        <w:rPr>
          <w:rFonts w:ascii="Times New Roman" w:hAnsi="Times New Roman" w:cs="Times New Roman"/>
          <w:b/>
          <w:sz w:val="36"/>
          <w:szCs w:val="36"/>
        </w:rPr>
        <w:t>Ханты-Мансийского автономного округа – Югры</w:t>
      </w:r>
    </w:p>
    <w:p w:rsidR="00286ECF" w:rsidRPr="00286ECF" w:rsidRDefault="00286ECF" w:rsidP="00286ECF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86ECF">
        <w:rPr>
          <w:rFonts w:ascii="Times New Roman" w:hAnsi="Times New Roman" w:cs="Times New Roman"/>
          <w:b/>
          <w:sz w:val="36"/>
          <w:szCs w:val="36"/>
        </w:rPr>
        <w:t>«СУРГУТСКИЙ ЦЕНТР СОЦИАЛЬНОЙ ПОМОЩИ</w:t>
      </w:r>
    </w:p>
    <w:p w:rsidR="00286ECF" w:rsidRPr="00286ECF" w:rsidRDefault="00286ECF" w:rsidP="00286ECF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86ECF">
        <w:rPr>
          <w:rFonts w:ascii="Times New Roman" w:hAnsi="Times New Roman" w:cs="Times New Roman"/>
          <w:b/>
          <w:sz w:val="36"/>
          <w:szCs w:val="36"/>
        </w:rPr>
        <w:t>СЕМЬЕ И ДЕТЯМ»</w:t>
      </w:r>
    </w:p>
    <w:p w:rsidR="00286ECF" w:rsidRPr="00286ECF" w:rsidRDefault="00286ECF" w:rsidP="00286ECF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86ECF">
        <w:rPr>
          <w:rFonts w:ascii="Times New Roman" w:hAnsi="Times New Roman" w:cs="Times New Roman"/>
          <w:b/>
          <w:sz w:val="36"/>
          <w:szCs w:val="36"/>
        </w:rPr>
        <w:t>(СЕМЕЙНЫЙ МНОГОФУНКЦИОНАЛЬНЫЙ ЦЕНТР)</w:t>
      </w:r>
    </w:p>
    <w:p w:rsidR="00286ECF" w:rsidRDefault="00286ECF" w:rsidP="000673A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0673A6" w:rsidRPr="000673A6" w:rsidRDefault="00286ECF" w:rsidP="000673A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hyperlink r:id="rId6" w:history="1">
        <w:r w:rsidR="000673A6" w:rsidRPr="00CC589C">
          <w:rPr>
            <w:rStyle w:val="a3"/>
            <w:rFonts w:ascii="Times New Roman" w:hAnsi="Times New Roman" w:cs="Times New Roman"/>
            <w:sz w:val="28"/>
            <w:szCs w:val="28"/>
          </w:rPr>
          <w:t>https://zazerkalie86.su/ob-usrezhdenii/informatsiya-dlya-klientov/poleznaya-informatsiya/profilaktika-narkomanii/</w:t>
        </w:r>
      </w:hyperlink>
      <w:r w:rsidR="000673A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673A6" w:rsidRPr="000673A6" w:rsidSect="002F702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C95"/>
    <w:rsid w:val="000673A6"/>
    <w:rsid w:val="00286ECF"/>
    <w:rsid w:val="002F702E"/>
    <w:rsid w:val="008F3C95"/>
    <w:rsid w:val="00AB64EA"/>
    <w:rsid w:val="00CE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702E"/>
    <w:rPr>
      <w:color w:val="0000FF" w:themeColor="hyperlink"/>
      <w:u w:val="single"/>
    </w:rPr>
  </w:style>
  <w:style w:type="paragraph" w:styleId="a4">
    <w:name w:val="No Spacing"/>
    <w:uiPriority w:val="1"/>
    <w:qFormat/>
    <w:rsid w:val="000673A6"/>
    <w:pPr>
      <w:spacing w:after="0" w:line="240" w:lineRule="auto"/>
    </w:pPr>
  </w:style>
  <w:style w:type="character" w:styleId="a5">
    <w:name w:val="FollowedHyperlink"/>
    <w:basedOn w:val="a0"/>
    <w:uiPriority w:val="99"/>
    <w:semiHidden/>
    <w:unhideWhenUsed/>
    <w:rsid w:val="00286EC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702E"/>
    <w:rPr>
      <w:color w:val="0000FF" w:themeColor="hyperlink"/>
      <w:u w:val="single"/>
    </w:rPr>
  </w:style>
  <w:style w:type="paragraph" w:styleId="a4">
    <w:name w:val="No Spacing"/>
    <w:uiPriority w:val="1"/>
    <w:qFormat/>
    <w:rsid w:val="000673A6"/>
    <w:pPr>
      <w:spacing w:after="0" w:line="240" w:lineRule="auto"/>
    </w:pPr>
  </w:style>
  <w:style w:type="character" w:styleId="a5">
    <w:name w:val="FollowedHyperlink"/>
    <w:basedOn w:val="a0"/>
    <w:uiPriority w:val="99"/>
    <w:semiHidden/>
    <w:unhideWhenUsed/>
    <w:rsid w:val="00286E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zerkalie86.su/ob-usrezhdenii/informatsiya-dlya-klientov/poleznaya-informatsiya/profilaktika-narkomanii/" TargetMode="External"/><Relationship Id="rId5" Type="http://schemas.openxmlformats.org/officeDocument/2006/relationships/hyperlink" Target="https://86.&#1084;&#1074;&#1076;.&#1088;&#1092;/gu_mvd/&#1089;&#1090;&#1088;&#1091;&#1082;&#1090;&#1091;&#1088;&#1072;/&#1087;&#1086;&#1076;&#1088;&#1072;&#1079;&#1076;&#1077;&#1083;&#1077;&#1085;&#1080;&#1103;-&#1087;&#1086;&#1083;&#1080;&#1094;&#1080;&#1080;/&#1091;&#1087;&#1088;&#1072;&#1074;&#1083;&#1077;&#1085;&#1080;&#1077;-&#1087;&#1086;-&#1082;&#1086;&#1085;&#1090;&#1088;&#1086;&#1083;&#1102;-&#1079;&#1072;-&#1086;&#1073;&#1086;&#1088;&#1086;&#1090;&#1086;&#1084;-&#1085;&#1072;&#1088;&#1082;&#1086;/&#1084;&#1072;&#1090;&#1077;&#1088;&#1080;&#1072;&#1083;&#1099;-&#1072;&#1085;&#1090;&#1080;&#1085;&#1072;&#1088;&#1082;&#1086;&#1090;&#1080;&#1095;&#1077;&#1089;&#1082;&#1086;&#1081;-&#1085;&#1072;&#1087;&#1088;&#1072;&#1074;&#1083;&#1077;&#1085;&#1085;&#1086;&#1089;/&#1087;&#1072;&#1084;&#1103;&#1090;&#1082;&#1080;-&#1080;-&#1073;&#1091;&#1082;&#1083;&#1077;&#1090;&#1099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5</cp:revision>
  <dcterms:created xsi:type="dcterms:W3CDTF">2025-05-13T11:22:00Z</dcterms:created>
  <dcterms:modified xsi:type="dcterms:W3CDTF">2025-10-10T05:40:00Z</dcterms:modified>
</cp:coreProperties>
</file>