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3F" w:rsidRDefault="00A42D3F" w:rsidP="00A42D3F">
      <w:pPr>
        <w:pStyle w:val="1"/>
        <w:jc w:val="center"/>
        <w:rPr>
          <w:rFonts w:ascii="Arial" w:hAnsi="Arial"/>
          <w:spacing w:val="30"/>
          <w:w w:val="120"/>
          <w:sz w:val="24"/>
        </w:rPr>
      </w:pPr>
      <w:r>
        <w:rPr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D3F" w:rsidRDefault="00A42D3F" w:rsidP="00A42D3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A42D3F" w:rsidRDefault="00A42D3F" w:rsidP="00A42D3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Управление Пенсионного фонда РФ в г.Сургуте </w:t>
      </w:r>
    </w:p>
    <w:p w:rsidR="00A42D3F" w:rsidRPr="00841BD4" w:rsidRDefault="00A42D3F" w:rsidP="00A42D3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Ханты-Мансийского автономного округа – Югры</w:t>
      </w:r>
    </w:p>
    <w:p w:rsidR="00A42D3F" w:rsidRPr="00E2092A" w:rsidRDefault="00A42D3F" w:rsidP="00A42D3F">
      <w:pPr>
        <w:jc w:val="center"/>
        <w:rPr>
          <w:rFonts w:ascii="Arial" w:hAnsi="Arial" w:cs="Arial"/>
          <w:i/>
        </w:rPr>
      </w:pPr>
      <w:r w:rsidRPr="00E2092A">
        <w:rPr>
          <w:rFonts w:ascii="Arial" w:hAnsi="Arial" w:cs="Arial"/>
          <w:i/>
        </w:rPr>
        <w:t>(межрайонное)</w:t>
      </w:r>
    </w:p>
    <w:p w:rsidR="00A42D3F" w:rsidRDefault="00A36317" w:rsidP="00A42D3F">
      <w:pPr>
        <w:pStyle w:val="2"/>
        <w:pBdr>
          <w:bottom w:val="single" w:sz="12" w:space="1" w:color="auto"/>
        </w:pBdr>
      </w:pPr>
      <w:r>
        <w:t>ПРЕСС-РЕЛИЗ</w:t>
      </w:r>
    </w:p>
    <w:p w:rsidR="00A42D3F" w:rsidRDefault="003B3EA8" w:rsidP="00A42D3F">
      <w:pPr>
        <w:pStyle w:val="a6"/>
        <w:spacing w:before="0" w:beforeAutospacing="0"/>
        <w:ind w:firstLine="567"/>
        <w:rPr>
          <w:rStyle w:val="a7"/>
        </w:rPr>
      </w:pPr>
      <w:r>
        <w:rPr>
          <w:rStyle w:val="a7"/>
        </w:rPr>
        <w:t>12</w:t>
      </w:r>
      <w:r w:rsidR="009F6059">
        <w:rPr>
          <w:rStyle w:val="a7"/>
        </w:rPr>
        <w:t>.0</w:t>
      </w:r>
      <w:r w:rsidR="00205825">
        <w:rPr>
          <w:rStyle w:val="a7"/>
        </w:rPr>
        <w:t>9</w:t>
      </w:r>
      <w:r w:rsidR="009F6059">
        <w:rPr>
          <w:rStyle w:val="a7"/>
        </w:rPr>
        <w:t>.201</w:t>
      </w:r>
      <w:r w:rsidR="00205825">
        <w:rPr>
          <w:rStyle w:val="a7"/>
        </w:rPr>
        <w:t>9</w:t>
      </w:r>
    </w:p>
    <w:p w:rsidR="006A6537" w:rsidRDefault="006A6537" w:rsidP="006A6537">
      <w:pPr>
        <w:pStyle w:val="1"/>
        <w:jc w:val="center"/>
        <w:rPr>
          <w:rFonts w:ascii="Verdana" w:hAnsi="Verdana"/>
          <w:color w:val="3D3D3D"/>
          <w:sz w:val="27"/>
          <w:szCs w:val="27"/>
        </w:rPr>
      </w:pPr>
      <w:r>
        <w:rPr>
          <w:rFonts w:ascii="Verdana" w:hAnsi="Verdana"/>
          <w:sz w:val="27"/>
          <w:szCs w:val="27"/>
        </w:rPr>
        <w:t>До 1 октября федеральные льготники могут изменить форму получения НСУ</w:t>
      </w:r>
    </w:p>
    <w:p w:rsidR="00BF5EA9" w:rsidRPr="00BF5EA9" w:rsidRDefault="00BF5EA9" w:rsidP="00741FED">
      <w:pPr>
        <w:pStyle w:val="1"/>
        <w:jc w:val="both"/>
        <w:rPr>
          <w:sz w:val="28"/>
          <w:szCs w:val="28"/>
        </w:rPr>
      </w:pPr>
    </w:p>
    <w:p w:rsidR="00C93752" w:rsidRPr="00741FED" w:rsidRDefault="00333C7C" w:rsidP="00E369B4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FED">
        <w:rPr>
          <w:rFonts w:ascii="Times New Roman" w:hAnsi="Times New Roman" w:cs="Times New Roman"/>
          <w:sz w:val="24"/>
          <w:szCs w:val="24"/>
        </w:rPr>
        <w:t xml:space="preserve">        </w:t>
      </w:r>
      <w:r w:rsidR="008463B4" w:rsidRPr="00741FED">
        <w:rPr>
          <w:rFonts w:ascii="Times New Roman" w:hAnsi="Times New Roman" w:cs="Times New Roman"/>
          <w:sz w:val="24"/>
          <w:szCs w:val="24"/>
        </w:rPr>
        <w:t>В Сургуте и Сургутском районе  более 1</w:t>
      </w:r>
      <w:r w:rsidR="00205825">
        <w:rPr>
          <w:rFonts w:ascii="Times New Roman" w:hAnsi="Times New Roman" w:cs="Times New Roman"/>
          <w:sz w:val="24"/>
          <w:szCs w:val="24"/>
        </w:rPr>
        <w:t>8800</w:t>
      </w:r>
      <w:r w:rsidR="008463B4" w:rsidRPr="00741FED">
        <w:rPr>
          <w:rFonts w:ascii="Times New Roman" w:hAnsi="Times New Roman" w:cs="Times New Roman"/>
          <w:sz w:val="24"/>
          <w:szCs w:val="24"/>
        </w:rPr>
        <w:t xml:space="preserve"> </w:t>
      </w:r>
      <w:r w:rsidR="00741FED" w:rsidRPr="00741FED">
        <w:rPr>
          <w:rFonts w:ascii="Times New Roman" w:eastAsia="Times New Roman" w:hAnsi="Times New Roman" w:cs="Times New Roman"/>
          <w:sz w:val="24"/>
          <w:szCs w:val="24"/>
        </w:rPr>
        <w:t>федеральных льготников, имеющих право на получение набора социальных услуг (НСУ).</w:t>
      </w:r>
    </w:p>
    <w:p w:rsidR="00741FED" w:rsidRPr="00741FED" w:rsidRDefault="00741FED" w:rsidP="00E369B4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9B4" w:rsidRPr="00E369B4" w:rsidRDefault="008463B4" w:rsidP="00E369B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369B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369B4" w:rsidRPr="00E369B4">
        <w:rPr>
          <w:rFonts w:ascii="Times New Roman" w:eastAsia="Times New Roman" w:hAnsi="Times New Roman" w:cs="Times New Roman"/>
          <w:sz w:val="24"/>
          <w:szCs w:val="24"/>
        </w:rPr>
        <w:t>Фе</w:t>
      </w:r>
      <w:r w:rsidRPr="00E369B4">
        <w:rPr>
          <w:rFonts w:ascii="Times New Roman" w:eastAsia="Times New Roman" w:hAnsi="Times New Roman" w:cs="Times New Roman"/>
          <w:sz w:val="24"/>
          <w:szCs w:val="24"/>
        </w:rPr>
        <w:t xml:space="preserve">деральные льготники, имеющие право на получение НСУ, могут выбирать: получать социальные услуги в натуральной форме или в денежном эквиваленте. При этом законодательство предусматривает замену </w:t>
      </w:r>
      <w:r w:rsidR="00741FED" w:rsidRPr="00E369B4">
        <w:rPr>
          <w:rFonts w:ascii="Times New Roman" w:eastAsia="Times New Roman" w:hAnsi="Times New Roman" w:cs="Times New Roman"/>
          <w:sz w:val="24"/>
          <w:szCs w:val="24"/>
        </w:rPr>
        <w:t xml:space="preserve">НСУ </w:t>
      </w:r>
      <w:r w:rsidRPr="00E369B4">
        <w:rPr>
          <w:rFonts w:ascii="Times New Roman" w:eastAsia="Times New Roman" w:hAnsi="Times New Roman" w:cs="Times New Roman"/>
          <w:sz w:val="24"/>
          <w:szCs w:val="24"/>
        </w:rPr>
        <w:t>деньгами как полностью, так и частично.</w:t>
      </w:r>
      <w:r w:rsidR="00741FED" w:rsidRPr="00E369B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369B4" w:rsidRPr="00E369B4" w:rsidRDefault="00E369B4" w:rsidP="00E369B4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369B4">
        <w:rPr>
          <w:rFonts w:ascii="Times New Roman" w:eastAsia="Times New Roman" w:hAnsi="Times New Roman" w:cs="Times New Roman"/>
          <w:sz w:val="24"/>
          <w:szCs w:val="24"/>
        </w:rPr>
        <w:t>Напоминаем, что с 1 февраля 201</w:t>
      </w:r>
      <w:r w:rsidR="000619D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369B4">
        <w:rPr>
          <w:rFonts w:ascii="Times New Roman" w:eastAsia="Times New Roman" w:hAnsi="Times New Roman" w:cs="Times New Roman"/>
          <w:sz w:val="24"/>
          <w:szCs w:val="24"/>
        </w:rPr>
        <w:t xml:space="preserve"> года стоимость </w:t>
      </w:r>
      <w:r w:rsidR="00265A52">
        <w:rPr>
          <w:rFonts w:ascii="Times New Roman" w:eastAsia="Times New Roman" w:hAnsi="Times New Roman" w:cs="Times New Roman"/>
          <w:sz w:val="24"/>
          <w:szCs w:val="24"/>
        </w:rPr>
        <w:t>НСУ</w:t>
      </w:r>
      <w:r w:rsidRPr="00E369B4">
        <w:rPr>
          <w:rFonts w:ascii="Times New Roman" w:eastAsia="Times New Roman" w:hAnsi="Times New Roman" w:cs="Times New Roman"/>
          <w:sz w:val="24"/>
          <w:szCs w:val="24"/>
        </w:rPr>
        <w:t xml:space="preserve"> составляет 1 </w:t>
      </w:r>
      <w:r w:rsidR="000619D8">
        <w:rPr>
          <w:rFonts w:ascii="Times New Roman" w:eastAsia="Times New Roman" w:hAnsi="Times New Roman" w:cs="Times New Roman"/>
          <w:sz w:val="24"/>
          <w:szCs w:val="24"/>
        </w:rPr>
        <w:t>121</w:t>
      </w:r>
      <w:r w:rsidRPr="00E369B4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  <w:r w:rsidR="000619D8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E369B4">
        <w:rPr>
          <w:rFonts w:ascii="Times New Roman" w:eastAsia="Times New Roman" w:hAnsi="Times New Roman" w:cs="Times New Roman"/>
          <w:sz w:val="24"/>
          <w:szCs w:val="24"/>
        </w:rPr>
        <w:t xml:space="preserve"> коп. в месяц, в том числе:</w:t>
      </w:r>
    </w:p>
    <w:p w:rsidR="00E369B4" w:rsidRPr="00E369B4" w:rsidRDefault="00E369B4" w:rsidP="00265A52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B4">
        <w:rPr>
          <w:rFonts w:ascii="Times New Roman" w:eastAsia="Times New Roman" w:hAnsi="Times New Roman" w:cs="Times New Roman"/>
          <w:sz w:val="24"/>
          <w:szCs w:val="24"/>
        </w:rPr>
        <w:t>обеспечение необходимыми медикаментами – 8</w:t>
      </w:r>
      <w:r w:rsidR="000619D8"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E369B4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  <w:r w:rsidR="000619D8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E369B4">
        <w:rPr>
          <w:rFonts w:ascii="Times New Roman" w:eastAsia="Times New Roman" w:hAnsi="Times New Roman" w:cs="Times New Roman"/>
          <w:sz w:val="24"/>
          <w:szCs w:val="24"/>
        </w:rPr>
        <w:t xml:space="preserve"> коп.;</w:t>
      </w:r>
    </w:p>
    <w:p w:rsidR="00E369B4" w:rsidRPr="00E369B4" w:rsidRDefault="00E369B4" w:rsidP="00265A52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B4">
        <w:rPr>
          <w:rFonts w:ascii="Times New Roman" w:eastAsia="Times New Roman" w:hAnsi="Times New Roman" w:cs="Times New Roman"/>
          <w:sz w:val="24"/>
          <w:szCs w:val="24"/>
        </w:rPr>
        <w:t>предоставление путевки на санаторно-курортное лечение для профи</w:t>
      </w:r>
      <w:r w:rsidR="000619D8">
        <w:rPr>
          <w:rFonts w:ascii="Times New Roman" w:eastAsia="Times New Roman" w:hAnsi="Times New Roman" w:cs="Times New Roman"/>
          <w:sz w:val="24"/>
          <w:szCs w:val="24"/>
        </w:rPr>
        <w:t>лактики основных заболеваний –133</w:t>
      </w:r>
      <w:r w:rsidRPr="00E369B4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  <w:r w:rsidR="000619D8">
        <w:rPr>
          <w:rFonts w:ascii="Times New Roman" w:eastAsia="Times New Roman" w:hAnsi="Times New Roman" w:cs="Times New Roman"/>
          <w:sz w:val="24"/>
          <w:szCs w:val="24"/>
        </w:rPr>
        <w:t>62</w:t>
      </w:r>
      <w:r w:rsidRPr="00E369B4">
        <w:rPr>
          <w:rFonts w:ascii="Times New Roman" w:eastAsia="Times New Roman" w:hAnsi="Times New Roman" w:cs="Times New Roman"/>
          <w:sz w:val="24"/>
          <w:szCs w:val="24"/>
        </w:rPr>
        <w:t xml:space="preserve"> коп.;</w:t>
      </w:r>
    </w:p>
    <w:p w:rsidR="00E369B4" w:rsidRPr="00E369B4" w:rsidRDefault="00E369B4" w:rsidP="00265A52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B4">
        <w:rPr>
          <w:rFonts w:ascii="Times New Roman" w:eastAsia="Times New Roman" w:hAnsi="Times New Roman" w:cs="Times New Roman"/>
          <w:sz w:val="24"/>
          <w:szCs w:val="24"/>
        </w:rPr>
        <w:t>бесплатный проезд на пригородном железнодорожном транспорте, а также на междугородном транспорте к месту лечения и обратно –</w:t>
      </w:r>
      <w:r w:rsidR="000619D8">
        <w:rPr>
          <w:rFonts w:ascii="Times New Roman" w:eastAsia="Times New Roman" w:hAnsi="Times New Roman" w:cs="Times New Roman"/>
          <w:sz w:val="24"/>
          <w:szCs w:val="24"/>
        </w:rPr>
        <w:t xml:space="preserve"> 124</w:t>
      </w:r>
      <w:r w:rsidRPr="00E369B4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  <w:r w:rsidR="000619D8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E369B4">
        <w:rPr>
          <w:rFonts w:ascii="Times New Roman" w:eastAsia="Times New Roman" w:hAnsi="Times New Roman" w:cs="Times New Roman"/>
          <w:sz w:val="24"/>
          <w:szCs w:val="24"/>
        </w:rPr>
        <w:t xml:space="preserve"> коп.</w:t>
      </w:r>
    </w:p>
    <w:p w:rsidR="00265A52" w:rsidRDefault="00265A52" w:rsidP="00E369B4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A52" w:rsidRDefault="00E369B4" w:rsidP="00E369B4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1FED" w:rsidRPr="00741FED">
        <w:rPr>
          <w:rFonts w:ascii="Times New Roman" w:hAnsi="Times New Roman" w:cs="Times New Roman"/>
          <w:sz w:val="24"/>
          <w:szCs w:val="24"/>
        </w:rPr>
        <w:t xml:space="preserve">Заявление на следующий календарный год подается гражданином </w:t>
      </w:r>
      <w:r w:rsidR="00741FED" w:rsidRPr="00741FED">
        <w:rPr>
          <w:rFonts w:ascii="Times New Roman" w:hAnsi="Times New Roman" w:cs="Times New Roman"/>
          <w:b/>
          <w:sz w:val="24"/>
          <w:szCs w:val="24"/>
        </w:rPr>
        <w:t>в срок до 1 октября текущего года</w:t>
      </w:r>
      <w:r w:rsidR="00741FED" w:rsidRPr="00741FED">
        <w:rPr>
          <w:rFonts w:ascii="Times New Roman" w:hAnsi="Times New Roman" w:cs="Times New Roman"/>
          <w:sz w:val="24"/>
          <w:szCs w:val="24"/>
        </w:rPr>
        <w:t xml:space="preserve"> и действует до 31 декабря года, в котором гражданин изменит свое решение, либо до момента утраты права на получение ежемесячной денежной выплаты.</w:t>
      </w:r>
      <w:r w:rsidR="00741FED" w:rsidRPr="00741FED">
        <w:rPr>
          <w:rFonts w:ascii="Times New Roman" w:hAnsi="Times New Roman" w:cs="Times New Roman"/>
          <w:sz w:val="24"/>
          <w:szCs w:val="24"/>
        </w:rPr>
        <w:br/>
        <w:t xml:space="preserve">Если федеральный льготник ранее уже подавал заявление об отказе в предоставлении НСУ в натуральной форме и в последующие годы не собирается менять своего решения, то ему не нужно обращаться в Пенсионный фонд. </w:t>
      </w:r>
    </w:p>
    <w:p w:rsidR="00741FED" w:rsidRDefault="00265A52" w:rsidP="00E369B4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1FED" w:rsidRPr="00741FED">
        <w:rPr>
          <w:rFonts w:ascii="Times New Roman" w:hAnsi="Times New Roman" w:cs="Times New Roman"/>
          <w:sz w:val="24"/>
          <w:szCs w:val="24"/>
        </w:rPr>
        <w:t>В том случае, когда федеральный льготник хочет изменить форму получения НСУ, например, возобновить получение полного пакета (части) НСУ в натуральной форме, то  до 1 октября текущего года ему необходимо подать заявление в Пенсионный фонд. Его выбор будет удовлетворен с 1 января следующего года.</w:t>
      </w:r>
    </w:p>
    <w:p w:rsidR="00E369B4" w:rsidRPr="00741FED" w:rsidRDefault="00E369B4" w:rsidP="00E369B4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9B4" w:rsidRDefault="00E369B4" w:rsidP="00E36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369B4">
        <w:rPr>
          <w:rFonts w:ascii="Times New Roman" w:hAnsi="Times New Roman" w:cs="Times New Roman"/>
          <w:sz w:val="24"/>
          <w:szCs w:val="24"/>
        </w:rPr>
        <w:t xml:space="preserve">Граждане,  имеющие право на получение </w:t>
      </w:r>
      <w:r w:rsidR="00265A52">
        <w:rPr>
          <w:rFonts w:ascii="Times New Roman" w:hAnsi="Times New Roman" w:cs="Times New Roman"/>
          <w:sz w:val="24"/>
          <w:szCs w:val="24"/>
        </w:rPr>
        <w:t>НСУ</w:t>
      </w:r>
      <w:r w:rsidRPr="00E369B4">
        <w:rPr>
          <w:rFonts w:ascii="Times New Roman" w:hAnsi="Times New Roman" w:cs="Times New Roman"/>
          <w:sz w:val="24"/>
          <w:szCs w:val="24"/>
        </w:rPr>
        <w:t xml:space="preserve">  могут обратиться с </w:t>
      </w:r>
      <w:hyperlink r:id="rId8" w:history="1">
        <w:r w:rsidRPr="00E369B4">
          <w:rPr>
            <w:rFonts w:ascii="Times New Roman" w:hAnsi="Times New Roman" w:cs="Times New Roman"/>
            <w:sz w:val="24"/>
            <w:szCs w:val="24"/>
          </w:rPr>
          <w:t>заявлением об отказе</w:t>
        </w:r>
      </w:hyperlink>
      <w:r w:rsidRPr="00E369B4">
        <w:rPr>
          <w:rFonts w:ascii="Times New Roman" w:hAnsi="Times New Roman" w:cs="Times New Roman"/>
          <w:sz w:val="24"/>
          <w:szCs w:val="24"/>
        </w:rPr>
        <w:t xml:space="preserve"> от получения НСУ  в пользу денежного эквивалента, либо с </w:t>
      </w:r>
      <w:hyperlink r:id="rId9" w:history="1">
        <w:r w:rsidRPr="00E369B4">
          <w:rPr>
            <w:rFonts w:ascii="Times New Roman" w:hAnsi="Times New Roman" w:cs="Times New Roman"/>
            <w:sz w:val="24"/>
            <w:szCs w:val="24"/>
          </w:rPr>
          <w:t>заявлением о предоставлении</w:t>
        </w:r>
      </w:hyperlink>
      <w:r w:rsidRPr="00E369B4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Pr="00E369B4">
          <w:rPr>
            <w:rFonts w:ascii="Times New Roman" w:hAnsi="Times New Roman" w:cs="Times New Roman"/>
            <w:sz w:val="24"/>
            <w:szCs w:val="24"/>
          </w:rPr>
          <w:t>возобновлении предоставления</w:t>
        </w:r>
      </w:hyperlink>
      <w:r w:rsidRPr="00E369B4">
        <w:rPr>
          <w:rFonts w:ascii="Times New Roman" w:hAnsi="Times New Roman" w:cs="Times New Roman"/>
          <w:sz w:val="24"/>
          <w:szCs w:val="24"/>
        </w:rPr>
        <w:t>) НСУ следующими способами: в территориальный орган Пенсионного фонда РФ по месту получения пенсии  и ежемесячной денежной выплаты; в многофункциональные центры предоставления государственных и муниципальных услуг (МФЦ), расположенные в г.Сургуте и Сургутском районе или воспользоваться сервисом Личный кабинет гражданина на сайте Пенсионного фонда.</w:t>
      </w:r>
    </w:p>
    <w:p w:rsidR="00265A52" w:rsidRDefault="00265A52" w:rsidP="00E369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5A52" w:rsidSect="00FF479C">
      <w:footerReference w:type="even" r:id="rId11"/>
      <w:footerReference w:type="default" r:id="rId12"/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5A8" w:rsidRDefault="008165A8" w:rsidP="00E162C1">
      <w:pPr>
        <w:spacing w:after="0" w:line="240" w:lineRule="auto"/>
      </w:pPr>
      <w:r>
        <w:separator/>
      </w:r>
    </w:p>
  </w:endnote>
  <w:endnote w:type="continuationSeparator" w:id="1">
    <w:p w:rsidR="008165A8" w:rsidRDefault="008165A8" w:rsidP="00E1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58" w:rsidRDefault="00FC4E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0F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6A58" w:rsidRDefault="008165A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58" w:rsidRDefault="008165A8">
    <w:pPr>
      <w:pStyle w:val="a3"/>
      <w:framePr w:wrap="around" w:vAnchor="text" w:hAnchor="margin" w:xAlign="right" w:y="1"/>
      <w:rPr>
        <w:rStyle w:val="a5"/>
      </w:rPr>
    </w:pPr>
  </w:p>
  <w:p w:rsidR="006E6A58" w:rsidRDefault="008165A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5A8" w:rsidRDefault="008165A8" w:rsidP="00E162C1">
      <w:pPr>
        <w:spacing w:after="0" w:line="240" w:lineRule="auto"/>
      </w:pPr>
      <w:r>
        <w:separator/>
      </w:r>
    </w:p>
  </w:footnote>
  <w:footnote w:type="continuationSeparator" w:id="1">
    <w:p w:rsidR="008165A8" w:rsidRDefault="008165A8" w:rsidP="00E16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06EB4"/>
    <w:multiLevelType w:val="multilevel"/>
    <w:tmpl w:val="173E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B3A18"/>
    <w:multiLevelType w:val="hybridMultilevel"/>
    <w:tmpl w:val="DBD40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16B71"/>
    <w:multiLevelType w:val="multilevel"/>
    <w:tmpl w:val="B11E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2D3F"/>
    <w:rsid w:val="000211CF"/>
    <w:rsid w:val="0002340A"/>
    <w:rsid w:val="000239FE"/>
    <w:rsid w:val="00027E7A"/>
    <w:rsid w:val="00031537"/>
    <w:rsid w:val="0003255D"/>
    <w:rsid w:val="000619D8"/>
    <w:rsid w:val="00065994"/>
    <w:rsid w:val="00066B83"/>
    <w:rsid w:val="00075F94"/>
    <w:rsid w:val="00076AC2"/>
    <w:rsid w:val="000A4F26"/>
    <w:rsid w:val="000A6B7F"/>
    <w:rsid w:val="000B0EEE"/>
    <w:rsid w:val="000B1F74"/>
    <w:rsid w:val="000F54B2"/>
    <w:rsid w:val="00194193"/>
    <w:rsid w:val="001B2CB6"/>
    <w:rsid w:val="001B361C"/>
    <w:rsid w:val="001B4C44"/>
    <w:rsid w:val="001C6EF9"/>
    <w:rsid w:val="001D0EE7"/>
    <w:rsid w:val="001F518D"/>
    <w:rsid w:val="001F6A65"/>
    <w:rsid w:val="002027AF"/>
    <w:rsid w:val="00205825"/>
    <w:rsid w:val="00216209"/>
    <w:rsid w:val="002443A1"/>
    <w:rsid w:val="002467E6"/>
    <w:rsid w:val="00247122"/>
    <w:rsid w:val="00265A52"/>
    <w:rsid w:val="002C4DB4"/>
    <w:rsid w:val="002D292F"/>
    <w:rsid w:val="00313FC6"/>
    <w:rsid w:val="003332D5"/>
    <w:rsid w:val="00333C7C"/>
    <w:rsid w:val="00371B58"/>
    <w:rsid w:val="00381501"/>
    <w:rsid w:val="003A106E"/>
    <w:rsid w:val="003A133A"/>
    <w:rsid w:val="003B2D1F"/>
    <w:rsid w:val="003B3EA8"/>
    <w:rsid w:val="003C2734"/>
    <w:rsid w:val="003D109A"/>
    <w:rsid w:val="003E007A"/>
    <w:rsid w:val="003F09C7"/>
    <w:rsid w:val="004133D5"/>
    <w:rsid w:val="00415ECE"/>
    <w:rsid w:val="004433EB"/>
    <w:rsid w:val="004654DD"/>
    <w:rsid w:val="00485227"/>
    <w:rsid w:val="004938FD"/>
    <w:rsid w:val="004A2E9E"/>
    <w:rsid w:val="004A7C96"/>
    <w:rsid w:val="004D22F1"/>
    <w:rsid w:val="00513C8F"/>
    <w:rsid w:val="005274E6"/>
    <w:rsid w:val="00534684"/>
    <w:rsid w:val="0056311D"/>
    <w:rsid w:val="0056439A"/>
    <w:rsid w:val="00586A1C"/>
    <w:rsid w:val="0059421E"/>
    <w:rsid w:val="005D6777"/>
    <w:rsid w:val="005D7643"/>
    <w:rsid w:val="005E0A95"/>
    <w:rsid w:val="00617860"/>
    <w:rsid w:val="00643D4D"/>
    <w:rsid w:val="00673F4A"/>
    <w:rsid w:val="0067765B"/>
    <w:rsid w:val="006A6537"/>
    <w:rsid w:val="006A6C00"/>
    <w:rsid w:val="006C089F"/>
    <w:rsid w:val="006E3F53"/>
    <w:rsid w:val="00715CE4"/>
    <w:rsid w:val="00741FED"/>
    <w:rsid w:val="007434C5"/>
    <w:rsid w:val="00747654"/>
    <w:rsid w:val="00757FEC"/>
    <w:rsid w:val="007777DE"/>
    <w:rsid w:val="0078196A"/>
    <w:rsid w:val="007964A2"/>
    <w:rsid w:val="007A2A7A"/>
    <w:rsid w:val="007A5BB6"/>
    <w:rsid w:val="007C1B9A"/>
    <w:rsid w:val="007C668F"/>
    <w:rsid w:val="007D409C"/>
    <w:rsid w:val="007E2986"/>
    <w:rsid w:val="008027C0"/>
    <w:rsid w:val="008043E9"/>
    <w:rsid w:val="008122A6"/>
    <w:rsid w:val="008165A8"/>
    <w:rsid w:val="008463B4"/>
    <w:rsid w:val="00851EDF"/>
    <w:rsid w:val="00874327"/>
    <w:rsid w:val="008B3B55"/>
    <w:rsid w:val="008E45B7"/>
    <w:rsid w:val="009274BD"/>
    <w:rsid w:val="0092763F"/>
    <w:rsid w:val="00941802"/>
    <w:rsid w:val="0096408A"/>
    <w:rsid w:val="00965716"/>
    <w:rsid w:val="00975F6D"/>
    <w:rsid w:val="00982174"/>
    <w:rsid w:val="009B728A"/>
    <w:rsid w:val="009E5E09"/>
    <w:rsid w:val="009F6059"/>
    <w:rsid w:val="00A07AB4"/>
    <w:rsid w:val="00A21646"/>
    <w:rsid w:val="00A36317"/>
    <w:rsid w:val="00A42D3F"/>
    <w:rsid w:val="00A451A9"/>
    <w:rsid w:val="00A71A81"/>
    <w:rsid w:val="00A81126"/>
    <w:rsid w:val="00A82B56"/>
    <w:rsid w:val="00A84E2E"/>
    <w:rsid w:val="00A86BEB"/>
    <w:rsid w:val="00AB46F8"/>
    <w:rsid w:val="00AC7098"/>
    <w:rsid w:val="00AD0F96"/>
    <w:rsid w:val="00B07F70"/>
    <w:rsid w:val="00B229B8"/>
    <w:rsid w:val="00B67E8B"/>
    <w:rsid w:val="00BD7919"/>
    <w:rsid w:val="00BF5EA9"/>
    <w:rsid w:val="00C0736F"/>
    <w:rsid w:val="00C34FCA"/>
    <w:rsid w:val="00C44B8F"/>
    <w:rsid w:val="00C57705"/>
    <w:rsid w:val="00C71104"/>
    <w:rsid w:val="00C90FDB"/>
    <w:rsid w:val="00C93752"/>
    <w:rsid w:val="00CA2054"/>
    <w:rsid w:val="00CC067B"/>
    <w:rsid w:val="00CD4DD0"/>
    <w:rsid w:val="00CF192E"/>
    <w:rsid w:val="00D107C1"/>
    <w:rsid w:val="00D17666"/>
    <w:rsid w:val="00D465B2"/>
    <w:rsid w:val="00D60CD0"/>
    <w:rsid w:val="00D8307E"/>
    <w:rsid w:val="00DD26C8"/>
    <w:rsid w:val="00DE4313"/>
    <w:rsid w:val="00E162C1"/>
    <w:rsid w:val="00E264BE"/>
    <w:rsid w:val="00E35010"/>
    <w:rsid w:val="00E369B4"/>
    <w:rsid w:val="00E405FC"/>
    <w:rsid w:val="00E41EB2"/>
    <w:rsid w:val="00E6094A"/>
    <w:rsid w:val="00E6277E"/>
    <w:rsid w:val="00EA29CE"/>
    <w:rsid w:val="00EC2E92"/>
    <w:rsid w:val="00EE7442"/>
    <w:rsid w:val="00F201A5"/>
    <w:rsid w:val="00F24D3F"/>
    <w:rsid w:val="00F64A20"/>
    <w:rsid w:val="00F80DB3"/>
    <w:rsid w:val="00F90279"/>
    <w:rsid w:val="00F90BEB"/>
    <w:rsid w:val="00FB44CD"/>
    <w:rsid w:val="00FC4E30"/>
    <w:rsid w:val="00FD177C"/>
    <w:rsid w:val="00FD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C1"/>
  </w:style>
  <w:style w:type="paragraph" w:styleId="1">
    <w:name w:val="heading 1"/>
    <w:aliases w:val="S-Appendix"/>
    <w:basedOn w:val="a"/>
    <w:next w:val="a"/>
    <w:link w:val="10"/>
    <w:qFormat/>
    <w:rsid w:val="00A42D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42D3F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-Appendix Знак"/>
    <w:basedOn w:val="a0"/>
    <w:link w:val="1"/>
    <w:rsid w:val="00A42D3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A42D3F"/>
    <w:rPr>
      <w:rFonts w:ascii="Arial" w:eastAsia="Times New Roman" w:hAnsi="Arial" w:cs="Times New Roman"/>
      <w:b/>
      <w:sz w:val="24"/>
      <w:szCs w:val="20"/>
    </w:rPr>
  </w:style>
  <w:style w:type="paragraph" w:styleId="a3">
    <w:name w:val="footer"/>
    <w:basedOn w:val="a"/>
    <w:link w:val="a4"/>
    <w:rsid w:val="00A42D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42D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42D3F"/>
  </w:style>
  <w:style w:type="paragraph" w:styleId="a6">
    <w:name w:val="Normal (Web)"/>
    <w:basedOn w:val="a"/>
    <w:uiPriority w:val="99"/>
    <w:rsid w:val="00A4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A42D3F"/>
    <w:rPr>
      <w:b/>
      <w:bCs/>
    </w:rPr>
  </w:style>
  <w:style w:type="character" w:styleId="a8">
    <w:name w:val="Emphasis"/>
    <w:basedOn w:val="a0"/>
    <w:uiPriority w:val="20"/>
    <w:qFormat/>
    <w:rsid w:val="00A42D3F"/>
    <w:rPr>
      <w:i/>
      <w:iCs/>
    </w:rPr>
  </w:style>
  <w:style w:type="character" w:styleId="a9">
    <w:name w:val="Hyperlink"/>
    <w:basedOn w:val="a0"/>
    <w:uiPriority w:val="99"/>
    <w:semiHidden/>
    <w:unhideWhenUsed/>
    <w:rsid w:val="008027C0"/>
    <w:rPr>
      <w:color w:val="0000FF"/>
      <w:u w:val="single"/>
    </w:rPr>
  </w:style>
  <w:style w:type="paragraph" w:customStyle="1" w:styleId="aa">
    <w:name w:val="Текст новости"/>
    <w:link w:val="ab"/>
    <w:qFormat/>
    <w:rsid w:val="0019419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новости Знак"/>
    <w:link w:val="aa"/>
    <w:rsid w:val="0019419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333C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userdata/federal_lg/nsu_otkz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frf.ru/userdata/federal_lg/nsu_vozob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userdata/federal_lg/nsu_poluch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0270200513</dc:creator>
  <cp:lastModifiedBy>Кологривова Наталья Николаевна</cp:lastModifiedBy>
  <cp:revision>7</cp:revision>
  <cp:lastPrinted>2017-07-27T09:51:00Z</cp:lastPrinted>
  <dcterms:created xsi:type="dcterms:W3CDTF">2019-09-05T04:07:00Z</dcterms:created>
  <dcterms:modified xsi:type="dcterms:W3CDTF">2019-09-12T09:55:00Z</dcterms:modified>
</cp:coreProperties>
</file>