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7" w:rsidRPr="0091350D" w:rsidRDefault="00A95568" w:rsidP="00F844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  <w:shd w:val="clear" w:color="auto" w:fill="FFFFFF"/>
        </w:rPr>
      </w:pPr>
      <w:r w:rsidRPr="0091350D">
        <w:rPr>
          <w:b/>
          <w:sz w:val="28"/>
          <w:szCs w:val="28"/>
          <w:shd w:val="clear" w:color="auto" w:fill="FFFFFF"/>
        </w:rPr>
        <w:t>На сайт, в</w:t>
      </w:r>
      <w:r w:rsidR="00E32937" w:rsidRPr="0091350D">
        <w:rPr>
          <w:b/>
          <w:sz w:val="28"/>
          <w:szCs w:val="28"/>
          <w:shd w:val="clear" w:color="auto" w:fill="FFFFFF"/>
        </w:rPr>
        <w:t xml:space="preserve"> </w:t>
      </w:r>
      <w:r w:rsidRPr="0091350D">
        <w:rPr>
          <w:b/>
          <w:sz w:val="28"/>
          <w:szCs w:val="28"/>
          <w:shd w:val="clear" w:color="auto" w:fill="FFFFFF"/>
        </w:rPr>
        <w:t>н</w:t>
      </w:r>
      <w:r w:rsidR="00E32937" w:rsidRPr="0091350D">
        <w:rPr>
          <w:b/>
          <w:sz w:val="28"/>
          <w:szCs w:val="28"/>
          <w:shd w:val="clear" w:color="auto" w:fill="FFFFFF"/>
        </w:rPr>
        <w:t xml:space="preserve">овости </w:t>
      </w:r>
      <w:proofErr w:type="spellStart"/>
      <w:r w:rsidR="00E32937" w:rsidRPr="0091350D">
        <w:rPr>
          <w:b/>
          <w:sz w:val="28"/>
          <w:szCs w:val="28"/>
          <w:shd w:val="clear" w:color="auto" w:fill="FFFFFF"/>
        </w:rPr>
        <w:t>Лянтора</w:t>
      </w:r>
      <w:proofErr w:type="spellEnd"/>
      <w:r w:rsidR="00E32937" w:rsidRPr="0091350D">
        <w:rPr>
          <w:b/>
          <w:sz w:val="28"/>
          <w:szCs w:val="28"/>
          <w:shd w:val="clear" w:color="auto" w:fill="FFFFFF"/>
        </w:rPr>
        <w:t xml:space="preserve"> </w:t>
      </w:r>
    </w:p>
    <w:p w:rsidR="00552FE0" w:rsidRPr="00CE5A2F" w:rsidRDefault="00552FE0" w:rsidP="00F844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  <w:shd w:val="clear" w:color="auto" w:fill="FFFFFF"/>
        </w:rPr>
      </w:pPr>
    </w:p>
    <w:p w:rsidR="00E32937" w:rsidRPr="00CE5A2F" w:rsidRDefault="00A426E0" w:rsidP="00E913B7">
      <w:pPr>
        <w:pStyle w:val="a3"/>
        <w:shd w:val="clear" w:color="auto" w:fill="FFFFFF"/>
        <w:spacing w:before="0" w:beforeAutospacing="0" w:after="0" w:afterAutospacing="0" w:line="336" w:lineRule="atLeast"/>
        <w:ind w:left="1843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3835400" cy="2889250"/>
            <wp:effectExtent l="19050" t="0" r="0" b="0"/>
            <wp:docPr id="1" name="Рисунок 1" descr="A_Reciclagem_e_sua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Reciclagem_e_suas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68" w:rsidRDefault="00A95568" w:rsidP="00F8448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1350D" w:rsidRDefault="0091350D" w:rsidP="00F8448E">
      <w:pPr>
        <w:jc w:val="both"/>
        <w:rPr>
          <w:sz w:val="28"/>
          <w:szCs w:val="28"/>
        </w:rPr>
      </w:pPr>
    </w:p>
    <w:p w:rsidR="00E913B7" w:rsidRPr="00CE5A2F" w:rsidRDefault="00E913B7" w:rsidP="00E913B7">
      <w:pPr>
        <w:ind w:firstLine="708"/>
        <w:jc w:val="both"/>
        <w:rPr>
          <w:sz w:val="28"/>
          <w:szCs w:val="28"/>
        </w:rPr>
      </w:pPr>
      <w:r w:rsidRPr="00CE5A2F">
        <w:rPr>
          <w:sz w:val="28"/>
          <w:szCs w:val="28"/>
          <w:shd w:val="clear" w:color="auto" w:fill="FFFFFF"/>
        </w:rPr>
        <w:t xml:space="preserve">Ни для кого не секрет, что на сегодняшний день накопление отходов является одной из острых экономических, ресурсных и экологических проблем страны. </w:t>
      </w:r>
    </w:p>
    <w:p w:rsidR="00E913B7" w:rsidRDefault="00E913B7" w:rsidP="00E913B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CE5A2F">
        <w:rPr>
          <w:sz w:val="28"/>
          <w:szCs w:val="28"/>
        </w:rPr>
        <w:t>Правительством Российской Федерации приняты меры по реформированию сферы обращения с отходами</w:t>
      </w:r>
      <w:r>
        <w:rPr>
          <w:sz w:val="28"/>
          <w:szCs w:val="28"/>
        </w:rPr>
        <w:t xml:space="preserve"> </w:t>
      </w:r>
      <w:r w:rsidRPr="00CE5A2F">
        <w:rPr>
          <w:sz w:val="28"/>
          <w:szCs w:val="28"/>
        </w:rPr>
        <w:t xml:space="preserve">путем конкурсного отбора </w:t>
      </w:r>
      <w:r>
        <w:rPr>
          <w:sz w:val="28"/>
          <w:szCs w:val="28"/>
        </w:rPr>
        <w:t>регионального оператора (РО) по обращению с ТКО.</w:t>
      </w:r>
      <w:r w:rsidRPr="00E913B7">
        <w:rPr>
          <w:sz w:val="28"/>
          <w:szCs w:val="28"/>
        </w:rPr>
        <w:t xml:space="preserve"> </w:t>
      </w:r>
      <w:r w:rsidR="0091350D">
        <w:rPr>
          <w:sz w:val="28"/>
          <w:szCs w:val="28"/>
        </w:rPr>
        <w:t>В</w:t>
      </w:r>
      <w:r w:rsidRPr="00CE5A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статус</w:t>
      </w:r>
      <w:r w:rsidRPr="00CE5A2F">
        <w:rPr>
          <w:sz w:val="28"/>
          <w:szCs w:val="28"/>
        </w:rPr>
        <w:t xml:space="preserve"> </w:t>
      </w:r>
      <w:r w:rsidR="0091350D">
        <w:rPr>
          <w:sz w:val="28"/>
          <w:szCs w:val="28"/>
        </w:rPr>
        <w:t>РО</w:t>
      </w:r>
      <w:r w:rsidRPr="00CE5A2F">
        <w:rPr>
          <w:sz w:val="28"/>
          <w:szCs w:val="28"/>
        </w:rPr>
        <w:t xml:space="preserve"> по обращению с </w:t>
      </w:r>
      <w:r>
        <w:rPr>
          <w:sz w:val="28"/>
          <w:szCs w:val="28"/>
        </w:rPr>
        <w:t>ТКО</w:t>
      </w:r>
      <w:r w:rsidRPr="00CE5A2F">
        <w:rPr>
          <w:sz w:val="28"/>
          <w:szCs w:val="28"/>
        </w:rPr>
        <w:t xml:space="preserve"> получило АО «</w:t>
      </w:r>
      <w:proofErr w:type="spellStart"/>
      <w:r w:rsidRPr="00CE5A2F">
        <w:rPr>
          <w:sz w:val="28"/>
          <w:szCs w:val="28"/>
        </w:rPr>
        <w:t>Югра-Экология</w:t>
      </w:r>
      <w:proofErr w:type="spellEnd"/>
      <w:r w:rsidRPr="00CE5A2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1350D" w:rsidRPr="00CE5A2F" w:rsidRDefault="0091350D" w:rsidP="00913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5A2F">
        <w:rPr>
          <w:sz w:val="28"/>
          <w:szCs w:val="28"/>
        </w:rPr>
        <w:t xml:space="preserve">Региональный оператор </w:t>
      </w:r>
      <w:r>
        <w:rPr>
          <w:sz w:val="28"/>
          <w:szCs w:val="28"/>
        </w:rPr>
        <w:t xml:space="preserve">с 01 октября 2018 года начнет </w:t>
      </w:r>
      <w:r w:rsidRPr="00CE5A2F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CE5A2F">
        <w:rPr>
          <w:sz w:val="28"/>
          <w:szCs w:val="28"/>
        </w:rPr>
        <w:t xml:space="preserve"> сбор, транспортирование, обработку, утилизацию, обезвреживание, захоронение </w:t>
      </w:r>
      <w:r>
        <w:rPr>
          <w:sz w:val="28"/>
          <w:szCs w:val="28"/>
        </w:rPr>
        <w:t>ТКО</w:t>
      </w:r>
      <w:r w:rsidRPr="00CE5A2F">
        <w:rPr>
          <w:sz w:val="28"/>
          <w:szCs w:val="28"/>
        </w:rPr>
        <w:t xml:space="preserve"> самостоятельно или с привлечением операторов по обращению с </w:t>
      </w:r>
      <w:r>
        <w:rPr>
          <w:sz w:val="28"/>
          <w:szCs w:val="28"/>
        </w:rPr>
        <w:t>ТКО.</w:t>
      </w:r>
    </w:p>
    <w:p w:rsidR="0091350D" w:rsidRDefault="0091350D" w:rsidP="00913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5A2F">
        <w:rPr>
          <w:sz w:val="28"/>
          <w:szCs w:val="28"/>
        </w:rPr>
        <w:t>При этом следует заметить, что плата за данную услугу будет исключена из состава платы за содержание жилых помещений.</w:t>
      </w:r>
      <w:r>
        <w:rPr>
          <w:sz w:val="28"/>
          <w:szCs w:val="28"/>
        </w:rPr>
        <w:t xml:space="preserve"> </w:t>
      </w:r>
      <w:r w:rsidR="00F44B30" w:rsidRPr="00F44B30">
        <w:rPr>
          <w:sz w:val="28"/>
          <w:szCs w:val="28"/>
        </w:rPr>
        <w:t xml:space="preserve">Для изменения размера платы за содержание жилого помещения не </w:t>
      </w:r>
      <w:r w:rsidR="00F44B30" w:rsidRPr="00F44B30">
        <w:rPr>
          <w:rStyle w:val="1"/>
          <w:sz w:val="28"/>
          <w:szCs w:val="28"/>
          <w:u w:val="none"/>
        </w:rPr>
        <w:t>требуетс</w:t>
      </w:r>
      <w:r w:rsidR="00F44B30" w:rsidRPr="00F44B30">
        <w:rPr>
          <w:sz w:val="28"/>
          <w:szCs w:val="28"/>
        </w:rPr>
        <w:t>я решение обще</w:t>
      </w:r>
      <w:r w:rsidR="00F44B30" w:rsidRPr="00F44B30">
        <w:rPr>
          <w:rStyle w:val="1"/>
          <w:sz w:val="28"/>
          <w:szCs w:val="28"/>
          <w:u w:val="none"/>
        </w:rPr>
        <w:t>го собрания собствен</w:t>
      </w:r>
      <w:r w:rsidR="00F44B30" w:rsidRPr="00F44B30">
        <w:rPr>
          <w:sz w:val="28"/>
          <w:szCs w:val="28"/>
        </w:rPr>
        <w:t xml:space="preserve">ников </w:t>
      </w:r>
      <w:r w:rsidR="00F44B30" w:rsidRPr="00F44B30">
        <w:rPr>
          <w:rStyle w:val="1"/>
          <w:sz w:val="28"/>
          <w:szCs w:val="28"/>
          <w:u w:val="none"/>
        </w:rPr>
        <w:t xml:space="preserve">помещений в </w:t>
      </w:r>
      <w:r w:rsidR="00F44B30">
        <w:rPr>
          <w:rStyle w:val="1"/>
          <w:sz w:val="28"/>
          <w:szCs w:val="28"/>
          <w:u w:val="none"/>
        </w:rPr>
        <w:t>МКД.</w:t>
      </w:r>
      <w:r w:rsidR="00F44B30" w:rsidRPr="0091350D">
        <w:rPr>
          <w:sz w:val="28"/>
          <w:szCs w:val="28"/>
        </w:rPr>
        <w:t xml:space="preserve"> </w:t>
      </w:r>
      <w:r w:rsidRPr="0091350D">
        <w:rPr>
          <w:sz w:val="28"/>
          <w:szCs w:val="28"/>
        </w:rPr>
        <w:t>Вместе с тем плата для жителей многоквартирных домов и жителей</w:t>
      </w:r>
      <w:r w:rsidRPr="00CE5A2F">
        <w:rPr>
          <w:sz w:val="28"/>
          <w:szCs w:val="28"/>
        </w:rPr>
        <w:t xml:space="preserve"> индивидуальных жилых домов будет различаться за счет разницы в объемах образования отходов, которая отражена в нормативах накопления ТКО. </w:t>
      </w:r>
    </w:p>
    <w:p w:rsidR="0091350D" w:rsidRDefault="0091350D" w:rsidP="009135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2F">
        <w:rPr>
          <w:sz w:val="28"/>
          <w:szCs w:val="28"/>
        </w:rPr>
        <w:t xml:space="preserve">опросы регулирования тарифов в сфере обращения с </w:t>
      </w:r>
      <w:r>
        <w:rPr>
          <w:sz w:val="28"/>
          <w:szCs w:val="28"/>
        </w:rPr>
        <w:t>ТКО</w:t>
      </w:r>
      <w:r w:rsidRPr="00CE5A2F">
        <w:rPr>
          <w:sz w:val="28"/>
          <w:szCs w:val="28"/>
        </w:rPr>
        <w:t xml:space="preserve"> отнесены к полномочиям Региональной службы по тарифам </w:t>
      </w:r>
      <w:r>
        <w:rPr>
          <w:sz w:val="28"/>
          <w:szCs w:val="28"/>
        </w:rPr>
        <w:t>ХМАО</w:t>
      </w:r>
      <w:r w:rsidRPr="00CE5A2F">
        <w:rPr>
          <w:sz w:val="28"/>
          <w:szCs w:val="28"/>
        </w:rPr>
        <w:t xml:space="preserve"> – </w:t>
      </w:r>
      <w:proofErr w:type="spellStart"/>
      <w:r w:rsidRPr="00CE5A2F">
        <w:rPr>
          <w:sz w:val="28"/>
          <w:szCs w:val="28"/>
        </w:rPr>
        <w:t>Югры</w:t>
      </w:r>
      <w:proofErr w:type="spellEnd"/>
      <w:r w:rsidRPr="00CE5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350D" w:rsidRDefault="0091350D" w:rsidP="0091350D">
      <w:pPr>
        <w:pStyle w:val="2"/>
        <w:shd w:val="clear" w:color="auto" w:fill="auto"/>
        <w:spacing w:line="240" w:lineRule="auto"/>
        <w:ind w:left="60" w:right="360" w:firstLine="648"/>
        <w:rPr>
          <w:sz w:val="28"/>
          <w:szCs w:val="28"/>
        </w:rPr>
      </w:pPr>
      <w:r w:rsidRPr="0091350D">
        <w:rPr>
          <w:sz w:val="28"/>
          <w:szCs w:val="28"/>
        </w:rPr>
        <w:t>Регулированию подлежат следующие виды предельных тарифов в области обращения с твердыми коммунальными отходами: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934"/>
        </w:tabs>
        <w:spacing w:line="240" w:lineRule="auto"/>
        <w:ind w:left="60" w:firstLine="720"/>
        <w:rPr>
          <w:sz w:val="28"/>
          <w:szCs w:val="28"/>
        </w:rPr>
      </w:pPr>
      <w:r w:rsidRPr="0091350D">
        <w:rPr>
          <w:sz w:val="28"/>
          <w:szCs w:val="28"/>
        </w:rPr>
        <w:t xml:space="preserve">единый тариф на услугу регионального оператора по обращению </w:t>
      </w:r>
      <w:r>
        <w:rPr>
          <w:sz w:val="28"/>
          <w:szCs w:val="28"/>
        </w:rPr>
        <w:t>с ТКО</w:t>
      </w:r>
      <w:r w:rsidRPr="0091350D">
        <w:rPr>
          <w:sz w:val="28"/>
          <w:szCs w:val="28"/>
        </w:rPr>
        <w:t>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t>тариф на обработку ТКО;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t>тариф на обезвреживание ТКО;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t>тариф на захоронение ТКО.</w:t>
      </w:r>
    </w:p>
    <w:p w:rsidR="0091350D" w:rsidRDefault="0091350D" w:rsidP="0091350D">
      <w:pPr>
        <w:pStyle w:val="21"/>
        <w:shd w:val="clear" w:color="auto" w:fill="auto"/>
        <w:spacing w:before="0" w:line="240" w:lineRule="auto"/>
        <w:ind w:firstLine="708"/>
        <w:jc w:val="center"/>
        <w:rPr>
          <w:sz w:val="28"/>
          <w:szCs w:val="28"/>
        </w:rPr>
      </w:pPr>
    </w:p>
    <w:p w:rsidR="0091350D" w:rsidRPr="0091350D" w:rsidRDefault="0091350D" w:rsidP="0091350D">
      <w:pPr>
        <w:pStyle w:val="21"/>
        <w:shd w:val="clear" w:color="auto" w:fill="auto"/>
        <w:spacing w:before="0" w:line="240" w:lineRule="auto"/>
        <w:ind w:firstLine="708"/>
        <w:jc w:val="center"/>
        <w:rPr>
          <w:sz w:val="28"/>
          <w:szCs w:val="28"/>
        </w:rPr>
      </w:pPr>
      <w:r w:rsidRPr="0091350D">
        <w:rPr>
          <w:sz w:val="28"/>
          <w:szCs w:val="28"/>
        </w:rPr>
        <w:t>Этапы перехода услуги по обращению с ТКО из жилищной в</w:t>
      </w:r>
      <w:r>
        <w:rPr>
          <w:sz w:val="28"/>
          <w:szCs w:val="28"/>
        </w:rPr>
        <w:t xml:space="preserve"> </w:t>
      </w:r>
      <w:proofErr w:type="gramStart"/>
      <w:r w:rsidRPr="0091350D">
        <w:rPr>
          <w:sz w:val="28"/>
          <w:szCs w:val="28"/>
        </w:rPr>
        <w:t>коммунальную</w:t>
      </w:r>
      <w:proofErr w:type="gramEnd"/>
      <w:r>
        <w:rPr>
          <w:sz w:val="28"/>
          <w:szCs w:val="28"/>
        </w:rPr>
        <w:t>: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t xml:space="preserve">установление единого </w:t>
      </w:r>
      <w:r w:rsidRPr="0091350D">
        <w:rPr>
          <w:rStyle w:val="11pt0pt"/>
          <w:sz w:val="28"/>
          <w:szCs w:val="28"/>
        </w:rPr>
        <w:t xml:space="preserve">тарифа </w:t>
      </w:r>
      <w:r w:rsidRPr="0091350D">
        <w:rPr>
          <w:sz w:val="28"/>
          <w:szCs w:val="28"/>
        </w:rPr>
        <w:t>- срок 31.07.2018 г.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left="20" w:firstLine="720"/>
        <w:rPr>
          <w:sz w:val="28"/>
          <w:szCs w:val="28"/>
        </w:rPr>
      </w:pPr>
      <w:r w:rsidRPr="0091350D">
        <w:rPr>
          <w:sz w:val="28"/>
          <w:szCs w:val="28"/>
        </w:rPr>
        <w:t xml:space="preserve">заключение договоров — срок 01.10.2018 г. 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t>направление платежного документа - срок 01.11.2018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uto"/>
        <w:ind w:left="20" w:firstLine="720"/>
        <w:jc w:val="left"/>
        <w:rPr>
          <w:sz w:val="28"/>
          <w:szCs w:val="28"/>
        </w:rPr>
      </w:pPr>
      <w:r w:rsidRPr="0091350D">
        <w:rPr>
          <w:sz w:val="28"/>
          <w:szCs w:val="28"/>
        </w:rPr>
        <w:lastRenderedPageBreak/>
        <w:t>конечный срок перехода - 01.10.2018 г.</w:t>
      </w:r>
    </w:p>
    <w:p w:rsidR="0091350D" w:rsidRDefault="0091350D" w:rsidP="0091350D">
      <w:pPr>
        <w:pStyle w:val="21"/>
        <w:shd w:val="clear" w:color="auto" w:fill="auto"/>
        <w:spacing w:before="0" w:line="240" w:lineRule="auto"/>
        <w:ind w:left="20" w:right="300" w:firstLine="688"/>
        <w:jc w:val="center"/>
        <w:rPr>
          <w:sz w:val="28"/>
          <w:szCs w:val="28"/>
        </w:rPr>
      </w:pPr>
    </w:p>
    <w:p w:rsidR="0091350D" w:rsidRDefault="0091350D" w:rsidP="0091350D">
      <w:pPr>
        <w:pStyle w:val="21"/>
        <w:shd w:val="clear" w:color="auto" w:fill="auto"/>
        <w:spacing w:before="0" w:line="240" w:lineRule="auto"/>
        <w:ind w:left="20" w:right="300" w:firstLine="688"/>
        <w:jc w:val="center"/>
        <w:rPr>
          <w:sz w:val="28"/>
          <w:szCs w:val="28"/>
        </w:rPr>
      </w:pPr>
      <w:r w:rsidRPr="0091350D">
        <w:rPr>
          <w:sz w:val="28"/>
          <w:szCs w:val="28"/>
        </w:rPr>
        <w:t xml:space="preserve">Особенности перехода услуги по обращению с ТКО </w:t>
      </w:r>
      <w:proofErr w:type="gramStart"/>
      <w:r w:rsidRPr="0091350D">
        <w:rPr>
          <w:sz w:val="28"/>
          <w:szCs w:val="28"/>
        </w:rPr>
        <w:t>из</w:t>
      </w:r>
      <w:proofErr w:type="gramEnd"/>
      <w:r w:rsidRPr="0091350D">
        <w:rPr>
          <w:sz w:val="28"/>
          <w:szCs w:val="28"/>
        </w:rPr>
        <w:t xml:space="preserve"> жилищной в </w:t>
      </w:r>
    </w:p>
    <w:p w:rsidR="0091350D" w:rsidRPr="0091350D" w:rsidRDefault="0091350D" w:rsidP="0091350D">
      <w:pPr>
        <w:pStyle w:val="21"/>
        <w:shd w:val="clear" w:color="auto" w:fill="auto"/>
        <w:spacing w:before="0" w:line="240" w:lineRule="auto"/>
        <w:ind w:left="20" w:right="300" w:firstLine="688"/>
        <w:jc w:val="center"/>
        <w:rPr>
          <w:sz w:val="28"/>
          <w:szCs w:val="28"/>
        </w:rPr>
      </w:pPr>
      <w:r w:rsidRPr="0091350D">
        <w:rPr>
          <w:sz w:val="28"/>
          <w:szCs w:val="28"/>
        </w:rPr>
        <w:t>коммунальную</w:t>
      </w:r>
      <w:r>
        <w:rPr>
          <w:sz w:val="28"/>
          <w:szCs w:val="28"/>
        </w:rPr>
        <w:t>: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8"/>
          <w:szCs w:val="28"/>
        </w:rPr>
      </w:pPr>
      <w:r w:rsidRPr="0091350D">
        <w:rPr>
          <w:sz w:val="28"/>
          <w:szCs w:val="28"/>
        </w:rPr>
        <w:t>срок перехода до 01.10.2018 г.;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left="20" w:right="40" w:firstLine="720"/>
        <w:rPr>
          <w:sz w:val="28"/>
          <w:szCs w:val="28"/>
        </w:rPr>
      </w:pPr>
      <w:r w:rsidRPr="0091350D">
        <w:rPr>
          <w:sz w:val="28"/>
          <w:szCs w:val="28"/>
        </w:rPr>
        <w:t>цены на виды деятельности в области обращения с ТКО определяются соглашением сторон;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" w:right="40" w:firstLine="720"/>
        <w:rPr>
          <w:sz w:val="28"/>
          <w:szCs w:val="28"/>
        </w:rPr>
      </w:pPr>
      <w:r w:rsidRPr="0091350D">
        <w:rPr>
          <w:sz w:val="28"/>
          <w:szCs w:val="28"/>
        </w:rPr>
        <w:t xml:space="preserve">цены не должны превышать предельные тарифы, установленные РСТ </w:t>
      </w:r>
      <w:proofErr w:type="spellStart"/>
      <w:r w:rsidRPr="0091350D">
        <w:rPr>
          <w:sz w:val="28"/>
          <w:szCs w:val="28"/>
        </w:rPr>
        <w:t>Югры</w:t>
      </w:r>
      <w:proofErr w:type="spellEnd"/>
      <w:r w:rsidRPr="0091350D">
        <w:rPr>
          <w:sz w:val="28"/>
          <w:szCs w:val="28"/>
        </w:rPr>
        <w:t>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left="20" w:right="40" w:firstLine="720"/>
        <w:rPr>
          <w:sz w:val="28"/>
          <w:szCs w:val="28"/>
        </w:rPr>
      </w:pPr>
      <w:r w:rsidRPr="0091350D">
        <w:rPr>
          <w:sz w:val="28"/>
          <w:szCs w:val="28"/>
        </w:rPr>
        <w:t>обязанность по оплате за коммунальную услугу по обращению с ТКО наступает с момента утверждения единого тарифа, но не позднее 01.10.2018 г.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left="20" w:right="40" w:firstLine="720"/>
        <w:rPr>
          <w:sz w:val="28"/>
          <w:szCs w:val="28"/>
        </w:rPr>
      </w:pPr>
      <w:r w:rsidRPr="0091350D">
        <w:rPr>
          <w:sz w:val="28"/>
          <w:szCs w:val="28"/>
        </w:rPr>
        <w:t>единый тариф регионального оператора включает в себя все услуги, связанные с обращением с ТКО (сбор, вывоз, обработку, обезвреживание, захоронение ТКО);</w:t>
      </w:r>
    </w:p>
    <w:p w:rsidR="0091350D" w:rsidRPr="0091350D" w:rsidRDefault="0091350D" w:rsidP="0091350D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auto"/>
        <w:ind w:left="20" w:firstLine="720"/>
        <w:rPr>
          <w:sz w:val="28"/>
          <w:szCs w:val="28"/>
        </w:rPr>
      </w:pPr>
      <w:r w:rsidRPr="0091350D">
        <w:rPr>
          <w:sz w:val="28"/>
          <w:szCs w:val="28"/>
        </w:rPr>
        <w:t>порядок определения размеры платы за коммунальные услуги установлен</w:t>
      </w:r>
    </w:p>
    <w:p w:rsidR="0091350D" w:rsidRPr="0091350D" w:rsidRDefault="0091350D" w:rsidP="0091350D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91350D">
        <w:rPr>
          <w:sz w:val="28"/>
          <w:szCs w:val="28"/>
        </w:rPr>
        <w:t>пунктом 4 статьи 154 ЖК РФ.</w:t>
      </w:r>
    </w:p>
    <w:p w:rsidR="00642F24" w:rsidRPr="00CE5A2F" w:rsidRDefault="00642F24" w:rsidP="00642F24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Актуальную</w:t>
      </w:r>
      <w:r w:rsidRPr="00CE5A2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CE5A2F">
        <w:rPr>
          <w:sz w:val="28"/>
          <w:szCs w:val="28"/>
        </w:rPr>
        <w:t xml:space="preserve"> о переходе на новую систему обращения с ТКО </w:t>
      </w:r>
      <w:r>
        <w:rPr>
          <w:sz w:val="28"/>
          <w:szCs w:val="28"/>
        </w:rPr>
        <w:t xml:space="preserve">можно увидеть </w:t>
      </w:r>
      <w:r w:rsidRPr="00CE5A2F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CE5A2F">
        <w:rPr>
          <w:sz w:val="28"/>
          <w:szCs w:val="28"/>
        </w:rPr>
        <w:t>разделе «</w:t>
      </w:r>
      <w:r>
        <w:rPr>
          <w:sz w:val="28"/>
          <w:szCs w:val="28"/>
        </w:rPr>
        <w:t>О</w:t>
      </w:r>
      <w:r w:rsidRPr="00CE5A2F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CE5A2F">
        <w:rPr>
          <w:sz w:val="28"/>
          <w:szCs w:val="28"/>
        </w:rPr>
        <w:t xml:space="preserve"> с твердыми коммунальными отходами» </w:t>
      </w:r>
      <w:r>
        <w:rPr>
          <w:sz w:val="28"/>
          <w:szCs w:val="28"/>
        </w:rPr>
        <w:t xml:space="preserve">раздела «Жилищно-коммунальное хозяйство» </w:t>
      </w:r>
      <w:r w:rsidRPr="00CE5A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91350D" w:rsidRPr="00CE5A2F" w:rsidRDefault="0091350D">
      <w:pPr>
        <w:ind w:firstLine="708"/>
        <w:rPr>
          <w:sz w:val="28"/>
          <w:szCs w:val="28"/>
        </w:rPr>
      </w:pPr>
    </w:p>
    <w:sectPr w:rsidR="0091350D" w:rsidRPr="00CE5A2F" w:rsidSect="0091350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1106"/>
    <w:multiLevelType w:val="multilevel"/>
    <w:tmpl w:val="82E63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73BC"/>
    <w:rsid w:val="001859BF"/>
    <w:rsid w:val="0044534F"/>
    <w:rsid w:val="00552FE0"/>
    <w:rsid w:val="00642F24"/>
    <w:rsid w:val="006B5D73"/>
    <w:rsid w:val="00767ECD"/>
    <w:rsid w:val="0077238E"/>
    <w:rsid w:val="00802B60"/>
    <w:rsid w:val="00846484"/>
    <w:rsid w:val="008C73BC"/>
    <w:rsid w:val="008F5E5B"/>
    <w:rsid w:val="0091350D"/>
    <w:rsid w:val="00A426E0"/>
    <w:rsid w:val="00A95568"/>
    <w:rsid w:val="00BA05B0"/>
    <w:rsid w:val="00C632B9"/>
    <w:rsid w:val="00CE5A2F"/>
    <w:rsid w:val="00D8761F"/>
    <w:rsid w:val="00E303D7"/>
    <w:rsid w:val="00E32937"/>
    <w:rsid w:val="00E913B7"/>
    <w:rsid w:val="00F43CE9"/>
    <w:rsid w:val="00F44B30"/>
    <w:rsid w:val="00F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3BC"/>
    <w:pPr>
      <w:spacing w:before="100" w:beforeAutospacing="1" w:after="100" w:afterAutospacing="1"/>
    </w:pPr>
  </w:style>
  <w:style w:type="character" w:styleId="a4">
    <w:name w:val="Strong"/>
    <w:qFormat/>
    <w:rsid w:val="008C73BC"/>
    <w:rPr>
      <w:b/>
      <w:bCs/>
    </w:rPr>
  </w:style>
  <w:style w:type="character" w:customStyle="1" w:styleId="a5">
    <w:name w:val="Основной текст_"/>
    <w:link w:val="2"/>
    <w:rsid w:val="0091350D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91350D"/>
    <w:pPr>
      <w:widowControl w:val="0"/>
      <w:shd w:val="clear" w:color="auto" w:fill="FFFFFF"/>
      <w:spacing w:line="312" w:lineRule="exact"/>
      <w:jc w:val="both"/>
    </w:pPr>
    <w:rPr>
      <w:spacing w:val="2"/>
      <w:sz w:val="21"/>
      <w:szCs w:val="21"/>
    </w:rPr>
  </w:style>
  <w:style w:type="character" w:customStyle="1" w:styleId="20">
    <w:name w:val="Основной текст (2)_"/>
    <w:link w:val="21"/>
    <w:rsid w:val="0091350D"/>
    <w:rPr>
      <w:b/>
      <w:bCs/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rsid w:val="0091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1350D"/>
    <w:pPr>
      <w:widowControl w:val="0"/>
      <w:shd w:val="clear" w:color="auto" w:fill="FFFFFF"/>
      <w:spacing w:before="240" w:line="298" w:lineRule="exact"/>
    </w:pPr>
    <w:rPr>
      <w:b/>
      <w:bCs/>
      <w:spacing w:val="3"/>
      <w:sz w:val="23"/>
      <w:szCs w:val="23"/>
    </w:rPr>
  </w:style>
  <w:style w:type="character" w:customStyle="1" w:styleId="1">
    <w:name w:val="Основной текст1"/>
    <w:rsid w:val="00F44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rsid w:val="00185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8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10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0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 вы знаете, что накопление отходов стало наиболее острой экономической, ресурсной и экологической проблемой</vt:lpstr>
    </vt:vector>
  </TitlesOfParts>
  <Company>RePack by SPecialiST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 вы знаете, что накопление отходов стало наиболее острой экономической, ресурсной и экологической проблемой</dc:title>
  <dc:creator>Пользователь Windows</dc:creator>
  <cp:lastModifiedBy>_GelozhinaLM</cp:lastModifiedBy>
  <cp:revision>4</cp:revision>
  <dcterms:created xsi:type="dcterms:W3CDTF">2018-07-02T13:05:00Z</dcterms:created>
  <dcterms:modified xsi:type="dcterms:W3CDTF">2018-07-02T13:11:00Z</dcterms:modified>
</cp:coreProperties>
</file>