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70" w:rsidRPr="007A3FBF" w:rsidRDefault="00505070" w:rsidP="00505070">
      <w:pPr>
        <w:keepNext/>
        <w:suppressAutoHyphens w:val="0"/>
        <w:spacing w:after="200" w:line="276" w:lineRule="auto"/>
        <w:jc w:val="center"/>
        <w:outlineLvl w:val="1"/>
        <w:rPr>
          <w:sz w:val="28"/>
          <w:lang w:val="ru-RU" w:eastAsia="ru-RU"/>
        </w:rPr>
      </w:pPr>
      <w:r w:rsidRPr="007A3FBF">
        <w:rPr>
          <w:noProof/>
          <w:sz w:val="28"/>
          <w:lang w:val="ru-RU" w:eastAsia="ru-RU"/>
        </w:rPr>
        <w:drawing>
          <wp:inline distT="0" distB="0" distL="0" distR="0" wp14:anchorId="5F5A2970" wp14:editId="20F48EDF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70" w:rsidRPr="007A3FBF" w:rsidRDefault="00505070" w:rsidP="00505070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A3FBF">
        <w:rPr>
          <w:b/>
          <w:sz w:val="28"/>
          <w:szCs w:val="28"/>
          <w:lang w:val="ru-RU" w:eastAsia="ru-RU"/>
        </w:rPr>
        <w:t>МУНИЦИПАЛЬНОЕ ОБРАЗОВАНИЕ</w:t>
      </w:r>
    </w:p>
    <w:p w:rsidR="00505070" w:rsidRPr="007A3FBF" w:rsidRDefault="00505070" w:rsidP="00505070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A3FBF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505070" w:rsidRPr="007A3FBF" w:rsidRDefault="00505070" w:rsidP="00505070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505070" w:rsidRPr="007A3FBF" w:rsidRDefault="00505070" w:rsidP="00505070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7A3FBF">
        <w:rPr>
          <w:b/>
          <w:sz w:val="31"/>
          <w:szCs w:val="31"/>
          <w:lang w:val="ru-RU" w:eastAsia="ru-RU"/>
        </w:rPr>
        <w:t>СОВЕТ ДЕПУТАТОВ</w:t>
      </w:r>
    </w:p>
    <w:p w:rsidR="00505070" w:rsidRPr="007A3FBF" w:rsidRDefault="00505070" w:rsidP="00505070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7A3FBF">
        <w:rPr>
          <w:b/>
          <w:sz w:val="31"/>
          <w:szCs w:val="31"/>
          <w:lang w:val="ru-RU" w:eastAsia="ru-RU"/>
        </w:rPr>
        <w:t>ГОРОДСКОГО ПОСЕЛЕНИЯ ЛЯНТОР ЧЕТВЕРТОГО СОЗЫВА</w:t>
      </w:r>
    </w:p>
    <w:p w:rsidR="00505070" w:rsidRPr="007A3FBF" w:rsidRDefault="00505070" w:rsidP="00505070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505070" w:rsidRPr="007A3FBF" w:rsidRDefault="00505070" w:rsidP="00505070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7A3FBF">
        <w:rPr>
          <w:b/>
          <w:sz w:val="32"/>
          <w:szCs w:val="32"/>
          <w:lang w:val="ru-RU" w:eastAsia="ru-RU"/>
        </w:rPr>
        <w:t>Р Е Ш Е Н И Е</w:t>
      </w:r>
    </w:p>
    <w:p w:rsidR="00505070" w:rsidRDefault="00505070" w:rsidP="00505070">
      <w:pPr>
        <w:jc w:val="both"/>
        <w:rPr>
          <w:sz w:val="28"/>
          <w:szCs w:val="28"/>
          <w:lang w:val="ru-RU"/>
        </w:rPr>
      </w:pPr>
    </w:p>
    <w:p w:rsidR="00505070" w:rsidRDefault="00505070" w:rsidP="00505070">
      <w:pPr>
        <w:jc w:val="both"/>
        <w:rPr>
          <w:sz w:val="28"/>
          <w:szCs w:val="28"/>
          <w:lang w:val="ru-RU"/>
        </w:rPr>
      </w:pPr>
    </w:p>
    <w:p w:rsidR="00505070" w:rsidRDefault="00505070" w:rsidP="005050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«16» марта 2023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№ 337</w:t>
      </w:r>
    </w:p>
    <w:p w:rsidR="00505070" w:rsidRDefault="00505070" w:rsidP="00505070">
      <w:pPr>
        <w:outlineLvl w:val="0"/>
        <w:rPr>
          <w:sz w:val="28"/>
          <w:szCs w:val="28"/>
          <w:lang w:val="ru-RU"/>
        </w:rPr>
      </w:pPr>
    </w:p>
    <w:p w:rsidR="00505070" w:rsidRDefault="00505070" w:rsidP="00505070">
      <w:pPr>
        <w:outlineLvl w:val="0"/>
        <w:rPr>
          <w:sz w:val="28"/>
          <w:szCs w:val="28"/>
          <w:lang w:val="ru-RU"/>
        </w:rPr>
      </w:pPr>
    </w:p>
    <w:p w:rsidR="00505070" w:rsidRPr="007663D7" w:rsidRDefault="00505070" w:rsidP="00505070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505070" w:rsidRPr="007663D7" w:rsidRDefault="00505070" w:rsidP="00505070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505070" w:rsidRDefault="00505070" w:rsidP="00505070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26.12.2022 №320</w:t>
      </w:r>
    </w:p>
    <w:p w:rsidR="00505070" w:rsidRDefault="00505070" w:rsidP="00505070">
      <w:pPr>
        <w:rPr>
          <w:sz w:val="28"/>
          <w:szCs w:val="28"/>
          <w:lang w:val="ru-RU"/>
        </w:rPr>
      </w:pPr>
    </w:p>
    <w:p w:rsidR="00505070" w:rsidRPr="00B024F9" w:rsidRDefault="00505070" w:rsidP="00505070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</w:t>
      </w:r>
      <w:r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>«Об утверждении Положения об отдельных вопросах организации и осуществления бюджетного процесса в городском поселении Лянтор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» (</w:t>
      </w:r>
      <w:r w:rsidRPr="00B024F9">
        <w:rPr>
          <w:sz w:val="28"/>
          <w:szCs w:val="28"/>
          <w:lang w:val="ru-RU" w:eastAsia="ru-RU"/>
        </w:rPr>
        <w:t>в редакции от 28.12.2021 №233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Pr="00B024F9">
        <w:rPr>
          <w:sz w:val="28"/>
          <w:szCs w:val="28"/>
          <w:lang w:val="ru-RU"/>
        </w:rPr>
        <w:t xml:space="preserve"> </w:t>
      </w:r>
    </w:p>
    <w:p w:rsidR="00505070" w:rsidRPr="00B024F9" w:rsidRDefault="00505070" w:rsidP="00505070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505070" w:rsidRPr="00B024F9" w:rsidRDefault="00505070" w:rsidP="00505070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 Внести в решение Совета депутатов городского поселения Лянтор от 26.12.2022 №320 «О бюджете городского поселения Лянтор на 2023 год и на плановый период 2024 и 2025 годов»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Pr="00B024F9">
        <w:rPr>
          <w:sz w:val="28"/>
          <w:szCs w:val="28"/>
          <w:lang w:val="ru-RU" w:eastAsia="ru-RU"/>
        </w:rPr>
        <w:t>в редакции от 30.01.2023 №327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Pr="00B024F9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505070" w:rsidRPr="00B024F9" w:rsidRDefault="00505070" w:rsidP="00505070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1.1. Пункт 1 Решения изложить в следующей редакции: </w:t>
      </w:r>
    </w:p>
    <w:p w:rsidR="00505070" w:rsidRPr="00B024F9" w:rsidRDefault="00505070" w:rsidP="00505070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«1. Утвердить основные характеристики бюджета городского поселения Лянтор (далее также – городское поселение) на 2023 год: </w:t>
      </w:r>
    </w:p>
    <w:p w:rsidR="00505070" w:rsidRPr="00B024F9" w:rsidRDefault="00505070" w:rsidP="0050507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Pr="003856BF">
        <w:rPr>
          <w:sz w:val="28"/>
          <w:szCs w:val="24"/>
          <w:lang w:val="ru-RU" w:eastAsia="en-US"/>
        </w:rPr>
        <w:t xml:space="preserve">467 872,0 </w:t>
      </w:r>
      <w:r w:rsidRPr="003856BF">
        <w:rPr>
          <w:spacing w:val="2"/>
          <w:sz w:val="28"/>
          <w:szCs w:val="28"/>
          <w:lang w:val="ru-RU"/>
        </w:rPr>
        <w:t>тыс. рублей</w:t>
      </w:r>
      <w:r w:rsidRPr="00B024F9">
        <w:rPr>
          <w:spacing w:val="2"/>
          <w:sz w:val="28"/>
          <w:szCs w:val="28"/>
          <w:lang w:val="ru-RU"/>
        </w:rPr>
        <w:t>;</w:t>
      </w:r>
    </w:p>
    <w:p w:rsidR="00505070" w:rsidRPr="00B024F9" w:rsidRDefault="00505070" w:rsidP="0050507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>сумме 486 464,0 тыс</w:t>
      </w:r>
      <w:r w:rsidRPr="00B024F9">
        <w:rPr>
          <w:spacing w:val="2"/>
          <w:sz w:val="28"/>
          <w:szCs w:val="28"/>
          <w:lang w:val="ru-RU"/>
        </w:rPr>
        <w:t xml:space="preserve">. рублей; </w:t>
      </w:r>
    </w:p>
    <w:p w:rsidR="00505070" w:rsidRPr="00B024F9" w:rsidRDefault="00505070" w:rsidP="0050507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дефицит бюджета городского поселения в сумме 18 592,0 тыс. рублей;</w:t>
      </w:r>
    </w:p>
    <w:p w:rsidR="00505070" w:rsidRPr="003856BF" w:rsidRDefault="00505070" w:rsidP="00505070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505070" w:rsidRPr="00B024F9" w:rsidRDefault="00505070" w:rsidP="0050507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lastRenderedPageBreak/>
        <w:t>предельный объём муниципального внутреннего долга в сумме 10 000,0 тыс. рублей, в том числе предельный объём обязательств по муниципальным гарантиям 0</w:t>
      </w:r>
      <w:r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тыс.</w:t>
      </w:r>
      <w:r w:rsidRPr="00B024F9">
        <w:rPr>
          <w:sz w:val="28"/>
          <w:szCs w:val="28"/>
          <w:lang w:val="ru-RU"/>
        </w:rPr>
        <w:t>рублей</w:t>
      </w:r>
      <w:proofErr w:type="spellEnd"/>
      <w:r w:rsidRPr="00B024F9">
        <w:rPr>
          <w:sz w:val="28"/>
          <w:szCs w:val="28"/>
          <w:lang w:val="ru-RU"/>
        </w:rPr>
        <w:t>;</w:t>
      </w:r>
    </w:p>
    <w:p w:rsidR="00505070" w:rsidRDefault="00505070" w:rsidP="0050507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рублей.».</w:t>
      </w:r>
    </w:p>
    <w:p w:rsidR="00505070" w:rsidRPr="00787812" w:rsidRDefault="00505070" w:rsidP="0050507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787812">
        <w:rPr>
          <w:sz w:val="28"/>
          <w:szCs w:val="28"/>
          <w:lang w:val="ru-RU"/>
        </w:rPr>
        <w:t xml:space="preserve">. Приложение 5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505070" w:rsidRPr="00787812" w:rsidRDefault="00505070" w:rsidP="0050507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787812">
        <w:rPr>
          <w:sz w:val="28"/>
          <w:szCs w:val="28"/>
          <w:lang w:val="ru-RU"/>
        </w:rPr>
        <w:t xml:space="preserve">. Приложение 7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505070" w:rsidRDefault="00505070" w:rsidP="0050507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. Приложение 9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505070" w:rsidRDefault="00505070" w:rsidP="0050507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787812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11</w:t>
      </w:r>
      <w:r w:rsidRPr="00787812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 к настоящему решению.</w:t>
      </w:r>
    </w:p>
    <w:p w:rsidR="00505070" w:rsidRDefault="00505070" w:rsidP="00505070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. Приложение 19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505070" w:rsidRPr="00320852" w:rsidRDefault="00505070" w:rsidP="00505070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Дополнить Решение приложением 20 «Программа муниципальных внутренних заимствований городского поселения Лянтор на 2023 год» </w:t>
      </w:r>
      <w:r w:rsidRPr="0032085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505070" w:rsidRPr="00320852" w:rsidRDefault="00505070" w:rsidP="00505070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 Опубликовать настоящее решение в газете «</w:t>
      </w:r>
      <w:proofErr w:type="spellStart"/>
      <w:r w:rsidRPr="00320852">
        <w:rPr>
          <w:sz w:val="28"/>
          <w:szCs w:val="28"/>
          <w:lang w:val="ru-RU"/>
        </w:rPr>
        <w:t>Лянторская</w:t>
      </w:r>
      <w:proofErr w:type="spellEnd"/>
      <w:r w:rsidRPr="00320852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505070" w:rsidRPr="00320852" w:rsidRDefault="00505070" w:rsidP="0050507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3. 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505070" w:rsidRPr="008B2E40" w:rsidRDefault="00505070" w:rsidP="0050507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 Контроль за выполнением решения возложить на бюджетно-финансовую комиссию Совета</w:t>
      </w:r>
      <w:r w:rsidRPr="008B2E40">
        <w:rPr>
          <w:sz w:val="28"/>
          <w:szCs w:val="28"/>
          <w:lang w:val="ru-RU"/>
        </w:rPr>
        <w:t xml:space="preserve"> поселения.</w:t>
      </w:r>
    </w:p>
    <w:p w:rsidR="00505070" w:rsidRPr="008B2E40" w:rsidRDefault="00505070" w:rsidP="00505070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505070" w:rsidRPr="008B2E40" w:rsidRDefault="00505070" w:rsidP="00505070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0"/>
      </w:tblGrid>
      <w:tr w:rsidR="00505070" w:rsidRPr="00505070" w:rsidTr="00A1534C">
        <w:tc>
          <w:tcPr>
            <w:tcW w:w="4927" w:type="dxa"/>
          </w:tcPr>
          <w:p w:rsidR="00505070" w:rsidRPr="008B2E40" w:rsidRDefault="00505070" w:rsidP="00A1534C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927" w:type="dxa"/>
          </w:tcPr>
          <w:p w:rsidR="00505070" w:rsidRPr="008B2E40" w:rsidRDefault="00505070" w:rsidP="00A1534C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Временно исполняющий </w:t>
            </w:r>
            <w:r>
              <w:rPr>
                <w:sz w:val="28"/>
                <w:szCs w:val="28"/>
                <w:lang w:val="ru-RU"/>
              </w:rPr>
              <w:t xml:space="preserve">обязанности </w:t>
            </w:r>
            <w:r w:rsidRPr="008B2E40">
              <w:rPr>
                <w:sz w:val="28"/>
                <w:szCs w:val="28"/>
                <w:lang w:val="ru-RU"/>
              </w:rPr>
              <w:t>Главы городского поселения Лянтор</w:t>
            </w:r>
          </w:p>
        </w:tc>
      </w:tr>
      <w:tr w:rsidR="00505070" w:rsidRPr="008B2E40" w:rsidTr="00A1534C">
        <w:tc>
          <w:tcPr>
            <w:tcW w:w="4927" w:type="dxa"/>
          </w:tcPr>
          <w:p w:rsidR="00505070" w:rsidRDefault="00505070" w:rsidP="00A1534C">
            <w:pPr>
              <w:rPr>
                <w:sz w:val="28"/>
                <w:szCs w:val="28"/>
                <w:lang w:val="ru-RU"/>
              </w:rPr>
            </w:pPr>
          </w:p>
          <w:p w:rsidR="00505070" w:rsidRPr="008B2E40" w:rsidRDefault="00505070" w:rsidP="00A1534C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505070" w:rsidRDefault="00505070" w:rsidP="00A1534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05070" w:rsidRPr="008B2E40" w:rsidRDefault="00505070" w:rsidP="00A1534C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_________________</w:t>
            </w:r>
            <w:proofErr w:type="spellStart"/>
            <w:r>
              <w:rPr>
                <w:sz w:val="28"/>
                <w:szCs w:val="28"/>
                <w:lang w:val="ru-RU"/>
              </w:rPr>
              <w:t>А.Н.Сысолятина</w:t>
            </w:r>
            <w:proofErr w:type="spellEnd"/>
          </w:p>
        </w:tc>
      </w:tr>
      <w:tr w:rsidR="00505070" w:rsidRPr="008B2E40" w:rsidTr="00A1534C">
        <w:trPr>
          <w:trHeight w:val="127"/>
        </w:trPr>
        <w:tc>
          <w:tcPr>
            <w:tcW w:w="4927" w:type="dxa"/>
          </w:tcPr>
          <w:p w:rsidR="00505070" w:rsidRPr="008B2E40" w:rsidRDefault="00505070" w:rsidP="00A153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505070" w:rsidRPr="008B2E40" w:rsidRDefault="00505070" w:rsidP="00A1534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05070" w:rsidRPr="008B2E40" w:rsidRDefault="00505070" w:rsidP="00505070">
      <w:pPr>
        <w:jc w:val="both"/>
        <w:rPr>
          <w:sz w:val="28"/>
          <w:szCs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szCs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lang w:val="ru-RU"/>
        </w:rPr>
      </w:pPr>
    </w:p>
    <w:p w:rsidR="00505070" w:rsidRPr="008B2E40" w:rsidRDefault="00505070" w:rsidP="00505070">
      <w:pPr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  <w:sectPr w:rsidR="00505070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91" w:type="dxa"/>
        <w:tblInd w:w="98" w:type="dxa"/>
        <w:tblLook w:val="04A0" w:firstRow="1" w:lastRow="0" w:firstColumn="1" w:lastColumn="0" w:noHBand="0" w:noVBand="1"/>
      </w:tblPr>
      <w:tblGrid>
        <w:gridCol w:w="10080"/>
        <w:gridCol w:w="760"/>
        <w:gridCol w:w="760"/>
        <w:gridCol w:w="464"/>
        <w:gridCol w:w="940"/>
        <w:gridCol w:w="256"/>
        <w:gridCol w:w="684"/>
        <w:gridCol w:w="316"/>
        <w:gridCol w:w="1490"/>
        <w:gridCol w:w="141"/>
      </w:tblGrid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 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05070" w:rsidRPr="00E57AA7" w:rsidTr="00A1534C">
        <w:trPr>
          <w:gridAfter w:val="1"/>
          <w:wAfter w:w="141" w:type="dxa"/>
          <w:trHeight w:val="2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5070" w:rsidRPr="00505070" w:rsidTr="00A1534C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05070" w:rsidRPr="00505070" w:rsidTr="00A1534C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505070" w:rsidRPr="00505070" w:rsidTr="00A1534C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2023 год</w:t>
            </w:r>
          </w:p>
        </w:tc>
      </w:tr>
      <w:tr w:rsidR="00505070" w:rsidRPr="00505070" w:rsidTr="00A1534C">
        <w:trPr>
          <w:gridAfter w:val="1"/>
          <w:wAfter w:w="141" w:type="dxa"/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05070" w:rsidRPr="00E57AA7" w:rsidTr="00A1534C">
        <w:trPr>
          <w:gridAfter w:val="1"/>
          <w:wAfter w:w="141" w:type="dxa"/>
          <w:trHeight w:val="39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05070" w:rsidRPr="00E57AA7" w:rsidTr="00A1534C">
        <w:trPr>
          <w:gridAfter w:val="1"/>
          <w:wAfter w:w="141" w:type="dxa"/>
          <w:trHeight w:val="10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05070" w:rsidRPr="00E57AA7" w:rsidTr="00A1534C">
        <w:trPr>
          <w:gridAfter w:val="1"/>
          <w:wAfter w:w="141" w:type="dxa"/>
          <w:trHeight w:val="2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gridAfter w:val="1"/>
          <w:wAfter w:w="141" w:type="dxa"/>
          <w:trHeight w:val="375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337</w:t>
            </w:r>
          </w:p>
        </w:tc>
      </w:tr>
      <w:tr w:rsidR="00505070" w:rsidRPr="00E57AA7" w:rsidTr="00A1534C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05070" w:rsidRPr="00E57AA7" w:rsidTr="00A1534C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05070" w:rsidRPr="00505070" w:rsidTr="00A1534C">
        <w:trPr>
          <w:trHeight w:val="2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505070" w:rsidRPr="00505070" w:rsidTr="00A1534C">
        <w:trPr>
          <w:trHeight w:val="2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2023 год</w:t>
            </w:r>
          </w:p>
        </w:tc>
      </w:tr>
      <w:tr w:rsidR="00505070" w:rsidRPr="00505070" w:rsidTr="00A1534C">
        <w:trPr>
          <w:trHeight w:val="319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05070" w:rsidRPr="00E57AA7" w:rsidTr="00A1534C">
        <w:trPr>
          <w:trHeight w:val="435"/>
        </w:trPr>
        <w:tc>
          <w:tcPr>
            <w:tcW w:w="12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05070" w:rsidRPr="00E57AA7" w:rsidTr="00A1534C">
        <w:trPr>
          <w:trHeight w:val="69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05070" w:rsidRPr="00E57AA7" w:rsidTr="00A1534C">
        <w:trPr>
          <w:trHeight w:val="282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4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trHeight w:val="375"/>
        </w:trPr>
        <w:tc>
          <w:tcPr>
            <w:tcW w:w="1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505070" w:rsidRPr="00E57AA7" w:rsidRDefault="00505070" w:rsidP="0050507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1"/>
        <w:gridCol w:w="1660"/>
        <w:gridCol w:w="820"/>
        <w:gridCol w:w="1630"/>
      </w:tblGrid>
      <w:tr w:rsidR="00505070" w:rsidRPr="00E57AA7" w:rsidTr="00A1534C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05070" w:rsidRPr="00E57AA7" w:rsidTr="00A1534C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505070" w:rsidRPr="00E57AA7" w:rsidTr="00A1534C">
        <w:trPr>
          <w:trHeight w:val="375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05070" w:rsidRPr="00505070" w:rsidTr="00A1534C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505070" w:rsidRPr="00505070" w:rsidTr="00A1534C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505070" w:rsidRPr="00505070" w:rsidTr="00A1534C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505070" w:rsidRPr="00FD519B" w:rsidTr="00A1534C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2023 год</w:t>
            </w:r>
          </w:p>
        </w:tc>
      </w:tr>
      <w:tr w:rsidR="00505070" w:rsidRPr="00FD519B" w:rsidTr="00A1534C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05070" w:rsidRPr="00E57AA7" w:rsidTr="00A1534C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05070" w:rsidRPr="00E57AA7" w:rsidTr="00A1534C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05070" w:rsidRPr="00E57AA7" w:rsidTr="00A1534C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31 492,0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26 281,6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112 878,5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3 702,5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21 119,9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127 523,5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86 619,8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1 761,7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71 044,1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16 596,9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553,9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505070" w:rsidRPr="00E57AA7" w:rsidTr="00A1534C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505070" w:rsidRPr="00E57AA7" w:rsidTr="00A1534C">
        <w:trPr>
          <w:trHeight w:val="375"/>
        </w:trPr>
        <w:tc>
          <w:tcPr>
            <w:tcW w:w="1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tbl>
      <w:tblPr>
        <w:tblW w:w="15842" w:type="dxa"/>
        <w:tblInd w:w="93" w:type="dxa"/>
        <w:tblLook w:val="04A0" w:firstRow="1" w:lastRow="0" w:firstColumn="1" w:lastColumn="0" w:noHBand="0" w:noVBand="1"/>
      </w:tblPr>
      <w:tblGrid>
        <w:gridCol w:w="7245"/>
        <w:gridCol w:w="670"/>
        <w:gridCol w:w="496"/>
        <w:gridCol w:w="559"/>
        <w:gridCol w:w="1632"/>
        <w:gridCol w:w="820"/>
        <w:gridCol w:w="1540"/>
        <w:gridCol w:w="1360"/>
        <w:gridCol w:w="1520"/>
      </w:tblGrid>
      <w:tr w:rsidR="00505070" w:rsidRPr="00E57AA7" w:rsidTr="00A1534C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04563B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4563B">
              <w:rPr>
                <w:color w:val="000000"/>
                <w:sz w:val="28"/>
                <w:szCs w:val="28"/>
                <w:lang w:val="ru-RU" w:eastAsia="ru-RU"/>
              </w:rPr>
              <w:t>Приложение 4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05070" w:rsidRPr="00E57AA7" w:rsidTr="00A1534C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5070" w:rsidRPr="00E57AA7" w:rsidTr="00A1534C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5070" w:rsidRPr="00505070" w:rsidTr="00A1534C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505070" w:rsidRPr="00505070" w:rsidTr="00A1534C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505070" w:rsidRPr="00505070" w:rsidTr="00A1534C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505070" w:rsidRPr="00505070" w:rsidTr="00A1534C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505070" w:rsidRPr="00505070" w:rsidTr="00A1534C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5070" w:rsidRPr="00E57AA7" w:rsidTr="00A1534C">
        <w:trPr>
          <w:trHeight w:val="37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05070" w:rsidRPr="00505070" w:rsidTr="00A1534C">
        <w:trPr>
          <w:trHeight w:val="27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05070" w:rsidRPr="00E57AA7" w:rsidTr="00A1534C">
        <w:trPr>
          <w:trHeight w:val="2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34 987,1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укрепления материально - технической базы учреждений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физической культуры и спорта, обустройство объектов физической культуры и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375"/>
        </w:trPr>
        <w:tc>
          <w:tcPr>
            <w:tcW w:w="1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70" w:rsidRPr="00E57AA7" w:rsidRDefault="00505070" w:rsidP="00A153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</w:tbl>
    <w:p w:rsidR="00505070" w:rsidRPr="00E57AA7" w:rsidRDefault="00505070" w:rsidP="0050507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Pr="00E57AA7" w:rsidRDefault="00505070" w:rsidP="00505070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E57AA7">
        <w:rPr>
          <w:sz w:val="28"/>
          <w:szCs w:val="28"/>
          <w:lang w:val="ru-RU"/>
        </w:rPr>
        <w:t xml:space="preserve">риложение 5 </w:t>
      </w:r>
    </w:p>
    <w:p w:rsidR="00505070" w:rsidRPr="00E57AA7" w:rsidRDefault="00505070" w:rsidP="00505070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Pr="00E57AA7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Pr="00E57AA7">
        <w:rPr>
          <w:sz w:val="28"/>
          <w:szCs w:val="28"/>
          <w:lang w:val="ru-RU"/>
        </w:rPr>
        <w:t xml:space="preserve"> Совета депутатов</w:t>
      </w:r>
    </w:p>
    <w:p w:rsidR="00505070" w:rsidRPr="00E57AA7" w:rsidRDefault="00505070" w:rsidP="00505070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городского поселения Лянтор</w:t>
      </w:r>
    </w:p>
    <w:p w:rsidR="00505070" w:rsidRPr="00E57AA7" w:rsidRDefault="00505070" w:rsidP="00505070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16</w:t>
      </w:r>
      <w:r w:rsidRPr="00E57AA7">
        <w:rPr>
          <w:sz w:val="28"/>
          <w:szCs w:val="28"/>
          <w:lang w:val="ru-RU"/>
        </w:rPr>
        <w:t xml:space="preserve">» марта 2023 № </w:t>
      </w:r>
      <w:r>
        <w:rPr>
          <w:sz w:val="28"/>
          <w:szCs w:val="28"/>
          <w:lang w:val="ru-RU"/>
        </w:rPr>
        <w:t>337</w:t>
      </w:r>
    </w:p>
    <w:p w:rsidR="00505070" w:rsidRPr="00E57AA7" w:rsidRDefault="00505070" w:rsidP="00505070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505070" w:rsidRPr="00E57AA7" w:rsidRDefault="00505070" w:rsidP="00505070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505070" w:rsidRPr="00E57AA7" w:rsidRDefault="00505070" w:rsidP="0050507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2023 год</w:t>
      </w:r>
    </w:p>
    <w:p w:rsidR="00505070" w:rsidRPr="00E57AA7" w:rsidRDefault="00505070" w:rsidP="0050507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505070" w:rsidRPr="00E57AA7" w:rsidRDefault="00505070" w:rsidP="00505070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505070" w:rsidRPr="00E57AA7" w:rsidRDefault="00505070" w:rsidP="00505070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592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206"/>
        <w:gridCol w:w="1559"/>
      </w:tblGrid>
      <w:tr w:rsidR="00505070" w:rsidRPr="00E57AA7" w:rsidTr="00A1534C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070" w:rsidRPr="00E57AA7" w:rsidRDefault="00505070" w:rsidP="00A1534C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505070" w:rsidRPr="00E57AA7" w:rsidRDefault="00505070" w:rsidP="00A1534C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505070" w:rsidRPr="00E57AA7" w:rsidRDefault="00505070" w:rsidP="00A1534C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505070" w:rsidRPr="00E57AA7" w:rsidRDefault="00505070" w:rsidP="00A1534C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505070" w:rsidRPr="00E57AA7" w:rsidTr="00A1534C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05070" w:rsidRPr="00E57AA7" w:rsidTr="00A1534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05070" w:rsidRPr="00E57AA7" w:rsidTr="00A1534C">
        <w:trPr>
          <w:trHeight w:hRule="exact" w:val="664"/>
        </w:trPr>
        <w:tc>
          <w:tcPr>
            <w:tcW w:w="1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070" w:rsidRPr="00E57AA7" w:rsidRDefault="00505070" w:rsidP="00A1534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505070" w:rsidRPr="00E57AA7" w:rsidRDefault="00505070" w:rsidP="00505070">
      <w:pPr>
        <w:rPr>
          <w:lang w:val="ru-RU"/>
        </w:rPr>
      </w:pPr>
    </w:p>
    <w:p w:rsidR="00505070" w:rsidRPr="00E57AA7" w:rsidRDefault="00505070" w:rsidP="0050507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505070" w:rsidRPr="00E57AA7" w:rsidRDefault="00505070" w:rsidP="00505070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505070" w:rsidRDefault="00505070" w:rsidP="00505070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7"/>
          <w:sz w:val="28"/>
          <w:szCs w:val="28"/>
          <w:lang w:val="ru-RU" w:eastAsia="en-US"/>
        </w:rPr>
        <w:t>П</w:t>
      </w: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риложение 6 </w:t>
      </w:r>
    </w:p>
    <w:p w:rsidR="00505070" w:rsidRPr="00E57AA7" w:rsidRDefault="00505070" w:rsidP="00505070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6"/>
          <w:sz w:val="28"/>
          <w:szCs w:val="28"/>
          <w:lang w:val="ru-RU" w:eastAsia="en-US"/>
        </w:rPr>
        <w:t xml:space="preserve">к </w:t>
      </w:r>
      <w:r w:rsidRPr="00E57AA7">
        <w:rPr>
          <w:rFonts w:eastAsiaTheme="minorHAnsi"/>
          <w:spacing w:val="-6"/>
          <w:sz w:val="28"/>
          <w:szCs w:val="28"/>
          <w:lang w:val="ru-RU" w:eastAsia="en-US"/>
        </w:rPr>
        <w:t>решени</w:t>
      </w:r>
      <w:r>
        <w:rPr>
          <w:rFonts w:eastAsiaTheme="minorHAnsi"/>
          <w:spacing w:val="-6"/>
          <w:sz w:val="28"/>
          <w:szCs w:val="28"/>
          <w:lang w:val="ru-RU" w:eastAsia="en-US"/>
        </w:rPr>
        <w:t>ю</w:t>
      </w: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505070" w:rsidRPr="00E57AA7" w:rsidRDefault="00505070" w:rsidP="00505070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505070" w:rsidRPr="00E57AA7" w:rsidRDefault="00505070" w:rsidP="00505070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lastRenderedPageBreak/>
        <w:t>от «</w:t>
      </w:r>
      <w:r>
        <w:rPr>
          <w:rFonts w:eastAsiaTheme="minorHAnsi"/>
          <w:spacing w:val="-6"/>
          <w:sz w:val="28"/>
          <w:szCs w:val="28"/>
          <w:lang w:val="ru-RU" w:eastAsia="en-US"/>
        </w:rPr>
        <w:t>16» марта 2023 года №337</w:t>
      </w:r>
    </w:p>
    <w:p w:rsidR="00505070" w:rsidRPr="00E57AA7" w:rsidRDefault="00505070" w:rsidP="00505070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505070" w:rsidRPr="00E57AA7" w:rsidRDefault="00505070" w:rsidP="00505070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505070" w:rsidRPr="00E57AA7" w:rsidTr="00A1534C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Лянтор </w:t>
            </w:r>
          </w:p>
          <w:p w:rsidR="00505070" w:rsidRPr="00E57AA7" w:rsidRDefault="00505070" w:rsidP="00A1534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05070" w:rsidRPr="00E57AA7" w:rsidTr="00A1534C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05070" w:rsidRPr="00E57AA7" w:rsidTr="00A1534C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70" w:rsidRPr="00E57AA7" w:rsidRDefault="00505070" w:rsidP="00A1534C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05070" w:rsidRPr="00E57AA7" w:rsidTr="00A1534C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0" w:rsidRPr="00E57AA7" w:rsidRDefault="00505070" w:rsidP="00A1534C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05070" w:rsidRPr="00E57AA7" w:rsidTr="00A1534C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505070" w:rsidRPr="00E57AA7" w:rsidTr="00A1534C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505070" w:rsidRPr="00E57AA7" w:rsidTr="00A1534C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505070" w:rsidRPr="00E57AA7" w:rsidTr="00A1534C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0" w:rsidRPr="00E57AA7" w:rsidRDefault="00505070" w:rsidP="00A153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70" w:rsidRPr="00E57AA7" w:rsidRDefault="00505070" w:rsidP="00A153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505070" w:rsidRPr="00E57AA7" w:rsidRDefault="00505070" w:rsidP="0050507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05070" w:rsidRPr="00E57AA7" w:rsidRDefault="00505070" w:rsidP="0050507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>Предельный срок погашения долговых обязательств, возникающих при осуществлении муниципальных внутренних заимствований городского поселения Лянтор в 2023 году – 25 декабря 2023 года</w:t>
      </w:r>
    </w:p>
    <w:p w:rsidR="00505070" w:rsidRDefault="00505070" w:rsidP="00505070">
      <w:pPr>
        <w:ind w:right="140"/>
        <w:jc w:val="both"/>
        <w:rPr>
          <w:sz w:val="28"/>
          <w:lang w:val="ru-RU"/>
        </w:rPr>
      </w:pPr>
    </w:p>
    <w:p w:rsidR="00915886" w:rsidRPr="00505070" w:rsidRDefault="00915886">
      <w:pPr>
        <w:rPr>
          <w:lang w:val="ru-RU"/>
        </w:rPr>
      </w:pPr>
      <w:bookmarkStart w:id="0" w:name="_GoBack"/>
      <w:bookmarkEnd w:id="0"/>
    </w:p>
    <w:sectPr w:rsidR="00915886" w:rsidRPr="00505070" w:rsidSect="00E300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E"/>
    <w:rsid w:val="0019358E"/>
    <w:rsid w:val="00505070"/>
    <w:rsid w:val="009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F401-40A5-47D5-B277-5CE0648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5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0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7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505070"/>
    <w:pPr>
      <w:ind w:left="720"/>
      <w:contextualSpacing/>
    </w:pPr>
  </w:style>
  <w:style w:type="table" w:styleId="a6">
    <w:name w:val="Table Grid"/>
    <w:basedOn w:val="a1"/>
    <w:uiPriority w:val="59"/>
    <w:rsid w:val="0050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050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5070"/>
  </w:style>
  <w:style w:type="character" w:customStyle="1" w:styleId="a9">
    <w:name w:val="Текст примечания Знак"/>
    <w:basedOn w:val="a0"/>
    <w:link w:val="a8"/>
    <w:uiPriority w:val="99"/>
    <w:semiHidden/>
    <w:rsid w:val="0050507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0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507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505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5070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505070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05070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05070"/>
  </w:style>
  <w:style w:type="character" w:styleId="af">
    <w:name w:val="FollowedHyperlink"/>
    <w:basedOn w:val="a0"/>
    <w:uiPriority w:val="99"/>
    <w:semiHidden/>
    <w:unhideWhenUsed/>
    <w:rsid w:val="00505070"/>
    <w:rPr>
      <w:color w:val="800080"/>
      <w:u w:val="single"/>
    </w:rPr>
  </w:style>
  <w:style w:type="paragraph" w:customStyle="1" w:styleId="xl63">
    <w:name w:val="xl63"/>
    <w:basedOn w:val="a"/>
    <w:rsid w:val="0050507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50507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50507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50507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50507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5050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5050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50507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505070"/>
  </w:style>
  <w:style w:type="paragraph" w:customStyle="1" w:styleId="xl76">
    <w:name w:val="xl76"/>
    <w:basedOn w:val="a"/>
    <w:rsid w:val="00505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50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23009</Words>
  <Characters>131156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Анатольевна</dc:creator>
  <cp:keywords/>
  <dc:description/>
  <cp:lastModifiedBy>Иванова Оксана Анатольевна</cp:lastModifiedBy>
  <cp:revision>2</cp:revision>
  <dcterms:created xsi:type="dcterms:W3CDTF">2023-05-15T06:42:00Z</dcterms:created>
  <dcterms:modified xsi:type="dcterms:W3CDTF">2023-05-15T06:42:00Z</dcterms:modified>
</cp:coreProperties>
</file>