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B5" w:rsidRDefault="007849B5" w:rsidP="00A82324">
      <w:pPr>
        <w:jc w:val="center"/>
        <w:rPr>
          <w:b/>
          <w:sz w:val="28"/>
          <w:szCs w:val="28"/>
        </w:rPr>
      </w:pPr>
    </w:p>
    <w:p w:rsidR="007849B5" w:rsidRDefault="007849B5" w:rsidP="00A82324">
      <w:pPr>
        <w:jc w:val="center"/>
        <w:rPr>
          <w:b/>
          <w:sz w:val="28"/>
          <w:szCs w:val="28"/>
        </w:rPr>
      </w:pPr>
    </w:p>
    <w:p w:rsidR="00A82324" w:rsidRPr="000F70DB" w:rsidRDefault="00A82324" w:rsidP="00A82324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A82324" w:rsidRPr="000F70DB" w:rsidRDefault="00A82324" w:rsidP="00A82324">
      <w:pPr>
        <w:jc w:val="center"/>
        <w:rPr>
          <w:b/>
          <w:sz w:val="28"/>
          <w:szCs w:val="28"/>
        </w:rPr>
      </w:pPr>
    </w:p>
    <w:p w:rsidR="00A82324" w:rsidRPr="000F70DB" w:rsidRDefault="00A82324" w:rsidP="00A8232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A82324" w:rsidRPr="000F70DB" w:rsidRDefault="00A82324" w:rsidP="00A8232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РЕШЕНИЕ</w:t>
      </w: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от 23 ноября 2007 г. N 81</w:t>
      </w: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A82324" w:rsidRDefault="00A82324" w:rsidP="00DC1FF9">
      <w:pPr>
        <w:spacing w:after="1"/>
        <w:jc w:val="center"/>
        <w:rPr>
          <w:sz w:val="28"/>
          <w:szCs w:val="28"/>
        </w:rPr>
      </w:pPr>
    </w:p>
    <w:p w:rsidR="00DC1FF9" w:rsidRPr="00A82324" w:rsidRDefault="00DC1FF9" w:rsidP="00DC1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(в ред. решений Совета депутатов городского поселения Лянтор</w:t>
      </w:r>
    </w:p>
    <w:p w:rsidR="00DC1FF9" w:rsidRDefault="00DC1FF9" w:rsidP="00DC1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24.04.2008 </w:t>
      </w:r>
      <w:hyperlink r:id="rId4" w:history="1">
        <w:r w:rsidRPr="00A82324">
          <w:rPr>
            <w:rFonts w:ascii="Times New Roman" w:hAnsi="Times New Roman" w:cs="Times New Roman"/>
            <w:sz w:val="28"/>
            <w:szCs w:val="28"/>
          </w:rPr>
          <w:t>N 107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, от 02.10.2008 </w:t>
      </w:r>
      <w:hyperlink r:id="rId5" w:history="1">
        <w:r w:rsidRPr="00A82324">
          <w:rPr>
            <w:rFonts w:ascii="Times New Roman" w:hAnsi="Times New Roman" w:cs="Times New Roman"/>
            <w:sz w:val="28"/>
            <w:szCs w:val="28"/>
          </w:rPr>
          <w:t>N 137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15.10.2009 </w:t>
      </w:r>
      <w:hyperlink r:id="rId6" w:history="1">
        <w:r w:rsidRPr="00A82324">
          <w:rPr>
            <w:rFonts w:ascii="Times New Roman" w:hAnsi="Times New Roman" w:cs="Times New Roman"/>
            <w:sz w:val="28"/>
            <w:szCs w:val="28"/>
          </w:rPr>
          <w:t>N 62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</w:p>
    <w:p w:rsidR="00DC1FF9" w:rsidRDefault="00DC1FF9" w:rsidP="00DC1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28.10.2010 </w:t>
      </w:r>
      <w:hyperlink r:id="rId7" w:history="1">
        <w:r w:rsidRPr="00A82324">
          <w:rPr>
            <w:rFonts w:ascii="Times New Roman" w:hAnsi="Times New Roman" w:cs="Times New Roman"/>
            <w:sz w:val="28"/>
            <w:szCs w:val="28"/>
          </w:rPr>
          <w:t>N 125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, от 25.11.2010 </w:t>
      </w:r>
      <w:hyperlink r:id="rId8" w:history="1">
        <w:r w:rsidRPr="00A82324">
          <w:rPr>
            <w:rFonts w:ascii="Times New Roman" w:hAnsi="Times New Roman" w:cs="Times New Roman"/>
            <w:sz w:val="28"/>
            <w:szCs w:val="28"/>
          </w:rPr>
          <w:t>N 132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25.08.2011 </w:t>
      </w:r>
      <w:hyperlink r:id="rId9" w:history="1">
        <w:r w:rsidRPr="00A82324">
          <w:rPr>
            <w:rFonts w:ascii="Times New Roman" w:hAnsi="Times New Roman" w:cs="Times New Roman"/>
            <w:sz w:val="28"/>
            <w:szCs w:val="28"/>
          </w:rPr>
          <w:t>N 175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</w:p>
    <w:p w:rsidR="00DC1FF9" w:rsidRDefault="00DC1FF9" w:rsidP="00DC1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28.01.2014 </w:t>
      </w:r>
      <w:hyperlink r:id="rId10" w:history="1">
        <w:r w:rsidRPr="00A82324">
          <w:rPr>
            <w:rFonts w:ascii="Times New Roman" w:hAnsi="Times New Roman" w:cs="Times New Roman"/>
            <w:sz w:val="28"/>
            <w:szCs w:val="28"/>
          </w:rPr>
          <w:t>N 37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, от 30.10.2014 </w:t>
      </w:r>
      <w:hyperlink r:id="rId11" w:history="1">
        <w:r w:rsidRPr="00A82324">
          <w:rPr>
            <w:rFonts w:ascii="Times New Roman" w:hAnsi="Times New Roman" w:cs="Times New Roman"/>
            <w:sz w:val="28"/>
            <w:szCs w:val="28"/>
          </w:rPr>
          <w:t>N 80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27.11.2014 </w:t>
      </w:r>
      <w:hyperlink r:id="rId12" w:history="1">
        <w:r w:rsidRPr="00A82324">
          <w:rPr>
            <w:rFonts w:ascii="Times New Roman" w:hAnsi="Times New Roman" w:cs="Times New Roman"/>
            <w:sz w:val="28"/>
            <w:szCs w:val="28"/>
          </w:rPr>
          <w:t>N 93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</w:p>
    <w:p w:rsidR="004F2523" w:rsidRDefault="00DC1FF9" w:rsidP="00DC1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28.04.2015 </w:t>
      </w:r>
      <w:hyperlink r:id="rId13" w:history="1">
        <w:r w:rsidRPr="00A82324">
          <w:rPr>
            <w:rFonts w:ascii="Times New Roman" w:hAnsi="Times New Roman" w:cs="Times New Roman"/>
            <w:sz w:val="28"/>
            <w:szCs w:val="28"/>
          </w:rPr>
          <w:t>N 120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, от 26.11.2015 </w:t>
      </w:r>
      <w:hyperlink r:id="rId14" w:history="1">
        <w:r w:rsidRPr="00A82324">
          <w:rPr>
            <w:rFonts w:ascii="Times New Roman" w:hAnsi="Times New Roman" w:cs="Times New Roman"/>
            <w:sz w:val="28"/>
            <w:szCs w:val="28"/>
          </w:rPr>
          <w:t>N 153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320</w:t>
      </w:r>
      <w:r w:rsidR="004F2523">
        <w:rPr>
          <w:rFonts w:ascii="Times New Roman" w:hAnsi="Times New Roman" w:cs="Times New Roman"/>
          <w:sz w:val="28"/>
          <w:szCs w:val="28"/>
        </w:rPr>
        <w:t>,</w:t>
      </w:r>
    </w:p>
    <w:p w:rsidR="00DC1FF9" w:rsidRDefault="004F2523" w:rsidP="00DC1FF9">
      <w:pPr>
        <w:pStyle w:val="ConsPlusNormal"/>
        <w:jc w:val="center"/>
        <w:rPr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25.10.2018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82324">
          <w:rPr>
            <w:rFonts w:ascii="Times New Roman" w:hAnsi="Times New Roman" w:cs="Times New Roman"/>
            <w:sz w:val="28"/>
            <w:szCs w:val="28"/>
          </w:rPr>
          <w:t xml:space="preserve">N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8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28.03.2019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DC1FF9" w:rsidRPr="00A82324">
        <w:rPr>
          <w:rFonts w:ascii="Times New Roman" w:hAnsi="Times New Roman" w:cs="Times New Roman"/>
          <w:sz w:val="28"/>
          <w:szCs w:val="28"/>
        </w:rPr>
        <w:t>)</w:t>
      </w:r>
    </w:p>
    <w:p w:rsidR="00A82324" w:rsidRPr="00A82324" w:rsidRDefault="00A8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A82324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Земельным </w:t>
      </w:r>
      <w:hyperlink r:id="rId17" w:history="1">
        <w:r w:rsidRPr="00A823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A823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05.10.2007 N 116-оз "О порядке решения вопросов местного </w:t>
      </w:r>
      <w:bookmarkStart w:id="0" w:name="_GoBack"/>
      <w:bookmarkEnd w:id="0"/>
      <w:r w:rsidRPr="00A82324">
        <w:rPr>
          <w:rFonts w:ascii="Times New Roman" w:hAnsi="Times New Roman" w:cs="Times New Roman"/>
          <w:sz w:val="28"/>
          <w:szCs w:val="28"/>
        </w:rPr>
        <w:t xml:space="preserve">значения органами местного самоуправления муниципальных образований Ханты-Мансийского автономного округа - Югры в 2008 году", </w:t>
      </w:r>
      <w:hyperlink r:id="rId19" w:history="1">
        <w:r w:rsidRPr="00A823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Правительства ХМАО от 14.05.2003 N 167-п "Об утверждении результатов государственной кадастровой оценки земель поселений Ханты-Мансийского автономного округа", Совет депутатов городского поселения Лянтор решил: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муниципального образования городское поселение Лянтор (далее - городское поселение Лянтор) земельный налог (далее - налог).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2 - 5. Исключены. - </w:t>
      </w:r>
      <w:hyperlink r:id="rId21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6. Установить налоговые ставки по видам функционального использования земельных участков в следующих размерах: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6.1. В размере 0,3 процента в отношении земельных участков: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23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2324">
        <w:rPr>
          <w:rFonts w:ascii="Times New Roman" w:hAnsi="Times New Roman" w:cs="Times New Roman"/>
          <w:sz w:val="28"/>
          <w:szCs w:val="28"/>
        </w:rPr>
        <w:t xml:space="preserve">. 6.1 в ред. </w:t>
      </w:r>
      <w:hyperlink r:id="rId22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28.01.2014 N 37)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6.2. В размере 1,5 процента в отношении прочих земельных участков.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23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2324">
        <w:rPr>
          <w:rFonts w:ascii="Times New Roman" w:hAnsi="Times New Roman" w:cs="Times New Roman"/>
          <w:sz w:val="28"/>
          <w:szCs w:val="28"/>
        </w:rPr>
        <w:t xml:space="preserve">. 6.2 в ред. </w:t>
      </w:r>
      <w:hyperlink r:id="rId23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28.01.2014 N 37)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7 - 8. Исключены. - </w:t>
      </w:r>
      <w:hyperlink r:id="rId24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120.</w:t>
      </w:r>
    </w:p>
    <w:p w:rsidR="00A82324" w:rsidRPr="00A82324" w:rsidRDefault="00A82324" w:rsidP="004F2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8.1. </w:t>
      </w:r>
      <w:r w:rsidR="004F2523" w:rsidRPr="00A82324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25" w:history="1">
        <w:r w:rsidR="004F2523"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4F2523"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</w:t>
      </w:r>
      <w:proofErr w:type="spellStart"/>
      <w:r w:rsidR="004F2523" w:rsidRPr="00A8232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F2523" w:rsidRPr="00A8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23" w:rsidRPr="00A8232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4F2523" w:rsidRPr="00A8232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F2523">
        <w:rPr>
          <w:rFonts w:ascii="Times New Roman" w:hAnsi="Times New Roman" w:cs="Times New Roman"/>
          <w:sz w:val="28"/>
          <w:szCs w:val="28"/>
        </w:rPr>
        <w:t>25.10.2018</w:t>
      </w:r>
      <w:r w:rsidR="004F2523" w:rsidRPr="00A82324">
        <w:rPr>
          <w:rFonts w:ascii="Times New Roman" w:hAnsi="Times New Roman" w:cs="Times New Roman"/>
          <w:sz w:val="28"/>
          <w:szCs w:val="28"/>
        </w:rPr>
        <w:t xml:space="preserve"> N 1</w:t>
      </w:r>
      <w:r w:rsidR="004F2523">
        <w:rPr>
          <w:rFonts w:ascii="Times New Roman" w:hAnsi="Times New Roman" w:cs="Times New Roman"/>
          <w:sz w:val="28"/>
          <w:szCs w:val="28"/>
        </w:rPr>
        <w:t>3</w:t>
      </w:r>
      <w:r w:rsidR="004F2523" w:rsidRPr="00A82324">
        <w:rPr>
          <w:rFonts w:ascii="Times New Roman" w:hAnsi="Times New Roman" w:cs="Times New Roman"/>
          <w:sz w:val="28"/>
          <w:szCs w:val="28"/>
        </w:rPr>
        <w:t>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9. Освободить от уплаты налога в размере 100%: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9.1. Организации -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финансируемых из бюджетов различного уровня.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(п. 9.1 в ред. </w:t>
      </w:r>
      <w:hyperlink r:id="rId26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27.11.2014 N 93)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9.2. Органы местного самоуправления муниципальных образований района и их структурные подразделения - в отношении земельных участков, используемых ими для непосредственного выполнения возложенных на них функций.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9.3. Муниципальные учреждения городского поселения Лянтор и Сургутского района, осуществляющие организацию строительства, капитального ремонта и реконструкцию объектов капитального строительства.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23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2324">
        <w:rPr>
          <w:rFonts w:ascii="Times New Roman" w:hAnsi="Times New Roman" w:cs="Times New Roman"/>
          <w:sz w:val="28"/>
          <w:szCs w:val="28"/>
        </w:rPr>
        <w:t xml:space="preserve">. 9.3 введен </w:t>
      </w:r>
      <w:hyperlink r:id="rId27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25.11.2010 N 132)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lastRenderedPageBreak/>
        <w:t>9.4. Ветеранов и инвалидов Великой Отечественной войны.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23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2324">
        <w:rPr>
          <w:rFonts w:ascii="Times New Roman" w:hAnsi="Times New Roman" w:cs="Times New Roman"/>
          <w:sz w:val="28"/>
          <w:szCs w:val="28"/>
        </w:rPr>
        <w:t xml:space="preserve">. 9.4 введен </w:t>
      </w:r>
      <w:hyperlink r:id="rId28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25.08.2011 N 175)</w:t>
      </w:r>
    </w:p>
    <w:p w:rsidR="004F2523" w:rsidRDefault="00A82324" w:rsidP="004F2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10. </w:t>
      </w:r>
      <w:r w:rsidR="004F2523" w:rsidRPr="00A210CB">
        <w:rPr>
          <w:rFonts w:ascii="Times New Roman" w:hAnsi="Times New Roman"/>
          <w:sz w:val="28"/>
          <w:szCs w:val="28"/>
        </w:rPr>
        <w:t>Льготы по уплате земельного налога налогоплательщикам, указанным в пунктах 9.2, 9.3 и 9.4 настоящего решения, предоставляются в отношении о</w:t>
      </w:r>
      <w:r w:rsidR="004F2523" w:rsidRPr="00A210CB">
        <w:rPr>
          <w:rFonts w:ascii="Times New Roman" w:hAnsi="Times New Roman"/>
          <w:sz w:val="28"/>
          <w:szCs w:val="28"/>
        </w:rPr>
        <w:t>д</w:t>
      </w:r>
      <w:r w:rsidR="004F2523" w:rsidRPr="00A210CB">
        <w:rPr>
          <w:rFonts w:ascii="Times New Roman" w:hAnsi="Times New Roman"/>
          <w:sz w:val="28"/>
          <w:szCs w:val="28"/>
        </w:rPr>
        <w:t>ного земельного участка по выбору налогоплательщика.</w:t>
      </w:r>
      <w:r w:rsidR="004F2523" w:rsidRPr="00A8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24" w:rsidRPr="00A82324" w:rsidRDefault="00A82324" w:rsidP="004F25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</w:t>
      </w:r>
      <w:proofErr w:type="spellStart"/>
      <w:r w:rsidRPr="00A8232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A82324">
        <w:rPr>
          <w:rFonts w:ascii="Times New Roman" w:hAnsi="Times New Roman" w:cs="Times New Roman"/>
          <w:sz w:val="28"/>
          <w:szCs w:val="28"/>
        </w:rPr>
        <w:t xml:space="preserve"> района от 28.</w:t>
      </w:r>
      <w:r w:rsidR="004F2523">
        <w:rPr>
          <w:rFonts w:ascii="Times New Roman" w:hAnsi="Times New Roman" w:cs="Times New Roman"/>
          <w:sz w:val="28"/>
          <w:szCs w:val="28"/>
        </w:rPr>
        <w:t>03</w:t>
      </w:r>
      <w:r w:rsidRPr="00A82324">
        <w:rPr>
          <w:rFonts w:ascii="Times New Roman" w:hAnsi="Times New Roman" w:cs="Times New Roman"/>
          <w:sz w:val="28"/>
          <w:szCs w:val="28"/>
        </w:rPr>
        <w:t>.201</w:t>
      </w:r>
      <w:r w:rsidR="004F2523">
        <w:rPr>
          <w:rFonts w:ascii="Times New Roman" w:hAnsi="Times New Roman" w:cs="Times New Roman"/>
          <w:sz w:val="28"/>
          <w:szCs w:val="28"/>
        </w:rPr>
        <w:t>9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 w:rsidR="004F2523">
        <w:rPr>
          <w:rFonts w:ascii="Times New Roman" w:hAnsi="Times New Roman" w:cs="Times New Roman"/>
          <w:sz w:val="28"/>
          <w:szCs w:val="28"/>
        </w:rPr>
        <w:t>47</w:t>
      </w:r>
      <w:r w:rsidRPr="00A82324">
        <w:rPr>
          <w:rFonts w:ascii="Times New Roman" w:hAnsi="Times New Roman" w:cs="Times New Roman"/>
          <w:sz w:val="28"/>
          <w:szCs w:val="28"/>
        </w:rPr>
        <w:t>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11 - 11.2. Исключены. - </w:t>
      </w:r>
      <w:hyperlink r:id="rId30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11.3 - 11.4. Исключены. - </w:t>
      </w:r>
      <w:hyperlink r:id="rId31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28.10.2010 N 125.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11.5. Налогоплательщики - организации уплачивают налог четырьмя равными долями в следующие сроки: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авансовые платежи по истечении отчетных периодов, не позднее последнего числа месяца, следующего за отчетным периодом: 30 апреля, 31 июля, 31 октября;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налог, определяемый как разница между суммой налога исчисленного и суммами авансовых платежей, не позднее 31 марта года, следующего за истекшим налоговым периодом.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28.10.2010 N 125)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12. Исключен. - </w:t>
      </w:r>
      <w:hyperlink r:id="rId34" w:history="1">
        <w:r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28.04.2015 N 120.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13. Решение опубликовать в средствах массовой информации.</w:t>
      </w:r>
    </w:p>
    <w:p w:rsidR="00A82324" w:rsidRPr="00A82324" w:rsidRDefault="00A8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14. Решение вступает в силу с 1 января 2008 года, но не ранее чем по истечении одного месяца со дня его официального опубликования.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A82324" w:rsidRPr="00A82324" w:rsidRDefault="00A8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A82324" w:rsidRPr="00A82324" w:rsidRDefault="00A8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С.А.МАХИНЯ</w:t>
      </w: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A823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20D49" w:rsidRPr="00A82324" w:rsidRDefault="00020D49">
      <w:pPr>
        <w:rPr>
          <w:sz w:val="28"/>
          <w:szCs w:val="28"/>
        </w:rPr>
      </w:pPr>
    </w:p>
    <w:sectPr w:rsidR="00020D49" w:rsidRPr="00A82324" w:rsidSect="009C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324"/>
    <w:rsid w:val="00020D49"/>
    <w:rsid w:val="004F2523"/>
    <w:rsid w:val="007849B5"/>
    <w:rsid w:val="00991465"/>
    <w:rsid w:val="00A82324"/>
    <w:rsid w:val="00B40DCF"/>
    <w:rsid w:val="00D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DA8-B458-405F-BB25-5C3D3D1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EA19E8066860218EA5E1F191B53A65E0499733E406CC1BFF9D4676FDC7BD816CF408q8P2J" TargetMode="External"/><Relationship Id="rId13" Type="http://schemas.openxmlformats.org/officeDocument/2006/relationships/hyperlink" Target="consultantplus://offline/ref=9109A1D531E2BD8CCD9CEA19E8066860218EA5E1F191B53A65E2499733E406CC1BFF9D4676FDC7BD816CF408q8P2J" TargetMode="External"/><Relationship Id="rId18" Type="http://schemas.openxmlformats.org/officeDocument/2006/relationships/hyperlink" Target="consultantplus://offline/ref=9109A1D531E2BD8CCD9CEA19E8066860218EA5E1F495B53165E9149D3BBD0ACEq1PCJ" TargetMode="External"/><Relationship Id="rId26" Type="http://schemas.openxmlformats.org/officeDocument/2006/relationships/hyperlink" Target="consultantplus://offline/ref=9109A1D531E2BD8CCD9CEA19E8066860218EA5E1F191B53A65EB499733E406CC1BFF9D4676FDC7BD816CF408q8P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09A1D531E2BD8CCD9CEA19E8066860218EA5E1F191B53A65E2499733E406CC1BFF9D4676FDC7BD816CF408q8PFJ" TargetMode="External"/><Relationship Id="rId34" Type="http://schemas.openxmlformats.org/officeDocument/2006/relationships/hyperlink" Target="consultantplus://offline/ref=9109A1D531E2BD8CCD9CEA19E8066860218EA5E1F191B53A65E2499733E406CC1BFF9D4676FDC7BD816CF408q8PFJ" TargetMode="External"/><Relationship Id="rId7" Type="http://schemas.openxmlformats.org/officeDocument/2006/relationships/hyperlink" Target="consultantplus://offline/ref=9109A1D531E2BD8CCD9CEA19E8066860218EA5E1F191B53A65E3499733E406CC1BFF9D4676FDC7BD816CF408q8P2J" TargetMode="External"/><Relationship Id="rId12" Type="http://schemas.openxmlformats.org/officeDocument/2006/relationships/hyperlink" Target="consultantplus://offline/ref=9109A1D531E2BD8CCD9CEA19E8066860218EA5E1F191B53A65EB499733E406CC1BFF9D4676FDC7BD816CF408q8P2J" TargetMode="External"/><Relationship Id="rId17" Type="http://schemas.openxmlformats.org/officeDocument/2006/relationships/hyperlink" Target="consultantplus://offline/ref=9109A1D531E2BD8CCD9CF414FE6A3F6F258DFDE5F89DBD6F3CB64FC06CB400995BBF9B1335B9CFBAq8P2J" TargetMode="External"/><Relationship Id="rId25" Type="http://schemas.openxmlformats.org/officeDocument/2006/relationships/hyperlink" Target="consultantplus://offline/ref=9109A1D531E2BD8CCD9CEA19E8066860218EA5E1F191B53A65E2499733E406CC1BFF9D4676FDC7BD816CF408q8PFJ" TargetMode="External"/><Relationship Id="rId33" Type="http://schemas.openxmlformats.org/officeDocument/2006/relationships/hyperlink" Target="consultantplus://offline/ref=9109A1D531E2BD8CCD9CEA19E8066860218EA5E1F191B53A65E3499733E406CC1BFF9D4676FDC7BD816CF409q8P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09A1D531E2BD8CCD9CF414FE6A3F6F258DFDE5F795BD6F3CB64FC06CB400995BBF9B1336BDqCPDJ" TargetMode="External"/><Relationship Id="rId20" Type="http://schemas.openxmlformats.org/officeDocument/2006/relationships/hyperlink" Target="consultantplus://offline/ref=9109A1D531E2BD8CCD9CEA19E8066860218EA5E1F191B53A65E2499733E406CC1BFF9D4676FDC7BD816CF408q8P1J" TargetMode="External"/><Relationship Id="rId29" Type="http://schemas.openxmlformats.org/officeDocument/2006/relationships/hyperlink" Target="consultantplus://offline/ref=9109A1D531E2BD8CCD9CEA19E8066860218EA5E1F191B53A65E3499733E406CC1BFF9D4676FDC7BD816CF408q8P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9A1D531E2BD8CCD9CEA19E8066860218EA5E1F191B53A65E5499733E406CC1BFF9D4676FDC7BD816CF408q8P2J" TargetMode="External"/><Relationship Id="rId11" Type="http://schemas.openxmlformats.org/officeDocument/2006/relationships/hyperlink" Target="consultantplus://offline/ref=9109A1D531E2BD8CCD9CEA19E8066860218EA5E1F191B53A65EA499733E406CC1BFF9D4676FDC7BD816CF408q8P2J" TargetMode="External"/><Relationship Id="rId24" Type="http://schemas.openxmlformats.org/officeDocument/2006/relationships/hyperlink" Target="consultantplus://offline/ref=9109A1D531E2BD8CCD9CEA19E8066860218EA5E1F191B53A65E2499733E406CC1BFF9D4676FDC7BD816CF408q8PFJ" TargetMode="External"/><Relationship Id="rId32" Type="http://schemas.openxmlformats.org/officeDocument/2006/relationships/hyperlink" Target="consultantplus://offline/ref=9109A1D531E2BD8CCD9CEA19E8066860218EA5E1F191B53A65E2499733E406CC1BFF9D4676FDC7BD816CF408q8P0J" TargetMode="External"/><Relationship Id="rId5" Type="http://schemas.openxmlformats.org/officeDocument/2006/relationships/hyperlink" Target="consultantplus://offline/ref=9109A1D531E2BD8CCD9CEA19E8066860218EA5E1F191B53A65E1499733E406CC1BFF9D4676FDC7BD816CF408q8P2J" TargetMode="External"/><Relationship Id="rId15" Type="http://schemas.openxmlformats.org/officeDocument/2006/relationships/hyperlink" Target="consultantplus://offline/ref=9109A1D531E2BD8CCD9CEA19E8066860218EA5E1F191B53A65E6499733E406CC1BFF9D4676FDC7BD816CF408q8P2J" TargetMode="External"/><Relationship Id="rId23" Type="http://schemas.openxmlformats.org/officeDocument/2006/relationships/hyperlink" Target="consultantplus://offline/ref=9109A1D531E2BD8CCD9CEA19E8066860218EA5E1F191B53A65E4499733E406CC1BFF9D4676FDC7BD816CF409q8P5J" TargetMode="External"/><Relationship Id="rId28" Type="http://schemas.openxmlformats.org/officeDocument/2006/relationships/hyperlink" Target="consultantplus://offline/ref=9109A1D531E2BD8CCD9CEA19E8066860218EA5E1F191B53A65E7499733E406CC1BFF9D4676FDC7BD816CF408q8P1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109A1D531E2BD8CCD9CEA19E8066860218EA5E1F191B53A65E4499733E406CC1BFF9D4676FDC7BD816CF408q8P2J" TargetMode="External"/><Relationship Id="rId19" Type="http://schemas.openxmlformats.org/officeDocument/2006/relationships/hyperlink" Target="consultantplus://offline/ref=9109A1D531E2BD8CCD9CEA19E8066860218EA5E1F190BE3C69E9149D3BBD0ACEq1PCJ" TargetMode="External"/><Relationship Id="rId31" Type="http://schemas.openxmlformats.org/officeDocument/2006/relationships/hyperlink" Target="consultantplus://offline/ref=9109A1D531E2BD8CCD9CEA19E8066860218EA5E1F191B53A65E3499733E406CC1BFF9D4676FDC7BD816CF409q8P7J" TargetMode="External"/><Relationship Id="rId4" Type="http://schemas.openxmlformats.org/officeDocument/2006/relationships/hyperlink" Target="consultantplus://offline/ref=9109A1D531E2BD8CCD9CEA19E8066860218EA5E1F191B53A64EB499733E406CC1BFF9D4676FDC7BD816CF408q8P2J" TargetMode="External"/><Relationship Id="rId9" Type="http://schemas.openxmlformats.org/officeDocument/2006/relationships/hyperlink" Target="consultantplus://offline/ref=9109A1D531E2BD8CCD9CEA19E8066860218EA5E1F191B53A65E7499733E406CC1BFF9D4676FDC7BD816CF408q8P2J" TargetMode="External"/><Relationship Id="rId14" Type="http://schemas.openxmlformats.org/officeDocument/2006/relationships/hyperlink" Target="consultantplus://offline/ref=9109A1D531E2BD8CCD9CEA19E8066860218EA5E1F191B53A65E6499733E406CC1BFF9D4676FDC7BD816CF408q8P2J" TargetMode="External"/><Relationship Id="rId22" Type="http://schemas.openxmlformats.org/officeDocument/2006/relationships/hyperlink" Target="consultantplus://offline/ref=9109A1D531E2BD8CCD9CEA19E8066860218EA5E1F191B53A65E4499733E406CC1BFF9D4676FDC7BD816CF408q8P1J" TargetMode="External"/><Relationship Id="rId27" Type="http://schemas.openxmlformats.org/officeDocument/2006/relationships/hyperlink" Target="consultantplus://offline/ref=9109A1D531E2BD8CCD9CEA19E8066860218EA5E1F191B53A65E0499733E406CC1BFF9D4676FDC7BD816CF408q8P1J" TargetMode="External"/><Relationship Id="rId30" Type="http://schemas.openxmlformats.org/officeDocument/2006/relationships/hyperlink" Target="consultantplus://offline/ref=9109A1D531E2BD8CCD9CEA19E8066860218EA5E1F191B53A65E2499733E406CC1BFF9D4676FDC7BD816CF408q8PF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1461</Words>
  <Characters>8334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Андреева Наталья Ивановна</cp:lastModifiedBy>
  <cp:revision>4</cp:revision>
  <dcterms:created xsi:type="dcterms:W3CDTF">2018-02-20T09:15:00Z</dcterms:created>
  <dcterms:modified xsi:type="dcterms:W3CDTF">2019-04-11T09:12:00Z</dcterms:modified>
</cp:coreProperties>
</file>