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v:imagedata r:id="rId8" o:title="" blacklevel="-1966f"/>
          </v:shape>
          <o:OLEObject Type="Embed" ProgID="CorelDraw.Graphic.12" ShapeID="_x0000_i1025" DrawAspect="Content" ObjectID="_1662963684"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7F5EEA">
        <w:rPr>
          <w:rFonts w:ascii="Times New Roman" w:hAnsi="Times New Roman" w:cs="Times New Roman"/>
          <w:sz w:val="28"/>
          <w:szCs w:val="28"/>
        </w:rPr>
        <w:t>29</w:t>
      </w:r>
      <w:r>
        <w:rPr>
          <w:rFonts w:ascii="Times New Roman" w:hAnsi="Times New Roman" w:cs="Times New Roman"/>
          <w:sz w:val="28"/>
          <w:szCs w:val="28"/>
        </w:rPr>
        <w:t xml:space="preserve">» </w:t>
      </w:r>
      <w:r w:rsidR="00AE6D96" w:rsidRPr="007F5EEA">
        <w:rPr>
          <w:rFonts w:ascii="Times New Roman" w:hAnsi="Times New Roman" w:cs="Times New Roman"/>
          <w:sz w:val="28"/>
          <w:szCs w:val="28"/>
        </w:rPr>
        <w:t>сентября</w:t>
      </w:r>
      <w:r w:rsidRPr="007F5EEA">
        <w:rPr>
          <w:rFonts w:ascii="Times New Roman" w:hAnsi="Times New Roman" w:cs="Times New Roman"/>
          <w:sz w:val="28"/>
          <w:szCs w:val="28"/>
        </w:rPr>
        <w:t xml:space="preserve"> </w:t>
      </w:r>
      <w:r w:rsidRPr="00F9411B">
        <w:rPr>
          <w:rFonts w:ascii="Times New Roman" w:hAnsi="Times New Roman" w:cs="Times New Roman"/>
          <w:sz w:val="28"/>
          <w:szCs w:val="28"/>
        </w:rPr>
        <w:t>2020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t xml:space="preserve">                     </w:t>
      </w:r>
      <w:r w:rsidR="007F5E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7F5EEA">
        <w:rPr>
          <w:rFonts w:ascii="Times New Roman" w:hAnsi="Times New Roman" w:cs="Times New Roman"/>
          <w:sz w:val="28"/>
          <w:szCs w:val="28"/>
        </w:rPr>
        <w:t>134</w:t>
      </w:r>
      <w:r w:rsidR="00AE6D96" w:rsidRPr="007438D6">
        <w:rPr>
          <w:rFonts w:ascii="Times New Roman" w:hAnsi="Times New Roman" w:cs="Times New Roman"/>
          <w:color w:val="FFFFFF" w:themeColor="background1"/>
          <w:sz w:val="28"/>
          <w:szCs w:val="28"/>
        </w:rPr>
        <w:t>124</w:t>
      </w:r>
    </w:p>
    <w:p w:rsidR="00D96D28" w:rsidRPr="00B027D4" w:rsidRDefault="00D96D28" w:rsidP="0095532E">
      <w:pPr>
        <w:pStyle w:val="b"/>
        <w:rPr>
          <w:sz w:val="28"/>
          <w:szCs w:val="28"/>
        </w:rPr>
      </w:pPr>
    </w:p>
    <w:p w:rsidR="003363D7" w:rsidRPr="003363D7" w:rsidRDefault="003363D7" w:rsidP="003363D7">
      <w:pPr>
        <w:widowControl w:val="0"/>
        <w:autoSpaceDE w:val="0"/>
        <w:autoSpaceDN w:val="0"/>
        <w:adjustRightInd w:val="0"/>
        <w:spacing w:after="0" w:line="240" w:lineRule="auto"/>
        <w:ind w:right="4676"/>
        <w:rPr>
          <w:rFonts w:ascii="Times New Roman" w:eastAsia="Times New Roman" w:hAnsi="Times New Roman" w:cs="Times New Roman"/>
          <w:sz w:val="28"/>
          <w:szCs w:val="28"/>
        </w:rPr>
      </w:pPr>
      <w:r w:rsidRPr="003363D7">
        <w:rPr>
          <w:rFonts w:ascii="Times New Roman" w:eastAsia="Calibri" w:hAnsi="Times New Roman" w:cs="Times New Roman"/>
          <w:bCs/>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городском поселении Лянтор</w:t>
      </w:r>
    </w:p>
    <w:p w:rsidR="003363D7" w:rsidRPr="003363D7" w:rsidRDefault="003363D7" w:rsidP="003363D7">
      <w:pPr>
        <w:spacing w:after="0" w:line="240" w:lineRule="auto"/>
        <w:jc w:val="both"/>
        <w:rPr>
          <w:rFonts w:ascii="Times New Roman" w:eastAsia="Calibri" w:hAnsi="Times New Roman" w:cs="Times New Roman"/>
          <w:sz w:val="28"/>
          <w:szCs w:val="28"/>
          <w:lang w:eastAsia="en-US"/>
        </w:rPr>
      </w:pPr>
    </w:p>
    <w:p w:rsidR="003363D7" w:rsidRPr="003363D7" w:rsidRDefault="003363D7" w:rsidP="003363D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363D7">
        <w:rPr>
          <w:rFonts w:ascii="Times New Roman" w:eastAsia="Times New Roman" w:hAnsi="Times New Roman" w:cs="Times New Roman"/>
          <w:sz w:val="28"/>
          <w:szCs w:val="28"/>
        </w:rPr>
        <w:t>В соответствии с Федеральными законами</w:t>
      </w:r>
      <w:r w:rsidRPr="003363D7">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 </w:t>
      </w:r>
      <w:r w:rsidRPr="003363D7">
        <w:rPr>
          <w:rFonts w:ascii="Times New Roman" w:eastAsia="Times New Roman" w:hAnsi="Times New Roman" w:cs="Times New Roman"/>
          <w:sz w:val="28"/>
          <w:szCs w:val="28"/>
        </w:rPr>
        <w:t>от 20.07.2020 № 216-ФЗ «О внесении изменений в Бюджетный кодекс Российской Федерации» Совет депутатов городского поселения Лянтор решил</w:t>
      </w:r>
      <w:r w:rsidRPr="003363D7">
        <w:rPr>
          <w:rFonts w:ascii="Times New Roman" w:eastAsia="Calibri" w:hAnsi="Times New Roman" w:cs="Times New Roman"/>
          <w:sz w:val="28"/>
          <w:szCs w:val="28"/>
          <w:lang w:eastAsia="en-US"/>
        </w:rPr>
        <w:t>:</w:t>
      </w:r>
    </w:p>
    <w:p w:rsidR="003363D7" w:rsidRPr="003363D7" w:rsidRDefault="003363D7" w:rsidP="003363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363D7" w:rsidRPr="003363D7" w:rsidRDefault="003363D7" w:rsidP="003363D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3363D7">
        <w:rPr>
          <w:rFonts w:ascii="Times New Roman" w:eastAsia="Times New Roman" w:hAnsi="Times New Roman" w:cs="Times New Roman"/>
          <w:sz w:val="28"/>
          <w:szCs w:val="28"/>
        </w:rPr>
        <w:t>1.</w:t>
      </w:r>
      <w:r w:rsidRPr="003363D7">
        <w:rPr>
          <w:rFonts w:ascii="Times New Roman" w:eastAsia="Calibri" w:hAnsi="Times New Roman" w:cs="Times New Roman"/>
          <w:bCs/>
          <w:kern w:val="32"/>
          <w:sz w:val="28"/>
          <w:szCs w:val="28"/>
          <w:lang w:eastAsia="en-US"/>
        </w:rPr>
        <w:t> </w:t>
      </w:r>
      <w:r w:rsidRPr="003363D7">
        <w:rPr>
          <w:rFonts w:ascii="Times New Roman" w:eastAsia="Calibri" w:hAnsi="Times New Roman" w:cs="Times New Roman"/>
          <w:sz w:val="28"/>
          <w:szCs w:val="28"/>
          <w:lang w:eastAsia="en-US"/>
        </w:rPr>
        <w:t xml:space="preserve">Утвердить Порядок </w:t>
      </w:r>
      <w:bookmarkStart w:id="0" w:name="_Hlk47466551"/>
      <w:r w:rsidRPr="003363D7">
        <w:rPr>
          <w:rFonts w:ascii="Times New Roman" w:eastAsia="Calibri" w:hAnsi="Times New Roman" w:cs="Times New Roman"/>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bookmarkEnd w:id="0"/>
      <w:r w:rsidRPr="003363D7">
        <w:rPr>
          <w:rFonts w:ascii="Times New Roman" w:eastAsia="Calibri" w:hAnsi="Times New Roman" w:cs="Times New Roman"/>
          <w:sz w:val="28"/>
          <w:szCs w:val="28"/>
          <w:lang w:eastAsia="en-US"/>
        </w:rPr>
        <w:t>городском поселении Лянтор согласно приложению к настоящему решению</w:t>
      </w:r>
      <w:r w:rsidRPr="003363D7">
        <w:rPr>
          <w:rFonts w:ascii="Times New Roman" w:eastAsia="Times New Roman" w:hAnsi="Times New Roman" w:cs="Times New Roman"/>
          <w:bCs/>
          <w:sz w:val="28"/>
          <w:szCs w:val="28"/>
        </w:rPr>
        <w:t>.</w:t>
      </w:r>
    </w:p>
    <w:p w:rsidR="003363D7" w:rsidRPr="003363D7" w:rsidRDefault="003363D7" w:rsidP="003363D7">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en-US"/>
        </w:rPr>
      </w:pPr>
      <w:r w:rsidRPr="003363D7">
        <w:rPr>
          <w:rFonts w:ascii="Times New Roman" w:eastAsia="Times New Roman" w:hAnsi="Times New Roman" w:cs="Times New Roman"/>
          <w:sz w:val="28"/>
          <w:szCs w:val="28"/>
        </w:rPr>
        <w:t xml:space="preserve">2. </w:t>
      </w:r>
      <w:r w:rsidRPr="003363D7">
        <w:rPr>
          <w:rFonts w:ascii="Times New Roman" w:eastAsia="Calibri" w:hAnsi="Times New Roman" w:cs="Times New Roman"/>
          <w:sz w:val="28"/>
          <w:szCs w:val="28"/>
          <w:lang w:eastAsia="en-US"/>
        </w:rPr>
        <w:t>Администрации городского поселения Лянтор в срок до 01.01.2021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в городском поселении Лянтор по направлениям деятельности, которым соответствует внесенный инициативный проект.</w:t>
      </w:r>
    </w:p>
    <w:p w:rsidR="003363D7" w:rsidRPr="003363D7" w:rsidRDefault="003363D7" w:rsidP="003363D7">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en-US"/>
        </w:rPr>
      </w:pPr>
      <w:r w:rsidRPr="003363D7">
        <w:rPr>
          <w:rFonts w:ascii="Times New Roman" w:eastAsia="Calibri" w:hAnsi="Times New Roman" w:cs="Times New Roman"/>
          <w:sz w:val="28"/>
          <w:szCs w:val="28"/>
          <w:lang w:eastAsia="en-US"/>
        </w:rPr>
        <w:t>3. Контроль за выполнением решения возложить на бюджетно-финансовую комиссию Совета депутатов городского поселения Лянтор.</w:t>
      </w:r>
    </w:p>
    <w:p w:rsidR="003363D7" w:rsidRPr="003363D7" w:rsidRDefault="003363D7" w:rsidP="003363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363D7">
        <w:rPr>
          <w:rFonts w:ascii="Times New Roman" w:eastAsia="Times New Roman" w:hAnsi="Times New Roman" w:cs="Times New Roman"/>
          <w:sz w:val="28"/>
          <w:szCs w:val="28"/>
        </w:rPr>
        <w:tab/>
        <w:t>4. Обнародовать настоящее решение и разместить на официальном сайте Администрации городского поселения Лянтор.</w:t>
      </w:r>
    </w:p>
    <w:p w:rsidR="00C574A6" w:rsidRDefault="00C574A6" w:rsidP="003363D7">
      <w:pPr>
        <w:spacing w:after="0" w:line="240" w:lineRule="auto"/>
        <w:ind w:firstLine="708"/>
        <w:jc w:val="both"/>
        <w:rPr>
          <w:rFonts w:ascii="Times New Roman" w:eastAsia="Times New Roman" w:hAnsi="Times New Roman" w:cs="Times New Roman"/>
          <w:bCs/>
          <w:sz w:val="28"/>
          <w:szCs w:val="28"/>
        </w:rPr>
      </w:pPr>
    </w:p>
    <w:p w:rsidR="00C574A6" w:rsidRDefault="00C574A6" w:rsidP="003363D7">
      <w:pPr>
        <w:spacing w:after="0" w:line="240" w:lineRule="auto"/>
        <w:ind w:firstLine="708"/>
        <w:jc w:val="both"/>
        <w:rPr>
          <w:rFonts w:ascii="Times New Roman" w:eastAsia="Times New Roman" w:hAnsi="Times New Roman" w:cs="Times New Roman"/>
          <w:bCs/>
          <w:sz w:val="28"/>
          <w:szCs w:val="28"/>
        </w:rPr>
      </w:pPr>
    </w:p>
    <w:p w:rsidR="003363D7" w:rsidRPr="003363D7" w:rsidRDefault="003363D7" w:rsidP="003363D7">
      <w:pPr>
        <w:spacing w:after="0" w:line="240" w:lineRule="auto"/>
        <w:ind w:firstLine="708"/>
        <w:jc w:val="both"/>
        <w:rPr>
          <w:rFonts w:ascii="Times New Roman" w:eastAsia="Times New Roman" w:hAnsi="Times New Roman" w:cs="Times New Roman"/>
          <w:sz w:val="28"/>
          <w:szCs w:val="28"/>
        </w:rPr>
      </w:pPr>
      <w:r w:rsidRPr="003363D7">
        <w:rPr>
          <w:rFonts w:ascii="Times New Roman" w:eastAsia="Times New Roman" w:hAnsi="Times New Roman" w:cs="Times New Roman"/>
          <w:bCs/>
          <w:sz w:val="28"/>
          <w:szCs w:val="28"/>
        </w:rPr>
        <w:t xml:space="preserve">5. </w:t>
      </w:r>
      <w:r w:rsidRPr="003363D7">
        <w:rPr>
          <w:rFonts w:ascii="Times New Roman" w:eastAsia="Calibri" w:hAnsi="Times New Roman" w:cs="Times New Roman"/>
          <w:sz w:val="28"/>
          <w:szCs w:val="28"/>
          <w:lang w:eastAsia="en-US"/>
        </w:rPr>
        <w:t>Решение вступает в силу после его об</w:t>
      </w:r>
      <w:r w:rsidRPr="003363D7">
        <w:rPr>
          <w:rFonts w:ascii="Times New Roman" w:eastAsia="Calibri" w:hAnsi="Times New Roman" w:cs="Times New Roman"/>
          <w:sz w:val="28"/>
          <w:szCs w:val="28"/>
          <w:lang w:eastAsia="en-US"/>
        </w:rPr>
        <w:softHyphen/>
        <w:t>на</w:t>
      </w:r>
      <w:r w:rsidRPr="003363D7">
        <w:rPr>
          <w:rFonts w:ascii="Times New Roman" w:eastAsia="Calibri" w:hAnsi="Times New Roman" w:cs="Times New Roman"/>
          <w:sz w:val="28"/>
          <w:szCs w:val="28"/>
          <w:lang w:eastAsia="en-US"/>
        </w:rPr>
        <w:softHyphen/>
        <w:t>родования, но не ранее 01.01.2021</w:t>
      </w:r>
      <w:r w:rsidRPr="003363D7">
        <w:rPr>
          <w:rFonts w:ascii="Times New Roman" w:eastAsia="Times New Roman" w:hAnsi="Times New Roman" w:cs="Times New Roman"/>
          <w:sz w:val="28"/>
          <w:szCs w:val="28"/>
        </w:rPr>
        <w:t xml:space="preserve">. </w:t>
      </w:r>
    </w:p>
    <w:p w:rsidR="003363D7" w:rsidRPr="003363D7" w:rsidRDefault="003363D7" w:rsidP="003363D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3363D7" w:rsidRPr="003363D7" w:rsidRDefault="003363D7" w:rsidP="003363D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3363D7" w:rsidRPr="003363D7" w:rsidRDefault="003363D7" w:rsidP="003363D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359"/>
      </w:tblGrid>
      <w:tr w:rsidR="003363D7" w:rsidRPr="003363D7" w:rsidTr="00C574A6">
        <w:trPr>
          <w:trHeight w:val="174"/>
        </w:trPr>
        <w:tc>
          <w:tcPr>
            <w:tcW w:w="5211" w:type="dxa"/>
            <w:tcBorders>
              <w:top w:val="nil"/>
              <w:left w:val="nil"/>
              <w:bottom w:val="nil"/>
              <w:right w:val="nil"/>
            </w:tcBorders>
          </w:tcPr>
          <w:p w:rsidR="003363D7" w:rsidRPr="003363D7" w:rsidRDefault="003363D7" w:rsidP="003363D7">
            <w:pPr>
              <w:spacing w:after="0" w:line="240" w:lineRule="auto"/>
              <w:ind w:right="935"/>
              <w:rPr>
                <w:rFonts w:ascii="Times New Roman" w:eastAsia="Calibri" w:hAnsi="Times New Roman" w:cs="Times New Roman"/>
                <w:sz w:val="28"/>
                <w:szCs w:val="28"/>
                <w:lang w:eastAsia="en-US"/>
              </w:rPr>
            </w:pPr>
            <w:r w:rsidRPr="003363D7">
              <w:rPr>
                <w:rFonts w:ascii="Times New Roman" w:eastAsia="Calibri" w:hAnsi="Times New Roman" w:cs="Times New Roman"/>
                <w:sz w:val="28"/>
                <w:szCs w:val="28"/>
                <w:lang w:eastAsia="en-US"/>
              </w:rPr>
              <w:t>Председатель Совета депутатов городского поселения Лянтор</w:t>
            </w:r>
          </w:p>
        </w:tc>
        <w:tc>
          <w:tcPr>
            <w:tcW w:w="4359" w:type="dxa"/>
            <w:tcBorders>
              <w:top w:val="nil"/>
              <w:left w:val="nil"/>
              <w:bottom w:val="nil"/>
              <w:right w:val="nil"/>
            </w:tcBorders>
          </w:tcPr>
          <w:p w:rsidR="003363D7" w:rsidRPr="003363D7" w:rsidRDefault="003363D7" w:rsidP="00C574A6">
            <w:pPr>
              <w:spacing w:after="0" w:line="240" w:lineRule="auto"/>
              <w:rPr>
                <w:rFonts w:ascii="Times New Roman" w:eastAsia="Calibri" w:hAnsi="Times New Roman" w:cs="Times New Roman"/>
                <w:sz w:val="28"/>
                <w:szCs w:val="28"/>
                <w:lang w:eastAsia="en-US"/>
              </w:rPr>
            </w:pPr>
            <w:r w:rsidRPr="003363D7">
              <w:rPr>
                <w:rFonts w:ascii="Times New Roman" w:eastAsia="Calibri" w:hAnsi="Times New Roman" w:cs="Times New Roman"/>
                <w:sz w:val="28"/>
                <w:szCs w:val="28"/>
                <w:lang w:eastAsia="en-US"/>
              </w:rPr>
              <w:t xml:space="preserve">Временно исполняющий обязанности Главы </w:t>
            </w:r>
            <w:r w:rsidR="00C574A6">
              <w:rPr>
                <w:rFonts w:ascii="Times New Roman" w:eastAsia="Calibri" w:hAnsi="Times New Roman" w:cs="Times New Roman"/>
                <w:sz w:val="28"/>
                <w:szCs w:val="28"/>
                <w:lang w:eastAsia="en-US"/>
              </w:rPr>
              <w:t>города</w:t>
            </w:r>
          </w:p>
        </w:tc>
      </w:tr>
      <w:tr w:rsidR="003363D7" w:rsidRPr="003363D7" w:rsidTr="00C574A6">
        <w:trPr>
          <w:trHeight w:val="174"/>
        </w:trPr>
        <w:tc>
          <w:tcPr>
            <w:tcW w:w="5211" w:type="dxa"/>
            <w:tcBorders>
              <w:top w:val="nil"/>
              <w:left w:val="nil"/>
              <w:bottom w:val="nil"/>
              <w:right w:val="nil"/>
            </w:tcBorders>
          </w:tcPr>
          <w:p w:rsidR="003363D7" w:rsidRPr="003363D7" w:rsidRDefault="003363D7" w:rsidP="003363D7">
            <w:pPr>
              <w:spacing w:before="120" w:after="0" w:line="240" w:lineRule="auto"/>
              <w:rPr>
                <w:rFonts w:ascii="Times New Roman" w:eastAsia="Calibri" w:hAnsi="Times New Roman" w:cs="Times New Roman"/>
                <w:sz w:val="28"/>
                <w:szCs w:val="28"/>
                <w:lang w:eastAsia="en-US"/>
              </w:rPr>
            </w:pPr>
            <w:r w:rsidRPr="003363D7">
              <w:rPr>
                <w:rFonts w:ascii="Times New Roman" w:eastAsia="Calibri" w:hAnsi="Times New Roman" w:cs="Times New Roman"/>
                <w:sz w:val="28"/>
                <w:szCs w:val="28"/>
                <w:lang w:eastAsia="en-US"/>
              </w:rPr>
              <w:t>______________ А.В. Нелюбин</w:t>
            </w:r>
          </w:p>
        </w:tc>
        <w:tc>
          <w:tcPr>
            <w:tcW w:w="4359" w:type="dxa"/>
            <w:tcBorders>
              <w:top w:val="nil"/>
              <w:left w:val="nil"/>
              <w:bottom w:val="nil"/>
              <w:right w:val="nil"/>
            </w:tcBorders>
          </w:tcPr>
          <w:p w:rsidR="003363D7" w:rsidRPr="003363D7" w:rsidRDefault="003363D7" w:rsidP="003363D7">
            <w:pPr>
              <w:spacing w:before="120" w:after="0" w:line="240" w:lineRule="auto"/>
              <w:rPr>
                <w:rFonts w:ascii="Times New Roman" w:eastAsia="Calibri" w:hAnsi="Times New Roman" w:cs="Times New Roman"/>
                <w:sz w:val="28"/>
                <w:szCs w:val="28"/>
                <w:lang w:eastAsia="en-US"/>
              </w:rPr>
            </w:pPr>
            <w:r w:rsidRPr="003363D7">
              <w:rPr>
                <w:rFonts w:ascii="Times New Roman" w:eastAsia="Calibri" w:hAnsi="Times New Roman" w:cs="Times New Roman"/>
                <w:sz w:val="28"/>
                <w:szCs w:val="28"/>
                <w:lang w:eastAsia="en-US"/>
              </w:rPr>
              <w:t>_______________ Л.В. Зеленская</w:t>
            </w:r>
          </w:p>
        </w:tc>
      </w:tr>
      <w:tr w:rsidR="003363D7" w:rsidRPr="003363D7" w:rsidTr="00C574A6">
        <w:trPr>
          <w:trHeight w:val="174"/>
        </w:trPr>
        <w:tc>
          <w:tcPr>
            <w:tcW w:w="5211" w:type="dxa"/>
            <w:tcBorders>
              <w:top w:val="nil"/>
              <w:left w:val="nil"/>
              <w:bottom w:val="nil"/>
              <w:right w:val="nil"/>
            </w:tcBorders>
          </w:tcPr>
          <w:p w:rsidR="003363D7" w:rsidRPr="003363D7" w:rsidRDefault="003363D7" w:rsidP="003363D7">
            <w:pPr>
              <w:spacing w:before="120" w:after="0" w:line="240" w:lineRule="auto"/>
              <w:ind w:right="936"/>
              <w:jc w:val="both"/>
              <w:rPr>
                <w:rFonts w:ascii="Times New Roman" w:eastAsia="Calibri" w:hAnsi="Times New Roman" w:cs="Times New Roman"/>
                <w:sz w:val="28"/>
                <w:szCs w:val="28"/>
                <w:lang w:eastAsia="en-US"/>
              </w:rPr>
            </w:pPr>
          </w:p>
        </w:tc>
        <w:tc>
          <w:tcPr>
            <w:tcW w:w="4359" w:type="dxa"/>
            <w:tcBorders>
              <w:top w:val="nil"/>
              <w:left w:val="nil"/>
              <w:bottom w:val="nil"/>
              <w:right w:val="nil"/>
            </w:tcBorders>
          </w:tcPr>
          <w:p w:rsidR="003363D7" w:rsidRPr="003363D7" w:rsidRDefault="003363D7" w:rsidP="003363D7">
            <w:pPr>
              <w:spacing w:before="120" w:after="0" w:line="240" w:lineRule="auto"/>
              <w:jc w:val="both"/>
              <w:rPr>
                <w:rFonts w:ascii="Times New Roman" w:eastAsia="Calibri" w:hAnsi="Times New Roman" w:cs="Times New Roman"/>
                <w:sz w:val="28"/>
                <w:szCs w:val="28"/>
                <w:lang w:eastAsia="en-US"/>
              </w:rPr>
            </w:pPr>
          </w:p>
        </w:tc>
      </w:tr>
    </w:tbl>
    <w:p w:rsidR="00C574A6" w:rsidRDefault="00C574A6" w:rsidP="003363D7">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p>
    <w:p w:rsidR="00C574A6" w:rsidRDefault="00C574A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363D7" w:rsidRPr="003363D7" w:rsidRDefault="003363D7" w:rsidP="003363D7">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3363D7">
        <w:rPr>
          <w:rFonts w:ascii="Times New Roman" w:eastAsia="Times New Roman" w:hAnsi="Times New Roman" w:cs="Times New Roman"/>
          <w:sz w:val="20"/>
          <w:szCs w:val="20"/>
        </w:rPr>
        <w:lastRenderedPageBreak/>
        <w:t xml:space="preserve">Приложение к решению </w:t>
      </w:r>
    </w:p>
    <w:p w:rsidR="003363D7" w:rsidRPr="003363D7" w:rsidRDefault="003363D7" w:rsidP="003363D7">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3363D7">
        <w:rPr>
          <w:rFonts w:ascii="Times New Roman" w:eastAsia="Times New Roman" w:hAnsi="Times New Roman" w:cs="Times New Roman"/>
          <w:sz w:val="20"/>
          <w:szCs w:val="20"/>
        </w:rPr>
        <w:t xml:space="preserve">Совета депутатов городского поселения Лянтор </w:t>
      </w:r>
    </w:p>
    <w:p w:rsidR="003363D7" w:rsidRPr="003363D7" w:rsidRDefault="003363D7" w:rsidP="003363D7">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3363D7">
        <w:rPr>
          <w:rFonts w:ascii="Times New Roman" w:eastAsia="Times New Roman" w:hAnsi="Times New Roman" w:cs="Times New Roman"/>
          <w:sz w:val="20"/>
          <w:szCs w:val="20"/>
        </w:rPr>
        <w:t>от «</w:t>
      </w:r>
      <w:r w:rsidR="007F5EEA">
        <w:rPr>
          <w:rFonts w:ascii="Times New Roman" w:eastAsia="Times New Roman" w:hAnsi="Times New Roman" w:cs="Times New Roman"/>
          <w:sz w:val="20"/>
          <w:szCs w:val="20"/>
        </w:rPr>
        <w:t>29</w:t>
      </w:r>
      <w:r w:rsidRPr="003363D7">
        <w:rPr>
          <w:rFonts w:ascii="Times New Roman" w:eastAsia="Times New Roman" w:hAnsi="Times New Roman" w:cs="Times New Roman"/>
          <w:sz w:val="20"/>
          <w:szCs w:val="20"/>
        </w:rPr>
        <w:t xml:space="preserve">» </w:t>
      </w:r>
      <w:r w:rsidR="007F5EEA">
        <w:rPr>
          <w:rFonts w:ascii="Times New Roman" w:eastAsia="Times New Roman" w:hAnsi="Times New Roman" w:cs="Times New Roman"/>
          <w:sz w:val="20"/>
          <w:szCs w:val="20"/>
        </w:rPr>
        <w:t>сентября</w:t>
      </w:r>
      <w:r w:rsidRPr="003363D7">
        <w:rPr>
          <w:rFonts w:ascii="Times New Roman" w:eastAsia="Times New Roman" w:hAnsi="Times New Roman" w:cs="Times New Roman"/>
          <w:sz w:val="20"/>
          <w:szCs w:val="20"/>
        </w:rPr>
        <w:t xml:space="preserve"> 2020 года № </w:t>
      </w:r>
      <w:r w:rsidR="007F5EEA">
        <w:rPr>
          <w:rFonts w:ascii="Times New Roman" w:eastAsia="Times New Roman" w:hAnsi="Times New Roman" w:cs="Times New Roman"/>
          <w:sz w:val="20"/>
          <w:szCs w:val="20"/>
        </w:rPr>
        <w:t>134</w:t>
      </w:r>
      <w:bookmarkStart w:id="1" w:name="_GoBack"/>
      <w:bookmarkEnd w:id="1"/>
    </w:p>
    <w:p w:rsidR="003363D7" w:rsidRPr="003363D7" w:rsidRDefault="003363D7" w:rsidP="003363D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3363D7" w:rsidRPr="003363D7" w:rsidRDefault="003363D7" w:rsidP="003363D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3363D7" w:rsidRPr="003363D7" w:rsidRDefault="003363D7" w:rsidP="003363D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Порядок</w:t>
      </w:r>
    </w:p>
    <w:p w:rsidR="003363D7" w:rsidRPr="003363D7" w:rsidRDefault="003363D7" w:rsidP="003363D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 xml:space="preserve">выдвижения, внесения, обсуждения, рассмотрения инициативных проектов, </w:t>
      </w:r>
    </w:p>
    <w:p w:rsidR="003363D7" w:rsidRPr="003363D7" w:rsidRDefault="003363D7" w:rsidP="003363D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а также проведения их конкурсного отбора в городском поселении Лянтор</w:t>
      </w:r>
    </w:p>
    <w:p w:rsidR="003363D7" w:rsidRPr="003363D7" w:rsidRDefault="003363D7" w:rsidP="003363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0"/>
          <w:szCs w:val="28"/>
        </w:rPr>
      </w:pPr>
    </w:p>
    <w:p w:rsidR="003363D7" w:rsidRPr="003363D7" w:rsidRDefault="003363D7" w:rsidP="003363D7">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1. Общие положения</w:t>
      </w:r>
    </w:p>
    <w:p w:rsidR="003363D7" w:rsidRPr="003363D7" w:rsidRDefault="003363D7" w:rsidP="003363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0"/>
          <w:szCs w:val="28"/>
        </w:rPr>
      </w:pP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1.1. Настоящий </w:t>
      </w:r>
      <w:r w:rsidRPr="003363D7">
        <w:rPr>
          <w:rFonts w:ascii="Times New Roman" w:eastAsia="Calibri" w:hAnsi="Times New Roman" w:cs="Times New Roman"/>
          <w:bCs/>
          <w:color w:val="000000"/>
          <w:sz w:val="28"/>
          <w:szCs w:val="28"/>
        </w:rPr>
        <w:t xml:space="preserve">Порядок </w:t>
      </w:r>
      <w:r w:rsidRPr="003363D7">
        <w:rPr>
          <w:rFonts w:ascii="Times New Roman" w:eastAsia="Calibri" w:hAnsi="Times New Roman" w:cs="Times New Roman"/>
          <w:color w:val="000000"/>
          <w:sz w:val="28"/>
          <w:szCs w:val="28"/>
          <w:lang w:eastAsia="en-US"/>
        </w:rPr>
        <w:t>выдвижения, внесения, обсуждения, рассмотрения инициативных проектов, а также проведения их конкурсного отбора в городском поселении Лянтор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поселении Лянтор (далее – городское поселение).</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1.2. Основные понятия, используемые для целей настоящего Порядка:</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мероприятий, имеющих приоритетное значение для жителей городского поселения, по решению вопросов местного значения или иных вопросов, право решения которых предоставлено органам местного самоуправления городского поселения.</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Порядок определения части территории городского поселения, на которой могут реализовываться инициативные проекты, устанавливается решением Совета депутатов городского поселения Лянтор;</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в целях реализации конкретных инициативных проектов;</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3) Согласительная комиссия – постоянно действующий коллегиальный орган Администрации городского поселения Лянтор (далее – Администрация города), созданный в целях проведения конкурсного отбора инициативных проектов;</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lastRenderedPageBreak/>
        <w:t>5) уполномоченный орган – структурное подразделение Администрации города, ответственное за организацию работы по рассмотрению инициативных проектов, а также проведению их конкурсного отбора в городском поселении, курирующее направление деятельности, которому соответствует внесенный инициативный проект;</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(далее – участники инициативной деятельности):</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Согласительная комиссия;</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инициаторы проекта;</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уполномоченный орган;</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структурные подразделения Администрации города;</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Совет депутатов городского поселения Лянтор;</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Администрация города. </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tabs>
          <w:tab w:val="left" w:pos="0"/>
        </w:tab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 Порядок выдвижения инициативных проектов</w:t>
      </w:r>
    </w:p>
    <w:p w:rsidR="003363D7" w:rsidRPr="003363D7" w:rsidRDefault="003363D7" w:rsidP="003363D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0"/>
          <w:szCs w:val="28"/>
          <w:lang w:eastAsia="en-US"/>
        </w:rPr>
      </w:pP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2.1. Выдвижение инициативных проектов осуществляется инициаторами проектов.</w:t>
      </w: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2.2. Инициаторами проектов могут выступать:</w:t>
      </w:r>
    </w:p>
    <w:p w:rsidR="003363D7" w:rsidRPr="003363D7" w:rsidRDefault="003363D7" w:rsidP="003363D7">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инициативные группы численностью не менее десяти граждан, достигших шестнадцатилетнего возраста и проживающих на территории городского поселения; </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органы территориального общественного самоуправления, осуществляющие свою деятельность на территории городского поселения;</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индивидуальные предприниматели, осуществляющие свою деятельность на территории городского поселения;</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юридические лица, осуществляющие свою деятельность на территории городского поселения, в том числе социально-ориентированные некоммерческие организации (далее - СОНКО).</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2.4. Инициативные проекты, предлагаемые (планируемые) к реализации в очередном финансовом году, могут быть </w:t>
      </w:r>
      <w:bookmarkStart w:id="2" w:name="_Hlk47470628"/>
      <w:r w:rsidRPr="003363D7">
        <w:rPr>
          <w:rFonts w:ascii="Times New Roman" w:eastAsia="Calibri" w:hAnsi="Times New Roman" w:cs="Times New Roman"/>
          <w:color w:val="000000"/>
          <w:sz w:val="28"/>
          <w:szCs w:val="28"/>
          <w:lang w:eastAsia="en-US"/>
        </w:rPr>
        <w:t xml:space="preserve">выдвинуты инициаторами проектов в </w:t>
      </w:r>
      <w:bookmarkEnd w:id="2"/>
      <w:r w:rsidRPr="003363D7">
        <w:rPr>
          <w:rFonts w:ascii="Times New Roman" w:eastAsia="Calibri" w:hAnsi="Times New Roman" w:cs="Times New Roman"/>
          <w:color w:val="000000"/>
          <w:sz w:val="28"/>
          <w:szCs w:val="28"/>
          <w:lang w:eastAsia="en-US"/>
        </w:rPr>
        <w:t>текущем финансовом году.</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w:t>
      </w:r>
    </w:p>
    <w:p w:rsidR="003363D7" w:rsidRPr="003363D7" w:rsidRDefault="003363D7" w:rsidP="003363D7">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3. Порядок обсуждения инициативных проектов</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0"/>
          <w:szCs w:val="28"/>
          <w:lang w:eastAsia="en-US"/>
        </w:rPr>
      </w:pP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3.1.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3363D7">
        <w:rPr>
          <w:rFonts w:ascii="Times New Roman" w:eastAsia="Calibri" w:hAnsi="Times New Roman" w:cs="Times New Roman"/>
          <w:color w:val="000000"/>
          <w:sz w:val="28"/>
          <w:szCs w:val="28"/>
          <w:lang w:eastAsia="en-US"/>
        </w:rPr>
        <w:lastRenderedPageBreak/>
        <w:t>городского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363D7" w:rsidRPr="003363D7" w:rsidRDefault="003363D7" w:rsidP="003363D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городского поселения Лянтор, а также решениями Совета депутатов городского поселения Лянтор.</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tabs>
          <w:tab w:val="left" w:pos="0"/>
        </w:tab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4. Порядок внесения инициативных проектов</w:t>
      </w:r>
    </w:p>
    <w:p w:rsidR="003363D7" w:rsidRPr="003363D7" w:rsidRDefault="003363D7" w:rsidP="003363D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0"/>
          <w:szCs w:val="28"/>
          <w:lang w:eastAsia="en-US"/>
        </w:rPr>
      </w:pPr>
    </w:p>
    <w:p w:rsidR="003363D7" w:rsidRPr="003363D7" w:rsidRDefault="003363D7" w:rsidP="003363D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ab/>
        <w:t>4.1. Внесение инициативного проекта осуществляется инициатором проекта путём направления в Администрацию города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городского поселения или его части.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4.2. Уполномоченный орган в течение пяти рабочих дней со дня внесения инициативного проекта в Администрацию города: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обеспечивает опубликование (обнародование) и размещение на официальном сайте Администрации городского поселения Лянтор в информационно-телекоммуникационной сети «Интернет» информации о внесении инициативного проекта в Администрацию города. Данная информация должна содержать сведения, указанные в инициативном проекте, а также сведения об инициаторах проекта;</w:t>
      </w: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информирует граждан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4.3. Свои замечания и предложения вправе направлять жители городского поселения, достигшие шестнадцатилетнего возраста. </w:t>
      </w: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 Порядок рассмотрения инициативных проектов</w:t>
      </w:r>
    </w:p>
    <w:p w:rsidR="003363D7" w:rsidRPr="003363D7" w:rsidRDefault="003363D7" w:rsidP="003363D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0"/>
          <w:szCs w:val="28"/>
          <w:lang w:eastAsia="en-US"/>
        </w:rPr>
      </w:pP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 xml:space="preserve">5.1. Инициативный проект, внесённый в Администрацию города, подлежит обязательному рассмотрению в течение 30 дней со дня его внесения </w:t>
      </w:r>
      <w:r w:rsidRPr="003363D7">
        <w:rPr>
          <w:rFonts w:ascii="Times New Roman" w:eastAsia="Calibri" w:hAnsi="Times New Roman" w:cs="Times New Roman"/>
          <w:color w:val="000000"/>
          <w:sz w:val="28"/>
          <w:szCs w:val="28"/>
          <w:lang w:eastAsia="en-US"/>
        </w:rPr>
        <w:t>на соответствие требованиям, установленным разделами 2, 3 настоящего Порядка, пунктом 4.1 раздела 4 настоящего Порядка.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lastRenderedPageBreak/>
        <w:t>5.2.  Инициативный проект в течение одного рабочего дня со дня его внесения в Администрацию города направляется в уполномоченный орган.</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3363D7">
        <w:rPr>
          <w:rFonts w:ascii="Times New Roman" w:eastAsia="Calibri" w:hAnsi="Times New Roman" w:cs="Times New Roman"/>
          <w:color w:val="000000"/>
          <w:sz w:val="28"/>
          <w:szCs w:val="28"/>
          <w:lang w:eastAsia="en-US"/>
        </w:rPr>
        <w:t>.</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sidRPr="003363D7">
        <w:rPr>
          <w:rFonts w:ascii="Times New Roman" w:eastAsia="Times New Roman" w:hAnsi="Times New Roman" w:cs="Times New Roman"/>
          <w:color w:val="000000"/>
          <w:sz w:val="28"/>
          <w:szCs w:val="28"/>
        </w:rPr>
        <w:t>уполномоченный орган.</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5.4. В случае, если в Администрацию города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5.5. К конкурсному отбору не допускаются инициативные проекты в случаях, указанных в подпунктах 1-5 пункта 5.7 настоящего раздела.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5.6. Администрация города по результатам рассмотрения инициативного проекта принимает одно из следующих решений:</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5.7. Администрация города принимает решение об отказе в поддержке инициативного проекта в одном из следующих случаев: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 несоблюдение установленного порядка внесения инициативного проекта и его рассмотрения;</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городского поселения Лянтор;</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3) невозможность реализации инициативного проекта ввиду отсутствия у органов местного самоуправления городского поселения необходимых полномочий и прав;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4) отсутствие средств бюджета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 наличие возможности решения описанной в инициативном проекте проблемы более эффективным способом;</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 признание инициативного проекта не прошедшим конкурсный отбор.</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5.8. Администрация города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3363D7">
        <w:rPr>
          <w:rFonts w:ascii="Times New Roman" w:eastAsia="Calibri" w:hAnsi="Times New Roman" w:cs="Times New Roman"/>
          <w:color w:val="000000"/>
          <w:sz w:val="28"/>
          <w:szCs w:val="28"/>
          <w:lang w:eastAsia="en-US"/>
        </w:rPr>
        <w:lastRenderedPageBreak/>
        <w:t>самоуправления иного муниципального образования или государственного органа в соответствии с их компетенцией.</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5.9. Порядок взаимодействия участников инициативной деятельности по вопросам, связанным с рассмотрением инициативных проектов Администрацией города, утверждается Администрацией города.</w:t>
      </w:r>
    </w:p>
    <w:p w:rsidR="003363D7" w:rsidRPr="003363D7" w:rsidRDefault="003363D7" w:rsidP="003363D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6. Порядок рассмотрения инициативных проектов Согласительной комиссией </w:t>
      </w:r>
      <w:r w:rsidRPr="003363D7">
        <w:rPr>
          <w:rFonts w:ascii="Times New Roman" w:eastAsia="Calibri" w:hAnsi="Times New Roman" w:cs="Times New Roman"/>
          <w:color w:val="000000"/>
          <w:sz w:val="28"/>
          <w:szCs w:val="28"/>
          <w:lang w:eastAsia="en-US"/>
        </w:rPr>
        <w:br/>
        <w:t>и проведения конкурсного отбора</w:t>
      </w:r>
    </w:p>
    <w:p w:rsidR="003363D7" w:rsidRPr="003363D7" w:rsidRDefault="003363D7" w:rsidP="003363D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0"/>
          <w:szCs w:val="28"/>
          <w:lang w:eastAsia="en-US"/>
        </w:rPr>
      </w:pPr>
      <w:r w:rsidRPr="003363D7">
        <w:rPr>
          <w:rFonts w:ascii="Times New Roman" w:eastAsia="Calibri" w:hAnsi="Times New Roman" w:cs="Times New Roman"/>
          <w:color w:val="000000"/>
          <w:sz w:val="28"/>
          <w:szCs w:val="28"/>
          <w:lang w:eastAsia="en-US"/>
        </w:rPr>
        <w:t xml:space="preserve"> </w:t>
      </w:r>
    </w:p>
    <w:p w:rsidR="003363D7" w:rsidRPr="003363D7" w:rsidRDefault="003363D7" w:rsidP="003363D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6.2. Состав Согласительной комиссии утверждается Администрацией города.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363D7" w:rsidRPr="003363D7" w:rsidRDefault="003363D7" w:rsidP="003363D7">
      <w:pPr>
        <w:tabs>
          <w:tab w:val="left" w:pos="709"/>
        </w:tabs>
        <w:autoSpaceDE w:val="0"/>
        <w:autoSpaceDN w:val="0"/>
        <w:adjustRightInd w:val="0"/>
        <w:spacing w:after="0" w:line="240" w:lineRule="auto"/>
        <w:ind w:right="-1"/>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ab/>
        <w:t xml:space="preserve">6.4. </w:t>
      </w:r>
      <w:r w:rsidRPr="003363D7">
        <w:rPr>
          <w:rFonts w:ascii="Times New Roman" w:eastAsia="Calibri" w:hAnsi="Times New Roman" w:cs="Times New Roman"/>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3363D7" w:rsidRPr="003363D7" w:rsidRDefault="003363D7" w:rsidP="003363D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признать инициативный проект прошедшим конкурсный отбор; </w:t>
      </w:r>
    </w:p>
    <w:p w:rsidR="003363D7" w:rsidRPr="003363D7" w:rsidRDefault="003363D7" w:rsidP="003363D7">
      <w:pPr>
        <w:tabs>
          <w:tab w:val="left" w:pos="709"/>
        </w:tabs>
        <w:autoSpaceDE w:val="0"/>
        <w:autoSpaceDN w:val="0"/>
        <w:adjustRightInd w:val="0"/>
        <w:spacing w:after="0" w:line="240" w:lineRule="auto"/>
        <w:ind w:right="-1" w:firstLine="567"/>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признать инициативный проект не прошедшим конкурсный отбор.</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6.5. Решение принимается Согласительной комиссией по каждому представленному инициативному проекту.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tabs>
          <w:tab w:val="left" w:pos="0"/>
        </w:tabs>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 Методика и критерии оценки инициативных проектов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0"/>
          <w:szCs w:val="28"/>
          <w:lang w:eastAsia="en-US"/>
        </w:rPr>
      </w:pP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7.3. Оценка инициативного проекта осуществляется отдельно по каждому инициативному проекту.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7.4. Оценка инициативного проекта по каждому критерию определяется в баллах.</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7.5. Максимальная итоговая оценка инициативного проекта составляет 100 баллов, минимальная 0.</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При недостаточности бюджетных ассигнований, предусмотренных в бюджете городского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возможна в пределах объёмов </w:t>
      </w:r>
      <w:r w:rsidRPr="003363D7">
        <w:rPr>
          <w:rFonts w:ascii="Times New Roman" w:eastAsia="Calibri" w:hAnsi="Times New Roman" w:cs="Times New Roman"/>
          <w:color w:val="000000"/>
          <w:sz w:val="28"/>
          <w:szCs w:val="28"/>
          <w:lang w:eastAsia="en-US"/>
        </w:rPr>
        <w:lastRenderedPageBreak/>
        <w:t xml:space="preserve">бюджетных ассигнований, предусмотренных в бюджете городского поселения. </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7.7. Итоговая оценка инициативного проекта рассчитывается по следующей формуле:</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Ик = (П(</w:t>
      </w:r>
      <w:proofErr w:type="spellStart"/>
      <w:r w:rsidRPr="003363D7">
        <w:rPr>
          <w:rFonts w:ascii="Times New Roman" w:eastAsia="Calibri" w:hAnsi="Times New Roman" w:cs="Times New Roman"/>
          <w:color w:val="000000"/>
          <w:sz w:val="28"/>
          <w:szCs w:val="28"/>
          <w:lang w:eastAsia="en-US"/>
        </w:rPr>
        <w:t>ПКОкi</w:t>
      </w:r>
      <w:proofErr w:type="spellEnd"/>
      <w:r w:rsidRPr="003363D7">
        <w:rPr>
          <w:rFonts w:ascii="Times New Roman" w:eastAsia="Calibri" w:hAnsi="Times New Roman" w:cs="Times New Roman"/>
          <w:color w:val="000000"/>
          <w:sz w:val="28"/>
          <w:szCs w:val="28"/>
          <w:lang w:eastAsia="en-US"/>
        </w:rPr>
        <w:t>)) х (∑(</w:t>
      </w:r>
      <w:proofErr w:type="spellStart"/>
      <w:r w:rsidRPr="003363D7">
        <w:rPr>
          <w:rFonts w:ascii="Times New Roman" w:eastAsia="Calibri" w:hAnsi="Times New Roman" w:cs="Times New Roman"/>
          <w:color w:val="000000"/>
          <w:sz w:val="28"/>
          <w:szCs w:val="28"/>
          <w:lang w:eastAsia="en-US"/>
        </w:rPr>
        <w:t>Ркg</w:t>
      </w:r>
      <w:proofErr w:type="spellEnd"/>
      <w:r w:rsidRPr="003363D7">
        <w:rPr>
          <w:rFonts w:ascii="Times New Roman" w:eastAsia="Calibri" w:hAnsi="Times New Roman" w:cs="Times New Roman"/>
          <w:color w:val="000000"/>
          <w:sz w:val="28"/>
          <w:szCs w:val="28"/>
          <w:lang w:eastAsia="en-US"/>
        </w:rPr>
        <w:t>)),</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где:</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roofErr w:type="spellStart"/>
      <w:r w:rsidRPr="003363D7">
        <w:rPr>
          <w:rFonts w:ascii="Times New Roman" w:eastAsia="Calibri" w:hAnsi="Times New Roman" w:cs="Times New Roman"/>
          <w:color w:val="000000"/>
          <w:sz w:val="28"/>
          <w:szCs w:val="28"/>
          <w:lang w:eastAsia="en-US"/>
        </w:rPr>
        <w:t>ki</w:t>
      </w:r>
      <w:proofErr w:type="spellEnd"/>
      <w:r w:rsidRPr="003363D7">
        <w:rPr>
          <w:rFonts w:ascii="Times New Roman" w:eastAsia="Calibri" w:hAnsi="Times New Roman" w:cs="Times New Roman"/>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Каждый из критериев </w:t>
      </w:r>
      <w:proofErr w:type="spellStart"/>
      <w:r w:rsidRPr="003363D7">
        <w:rPr>
          <w:rFonts w:ascii="Times New Roman" w:eastAsia="Calibri" w:hAnsi="Times New Roman" w:cs="Times New Roman"/>
          <w:color w:val="000000"/>
          <w:sz w:val="28"/>
          <w:szCs w:val="28"/>
          <w:lang w:eastAsia="en-US"/>
        </w:rPr>
        <w:t>ki</w:t>
      </w:r>
      <w:proofErr w:type="spellEnd"/>
      <w:r w:rsidRPr="003363D7">
        <w:rPr>
          <w:rFonts w:ascii="Times New Roman" w:eastAsia="Calibri" w:hAnsi="Times New Roman" w:cs="Times New Roman"/>
          <w:color w:val="000000"/>
          <w:sz w:val="28"/>
          <w:szCs w:val="28"/>
          <w:lang w:eastAsia="en-US"/>
        </w:rPr>
        <w:t xml:space="preserve"> может принимать значение 0 или 1;</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П(</w:t>
      </w:r>
      <w:proofErr w:type="spellStart"/>
      <w:r w:rsidRPr="003363D7">
        <w:rPr>
          <w:rFonts w:ascii="Times New Roman" w:eastAsia="Calibri" w:hAnsi="Times New Roman" w:cs="Times New Roman"/>
          <w:color w:val="000000"/>
          <w:sz w:val="28"/>
          <w:szCs w:val="28"/>
          <w:lang w:eastAsia="en-US"/>
        </w:rPr>
        <w:t>ПКОкi</w:t>
      </w:r>
      <w:proofErr w:type="spellEnd"/>
      <w:r w:rsidRPr="003363D7">
        <w:rPr>
          <w:rFonts w:ascii="Times New Roman" w:eastAsia="Calibri" w:hAnsi="Times New Roman" w:cs="Times New Roman"/>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roofErr w:type="spellStart"/>
      <w:r w:rsidRPr="003363D7">
        <w:rPr>
          <w:rFonts w:ascii="Times New Roman" w:eastAsia="Calibri" w:hAnsi="Times New Roman" w:cs="Times New Roman"/>
          <w:color w:val="000000"/>
          <w:sz w:val="28"/>
          <w:szCs w:val="28"/>
          <w:lang w:eastAsia="en-US"/>
        </w:rPr>
        <w:t>кg</w:t>
      </w:r>
      <w:proofErr w:type="spellEnd"/>
      <w:r w:rsidRPr="003363D7">
        <w:rPr>
          <w:rFonts w:ascii="Times New Roman" w:eastAsia="Calibri" w:hAnsi="Times New Roman" w:cs="Times New Roman"/>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w:t>
      </w:r>
      <w:proofErr w:type="spellStart"/>
      <w:r w:rsidRPr="003363D7">
        <w:rPr>
          <w:rFonts w:ascii="Times New Roman" w:eastAsia="Calibri" w:hAnsi="Times New Roman" w:cs="Times New Roman"/>
          <w:color w:val="000000"/>
          <w:sz w:val="28"/>
          <w:szCs w:val="28"/>
          <w:lang w:eastAsia="en-US"/>
        </w:rPr>
        <w:t>Ркg</w:t>
      </w:r>
      <w:proofErr w:type="spellEnd"/>
      <w:r w:rsidRPr="003363D7">
        <w:rPr>
          <w:rFonts w:ascii="Times New Roman" w:eastAsia="Calibri" w:hAnsi="Times New Roman" w:cs="Times New Roman"/>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Каждый из критериев </w:t>
      </w:r>
      <w:proofErr w:type="spellStart"/>
      <w:r w:rsidRPr="003363D7">
        <w:rPr>
          <w:rFonts w:ascii="Times New Roman" w:eastAsia="Calibri" w:hAnsi="Times New Roman" w:cs="Times New Roman"/>
          <w:color w:val="000000"/>
          <w:sz w:val="28"/>
          <w:szCs w:val="28"/>
          <w:lang w:eastAsia="en-US"/>
        </w:rPr>
        <w:t>kg</w:t>
      </w:r>
      <w:proofErr w:type="spellEnd"/>
      <w:r w:rsidRPr="003363D7">
        <w:rPr>
          <w:rFonts w:ascii="Times New Roman" w:eastAsia="Calibri" w:hAnsi="Times New Roman" w:cs="Times New Roman"/>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contextualSpacing/>
        <w:jc w:val="center"/>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contextualSpacing/>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8. Порядок формирования и деятельности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8.1.</w:t>
      </w:r>
      <w:r w:rsidRPr="003363D7">
        <w:rPr>
          <w:rFonts w:ascii="Times New Roman" w:eastAsia="Calibri" w:hAnsi="Times New Roman" w:cs="Times New Roman"/>
          <w:color w:val="000000"/>
          <w:sz w:val="28"/>
          <w:szCs w:val="28"/>
          <w:lang w:eastAsia="en-US"/>
        </w:rPr>
        <w:t xml:space="preserve"> Состав Согласительной комиссии формируется Администрацией города. При этом половина от общего числа членов Согласительной комиссии должна быть назначена на основе предложений Совета депутатов городского поселения Лянтор.</w:t>
      </w:r>
    </w:p>
    <w:p w:rsidR="003363D7" w:rsidRPr="003363D7" w:rsidRDefault="003363D7" w:rsidP="003363D7">
      <w:pPr>
        <w:spacing w:after="0" w:line="240" w:lineRule="auto"/>
        <w:ind w:firstLine="709"/>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8.2. В заседаниях Согласительной комиссии могут участвовать приглашённые лица, не являющиеся членами Согласительной комиссии.</w:t>
      </w:r>
    </w:p>
    <w:p w:rsidR="003363D7" w:rsidRPr="003363D7" w:rsidRDefault="003363D7" w:rsidP="003363D7">
      <w:pPr>
        <w:spacing w:after="0" w:line="240" w:lineRule="auto"/>
        <w:ind w:firstLine="709"/>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8.4</w:t>
      </w:r>
      <w:r w:rsidRPr="003363D7">
        <w:rPr>
          <w:rFonts w:ascii="Times New Roman" w:eastAsia="Calibri" w:hAnsi="Times New Roman" w:cs="Times New Roman"/>
          <w:color w:val="000000"/>
          <w:sz w:val="28"/>
          <w:szCs w:val="28"/>
          <w:lang w:eastAsia="en-US"/>
        </w:rPr>
        <w:t>. Согласительная комиссия осуществляет следующие функции: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формирует итоговую оценку инициативных проектов;</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принимает решение о признании инициативного проекта прошедшим или не прошедшим конкурсный отбор.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8.5.</w:t>
      </w:r>
      <w:r w:rsidRPr="003363D7">
        <w:rPr>
          <w:rFonts w:ascii="Times New Roman" w:eastAsia="Calibri" w:hAnsi="Times New Roman" w:cs="Times New Roman"/>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8.6.</w:t>
      </w:r>
      <w:r w:rsidRPr="003363D7">
        <w:rPr>
          <w:rFonts w:ascii="Times New Roman" w:eastAsia="Calibri" w:hAnsi="Times New Roman" w:cs="Times New Roman"/>
          <w:color w:val="000000"/>
          <w:sz w:val="28"/>
          <w:szCs w:val="28"/>
          <w:lang w:eastAsia="en-US"/>
        </w:rPr>
        <w:t xml:space="preserve"> Полномочия членов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lastRenderedPageBreak/>
        <w:t xml:space="preserve">1) </w:t>
      </w:r>
      <w:r w:rsidRPr="003363D7">
        <w:rPr>
          <w:rFonts w:ascii="Times New Roman" w:eastAsia="Calibri" w:hAnsi="Times New Roman" w:cs="Times New Roman"/>
          <w:color w:val="000000"/>
          <w:sz w:val="28"/>
          <w:szCs w:val="28"/>
          <w:lang w:eastAsia="en-US"/>
        </w:rPr>
        <w:t xml:space="preserve"> председатель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руководит деятельностью Согласительной комиссии, организует её работу;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ведёт заседания Согласительной комиссии, подписывает протоколы заседаний;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осуществляет общий контроль за реализацией принятых Согласительной комиссией решений;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участвует в работе Согласительной комиссии в качестве члена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2)</w:t>
      </w:r>
      <w:r w:rsidRPr="003363D7">
        <w:rPr>
          <w:rFonts w:ascii="Times New Roman" w:eastAsia="Calibri" w:hAnsi="Times New Roman" w:cs="Times New Roman"/>
          <w:color w:val="000000"/>
          <w:sz w:val="28"/>
          <w:szCs w:val="28"/>
          <w:lang w:eastAsia="en-US"/>
        </w:rPr>
        <w:t xml:space="preserve"> заместитель председателя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исполняет полномочия председателя Согласительной комиссии в отсутствие председателя;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участвует в работе Согласительной комиссии в качестве члена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 xml:space="preserve">3) </w:t>
      </w:r>
      <w:r w:rsidRPr="003363D7">
        <w:rPr>
          <w:rFonts w:ascii="Times New Roman" w:eastAsia="Calibri" w:hAnsi="Times New Roman" w:cs="Times New Roman"/>
          <w:color w:val="000000"/>
          <w:sz w:val="28"/>
          <w:szCs w:val="28"/>
          <w:lang w:eastAsia="en-US"/>
        </w:rPr>
        <w:t xml:space="preserve"> секретарь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формирует проект повестки очередного заседания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обеспечивает подготовку материалов к заседанию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оповещает членов Согласительной комиссии об очередных её заседаниях;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ведёт и подписывает протоколы заседаний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участвует в работе Согласительной комиссии в качестве члена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4)</w:t>
      </w:r>
      <w:r w:rsidRPr="003363D7">
        <w:rPr>
          <w:rFonts w:ascii="Times New Roman" w:eastAsia="Calibri" w:hAnsi="Times New Roman" w:cs="Times New Roman"/>
          <w:color w:val="000000"/>
          <w:sz w:val="28"/>
          <w:szCs w:val="28"/>
          <w:lang w:eastAsia="en-US"/>
        </w:rPr>
        <w:t xml:space="preserve"> члены Согласительной комиссии: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 осуществляют рассмотрение и оценку представленных инициативных проектов; </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участвуют в голосовании и принятии решений о признании инициативного проекта прошедшим или не прошедшим конкурсный отбор.</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8.7</w:t>
      </w:r>
      <w:r w:rsidRPr="003363D7">
        <w:rPr>
          <w:rFonts w:ascii="Times New Roman" w:eastAsia="Calibri" w:hAnsi="Times New Roman" w:cs="Times New Roman"/>
          <w:color w:val="000000"/>
          <w:sz w:val="28"/>
          <w:szCs w:val="28"/>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8.8.</w:t>
      </w:r>
      <w:r w:rsidRPr="003363D7">
        <w:rPr>
          <w:rFonts w:ascii="Times New Roman" w:eastAsia="Calibri" w:hAnsi="Times New Roman" w:cs="Times New Roman"/>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color w:val="000000"/>
          <w:sz w:val="28"/>
          <w:szCs w:val="28"/>
        </w:rPr>
        <w:t>8.9.</w:t>
      </w:r>
      <w:r w:rsidRPr="003363D7">
        <w:rPr>
          <w:rFonts w:ascii="Times New Roman" w:eastAsia="Calibri" w:hAnsi="Times New Roman" w:cs="Times New Roman"/>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363D7" w:rsidRPr="003363D7" w:rsidRDefault="003363D7" w:rsidP="003363D7">
      <w:pPr>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3363D7" w:rsidRPr="003363D7" w:rsidRDefault="003363D7" w:rsidP="003363D7">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 Порядок реализации инициативных проектов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0"/>
          <w:szCs w:val="28"/>
          <w:lang w:eastAsia="en-US"/>
        </w:rPr>
      </w:pP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lastRenderedPageBreak/>
        <w:t>9.1. На основании протокола заседания Согласительной комиссии координаторы муниципальных программ городского поселения обеспечивают включение мероприятий по реализации инициативных проектов в состав муниципальных программ городского поселения.</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9.2. Реализация инициативных проектов осуществляется на условиях </w:t>
      </w:r>
      <w:proofErr w:type="spellStart"/>
      <w:r w:rsidRPr="003363D7">
        <w:rPr>
          <w:rFonts w:ascii="Times New Roman" w:eastAsia="Calibri" w:hAnsi="Times New Roman" w:cs="Times New Roman"/>
          <w:color w:val="000000"/>
          <w:sz w:val="28"/>
          <w:szCs w:val="28"/>
          <w:lang w:eastAsia="en-US"/>
        </w:rPr>
        <w:t>софинансирования</w:t>
      </w:r>
      <w:proofErr w:type="spellEnd"/>
      <w:r w:rsidRPr="003363D7">
        <w:rPr>
          <w:rFonts w:ascii="Times New Roman" w:eastAsia="Calibri" w:hAnsi="Times New Roman" w:cs="Times New Roman"/>
          <w:color w:val="000000"/>
          <w:sz w:val="28"/>
          <w:szCs w:val="28"/>
          <w:lang w:eastAsia="en-US"/>
        </w:rPr>
        <w:t xml:space="preserve"> за счёт средств бюджета городского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9.3. Инициатор проекта до начала его реализации за счёт средств бюджета городского поселения обеспечивает внесение инициативных платежей в доход бюджета городского поселения на основании договора пожертвования, заключенного с Администрацией города, и (или) заключает с Администрацией города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утверждается Администрацией города.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9.5. Учёт инициативных платежей осуществляется отдельно по каждому проекту.</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9.7. Контроль за ходом реализации инициативного проекта осуществляют координаторы муниципальных программ городского поселения, в рамках которых предусмотрена реализация соответствующих инициативных проектов.</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Члены Согласительной комиссии вправе участвовать в приёмке результатов поставки товаров, выполнения работ, оказания услуг.</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9.9. Инициатор проекта, члены Согласительной комиссии имеют право на доступ к информации о ходе принятого к реализации инициативного проекта. </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9.10. Координаторы муниципальных программ городского поселения, в состав которых включены мероприятия по реализации инициативного </w:t>
      </w:r>
      <w:r w:rsidRPr="003363D7">
        <w:rPr>
          <w:rFonts w:ascii="Times New Roman" w:eastAsia="Calibri" w:hAnsi="Times New Roman" w:cs="Times New Roman"/>
          <w:color w:val="000000"/>
          <w:sz w:val="28"/>
          <w:szCs w:val="28"/>
          <w:lang w:eastAsia="en-US"/>
        </w:rPr>
        <w:lastRenderedPageBreak/>
        <w:t>проекта ежемесячно в срок не позднее 05 числа месяца, следующего за отчётным, направляют в уполномоченный орган и управление бюджетного учета и отчётности отчёт о ходе реализации инициативного проекта.</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9.11. Координаторы муниципальных программ городского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управление бюджетного учета и отчётности.</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en-US"/>
        </w:rPr>
      </w:pPr>
      <w:r w:rsidRPr="003363D7">
        <w:rPr>
          <w:rFonts w:ascii="Times New Roman" w:eastAsia="Calibri" w:hAnsi="Times New Roman" w:cs="Times New Roman"/>
          <w:color w:val="000000"/>
          <w:sz w:val="28"/>
          <w:szCs w:val="28"/>
          <w:lang w:eastAsia="en-US"/>
        </w:rPr>
        <w:t xml:space="preserve">9.12. </w:t>
      </w:r>
      <w:r w:rsidRPr="003363D7">
        <w:rPr>
          <w:rFonts w:ascii="Times New Roman" w:eastAsia="Calibri" w:hAnsi="Times New Roman" w:cs="Times New Roman"/>
          <w:iCs/>
          <w:color w:val="000000"/>
          <w:sz w:val="28"/>
          <w:szCs w:val="28"/>
          <w:lang w:eastAsia="en-US"/>
        </w:rPr>
        <w:t>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поселения Лянтор в информационно-телекоммуникационной сети «Интернет».</w:t>
      </w:r>
    </w:p>
    <w:p w:rsidR="003363D7" w:rsidRPr="003363D7" w:rsidRDefault="003363D7" w:rsidP="003363D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9.13. Отчет об итогах реализации инициативного проекта подлежит опубликованию (обнародованию) и размещению на официальном сайте </w:t>
      </w:r>
      <w:r w:rsidRPr="003363D7">
        <w:rPr>
          <w:rFonts w:ascii="Times New Roman" w:eastAsia="Calibri" w:hAnsi="Times New Roman" w:cs="Times New Roman"/>
          <w:iCs/>
          <w:color w:val="000000"/>
          <w:sz w:val="28"/>
          <w:szCs w:val="28"/>
          <w:lang w:eastAsia="en-US"/>
        </w:rPr>
        <w:t xml:space="preserve">Администрации городского поселения Лянтор </w:t>
      </w:r>
      <w:r w:rsidRPr="003363D7">
        <w:rPr>
          <w:rFonts w:ascii="Times New Roman" w:eastAsia="Calibri" w:hAnsi="Times New Roman" w:cs="Times New Roman"/>
          <w:color w:val="000000"/>
          <w:sz w:val="28"/>
          <w:szCs w:val="28"/>
          <w:lang w:eastAsia="en-US"/>
        </w:rPr>
        <w:t>в разделе «Инициативное бюджетирование» в течение 30 календарных дней со дня завершения реализации инициативного проекта.</w:t>
      </w:r>
    </w:p>
    <w:p w:rsidR="003363D7" w:rsidRPr="003363D7" w:rsidRDefault="003363D7" w:rsidP="003363D7">
      <w:pPr>
        <w:spacing w:after="0" w:line="240" w:lineRule="auto"/>
        <w:contextualSpacing/>
        <w:jc w:val="center"/>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contextualSpacing/>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Раздел 10. Порядок расчета и возврата сумм инициативных платежей</w:t>
      </w: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0"/>
          <w:szCs w:val="28"/>
          <w:lang w:eastAsia="en-US"/>
        </w:rPr>
      </w:pP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(далее - денежные средства, подлежащие возврату).</w:t>
      </w: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3363D7">
        <w:rPr>
          <w:rFonts w:ascii="Times New Roman" w:eastAsia="Calibri" w:hAnsi="Times New Roman" w:cs="Times New Roman"/>
          <w:color w:val="000000"/>
          <w:sz w:val="28"/>
          <w:szCs w:val="28"/>
          <w:lang w:eastAsia="en-US"/>
        </w:rPr>
        <w:t>софинансирования</w:t>
      </w:r>
      <w:proofErr w:type="spellEnd"/>
      <w:r w:rsidRPr="003363D7">
        <w:rPr>
          <w:rFonts w:ascii="Times New Roman" w:eastAsia="Calibri" w:hAnsi="Times New Roman" w:cs="Times New Roman"/>
          <w:color w:val="000000"/>
          <w:sz w:val="28"/>
          <w:szCs w:val="28"/>
          <w:lang w:eastAsia="en-US"/>
        </w:rPr>
        <w:t xml:space="preserve"> инициативного проекта.</w:t>
      </w: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10.3. Инициаторы проекта предоставляют заявление на возврат денежных средств с указанием банковских реквизитов в Администрацию города.</w:t>
      </w: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10.4. Администрация города в течение 5 рабочих дней со дня поступления заявления осуществляет возврат денежных средств.</w:t>
      </w:r>
    </w:p>
    <w:p w:rsidR="003363D7" w:rsidRPr="003363D7" w:rsidRDefault="003363D7" w:rsidP="003363D7">
      <w:pPr>
        <w:spacing w:after="0" w:line="240" w:lineRule="auto"/>
        <w:ind w:firstLine="709"/>
        <w:contextualSpacing/>
        <w:jc w:val="both"/>
        <w:rPr>
          <w:rFonts w:ascii="Times New Roman" w:eastAsia="Calibri" w:hAnsi="Times New Roman" w:cs="Times New Roman"/>
          <w:color w:val="000000"/>
          <w:sz w:val="28"/>
          <w:szCs w:val="28"/>
          <w:lang w:eastAsia="en-US"/>
        </w:rPr>
        <w:sectPr w:rsidR="003363D7" w:rsidRPr="003363D7" w:rsidSect="00C574A6">
          <w:footerReference w:type="default" r:id="rId10"/>
          <w:pgSz w:w="11906" w:h="16838"/>
          <w:pgMar w:top="851" w:right="851" w:bottom="851" w:left="1701" w:header="278" w:footer="0" w:gutter="0"/>
          <w:cols w:space="708"/>
          <w:docGrid w:linePitch="360"/>
        </w:sectPr>
      </w:pPr>
    </w:p>
    <w:p w:rsidR="003363D7" w:rsidRPr="003363D7" w:rsidRDefault="003363D7" w:rsidP="003363D7">
      <w:pPr>
        <w:shd w:val="clear" w:color="auto" w:fill="FFFFFF"/>
        <w:spacing w:after="0" w:line="240" w:lineRule="auto"/>
        <w:jc w:val="right"/>
        <w:rPr>
          <w:rFonts w:ascii="Times New Roman" w:eastAsia="Times New Roman" w:hAnsi="Times New Roman" w:cs="Times New Roman"/>
          <w:color w:val="000000"/>
          <w:sz w:val="20"/>
          <w:szCs w:val="20"/>
        </w:rPr>
      </w:pPr>
      <w:r w:rsidRPr="003363D7">
        <w:rPr>
          <w:rFonts w:ascii="Times New Roman" w:eastAsia="Times New Roman" w:hAnsi="Times New Roman" w:cs="Times New Roman"/>
          <w:color w:val="000000"/>
          <w:sz w:val="20"/>
          <w:szCs w:val="20"/>
        </w:rPr>
        <w:lastRenderedPageBreak/>
        <w:t>Приложение 1 к Порядку</w:t>
      </w:r>
    </w:p>
    <w:p w:rsidR="003363D7" w:rsidRPr="003363D7" w:rsidRDefault="003363D7" w:rsidP="003363D7">
      <w:pPr>
        <w:spacing w:after="0" w:line="240" w:lineRule="auto"/>
        <w:ind w:firstLine="709"/>
        <w:jc w:val="right"/>
        <w:rPr>
          <w:rFonts w:ascii="Times New Roman" w:eastAsia="Calibri" w:hAnsi="Times New Roman" w:cs="Times New Roman"/>
          <w:iCs/>
          <w:color w:val="000000"/>
          <w:sz w:val="28"/>
          <w:szCs w:val="28"/>
          <w:lang w:eastAsia="en-US"/>
        </w:rPr>
      </w:pPr>
    </w:p>
    <w:p w:rsidR="003363D7" w:rsidRPr="003363D7" w:rsidRDefault="003363D7" w:rsidP="003363D7">
      <w:pPr>
        <w:spacing w:after="0" w:line="240" w:lineRule="auto"/>
        <w:ind w:firstLine="709"/>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Инициативный проект </w:t>
      </w:r>
    </w:p>
    <w:p w:rsidR="003363D7" w:rsidRPr="003363D7" w:rsidRDefault="003363D7" w:rsidP="003363D7">
      <w:pPr>
        <w:spacing w:after="0" w:line="240" w:lineRule="auto"/>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«____» ___________20__г.</w:t>
      </w:r>
    </w:p>
    <w:p w:rsidR="003363D7" w:rsidRPr="003363D7" w:rsidRDefault="003363D7" w:rsidP="003363D7">
      <w:pPr>
        <w:spacing w:after="0" w:line="240" w:lineRule="auto"/>
        <w:ind w:firstLine="709"/>
        <w:jc w:val="both"/>
        <w:rPr>
          <w:rFonts w:ascii="Times New Roman" w:eastAsia="Calibri" w:hAnsi="Times New Roman" w:cs="Times New Roman"/>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8631"/>
        <w:gridCol w:w="6006"/>
      </w:tblGrid>
      <w:tr w:rsidR="003363D7" w:rsidRPr="003363D7" w:rsidTr="00091AE0">
        <w:tc>
          <w:tcPr>
            <w:tcW w:w="233" w:type="pct"/>
            <w:tcBorders>
              <w:top w:val="single" w:sz="4" w:space="0" w:color="auto"/>
              <w:left w:val="single" w:sz="4" w:space="0" w:color="auto"/>
              <w:bottom w:val="single" w:sz="4" w:space="0" w:color="auto"/>
              <w:right w:val="single" w:sz="4" w:space="0" w:color="auto"/>
            </w:tcBorders>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п/п</w:t>
            </w:r>
          </w:p>
        </w:tc>
        <w:tc>
          <w:tcPr>
            <w:tcW w:w="2811" w:type="pct"/>
            <w:tcBorders>
              <w:top w:val="single" w:sz="4" w:space="0" w:color="auto"/>
              <w:left w:val="single" w:sz="4" w:space="0" w:color="auto"/>
              <w:bottom w:val="single" w:sz="4" w:space="0" w:color="auto"/>
              <w:right w:val="single" w:sz="4" w:space="0" w:color="auto"/>
            </w:tcBorders>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Сведения</w:t>
            </w:r>
          </w:p>
        </w:tc>
      </w:tr>
      <w:tr w:rsidR="003363D7" w:rsidRPr="003363D7" w:rsidTr="00091AE0">
        <w:trPr>
          <w:trHeight w:val="341"/>
        </w:trPr>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rPr>
          <w:trHeight w:val="302"/>
        </w:trPr>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6</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7</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val="en-US" w:eastAsia="en-US"/>
              </w:rPr>
            </w:pPr>
            <w:r w:rsidRPr="003363D7">
              <w:rPr>
                <w:rFonts w:ascii="Times New Roman" w:eastAsia="Calibri" w:hAnsi="Times New Roman" w:cs="Times New Roman"/>
                <w:color w:val="000000"/>
                <w:sz w:val="24"/>
                <w:szCs w:val="24"/>
                <w:lang w:eastAsia="en-US"/>
              </w:rPr>
              <w:t>8</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Количество прямых </w:t>
            </w:r>
            <w:proofErr w:type="spellStart"/>
            <w:r w:rsidRPr="003363D7">
              <w:rPr>
                <w:rFonts w:ascii="Times New Roman" w:eastAsia="Calibri" w:hAnsi="Times New Roman" w:cs="Times New Roman"/>
                <w:color w:val="000000"/>
                <w:sz w:val="24"/>
                <w:szCs w:val="24"/>
                <w:lang w:eastAsia="en-US"/>
              </w:rPr>
              <w:t>благополучателей</w:t>
            </w:r>
            <w:proofErr w:type="spellEnd"/>
            <w:r w:rsidRPr="003363D7">
              <w:rPr>
                <w:rFonts w:ascii="Times New Roman" w:eastAsia="Calibri" w:hAnsi="Times New Roman" w:cs="Times New Roman"/>
                <w:color w:val="000000"/>
                <w:sz w:val="24"/>
                <w:szCs w:val="24"/>
                <w:lang w:eastAsia="en-US"/>
              </w:rPr>
              <w:t xml:space="preserve"> (человек) (указать механизм определения количества прямых </w:t>
            </w:r>
            <w:proofErr w:type="spellStart"/>
            <w:r w:rsidRPr="003363D7">
              <w:rPr>
                <w:rFonts w:ascii="Times New Roman" w:eastAsia="Calibri" w:hAnsi="Times New Roman" w:cs="Times New Roman"/>
                <w:color w:val="000000"/>
                <w:sz w:val="24"/>
                <w:szCs w:val="24"/>
                <w:lang w:eastAsia="en-US"/>
              </w:rPr>
              <w:t>благополучателей</w:t>
            </w:r>
            <w:proofErr w:type="spellEnd"/>
            <w:r w:rsidRPr="003363D7">
              <w:rPr>
                <w:rFonts w:ascii="Times New Roman" w:eastAsia="Calibri" w:hAnsi="Times New Roman" w:cs="Times New Roman"/>
                <w:color w:val="000000"/>
                <w:sz w:val="24"/>
                <w:szCs w:val="24"/>
                <w:lang w:eastAsia="en-US"/>
              </w:rPr>
              <w:t>)</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9</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10</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Информация об инициаторе проекта (Ф.И.О. (для физических лиц), наименование (для юридических лиц)</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rPr>
          <w:trHeight w:val="375"/>
        </w:trPr>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11</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12</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Средства бюджета городского поселения 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13</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Объём инициативных платежей,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13.1</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13.2</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14</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Объём </w:t>
            </w:r>
            <w:proofErr w:type="spellStart"/>
            <w:r w:rsidRPr="003363D7">
              <w:rPr>
                <w:rFonts w:ascii="Times New Roman" w:eastAsia="Calibri" w:hAnsi="Times New Roman" w:cs="Times New Roman"/>
                <w:color w:val="000000"/>
                <w:sz w:val="24"/>
                <w:szCs w:val="24"/>
                <w:lang w:eastAsia="en-US"/>
              </w:rPr>
              <w:t>неденежного</w:t>
            </w:r>
            <w:proofErr w:type="spellEnd"/>
            <w:r w:rsidRPr="003363D7">
              <w:rPr>
                <w:rFonts w:ascii="Times New Roman" w:eastAsia="Calibri" w:hAnsi="Times New Roman" w:cs="Times New Roman"/>
                <w:color w:val="000000"/>
                <w:sz w:val="24"/>
                <w:szCs w:val="24"/>
                <w:lang w:eastAsia="en-US"/>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val="en-US" w:eastAsia="en-US"/>
              </w:rPr>
            </w:pPr>
            <w:r w:rsidRPr="003363D7">
              <w:rPr>
                <w:rFonts w:ascii="Times New Roman" w:eastAsia="Calibri" w:hAnsi="Times New Roman" w:cs="Times New Roman"/>
                <w:color w:val="000000"/>
                <w:sz w:val="24"/>
                <w:szCs w:val="24"/>
                <w:lang w:eastAsia="en-US"/>
              </w:rPr>
              <w:t>14.1</w:t>
            </w:r>
          </w:p>
        </w:tc>
        <w:tc>
          <w:tcPr>
            <w:tcW w:w="2811" w:type="pct"/>
            <w:tcBorders>
              <w:top w:val="single" w:sz="4" w:space="0" w:color="auto"/>
              <w:left w:val="single" w:sz="4" w:space="0" w:color="auto"/>
              <w:bottom w:val="single" w:sz="4" w:space="0" w:color="auto"/>
              <w:right w:val="single" w:sz="4" w:space="0" w:color="auto"/>
            </w:tcBorders>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roofErr w:type="spellStart"/>
            <w:r w:rsidRPr="003363D7">
              <w:rPr>
                <w:rFonts w:ascii="Times New Roman" w:eastAsia="Calibri" w:hAnsi="Times New Roman" w:cs="Times New Roman"/>
                <w:color w:val="000000"/>
                <w:sz w:val="24"/>
                <w:szCs w:val="24"/>
                <w:lang w:eastAsia="en-US"/>
              </w:rPr>
              <w:t>Неденежный</w:t>
            </w:r>
            <w:proofErr w:type="spellEnd"/>
            <w:r w:rsidRPr="003363D7">
              <w:rPr>
                <w:rFonts w:ascii="Times New Roman" w:eastAsia="Calibri" w:hAnsi="Times New Roman" w:cs="Times New Roman"/>
                <w:color w:val="000000"/>
                <w:sz w:val="24"/>
                <w:szCs w:val="24"/>
                <w:lang w:eastAsia="en-US"/>
              </w:rPr>
              <w:t xml:space="preserve"> вклад граждан (добровольное имущественное участие, трудовое </w:t>
            </w:r>
            <w:r w:rsidRPr="003363D7">
              <w:rPr>
                <w:rFonts w:ascii="Times New Roman" w:eastAsia="Calibri" w:hAnsi="Times New Roman" w:cs="Times New Roman"/>
                <w:color w:val="000000"/>
                <w:sz w:val="24"/>
                <w:szCs w:val="24"/>
                <w:lang w:eastAsia="en-US"/>
              </w:rPr>
              <w:lastRenderedPageBreak/>
              <w:t>участие)</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r w:rsidR="003363D7" w:rsidRPr="003363D7" w:rsidTr="00091AE0">
        <w:tc>
          <w:tcPr>
            <w:tcW w:w="23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lastRenderedPageBreak/>
              <w:t>14.2</w:t>
            </w:r>
          </w:p>
        </w:tc>
        <w:tc>
          <w:tcPr>
            <w:tcW w:w="281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roofErr w:type="spellStart"/>
            <w:r w:rsidRPr="003363D7">
              <w:rPr>
                <w:rFonts w:ascii="Times New Roman" w:eastAsia="Calibri" w:hAnsi="Times New Roman" w:cs="Times New Roman"/>
                <w:color w:val="000000"/>
                <w:sz w:val="24"/>
                <w:szCs w:val="24"/>
                <w:lang w:eastAsia="en-US"/>
              </w:rPr>
              <w:t>Неденежный</w:t>
            </w:r>
            <w:proofErr w:type="spellEnd"/>
            <w:r w:rsidRPr="003363D7">
              <w:rPr>
                <w:rFonts w:ascii="Times New Roman" w:eastAsia="Calibri" w:hAnsi="Times New Roman" w:cs="Times New Roman"/>
                <w:color w:val="000000"/>
                <w:sz w:val="24"/>
                <w:szCs w:val="24"/>
                <w:lang w:eastAsia="en-US"/>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r>
    </w:tbl>
    <w:p w:rsidR="003363D7" w:rsidRPr="003363D7" w:rsidRDefault="003363D7" w:rsidP="003363D7">
      <w:pPr>
        <w:spacing w:after="0" w:line="240" w:lineRule="auto"/>
        <w:ind w:firstLine="709"/>
        <w:jc w:val="both"/>
        <w:rPr>
          <w:rFonts w:ascii="Times New Roman" w:eastAsia="Calibri" w:hAnsi="Times New Roman" w:cs="Times New Roman"/>
          <w:color w:val="000000"/>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 xml:space="preserve">Инициатор(ы) проекта (представитель </w:t>
      </w:r>
      <w:proofErr w:type="gramStart"/>
      <w:r w:rsidRPr="003363D7">
        <w:rPr>
          <w:rFonts w:ascii="Times New Roman" w:eastAsia="Calibri" w:hAnsi="Times New Roman" w:cs="Times New Roman"/>
          <w:color w:val="000000"/>
          <w:sz w:val="28"/>
          <w:szCs w:val="28"/>
          <w:lang w:eastAsia="en-US"/>
        </w:rPr>
        <w:t xml:space="preserve">инициатора)   </w:t>
      </w:r>
      <w:proofErr w:type="gramEnd"/>
      <w:r w:rsidRPr="003363D7">
        <w:rPr>
          <w:rFonts w:ascii="Times New Roman" w:eastAsia="Calibri" w:hAnsi="Times New Roman" w:cs="Times New Roman"/>
          <w:color w:val="000000"/>
          <w:sz w:val="28"/>
          <w:szCs w:val="28"/>
          <w:lang w:eastAsia="en-US"/>
        </w:rPr>
        <w:t xml:space="preserve">                 ___________________         Ф.И.О.</w:t>
      </w:r>
    </w:p>
    <w:p w:rsidR="003363D7" w:rsidRPr="003363D7" w:rsidRDefault="003363D7" w:rsidP="003363D7">
      <w:pPr>
        <w:spacing w:after="0" w:line="240" w:lineRule="auto"/>
        <w:ind w:firstLine="709"/>
        <w:jc w:val="both"/>
        <w:rPr>
          <w:rFonts w:ascii="Times New Roman" w:eastAsia="Calibri" w:hAnsi="Times New Roman" w:cs="Times New Roman"/>
          <w:color w:val="000000"/>
          <w:sz w:val="20"/>
          <w:szCs w:val="20"/>
          <w:lang w:eastAsia="en-US"/>
        </w:rPr>
      </w:pPr>
      <w:r w:rsidRPr="003363D7">
        <w:rPr>
          <w:rFonts w:ascii="Times New Roman" w:eastAsia="Calibri" w:hAnsi="Times New Roman" w:cs="Times New Roman"/>
          <w:color w:val="000000"/>
          <w:sz w:val="20"/>
          <w:szCs w:val="20"/>
          <w:lang w:eastAsia="en-US"/>
        </w:rPr>
        <w:t xml:space="preserve">                                                                                                                                                           (подпись)</w:t>
      </w: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363D7" w:rsidRPr="003363D7" w:rsidRDefault="003363D7" w:rsidP="003363D7">
      <w:pPr>
        <w:spacing w:after="0" w:line="240" w:lineRule="auto"/>
        <w:ind w:left="1416" w:firstLine="2"/>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363D7" w:rsidRPr="003363D7" w:rsidRDefault="003363D7" w:rsidP="003363D7">
      <w:pPr>
        <w:spacing w:after="0" w:line="240" w:lineRule="auto"/>
        <w:ind w:left="1416" w:firstLine="2"/>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363D7" w:rsidRPr="003363D7" w:rsidRDefault="003363D7" w:rsidP="003363D7">
      <w:pPr>
        <w:spacing w:after="0" w:line="240" w:lineRule="auto"/>
        <w:ind w:left="1135" w:firstLine="283"/>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 Презентационные материалы к инициативному проекту (с использованием средств визуализации инициативного проекта).</w:t>
      </w:r>
    </w:p>
    <w:p w:rsidR="003363D7" w:rsidRPr="003363D7" w:rsidRDefault="003363D7" w:rsidP="003363D7">
      <w:pPr>
        <w:spacing w:after="0" w:line="240" w:lineRule="auto"/>
        <w:ind w:firstLine="1418"/>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 Дополнительные материалы (чертежи, макеты, графические материалы и другие) при необходимости.</w:t>
      </w:r>
    </w:p>
    <w:p w:rsidR="003363D7" w:rsidRPr="003363D7" w:rsidRDefault="003363D7" w:rsidP="003363D7">
      <w:pPr>
        <w:spacing w:after="0" w:line="240" w:lineRule="auto"/>
        <w:ind w:firstLine="1418"/>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6. Согласие на обработку персональных данных инициатора проекта (представителя инициативной группы).</w:t>
      </w: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sectPr w:rsidR="003363D7" w:rsidRPr="003363D7" w:rsidSect="00E85BF7">
          <w:pgSz w:w="16838" w:h="11906" w:orient="landscape"/>
          <w:pgMar w:top="851" w:right="567" w:bottom="851" w:left="1134" w:header="709" w:footer="709" w:gutter="0"/>
          <w:cols w:space="708"/>
          <w:docGrid w:linePitch="381"/>
        </w:sectPr>
      </w:pPr>
    </w:p>
    <w:p w:rsidR="003363D7" w:rsidRPr="003363D7" w:rsidRDefault="003363D7" w:rsidP="003363D7">
      <w:pPr>
        <w:shd w:val="clear" w:color="auto" w:fill="FFFFFF"/>
        <w:spacing w:after="0" w:line="240" w:lineRule="auto"/>
        <w:jc w:val="right"/>
        <w:rPr>
          <w:rFonts w:ascii="Times New Roman" w:eastAsia="Times New Roman" w:hAnsi="Times New Roman" w:cs="Times New Roman"/>
          <w:color w:val="000000"/>
          <w:sz w:val="20"/>
          <w:szCs w:val="20"/>
        </w:rPr>
      </w:pPr>
      <w:r w:rsidRPr="003363D7">
        <w:rPr>
          <w:rFonts w:ascii="Times New Roman" w:eastAsia="Times New Roman" w:hAnsi="Times New Roman" w:cs="Times New Roman"/>
          <w:color w:val="000000"/>
          <w:sz w:val="20"/>
          <w:szCs w:val="20"/>
        </w:rPr>
        <w:lastRenderedPageBreak/>
        <w:t>Приложение 2 к Порядку</w:t>
      </w:r>
    </w:p>
    <w:p w:rsidR="003363D7" w:rsidRPr="003363D7" w:rsidRDefault="003363D7" w:rsidP="003363D7">
      <w:pPr>
        <w:spacing w:after="0" w:line="240" w:lineRule="auto"/>
        <w:ind w:firstLine="709"/>
        <w:jc w:val="center"/>
        <w:rPr>
          <w:rFonts w:ascii="Calibri" w:eastAsia="Calibri" w:hAnsi="Calibri" w:cs="Times New Roman"/>
          <w:i/>
          <w:color w:val="000000"/>
          <w:lang w:eastAsia="en-US"/>
        </w:rPr>
      </w:pPr>
    </w:p>
    <w:p w:rsidR="003363D7" w:rsidRPr="003363D7" w:rsidRDefault="003363D7" w:rsidP="003363D7">
      <w:pPr>
        <w:spacing w:after="0" w:line="240" w:lineRule="auto"/>
        <w:ind w:firstLine="709"/>
        <w:jc w:val="center"/>
        <w:rPr>
          <w:rFonts w:ascii="Times New Roman" w:eastAsia="Calibri" w:hAnsi="Times New Roman" w:cs="Times New Roman"/>
          <w:bCs/>
          <w:iCs/>
          <w:color w:val="000000"/>
          <w:sz w:val="24"/>
          <w:szCs w:val="24"/>
          <w:lang w:eastAsia="en-US"/>
        </w:rPr>
      </w:pPr>
      <w:r w:rsidRPr="003363D7">
        <w:rPr>
          <w:rFonts w:ascii="Times New Roman" w:eastAsia="Calibri" w:hAnsi="Times New Roman" w:cs="Times New Roman"/>
          <w:bCs/>
          <w:iCs/>
          <w:color w:val="000000"/>
          <w:sz w:val="24"/>
          <w:szCs w:val="24"/>
          <w:lang w:eastAsia="en-US"/>
        </w:rPr>
        <w:t>Критерии оценки инициативного проекта</w:t>
      </w:r>
    </w:p>
    <w:tbl>
      <w:tblPr>
        <w:tblW w:w="5003" w:type="pct"/>
        <w:tblLayout w:type="fixed"/>
        <w:tblLook w:val="04A0" w:firstRow="1" w:lastRow="0" w:firstColumn="1" w:lastColumn="0" w:noHBand="0" w:noVBand="1"/>
      </w:tblPr>
      <w:tblGrid>
        <w:gridCol w:w="1008"/>
        <w:gridCol w:w="3197"/>
        <w:gridCol w:w="86"/>
        <w:gridCol w:w="5122"/>
        <w:gridCol w:w="1014"/>
      </w:tblGrid>
      <w:tr w:rsidR="003363D7" w:rsidRPr="003363D7" w:rsidTr="00091AE0">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 </w:t>
            </w:r>
            <w:proofErr w:type="spellStart"/>
            <w:proofErr w:type="gramStart"/>
            <w:r w:rsidRPr="003363D7">
              <w:rPr>
                <w:rFonts w:ascii="Times New Roman" w:eastAsia="Calibri" w:hAnsi="Times New Roman" w:cs="Times New Roman"/>
                <w:color w:val="000000"/>
                <w:sz w:val="24"/>
                <w:szCs w:val="24"/>
                <w:lang w:eastAsia="en-US"/>
              </w:rPr>
              <w:t>крите-рия</w:t>
            </w:r>
            <w:proofErr w:type="spellEnd"/>
            <w:proofErr w:type="gramEnd"/>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Баллы по </w:t>
            </w:r>
            <w:proofErr w:type="spellStart"/>
            <w:proofErr w:type="gramStart"/>
            <w:r w:rsidRPr="003363D7">
              <w:rPr>
                <w:rFonts w:ascii="Times New Roman" w:eastAsia="Calibri" w:hAnsi="Times New Roman" w:cs="Times New Roman"/>
                <w:color w:val="000000"/>
                <w:sz w:val="24"/>
                <w:szCs w:val="24"/>
                <w:lang w:eastAsia="en-US"/>
              </w:rPr>
              <w:t>крите-рию</w:t>
            </w:r>
            <w:proofErr w:type="spellEnd"/>
            <w:proofErr w:type="gramEnd"/>
          </w:p>
        </w:tc>
      </w:tr>
      <w:tr w:rsidR="003363D7" w:rsidRPr="003363D7" w:rsidTr="00091AE0">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Критерии прохождения конкурсного отбора, (</w:t>
            </w:r>
            <w:proofErr w:type="spellStart"/>
            <w:r w:rsidRPr="003363D7">
              <w:rPr>
                <w:rFonts w:ascii="Times New Roman" w:eastAsia="Calibri" w:hAnsi="Times New Roman" w:cs="Times New Roman"/>
                <w:bCs/>
                <w:color w:val="000000"/>
                <w:sz w:val="24"/>
                <w:szCs w:val="24"/>
                <w:lang w:eastAsia="en-US"/>
              </w:rPr>
              <w:t>ПКОк</w:t>
            </w:r>
            <w:proofErr w:type="spellEnd"/>
            <w:r w:rsidRPr="003363D7">
              <w:rPr>
                <w:rFonts w:ascii="Times New Roman" w:eastAsia="Calibri" w:hAnsi="Times New Roman" w:cs="Times New Roman"/>
                <w:bCs/>
                <w:color w:val="000000"/>
                <w:sz w:val="24"/>
                <w:szCs w:val="24"/>
                <w:lang w:eastAsia="en-US"/>
              </w:rPr>
              <w:t>)</w:t>
            </w:r>
          </w:p>
        </w:tc>
      </w:tr>
      <w:tr w:rsidR="003363D7" w:rsidRPr="003363D7" w:rsidTr="00091AE0">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w:t>
            </w:r>
            <w:proofErr w:type="gramStart"/>
            <w:r w:rsidRPr="003363D7">
              <w:rPr>
                <w:rFonts w:ascii="Times New Roman" w:eastAsia="Calibri" w:hAnsi="Times New Roman" w:cs="Times New Roman"/>
                <w:bCs/>
                <w:color w:val="000000"/>
                <w:sz w:val="24"/>
                <w:szCs w:val="24"/>
                <w:lang w:eastAsia="en-US"/>
              </w:rPr>
              <w:t>интересам:</w:t>
            </w:r>
            <w:r w:rsidRPr="003363D7">
              <w:rPr>
                <w:rFonts w:ascii="Times New Roman" w:eastAsia="Calibri" w:hAnsi="Times New Roman" w:cs="Times New Roman"/>
                <w:bCs/>
                <w:color w:val="000000"/>
                <w:sz w:val="24"/>
                <w:szCs w:val="24"/>
                <w:lang w:eastAsia="en-US"/>
              </w:rPr>
              <w:br/>
              <w:t>-</w:t>
            </w:r>
            <w:proofErr w:type="gramEnd"/>
            <w:r w:rsidRPr="003363D7">
              <w:rPr>
                <w:rFonts w:ascii="Times New Roman" w:eastAsia="Calibri" w:hAnsi="Times New Roman" w:cs="Times New Roman"/>
                <w:bCs/>
                <w:color w:val="000000"/>
                <w:sz w:val="24"/>
                <w:szCs w:val="24"/>
                <w:lang w:eastAsia="en-US"/>
              </w:rPr>
              <w:t xml:space="preserve"> частной коммерческой деятельности (частные предприятия, бары, рестораны и т.д.);</w:t>
            </w:r>
            <w:r w:rsidRPr="003363D7">
              <w:rPr>
                <w:rFonts w:ascii="Times New Roman" w:eastAsia="Calibri" w:hAnsi="Times New Roman" w:cs="Times New Roman"/>
                <w:bCs/>
                <w:color w:val="000000"/>
                <w:sz w:val="24"/>
                <w:szCs w:val="24"/>
                <w:lang w:eastAsia="en-US"/>
              </w:rPr>
              <w:br/>
              <w:t>- религиозных организаций (церквей, мечетей и т.д.);</w:t>
            </w:r>
            <w:r w:rsidRPr="003363D7">
              <w:rPr>
                <w:rFonts w:ascii="Times New Roman" w:eastAsia="Calibri" w:hAnsi="Times New Roman" w:cs="Times New Roman"/>
                <w:bCs/>
                <w:color w:val="000000"/>
                <w:sz w:val="24"/>
                <w:szCs w:val="24"/>
                <w:lang w:eastAsia="en-US"/>
              </w:rPr>
              <w:br/>
              <w:t>- отдельных этнических групп</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1.2</w:t>
            </w:r>
          </w:p>
        </w:tc>
        <w:tc>
          <w:tcPr>
            <w:tcW w:w="4516" w:type="pct"/>
            <w:gridSpan w:val="4"/>
            <w:tcBorders>
              <w:top w:val="nil"/>
              <w:left w:val="nil"/>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Сумма бюджетных средств городского поселения Лянтор превышает 1 500 тыс. руб.</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w:t>
            </w:r>
          </w:p>
        </w:tc>
        <w:tc>
          <w:tcPr>
            <w:tcW w:w="486" w:type="pct"/>
            <w:tcBorders>
              <w:top w:val="nil"/>
              <w:left w:val="nil"/>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bCs/>
                <w:i/>
                <w:color w:val="000000"/>
                <w:sz w:val="24"/>
                <w:szCs w:val="24"/>
                <w:lang w:eastAsia="en-US"/>
              </w:rPr>
            </w:pPr>
            <w:r w:rsidRPr="003363D7">
              <w:rPr>
                <w:rFonts w:ascii="Times New Roman" w:eastAsia="Calibri" w:hAnsi="Times New Roman" w:cs="Times New Roman"/>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Рейтинговые критерии, (</w:t>
            </w:r>
            <w:proofErr w:type="spellStart"/>
            <w:r w:rsidRPr="003363D7">
              <w:rPr>
                <w:rFonts w:ascii="Times New Roman" w:eastAsia="Calibri" w:hAnsi="Times New Roman" w:cs="Times New Roman"/>
                <w:bCs/>
                <w:color w:val="000000"/>
                <w:sz w:val="24"/>
                <w:szCs w:val="24"/>
                <w:lang w:eastAsia="en-US"/>
              </w:rPr>
              <w:t>Рк</w:t>
            </w:r>
            <w:proofErr w:type="spellEnd"/>
            <w:r w:rsidRPr="003363D7">
              <w:rPr>
                <w:rFonts w:ascii="Times New Roman" w:eastAsia="Calibri" w:hAnsi="Times New Roman" w:cs="Times New Roman"/>
                <w:bCs/>
                <w:color w:val="000000"/>
                <w:sz w:val="24"/>
                <w:szCs w:val="24"/>
                <w:lang w:eastAsia="en-US"/>
              </w:rPr>
              <w:t>)</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Эффективность реализации инициативного проекта:</w:t>
            </w:r>
          </w:p>
        </w:tc>
      </w:tr>
      <w:tr w:rsidR="003363D7" w:rsidRPr="003363D7" w:rsidTr="00091AE0">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Общественная полезность реализации инициативного проекта </w:t>
            </w:r>
          </w:p>
        </w:tc>
      </w:tr>
      <w:tr w:rsidR="003363D7" w:rsidRPr="003363D7" w:rsidTr="00091AE0">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Pr="003363D7">
              <w:rPr>
                <w:rFonts w:ascii="Times New Roman" w:eastAsia="Calibri" w:hAnsi="Times New Roman" w:cs="Times New Roman"/>
                <w:color w:val="000000"/>
                <w:sz w:val="24"/>
                <w:szCs w:val="24"/>
                <w:lang w:eastAsia="en-US"/>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3363D7">
              <w:rPr>
                <w:rFonts w:ascii="Times New Roman" w:eastAsia="Calibri" w:hAnsi="Times New Roman" w:cs="Times New Roman"/>
                <w:color w:val="000000"/>
                <w:sz w:val="24"/>
                <w:szCs w:val="24"/>
                <w:lang w:eastAsia="en-US"/>
              </w:rPr>
              <w:br/>
              <w:t>- направлен на создание, развитие и ремонт муниципальных объектов социальной сферы;</w:t>
            </w:r>
            <w:r w:rsidRPr="003363D7">
              <w:rPr>
                <w:rFonts w:ascii="Times New Roman" w:eastAsia="Calibri" w:hAnsi="Times New Roman" w:cs="Times New Roman"/>
                <w:color w:val="000000"/>
                <w:sz w:val="24"/>
                <w:szCs w:val="24"/>
                <w:lang w:eastAsia="en-US"/>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3363D7">
              <w:rPr>
                <w:rFonts w:ascii="Times New Roman" w:eastAsia="Calibri" w:hAnsi="Times New Roman" w:cs="Times New Roman"/>
                <w:color w:val="000000"/>
                <w:sz w:val="24"/>
                <w:szCs w:val="24"/>
                <w:lang w:eastAsia="en-US"/>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r>
      <w:tr w:rsidR="003363D7" w:rsidRPr="003363D7" w:rsidTr="00091AE0">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8</w:t>
            </w:r>
          </w:p>
        </w:tc>
      </w:tr>
      <w:tr w:rsidR="003363D7" w:rsidRPr="003363D7" w:rsidTr="00091AE0">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7</w:t>
            </w:r>
          </w:p>
        </w:tc>
      </w:tr>
      <w:tr w:rsidR="003363D7" w:rsidRPr="003363D7" w:rsidTr="00091AE0">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средняя - проблема оценивается населением в качестве актуальной, </w:t>
            </w:r>
          </w:p>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6</w:t>
            </w:r>
          </w:p>
        </w:tc>
      </w:tr>
      <w:tr w:rsidR="003363D7" w:rsidRPr="003363D7" w:rsidTr="00091AE0">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Количество прямых </w:t>
            </w:r>
            <w:proofErr w:type="spellStart"/>
            <w:r w:rsidRPr="003363D7">
              <w:rPr>
                <w:rFonts w:ascii="Times New Roman" w:eastAsia="Calibri" w:hAnsi="Times New Roman" w:cs="Times New Roman"/>
                <w:bCs/>
                <w:color w:val="000000"/>
                <w:sz w:val="24"/>
                <w:szCs w:val="24"/>
                <w:lang w:eastAsia="en-US"/>
              </w:rPr>
              <w:t>благополучателей</w:t>
            </w:r>
            <w:proofErr w:type="spellEnd"/>
            <w:r w:rsidRPr="003363D7">
              <w:rPr>
                <w:rFonts w:ascii="Times New Roman" w:eastAsia="Calibri" w:hAnsi="Times New Roman" w:cs="Times New Roman"/>
                <w:bCs/>
                <w:color w:val="000000"/>
                <w:sz w:val="24"/>
                <w:szCs w:val="24"/>
                <w:lang w:eastAsia="en-US"/>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Стоимость инициативного проекта в расчёте на одного прямого </w:t>
            </w:r>
            <w:proofErr w:type="spellStart"/>
            <w:r w:rsidRPr="003363D7">
              <w:rPr>
                <w:rFonts w:ascii="Times New Roman" w:eastAsia="Calibri" w:hAnsi="Times New Roman" w:cs="Times New Roman"/>
                <w:bCs/>
                <w:color w:val="000000"/>
                <w:sz w:val="24"/>
                <w:szCs w:val="24"/>
                <w:lang w:eastAsia="en-US"/>
              </w:rPr>
              <w:t>благополучателя</w:t>
            </w:r>
            <w:proofErr w:type="spellEnd"/>
            <w:r w:rsidRPr="003363D7">
              <w:rPr>
                <w:rFonts w:ascii="Times New Roman" w:eastAsia="Calibri" w:hAnsi="Times New Roman" w:cs="Times New Roman"/>
                <w:bCs/>
                <w:color w:val="000000"/>
                <w:sz w:val="24"/>
                <w:szCs w:val="24"/>
                <w:lang w:eastAsia="en-US"/>
              </w:rPr>
              <w:t>:</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14</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12</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11</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10</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9</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8</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7</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6</w:t>
            </w:r>
          </w:p>
        </w:tc>
      </w:tr>
      <w:tr w:rsidR="003363D7" w:rsidRPr="003363D7" w:rsidTr="00091AE0">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w:t>
            </w:r>
          </w:p>
          <w:p w:rsidR="003363D7" w:rsidRPr="003363D7" w:rsidRDefault="003363D7" w:rsidP="003363D7">
            <w:pPr>
              <w:spacing w:after="0" w:line="240" w:lineRule="auto"/>
              <w:ind w:firstLine="709"/>
              <w:jc w:val="both"/>
              <w:rPr>
                <w:rFonts w:ascii="Times New Roman" w:eastAsia="Calibri" w:hAnsi="Times New Roman" w:cs="Times New Roman"/>
                <w:color w:val="000000"/>
                <w:sz w:val="24"/>
                <w:szCs w:val="24"/>
                <w:lang w:eastAsia="en-US"/>
              </w:rPr>
            </w:pP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Срок реализации инициативного проекта</w:t>
            </w:r>
          </w:p>
        </w:tc>
      </w:tr>
      <w:tr w:rsidR="003363D7" w:rsidRPr="003363D7" w:rsidTr="00091AE0">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«Срок жизни» результатов инициативного проекта </w:t>
            </w:r>
          </w:p>
        </w:tc>
      </w:tr>
      <w:tr w:rsidR="003363D7" w:rsidRPr="003363D7" w:rsidTr="00091AE0">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Оригинальность, </w:t>
            </w:r>
            <w:proofErr w:type="spellStart"/>
            <w:r w:rsidRPr="003363D7">
              <w:rPr>
                <w:rFonts w:ascii="Times New Roman" w:eastAsia="Calibri" w:hAnsi="Times New Roman" w:cs="Times New Roman"/>
                <w:bCs/>
                <w:color w:val="000000"/>
                <w:sz w:val="24"/>
                <w:szCs w:val="24"/>
                <w:lang w:eastAsia="en-US"/>
              </w:rPr>
              <w:t>инновационность</w:t>
            </w:r>
            <w:proofErr w:type="spellEnd"/>
            <w:r w:rsidRPr="003363D7">
              <w:rPr>
                <w:rFonts w:ascii="Times New Roman" w:eastAsia="Calibri" w:hAnsi="Times New Roman" w:cs="Times New Roman"/>
                <w:bCs/>
                <w:color w:val="000000"/>
                <w:sz w:val="24"/>
                <w:szCs w:val="24"/>
                <w:lang w:eastAsia="en-US"/>
              </w:rPr>
              <w:t xml:space="preserve"> инициативного проекта</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Оригинальность, необычность идеи инициативного проекта</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w:t>
            </w:r>
          </w:p>
        </w:tc>
      </w:tr>
      <w:tr w:rsidR="003363D7" w:rsidRPr="003363D7" w:rsidTr="00091AE0">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5</w:t>
            </w:r>
          </w:p>
        </w:tc>
      </w:tr>
      <w:tr w:rsidR="003363D7" w:rsidRPr="003363D7" w:rsidTr="00091AE0">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Качество подготовки документов для участия в конкурсном отборе инициативного проекта</w:t>
            </w:r>
          </w:p>
        </w:tc>
      </w:tr>
      <w:tr w:rsidR="003363D7" w:rsidRPr="003363D7" w:rsidTr="00091AE0">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363D7" w:rsidRPr="003363D7" w:rsidTr="00091AE0">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10</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Наличие приложенных к заявке презентационных материалов </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10</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0</w:t>
            </w:r>
          </w:p>
        </w:tc>
      </w:tr>
      <w:tr w:rsidR="003363D7" w:rsidRPr="003363D7" w:rsidTr="00091AE0">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Участие общественности в подготовке и реализации инициативного проекта</w:t>
            </w:r>
          </w:p>
        </w:tc>
      </w:tr>
      <w:tr w:rsidR="003363D7" w:rsidRPr="003363D7" w:rsidTr="00091AE0">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Уровень </w:t>
            </w:r>
            <w:proofErr w:type="spellStart"/>
            <w:r w:rsidRPr="003363D7">
              <w:rPr>
                <w:rFonts w:ascii="Times New Roman" w:eastAsia="Calibri" w:hAnsi="Times New Roman" w:cs="Times New Roman"/>
                <w:bCs/>
                <w:color w:val="000000"/>
                <w:sz w:val="24"/>
                <w:szCs w:val="24"/>
                <w:lang w:eastAsia="en-US"/>
              </w:rPr>
              <w:t>софинансирования</w:t>
            </w:r>
            <w:proofErr w:type="spellEnd"/>
            <w:r w:rsidRPr="003363D7">
              <w:rPr>
                <w:rFonts w:ascii="Times New Roman" w:eastAsia="Calibri" w:hAnsi="Times New Roman" w:cs="Times New Roman"/>
                <w:bCs/>
                <w:color w:val="000000"/>
                <w:sz w:val="24"/>
                <w:szCs w:val="24"/>
                <w:lang w:eastAsia="en-US"/>
              </w:rPr>
              <w:t xml:space="preserve"> инициативного проекта гражданами</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Уровень </w:t>
            </w:r>
            <w:proofErr w:type="spellStart"/>
            <w:r w:rsidRPr="003363D7">
              <w:rPr>
                <w:rFonts w:ascii="Times New Roman" w:eastAsia="Calibri" w:hAnsi="Times New Roman" w:cs="Times New Roman"/>
                <w:bCs/>
                <w:color w:val="000000"/>
                <w:sz w:val="24"/>
                <w:szCs w:val="24"/>
                <w:lang w:eastAsia="en-US"/>
              </w:rPr>
              <w:t>софинансирования</w:t>
            </w:r>
            <w:proofErr w:type="spellEnd"/>
            <w:r w:rsidRPr="003363D7">
              <w:rPr>
                <w:rFonts w:ascii="Times New Roman" w:eastAsia="Calibri" w:hAnsi="Times New Roman" w:cs="Times New Roman"/>
                <w:bCs/>
                <w:color w:val="000000"/>
                <w:sz w:val="24"/>
                <w:szCs w:val="24"/>
                <w:lang w:eastAsia="en-US"/>
              </w:rPr>
              <w:t xml:space="preserve"> </w:t>
            </w:r>
            <w:r w:rsidRPr="003363D7">
              <w:rPr>
                <w:rFonts w:ascii="Times New Roman" w:eastAsia="Calibri" w:hAnsi="Times New Roman" w:cs="Times New Roman"/>
                <w:color w:val="000000"/>
                <w:sz w:val="24"/>
                <w:szCs w:val="24"/>
                <w:lang w:eastAsia="en-US"/>
              </w:rPr>
              <w:t>инициативного</w:t>
            </w:r>
            <w:r w:rsidRPr="003363D7">
              <w:rPr>
                <w:rFonts w:ascii="Times New Roman" w:eastAsia="Calibri" w:hAnsi="Times New Roman" w:cs="Times New Roman"/>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от 20 % стоимости инициативного проекта или </w:t>
            </w:r>
            <w:proofErr w:type="spellStart"/>
            <w:r w:rsidRPr="003363D7">
              <w:rPr>
                <w:rFonts w:ascii="Times New Roman" w:eastAsia="Calibri" w:hAnsi="Times New Roman" w:cs="Times New Roman"/>
                <w:color w:val="000000"/>
                <w:sz w:val="24"/>
                <w:szCs w:val="24"/>
                <w:lang w:eastAsia="en-US"/>
              </w:rPr>
              <w:t>софинансирование</w:t>
            </w:r>
            <w:proofErr w:type="spellEnd"/>
            <w:r w:rsidRPr="003363D7">
              <w:rPr>
                <w:rFonts w:ascii="Times New Roman" w:eastAsia="Calibri" w:hAnsi="Times New Roman" w:cs="Times New Roman"/>
                <w:color w:val="000000"/>
                <w:sz w:val="24"/>
                <w:szCs w:val="24"/>
                <w:lang w:eastAsia="en-US"/>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Уровень имущественного и (или) трудового участия граждан в реализации инициативного проекта</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center"/>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bCs/>
                <w:color w:val="000000"/>
                <w:sz w:val="24"/>
                <w:szCs w:val="24"/>
                <w:lang w:eastAsia="en-US"/>
              </w:rPr>
            </w:pPr>
            <w:r w:rsidRPr="003363D7">
              <w:rPr>
                <w:rFonts w:ascii="Times New Roman" w:eastAsia="Calibri" w:hAnsi="Times New Roman" w:cs="Times New Roman"/>
                <w:bCs/>
                <w:color w:val="000000"/>
                <w:sz w:val="24"/>
                <w:szCs w:val="24"/>
                <w:lang w:eastAsia="en-US"/>
              </w:rPr>
              <w:t xml:space="preserve">Уровень поддержки инициативного проекта населением </w:t>
            </w:r>
          </w:p>
        </w:tc>
      </w:tr>
      <w:tr w:rsidR="003363D7" w:rsidRPr="003363D7" w:rsidTr="00091AE0">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34"/>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5</w:t>
            </w:r>
          </w:p>
        </w:tc>
      </w:tr>
      <w:tr w:rsidR="003363D7" w:rsidRPr="003363D7" w:rsidTr="00091AE0">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34"/>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4</w:t>
            </w:r>
          </w:p>
        </w:tc>
      </w:tr>
      <w:tr w:rsidR="003363D7" w:rsidRPr="003363D7" w:rsidTr="00091AE0">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34"/>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3</w:t>
            </w:r>
          </w:p>
        </w:tc>
      </w:tr>
      <w:tr w:rsidR="003363D7" w:rsidRPr="003363D7" w:rsidTr="00091AE0">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34"/>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2</w:t>
            </w:r>
          </w:p>
        </w:tc>
      </w:tr>
      <w:tr w:rsidR="003363D7" w:rsidRPr="003363D7" w:rsidTr="00091AE0">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709"/>
              <w:jc w:val="center"/>
              <w:rPr>
                <w:rFonts w:ascii="Times New Roman" w:eastAsia="Calibri" w:hAnsi="Times New Roman" w:cs="Times New Roman"/>
                <w:bCs/>
                <w:color w:val="000000"/>
                <w:sz w:val="24"/>
                <w:szCs w:val="24"/>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63D7" w:rsidRPr="003363D7" w:rsidRDefault="003363D7" w:rsidP="003363D7">
            <w:pPr>
              <w:spacing w:after="0" w:line="240" w:lineRule="auto"/>
              <w:ind w:firstLine="34"/>
              <w:jc w:val="center"/>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1</w:t>
            </w:r>
          </w:p>
        </w:tc>
      </w:tr>
      <w:tr w:rsidR="003363D7" w:rsidRPr="003363D7" w:rsidTr="00091AE0">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Итог «</w:t>
            </w:r>
            <w:r w:rsidRPr="003363D7">
              <w:rPr>
                <w:rFonts w:ascii="Times New Roman" w:eastAsia="Calibri" w:hAnsi="Times New Roman" w:cs="Times New Roman"/>
                <w:bCs/>
                <w:color w:val="000000"/>
                <w:sz w:val="24"/>
                <w:szCs w:val="24"/>
                <w:lang w:eastAsia="en-US"/>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i/>
                <w:color w:val="000000"/>
                <w:sz w:val="24"/>
                <w:szCs w:val="24"/>
                <w:lang w:eastAsia="en-US"/>
              </w:rPr>
            </w:pPr>
            <w:r w:rsidRPr="003363D7">
              <w:rPr>
                <w:rFonts w:ascii="Times New Roman" w:eastAsia="Calibri" w:hAnsi="Times New Roman" w:cs="Times New Roman"/>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363D7" w:rsidRPr="003363D7" w:rsidTr="00091AE0">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3D7" w:rsidRPr="003363D7" w:rsidRDefault="003363D7" w:rsidP="003363D7">
            <w:pPr>
              <w:spacing w:after="0" w:line="240" w:lineRule="auto"/>
              <w:jc w:val="both"/>
              <w:rPr>
                <w:rFonts w:ascii="Times New Roman" w:eastAsia="Calibri" w:hAnsi="Times New Roman" w:cs="Times New Roman"/>
                <w:i/>
                <w:color w:val="000000"/>
                <w:sz w:val="24"/>
                <w:szCs w:val="24"/>
                <w:lang w:eastAsia="en-US"/>
              </w:rPr>
            </w:pPr>
            <w:r w:rsidRPr="003363D7">
              <w:rPr>
                <w:rFonts w:ascii="Times New Roman" w:eastAsia="Calibri" w:hAnsi="Times New Roman" w:cs="Times New Roman"/>
                <w:i/>
                <w:color w:val="000000"/>
                <w:sz w:val="24"/>
                <w:szCs w:val="24"/>
                <w:lang w:eastAsia="en-US"/>
              </w:rPr>
              <w:t>итог «Критерии прохождения конкурсного отбора», итог «Рейтинговые критерии»</w:t>
            </w:r>
          </w:p>
        </w:tc>
      </w:tr>
    </w:tbl>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pacing w:after="0" w:line="240" w:lineRule="auto"/>
        <w:jc w:val="both"/>
        <w:rPr>
          <w:rFonts w:ascii="Times New Roman" w:eastAsia="Calibri" w:hAnsi="Times New Roman" w:cs="Times New Roman"/>
          <w:color w:val="000000"/>
          <w:sz w:val="24"/>
          <w:szCs w:val="24"/>
          <w:lang w:eastAsia="en-US"/>
        </w:rPr>
      </w:pPr>
    </w:p>
    <w:p w:rsidR="003363D7" w:rsidRPr="003363D7" w:rsidRDefault="003363D7" w:rsidP="003363D7">
      <w:pPr>
        <w:shd w:val="clear" w:color="auto" w:fill="FFFFFF"/>
        <w:spacing w:after="0" w:line="240" w:lineRule="auto"/>
        <w:jc w:val="right"/>
        <w:rPr>
          <w:rFonts w:ascii="Times New Roman" w:eastAsia="Times New Roman" w:hAnsi="Times New Roman" w:cs="Times New Roman"/>
          <w:color w:val="000000"/>
          <w:sz w:val="20"/>
          <w:szCs w:val="20"/>
        </w:rPr>
      </w:pPr>
      <w:r w:rsidRPr="003363D7">
        <w:rPr>
          <w:rFonts w:ascii="Times New Roman" w:eastAsia="Times New Roman" w:hAnsi="Times New Roman" w:cs="Times New Roman"/>
          <w:color w:val="000000"/>
          <w:sz w:val="20"/>
          <w:szCs w:val="20"/>
        </w:rPr>
        <w:lastRenderedPageBreak/>
        <w:t>Приложение 3 к Порядку</w:t>
      </w:r>
    </w:p>
    <w:p w:rsidR="003363D7" w:rsidRPr="003363D7" w:rsidRDefault="003363D7" w:rsidP="003363D7">
      <w:pPr>
        <w:spacing w:after="0" w:line="240" w:lineRule="auto"/>
        <w:ind w:firstLine="709"/>
        <w:jc w:val="right"/>
        <w:rPr>
          <w:rFonts w:ascii="Times New Roman" w:eastAsia="Calibri" w:hAnsi="Times New Roman" w:cs="Times New Roman"/>
          <w:i/>
          <w:color w:val="000000"/>
          <w:lang w:eastAsia="en-US"/>
        </w:rPr>
      </w:pPr>
    </w:p>
    <w:p w:rsidR="003363D7" w:rsidRPr="003363D7" w:rsidRDefault="003363D7" w:rsidP="003363D7">
      <w:pPr>
        <w:spacing w:after="0" w:line="240" w:lineRule="auto"/>
        <w:ind w:firstLine="709"/>
        <w:jc w:val="center"/>
        <w:rPr>
          <w:rFonts w:ascii="Times New Roman" w:eastAsia="Calibri" w:hAnsi="Times New Roman" w:cs="Times New Roman"/>
          <w:color w:val="000000"/>
          <w:sz w:val="28"/>
          <w:szCs w:val="28"/>
          <w:lang w:eastAsia="en-US"/>
        </w:rPr>
      </w:pPr>
    </w:p>
    <w:p w:rsidR="003363D7" w:rsidRPr="003363D7" w:rsidRDefault="003363D7" w:rsidP="003363D7">
      <w:pPr>
        <w:spacing w:after="0" w:line="240" w:lineRule="auto"/>
        <w:ind w:firstLine="709"/>
        <w:jc w:val="center"/>
        <w:rPr>
          <w:rFonts w:ascii="Times New Roman" w:eastAsia="Calibri" w:hAnsi="Times New Roman" w:cs="Times New Roman"/>
          <w:color w:val="000000"/>
          <w:sz w:val="28"/>
          <w:szCs w:val="28"/>
          <w:lang w:eastAsia="en-US"/>
        </w:rPr>
      </w:pPr>
      <w:r w:rsidRPr="003363D7">
        <w:rPr>
          <w:rFonts w:ascii="Times New Roman" w:eastAsia="Calibri" w:hAnsi="Times New Roman" w:cs="Times New Roman"/>
          <w:color w:val="000000"/>
          <w:sz w:val="28"/>
          <w:szCs w:val="28"/>
          <w:lang w:eastAsia="en-US"/>
        </w:rPr>
        <w:t>Согласие на обработку персональных данных</w:t>
      </w:r>
    </w:p>
    <w:p w:rsidR="003363D7" w:rsidRPr="003363D7" w:rsidRDefault="003363D7" w:rsidP="003363D7">
      <w:pPr>
        <w:spacing w:after="0" w:line="240" w:lineRule="auto"/>
        <w:ind w:firstLine="709"/>
        <w:jc w:val="center"/>
        <w:rPr>
          <w:rFonts w:ascii="Times New Roman" w:eastAsia="Calibri" w:hAnsi="Times New Roman" w:cs="Times New Roman"/>
          <w:color w:val="000000"/>
          <w:sz w:val="28"/>
          <w:szCs w:val="28"/>
          <w:lang w:eastAsia="en-US"/>
        </w:rPr>
      </w:pPr>
    </w:p>
    <w:p w:rsidR="003363D7" w:rsidRPr="003363D7" w:rsidRDefault="003363D7" w:rsidP="003363D7">
      <w:pPr>
        <w:pBdr>
          <w:top w:val="single" w:sz="4" w:space="1" w:color="auto"/>
        </w:pBdr>
        <w:spacing w:after="0" w:line="240" w:lineRule="auto"/>
        <w:ind w:firstLine="709"/>
        <w:jc w:val="both"/>
        <w:rPr>
          <w:rFonts w:ascii="Times New Roman" w:eastAsia="Calibri" w:hAnsi="Times New Roman" w:cs="Times New Roman"/>
          <w:i/>
          <w:color w:val="000000"/>
          <w:sz w:val="20"/>
          <w:szCs w:val="20"/>
          <w:lang w:eastAsia="en-US"/>
        </w:rPr>
      </w:pPr>
      <w:r w:rsidRPr="003363D7">
        <w:rPr>
          <w:rFonts w:ascii="Times New Roman" w:eastAsia="Calibri" w:hAnsi="Times New Roman" w:cs="Times New Roman"/>
          <w:i/>
          <w:color w:val="000000"/>
          <w:sz w:val="20"/>
          <w:szCs w:val="20"/>
          <w:lang w:eastAsia="en-US"/>
        </w:rPr>
        <w:t xml:space="preserve">                                                      (место подачи инициативного проекта)               </w:t>
      </w:r>
    </w:p>
    <w:p w:rsidR="003363D7" w:rsidRPr="003363D7" w:rsidRDefault="003363D7" w:rsidP="003363D7">
      <w:pPr>
        <w:pBdr>
          <w:top w:val="single" w:sz="4" w:space="1" w:color="auto"/>
        </w:pBdr>
        <w:spacing w:after="0" w:line="240" w:lineRule="auto"/>
        <w:ind w:firstLine="709"/>
        <w:jc w:val="both"/>
        <w:rPr>
          <w:rFonts w:ascii="Times New Roman" w:eastAsia="Calibri" w:hAnsi="Times New Roman" w:cs="Times New Roman"/>
          <w:i/>
          <w:color w:val="000000"/>
          <w:sz w:val="20"/>
          <w:szCs w:val="20"/>
          <w:lang w:eastAsia="en-US"/>
        </w:rPr>
      </w:pPr>
      <w:r w:rsidRPr="003363D7">
        <w:rPr>
          <w:rFonts w:ascii="Times New Roman" w:eastAsia="Calibri" w:hAnsi="Times New Roman" w:cs="Times New Roman"/>
          <w:i/>
          <w:color w:val="000000"/>
          <w:sz w:val="20"/>
          <w:szCs w:val="20"/>
          <w:lang w:eastAsia="en-US"/>
        </w:rPr>
        <w:t xml:space="preserve">         </w:t>
      </w:r>
    </w:p>
    <w:p w:rsidR="003363D7" w:rsidRPr="003363D7" w:rsidRDefault="003363D7" w:rsidP="003363D7">
      <w:pPr>
        <w:pBdr>
          <w:top w:val="single" w:sz="4" w:space="1" w:color="auto"/>
        </w:pBd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                                                                                                                      «___» ________ 20__  г.</w:t>
      </w:r>
    </w:p>
    <w:p w:rsidR="003363D7" w:rsidRPr="003363D7" w:rsidRDefault="003363D7" w:rsidP="003363D7">
      <w:pPr>
        <w:pBdr>
          <w:top w:val="single" w:sz="4" w:space="1" w:color="auto"/>
        </w:pBdr>
        <w:spacing w:after="0" w:line="240" w:lineRule="auto"/>
        <w:ind w:firstLine="709"/>
        <w:jc w:val="both"/>
        <w:rPr>
          <w:rFonts w:ascii="Times New Roman" w:eastAsia="Calibri" w:hAnsi="Times New Roman" w:cs="Times New Roman"/>
          <w:color w:val="000000"/>
          <w:sz w:val="24"/>
          <w:szCs w:val="24"/>
          <w:lang w:eastAsia="en-US"/>
        </w:rPr>
      </w:pPr>
      <w:r w:rsidRPr="003363D7">
        <w:rPr>
          <w:rFonts w:ascii="Times New Roman" w:eastAsia="Calibri" w:hAnsi="Times New Roman" w:cs="Times New Roman"/>
          <w:color w:val="000000"/>
          <w:sz w:val="24"/>
          <w:szCs w:val="24"/>
          <w:lang w:eastAsia="en-US"/>
        </w:rPr>
        <w:t xml:space="preserve">                        </w:t>
      </w:r>
    </w:p>
    <w:p w:rsidR="003363D7" w:rsidRPr="003363D7" w:rsidRDefault="003363D7" w:rsidP="003363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Я, _________________________________________________________________,</w:t>
      </w:r>
    </w:p>
    <w:p w:rsidR="003363D7" w:rsidRPr="003363D7" w:rsidRDefault="003363D7" w:rsidP="003363D7">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3363D7">
        <w:rPr>
          <w:rFonts w:ascii="Times New Roman" w:eastAsia="Times New Roman" w:hAnsi="Times New Roman" w:cs="Times New Roman"/>
          <w:i/>
          <w:color w:val="000000"/>
          <w:sz w:val="20"/>
          <w:szCs w:val="20"/>
        </w:rPr>
        <w:t>(фамилия, имя, отчество)</w:t>
      </w:r>
    </w:p>
    <w:p w:rsidR="003363D7" w:rsidRPr="003363D7" w:rsidRDefault="003363D7" w:rsidP="003363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зарегистрированный(</w:t>
      </w:r>
      <w:proofErr w:type="spellStart"/>
      <w:r w:rsidRPr="003363D7">
        <w:rPr>
          <w:rFonts w:ascii="Times New Roman" w:eastAsia="Times New Roman" w:hAnsi="Times New Roman" w:cs="Times New Roman"/>
          <w:color w:val="000000"/>
          <w:sz w:val="28"/>
          <w:szCs w:val="28"/>
        </w:rPr>
        <w:t>ая</w:t>
      </w:r>
      <w:proofErr w:type="spellEnd"/>
      <w:r w:rsidRPr="003363D7">
        <w:rPr>
          <w:rFonts w:ascii="Times New Roman" w:eastAsia="Times New Roman" w:hAnsi="Times New Roman" w:cs="Times New Roman"/>
          <w:color w:val="000000"/>
          <w:sz w:val="28"/>
          <w:szCs w:val="28"/>
        </w:rPr>
        <w:t>) по адресу: __________________________________________</w:t>
      </w:r>
    </w:p>
    <w:p w:rsidR="003363D7" w:rsidRPr="003363D7" w:rsidRDefault="003363D7" w:rsidP="003363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________________________________________________________________________</w:t>
      </w:r>
    </w:p>
    <w:p w:rsidR="003363D7" w:rsidRPr="003363D7" w:rsidRDefault="003363D7" w:rsidP="003363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 xml:space="preserve">________________________ серия _________ № ___________, выдан _____________ </w:t>
      </w:r>
      <w:r w:rsidRPr="003363D7">
        <w:rPr>
          <w:rFonts w:ascii="Times New Roman" w:eastAsia="Times New Roman" w:hAnsi="Times New Roman" w:cs="Times New Roman"/>
          <w:color w:val="000000"/>
          <w:sz w:val="28"/>
          <w:szCs w:val="28"/>
        </w:rPr>
        <w:br/>
      </w:r>
      <w:r w:rsidRPr="003363D7">
        <w:rPr>
          <w:rFonts w:ascii="Times New Roman" w:eastAsia="Times New Roman" w:hAnsi="Times New Roman" w:cs="Times New Roman"/>
          <w:i/>
          <w:color w:val="000000"/>
          <w:sz w:val="20"/>
          <w:szCs w:val="20"/>
        </w:rPr>
        <w:t xml:space="preserve">(документ, удостоверяющий </w:t>
      </w:r>
      <w:proofErr w:type="gramStart"/>
      <w:r w:rsidRPr="003363D7">
        <w:rPr>
          <w:rFonts w:ascii="Times New Roman" w:eastAsia="Times New Roman" w:hAnsi="Times New Roman" w:cs="Times New Roman"/>
          <w:i/>
          <w:color w:val="000000"/>
          <w:sz w:val="20"/>
          <w:szCs w:val="20"/>
        </w:rPr>
        <w:t>личность)</w:t>
      </w:r>
      <w:r w:rsidRPr="003363D7">
        <w:rPr>
          <w:rFonts w:ascii="Times New Roman" w:eastAsia="Times New Roman" w:hAnsi="Times New Roman" w:cs="Times New Roman"/>
          <w:color w:val="000000"/>
          <w:sz w:val="28"/>
          <w:szCs w:val="28"/>
        </w:rPr>
        <w:t xml:space="preserve">   </w:t>
      </w:r>
      <w:proofErr w:type="gramEnd"/>
      <w:r w:rsidRPr="003363D7">
        <w:rPr>
          <w:rFonts w:ascii="Times New Roman" w:eastAsia="Times New Roman" w:hAnsi="Times New Roman" w:cs="Times New Roman"/>
          <w:color w:val="000000"/>
          <w:sz w:val="28"/>
          <w:szCs w:val="28"/>
        </w:rPr>
        <w:t xml:space="preserve">                                                                             </w:t>
      </w:r>
      <w:r w:rsidRPr="003363D7">
        <w:rPr>
          <w:rFonts w:ascii="Times New Roman" w:eastAsia="Times New Roman" w:hAnsi="Times New Roman" w:cs="Times New Roman"/>
          <w:i/>
          <w:color w:val="000000"/>
          <w:sz w:val="20"/>
          <w:szCs w:val="20"/>
        </w:rPr>
        <w:t>(дата)</w:t>
      </w:r>
    </w:p>
    <w:p w:rsidR="003363D7" w:rsidRPr="003363D7" w:rsidRDefault="003363D7" w:rsidP="003363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________________________________________________________________________,</w:t>
      </w:r>
    </w:p>
    <w:p w:rsidR="003363D7" w:rsidRPr="003363D7" w:rsidRDefault="003363D7" w:rsidP="003363D7">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rPr>
      </w:pPr>
      <w:r w:rsidRPr="003363D7">
        <w:rPr>
          <w:rFonts w:ascii="Times New Roman" w:eastAsia="Times New Roman" w:hAnsi="Times New Roman" w:cs="Times New Roman"/>
          <w:i/>
          <w:color w:val="000000"/>
          <w:sz w:val="20"/>
          <w:szCs w:val="20"/>
        </w:rPr>
        <w:t>(наименование органа, выдавшего документ, удостоверяющий личность)</w:t>
      </w:r>
    </w:p>
    <w:p w:rsidR="003363D7" w:rsidRPr="003363D7" w:rsidRDefault="003363D7" w:rsidP="003363D7">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3363D7">
        <w:rPr>
          <w:rFonts w:ascii="Times New Roman" w:eastAsia="Times New Roman" w:hAnsi="Times New Roman" w:cs="Times New Roman"/>
          <w:bCs/>
          <w:sz w:val="28"/>
          <w:szCs w:val="28"/>
        </w:rPr>
        <w:t xml:space="preserve">в соответствии со статьёй 9 Федерального закона от 27 июля 2006 года </w:t>
      </w:r>
      <w:r w:rsidRPr="003363D7">
        <w:rPr>
          <w:rFonts w:ascii="Times New Roman" w:eastAsia="Times New Roman" w:hAnsi="Times New Roman" w:cs="Times New Roman"/>
          <w:bCs/>
          <w:sz w:val="28"/>
          <w:szCs w:val="28"/>
        </w:rPr>
        <w:br/>
        <w:t xml:space="preserve">№ 152-ФЗ «О персональных данных» выражаю своё согласие на обработку </w:t>
      </w:r>
      <w:r w:rsidRPr="003363D7">
        <w:rPr>
          <w:rFonts w:ascii="Times New Roman" w:eastAsia="Times New Roman" w:hAnsi="Times New Roman" w:cs="Times New Roman"/>
          <w:bCs/>
          <w:sz w:val="28"/>
          <w:szCs w:val="28"/>
        </w:rPr>
        <w:br/>
        <w:t>Администрацией городского поселения Лянтор (2 микрорайон, стр. 42, г. Лянтор, Сургутский район, Ханты-Мансийский автономный округ – Югра, 628449) моих персональных данных.</w:t>
      </w:r>
    </w:p>
    <w:p w:rsidR="003363D7" w:rsidRPr="003363D7" w:rsidRDefault="003363D7" w:rsidP="003363D7">
      <w:pPr>
        <w:tabs>
          <w:tab w:val="left" w:pos="993"/>
        </w:tabs>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lang w:eastAsia="en-US"/>
        </w:rPr>
      </w:pPr>
      <w:r w:rsidRPr="003363D7">
        <w:rPr>
          <w:rFonts w:ascii="Times New Roman" w:eastAsia="Times New Roman" w:hAnsi="Times New Roman" w:cs="Times New Roman"/>
          <w:bCs/>
          <w:sz w:val="28"/>
          <w:szCs w:val="28"/>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3363D7">
        <w:rPr>
          <w:rFonts w:ascii="Times New Roman" w:eastAsia="Calibri" w:hAnsi="Times New Roman" w:cs="Times New Roman"/>
          <w:color w:val="000000"/>
          <w:sz w:val="28"/>
          <w:szCs w:val="28"/>
          <w:lang w:eastAsia="en-US"/>
        </w:rPr>
        <w:t>документа, подтверждающего полномочия инициатора проекта, номер контактного телефона, электронный адрес.</w:t>
      </w:r>
    </w:p>
    <w:p w:rsidR="003363D7" w:rsidRPr="003363D7" w:rsidRDefault="003363D7" w:rsidP="003363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3363D7" w:rsidRPr="003363D7" w:rsidRDefault="003363D7" w:rsidP="003363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363D7" w:rsidRPr="003363D7" w:rsidRDefault="003363D7" w:rsidP="003363D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Доступ к моим персональным данным могут получать сотрудники Администрации городского поселения Лянтор только в случае служебной необходимости в объеме, требуемом для исполнения ими своих обязательств.</w:t>
      </w:r>
    </w:p>
    <w:p w:rsidR="003363D7" w:rsidRPr="003363D7" w:rsidRDefault="003363D7" w:rsidP="003363D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3363D7">
        <w:rPr>
          <w:rFonts w:ascii="Times New Roman" w:eastAsia="Times New Roman" w:hAnsi="Times New Roman" w:cs="Times New Roman"/>
          <w:color w:val="000000"/>
          <w:sz w:val="28"/>
          <w:szCs w:val="28"/>
        </w:rPr>
        <w:t xml:space="preserve">Администрация городского поселения Лянтор не должна раскрывать персональные данные, на обработку которых дано настоящее согласие третьим </w:t>
      </w:r>
      <w:r w:rsidRPr="003363D7">
        <w:rPr>
          <w:rFonts w:ascii="Times New Roman" w:eastAsia="Times New Roman" w:hAnsi="Times New Roman" w:cs="Times New Roman"/>
          <w:color w:val="000000"/>
          <w:sz w:val="28"/>
          <w:szCs w:val="28"/>
        </w:rPr>
        <w:lastRenderedPageBreak/>
        <w:t>лицам, за исключением случаев, прямо предусмотренных действующим законодательством.</w:t>
      </w:r>
    </w:p>
    <w:p w:rsidR="003363D7" w:rsidRPr="003363D7" w:rsidRDefault="003363D7" w:rsidP="003363D7">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rPr>
      </w:pPr>
      <w:r w:rsidRPr="003363D7">
        <w:rPr>
          <w:rFonts w:ascii="Times New Roman" w:eastAsia="Times New Roman" w:hAnsi="Times New Roman" w:cs="Times New Roman"/>
          <w:color w:val="000000"/>
          <w:sz w:val="28"/>
          <w:szCs w:val="28"/>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3363D7" w:rsidRPr="003363D7" w:rsidRDefault="003363D7" w:rsidP="003363D7">
      <w:pPr>
        <w:spacing w:after="0" w:line="240" w:lineRule="auto"/>
        <w:ind w:firstLine="708"/>
        <w:jc w:val="both"/>
        <w:rPr>
          <w:rFonts w:ascii="Times New Roman" w:eastAsia="Times New Roman" w:hAnsi="Times New Roman" w:cs="Times New Roman"/>
          <w:bCs/>
          <w:sz w:val="28"/>
          <w:szCs w:val="28"/>
        </w:rPr>
      </w:pPr>
      <w:r w:rsidRPr="003363D7">
        <w:rPr>
          <w:rFonts w:ascii="Times New Roman" w:eastAsia="Times New Roman" w:hAnsi="Times New Roman" w:cs="Times New Roman"/>
          <w:color w:val="000000"/>
          <w:sz w:val="28"/>
          <w:szCs w:val="28"/>
        </w:rPr>
        <w:t xml:space="preserve">Настоящее согласие может быть отозвано. </w:t>
      </w:r>
      <w:r w:rsidRPr="003363D7">
        <w:rPr>
          <w:rFonts w:ascii="Times New Roman" w:eastAsia="Times New Roman" w:hAnsi="Times New Roman" w:cs="Times New Roman"/>
          <w:bCs/>
          <w:sz w:val="28"/>
          <w:szCs w:val="28"/>
        </w:rPr>
        <w:t xml:space="preserve">Условием прекращения обработки персональных данных является получение моего письменного отзыва настоящего согласия. Администрация городского поселения Лянтор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городского поселения Лянтор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3363D7" w:rsidRPr="003363D7" w:rsidRDefault="003363D7" w:rsidP="003363D7">
      <w:pPr>
        <w:spacing w:after="0" w:line="240" w:lineRule="auto"/>
        <w:ind w:firstLine="708"/>
        <w:jc w:val="both"/>
        <w:rPr>
          <w:rFonts w:ascii="Times New Roman" w:eastAsia="Times New Roman" w:hAnsi="Times New Roman" w:cs="Times New Roman"/>
          <w:color w:val="000000"/>
          <w:sz w:val="28"/>
          <w:szCs w:val="28"/>
        </w:rPr>
      </w:pPr>
    </w:p>
    <w:p w:rsidR="003363D7" w:rsidRPr="003363D7" w:rsidRDefault="003363D7" w:rsidP="003363D7">
      <w:pPr>
        <w:spacing w:after="0" w:line="240" w:lineRule="auto"/>
        <w:ind w:firstLine="708"/>
        <w:jc w:val="both"/>
        <w:rPr>
          <w:rFonts w:ascii="Times New Roman" w:eastAsia="Times New Roman" w:hAnsi="Times New Roman" w:cs="Times New Roman"/>
          <w:color w:val="000000"/>
          <w:sz w:val="28"/>
          <w:szCs w:val="28"/>
        </w:rPr>
      </w:pPr>
    </w:p>
    <w:p w:rsidR="003363D7" w:rsidRPr="003363D7" w:rsidRDefault="003363D7" w:rsidP="003363D7">
      <w:pPr>
        <w:spacing w:after="0" w:line="240" w:lineRule="auto"/>
        <w:jc w:val="both"/>
        <w:rPr>
          <w:rFonts w:ascii="Times New Roman" w:eastAsia="Times New Roman" w:hAnsi="Times New Roman" w:cs="Times New Roman"/>
          <w:color w:val="000000"/>
          <w:sz w:val="24"/>
          <w:szCs w:val="24"/>
        </w:rPr>
      </w:pPr>
      <w:r w:rsidRPr="003363D7">
        <w:rPr>
          <w:rFonts w:ascii="Times New Roman" w:eastAsia="Times New Roman" w:hAnsi="Times New Roman" w:cs="Times New Roman"/>
          <w:color w:val="000000"/>
          <w:sz w:val="24"/>
          <w:szCs w:val="24"/>
        </w:rPr>
        <w:t xml:space="preserve">__________________________________                                </w:t>
      </w:r>
      <w:r>
        <w:rPr>
          <w:rFonts w:ascii="Times New Roman" w:eastAsia="Times New Roman" w:hAnsi="Times New Roman" w:cs="Times New Roman"/>
          <w:color w:val="000000"/>
          <w:sz w:val="24"/>
          <w:szCs w:val="24"/>
        </w:rPr>
        <w:t xml:space="preserve">                              </w:t>
      </w:r>
      <w:r w:rsidRPr="003363D7">
        <w:rPr>
          <w:rFonts w:ascii="Times New Roman" w:eastAsia="Times New Roman" w:hAnsi="Times New Roman" w:cs="Times New Roman"/>
          <w:color w:val="000000"/>
          <w:sz w:val="24"/>
          <w:szCs w:val="24"/>
        </w:rPr>
        <w:t>____________________</w:t>
      </w:r>
    </w:p>
    <w:p w:rsidR="003363D7" w:rsidRPr="003363D7" w:rsidRDefault="003363D7" w:rsidP="003363D7">
      <w:pPr>
        <w:spacing w:after="0" w:line="240" w:lineRule="auto"/>
        <w:ind w:firstLine="708"/>
        <w:jc w:val="both"/>
        <w:rPr>
          <w:rFonts w:ascii="Times New Roman" w:eastAsia="Times New Roman" w:hAnsi="Times New Roman" w:cs="Times New Roman"/>
          <w:i/>
          <w:color w:val="000000"/>
          <w:sz w:val="20"/>
          <w:szCs w:val="20"/>
        </w:rPr>
        <w:sectPr w:rsidR="003363D7" w:rsidRPr="003363D7" w:rsidSect="00154D52">
          <w:pgSz w:w="11906" w:h="16838"/>
          <w:pgMar w:top="851" w:right="567" w:bottom="851" w:left="1134" w:header="709" w:footer="709" w:gutter="0"/>
          <w:cols w:space="708"/>
          <w:docGrid w:linePitch="381"/>
        </w:sectPr>
      </w:pPr>
      <w:r w:rsidRPr="003363D7">
        <w:rPr>
          <w:rFonts w:ascii="Times New Roman" w:eastAsia="Times New Roman" w:hAnsi="Times New Roman" w:cs="Times New Roman"/>
          <w:i/>
          <w:color w:val="000000"/>
          <w:sz w:val="20"/>
          <w:szCs w:val="20"/>
        </w:rPr>
        <w:t xml:space="preserve">    (фамилия, имя, отчество)                                                                                                             (подпись)                  </w:t>
      </w:r>
    </w:p>
    <w:p w:rsidR="007438D6" w:rsidRPr="007438D6" w:rsidRDefault="007438D6" w:rsidP="003363D7">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7438D6">
      <w:headerReference w:type="default" r:id="rId11"/>
      <w:headerReference w:type="first" r:id="rId12"/>
      <w:pgSz w:w="11906" w:h="16838"/>
      <w:pgMar w:top="851" w:right="567" w:bottom="851"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92" w:rsidRPr="00B40323" w:rsidRDefault="00140992" w:rsidP="00B40323">
      <w:pPr>
        <w:pStyle w:val="a3"/>
        <w:spacing w:after="0" w:line="240" w:lineRule="auto"/>
        <w:rPr>
          <w:rFonts w:asciiTheme="minorHAnsi" w:eastAsiaTheme="minorEastAsia" w:hAnsiTheme="minorHAnsi" w:cstheme="minorBidi"/>
        </w:rPr>
      </w:pPr>
      <w:r>
        <w:separator/>
      </w:r>
    </w:p>
  </w:endnote>
  <w:endnote w:type="continuationSeparator" w:id="0">
    <w:p w:rsidR="00140992" w:rsidRPr="00B40323" w:rsidRDefault="00140992" w:rsidP="00B40323">
      <w:pPr>
        <w:pStyle w:val="a3"/>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D7" w:rsidRDefault="003363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92" w:rsidRPr="00B40323" w:rsidRDefault="00140992" w:rsidP="00B40323">
      <w:pPr>
        <w:pStyle w:val="a3"/>
        <w:spacing w:after="0" w:line="240" w:lineRule="auto"/>
        <w:rPr>
          <w:rFonts w:asciiTheme="minorHAnsi" w:eastAsiaTheme="minorEastAsia" w:hAnsiTheme="minorHAnsi" w:cstheme="minorBidi"/>
        </w:rPr>
      </w:pPr>
      <w:r>
        <w:separator/>
      </w:r>
    </w:p>
  </w:footnote>
  <w:footnote w:type="continuationSeparator" w:id="0">
    <w:p w:rsidR="00140992" w:rsidRPr="00B40323" w:rsidRDefault="00140992" w:rsidP="00B40323">
      <w:pPr>
        <w:pStyle w:val="a3"/>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4B2"/>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2D84C85"/>
    <w:multiLevelType w:val="hybridMultilevel"/>
    <w:tmpl w:val="4008BFC0"/>
    <w:lvl w:ilvl="0" w:tplc="42EA78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05344001"/>
    <w:multiLevelType w:val="multilevel"/>
    <w:tmpl w:val="90FE068E"/>
    <w:lvl w:ilvl="0">
      <w:start w:val="1"/>
      <w:numFmt w:val="decimal"/>
      <w:lvlText w:val="%1."/>
      <w:lvlJc w:val="left"/>
      <w:pPr>
        <w:ind w:left="975"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51A3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A8D43C8"/>
    <w:multiLevelType w:val="hybridMultilevel"/>
    <w:tmpl w:val="33D4AA70"/>
    <w:lvl w:ilvl="0" w:tplc="FDFC3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ED2B2B"/>
    <w:multiLevelType w:val="hybridMultilevel"/>
    <w:tmpl w:val="05F62840"/>
    <w:lvl w:ilvl="0" w:tplc="6FFEF1A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27278F"/>
    <w:multiLevelType w:val="hybridMultilevel"/>
    <w:tmpl w:val="DA02164C"/>
    <w:lvl w:ilvl="0" w:tplc="7966D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520ED3"/>
    <w:multiLevelType w:val="hybridMultilevel"/>
    <w:tmpl w:val="BD18BB16"/>
    <w:lvl w:ilvl="0" w:tplc="9C8AFD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87652"/>
    <w:multiLevelType w:val="multilevel"/>
    <w:tmpl w:val="BF14ECD6"/>
    <w:lvl w:ilvl="0">
      <w:start w:val="1"/>
      <w:numFmt w:val="decimal"/>
      <w:lvlText w:val="%1."/>
      <w:lvlJc w:val="left"/>
      <w:pPr>
        <w:ind w:left="9579" w:hanging="1215"/>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0">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3D22D9D"/>
    <w:multiLevelType w:val="multilevel"/>
    <w:tmpl w:val="2ECCB148"/>
    <w:lvl w:ilvl="0">
      <w:start w:val="1"/>
      <w:numFmt w:val="decimal"/>
      <w:lvlText w:val="%1."/>
      <w:lvlJc w:val="left"/>
      <w:pPr>
        <w:ind w:left="1069" w:hanging="360"/>
      </w:pPr>
      <w:rPr>
        <w:rFonts w:hint="default"/>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F98725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44D1599D"/>
    <w:multiLevelType w:val="hybridMultilevel"/>
    <w:tmpl w:val="7756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01F7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E0B4BD8"/>
    <w:multiLevelType w:val="hybridMultilevel"/>
    <w:tmpl w:val="73E221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A73A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53F948F2"/>
    <w:multiLevelType w:val="hybridMultilevel"/>
    <w:tmpl w:val="EA8C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60889"/>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DD043EE"/>
    <w:multiLevelType w:val="hybridMultilevel"/>
    <w:tmpl w:val="029A0DEE"/>
    <w:lvl w:ilvl="0" w:tplc="30684B0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63E5173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A9E109B"/>
    <w:multiLevelType w:val="multilevel"/>
    <w:tmpl w:val="1EA400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5"/>
  </w:num>
  <w:num w:numId="3">
    <w:abstractNumId w:val="0"/>
  </w:num>
  <w:num w:numId="4">
    <w:abstractNumId w:val="13"/>
  </w:num>
  <w:num w:numId="5">
    <w:abstractNumId w:val="18"/>
  </w:num>
  <w:num w:numId="6">
    <w:abstractNumId w:val="4"/>
  </w:num>
  <w:num w:numId="7">
    <w:abstractNumId w:val="20"/>
  </w:num>
  <w:num w:numId="8">
    <w:abstractNumId w:val="14"/>
  </w:num>
  <w:num w:numId="9">
    <w:abstractNumId w:val="12"/>
  </w:num>
  <w:num w:numId="10">
    <w:abstractNumId w:val="16"/>
  </w:num>
  <w:num w:numId="11">
    <w:abstractNumId w:val="5"/>
  </w:num>
  <w:num w:numId="12">
    <w:abstractNumId w:val="17"/>
  </w:num>
  <w:num w:numId="13">
    <w:abstractNumId w:val="1"/>
  </w:num>
  <w:num w:numId="14">
    <w:abstractNumId w:val="19"/>
  </w:num>
  <w:num w:numId="15">
    <w:abstractNumId w:val="8"/>
  </w:num>
  <w:num w:numId="16">
    <w:abstractNumId w:val="21"/>
  </w:num>
  <w:num w:numId="17">
    <w:abstractNumId w:val="3"/>
  </w:num>
  <w:num w:numId="18">
    <w:abstractNumId w:val="10"/>
  </w:num>
  <w:num w:numId="19">
    <w:abstractNumId w:val="7"/>
  </w:num>
  <w:num w:numId="20">
    <w:abstractNumId w:val="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0992"/>
    <w:rsid w:val="001440AC"/>
    <w:rsid w:val="00154820"/>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5139"/>
    <w:rsid w:val="001F7496"/>
    <w:rsid w:val="00203136"/>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41C"/>
    <w:rsid w:val="00301ABB"/>
    <w:rsid w:val="003024CE"/>
    <w:rsid w:val="00306AD8"/>
    <w:rsid w:val="00314FF1"/>
    <w:rsid w:val="00316601"/>
    <w:rsid w:val="00322018"/>
    <w:rsid w:val="00325308"/>
    <w:rsid w:val="003257EE"/>
    <w:rsid w:val="00325848"/>
    <w:rsid w:val="003312A6"/>
    <w:rsid w:val="00331955"/>
    <w:rsid w:val="00335461"/>
    <w:rsid w:val="003363D7"/>
    <w:rsid w:val="00343DC8"/>
    <w:rsid w:val="00347063"/>
    <w:rsid w:val="00347323"/>
    <w:rsid w:val="00351F19"/>
    <w:rsid w:val="00354486"/>
    <w:rsid w:val="00354DBB"/>
    <w:rsid w:val="003566E5"/>
    <w:rsid w:val="00356A5F"/>
    <w:rsid w:val="003576BA"/>
    <w:rsid w:val="00366843"/>
    <w:rsid w:val="00372E42"/>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770"/>
    <w:rsid w:val="00764583"/>
    <w:rsid w:val="00765558"/>
    <w:rsid w:val="00776C72"/>
    <w:rsid w:val="007807D4"/>
    <w:rsid w:val="00783122"/>
    <w:rsid w:val="00785CC8"/>
    <w:rsid w:val="0079180A"/>
    <w:rsid w:val="0079596B"/>
    <w:rsid w:val="007C0FA6"/>
    <w:rsid w:val="007C158C"/>
    <w:rsid w:val="007C566E"/>
    <w:rsid w:val="007D4CA7"/>
    <w:rsid w:val="007E2320"/>
    <w:rsid w:val="007E2907"/>
    <w:rsid w:val="007E2EA5"/>
    <w:rsid w:val="007E3C43"/>
    <w:rsid w:val="007F5EEA"/>
    <w:rsid w:val="007F60BD"/>
    <w:rsid w:val="007F6447"/>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2346"/>
    <w:rsid w:val="009034E0"/>
    <w:rsid w:val="0090425E"/>
    <w:rsid w:val="009206FD"/>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F56"/>
    <w:rsid w:val="009D18C2"/>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308EE"/>
    <w:rsid w:val="00B33B1F"/>
    <w:rsid w:val="00B40323"/>
    <w:rsid w:val="00B43F00"/>
    <w:rsid w:val="00B45FBD"/>
    <w:rsid w:val="00B53189"/>
    <w:rsid w:val="00B57E31"/>
    <w:rsid w:val="00B70A75"/>
    <w:rsid w:val="00B74A6A"/>
    <w:rsid w:val="00B827FF"/>
    <w:rsid w:val="00B83649"/>
    <w:rsid w:val="00B93FC3"/>
    <w:rsid w:val="00B94D6E"/>
    <w:rsid w:val="00BB44A8"/>
    <w:rsid w:val="00BB4B47"/>
    <w:rsid w:val="00BC191B"/>
    <w:rsid w:val="00BD6A70"/>
    <w:rsid w:val="00BE140D"/>
    <w:rsid w:val="00C01644"/>
    <w:rsid w:val="00C01762"/>
    <w:rsid w:val="00C02A3D"/>
    <w:rsid w:val="00C21CB0"/>
    <w:rsid w:val="00C318B4"/>
    <w:rsid w:val="00C409CA"/>
    <w:rsid w:val="00C4327E"/>
    <w:rsid w:val="00C52C9D"/>
    <w:rsid w:val="00C574A6"/>
    <w:rsid w:val="00C61878"/>
    <w:rsid w:val="00C618CA"/>
    <w:rsid w:val="00C626EC"/>
    <w:rsid w:val="00C62CCD"/>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EC"/>
    <w:pPr>
      <w:ind w:left="720"/>
      <w:contextualSpacing/>
    </w:pPr>
    <w:rPr>
      <w:rFonts w:ascii="Calibri" w:eastAsia="Times New Roman" w:hAnsi="Calibri" w:cs="Times New Roman"/>
    </w:rPr>
  </w:style>
  <w:style w:type="table" w:styleId="a4">
    <w:name w:val="Table Grid"/>
    <w:basedOn w:val="a1"/>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header"/>
    <w:basedOn w:val="a"/>
    <w:link w:val="a6"/>
    <w:uiPriority w:val="99"/>
    <w:unhideWhenUsed/>
    <w:rsid w:val="00B4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323"/>
  </w:style>
  <w:style w:type="paragraph" w:styleId="a7">
    <w:name w:val="footer"/>
    <w:basedOn w:val="a"/>
    <w:link w:val="a8"/>
    <w:uiPriority w:val="99"/>
    <w:unhideWhenUsed/>
    <w:rsid w:val="00B40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A08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085A"/>
    <w:rPr>
      <w:rFonts w:ascii="Segoe UI" w:hAnsi="Segoe UI" w:cs="Segoe UI"/>
      <w:sz w:val="18"/>
      <w:szCs w:val="18"/>
    </w:rPr>
  </w:style>
  <w:style w:type="numbering" w:customStyle="1" w:styleId="1">
    <w:name w:val="Нет списка1"/>
    <w:next w:val="a2"/>
    <w:uiPriority w:val="99"/>
    <w:semiHidden/>
    <w:unhideWhenUsed/>
    <w:rsid w:val="003363D7"/>
  </w:style>
  <w:style w:type="paragraph" w:customStyle="1" w:styleId="ConsPlusNonformat">
    <w:name w:val="ConsPlusNonformat"/>
    <w:uiPriority w:val="99"/>
    <w:rsid w:val="003363D7"/>
    <w:pPr>
      <w:widowControl w:val="0"/>
      <w:autoSpaceDE w:val="0"/>
      <w:autoSpaceDN w:val="0"/>
      <w:adjustRightInd w:val="0"/>
      <w:spacing w:after="0" w:line="240" w:lineRule="auto"/>
    </w:pPr>
    <w:rPr>
      <w:rFonts w:ascii="Courier New" w:hAnsi="Courier New" w:cs="Courier New"/>
      <w:sz w:val="20"/>
      <w:szCs w:val="20"/>
    </w:rPr>
  </w:style>
  <w:style w:type="table" w:customStyle="1" w:styleId="10">
    <w:name w:val="Сетка таблицы1"/>
    <w:basedOn w:val="a1"/>
    <w:next w:val="a4"/>
    <w:uiPriority w:val="59"/>
    <w:rsid w:val="003363D7"/>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basedOn w:val="a0"/>
    <w:uiPriority w:val="99"/>
    <w:unhideWhenUsed/>
    <w:rsid w:val="003363D7"/>
    <w:rPr>
      <w:color w:val="0000FF"/>
      <w:u w:val="single"/>
    </w:rPr>
  </w:style>
  <w:style w:type="paragraph" w:customStyle="1" w:styleId="ConsNormal">
    <w:name w:val="ConsNormal"/>
    <w:rsid w:val="003363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No Spacing"/>
    <w:uiPriority w:val="1"/>
    <w:qFormat/>
    <w:rsid w:val="003363D7"/>
    <w:pPr>
      <w:spacing w:after="0" w:line="240" w:lineRule="auto"/>
    </w:pPr>
    <w:rPr>
      <w:rFonts w:ascii="Calibri" w:eastAsia="Times New Roman" w:hAnsi="Calibri" w:cs="Times New Roman"/>
    </w:rPr>
  </w:style>
  <w:style w:type="character" w:styleId="ac">
    <w:name w:val="Strong"/>
    <w:basedOn w:val="a0"/>
    <w:uiPriority w:val="22"/>
    <w:qFormat/>
    <w:rsid w:val="003363D7"/>
    <w:rPr>
      <w:b/>
      <w:bCs/>
    </w:rPr>
  </w:style>
  <w:style w:type="paragraph" w:customStyle="1" w:styleId="Standard">
    <w:name w:val="Standard"/>
    <w:rsid w:val="003363D7"/>
    <w:pPr>
      <w:suppressAutoHyphens/>
      <w:autoSpaceDN w:val="0"/>
      <w:spacing w:after="160" w:line="240" w:lineRule="auto"/>
      <w:textAlignment w:val="baseline"/>
    </w:pPr>
    <w:rPr>
      <w:rFonts w:ascii="Calibri" w:eastAsia="SimSun" w:hAnsi="Calibri" w:cs="Calibri"/>
      <w:kern w:val="3"/>
      <w:lang w:eastAsia="en-US"/>
    </w:rPr>
  </w:style>
  <w:style w:type="character" w:customStyle="1" w:styleId="12">
    <w:name w:val="Просмотренная гиперссылка1"/>
    <w:basedOn w:val="a0"/>
    <w:uiPriority w:val="99"/>
    <w:semiHidden/>
    <w:unhideWhenUsed/>
    <w:rsid w:val="003363D7"/>
    <w:rPr>
      <w:color w:val="800080"/>
      <w:u w:val="single"/>
    </w:rPr>
  </w:style>
  <w:style w:type="paragraph" w:customStyle="1" w:styleId="ad">
    <w:name w:val="Знак Знак Знак Знак"/>
    <w:basedOn w:val="a"/>
    <w:rsid w:val="003363D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e">
    <w:name w:val="Emphasis"/>
    <w:uiPriority w:val="20"/>
    <w:qFormat/>
    <w:rsid w:val="003363D7"/>
    <w:rPr>
      <w:i/>
      <w:iCs/>
    </w:rPr>
  </w:style>
  <w:style w:type="paragraph" w:customStyle="1" w:styleId="s1">
    <w:name w:val="s_1"/>
    <w:basedOn w:val="a"/>
    <w:rsid w:val="003363D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3363D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3363D7"/>
    <w:rPr>
      <w:color w:val="0000FF" w:themeColor="hyperlink"/>
      <w:u w:val="single"/>
    </w:rPr>
  </w:style>
  <w:style w:type="character" w:styleId="af1">
    <w:name w:val="FollowedHyperlink"/>
    <w:basedOn w:val="a0"/>
    <w:uiPriority w:val="99"/>
    <w:semiHidden/>
    <w:unhideWhenUsed/>
    <w:rsid w:val="00336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2340-03E9-4142-9FCA-9FBE75E2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5500</Words>
  <Characters>31355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88</cp:revision>
  <cp:lastPrinted>2020-09-29T09:42:00Z</cp:lastPrinted>
  <dcterms:created xsi:type="dcterms:W3CDTF">2018-12-10T09:48:00Z</dcterms:created>
  <dcterms:modified xsi:type="dcterms:W3CDTF">2020-09-30T04:35:00Z</dcterms:modified>
</cp:coreProperties>
</file>