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7F" w:rsidRPr="004C7158" w:rsidRDefault="009F297F" w:rsidP="00090BE3">
      <w:pPr>
        <w:spacing w:after="0" w:line="240" w:lineRule="auto"/>
        <w:jc w:val="center"/>
        <w:rPr>
          <w:rFonts w:ascii="Times New Roman" w:hAnsi="Times New Roman" w:cs="Times New Roman"/>
          <w:b/>
          <w:sz w:val="28"/>
          <w:szCs w:val="28"/>
        </w:rPr>
      </w:pPr>
      <w:r w:rsidRPr="004C7158">
        <w:rPr>
          <w:rFonts w:ascii="Times New Roman" w:hAnsi="Times New Roman" w:cs="Times New Roman"/>
          <w:b/>
          <w:sz w:val="28"/>
          <w:szCs w:val="28"/>
        </w:rPr>
        <w:t>ПРОТОКОЛ</w:t>
      </w:r>
      <w:r w:rsidR="001866F6">
        <w:rPr>
          <w:rFonts w:ascii="Times New Roman" w:hAnsi="Times New Roman" w:cs="Times New Roman"/>
          <w:b/>
          <w:sz w:val="28"/>
          <w:szCs w:val="28"/>
        </w:rPr>
        <w:t xml:space="preserve"> № 2</w:t>
      </w:r>
    </w:p>
    <w:p w:rsidR="009F297F" w:rsidRDefault="009F297F" w:rsidP="00090B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заседания межведомственного Совета при Главе </w:t>
      </w:r>
      <w:r w:rsidR="00D43055">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Лянтор </w:t>
      </w:r>
    </w:p>
    <w:p w:rsidR="009F297F" w:rsidRPr="004C7158" w:rsidRDefault="009F297F" w:rsidP="00090B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противодействию коррупции</w:t>
      </w:r>
    </w:p>
    <w:p w:rsidR="009F297F" w:rsidRPr="004C7158" w:rsidRDefault="009F297F" w:rsidP="00090BE3">
      <w:pPr>
        <w:spacing w:after="0" w:line="240" w:lineRule="auto"/>
        <w:rPr>
          <w:rFonts w:ascii="Times New Roman" w:hAnsi="Times New Roman" w:cs="Times New Roman"/>
          <w:sz w:val="28"/>
          <w:szCs w:val="28"/>
        </w:rPr>
      </w:pPr>
    </w:p>
    <w:p w:rsidR="009F297F" w:rsidRDefault="009F297F" w:rsidP="00090BE3">
      <w:pPr>
        <w:spacing w:after="0" w:line="240" w:lineRule="auto"/>
        <w:rPr>
          <w:rFonts w:ascii="Times New Roman" w:hAnsi="Times New Roman" w:cs="Times New Roman"/>
          <w:sz w:val="28"/>
          <w:szCs w:val="28"/>
        </w:rPr>
      </w:pPr>
    </w:p>
    <w:p w:rsidR="00804518" w:rsidRDefault="00804518" w:rsidP="00090BE3">
      <w:pPr>
        <w:spacing w:after="0" w:line="240" w:lineRule="auto"/>
        <w:rPr>
          <w:rFonts w:ascii="Times New Roman" w:hAnsi="Times New Roman" w:cs="Times New Roman"/>
          <w:sz w:val="28"/>
          <w:szCs w:val="28"/>
        </w:rPr>
      </w:pPr>
      <w:r w:rsidRPr="004C7158">
        <w:rPr>
          <w:rFonts w:ascii="Times New Roman" w:hAnsi="Times New Roman" w:cs="Times New Roman"/>
          <w:sz w:val="28"/>
          <w:szCs w:val="28"/>
        </w:rPr>
        <w:t xml:space="preserve">г. Лянтор   </w:t>
      </w:r>
      <w:r>
        <w:rPr>
          <w:rFonts w:ascii="Times New Roman" w:hAnsi="Times New Roman" w:cs="Times New Roman"/>
          <w:sz w:val="28"/>
          <w:szCs w:val="28"/>
        </w:rPr>
        <w:t xml:space="preserve">                                                                                     </w:t>
      </w:r>
      <w:r w:rsidR="00D43055">
        <w:rPr>
          <w:rFonts w:ascii="Times New Roman" w:hAnsi="Times New Roman" w:cs="Times New Roman"/>
          <w:sz w:val="28"/>
          <w:szCs w:val="28"/>
        </w:rPr>
        <w:t>26</w:t>
      </w:r>
      <w:r w:rsidR="009F297F">
        <w:rPr>
          <w:rFonts w:ascii="Times New Roman" w:hAnsi="Times New Roman" w:cs="Times New Roman"/>
          <w:sz w:val="28"/>
          <w:szCs w:val="28"/>
        </w:rPr>
        <w:t xml:space="preserve"> </w:t>
      </w:r>
      <w:r w:rsidR="00D43055">
        <w:rPr>
          <w:rFonts w:ascii="Times New Roman" w:hAnsi="Times New Roman" w:cs="Times New Roman"/>
          <w:sz w:val="28"/>
          <w:szCs w:val="28"/>
        </w:rPr>
        <w:t>ноября</w:t>
      </w:r>
      <w:r w:rsidR="009F297F">
        <w:rPr>
          <w:rFonts w:ascii="Times New Roman" w:hAnsi="Times New Roman" w:cs="Times New Roman"/>
          <w:sz w:val="28"/>
          <w:szCs w:val="28"/>
        </w:rPr>
        <w:t xml:space="preserve"> </w:t>
      </w:r>
      <w:r w:rsidR="009F297F" w:rsidRPr="004C7158">
        <w:rPr>
          <w:rFonts w:ascii="Times New Roman" w:hAnsi="Times New Roman" w:cs="Times New Roman"/>
          <w:sz w:val="28"/>
          <w:szCs w:val="28"/>
        </w:rPr>
        <w:t xml:space="preserve"> 2015 года  </w:t>
      </w:r>
    </w:p>
    <w:p w:rsidR="009F297F" w:rsidRDefault="009F297F" w:rsidP="00090BE3">
      <w:pPr>
        <w:spacing w:after="0" w:line="240" w:lineRule="auto"/>
        <w:rPr>
          <w:rFonts w:ascii="Times New Roman" w:hAnsi="Times New Roman" w:cs="Times New Roman"/>
          <w:sz w:val="28"/>
          <w:szCs w:val="28"/>
        </w:rPr>
      </w:pPr>
      <w:r w:rsidRPr="004C71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71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7158">
        <w:rPr>
          <w:rFonts w:ascii="Times New Roman" w:hAnsi="Times New Roman" w:cs="Times New Roman"/>
          <w:sz w:val="28"/>
          <w:szCs w:val="28"/>
        </w:rPr>
        <w:t xml:space="preserve">        </w:t>
      </w:r>
    </w:p>
    <w:p w:rsidR="00804518" w:rsidRDefault="00804518" w:rsidP="00090BE3">
      <w:pPr>
        <w:spacing w:after="0" w:line="240" w:lineRule="auto"/>
        <w:jc w:val="both"/>
        <w:rPr>
          <w:rFonts w:ascii="Times New Roman" w:hAnsi="Times New Roman" w:cs="Times New Roman"/>
          <w:sz w:val="28"/>
          <w:szCs w:val="28"/>
        </w:rPr>
      </w:pPr>
      <w:r w:rsidRPr="00804518">
        <w:rPr>
          <w:rFonts w:ascii="Times New Roman" w:hAnsi="Times New Roman" w:cs="Times New Roman"/>
          <w:b/>
          <w:sz w:val="28"/>
          <w:szCs w:val="28"/>
        </w:rPr>
        <w:t>ПРИСУТСТВОВАЛИ</w:t>
      </w:r>
      <w:r w:rsidRPr="00804518">
        <w:rPr>
          <w:rFonts w:ascii="Times New Roman" w:hAnsi="Times New Roman" w:cs="Times New Roman"/>
          <w:sz w:val="28"/>
          <w:szCs w:val="28"/>
        </w:rPr>
        <w:t>:</w:t>
      </w:r>
    </w:p>
    <w:p w:rsidR="00B247BA" w:rsidRPr="00804518" w:rsidRDefault="00B247BA" w:rsidP="00090BE3">
      <w:pPr>
        <w:spacing w:after="0" w:line="240" w:lineRule="auto"/>
        <w:jc w:val="both"/>
        <w:rPr>
          <w:rFonts w:ascii="Times New Roman" w:hAnsi="Times New Roman" w:cs="Times New Roman"/>
          <w:sz w:val="28"/>
          <w:szCs w:val="28"/>
        </w:rPr>
      </w:pPr>
    </w:p>
    <w:tbl>
      <w:tblPr>
        <w:tblW w:w="10315" w:type="dxa"/>
        <w:tblLook w:val="04A0"/>
      </w:tblPr>
      <w:tblGrid>
        <w:gridCol w:w="4361"/>
        <w:gridCol w:w="5670"/>
        <w:gridCol w:w="284"/>
      </w:tblGrid>
      <w:tr w:rsidR="009F297F" w:rsidRPr="009F297F" w:rsidTr="00493E76">
        <w:trPr>
          <w:trHeight w:val="796"/>
        </w:trPr>
        <w:tc>
          <w:tcPr>
            <w:tcW w:w="4361" w:type="dxa"/>
          </w:tcPr>
          <w:p w:rsidR="0007683B" w:rsidRPr="009F297F" w:rsidRDefault="0007683B" w:rsidP="0007683B">
            <w:pPr>
              <w:spacing w:after="0" w:line="240" w:lineRule="auto"/>
              <w:rPr>
                <w:rFonts w:ascii="Times New Roman" w:eastAsia="Times New Roman" w:hAnsi="Times New Roman" w:cs="Times New Roman"/>
                <w:sz w:val="28"/>
                <w:szCs w:val="28"/>
              </w:rPr>
            </w:pPr>
            <w:r w:rsidRPr="009F297F">
              <w:rPr>
                <w:rFonts w:ascii="Times New Roman" w:eastAsia="Times New Roman" w:hAnsi="Times New Roman" w:cs="Times New Roman"/>
                <w:sz w:val="28"/>
                <w:szCs w:val="28"/>
              </w:rPr>
              <w:t xml:space="preserve">Махиня Сергей Александрович </w:t>
            </w:r>
          </w:p>
          <w:p w:rsidR="009F297F" w:rsidRDefault="009F297F" w:rsidP="0007683B">
            <w:pPr>
              <w:spacing w:after="0" w:line="240" w:lineRule="auto"/>
              <w:rPr>
                <w:rFonts w:ascii="Times New Roman" w:eastAsia="Times New Roman" w:hAnsi="Times New Roman" w:cs="Times New Roman"/>
                <w:sz w:val="28"/>
                <w:szCs w:val="28"/>
              </w:rPr>
            </w:pPr>
          </w:p>
          <w:p w:rsidR="00D43055" w:rsidRPr="009F297F" w:rsidRDefault="00D43055" w:rsidP="0007683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Зеленская Людмила Валерьевна     </w:t>
            </w:r>
          </w:p>
        </w:tc>
        <w:tc>
          <w:tcPr>
            <w:tcW w:w="5954" w:type="dxa"/>
            <w:gridSpan w:val="2"/>
          </w:tcPr>
          <w:p w:rsidR="00D43055" w:rsidRDefault="0007683B" w:rsidP="00D43055">
            <w:pPr>
              <w:pStyle w:val="a3"/>
              <w:numPr>
                <w:ilvl w:val="0"/>
                <w:numId w:val="8"/>
              </w:numPr>
              <w:tabs>
                <w:tab w:val="left" w:pos="176"/>
              </w:tabs>
              <w:spacing w:after="0" w:line="240" w:lineRule="auto"/>
              <w:ind w:left="175" w:right="318" w:hanging="283"/>
              <w:jc w:val="both"/>
              <w:rPr>
                <w:rFonts w:ascii="Times New Roman" w:eastAsia="Times New Roman" w:hAnsi="Times New Roman" w:cs="Times New Roman"/>
                <w:sz w:val="28"/>
                <w:szCs w:val="28"/>
              </w:rPr>
            </w:pPr>
            <w:r w:rsidRPr="00DB608C">
              <w:rPr>
                <w:rFonts w:ascii="Times New Roman" w:eastAsia="Times New Roman" w:hAnsi="Times New Roman" w:cs="Times New Roman"/>
                <w:sz w:val="28"/>
                <w:szCs w:val="28"/>
              </w:rPr>
              <w:t>Глава города, Председатель межведомственного Совета</w:t>
            </w:r>
            <w:r w:rsidR="00493E76" w:rsidRPr="00DB608C">
              <w:rPr>
                <w:rFonts w:ascii="Times New Roman" w:eastAsia="Times New Roman" w:hAnsi="Times New Roman" w:cs="Times New Roman"/>
                <w:sz w:val="28"/>
                <w:szCs w:val="28"/>
              </w:rPr>
              <w:t>;</w:t>
            </w:r>
          </w:p>
          <w:p w:rsidR="00D43055" w:rsidRPr="00DB608C" w:rsidRDefault="00D43055" w:rsidP="00D43055">
            <w:pPr>
              <w:pStyle w:val="a3"/>
              <w:numPr>
                <w:ilvl w:val="0"/>
                <w:numId w:val="8"/>
              </w:numPr>
              <w:tabs>
                <w:tab w:val="left" w:pos="176"/>
              </w:tabs>
              <w:spacing w:after="0" w:line="240" w:lineRule="auto"/>
              <w:ind w:left="175" w:right="318" w:hanging="283"/>
              <w:jc w:val="both"/>
              <w:rPr>
                <w:rFonts w:ascii="Times New Roman" w:eastAsia="Times New Roman" w:hAnsi="Times New Roman" w:cs="Times New Roman"/>
                <w:sz w:val="28"/>
                <w:szCs w:val="28"/>
              </w:rPr>
            </w:pPr>
            <w:r w:rsidRPr="00D43055">
              <w:rPr>
                <w:rFonts w:ascii="Times New Roman" w:eastAsia="Times New Roman" w:hAnsi="Times New Roman" w:cs="Times New Roman"/>
                <w:sz w:val="28"/>
                <w:szCs w:val="28"/>
              </w:rPr>
              <w:t>Заместитель Главы города, заместитель Председателя межведомственного Совета;</w:t>
            </w:r>
          </w:p>
        </w:tc>
      </w:tr>
      <w:tr w:rsidR="009F297F" w:rsidRPr="009F297F" w:rsidTr="00493E76">
        <w:trPr>
          <w:trHeight w:val="519"/>
        </w:trPr>
        <w:tc>
          <w:tcPr>
            <w:tcW w:w="4361" w:type="dxa"/>
          </w:tcPr>
          <w:p w:rsidR="0007683B" w:rsidRPr="009F297F" w:rsidRDefault="0007683B" w:rsidP="0007683B">
            <w:pPr>
              <w:spacing w:after="0" w:line="240" w:lineRule="auto"/>
              <w:rPr>
                <w:rFonts w:ascii="Times New Roman" w:eastAsia="Times New Roman" w:hAnsi="Times New Roman" w:cs="Times New Roman"/>
                <w:sz w:val="28"/>
                <w:szCs w:val="28"/>
              </w:rPr>
            </w:pPr>
            <w:r w:rsidRPr="009F297F">
              <w:rPr>
                <w:rFonts w:ascii="Times New Roman" w:eastAsia="Times New Roman" w:hAnsi="Times New Roman" w:cs="Times New Roman"/>
                <w:sz w:val="28"/>
                <w:szCs w:val="28"/>
              </w:rPr>
              <w:t xml:space="preserve">Панфилова Елена Александровна </w:t>
            </w:r>
          </w:p>
          <w:p w:rsidR="009F297F" w:rsidRDefault="009F297F" w:rsidP="00493E76">
            <w:pPr>
              <w:spacing w:after="0" w:line="240" w:lineRule="auto"/>
              <w:rPr>
                <w:rFonts w:ascii="Times New Roman" w:eastAsia="Times New Roman" w:hAnsi="Times New Roman" w:cs="Times New Roman"/>
                <w:sz w:val="28"/>
                <w:szCs w:val="28"/>
              </w:rPr>
            </w:pPr>
          </w:p>
          <w:p w:rsidR="00493E76" w:rsidRPr="009F297F" w:rsidRDefault="00493E76" w:rsidP="00493E76">
            <w:pPr>
              <w:spacing w:after="0" w:line="240" w:lineRule="auto"/>
              <w:rPr>
                <w:rFonts w:ascii="Times New Roman" w:eastAsia="Times New Roman" w:hAnsi="Times New Roman" w:cs="Times New Roman"/>
                <w:sz w:val="28"/>
                <w:szCs w:val="28"/>
              </w:rPr>
            </w:pPr>
          </w:p>
        </w:tc>
        <w:tc>
          <w:tcPr>
            <w:tcW w:w="5954" w:type="dxa"/>
            <w:gridSpan w:val="2"/>
          </w:tcPr>
          <w:p w:rsidR="0007683B" w:rsidRPr="00DB608C" w:rsidRDefault="00493E76" w:rsidP="00DB608C">
            <w:pPr>
              <w:pStyle w:val="a3"/>
              <w:numPr>
                <w:ilvl w:val="0"/>
                <w:numId w:val="8"/>
              </w:numPr>
              <w:spacing w:after="0" w:line="240" w:lineRule="auto"/>
              <w:ind w:left="175" w:right="318" w:hanging="283"/>
              <w:jc w:val="both"/>
              <w:rPr>
                <w:rFonts w:ascii="Times New Roman" w:eastAsia="Times New Roman" w:hAnsi="Times New Roman" w:cs="Times New Roman"/>
                <w:sz w:val="16"/>
                <w:szCs w:val="16"/>
              </w:rPr>
            </w:pPr>
            <w:r w:rsidRPr="00DB608C">
              <w:rPr>
                <w:rFonts w:ascii="Times New Roman" w:eastAsia="Times New Roman" w:hAnsi="Times New Roman" w:cs="Times New Roman"/>
                <w:sz w:val="28"/>
                <w:szCs w:val="28"/>
              </w:rPr>
              <w:t>помощник Главы города, с</w:t>
            </w:r>
            <w:r w:rsidR="0007683B" w:rsidRPr="00DB608C">
              <w:rPr>
                <w:rFonts w:ascii="Times New Roman" w:eastAsia="Times New Roman" w:hAnsi="Times New Roman" w:cs="Times New Roman"/>
                <w:sz w:val="28"/>
                <w:szCs w:val="28"/>
              </w:rPr>
              <w:t xml:space="preserve">екретарь </w:t>
            </w:r>
            <w:r w:rsidRPr="00DB608C">
              <w:rPr>
                <w:rFonts w:ascii="Times New Roman" w:eastAsia="Times New Roman" w:hAnsi="Times New Roman" w:cs="Times New Roman"/>
                <w:sz w:val="28"/>
                <w:szCs w:val="28"/>
              </w:rPr>
              <w:t xml:space="preserve">   межведомственного </w:t>
            </w:r>
            <w:r w:rsidR="0007683B" w:rsidRPr="00DB608C">
              <w:rPr>
                <w:rFonts w:ascii="Times New Roman" w:eastAsia="Times New Roman" w:hAnsi="Times New Roman" w:cs="Times New Roman"/>
                <w:sz w:val="28"/>
                <w:szCs w:val="28"/>
              </w:rPr>
              <w:t>Совета</w:t>
            </w:r>
            <w:r w:rsidR="00DB608C">
              <w:rPr>
                <w:rFonts w:ascii="Times New Roman" w:eastAsia="Times New Roman" w:hAnsi="Times New Roman" w:cs="Times New Roman"/>
                <w:sz w:val="28"/>
                <w:szCs w:val="28"/>
              </w:rPr>
              <w:t>;</w:t>
            </w:r>
          </w:p>
        </w:tc>
      </w:tr>
      <w:tr w:rsidR="0007683B" w:rsidRPr="009F297F" w:rsidTr="00493E76">
        <w:trPr>
          <w:gridAfter w:val="1"/>
          <w:wAfter w:w="284" w:type="dxa"/>
          <w:trHeight w:val="1267"/>
        </w:trPr>
        <w:tc>
          <w:tcPr>
            <w:tcW w:w="4361" w:type="dxa"/>
          </w:tcPr>
          <w:p w:rsidR="0007683B" w:rsidRPr="005E1B51" w:rsidRDefault="0007683B" w:rsidP="00D43055">
            <w:pPr>
              <w:spacing w:after="0" w:line="240" w:lineRule="auto"/>
              <w:jc w:val="both"/>
              <w:rPr>
                <w:rFonts w:ascii="Times New Roman" w:eastAsia="Times New Roman" w:hAnsi="Times New Roman" w:cs="Times New Roman"/>
                <w:b/>
                <w:sz w:val="28"/>
                <w:szCs w:val="28"/>
              </w:rPr>
            </w:pPr>
            <w:r w:rsidRPr="005E1B51">
              <w:rPr>
                <w:rFonts w:ascii="Times New Roman" w:eastAsia="Times New Roman" w:hAnsi="Times New Roman" w:cs="Times New Roman"/>
                <w:b/>
                <w:sz w:val="28"/>
                <w:szCs w:val="28"/>
              </w:rPr>
              <w:t>Члены Совета</w:t>
            </w:r>
            <w:r w:rsidR="00DB608C" w:rsidRPr="005E1B51">
              <w:rPr>
                <w:rFonts w:ascii="Times New Roman" w:eastAsia="Times New Roman" w:hAnsi="Times New Roman" w:cs="Times New Roman"/>
                <w:b/>
                <w:sz w:val="28"/>
                <w:szCs w:val="28"/>
              </w:rPr>
              <w:t>:</w:t>
            </w:r>
          </w:p>
          <w:p w:rsidR="0007683B" w:rsidRDefault="0007683B" w:rsidP="00D43055">
            <w:pPr>
              <w:spacing w:after="0" w:line="240" w:lineRule="auto"/>
              <w:jc w:val="both"/>
              <w:rPr>
                <w:rFonts w:ascii="Times New Roman" w:eastAsia="Times New Roman" w:hAnsi="Times New Roman" w:cs="Times New Roman"/>
                <w:sz w:val="28"/>
                <w:szCs w:val="28"/>
              </w:rPr>
            </w:pPr>
          </w:p>
          <w:p w:rsidR="0007683B" w:rsidRDefault="0007683B" w:rsidP="00D43055">
            <w:pPr>
              <w:spacing w:after="0" w:line="240" w:lineRule="auto"/>
              <w:jc w:val="both"/>
              <w:rPr>
                <w:rFonts w:ascii="Times New Roman" w:eastAsia="Times New Roman" w:hAnsi="Times New Roman" w:cs="Times New Roman"/>
                <w:sz w:val="28"/>
                <w:szCs w:val="28"/>
              </w:rPr>
            </w:pPr>
            <w:r w:rsidRPr="007419B0">
              <w:rPr>
                <w:rFonts w:ascii="Times New Roman" w:eastAsia="Times New Roman" w:hAnsi="Times New Roman" w:cs="Times New Roman"/>
                <w:sz w:val="28"/>
                <w:szCs w:val="28"/>
              </w:rPr>
              <w:t>Бахарева Наталья Николаевна</w:t>
            </w:r>
          </w:p>
          <w:p w:rsidR="0007683B" w:rsidRDefault="0007683B" w:rsidP="00D43055">
            <w:pPr>
              <w:spacing w:after="0" w:line="240" w:lineRule="auto"/>
              <w:jc w:val="both"/>
              <w:rPr>
                <w:rFonts w:ascii="Times New Roman" w:eastAsia="Times New Roman" w:hAnsi="Times New Roman" w:cs="Times New Roman"/>
                <w:sz w:val="28"/>
                <w:szCs w:val="28"/>
              </w:rPr>
            </w:pPr>
          </w:p>
          <w:p w:rsidR="0007683B" w:rsidRPr="009F297F" w:rsidRDefault="0007683B" w:rsidP="00D43055">
            <w:pPr>
              <w:spacing w:after="0" w:line="240" w:lineRule="auto"/>
              <w:jc w:val="both"/>
              <w:rPr>
                <w:rFonts w:ascii="Times New Roman" w:eastAsia="Times New Roman" w:hAnsi="Times New Roman" w:cs="Times New Roman"/>
                <w:sz w:val="28"/>
                <w:szCs w:val="28"/>
              </w:rPr>
            </w:pPr>
            <w:r w:rsidRPr="007419B0">
              <w:rPr>
                <w:rFonts w:ascii="Times New Roman" w:eastAsia="Times New Roman" w:hAnsi="Times New Roman" w:cs="Times New Roman"/>
                <w:sz w:val="28"/>
                <w:szCs w:val="28"/>
              </w:rPr>
              <w:t>Мунтян Вячеслав Александрович</w:t>
            </w:r>
          </w:p>
        </w:tc>
        <w:tc>
          <w:tcPr>
            <w:tcW w:w="5670" w:type="dxa"/>
            <w:vMerge w:val="restart"/>
          </w:tcPr>
          <w:p w:rsidR="0007683B" w:rsidRDefault="0007683B" w:rsidP="00D43055">
            <w:pPr>
              <w:pStyle w:val="a3"/>
              <w:spacing w:after="0" w:line="240" w:lineRule="auto"/>
              <w:ind w:left="-32"/>
              <w:jc w:val="both"/>
              <w:rPr>
                <w:rFonts w:ascii="Times New Roman" w:eastAsia="Times New Roman" w:hAnsi="Times New Roman" w:cs="Times New Roman"/>
                <w:sz w:val="28"/>
                <w:szCs w:val="28"/>
              </w:rPr>
            </w:pPr>
          </w:p>
          <w:p w:rsidR="0007683B" w:rsidRDefault="0007683B" w:rsidP="00D43055">
            <w:pPr>
              <w:pStyle w:val="a3"/>
              <w:spacing w:after="0" w:line="240" w:lineRule="auto"/>
              <w:ind w:left="-32"/>
              <w:jc w:val="both"/>
              <w:rPr>
                <w:rFonts w:ascii="Times New Roman" w:eastAsia="Times New Roman" w:hAnsi="Times New Roman" w:cs="Times New Roman"/>
                <w:sz w:val="28"/>
                <w:szCs w:val="28"/>
              </w:rPr>
            </w:pPr>
          </w:p>
          <w:p w:rsidR="0007683B" w:rsidRDefault="0007683B" w:rsidP="00D43055">
            <w:pPr>
              <w:pStyle w:val="a3"/>
              <w:numPr>
                <w:ilvl w:val="0"/>
                <w:numId w:val="6"/>
              </w:numPr>
              <w:spacing w:after="0" w:line="240" w:lineRule="auto"/>
              <w:ind w:left="175" w:hanging="283"/>
              <w:jc w:val="both"/>
              <w:rPr>
                <w:rFonts w:ascii="Times New Roman" w:eastAsia="Times New Roman" w:hAnsi="Times New Roman" w:cs="Times New Roman"/>
                <w:sz w:val="28"/>
                <w:szCs w:val="28"/>
              </w:rPr>
            </w:pPr>
            <w:r w:rsidRPr="007419B0">
              <w:rPr>
                <w:rFonts w:ascii="Times New Roman" w:eastAsia="Times New Roman" w:hAnsi="Times New Roman" w:cs="Times New Roman"/>
                <w:sz w:val="28"/>
                <w:szCs w:val="28"/>
              </w:rPr>
              <w:t xml:space="preserve">начальник управления </w:t>
            </w:r>
            <w:r w:rsidRPr="007419B0">
              <w:rPr>
                <w:rFonts w:ascii="Times New Roman" w:hAnsi="Times New Roman" w:cs="Times New Roman"/>
                <w:sz w:val="28"/>
                <w:szCs w:val="28"/>
              </w:rPr>
              <w:t xml:space="preserve">  </w:t>
            </w:r>
            <w:r w:rsidRPr="007419B0">
              <w:rPr>
                <w:rFonts w:ascii="Times New Roman" w:eastAsia="Times New Roman" w:hAnsi="Times New Roman" w:cs="Times New Roman"/>
                <w:sz w:val="28"/>
                <w:szCs w:val="28"/>
              </w:rPr>
              <w:t>по организации деятельности Администрации города;</w:t>
            </w:r>
          </w:p>
          <w:p w:rsidR="0007683B" w:rsidRPr="007419B0" w:rsidRDefault="0007683B" w:rsidP="00D43055">
            <w:pPr>
              <w:pStyle w:val="a3"/>
              <w:numPr>
                <w:ilvl w:val="0"/>
                <w:numId w:val="6"/>
              </w:numPr>
              <w:tabs>
                <w:tab w:val="left" w:pos="175"/>
                <w:tab w:val="left" w:pos="317"/>
              </w:tabs>
              <w:spacing w:after="0" w:line="240" w:lineRule="auto"/>
              <w:ind w:left="175" w:hanging="283"/>
              <w:jc w:val="both"/>
              <w:rPr>
                <w:rFonts w:ascii="Times New Roman" w:eastAsia="Times New Roman" w:hAnsi="Times New Roman" w:cs="Times New Roman"/>
                <w:sz w:val="28"/>
                <w:szCs w:val="28"/>
              </w:rPr>
            </w:pPr>
            <w:r w:rsidRPr="007419B0">
              <w:rPr>
                <w:rFonts w:ascii="Times New Roman" w:eastAsia="Times New Roman" w:hAnsi="Times New Roman" w:cs="Times New Roman"/>
                <w:sz w:val="28"/>
                <w:szCs w:val="28"/>
              </w:rPr>
              <w:t>начальник юридического отдела Администрации города;</w:t>
            </w:r>
          </w:p>
          <w:p w:rsidR="0007683B" w:rsidRPr="00DB608C" w:rsidRDefault="0007683B" w:rsidP="00D43055">
            <w:pPr>
              <w:pStyle w:val="a3"/>
              <w:numPr>
                <w:ilvl w:val="0"/>
                <w:numId w:val="6"/>
              </w:numPr>
              <w:spacing w:after="0" w:line="240" w:lineRule="auto"/>
              <w:ind w:left="175" w:hanging="283"/>
              <w:jc w:val="both"/>
              <w:rPr>
                <w:rFonts w:ascii="Times New Roman" w:eastAsia="Times New Roman" w:hAnsi="Times New Roman" w:cs="Times New Roman"/>
                <w:sz w:val="28"/>
                <w:szCs w:val="28"/>
              </w:rPr>
            </w:pPr>
            <w:r w:rsidRPr="00DB608C">
              <w:rPr>
                <w:rFonts w:ascii="Times New Roman" w:eastAsia="Times New Roman" w:hAnsi="Times New Roman" w:cs="Times New Roman"/>
                <w:sz w:val="28"/>
                <w:szCs w:val="28"/>
              </w:rPr>
              <w:t xml:space="preserve">главный врач </w:t>
            </w:r>
            <w:r w:rsidR="005E1B51">
              <w:rPr>
                <w:rFonts w:ascii="Times New Roman" w:eastAsia="Times New Roman" w:hAnsi="Times New Roman" w:cs="Times New Roman"/>
                <w:sz w:val="28"/>
                <w:szCs w:val="28"/>
              </w:rPr>
              <w:t>бюджетного учреждения</w:t>
            </w:r>
            <w:r w:rsidRPr="00DB608C">
              <w:rPr>
                <w:rFonts w:ascii="Times New Roman" w:eastAsia="Times New Roman" w:hAnsi="Times New Roman" w:cs="Times New Roman"/>
                <w:sz w:val="28"/>
                <w:szCs w:val="28"/>
              </w:rPr>
              <w:t xml:space="preserve"> ХМАО-Югры «Лянторская городская больница»;</w:t>
            </w:r>
          </w:p>
          <w:p w:rsidR="0007683B" w:rsidRPr="00DB608C" w:rsidRDefault="0007683B" w:rsidP="00D43055">
            <w:pPr>
              <w:pStyle w:val="a3"/>
              <w:numPr>
                <w:ilvl w:val="0"/>
                <w:numId w:val="6"/>
              </w:numPr>
              <w:spacing w:after="0" w:line="240" w:lineRule="auto"/>
              <w:ind w:left="175" w:hanging="283"/>
              <w:jc w:val="both"/>
              <w:rPr>
                <w:rFonts w:ascii="Times New Roman" w:eastAsia="Times New Roman" w:hAnsi="Times New Roman" w:cs="Times New Roman"/>
                <w:sz w:val="28"/>
                <w:szCs w:val="28"/>
              </w:rPr>
            </w:pPr>
            <w:r w:rsidRPr="00DB608C">
              <w:rPr>
                <w:rFonts w:ascii="Times New Roman" w:eastAsia="Times New Roman" w:hAnsi="Times New Roman" w:cs="Times New Roman"/>
                <w:sz w:val="28"/>
                <w:szCs w:val="28"/>
              </w:rPr>
              <w:t>начальник отдела судебных приставов по г</w:t>
            </w:r>
            <w:r w:rsidR="00493E76" w:rsidRPr="00DB608C">
              <w:rPr>
                <w:rFonts w:ascii="Times New Roman" w:eastAsia="Times New Roman" w:hAnsi="Times New Roman" w:cs="Times New Roman"/>
                <w:sz w:val="28"/>
                <w:szCs w:val="28"/>
              </w:rPr>
              <w:t>ороду</w:t>
            </w:r>
            <w:r w:rsidRPr="00DB608C">
              <w:rPr>
                <w:rFonts w:ascii="Times New Roman" w:eastAsia="Times New Roman" w:hAnsi="Times New Roman" w:cs="Times New Roman"/>
                <w:sz w:val="28"/>
                <w:szCs w:val="28"/>
              </w:rPr>
              <w:t xml:space="preserve"> Лянтору;</w:t>
            </w:r>
          </w:p>
          <w:p w:rsidR="00493E76" w:rsidRDefault="00493E76" w:rsidP="00D43055">
            <w:pPr>
              <w:spacing w:after="0" w:line="240" w:lineRule="auto"/>
              <w:ind w:left="175" w:hanging="283"/>
              <w:jc w:val="both"/>
              <w:rPr>
                <w:rFonts w:ascii="Times New Roman" w:eastAsia="Times New Roman" w:hAnsi="Times New Roman" w:cs="Times New Roman"/>
                <w:sz w:val="28"/>
                <w:szCs w:val="28"/>
              </w:rPr>
            </w:pPr>
          </w:p>
          <w:p w:rsidR="00D43055" w:rsidRDefault="00D43055" w:rsidP="00D43055">
            <w:pPr>
              <w:spacing w:after="0" w:line="240" w:lineRule="auto"/>
              <w:ind w:left="175" w:hanging="283"/>
              <w:jc w:val="both"/>
              <w:rPr>
                <w:rFonts w:ascii="Times New Roman" w:eastAsia="Times New Roman" w:hAnsi="Times New Roman" w:cs="Times New Roman"/>
                <w:sz w:val="28"/>
                <w:szCs w:val="28"/>
              </w:rPr>
            </w:pPr>
          </w:p>
          <w:p w:rsidR="00D43055" w:rsidRDefault="00D43055" w:rsidP="00D43055">
            <w:pPr>
              <w:spacing w:after="0" w:line="240" w:lineRule="auto"/>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683B" w:rsidRPr="00D43055">
              <w:rPr>
                <w:rFonts w:ascii="Times New Roman" w:eastAsia="Times New Roman" w:hAnsi="Times New Roman" w:cs="Times New Roman"/>
                <w:sz w:val="28"/>
                <w:szCs w:val="28"/>
              </w:rPr>
              <w:t xml:space="preserve">начальник управления архитектуры, </w:t>
            </w:r>
          </w:p>
          <w:p w:rsidR="00D43055" w:rsidRDefault="0007683B" w:rsidP="00D43055">
            <w:pPr>
              <w:pStyle w:val="a3"/>
              <w:spacing w:after="0" w:line="240" w:lineRule="auto"/>
              <w:ind w:left="175"/>
              <w:jc w:val="both"/>
              <w:rPr>
                <w:rFonts w:ascii="Times New Roman" w:eastAsia="Times New Roman" w:hAnsi="Times New Roman" w:cs="Times New Roman"/>
                <w:sz w:val="28"/>
                <w:szCs w:val="28"/>
              </w:rPr>
            </w:pPr>
            <w:r w:rsidRPr="007419B0">
              <w:rPr>
                <w:rFonts w:ascii="Times New Roman" w:eastAsia="Times New Roman" w:hAnsi="Times New Roman" w:cs="Times New Roman"/>
                <w:sz w:val="28"/>
                <w:szCs w:val="28"/>
              </w:rPr>
              <w:t>градостроительства и земельных отношений Администрации города</w:t>
            </w:r>
            <w:r w:rsidR="00D43055">
              <w:rPr>
                <w:rFonts w:ascii="Times New Roman" w:eastAsia="Times New Roman" w:hAnsi="Times New Roman" w:cs="Times New Roman"/>
                <w:sz w:val="28"/>
                <w:szCs w:val="28"/>
              </w:rPr>
              <w:t>;</w:t>
            </w:r>
          </w:p>
          <w:p w:rsidR="00D43055" w:rsidRPr="00D43055" w:rsidRDefault="00D43055" w:rsidP="00D43055">
            <w:pPr>
              <w:spacing w:after="0" w:line="240" w:lineRule="auto"/>
              <w:jc w:val="both"/>
              <w:rPr>
                <w:rFonts w:ascii="Times New Roman" w:eastAsia="Times New Roman" w:hAnsi="Times New Roman" w:cs="Times New Roman"/>
                <w:sz w:val="28"/>
                <w:szCs w:val="28"/>
              </w:rPr>
            </w:pPr>
            <w:r w:rsidRPr="00D43055">
              <w:rPr>
                <w:rFonts w:ascii="Times New Roman" w:eastAsia="Times New Roman" w:hAnsi="Times New Roman" w:cs="Times New Roman"/>
                <w:sz w:val="28"/>
                <w:szCs w:val="28"/>
              </w:rPr>
              <w:t>-  начальник отдела муниципального заказ</w:t>
            </w:r>
            <w:r w:rsidR="008A55C7">
              <w:rPr>
                <w:rFonts w:ascii="Times New Roman" w:eastAsia="Times New Roman" w:hAnsi="Times New Roman" w:cs="Times New Roman"/>
                <w:sz w:val="28"/>
                <w:szCs w:val="28"/>
              </w:rPr>
              <w:t>а</w:t>
            </w:r>
            <w:r w:rsidRPr="00D43055">
              <w:rPr>
                <w:rFonts w:ascii="Times New Roman" w:eastAsia="Times New Roman" w:hAnsi="Times New Roman" w:cs="Times New Roman"/>
                <w:sz w:val="28"/>
                <w:szCs w:val="28"/>
              </w:rPr>
              <w:t xml:space="preserve"> </w:t>
            </w:r>
          </w:p>
          <w:p w:rsidR="00D43055" w:rsidRDefault="00D43055" w:rsidP="00D430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управления экономики Администрации </w:t>
            </w:r>
          </w:p>
          <w:p w:rsidR="00D43055" w:rsidRPr="00D43055" w:rsidRDefault="00D43055" w:rsidP="00D430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города</w:t>
            </w:r>
          </w:p>
          <w:p w:rsidR="0007683B" w:rsidRPr="007419B0" w:rsidRDefault="0007683B" w:rsidP="00D43055">
            <w:pPr>
              <w:spacing w:after="0" w:line="240" w:lineRule="auto"/>
              <w:ind w:left="-32"/>
              <w:jc w:val="both"/>
              <w:rPr>
                <w:rFonts w:ascii="Times New Roman" w:eastAsia="Times New Roman" w:hAnsi="Times New Roman" w:cs="Times New Roman"/>
                <w:sz w:val="28"/>
                <w:szCs w:val="28"/>
              </w:rPr>
            </w:pPr>
          </w:p>
        </w:tc>
      </w:tr>
      <w:tr w:rsidR="0007683B" w:rsidRPr="009F297F" w:rsidTr="00493E76">
        <w:trPr>
          <w:gridAfter w:val="1"/>
          <w:wAfter w:w="284" w:type="dxa"/>
          <w:trHeight w:val="659"/>
        </w:trPr>
        <w:tc>
          <w:tcPr>
            <w:tcW w:w="4361" w:type="dxa"/>
          </w:tcPr>
          <w:p w:rsidR="0007683B" w:rsidRDefault="0007683B" w:rsidP="00D43055">
            <w:pPr>
              <w:spacing w:after="0" w:line="240" w:lineRule="auto"/>
              <w:jc w:val="both"/>
              <w:rPr>
                <w:rFonts w:ascii="Times New Roman" w:eastAsia="Times New Roman" w:hAnsi="Times New Roman" w:cs="Times New Roman"/>
                <w:sz w:val="28"/>
                <w:szCs w:val="28"/>
              </w:rPr>
            </w:pPr>
          </w:p>
          <w:p w:rsidR="0007683B" w:rsidRPr="009F297F" w:rsidRDefault="0007683B" w:rsidP="00D43055">
            <w:pPr>
              <w:spacing w:after="0" w:line="240" w:lineRule="auto"/>
              <w:jc w:val="both"/>
              <w:rPr>
                <w:rFonts w:ascii="Times New Roman" w:eastAsia="Times New Roman" w:hAnsi="Times New Roman" w:cs="Times New Roman"/>
                <w:sz w:val="28"/>
                <w:szCs w:val="28"/>
              </w:rPr>
            </w:pPr>
            <w:r w:rsidRPr="007419B0">
              <w:rPr>
                <w:rFonts w:ascii="Times New Roman" w:eastAsia="Times New Roman" w:hAnsi="Times New Roman" w:cs="Times New Roman"/>
                <w:sz w:val="28"/>
                <w:szCs w:val="28"/>
              </w:rPr>
              <w:t>Удовиченко Лариса Алексеевна</w:t>
            </w:r>
          </w:p>
        </w:tc>
        <w:tc>
          <w:tcPr>
            <w:tcW w:w="5670" w:type="dxa"/>
            <w:vMerge/>
          </w:tcPr>
          <w:p w:rsidR="0007683B" w:rsidRPr="007419B0" w:rsidRDefault="0007683B" w:rsidP="00D43055">
            <w:pPr>
              <w:spacing w:after="0" w:line="240" w:lineRule="auto"/>
              <w:ind w:left="-32"/>
              <w:jc w:val="both"/>
              <w:rPr>
                <w:rFonts w:ascii="Times New Roman" w:eastAsia="Times New Roman" w:hAnsi="Times New Roman" w:cs="Times New Roman"/>
                <w:sz w:val="28"/>
                <w:szCs w:val="28"/>
              </w:rPr>
            </w:pPr>
          </w:p>
        </w:tc>
      </w:tr>
      <w:tr w:rsidR="0007683B" w:rsidRPr="009F297F" w:rsidTr="00493E76">
        <w:trPr>
          <w:gridAfter w:val="1"/>
          <w:wAfter w:w="284" w:type="dxa"/>
          <w:trHeight w:val="669"/>
        </w:trPr>
        <w:tc>
          <w:tcPr>
            <w:tcW w:w="4361" w:type="dxa"/>
          </w:tcPr>
          <w:p w:rsidR="0007683B" w:rsidRDefault="0007683B" w:rsidP="00D43055">
            <w:pPr>
              <w:spacing w:after="0" w:line="240" w:lineRule="auto"/>
              <w:jc w:val="both"/>
              <w:rPr>
                <w:rFonts w:ascii="Times New Roman" w:eastAsia="Times New Roman" w:hAnsi="Times New Roman" w:cs="Times New Roman"/>
                <w:sz w:val="28"/>
                <w:szCs w:val="28"/>
              </w:rPr>
            </w:pPr>
          </w:p>
          <w:p w:rsidR="00D43055" w:rsidRDefault="00D43055" w:rsidP="00D43055">
            <w:pPr>
              <w:spacing w:after="0" w:line="240" w:lineRule="auto"/>
              <w:jc w:val="both"/>
              <w:rPr>
                <w:rFonts w:ascii="Times New Roman" w:eastAsia="Times New Roman" w:hAnsi="Times New Roman" w:cs="Times New Roman"/>
                <w:sz w:val="28"/>
                <w:szCs w:val="28"/>
              </w:rPr>
            </w:pPr>
          </w:p>
          <w:p w:rsidR="0007683B" w:rsidRPr="009F297F" w:rsidRDefault="00D43055" w:rsidP="00D430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Трухачёв Василий Викторович</w:t>
            </w:r>
          </w:p>
        </w:tc>
        <w:tc>
          <w:tcPr>
            <w:tcW w:w="5670" w:type="dxa"/>
            <w:vMerge/>
          </w:tcPr>
          <w:p w:rsidR="0007683B" w:rsidRPr="007419B0" w:rsidRDefault="0007683B" w:rsidP="00D43055">
            <w:pPr>
              <w:spacing w:after="0" w:line="240" w:lineRule="auto"/>
              <w:ind w:left="-32"/>
              <w:jc w:val="both"/>
              <w:rPr>
                <w:rFonts w:ascii="Times New Roman" w:eastAsia="Times New Roman" w:hAnsi="Times New Roman" w:cs="Times New Roman"/>
                <w:sz w:val="28"/>
                <w:szCs w:val="28"/>
              </w:rPr>
            </w:pPr>
          </w:p>
        </w:tc>
      </w:tr>
      <w:tr w:rsidR="0007683B" w:rsidRPr="009F297F" w:rsidTr="00493E76">
        <w:trPr>
          <w:gridAfter w:val="1"/>
          <w:wAfter w:w="284" w:type="dxa"/>
          <w:trHeight w:val="2136"/>
        </w:trPr>
        <w:tc>
          <w:tcPr>
            <w:tcW w:w="4361" w:type="dxa"/>
          </w:tcPr>
          <w:p w:rsidR="0007683B" w:rsidRDefault="0007683B" w:rsidP="00D43055">
            <w:pPr>
              <w:spacing w:after="0" w:line="240" w:lineRule="auto"/>
              <w:jc w:val="both"/>
              <w:rPr>
                <w:rFonts w:ascii="Times New Roman" w:eastAsia="Times New Roman" w:hAnsi="Times New Roman" w:cs="Times New Roman"/>
                <w:sz w:val="28"/>
                <w:szCs w:val="28"/>
              </w:rPr>
            </w:pPr>
          </w:p>
          <w:p w:rsidR="00493E76" w:rsidRPr="005E1B51" w:rsidRDefault="00493E76" w:rsidP="00D43055">
            <w:pPr>
              <w:spacing w:after="0" w:line="240" w:lineRule="auto"/>
              <w:ind w:right="-108"/>
              <w:rPr>
                <w:rFonts w:ascii="Times New Roman" w:eastAsia="Times New Roman" w:hAnsi="Times New Roman" w:cs="Times New Roman"/>
                <w:b/>
                <w:sz w:val="28"/>
                <w:szCs w:val="28"/>
              </w:rPr>
            </w:pPr>
            <w:r w:rsidRPr="005E1B51">
              <w:rPr>
                <w:rFonts w:ascii="Times New Roman" w:eastAsia="Times New Roman" w:hAnsi="Times New Roman" w:cs="Times New Roman"/>
                <w:b/>
                <w:sz w:val="28"/>
                <w:szCs w:val="28"/>
              </w:rPr>
              <w:t>Приглашённые:</w:t>
            </w:r>
          </w:p>
          <w:p w:rsidR="00DB608C" w:rsidRDefault="00DB608C" w:rsidP="00D43055">
            <w:pPr>
              <w:spacing w:after="0" w:line="240" w:lineRule="auto"/>
              <w:ind w:right="-108"/>
              <w:rPr>
                <w:rFonts w:ascii="Times New Roman" w:eastAsia="Times New Roman" w:hAnsi="Times New Roman" w:cs="Times New Roman"/>
                <w:sz w:val="28"/>
                <w:szCs w:val="28"/>
              </w:rPr>
            </w:pPr>
          </w:p>
          <w:p w:rsidR="0007683B" w:rsidRDefault="0007683B" w:rsidP="00D43055">
            <w:pPr>
              <w:spacing w:after="0" w:line="240" w:lineRule="auto"/>
              <w:ind w:right="-108"/>
              <w:rPr>
                <w:rFonts w:ascii="Times New Roman" w:eastAsia="Times New Roman" w:hAnsi="Times New Roman" w:cs="Times New Roman"/>
                <w:sz w:val="28"/>
                <w:szCs w:val="28"/>
              </w:rPr>
            </w:pPr>
            <w:r w:rsidRPr="007419B0">
              <w:rPr>
                <w:rFonts w:ascii="Times New Roman" w:eastAsia="Times New Roman" w:hAnsi="Times New Roman" w:cs="Times New Roman"/>
                <w:sz w:val="28"/>
                <w:szCs w:val="28"/>
              </w:rPr>
              <w:t>Абдурагимов Сиражутдин Гасанбекович</w:t>
            </w:r>
          </w:p>
          <w:p w:rsidR="0007683B" w:rsidRDefault="0007683B" w:rsidP="00D43055">
            <w:pPr>
              <w:spacing w:after="0" w:line="240" w:lineRule="auto"/>
              <w:jc w:val="both"/>
              <w:rPr>
                <w:rFonts w:ascii="Times New Roman" w:eastAsia="Times New Roman" w:hAnsi="Times New Roman" w:cs="Times New Roman"/>
                <w:sz w:val="28"/>
                <w:szCs w:val="28"/>
              </w:rPr>
            </w:pPr>
          </w:p>
          <w:p w:rsidR="00D43055" w:rsidRDefault="00D43055" w:rsidP="00D430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Бариева Зухра Хамзиновна</w:t>
            </w:r>
          </w:p>
          <w:p w:rsidR="00D43055" w:rsidRDefault="00D43055" w:rsidP="00D43055">
            <w:pPr>
              <w:spacing w:after="0" w:line="240" w:lineRule="auto"/>
              <w:jc w:val="both"/>
              <w:rPr>
                <w:rFonts w:ascii="Times New Roman" w:eastAsia="Times New Roman" w:hAnsi="Times New Roman" w:cs="Times New Roman"/>
                <w:sz w:val="28"/>
                <w:szCs w:val="28"/>
              </w:rPr>
            </w:pPr>
          </w:p>
          <w:p w:rsidR="0007683B" w:rsidRDefault="0007683B" w:rsidP="00D43055">
            <w:pPr>
              <w:spacing w:after="0" w:line="240" w:lineRule="auto"/>
              <w:jc w:val="both"/>
              <w:rPr>
                <w:rFonts w:ascii="Times New Roman" w:eastAsia="Times New Roman" w:hAnsi="Times New Roman" w:cs="Times New Roman"/>
                <w:sz w:val="28"/>
                <w:szCs w:val="28"/>
              </w:rPr>
            </w:pPr>
          </w:p>
          <w:p w:rsidR="0007683B" w:rsidRPr="009F297F" w:rsidRDefault="0007683B" w:rsidP="00D43055">
            <w:pPr>
              <w:spacing w:after="0" w:line="240" w:lineRule="auto"/>
              <w:jc w:val="both"/>
              <w:rPr>
                <w:rFonts w:ascii="Times New Roman" w:eastAsia="Times New Roman" w:hAnsi="Times New Roman" w:cs="Times New Roman"/>
                <w:sz w:val="28"/>
                <w:szCs w:val="28"/>
              </w:rPr>
            </w:pPr>
          </w:p>
        </w:tc>
        <w:tc>
          <w:tcPr>
            <w:tcW w:w="5670" w:type="dxa"/>
            <w:vMerge/>
          </w:tcPr>
          <w:p w:rsidR="0007683B" w:rsidRPr="009F297F" w:rsidRDefault="0007683B" w:rsidP="00D43055">
            <w:pPr>
              <w:spacing w:after="0" w:line="240" w:lineRule="auto"/>
              <w:ind w:left="-32"/>
              <w:jc w:val="both"/>
              <w:rPr>
                <w:rFonts w:ascii="Times New Roman" w:eastAsia="Times New Roman" w:hAnsi="Times New Roman" w:cs="Times New Roman"/>
                <w:sz w:val="28"/>
                <w:szCs w:val="28"/>
              </w:rPr>
            </w:pPr>
          </w:p>
        </w:tc>
      </w:tr>
    </w:tbl>
    <w:p w:rsidR="00142158" w:rsidRPr="009864A1" w:rsidRDefault="00ED3F2E" w:rsidP="00090BE3">
      <w:pPr>
        <w:spacing w:after="0" w:line="240" w:lineRule="auto"/>
        <w:jc w:val="center"/>
        <w:rPr>
          <w:rFonts w:ascii="Times New Roman" w:hAnsi="Times New Roman" w:cs="Times New Roman"/>
          <w:b/>
          <w:sz w:val="28"/>
          <w:szCs w:val="28"/>
        </w:rPr>
      </w:pPr>
      <w:r w:rsidRPr="009864A1">
        <w:rPr>
          <w:rFonts w:ascii="Times New Roman" w:hAnsi="Times New Roman" w:cs="Times New Roman"/>
          <w:b/>
          <w:sz w:val="28"/>
          <w:szCs w:val="28"/>
        </w:rPr>
        <w:t>ПОВЕСТКА ЗАСЕДАНИЯ</w:t>
      </w:r>
    </w:p>
    <w:p w:rsidR="00706E9C" w:rsidRPr="00ED3F2E" w:rsidRDefault="00706E9C" w:rsidP="00090BE3">
      <w:pPr>
        <w:spacing w:after="0" w:line="240" w:lineRule="auto"/>
        <w:jc w:val="center"/>
        <w:rPr>
          <w:rFonts w:ascii="Times New Roman" w:hAnsi="Times New Roman" w:cs="Times New Roman"/>
          <w:b/>
          <w:sz w:val="28"/>
          <w:szCs w:val="28"/>
        </w:rPr>
      </w:pPr>
    </w:p>
    <w:p w:rsidR="009864A1" w:rsidRPr="009864A1" w:rsidRDefault="009864A1" w:rsidP="009864A1">
      <w:pPr>
        <w:tabs>
          <w:tab w:val="left" w:pos="1276"/>
        </w:tabs>
        <w:spacing w:after="0" w:line="240" w:lineRule="auto"/>
        <w:ind w:firstLine="709"/>
        <w:jc w:val="both"/>
        <w:rPr>
          <w:rFonts w:ascii="Times New Roman" w:hAnsi="Times New Roman" w:cs="Times New Roman"/>
          <w:b/>
          <w:sz w:val="28"/>
          <w:szCs w:val="28"/>
        </w:rPr>
      </w:pPr>
      <w:r w:rsidRPr="009864A1">
        <w:rPr>
          <w:rFonts w:ascii="Times New Roman" w:hAnsi="Times New Roman" w:cs="Times New Roman"/>
          <w:b/>
          <w:sz w:val="28"/>
          <w:szCs w:val="28"/>
        </w:rPr>
        <w:t>1. О ходе исполнения принятых протокольных решений межведомственного Совета при Главе города Лянтор по противодействию коррупции: выполнение мероприятий по регистрации объектов недвижимого имущества, находящихся в оперативном управлении и в хозяйственном ведении муниципальных учреждений, в уполномоченных органах государственной регистрации прав.</w:t>
      </w:r>
    </w:p>
    <w:p w:rsidR="009864A1" w:rsidRPr="009864A1" w:rsidRDefault="009864A1" w:rsidP="009864A1">
      <w:pPr>
        <w:spacing w:after="0" w:line="240" w:lineRule="auto"/>
        <w:jc w:val="both"/>
        <w:rPr>
          <w:rFonts w:ascii="Times New Roman" w:hAnsi="Times New Roman" w:cs="Times New Roman"/>
          <w:sz w:val="28"/>
          <w:szCs w:val="28"/>
        </w:rPr>
      </w:pPr>
      <w:r w:rsidRPr="009864A1">
        <w:rPr>
          <w:rFonts w:ascii="Times New Roman" w:hAnsi="Times New Roman" w:cs="Times New Roman"/>
          <w:sz w:val="28"/>
          <w:szCs w:val="28"/>
        </w:rPr>
        <w:lastRenderedPageBreak/>
        <w:t xml:space="preserve">       Докладчик: Абдурагимов Сиражутдин Гасанбекович, начальник управления архитектуры, градостроительства и земельных отношений Администрации города.</w:t>
      </w:r>
    </w:p>
    <w:p w:rsidR="009864A1" w:rsidRPr="009864A1" w:rsidRDefault="009864A1" w:rsidP="009864A1">
      <w:pPr>
        <w:pStyle w:val="a3"/>
        <w:tabs>
          <w:tab w:val="left" w:pos="567"/>
          <w:tab w:val="left" w:pos="709"/>
          <w:tab w:val="left" w:pos="993"/>
          <w:tab w:val="left" w:pos="1134"/>
        </w:tabs>
        <w:spacing w:after="0" w:line="240" w:lineRule="auto"/>
        <w:ind w:left="0" w:firstLine="709"/>
        <w:jc w:val="both"/>
        <w:rPr>
          <w:rFonts w:ascii="Times New Roman" w:hAnsi="Times New Roman" w:cs="Times New Roman"/>
          <w:b/>
          <w:sz w:val="28"/>
          <w:szCs w:val="28"/>
        </w:rPr>
      </w:pPr>
      <w:r w:rsidRPr="009864A1">
        <w:rPr>
          <w:rFonts w:ascii="Times New Roman" w:hAnsi="Times New Roman" w:cs="Times New Roman"/>
          <w:b/>
          <w:sz w:val="28"/>
          <w:szCs w:val="28"/>
        </w:rPr>
        <w:t>2.  О выполнении требований, установленных Федеральным законом от 05 апреля 2013 года № 44-ФЗ «О к</w:t>
      </w:r>
      <w:r w:rsidR="00A35435">
        <w:rPr>
          <w:rFonts w:ascii="Times New Roman" w:hAnsi="Times New Roman" w:cs="Times New Roman"/>
          <w:b/>
          <w:sz w:val="28"/>
          <w:szCs w:val="28"/>
        </w:rPr>
        <w:t>онтрактной</w:t>
      </w:r>
      <w:r w:rsidRPr="009864A1">
        <w:rPr>
          <w:rFonts w:ascii="Times New Roman" w:hAnsi="Times New Roman" w:cs="Times New Roman"/>
          <w:b/>
          <w:sz w:val="28"/>
          <w:szCs w:val="28"/>
        </w:rPr>
        <w:t xml:space="preserve"> системе в сфере закупок товаров, работ, услуг для обеспечения государственных и муниципальных нужд».</w:t>
      </w:r>
    </w:p>
    <w:p w:rsidR="009864A1" w:rsidRPr="009864A1" w:rsidRDefault="009864A1" w:rsidP="009864A1">
      <w:pPr>
        <w:pStyle w:val="a3"/>
        <w:tabs>
          <w:tab w:val="left" w:pos="0"/>
          <w:tab w:val="left" w:pos="567"/>
          <w:tab w:val="left" w:pos="993"/>
          <w:tab w:val="left" w:pos="1134"/>
        </w:tabs>
        <w:spacing w:after="0" w:line="240" w:lineRule="auto"/>
        <w:ind w:left="0" w:firstLine="675"/>
        <w:jc w:val="both"/>
        <w:rPr>
          <w:rFonts w:ascii="Times New Roman" w:hAnsi="Times New Roman" w:cs="Times New Roman"/>
          <w:sz w:val="28"/>
          <w:szCs w:val="28"/>
        </w:rPr>
      </w:pPr>
      <w:r w:rsidRPr="009864A1">
        <w:rPr>
          <w:rFonts w:ascii="Times New Roman" w:hAnsi="Times New Roman" w:cs="Times New Roman"/>
          <w:sz w:val="28"/>
          <w:szCs w:val="28"/>
        </w:rPr>
        <w:t>Докладчик:  Бариева Зухра Хамзиновна, начальник отдела муниципальных закупок управления экономики Администрации города.</w:t>
      </w:r>
    </w:p>
    <w:p w:rsidR="009864A1" w:rsidRPr="009864A1" w:rsidRDefault="009864A1" w:rsidP="009864A1">
      <w:pPr>
        <w:pStyle w:val="a3"/>
        <w:numPr>
          <w:ilvl w:val="0"/>
          <w:numId w:val="10"/>
        </w:numPr>
        <w:tabs>
          <w:tab w:val="left" w:pos="0"/>
          <w:tab w:val="left" w:pos="709"/>
          <w:tab w:val="left" w:pos="851"/>
          <w:tab w:val="left" w:pos="993"/>
        </w:tabs>
        <w:spacing w:after="0" w:line="240" w:lineRule="auto"/>
        <w:ind w:left="0" w:firstLine="709"/>
        <w:jc w:val="both"/>
        <w:rPr>
          <w:rFonts w:ascii="Times New Roman" w:hAnsi="Times New Roman" w:cs="Times New Roman"/>
          <w:b/>
          <w:sz w:val="28"/>
          <w:szCs w:val="28"/>
        </w:rPr>
      </w:pPr>
      <w:r w:rsidRPr="009864A1">
        <w:rPr>
          <w:rFonts w:ascii="Times New Roman" w:hAnsi="Times New Roman" w:cs="Times New Roman"/>
          <w:b/>
          <w:sz w:val="28"/>
          <w:szCs w:val="28"/>
        </w:rPr>
        <w:t xml:space="preserve"> О проведении мониторинга муниципальных правовых актов на соответствие действующему законодательству. Антикоррупционная экспертиза проектов нормативных правовых актов органов местного самоуправления.</w:t>
      </w:r>
    </w:p>
    <w:p w:rsidR="009864A1" w:rsidRPr="009864A1" w:rsidRDefault="009864A1" w:rsidP="009864A1">
      <w:pPr>
        <w:pStyle w:val="a3"/>
        <w:tabs>
          <w:tab w:val="left" w:pos="567"/>
          <w:tab w:val="left" w:pos="851"/>
          <w:tab w:val="left" w:pos="993"/>
          <w:tab w:val="left" w:pos="2127"/>
          <w:tab w:val="left" w:pos="2268"/>
        </w:tabs>
        <w:spacing w:after="0" w:line="240" w:lineRule="auto"/>
        <w:ind w:left="0" w:firstLine="675"/>
        <w:jc w:val="both"/>
        <w:rPr>
          <w:rFonts w:ascii="Times New Roman" w:hAnsi="Times New Roman" w:cs="Times New Roman"/>
          <w:sz w:val="28"/>
          <w:szCs w:val="28"/>
        </w:rPr>
      </w:pPr>
      <w:r w:rsidRPr="009864A1">
        <w:rPr>
          <w:rFonts w:ascii="Times New Roman" w:hAnsi="Times New Roman" w:cs="Times New Roman"/>
          <w:sz w:val="28"/>
          <w:szCs w:val="28"/>
        </w:rPr>
        <w:t>Докладчик:  Мунтян Вячеслав Александрович, начальник юридического отдела Администрации города.</w:t>
      </w:r>
    </w:p>
    <w:p w:rsidR="009864A1" w:rsidRPr="009864A1" w:rsidRDefault="009864A1" w:rsidP="009864A1">
      <w:pPr>
        <w:pStyle w:val="a3"/>
        <w:numPr>
          <w:ilvl w:val="0"/>
          <w:numId w:val="10"/>
        </w:numPr>
        <w:tabs>
          <w:tab w:val="left" w:pos="0"/>
          <w:tab w:val="left" w:pos="709"/>
          <w:tab w:val="left" w:pos="851"/>
          <w:tab w:val="left" w:pos="993"/>
        </w:tabs>
        <w:spacing w:after="0" w:line="240" w:lineRule="auto"/>
        <w:ind w:left="0" w:firstLine="709"/>
        <w:jc w:val="both"/>
        <w:rPr>
          <w:rFonts w:ascii="Times New Roman" w:hAnsi="Times New Roman" w:cs="Times New Roman"/>
          <w:b/>
          <w:sz w:val="28"/>
          <w:szCs w:val="28"/>
        </w:rPr>
      </w:pPr>
      <w:r w:rsidRPr="009864A1">
        <w:rPr>
          <w:rFonts w:ascii="Times New Roman" w:hAnsi="Times New Roman" w:cs="Times New Roman"/>
          <w:b/>
          <w:sz w:val="28"/>
          <w:szCs w:val="28"/>
        </w:rPr>
        <w:t xml:space="preserve"> Анализ поступивших актов прокурорского реагирования за истекший период 2015 года. Принятые меры.</w:t>
      </w:r>
    </w:p>
    <w:p w:rsidR="009864A1" w:rsidRPr="009864A1" w:rsidRDefault="009864A1" w:rsidP="009864A1">
      <w:pPr>
        <w:pStyle w:val="a3"/>
        <w:tabs>
          <w:tab w:val="left" w:pos="567"/>
          <w:tab w:val="left" w:pos="851"/>
          <w:tab w:val="left" w:pos="993"/>
        </w:tabs>
        <w:spacing w:after="0" w:line="240" w:lineRule="auto"/>
        <w:ind w:left="0" w:firstLine="720"/>
        <w:jc w:val="both"/>
        <w:rPr>
          <w:rFonts w:ascii="Times New Roman" w:hAnsi="Times New Roman" w:cs="Times New Roman"/>
          <w:sz w:val="28"/>
          <w:szCs w:val="28"/>
        </w:rPr>
      </w:pPr>
      <w:r w:rsidRPr="009864A1">
        <w:rPr>
          <w:rFonts w:ascii="Times New Roman" w:hAnsi="Times New Roman" w:cs="Times New Roman"/>
          <w:sz w:val="28"/>
          <w:szCs w:val="28"/>
        </w:rPr>
        <w:t>Докладчик:  Мунтян Вячеслав Александрович, начальник юридического отдела  Администрации города.</w:t>
      </w:r>
    </w:p>
    <w:p w:rsidR="009864A1" w:rsidRPr="009864A1" w:rsidRDefault="009864A1" w:rsidP="009864A1">
      <w:pPr>
        <w:pStyle w:val="a3"/>
        <w:numPr>
          <w:ilvl w:val="0"/>
          <w:numId w:val="10"/>
        </w:numPr>
        <w:tabs>
          <w:tab w:val="left" w:pos="567"/>
          <w:tab w:val="left" w:pos="709"/>
          <w:tab w:val="left" w:pos="851"/>
          <w:tab w:val="left" w:pos="993"/>
        </w:tabs>
        <w:spacing w:after="0" w:line="240" w:lineRule="auto"/>
        <w:ind w:left="0" w:firstLine="675"/>
        <w:jc w:val="both"/>
        <w:rPr>
          <w:rFonts w:ascii="Times New Roman" w:hAnsi="Times New Roman" w:cs="Times New Roman"/>
          <w:b/>
          <w:sz w:val="28"/>
          <w:szCs w:val="28"/>
        </w:rPr>
      </w:pPr>
      <w:r w:rsidRPr="009864A1">
        <w:rPr>
          <w:rFonts w:ascii="Times New Roman" w:hAnsi="Times New Roman" w:cs="Times New Roman"/>
          <w:b/>
          <w:sz w:val="28"/>
          <w:szCs w:val="28"/>
        </w:rPr>
        <w:t>Об утверждении плана работы межведомственного Совета при Главе городского поселения Лянтор по противодействию коррупции на 2016 год.</w:t>
      </w:r>
    </w:p>
    <w:p w:rsidR="009864A1" w:rsidRPr="009864A1" w:rsidRDefault="009864A1" w:rsidP="009864A1">
      <w:pPr>
        <w:pStyle w:val="a3"/>
        <w:tabs>
          <w:tab w:val="left" w:pos="0"/>
          <w:tab w:val="left" w:pos="567"/>
          <w:tab w:val="left" w:pos="851"/>
          <w:tab w:val="left" w:pos="993"/>
        </w:tabs>
        <w:spacing w:after="0" w:line="240" w:lineRule="auto"/>
        <w:ind w:left="0" w:firstLine="675"/>
        <w:jc w:val="both"/>
        <w:rPr>
          <w:rFonts w:ascii="Times New Roman" w:hAnsi="Times New Roman" w:cs="Times New Roman"/>
          <w:sz w:val="28"/>
          <w:szCs w:val="28"/>
        </w:rPr>
      </w:pPr>
      <w:r w:rsidRPr="009864A1">
        <w:rPr>
          <w:rFonts w:ascii="Times New Roman" w:hAnsi="Times New Roman" w:cs="Times New Roman"/>
          <w:sz w:val="28"/>
          <w:szCs w:val="28"/>
        </w:rPr>
        <w:t xml:space="preserve">Докладчик:  Бахарева Наталья Николаевна, </w:t>
      </w:r>
      <w:r>
        <w:rPr>
          <w:rFonts w:ascii="Times New Roman" w:hAnsi="Times New Roman" w:cs="Times New Roman"/>
          <w:sz w:val="28"/>
          <w:szCs w:val="28"/>
        </w:rPr>
        <w:t xml:space="preserve">начальник </w:t>
      </w:r>
      <w:r w:rsidRPr="009864A1">
        <w:rPr>
          <w:rFonts w:ascii="Times New Roman" w:hAnsi="Times New Roman" w:cs="Times New Roman"/>
          <w:sz w:val="28"/>
          <w:szCs w:val="28"/>
        </w:rPr>
        <w:t>управления по организации деятельности Администрации города.</w:t>
      </w:r>
    </w:p>
    <w:p w:rsidR="009864A1" w:rsidRPr="009864A1" w:rsidRDefault="009864A1" w:rsidP="009864A1">
      <w:pPr>
        <w:numPr>
          <w:ilvl w:val="0"/>
          <w:numId w:val="9"/>
        </w:numPr>
        <w:suppressAutoHyphens/>
        <w:spacing w:after="0" w:line="240" w:lineRule="auto"/>
        <w:ind w:left="851" w:hanging="284"/>
        <w:rPr>
          <w:rFonts w:ascii="Times New Roman" w:hAnsi="Times New Roman" w:cs="Times New Roman"/>
          <w:b/>
          <w:sz w:val="28"/>
          <w:szCs w:val="28"/>
        </w:rPr>
      </w:pPr>
      <w:r w:rsidRPr="009864A1">
        <w:rPr>
          <w:rFonts w:ascii="Times New Roman" w:hAnsi="Times New Roman" w:cs="Times New Roman"/>
          <w:b/>
          <w:sz w:val="28"/>
          <w:szCs w:val="28"/>
        </w:rPr>
        <w:t>Разное.</w:t>
      </w:r>
    </w:p>
    <w:p w:rsidR="00CC104E" w:rsidRPr="009864A1" w:rsidRDefault="00CC104E" w:rsidP="009864A1">
      <w:pPr>
        <w:spacing w:after="0" w:line="240" w:lineRule="auto"/>
        <w:ind w:left="720"/>
        <w:jc w:val="both"/>
        <w:rPr>
          <w:rFonts w:ascii="Times New Roman" w:hAnsi="Times New Roman" w:cs="Times New Roman"/>
          <w:sz w:val="28"/>
          <w:szCs w:val="28"/>
        </w:rPr>
      </w:pPr>
    </w:p>
    <w:p w:rsidR="00063FDA" w:rsidRPr="009864A1" w:rsidRDefault="00CC104E" w:rsidP="009864A1">
      <w:pPr>
        <w:spacing w:after="0" w:line="240" w:lineRule="auto"/>
        <w:jc w:val="both"/>
        <w:rPr>
          <w:rFonts w:ascii="Times New Roman" w:hAnsi="Times New Roman" w:cs="Times New Roman"/>
          <w:sz w:val="28"/>
          <w:szCs w:val="28"/>
        </w:rPr>
      </w:pPr>
      <w:r w:rsidRPr="009864A1">
        <w:rPr>
          <w:rFonts w:ascii="Times New Roman" w:hAnsi="Times New Roman" w:cs="Times New Roman"/>
          <w:sz w:val="28"/>
          <w:szCs w:val="28"/>
        </w:rPr>
        <w:t xml:space="preserve">      </w:t>
      </w:r>
      <w:r w:rsidR="00063FDA" w:rsidRPr="009864A1">
        <w:rPr>
          <w:rFonts w:ascii="Times New Roman" w:hAnsi="Times New Roman" w:cs="Times New Roman"/>
          <w:sz w:val="28"/>
          <w:szCs w:val="28"/>
        </w:rPr>
        <w:t>Докладчиками представлена в полном объёме информация в соответствии с вышеуказанной повесткой заседания.</w:t>
      </w:r>
    </w:p>
    <w:p w:rsidR="00063FDA" w:rsidRPr="00090BE3" w:rsidRDefault="00063FDA" w:rsidP="00090BE3">
      <w:pPr>
        <w:spacing w:after="0" w:line="240" w:lineRule="auto"/>
        <w:jc w:val="both"/>
        <w:rPr>
          <w:rFonts w:ascii="Times New Roman" w:hAnsi="Times New Roman" w:cs="Times New Roman"/>
          <w:sz w:val="28"/>
          <w:szCs w:val="28"/>
        </w:rPr>
      </w:pPr>
    </w:p>
    <w:p w:rsidR="00ED3F2E" w:rsidRPr="00090BE3" w:rsidRDefault="00ED3F2E" w:rsidP="00090BE3">
      <w:pPr>
        <w:spacing w:after="0" w:line="240" w:lineRule="auto"/>
        <w:jc w:val="center"/>
        <w:rPr>
          <w:rFonts w:ascii="Times New Roman" w:hAnsi="Times New Roman" w:cs="Times New Roman"/>
          <w:b/>
          <w:sz w:val="28"/>
          <w:szCs w:val="28"/>
        </w:rPr>
      </w:pPr>
      <w:r w:rsidRPr="00090BE3">
        <w:rPr>
          <w:rFonts w:ascii="Times New Roman" w:hAnsi="Times New Roman" w:cs="Times New Roman"/>
          <w:b/>
          <w:sz w:val="28"/>
          <w:szCs w:val="28"/>
        </w:rPr>
        <w:t>ХОД  ЗАСЕДАНИЯ</w:t>
      </w:r>
    </w:p>
    <w:p w:rsidR="00804518" w:rsidRPr="00090BE3" w:rsidRDefault="00804518" w:rsidP="00090BE3">
      <w:pPr>
        <w:spacing w:after="0" w:line="240" w:lineRule="auto"/>
        <w:jc w:val="both"/>
        <w:rPr>
          <w:rFonts w:ascii="Times New Roman" w:hAnsi="Times New Roman" w:cs="Times New Roman"/>
          <w:b/>
          <w:sz w:val="28"/>
          <w:szCs w:val="28"/>
        </w:rPr>
      </w:pPr>
    </w:p>
    <w:p w:rsidR="00804518" w:rsidRDefault="00804518" w:rsidP="00090BE3">
      <w:pPr>
        <w:spacing w:after="0" w:line="240" w:lineRule="auto"/>
        <w:jc w:val="both"/>
        <w:rPr>
          <w:rFonts w:ascii="Times New Roman" w:hAnsi="Times New Roman" w:cs="Times New Roman"/>
          <w:b/>
          <w:sz w:val="28"/>
          <w:szCs w:val="28"/>
        </w:rPr>
      </w:pPr>
      <w:r w:rsidRPr="00090BE3">
        <w:rPr>
          <w:rFonts w:ascii="Times New Roman" w:hAnsi="Times New Roman" w:cs="Times New Roman"/>
          <w:b/>
          <w:sz w:val="28"/>
          <w:szCs w:val="28"/>
        </w:rPr>
        <w:t>СЛУШАЛИ:</w:t>
      </w:r>
    </w:p>
    <w:p w:rsidR="00704C2C" w:rsidRPr="00090BE3" w:rsidRDefault="00704C2C" w:rsidP="00090BE3">
      <w:pPr>
        <w:spacing w:after="0" w:line="240" w:lineRule="auto"/>
        <w:jc w:val="both"/>
        <w:rPr>
          <w:rFonts w:ascii="Times New Roman" w:hAnsi="Times New Roman" w:cs="Times New Roman"/>
          <w:b/>
          <w:sz w:val="28"/>
          <w:szCs w:val="28"/>
        </w:rPr>
      </w:pPr>
    </w:p>
    <w:p w:rsidR="00804518" w:rsidRPr="00090BE3" w:rsidRDefault="00804518" w:rsidP="00090BE3">
      <w:pPr>
        <w:spacing w:after="0" w:line="240" w:lineRule="auto"/>
        <w:jc w:val="both"/>
        <w:rPr>
          <w:rFonts w:ascii="Times New Roman" w:hAnsi="Times New Roman" w:cs="Times New Roman"/>
          <w:sz w:val="28"/>
          <w:szCs w:val="28"/>
        </w:rPr>
      </w:pPr>
      <w:r w:rsidRPr="00090BE3">
        <w:rPr>
          <w:rFonts w:ascii="Times New Roman" w:hAnsi="Times New Roman" w:cs="Times New Roman"/>
          <w:b/>
          <w:sz w:val="28"/>
          <w:szCs w:val="28"/>
        </w:rPr>
        <w:t>По первому вопросу повестки –</w:t>
      </w:r>
      <w:r w:rsidRPr="00090BE3">
        <w:rPr>
          <w:rFonts w:ascii="Times New Roman" w:hAnsi="Times New Roman" w:cs="Times New Roman"/>
          <w:sz w:val="28"/>
          <w:szCs w:val="28"/>
        </w:rPr>
        <w:t xml:space="preserve"> </w:t>
      </w:r>
    </w:p>
    <w:p w:rsidR="009864A1" w:rsidRDefault="009864A1" w:rsidP="00090BE3">
      <w:pPr>
        <w:spacing w:after="0" w:line="240" w:lineRule="auto"/>
        <w:jc w:val="both"/>
        <w:rPr>
          <w:rFonts w:ascii="Times New Roman" w:hAnsi="Times New Roman" w:cs="Times New Roman"/>
          <w:b/>
          <w:sz w:val="28"/>
          <w:szCs w:val="28"/>
        </w:rPr>
      </w:pPr>
    </w:p>
    <w:p w:rsidR="009864A1" w:rsidRDefault="009864A1" w:rsidP="009864A1">
      <w:pPr>
        <w:spacing w:after="0" w:line="240" w:lineRule="auto"/>
        <w:ind w:firstLine="708"/>
        <w:jc w:val="both"/>
        <w:rPr>
          <w:rFonts w:ascii="Times New Roman" w:hAnsi="Times New Roman" w:cs="Times New Roman"/>
          <w:sz w:val="28"/>
          <w:szCs w:val="28"/>
        </w:rPr>
      </w:pPr>
      <w:r w:rsidRPr="00704C2C">
        <w:rPr>
          <w:rFonts w:ascii="Times New Roman" w:eastAsia="Times New Roman" w:hAnsi="Times New Roman" w:cs="Times New Roman"/>
          <w:b/>
          <w:sz w:val="28"/>
          <w:szCs w:val="28"/>
        </w:rPr>
        <w:t>Абдурагимов Сиражутдин Гасанбекович</w:t>
      </w:r>
      <w:r>
        <w:rPr>
          <w:rFonts w:ascii="Times New Roman" w:eastAsia="Times New Roman" w:hAnsi="Times New Roman" w:cs="Times New Roman"/>
          <w:b/>
          <w:sz w:val="28"/>
          <w:szCs w:val="28"/>
        </w:rPr>
        <w:t xml:space="preserve"> -</w:t>
      </w:r>
      <w:r w:rsidRPr="00ED3F2E">
        <w:rPr>
          <w:rFonts w:ascii="Times New Roman" w:eastAsia="Times New Roman" w:hAnsi="Times New Roman" w:cs="Times New Roman"/>
          <w:sz w:val="28"/>
          <w:szCs w:val="28"/>
        </w:rPr>
        <w:t xml:space="preserve"> начальник управления архитектуры, градостроительства и земельных</w:t>
      </w:r>
      <w:r>
        <w:rPr>
          <w:rFonts w:ascii="Times New Roman" w:eastAsia="Times New Roman" w:hAnsi="Times New Roman" w:cs="Times New Roman"/>
          <w:sz w:val="28"/>
          <w:szCs w:val="28"/>
        </w:rPr>
        <w:t xml:space="preserve"> отношений Администрации города </w:t>
      </w:r>
      <w:r>
        <w:rPr>
          <w:rFonts w:ascii="Times New Roman" w:hAnsi="Times New Roman" w:cs="Times New Roman"/>
          <w:sz w:val="28"/>
          <w:szCs w:val="28"/>
        </w:rPr>
        <w:t>представил вниманию присутствующих информацию</w:t>
      </w:r>
      <w:r w:rsidRPr="009864A1">
        <w:rPr>
          <w:rFonts w:ascii="Times New Roman" w:hAnsi="Times New Roman" w:cs="Times New Roman"/>
          <w:sz w:val="28"/>
          <w:szCs w:val="28"/>
        </w:rPr>
        <w:t xml:space="preserve"> по исполнению контрольных мероприятий (контрольная карта № 42, п.16) по регистрации права оперативного управления на объекты и земельные участки муниципальными учреждениями города.</w:t>
      </w:r>
      <w:r>
        <w:rPr>
          <w:rFonts w:ascii="Times New Roman" w:hAnsi="Times New Roman" w:cs="Times New Roman"/>
          <w:sz w:val="28"/>
          <w:szCs w:val="28"/>
        </w:rPr>
        <w:t xml:space="preserve"> Докладчик отметил, что с июля 2015 года подведомственными учреждениями проведен большой объём работы по регистрации имущества, находящегося в их собственности и оперативном управлении. На текущий момент 19 объектов муниципального имущества не зарегистрированы по объективным причинам, в частности, по причине отсутствия необходимой технической документации, оформление которой </w:t>
      </w:r>
      <w:r>
        <w:rPr>
          <w:rFonts w:ascii="Times New Roman" w:hAnsi="Times New Roman" w:cs="Times New Roman"/>
          <w:sz w:val="28"/>
          <w:szCs w:val="28"/>
        </w:rPr>
        <w:lastRenderedPageBreak/>
        <w:t xml:space="preserve">требует </w:t>
      </w:r>
      <w:r w:rsidR="00F321C5">
        <w:rPr>
          <w:rFonts w:ascii="Times New Roman" w:hAnsi="Times New Roman" w:cs="Times New Roman"/>
          <w:sz w:val="28"/>
          <w:szCs w:val="28"/>
        </w:rPr>
        <w:t xml:space="preserve">предварительной </w:t>
      </w:r>
      <w:r w:rsidR="0012432A">
        <w:rPr>
          <w:rFonts w:ascii="Times New Roman" w:hAnsi="Times New Roman" w:cs="Times New Roman"/>
          <w:sz w:val="28"/>
          <w:szCs w:val="28"/>
        </w:rPr>
        <w:t xml:space="preserve">тщательной </w:t>
      </w:r>
      <w:r w:rsidR="00F321C5">
        <w:rPr>
          <w:rFonts w:ascii="Times New Roman" w:hAnsi="Times New Roman" w:cs="Times New Roman"/>
          <w:sz w:val="28"/>
          <w:szCs w:val="28"/>
        </w:rPr>
        <w:t>подготовки. Специалисты у</w:t>
      </w:r>
      <w:r w:rsidR="00F321C5" w:rsidRPr="00ED3F2E">
        <w:rPr>
          <w:rFonts w:ascii="Times New Roman" w:eastAsia="Times New Roman" w:hAnsi="Times New Roman" w:cs="Times New Roman"/>
          <w:sz w:val="28"/>
          <w:szCs w:val="28"/>
        </w:rPr>
        <w:t>правлени</w:t>
      </w:r>
      <w:r w:rsidR="00F321C5">
        <w:rPr>
          <w:rFonts w:ascii="Times New Roman" w:eastAsia="Times New Roman" w:hAnsi="Times New Roman" w:cs="Times New Roman"/>
          <w:sz w:val="28"/>
          <w:szCs w:val="28"/>
        </w:rPr>
        <w:t>я</w:t>
      </w:r>
      <w:r w:rsidR="00F321C5" w:rsidRPr="00ED3F2E">
        <w:rPr>
          <w:rFonts w:ascii="Times New Roman" w:eastAsia="Times New Roman" w:hAnsi="Times New Roman" w:cs="Times New Roman"/>
          <w:sz w:val="28"/>
          <w:szCs w:val="28"/>
        </w:rPr>
        <w:t xml:space="preserve"> архитектуры, градостроительства и земельных</w:t>
      </w:r>
      <w:r w:rsidR="00F321C5">
        <w:rPr>
          <w:rFonts w:ascii="Times New Roman" w:eastAsia="Times New Roman" w:hAnsi="Times New Roman" w:cs="Times New Roman"/>
          <w:sz w:val="28"/>
          <w:szCs w:val="28"/>
        </w:rPr>
        <w:t xml:space="preserve"> отношений совместно с подведомственными учреждениями </w:t>
      </w:r>
      <w:r w:rsidR="00F321C5">
        <w:rPr>
          <w:rFonts w:ascii="Times New Roman" w:hAnsi="Times New Roman" w:cs="Times New Roman"/>
          <w:sz w:val="28"/>
          <w:szCs w:val="28"/>
        </w:rPr>
        <w:t>ведут текущую работу в данном направлении. Планируется осуществить межевание земельных участков и, при наличии соответствующего финансирования, завершить данную работу в первом полугодии 2016 года.</w:t>
      </w:r>
      <w:r>
        <w:rPr>
          <w:rFonts w:ascii="Times New Roman" w:hAnsi="Times New Roman" w:cs="Times New Roman"/>
          <w:sz w:val="28"/>
          <w:szCs w:val="28"/>
        </w:rPr>
        <w:t xml:space="preserve"> </w:t>
      </w:r>
    </w:p>
    <w:p w:rsidR="00F321C5" w:rsidRPr="009864A1" w:rsidRDefault="00F321C5" w:rsidP="009864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Более подробная информация представлена в приложении к данному протоколу.</w:t>
      </w:r>
    </w:p>
    <w:p w:rsidR="00704C2C" w:rsidRPr="009864A1" w:rsidRDefault="00704C2C" w:rsidP="009864A1">
      <w:pPr>
        <w:spacing w:after="0" w:line="240" w:lineRule="auto"/>
        <w:jc w:val="both"/>
        <w:rPr>
          <w:rFonts w:ascii="Times New Roman" w:hAnsi="Times New Roman" w:cs="Times New Roman"/>
          <w:b/>
          <w:sz w:val="28"/>
          <w:szCs w:val="28"/>
        </w:rPr>
      </w:pPr>
    </w:p>
    <w:p w:rsidR="00704C2C" w:rsidRDefault="00704C2C" w:rsidP="00704C2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ВЫСТУПИЛИ</w:t>
      </w:r>
      <w:r w:rsidRPr="00090BE3">
        <w:rPr>
          <w:rFonts w:ascii="Times New Roman" w:hAnsi="Times New Roman" w:cs="Times New Roman"/>
          <w:b/>
          <w:sz w:val="28"/>
          <w:szCs w:val="28"/>
        </w:rPr>
        <w:t>:</w:t>
      </w:r>
    </w:p>
    <w:p w:rsidR="002214BA" w:rsidRDefault="002214BA" w:rsidP="00704C2C">
      <w:pPr>
        <w:spacing w:after="0" w:line="240" w:lineRule="auto"/>
        <w:jc w:val="both"/>
        <w:rPr>
          <w:rFonts w:ascii="Times New Roman" w:hAnsi="Times New Roman" w:cs="Times New Roman"/>
          <w:b/>
          <w:sz w:val="28"/>
          <w:szCs w:val="28"/>
        </w:rPr>
      </w:pPr>
    </w:p>
    <w:p w:rsidR="00F321C5" w:rsidRDefault="00010008" w:rsidP="00704C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14BA" w:rsidRPr="002214BA">
        <w:rPr>
          <w:rFonts w:ascii="Times New Roman" w:hAnsi="Times New Roman" w:cs="Times New Roman"/>
          <w:sz w:val="28"/>
          <w:szCs w:val="28"/>
        </w:rPr>
        <w:t xml:space="preserve">Глава города С.А. Махиня </w:t>
      </w:r>
      <w:r w:rsidR="00CC104E">
        <w:rPr>
          <w:rFonts w:ascii="Times New Roman" w:hAnsi="Times New Roman" w:cs="Times New Roman"/>
          <w:sz w:val="28"/>
          <w:szCs w:val="28"/>
        </w:rPr>
        <w:t>отметил</w:t>
      </w:r>
      <w:r w:rsidR="002214BA" w:rsidRPr="002214BA">
        <w:rPr>
          <w:rFonts w:ascii="Times New Roman" w:hAnsi="Times New Roman" w:cs="Times New Roman"/>
          <w:sz w:val="28"/>
          <w:szCs w:val="28"/>
        </w:rPr>
        <w:t xml:space="preserve"> </w:t>
      </w:r>
      <w:r w:rsidR="002214BA">
        <w:rPr>
          <w:rFonts w:ascii="Times New Roman" w:hAnsi="Times New Roman" w:cs="Times New Roman"/>
          <w:sz w:val="28"/>
          <w:szCs w:val="28"/>
        </w:rPr>
        <w:t>значимость</w:t>
      </w:r>
      <w:r w:rsidR="00F321C5">
        <w:rPr>
          <w:rFonts w:ascii="Times New Roman" w:hAnsi="Times New Roman" w:cs="Times New Roman"/>
          <w:sz w:val="28"/>
          <w:szCs w:val="28"/>
        </w:rPr>
        <w:t xml:space="preserve"> данного вопроса для города и уточнил, что приведение в соответствие процесса регистрации муниципального имущества, находящегося в собственности и в оперативном управлении у подведомственных учреждений, проводит</w:t>
      </w:r>
      <w:r w:rsidR="008A55C7">
        <w:rPr>
          <w:rFonts w:ascii="Times New Roman" w:hAnsi="Times New Roman" w:cs="Times New Roman"/>
          <w:sz w:val="28"/>
          <w:szCs w:val="28"/>
        </w:rPr>
        <w:t>ся</w:t>
      </w:r>
      <w:r w:rsidR="00F321C5">
        <w:rPr>
          <w:rFonts w:ascii="Times New Roman" w:hAnsi="Times New Roman" w:cs="Times New Roman"/>
          <w:sz w:val="28"/>
          <w:szCs w:val="28"/>
        </w:rPr>
        <w:t xml:space="preserve"> последовательно и поэтапно.</w:t>
      </w:r>
    </w:p>
    <w:p w:rsidR="00F321C5" w:rsidRDefault="00F321C5" w:rsidP="00704C2C">
      <w:pPr>
        <w:spacing w:after="0" w:line="240" w:lineRule="auto"/>
        <w:jc w:val="both"/>
        <w:rPr>
          <w:rFonts w:ascii="Times New Roman" w:hAnsi="Times New Roman" w:cs="Times New Roman"/>
          <w:b/>
          <w:sz w:val="28"/>
          <w:szCs w:val="28"/>
        </w:rPr>
      </w:pPr>
    </w:p>
    <w:p w:rsidR="00704C2C" w:rsidRDefault="00704C2C" w:rsidP="00704C2C">
      <w:pPr>
        <w:spacing w:after="0" w:line="240" w:lineRule="auto"/>
        <w:jc w:val="both"/>
        <w:rPr>
          <w:rFonts w:ascii="Times New Roman" w:hAnsi="Times New Roman" w:cs="Times New Roman"/>
          <w:sz w:val="28"/>
          <w:szCs w:val="28"/>
        </w:rPr>
      </w:pPr>
      <w:r w:rsidRPr="00090BE3">
        <w:rPr>
          <w:rFonts w:ascii="Times New Roman" w:hAnsi="Times New Roman" w:cs="Times New Roman"/>
          <w:b/>
          <w:sz w:val="28"/>
          <w:szCs w:val="28"/>
        </w:rPr>
        <w:t xml:space="preserve">По </w:t>
      </w:r>
      <w:r w:rsidR="00960BBE">
        <w:rPr>
          <w:rFonts w:ascii="Times New Roman" w:hAnsi="Times New Roman" w:cs="Times New Roman"/>
          <w:b/>
          <w:sz w:val="28"/>
          <w:szCs w:val="28"/>
        </w:rPr>
        <w:t>второму</w:t>
      </w:r>
      <w:r w:rsidRPr="00090BE3">
        <w:rPr>
          <w:rFonts w:ascii="Times New Roman" w:hAnsi="Times New Roman" w:cs="Times New Roman"/>
          <w:b/>
          <w:sz w:val="28"/>
          <w:szCs w:val="28"/>
        </w:rPr>
        <w:t xml:space="preserve"> вопросу повестки –</w:t>
      </w:r>
      <w:r w:rsidRPr="00090BE3">
        <w:rPr>
          <w:rFonts w:ascii="Times New Roman" w:hAnsi="Times New Roman" w:cs="Times New Roman"/>
          <w:sz w:val="28"/>
          <w:szCs w:val="28"/>
        </w:rPr>
        <w:t xml:space="preserve"> </w:t>
      </w:r>
    </w:p>
    <w:p w:rsidR="00704C2C" w:rsidRDefault="00704C2C" w:rsidP="00704C2C">
      <w:pPr>
        <w:spacing w:after="0" w:line="240" w:lineRule="auto"/>
        <w:jc w:val="both"/>
        <w:rPr>
          <w:rFonts w:ascii="Times New Roman" w:hAnsi="Times New Roman" w:cs="Times New Roman"/>
          <w:sz w:val="28"/>
          <w:szCs w:val="28"/>
        </w:rPr>
      </w:pPr>
    </w:p>
    <w:p w:rsidR="00704C2C" w:rsidRDefault="00F321C5" w:rsidP="00F321C5">
      <w:pPr>
        <w:spacing w:after="0" w:line="240" w:lineRule="auto"/>
        <w:ind w:firstLine="708"/>
        <w:jc w:val="both"/>
        <w:rPr>
          <w:rFonts w:ascii="Times New Roman" w:hAnsi="Times New Roman" w:cs="Times New Roman"/>
          <w:sz w:val="28"/>
          <w:szCs w:val="28"/>
        </w:rPr>
      </w:pPr>
      <w:r w:rsidRPr="00F321C5">
        <w:rPr>
          <w:rFonts w:ascii="Times New Roman" w:hAnsi="Times New Roman" w:cs="Times New Roman"/>
          <w:b/>
          <w:sz w:val="28"/>
          <w:szCs w:val="28"/>
        </w:rPr>
        <w:t>Бариева Зухра Хамзиновна</w:t>
      </w:r>
      <w:r>
        <w:rPr>
          <w:rFonts w:ascii="Times New Roman" w:hAnsi="Times New Roman" w:cs="Times New Roman"/>
          <w:b/>
          <w:sz w:val="28"/>
          <w:szCs w:val="28"/>
        </w:rPr>
        <w:t xml:space="preserve"> -</w:t>
      </w:r>
      <w:r w:rsidRPr="009864A1">
        <w:rPr>
          <w:rFonts w:ascii="Times New Roman" w:hAnsi="Times New Roman" w:cs="Times New Roman"/>
          <w:sz w:val="28"/>
          <w:szCs w:val="28"/>
        </w:rPr>
        <w:t xml:space="preserve"> начальник отдела муниципальных закупок управления экономики Администрации города</w:t>
      </w:r>
      <w:r>
        <w:rPr>
          <w:rFonts w:ascii="Times New Roman" w:hAnsi="Times New Roman" w:cs="Times New Roman"/>
          <w:sz w:val="28"/>
          <w:szCs w:val="28"/>
        </w:rPr>
        <w:t>.</w:t>
      </w:r>
    </w:p>
    <w:p w:rsidR="00F321C5" w:rsidRDefault="00F321C5" w:rsidP="00F321C5">
      <w:pPr>
        <w:spacing w:after="0" w:line="240" w:lineRule="auto"/>
        <w:ind w:firstLine="708"/>
        <w:jc w:val="both"/>
        <w:rPr>
          <w:rFonts w:ascii="Times New Roman" w:hAnsi="Times New Roman" w:cs="Times New Roman"/>
          <w:sz w:val="28"/>
          <w:szCs w:val="28"/>
        </w:rPr>
      </w:pPr>
    </w:p>
    <w:p w:rsidR="00704C2C" w:rsidRDefault="00F321C5" w:rsidP="00704C2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A55C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04C2C" w:rsidRPr="00090BE3">
        <w:rPr>
          <w:rFonts w:ascii="Times New Roman" w:hAnsi="Times New Roman" w:cs="Times New Roman"/>
          <w:b/>
          <w:sz w:val="28"/>
          <w:szCs w:val="28"/>
        </w:rPr>
        <w:t>Основные тезисы</w:t>
      </w:r>
      <w:r w:rsidR="00704C2C">
        <w:rPr>
          <w:rFonts w:ascii="Times New Roman" w:hAnsi="Times New Roman" w:cs="Times New Roman"/>
          <w:b/>
          <w:sz w:val="28"/>
          <w:szCs w:val="28"/>
        </w:rPr>
        <w:t>:</w:t>
      </w:r>
    </w:p>
    <w:p w:rsidR="00F321C5" w:rsidRPr="00F321C5" w:rsidRDefault="00F321C5" w:rsidP="00F321C5">
      <w:pPr>
        <w:tabs>
          <w:tab w:val="left" w:pos="9923"/>
        </w:tabs>
        <w:spacing w:after="0" w:line="240" w:lineRule="auto"/>
        <w:ind w:firstLine="709"/>
        <w:jc w:val="both"/>
        <w:outlineLvl w:val="0"/>
        <w:rPr>
          <w:rFonts w:ascii="Times New Roman" w:hAnsi="Times New Roman" w:cs="Times New Roman"/>
          <w:sz w:val="28"/>
          <w:szCs w:val="28"/>
        </w:rPr>
      </w:pPr>
      <w:r w:rsidRPr="00F321C5">
        <w:rPr>
          <w:rFonts w:ascii="Times New Roman" w:hAnsi="Times New Roman" w:cs="Times New Roman"/>
          <w:b/>
          <w:sz w:val="28"/>
          <w:szCs w:val="28"/>
        </w:rPr>
        <w:t>«</w:t>
      </w:r>
      <w:r w:rsidRPr="00F321C5">
        <w:rPr>
          <w:rFonts w:ascii="Times New Roman" w:hAnsi="Times New Roman" w:cs="Times New Roman"/>
          <w:sz w:val="28"/>
          <w:szCs w:val="28"/>
        </w:rPr>
        <w:t>1 января 2014 года вступил в силу Федеральный закон от 05 апреля 2013 года № 44-ФЗ «О контрактной системе в сфере закупок товаров, работ, услуг для обеспечения государственных и муниципальных нужд».</w:t>
      </w:r>
      <w:r w:rsidR="00A35435">
        <w:rPr>
          <w:rFonts w:ascii="Times New Roman" w:hAnsi="Times New Roman" w:cs="Times New Roman"/>
          <w:sz w:val="28"/>
          <w:szCs w:val="28"/>
        </w:rPr>
        <w:t xml:space="preserve"> </w:t>
      </w:r>
      <w:r w:rsidRPr="00F321C5">
        <w:rPr>
          <w:rFonts w:ascii="Times New Roman" w:hAnsi="Times New Roman" w:cs="Times New Roman"/>
          <w:sz w:val="28"/>
          <w:szCs w:val="28"/>
        </w:rPr>
        <w:t>Одной из целей ныне действующего Федерального закона № 44-ФЗ, в соответствии со статьей 1, является предотвращение коррупции. В смысле антикоррупционных требований Федеральный закон о закупках принадлежит к числу российских законов «нового поколения». Основным способом определения поставщика (исполнителя, подрядчика)  на сегодняшний день остается электронный аукцион. Главной особенностью данного способа является изолированность заказчиков от потенциальных подрядчиков (поставщиков, исполнителей) при определении победителя, что, несомненно, предотвращает коррупционные проявления.</w:t>
      </w:r>
    </w:p>
    <w:p w:rsidR="00F321C5" w:rsidRPr="00F321C5" w:rsidRDefault="00F321C5" w:rsidP="00F321C5">
      <w:pPr>
        <w:tabs>
          <w:tab w:val="left" w:pos="9923"/>
        </w:tabs>
        <w:spacing w:after="0" w:line="240" w:lineRule="auto"/>
        <w:ind w:firstLine="709"/>
        <w:jc w:val="both"/>
        <w:outlineLvl w:val="0"/>
        <w:rPr>
          <w:rFonts w:ascii="Times New Roman" w:hAnsi="Times New Roman" w:cs="Times New Roman"/>
          <w:sz w:val="28"/>
          <w:szCs w:val="28"/>
        </w:rPr>
      </w:pPr>
      <w:r w:rsidRPr="00F321C5">
        <w:rPr>
          <w:rFonts w:ascii="Times New Roman" w:hAnsi="Times New Roman" w:cs="Times New Roman"/>
          <w:sz w:val="28"/>
          <w:szCs w:val="28"/>
        </w:rPr>
        <w:t>Обязанность заказчика вести аудиозапись вскрытия конвертов с заявками на участие в конкурсе, запросе котировок, запросе предложений так же является одним из методов предотвращения коррупции. При этом любой участник закупки, присутствующий при вскрытии конвертов с заявками на участие в процедуре, вправе осуществлять аудио- и видеозапись вскрытия таких конвертов.</w:t>
      </w:r>
      <w:r w:rsidR="00A35435">
        <w:rPr>
          <w:rFonts w:ascii="Times New Roman" w:hAnsi="Times New Roman" w:cs="Times New Roman"/>
          <w:sz w:val="28"/>
          <w:szCs w:val="28"/>
        </w:rPr>
        <w:t xml:space="preserve"> </w:t>
      </w:r>
      <w:r w:rsidRPr="00F321C5">
        <w:rPr>
          <w:rFonts w:ascii="Times New Roman" w:hAnsi="Times New Roman" w:cs="Times New Roman"/>
          <w:sz w:val="28"/>
          <w:szCs w:val="28"/>
        </w:rPr>
        <w:t xml:space="preserve">Во избежание злоупотреблений в сфере закупок в законодательстве содержится исчерпывающий перечень требований к участникам закупки и недопущением установления иных требований, чем предусмотренные законом и четко определены условиями допуска и отказа к участию в торгах. </w:t>
      </w:r>
    </w:p>
    <w:p w:rsidR="00F321C5" w:rsidRPr="00F321C5" w:rsidRDefault="00F321C5" w:rsidP="00F321C5">
      <w:pPr>
        <w:tabs>
          <w:tab w:val="left" w:pos="9923"/>
        </w:tabs>
        <w:spacing w:after="0" w:line="240" w:lineRule="auto"/>
        <w:ind w:firstLine="709"/>
        <w:jc w:val="both"/>
        <w:outlineLvl w:val="0"/>
        <w:rPr>
          <w:rFonts w:ascii="Times New Roman" w:hAnsi="Times New Roman" w:cs="Times New Roman"/>
          <w:sz w:val="28"/>
          <w:szCs w:val="28"/>
        </w:rPr>
      </w:pPr>
      <w:r w:rsidRPr="00F321C5">
        <w:rPr>
          <w:rFonts w:ascii="Times New Roman" w:hAnsi="Times New Roman" w:cs="Times New Roman"/>
          <w:sz w:val="28"/>
          <w:szCs w:val="28"/>
        </w:rPr>
        <w:t>Одновременно законодатель также предусматривает административную ответственность практически по всем позициям, установленным в Федеральном законе № 44-ФЗ.</w:t>
      </w:r>
    </w:p>
    <w:p w:rsidR="00F321C5" w:rsidRPr="00F321C5" w:rsidRDefault="00F321C5" w:rsidP="00F321C5">
      <w:pPr>
        <w:tabs>
          <w:tab w:val="left" w:pos="9923"/>
        </w:tabs>
        <w:spacing w:after="0" w:line="240" w:lineRule="auto"/>
        <w:ind w:firstLine="709"/>
        <w:jc w:val="both"/>
        <w:outlineLvl w:val="0"/>
        <w:rPr>
          <w:rFonts w:ascii="Times New Roman" w:hAnsi="Times New Roman" w:cs="Times New Roman"/>
          <w:sz w:val="28"/>
          <w:szCs w:val="28"/>
        </w:rPr>
      </w:pPr>
      <w:r w:rsidRPr="00F321C5">
        <w:rPr>
          <w:rFonts w:ascii="Times New Roman" w:hAnsi="Times New Roman" w:cs="Times New Roman"/>
          <w:sz w:val="28"/>
          <w:szCs w:val="28"/>
        </w:rPr>
        <w:lastRenderedPageBreak/>
        <w:t xml:space="preserve">Отдельное внимание уделяется планированию закупок, оценке их обоснованности. Заказчики обязаны составлять планы закупок и ежегодные планы-графики закупок. Вводится нормирование, установление требований к закупаемым товарам, работам, услугам, в том числе их предельной цены. Это должно исключить необоснованное приобретение предметов роскоши и товаров (услуг) категории </w:t>
      </w:r>
      <w:r w:rsidR="00A35435">
        <w:rPr>
          <w:rFonts w:ascii="Times New Roman" w:hAnsi="Times New Roman" w:cs="Times New Roman"/>
          <w:sz w:val="28"/>
          <w:szCs w:val="28"/>
        </w:rPr>
        <w:t>«</w:t>
      </w:r>
      <w:r w:rsidRPr="00F321C5">
        <w:rPr>
          <w:rFonts w:ascii="Times New Roman" w:hAnsi="Times New Roman" w:cs="Times New Roman"/>
          <w:sz w:val="28"/>
          <w:szCs w:val="28"/>
        </w:rPr>
        <w:t>люкс</w:t>
      </w:r>
      <w:r w:rsidR="00A35435">
        <w:rPr>
          <w:rFonts w:ascii="Times New Roman" w:hAnsi="Times New Roman" w:cs="Times New Roman"/>
          <w:sz w:val="28"/>
          <w:szCs w:val="28"/>
        </w:rPr>
        <w:t>»</w:t>
      </w:r>
      <w:r w:rsidRPr="00F321C5">
        <w:rPr>
          <w:rFonts w:ascii="Times New Roman" w:hAnsi="Times New Roman" w:cs="Times New Roman"/>
          <w:sz w:val="28"/>
          <w:szCs w:val="28"/>
        </w:rPr>
        <w:t>. Муниципальные правовые акты по нормированию размещаются на портале госзакупок. До утверждения определенные правовые акты должны пройти общественное обсуждение на сайте и заседаниях городского общественного совета. 17 ноября 2015 года на заседание городского Совета на одобрение был представлен проект постановления по нормированию.</w:t>
      </w:r>
    </w:p>
    <w:p w:rsidR="00F321C5" w:rsidRPr="00F321C5" w:rsidRDefault="00F321C5" w:rsidP="00F321C5">
      <w:pPr>
        <w:tabs>
          <w:tab w:val="left" w:pos="9923"/>
        </w:tabs>
        <w:spacing w:after="0" w:line="240" w:lineRule="auto"/>
        <w:ind w:firstLine="709"/>
        <w:jc w:val="both"/>
        <w:outlineLvl w:val="0"/>
        <w:rPr>
          <w:rFonts w:ascii="Times New Roman" w:hAnsi="Times New Roman" w:cs="Times New Roman"/>
          <w:sz w:val="28"/>
          <w:szCs w:val="28"/>
        </w:rPr>
      </w:pPr>
      <w:r w:rsidRPr="00F321C5">
        <w:rPr>
          <w:rFonts w:ascii="Times New Roman" w:hAnsi="Times New Roman" w:cs="Times New Roman"/>
          <w:sz w:val="28"/>
          <w:szCs w:val="28"/>
        </w:rPr>
        <w:t>Прописаны методы определения начальной (максимальной) цены контракта. Для борьбы с демпингом вводится обязанность участников конкурсов и аукционов предоставлять повышенное обеспечение, если предложенная ими цена опускается ниже стартовой на 25%.</w:t>
      </w:r>
    </w:p>
    <w:p w:rsidR="00F321C5" w:rsidRPr="00F321C5" w:rsidRDefault="00F321C5" w:rsidP="00F321C5">
      <w:pPr>
        <w:tabs>
          <w:tab w:val="left" w:pos="9923"/>
        </w:tabs>
        <w:spacing w:after="0" w:line="240" w:lineRule="auto"/>
        <w:ind w:firstLine="709"/>
        <w:jc w:val="both"/>
        <w:outlineLvl w:val="0"/>
        <w:rPr>
          <w:rFonts w:ascii="Times New Roman" w:hAnsi="Times New Roman" w:cs="Times New Roman"/>
          <w:sz w:val="28"/>
          <w:szCs w:val="28"/>
        </w:rPr>
      </w:pPr>
      <w:r w:rsidRPr="00F321C5">
        <w:rPr>
          <w:rFonts w:ascii="Times New Roman" w:hAnsi="Times New Roman" w:cs="Times New Roman"/>
          <w:sz w:val="28"/>
          <w:szCs w:val="28"/>
        </w:rPr>
        <w:t xml:space="preserve">При осуществлении закупок предоставляются преимущества не только учреждениям уголовно-исполнительной системы, организациям инвалидов, малому бизнесу, но и социально ориентированным некоммерческим организациям. Кроме того, ограничиваются закупки иностранных товаров и услуг. Подзаконными актами определен допуск и запрет товаров, работ, услуг, что поддерживает российского производителя и производителей таможенного союза. Преимущества предоставляются кроме российских товаров, также товарам из Казахстана, Белоруссии, Армении. </w:t>
      </w:r>
    </w:p>
    <w:p w:rsidR="00F321C5" w:rsidRPr="00F321C5" w:rsidRDefault="00F321C5" w:rsidP="00F321C5">
      <w:pPr>
        <w:tabs>
          <w:tab w:val="left" w:pos="9923"/>
        </w:tabs>
        <w:spacing w:after="0" w:line="240" w:lineRule="auto"/>
        <w:ind w:firstLine="709"/>
        <w:jc w:val="both"/>
        <w:outlineLvl w:val="0"/>
        <w:rPr>
          <w:rFonts w:ascii="Times New Roman" w:hAnsi="Times New Roman" w:cs="Times New Roman"/>
          <w:sz w:val="28"/>
          <w:szCs w:val="28"/>
        </w:rPr>
      </w:pPr>
      <w:r w:rsidRPr="00F321C5">
        <w:rPr>
          <w:rFonts w:ascii="Times New Roman" w:hAnsi="Times New Roman" w:cs="Times New Roman"/>
          <w:sz w:val="28"/>
          <w:szCs w:val="28"/>
        </w:rPr>
        <w:t xml:space="preserve">Главным принципом закона является обеспечение гласности и прозрачности при проведении закупок. Вся информация о закупках публикуется на Официальном сайте РФ </w:t>
      </w:r>
      <w:hyperlink r:id="rId8" w:history="1">
        <w:r w:rsidRPr="00F321C5">
          <w:rPr>
            <w:rStyle w:val="ab"/>
            <w:rFonts w:ascii="Times New Roman" w:hAnsi="Times New Roman" w:cs="Times New Roman"/>
            <w:color w:val="auto"/>
            <w:sz w:val="28"/>
            <w:szCs w:val="28"/>
          </w:rPr>
          <w:t>www.zakupki.gov.ru</w:t>
        </w:r>
      </w:hyperlink>
      <w:r w:rsidRPr="00F321C5">
        <w:rPr>
          <w:rFonts w:ascii="Times New Roman" w:hAnsi="Times New Roman" w:cs="Times New Roman"/>
          <w:sz w:val="28"/>
          <w:szCs w:val="28"/>
        </w:rPr>
        <w:t>.</w:t>
      </w:r>
    </w:p>
    <w:p w:rsidR="00F321C5" w:rsidRPr="00F321C5" w:rsidRDefault="00F321C5" w:rsidP="00F321C5">
      <w:pPr>
        <w:tabs>
          <w:tab w:val="left" w:pos="9923"/>
        </w:tabs>
        <w:spacing w:after="0" w:line="240" w:lineRule="auto"/>
        <w:ind w:firstLine="709"/>
        <w:jc w:val="both"/>
        <w:outlineLvl w:val="0"/>
        <w:rPr>
          <w:rFonts w:ascii="Times New Roman" w:hAnsi="Times New Roman" w:cs="Times New Roman"/>
          <w:sz w:val="28"/>
          <w:szCs w:val="28"/>
        </w:rPr>
      </w:pPr>
      <w:r w:rsidRPr="00F321C5">
        <w:rPr>
          <w:rFonts w:ascii="Times New Roman" w:hAnsi="Times New Roman" w:cs="Times New Roman"/>
          <w:sz w:val="28"/>
          <w:szCs w:val="28"/>
        </w:rPr>
        <w:t xml:space="preserve">Для обеспечения прозрачности закупок создается единая общедоступная информационная система. В ней размещаются планы закупок, данные об их реализации, реестры заключенных контрактов и недобросовестных поставщиков, библиотека типовых контрактов, каталоги товаров (работ, услуг), результаты мониторинга и аудита закупок и многое другое. </w:t>
      </w:r>
    </w:p>
    <w:p w:rsidR="00F321C5" w:rsidRPr="00F321C5" w:rsidRDefault="00F321C5" w:rsidP="00F321C5">
      <w:pPr>
        <w:tabs>
          <w:tab w:val="left" w:pos="9923"/>
        </w:tabs>
        <w:spacing w:after="0" w:line="240" w:lineRule="auto"/>
        <w:ind w:firstLine="709"/>
        <w:jc w:val="both"/>
        <w:outlineLvl w:val="0"/>
        <w:rPr>
          <w:rFonts w:ascii="Times New Roman" w:hAnsi="Times New Roman" w:cs="Times New Roman"/>
          <w:sz w:val="28"/>
          <w:szCs w:val="28"/>
        </w:rPr>
      </w:pPr>
      <w:r w:rsidRPr="00F321C5">
        <w:rPr>
          <w:rFonts w:ascii="Times New Roman" w:hAnsi="Times New Roman" w:cs="Times New Roman"/>
          <w:sz w:val="28"/>
          <w:szCs w:val="28"/>
        </w:rPr>
        <w:t>На официальном сайте  Администрации города создан новый раздел «Общественное обсуждение», предназначенный для обсуждения и контроля жителями и организациями города  проектов муниципальных актов, в том числе касающихся регламента работы в сфере закупок. В разделе «Муниципальные закупки» представлены актуальные версии федеральных, окружных, муниципальных правовых актов, форм документаций для работы.</w:t>
      </w:r>
    </w:p>
    <w:p w:rsidR="00F321C5" w:rsidRPr="00F321C5" w:rsidRDefault="00F321C5" w:rsidP="00F321C5">
      <w:pPr>
        <w:tabs>
          <w:tab w:val="left" w:pos="9923"/>
        </w:tabs>
        <w:spacing w:after="0" w:line="240" w:lineRule="auto"/>
        <w:ind w:firstLine="709"/>
        <w:jc w:val="both"/>
        <w:outlineLvl w:val="0"/>
        <w:rPr>
          <w:rFonts w:ascii="Times New Roman" w:hAnsi="Times New Roman" w:cs="Times New Roman"/>
          <w:sz w:val="28"/>
          <w:szCs w:val="28"/>
        </w:rPr>
      </w:pPr>
      <w:r w:rsidRPr="00F321C5">
        <w:rPr>
          <w:rFonts w:ascii="Times New Roman" w:hAnsi="Times New Roman" w:cs="Times New Roman"/>
          <w:sz w:val="28"/>
          <w:szCs w:val="28"/>
        </w:rPr>
        <w:t>Таковы отдельные меры предотвращения коррупции, основанные на реализации положений, предусмотренных в нормах Федерального закона № 44-ФЗ, а также принятых в соответствии с ними подзаконных нормативных правовых актах</w:t>
      </w:r>
      <w:r w:rsidR="00A35435">
        <w:rPr>
          <w:rFonts w:ascii="Times New Roman" w:hAnsi="Times New Roman" w:cs="Times New Roman"/>
          <w:sz w:val="28"/>
          <w:szCs w:val="28"/>
        </w:rPr>
        <w:t>»</w:t>
      </w:r>
      <w:r w:rsidRPr="00F321C5">
        <w:rPr>
          <w:rFonts w:ascii="Times New Roman" w:hAnsi="Times New Roman" w:cs="Times New Roman"/>
          <w:sz w:val="28"/>
          <w:szCs w:val="28"/>
        </w:rPr>
        <w:t>.</w:t>
      </w:r>
    </w:p>
    <w:p w:rsidR="00A35435" w:rsidRDefault="00A35435" w:rsidP="00960BBE">
      <w:pPr>
        <w:spacing w:after="0" w:line="240" w:lineRule="auto"/>
        <w:jc w:val="both"/>
        <w:rPr>
          <w:rFonts w:ascii="Times New Roman" w:hAnsi="Times New Roman" w:cs="Times New Roman"/>
          <w:b/>
          <w:sz w:val="28"/>
          <w:szCs w:val="28"/>
        </w:rPr>
      </w:pPr>
    </w:p>
    <w:p w:rsidR="00960BBE" w:rsidRDefault="00960BBE" w:rsidP="00960BB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ВЫСТУПИЛИ</w:t>
      </w:r>
      <w:r w:rsidRPr="00090BE3">
        <w:rPr>
          <w:rFonts w:ascii="Times New Roman" w:hAnsi="Times New Roman" w:cs="Times New Roman"/>
          <w:b/>
          <w:sz w:val="28"/>
          <w:szCs w:val="28"/>
        </w:rPr>
        <w:t>:</w:t>
      </w:r>
    </w:p>
    <w:p w:rsidR="00010008" w:rsidRDefault="00010008" w:rsidP="00960BBE">
      <w:pPr>
        <w:spacing w:after="0" w:line="240" w:lineRule="auto"/>
        <w:jc w:val="both"/>
        <w:rPr>
          <w:rFonts w:ascii="Times New Roman" w:hAnsi="Times New Roman" w:cs="Times New Roman"/>
          <w:b/>
          <w:sz w:val="28"/>
          <w:szCs w:val="28"/>
        </w:rPr>
      </w:pPr>
    </w:p>
    <w:p w:rsidR="00CD19D4" w:rsidRPr="00010008" w:rsidRDefault="00010008" w:rsidP="00A354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9D4" w:rsidRPr="00CD19D4">
        <w:rPr>
          <w:rFonts w:ascii="Times New Roman" w:hAnsi="Times New Roman" w:cs="Times New Roman"/>
          <w:sz w:val="28"/>
          <w:szCs w:val="28"/>
        </w:rPr>
        <w:t>Глава города С.А. Махиня</w:t>
      </w:r>
      <w:r w:rsidR="00CD19D4">
        <w:rPr>
          <w:rFonts w:ascii="Times New Roman" w:hAnsi="Times New Roman" w:cs="Times New Roman"/>
          <w:sz w:val="28"/>
          <w:szCs w:val="28"/>
        </w:rPr>
        <w:t xml:space="preserve"> </w:t>
      </w:r>
      <w:r w:rsidR="000606B0">
        <w:rPr>
          <w:rFonts w:ascii="Times New Roman" w:hAnsi="Times New Roman" w:cs="Times New Roman"/>
          <w:sz w:val="28"/>
          <w:szCs w:val="28"/>
        </w:rPr>
        <w:t xml:space="preserve">отметил, что </w:t>
      </w:r>
      <w:r w:rsidR="00A35435">
        <w:rPr>
          <w:rFonts w:ascii="Times New Roman" w:hAnsi="Times New Roman" w:cs="Times New Roman"/>
          <w:sz w:val="28"/>
          <w:szCs w:val="28"/>
        </w:rPr>
        <w:t>важным моментом является осуществление деятельности</w:t>
      </w:r>
      <w:r w:rsidR="008A55C7" w:rsidRPr="008A55C7">
        <w:rPr>
          <w:rFonts w:ascii="Times New Roman" w:hAnsi="Times New Roman" w:cs="Times New Roman"/>
          <w:sz w:val="28"/>
          <w:szCs w:val="28"/>
        </w:rPr>
        <w:t xml:space="preserve"> </w:t>
      </w:r>
      <w:r w:rsidR="008A55C7" w:rsidRPr="00F321C5">
        <w:rPr>
          <w:rFonts w:ascii="Times New Roman" w:hAnsi="Times New Roman" w:cs="Times New Roman"/>
          <w:sz w:val="28"/>
          <w:szCs w:val="28"/>
        </w:rPr>
        <w:t>в сфере закупок товаров, работ, услуг для обеспечения государственных и муниципальных нужд</w:t>
      </w:r>
      <w:r w:rsidR="00A35435">
        <w:rPr>
          <w:rFonts w:ascii="Times New Roman" w:hAnsi="Times New Roman" w:cs="Times New Roman"/>
          <w:sz w:val="28"/>
          <w:szCs w:val="28"/>
        </w:rPr>
        <w:t xml:space="preserve"> в рамках правового поля, </w:t>
      </w:r>
      <w:r w:rsidR="00A35435">
        <w:rPr>
          <w:rFonts w:ascii="Times New Roman" w:hAnsi="Times New Roman" w:cs="Times New Roman"/>
          <w:sz w:val="28"/>
          <w:szCs w:val="28"/>
        </w:rPr>
        <w:lastRenderedPageBreak/>
        <w:t>в частности, необходимо, несмотря на трудоёмкие  документационные и организационные процедуры, строго следовать  требованиям  Федерального</w:t>
      </w:r>
      <w:r w:rsidR="00A35435" w:rsidRPr="00F321C5">
        <w:rPr>
          <w:rFonts w:ascii="Times New Roman" w:hAnsi="Times New Roman" w:cs="Times New Roman"/>
          <w:sz w:val="28"/>
          <w:szCs w:val="28"/>
        </w:rPr>
        <w:t xml:space="preserve"> закон</w:t>
      </w:r>
      <w:r w:rsidR="00A35435">
        <w:rPr>
          <w:rFonts w:ascii="Times New Roman" w:hAnsi="Times New Roman" w:cs="Times New Roman"/>
          <w:sz w:val="28"/>
          <w:szCs w:val="28"/>
        </w:rPr>
        <w:t>а</w:t>
      </w:r>
      <w:r w:rsidR="00A35435" w:rsidRPr="00F321C5">
        <w:rPr>
          <w:rFonts w:ascii="Times New Roman" w:hAnsi="Times New Roman" w:cs="Times New Roman"/>
          <w:sz w:val="28"/>
          <w:szCs w:val="28"/>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00C802A3">
        <w:rPr>
          <w:rFonts w:ascii="Times New Roman" w:hAnsi="Times New Roman" w:cs="Times New Roman"/>
          <w:sz w:val="28"/>
          <w:szCs w:val="28"/>
        </w:rPr>
        <w:t>. Глава города также отметил, что 44-ФЗ способствует поддержке и развитию малого и среднег</w:t>
      </w:r>
      <w:r w:rsidR="008A55C7">
        <w:rPr>
          <w:rFonts w:ascii="Times New Roman" w:hAnsi="Times New Roman" w:cs="Times New Roman"/>
          <w:sz w:val="28"/>
          <w:szCs w:val="28"/>
        </w:rPr>
        <w:t>о предпринимательства в Сургутс</w:t>
      </w:r>
      <w:r w:rsidR="00C802A3">
        <w:rPr>
          <w:rFonts w:ascii="Times New Roman" w:hAnsi="Times New Roman" w:cs="Times New Roman"/>
          <w:sz w:val="28"/>
          <w:szCs w:val="28"/>
        </w:rPr>
        <w:t>к</w:t>
      </w:r>
      <w:r w:rsidR="008A55C7">
        <w:rPr>
          <w:rFonts w:ascii="Times New Roman" w:hAnsi="Times New Roman" w:cs="Times New Roman"/>
          <w:sz w:val="28"/>
          <w:szCs w:val="28"/>
        </w:rPr>
        <w:t>о</w:t>
      </w:r>
      <w:r w:rsidR="00C802A3">
        <w:rPr>
          <w:rFonts w:ascii="Times New Roman" w:hAnsi="Times New Roman" w:cs="Times New Roman"/>
          <w:sz w:val="28"/>
          <w:szCs w:val="28"/>
        </w:rPr>
        <w:t>м районе.</w:t>
      </w:r>
    </w:p>
    <w:p w:rsidR="00CD19D4" w:rsidRDefault="00CD19D4" w:rsidP="00960BBE">
      <w:pPr>
        <w:spacing w:after="0" w:line="240" w:lineRule="auto"/>
        <w:jc w:val="both"/>
        <w:rPr>
          <w:rFonts w:ascii="Times New Roman" w:hAnsi="Times New Roman" w:cs="Times New Roman"/>
          <w:b/>
          <w:sz w:val="28"/>
          <w:szCs w:val="28"/>
        </w:rPr>
      </w:pPr>
    </w:p>
    <w:p w:rsidR="00960BBE" w:rsidRPr="00090BE3" w:rsidRDefault="00960BBE" w:rsidP="00960BBE">
      <w:pPr>
        <w:spacing w:after="0" w:line="240" w:lineRule="auto"/>
        <w:jc w:val="both"/>
        <w:rPr>
          <w:rFonts w:ascii="Times New Roman" w:hAnsi="Times New Roman" w:cs="Times New Roman"/>
          <w:sz w:val="28"/>
          <w:szCs w:val="28"/>
        </w:rPr>
      </w:pPr>
      <w:r w:rsidRPr="00090BE3">
        <w:rPr>
          <w:rFonts w:ascii="Times New Roman" w:hAnsi="Times New Roman" w:cs="Times New Roman"/>
          <w:b/>
          <w:sz w:val="28"/>
          <w:szCs w:val="28"/>
        </w:rPr>
        <w:t xml:space="preserve">По </w:t>
      </w:r>
      <w:r>
        <w:rPr>
          <w:rFonts w:ascii="Times New Roman" w:hAnsi="Times New Roman" w:cs="Times New Roman"/>
          <w:b/>
          <w:sz w:val="28"/>
          <w:szCs w:val="28"/>
        </w:rPr>
        <w:t>третьему</w:t>
      </w:r>
      <w:r w:rsidRPr="00090BE3">
        <w:rPr>
          <w:rFonts w:ascii="Times New Roman" w:hAnsi="Times New Roman" w:cs="Times New Roman"/>
          <w:b/>
          <w:sz w:val="28"/>
          <w:szCs w:val="28"/>
        </w:rPr>
        <w:t xml:space="preserve"> вопросу повестки –</w:t>
      </w:r>
      <w:r w:rsidRPr="00090BE3">
        <w:rPr>
          <w:rFonts w:ascii="Times New Roman" w:hAnsi="Times New Roman" w:cs="Times New Roman"/>
          <w:sz w:val="28"/>
          <w:szCs w:val="28"/>
        </w:rPr>
        <w:t xml:space="preserve"> </w:t>
      </w:r>
    </w:p>
    <w:p w:rsidR="00960BBE" w:rsidRPr="00090BE3" w:rsidRDefault="00960BBE" w:rsidP="00960BBE">
      <w:pPr>
        <w:spacing w:after="0" w:line="240" w:lineRule="auto"/>
        <w:jc w:val="both"/>
        <w:rPr>
          <w:rFonts w:ascii="Times New Roman" w:hAnsi="Times New Roman" w:cs="Times New Roman"/>
          <w:sz w:val="28"/>
          <w:szCs w:val="28"/>
        </w:rPr>
      </w:pPr>
    </w:p>
    <w:p w:rsidR="00C802A3" w:rsidRPr="009864A1" w:rsidRDefault="00C802A3" w:rsidP="00C802A3">
      <w:pPr>
        <w:pStyle w:val="a3"/>
        <w:tabs>
          <w:tab w:val="left" w:pos="567"/>
          <w:tab w:val="left" w:pos="851"/>
          <w:tab w:val="left" w:pos="993"/>
          <w:tab w:val="left" w:pos="2127"/>
          <w:tab w:val="left" w:pos="2268"/>
        </w:tabs>
        <w:spacing w:after="0" w:line="240" w:lineRule="auto"/>
        <w:ind w:left="0" w:firstLine="675"/>
        <w:jc w:val="both"/>
        <w:rPr>
          <w:rFonts w:ascii="Times New Roman" w:hAnsi="Times New Roman" w:cs="Times New Roman"/>
          <w:sz w:val="28"/>
          <w:szCs w:val="28"/>
        </w:rPr>
      </w:pPr>
      <w:r w:rsidRPr="00C802A3">
        <w:rPr>
          <w:rFonts w:ascii="Times New Roman" w:hAnsi="Times New Roman" w:cs="Times New Roman"/>
          <w:b/>
          <w:sz w:val="28"/>
          <w:szCs w:val="28"/>
        </w:rPr>
        <w:t>Мунтян Вячеслав Александрович</w:t>
      </w:r>
      <w:r>
        <w:rPr>
          <w:rFonts w:ascii="Times New Roman" w:hAnsi="Times New Roman" w:cs="Times New Roman"/>
          <w:b/>
          <w:sz w:val="28"/>
          <w:szCs w:val="28"/>
        </w:rPr>
        <w:t xml:space="preserve"> -</w:t>
      </w:r>
      <w:r w:rsidRPr="009864A1">
        <w:rPr>
          <w:rFonts w:ascii="Times New Roman" w:hAnsi="Times New Roman" w:cs="Times New Roman"/>
          <w:sz w:val="28"/>
          <w:szCs w:val="28"/>
        </w:rPr>
        <w:t xml:space="preserve"> начальник юридического отдела Администрации города.</w:t>
      </w:r>
    </w:p>
    <w:p w:rsidR="00960BBE" w:rsidRDefault="00960BBE" w:rsidP="00960BBE">
      <w:pPr>
        <w:spacing w:after="0" w:line="240" w:lineRule="auto"/>
        <w:jc w:val="both"/>
        <w:rPr>
          <w:rFonts w:ascii="Times New Roman" w:hAnsi="Times New Roman" w:cs="Times New Roman"/>
          <w:b/>
          <w:sz w:val="28"/>
          <w:szCs w:val="28"/>
        </w:rPr>
      </w:pPr>
    </w:p>
    <w:p w:rsidR="00960BBE" w:rsidRDefault="00960BBE" w:rsidP="00C802A3">
      <w:pPr>
        <w:spacing w:after="0" w:line="240" w:lineRule="auto"/>
        <w:ind w:firstLine="675"/>
        <w:jc w:val="both"/>
        <w:rPr>
          <w:rFonts w:ascii="Times New Roman" w:hAnsi="Times New Roman" w:cs="Times New Roman"/>
          <w:b/>
          <w:sz w:val="28"/>
          <w:szCs w:val="28"/>
        </w:rPr>
      </w:pPr>
      <w:r w:rsidRPr="00090BE3">
        <w:rPr>
          <w:rFonts w:ascii="Times New Roman" w:hAnsi="Times New Roman" w:cs="Times New Roman"/>
          <w:b/>
          <w:sz w:val="28"/>
          <w:szCs w:val="28"/>
        </w:rPr>
        <w:t>Основные тезисы</w:t>
      </w:r>
      <w:r>
        <w:rPr>
          <w:rFonts w:ascii="Times New Roman" w:hAnsi="Times New Roman" w:cs="Times New Roman"/>
          <w:b/>
          <w:sz w:val="28"/>
          <w:szCs w:val="28"/>
        </w:rPr>
        <w:t>:</w:t>
      </w:r>
    </w:p>
    <w:p w:rsidR="00C802A3" w:rsidRPr="00C802A3" w:rsidRDefault="00C802A3" w:rsidP="00C802A3">
      <w:pPr>
        <w:spacing w:after="0" w:line="240" w:lineRule="auto"/>
        <w:ind w:firstLine="840"/>
        <w:jc w:val="both"/>
        <w:rPr>
          <w:rFonts w:ascii="Times New Roman" w:eastAsia="Times New Roman" w:hAnsi="Times New Roman" w:cs="Times New Roman"/>
          <w:sz w:val="28"/>
          <w:szCs w:val="28"/>
        </w:rPr>
      </w:pPr>
      <w:r w:rsidRPr="00C802A3">
        <w:rPr>
          <w:rFonts w:ascii="Times New Roman" w:hAnsi="Times New Roman" w:cs="Times New Roman"/>
          <w:sz w:val="28"/>
          <w:szCs w:val="28"/>
        </w:rPr>
        <w:t>«</w:t>
      </w:r>
      <w:r w:rsidRPr="00C802A3">
        <w:rPr>
          <w:rFonts w:ascii="Times New Roman" w:eastAsia="Times New Roman" w:hAnsi="Times New Roman" w:cs="Times New Roman"/>
          <w:sz w:val="28"/>
          <w:szCs w:val="28"/>
        </w:rPr>
        <w:t xml:space="preserve">В соответствии с требованиями Федерального закона от 25 декабря 2008г. № 273-ФЗ «О противодействии коррупции», Федерального закона от 17 июля </w:t>
      </w:r>
      <w:smartTag w:uri="urn:schemas-microsoft-com:office:smarttags" w:element="metricconverter">
        <w:smartTagPr>
          <w:attr w:name="ProductID" w:val="2009 г"/>
        </w:smartTagPr>
        <w:r w:rsidRPr="00C802A3">
          <w:rPr>
            <w:rFonts w:ascii="Times New Roman" w:eastAsia="Times New Roman" w:hAnsi="Times New Roman" w:cs="Times New Roman"/>
            <w:sz w:val="28"/>
            <w:szCs w:val="28"/>
          </w:rPr>
          <w:t>2009 г</w:t>
        </w:r>
      </w:smartTag>
      <w:r w:rsidRPr="00C802A3">
        <w:rPr>
          <w:rFonts w:ascii="Times New Roman" w:eastAsia="Times New Roman" w:hAnsi="Times New Roman" w:cs="Times New Roman"/>
          <w:sz w:val="28"/>
          <w:szCs w:val="28"/>
        </w:rPr>
        <w:t>. № 172-ФЗ «Об антикоррупционной экспертизе нормативных правовых актов и проектов нормативных правовых актов», закона Ханты-Мансийского автономного округа - Югры от 25.09.2008 № 86-оз «О мерах по противодействию коррупции в Ханты-Мансийском автономном округе – Югре» в городском поселении Лянтор осуществляется антикоррупционная экспертиза принятых нормативных правовых актов (проектов нормативных правовых актов) при проведении их правовой экспертизы и мониторинге их применения.</w:t>
      </w:r>
    </w:p>
    <w:p w:rsidR="00C802A3" w:rsidRPr="00C802A3" w:rsidRDefault="00C802A3" w:rsidP="00C802A3">
      <w:pPr>
        <w:spacing w:after="0" w:line="240" w:lineRule="auto"/>
        <w:ind w:firstLine="840"/>
        <w:jc w:val="both"/>
        <w:rPr>
          <w:rFonts w:ascii="Times New Roman" w:eastAsia="Times New Roman" w:hAnsi="Times New Roman" w:cs="Times New Roman"/>
          <w:sz w:val="28"/>
          <w:szCs w:val="28"/>
        </w:rPr>
      </w:pPr>
      <w:r w:rsidRPr="00C802A3">
        <w:rPr>
          <w:rFonts w:ascii="Times New Roman" w:eastAsia="Times New Roman" w:hAnsi="Times New Roman" w:cs="Times New Roman"/>
          <w:sz w:val="28"/>
          <w:szCs w:val="28"/>
        </w:rPr>
        <w:t>Под мониторингом нормативных правовых актов понимается механизм постоянного наблюдения, анализа, оценки правоприменения правовых актов. Мониторинг НПА - это постоянный процесс, направленный на совершенствование нормативной базы муниципального образования.</w:t>
      </w:r>
    </w:p>
    <w:p w:rsidR="00C802A3" w:rsidRPr="00C802A3" w:rsidRDefault="00C802A3" w:rsidP="00C802A3">
      <w:pPr>
        <w:spacing w:after="0" w:line="240" w:lineRule="auto"/>
        <w:ind w:firstLine="851"/>
        <w:jc w:val="both"/>
        <w:rPr>
          <w:rFonts w:ascii="Times New Roman" w:eastAsia="Times New Roman" w:hAnsi="Times New Roman" w:cs="Times New Roman"/>
          <w:sz w:val="28"/>
          <w:szCs w:val="28"/>
        </w:rPr>
      </w:pPr>
      <w:r w:rsidRPr="00C802A3">
        <w:rPr>
          <w:rFonts w:ascii="Times New Roman" w:eastAsia="Times New Roman" w:hAnsi="Times New Roman" w:cs="Times New Roman"/>
          <w:sz w:val="28"/>
          <w:szCs w:val="28"/>
        </w:rPr>
        <w:t>Мониторинг правоприменения нормативных правовых актов городского поселения проводится в целях:</w:t>
      </w:r>
      <w:r>
        <w:rPr>
          <w:rFonts w:ascii="Times New Roman" w:hAnsi="Times New Roman" w:cs="Times New Roman"/>
          <w:sz w:val="28"/>
          <w:szCs w:val="28"/>
        </w:rPr>
        <w:t xml:space="preserve"> р</w:t>
      </w:r>
      <w:r w:rsidRPr="00C802A3">
        <w:rPr>
          <w:rFonts w:ascii="Times New Roman" w:eastAsia="Times New Roman" w:hAnsi="Times New Roman" w:cs="Times New Roman"/>
          <w:sz w:val="28"/>
          <w:szCs w:val="28"/>
        </w:rPr>
        <w:t>еализации антикоррупционной политики и устранения коррупциогенных факторов в нормативных правовых актах городского поселения Лянтор;</w:t>
      </w:r>
      <w:r>
        <w:rPr>
          <w:rFonts w:ascii="Times New Roman" w:hAnsi="Times New Roman" w:cs="Times New Roman"/>
          <w:sz w:val="28"/>
          <w:szCs w:val="28"/>
        </w:rPr>
        <w:t xml:space="preserve"> </w:t>
      </w:r>
      <w:r w:rsidRPr="00C802A3">
        <w:rPr>
          <w:rFonts w:ascii="Times New Roman" w:eastAsia="Times New Roman" w:hAnsi="Times New Roman" w:cs="Times New Roman"/>
          <w:sz w:val="28"/>
          <w:szCs w:val="28"/>
        </w:rPr>
        <w:t>снижения административных барьеров и повышения доступности муниципальных услуг;</w:t>
      </w:r>
      <w:r>
        <w:rPr>
          <w:rFonts w:ascii="Times New Roman" w:hAnsi="Times New Roman" w:cs="Times New Roman"/>
          <w:sz w:val="28"/>
          <w:szCs w:val="28"/>
        </w:rPr>
        <w:t xml:space="preserve"> </w:t>
      </w:r>
      <w:r w:rsidRPr="00C802A3">
        <w:rPr>
          <w:rFonts w:ascii="Times New Roman" w:eastAsia="Times New Roman" w:hAnsi="Times New Roman" w:cs="Times New Roman"/>
          <w:sz w:val="28"/>
          <w:szCs w:val="28"/>
        </w:rPr>
        <w:t>совершенствования правовой системы городского поселения Лянтор.</w:t>
      </w:r>
    </w:p>
    <w:p w:rsidR="00C802A3" w:rsidRPr="00C802A3" w:rsidRDefault="00C802A3" w:rsidP="00C802A3">
      <w:pPr>
        <w:spacing w:after="0" w:line="240" w:lineRule="auto"/>
        <w:ind w:firstLine="851"/>
        <w:jc w:val="both"/>
        <w:rPr>
          <w:rFonts w:ascii="Times New Roman" w:eastAsia="Times New Roman" w:hAnsi="Times New Roman" w:cs="Times New Roman"/>
          <w:sz w:val="28"/>
          <w:szCs w:val="28"/>
        </w:rPr>
      </w:pPr>
      <w:r w:rsidRPr="00C802A3">
        <w:rPr>
          <w:rFonts w:ascii="Times New Roman" w:eastAsia="Times New Roman" w:hAnsi="Times New Roman" w:cs="Times New Roman"/>
          <w:sz w:val="28"/>
          <w:szCs w:val="28"/>
        </w:rPr>
        <w:t>Мониторинг в отношении нормативных правовых актов городского поселения Лянтор проводится юридическим отделом совместно со структурными подразделениями Администрации городского поселения Лянтор. Правовой мониторинг носит постоянный характер. Проводимый анализ нормативных актов позволяет выявить пробелы, противоречия, коллизии и внести предложения по корректировке нормативных актов муниципального образования посредством разработки необходимых проектов.</w:t>
      </w:r>
      <w:r>
        <w:rPr>
          <w:rFonts w:ascii="Times New Roman" w:hAnsi="Times New Roman" w:cs="Times New Roman"/>
          <w:sz w:val="28"/>
          <w:szCs w:val="28"/>
        </w:rPr>
        <w:t xml:space="preserve"> </w:t>
      </w:r>
      <w:r w:rsidRPr="00C802A3">
        <w:rPr>
          <w:rFonts w:ascii="Times New Roman" w:eastAsia="Times New Roman" w:hAnsi="Times New Roman" w:cs="Times New Roman"/>
          <w:sz w:val="28"/>
          <w:szCs w:val="28"/>
        </w:rPr>
        <w:t xml:space="preserve">Антикоррупционная экспертиза нормативных правовых актов осуществляется на стадии согласования проекта нормативного правого акта, а также после его принятия в процессе мониторинга правоприменения. На стадии согласования проекта, антикоррупционная экспертиза проводится специалистами юридического отдела, а также по соглашению с прокуратурой Сургутского района, её должностными лицами при направлении соответствующего проекта муниципального правового акта на согласование. Принятые муниципальные </w:t>
      </w:r>
      <w:r w:rsidRPr="00C802A3">
        <w:rPr>
          <w:rFonts w:ascii="Times New Roman" w:eastAsia="Times New Roman" w:hAnsi="Times New Roman" w:cs="Times New Roman"/>
          <w:sz w:val="28"/>
          <w:szCs w:val="28"/>
        </w:rPr>
        <w:lastRenderedPageBreak/>
        <w:t>нормативные правовые акты направляются в Департамент по вопросам юстиции Ханты-Мансийского автономного округа – Югры, где также осуществляется их  антикоррупционная экспертиза.</w:t>
      </w:r>
      <w:r>
        <w:rPr>
          <w:rFonts w:ascii="Times New Roman" w:hAnsi="Times New Roman" w:cs="Times New Roman"/>
          <w:sz w:val="28"/>
          <w:szCs w:val="28"/>
        </w:rPr>
        <w:t xml:space="preserve"> </w:t>
      </w:r>
      <w:r w:rsidRPr="00C802A3">
        <w:rPr>
          <w:rFonts w:ascii="Times New Roman" w:eastAsia="Times New Roman" w:hAnsi="Times New Roman" w:cs="Times New Roman"/>
          <w:sz w:val="28"/>
          <w:szCs w:val="28"/>
        </w:rPr>
        <w:t>На сегодняшний день сотрудниками юридического отдела проведена антикоррупционная экспертиза в отношении 129 муниципальных нормативных правовых актов в том числе – 20 решений Совета депутатов, 8 постановлений Главы города и 121 постановления Администрации города.</w:t>
      </w:r>
    </w:p>
    <w:p w:rsidR="00C802A3" w:rsidRPr="00C802A3" w:rsidRDefault="00C802A3" w:rsidP="00C802A3">
      <w:pPr>
        <w:spacing w:after="0" w:line="240" w:lineRule="auto"/>
        <w:ind w:firstLine="840"/>
        <w:jc w:val="both"/>
        <w:rPr>
          <w:rFonts w:ascii="Times New Roman" w:eastAsia="Times New Roman" w:hAnsi="Times New Roman" w:cs="Times New Roman"/>
          <w:sz w:val="28"/>
          <w:szCs w:val="28"/>
        </w:rPr>
      </w:pPr>
      <w:r w:rsidRPr="00C802A3">
        <w:rPr>
          <w:rFonts w:ascii="Times New Roman" w:eastAsia="Times New Roman" w:hAnsi="Times New Roman" w:cs="Times New Roman"/>
          <w:sz w:val="28"/>
          <w:szCs w:val="28"/>
        </w:rPr>
        <w:t>По результатам проводимой антикоррупционной экспертизы проектов муниципальных правовых актов городского поселения Лянтор чаще всего встречаются следующие коррупциогенные факторы:</w:t>
      </w:r>
      <w:r>
        <w:rPr>
          <w:rFonts w:ascii="Times New Roman" w:hAnsi="Times New Roman" w:cs="Times New Roman"/>
          <w:sz w:val="28"/>
          <w:szCs w:val="28"/>
        </w:rPr>
        <w:t xml:space="preserve"> </w:t>
      </w:r>
      <w:r w:rsidRPr="00C802A3">
        <w:rPr>
          <w:rFonts w:ascii="Times New Roman" w:eastAsia="Times New Roman" w:hAnsi="Times New Roman" w:cs="Times New Roman"/>
          <w:sz w:val="28"/>
          <w:szCs w:val="28"/>
        </w:rPr>
        <w:t>широта дискреционных полномочий - отсутствие или неопределенность сроков, условий или оснований принятия решения органом местного самоуправления (должностным лицом);</w:t>
      </w:r>
      <w:r>
        <w:rPr>
          <w:rFonts w:ascii="Times New Roman" w:hAnsi="Times New Roman" w:cs="Times New Roman"/>
          <w:sz w:val="28"/>
          <w:szCs w:val="28"/>
        </w:rPr>
        <w:t xml:space="preserve"> </w:t>
      </w:r>
      <w:r w:rsidRPr="00C802A3">
        <w:rPr>
          <w:rFonts w:ascii="Times New Roman" w:eastAsia="Times New Roman" w:hAnsi="Times New Roman" w:cs="Times New Roman"/>
          <w:sz w:val="28"/>
          <w:szCs w:val="28"/>
        </w:rPr>
        <w:t xml:space="preserve"> наличие завышенных требований предъявляемых для реализации принадлежащего лицу права, - установление неопределенных, требований к гражданам и организациям.</w:t>
      </w:r>
    </w:p>
    <w:p w:rsidR="00C802A3" w:rsidRPr="00C802A3" w:rsidRDefault="00C802A3" w:rsidP="00C802A3">
      <w:pPr>
        <w:spacing w:after="0" w:line="240" w:lineRule="auto"/>
        <w:ind w:firstLine="840"/>
        <w:jc w:val="both"/>
        <w:rPr>
          <w:rFonts w:ascii="Times New Roman" w:eastAsia="Times New Roman" w:hAnsi="Times New Roman" w:cs="Times New Roman"/>
          <w:sz w:val="28"/>
          <w:szCs w:val="28"/>
        </w:rPr>
      </w:pPr>
      <w:r w:rsidRPr="00C802A3">
        <w:rPr>
          <w:rFonts w:ascii="Times New Roman" w:eastAsia="Times New Roman" w:hAnsi="Times New Roman" w:cs="Times New Roman"/>
          <w:sz w:val="28"/>
          <w:szCs w:val="28"/>
        </w:rPr>
        <w:t>Коррупциогенные факторы, выявленные в проектах муниципальных нормативных актов, устраняются на стадии согласования. В дальнейшем данные акты направляются, как было сказано выше, в прокуратуру Сургутского района для антикоррупционной экспертизы со стороны должностных лиц прокуратуры. При выявлении должностными лицами прокуратуры коррупционных факторов в проектах муниципальных нормативных правовых актов в адрес Администрации поступает соответствующая информация и в случае согласия с выводами прокуратуры, выявленные коррупциогенные факторы устраняются. В целях обеспечения реализации прав институтов гражданского общества, организаций и граждан, предусмотренных федеральным законодательством по вопросам проведения независимой антикоррупционной экспертизы, тексты проектов муниципальных правовых актов размещаются на официальном сайте Администрации города в сети Интернет. За период 2015 года заключений по результатам проведённой независимой экспертизы в органы местного самоуправления городского поселения Лянтор не поступало</w:t>
      </w:r>
      <w:r>
        <w:rPr>
          <w:rFonts w:ascii="Times New Roman" w:hAnsi="Times New Roman" w:cs="Times New Roman"/>
          <w:sz w:val="28"/>
          <w:szCs w:val="28"/>
        </w:rPr>
        <w:t>»</w:t>
      </w:r>
      <w:r w:rsidRPr="00C802A3">
        <w:rPr>
          <w:rFonts w:ascii="Times New Roman" w:eastAsia="Times New Roman" w:hAnsi="Times New Roman" w:cs="Times New Roman"/>
          <w:sz w:val="28"/>
          <w:szCs w:val="28"/>
        </w:rPr>
        <w:t>.</w:t>
      </w:r>
    </w:p>
    <w:p w:rsidR="00F61A3E" w:rsidRPr="00C802A3" w:rsidRDefault="00F61A3E" w:rsidP="00F61A3E">
      <w:pPr>
        <w:spacing w:after="0" w:line="240" w:lineRule="auto"/>
        <w:jc w:val="both"/>
        <w:rPr>
          <w:rFonts w:ascii="Times New Roman" w:hAnsi="Times New Roman" w:cs="Times New Roman"/>
          <w:sz w:val="28"/>
          <w:szCs w:val="28"/>
        </w:rPr>
      </w:pPr>
    </w:p>
    <w:p w:rsidR="00F61A3E" w:rsidRDefault="00F61A3E" w:rsidP="00F61A3E">
      <w:pPr>
        <w:spacing w:after="0" w:line="240" w:lineRule="auto"/>
        <w:jc w:val="both"/>
        <w:rPr>
          <w:rFonts w:ascii="Times New Roman" w:hAnsi="Times New Roman" w:cs="Times New Roman"/>
          <w:sz w:val="28"/>
          <w:szCs w:val="28"/>
        </w:rPr>
      </w:pPr>
      <w:r w:rsidRPr="00090BE3">
        <w:rPr>
          <w:rFonts w:ascii="Times New Roman" w:hAnsi="Times New Roman" w:cs="Times New Roman"/>
          <w:b/>
          <w:sz w:val="28"/>
          <w:szCs w:val="28"/>
        </w:rPr>
        <w:t xml:space="preserve">По </w:t>
      </w:r>
      <w:r>
        <w:rPr>
          <w:rFonts w:ascii="Times New Roman" w:hAnsi="Times New Roman" w:cs="Times New Roman"/>
          <w:b/>
          <w:sz w:val="28"/>
          <w:szCs w:val="28"/>
        </w:rPr>
        <w:t>четвёртому</w:t>
      </w:r>
      <w:r w:rsidRPr="00090BE3">
        <w:rPr>
          <w:rFonts w:ascii="Times New Roman" w:hAnsi="Times New Roman" w:cs="Times New Roman"/>
          <w:b/>
          <w:sz w:val="28"/>
          <w:szCs w:val="28"/>
        </w:rPr>
        <w:t xml:space="preserve"> вопросу повестки</w:t>
      </w:r>
      <w:r>
        <w:rPr>
          <w:rFonts w:ascii="Times New Roman" w:hAnsi="Times New Roman" w:cs="Times New Roman"/>
          <w:b/>
          <w:sz w:val="28"/>
          <w:szCs w:val="28"/>
        </w:rPr>
        <w:t xml:space="preserve"> </w:t>
      </w:r>
      <w:r w:rsidRPr="00090BE3">
        <w:rPr>
          <w:rFonts w:ascii="Times New Roman" w:hAnsi="Times New Roman" w:cs="Times New Roman"/>
          <w:b/>
          <w:sz w:val="28"/>
          <w:szCs w:val="28"/>
        </w:rPr>
        <w:t>–</w:t>
      </w:r>
      <w:r w:rsidRPr="00090BE3">
        <w:rPr>
          <w:rFonts w:ascii="Times New Roman" w:hAnsi="Times New Roman" w:cs="Times New Roman"/>
          <w:sz w:val="28"/>
          <w:szCs w:val="28"/>
        </w:rPr>
        <w:t xml:space="preserve"> </w:t>
      </w:r>
    </w:p>
    <w:p w:rsidR="00F61A3E" w:rsidRDefault="00F61A3E" w:rsidP="00F61A3E">
      <w:pPr>
        <w:spacing w:after="0" w:line="240" w:lineRule="auto"/>
        <w:jc w:val="both"/>
        <w:rPr>
          <w:rFonts w:ascii="Times New Roman" w:hAnsi="Times New Roman" w:cs="Times New Roman"/>
          <w:sz w:val="28"/>
          <w:szCs w:val="28"/>
        </w:rPr>
      </w:pPr>
    </w:p>
    <w:p w:rsidR="00C802A3" w:rsidRPr="009864A1" w:rsidRDefault="00C802A3" w:rsidP="00C802A3">
      <w:pPr>
        <w:pStyle w:val="a3"/>
        <w:tabs>
          <w:tab w:val="left" w:pos="567"/>
          <w:tab w:val="left" w:pos="851"/>
          <w:tab w:val="left" w:pos="993"/>
          <w:tab w:val="left" w:pos="2127"/>
          <w:tab w:val="left" w:pos="2268"/>
        </w:tabs>
        <w:spacing w:after="0" w:line="240" w:lineRule="auto"/>
        <w:ind w:left="0" w:firstLine="675"/>
        <w:jc w:val="both"/>
        <w:rPr>
          <w:rFonts w:ascii="Times New Roman" w:hAnsi="Times New Roman" w:cs="Times New Roman"/>
          <w:sz w:val="28"/>
          <w:szCs w:val="28"/>
        </w:rPr>
      </w:pPr>
      <w:r w:rsidRPr="00C802A3">
        <w:rPr>
          <w:rFonts w:ascii="Times New Roman" w:hAnsi="Times New Roman" w:cs="Times New Roman"/>
          <w:b/>
          <w:sz w:val="28"/>
          <w:szCs w:val="28"/>
        </w:rPr>
        <w:t>Мунтян Вячеслав Александрович</w:t>
      </w:r>
      <w:r>
        <w:rPr>
          <w:rFonts w:ascii="Times New Roman" w:hAnsi="Times New Roman" w:cs="Times New Roman"/>
          <w:b/>
          <w:sz w:val="28"/>
          <w:szCs w:val="28"/>
        </w:rPr>
        <w:t xml:space="preserve"> -</w:t>
      </w:r>
      <w:r w:rsidRPr="009864A1">
        <w:rPr>
          <w:rFonts w:ascii="Times New Roman" w:hAnsi="Times New Roman" w:cs="Times New Roman"/>
          <w:sz w:val="28"/>
          <w:szCs w:val="28"/>
        </w:rPr>
        <w:t xml:space="preserve"> начальник юридического отдела Администрации города.</w:t>
      </w:r>
    </w:p>
    <w:p w:rsidR="00C802A3" w:rsidRDefault="00C802A3" w:rsidP="00F61A3E">
      <w:pPr>
        <w:spacing w:after="0" w:line="240" w:lineRule="auto"/>
        <w:jc w:val="both"/>
        <w:rPr>
          <w:rFonts w:ascii="Times New Roman" w:eastAsia="Times New Roman" w:hAnsi="Times New Roman" w:cs="Times New Roman"/>
          <w:b/>
          <w:sz w:val="28"/>
          <w:szCs w:val="28"/>
        </w:rPr>
      </w:pPr>
    </w:p>
    <w:p w:rsidR="00C802A3" w:rsidRDefault="00C802A3" w:rsidP="00C802A3">
      <w:pPr>
        <w:spacing w:after="0" w:line="240" w:lineRule="auto"/>
        <w:ind w:firstLine="675"/>
        <w:jc w:val="both"/>
        <w:rPr>
          <w:rFonts w:ascii="Times New Roman" w:hAnsi="Times New Roman" w:cs="Times New Roman"/>
          <w:b/>
          <w:sz w:val="28"/>
          <w:szCs w:val="28"/>
        </w:rPr>
      </w:pPr>
      <w:r w:rsidRPr="00090BE3">
        <w:rPr>
          <w:rFonts w:ascii="Times New Roman" w:hAnsi="Times New Roman" w:cs="Times New Roman"/>
          <w:b/>
          <w:sz w:val="28"/>
          <w:szCs w:val="28"/>
        </w:rPr>
        <w:t>Основные тезисы</w:t>
      </w:r>
      <w:r>
        <w:rPr>
          <w:rFonts w:ascii="Times New Roman" w:hAnsi="Times New Roman" w:cs="Times New Roman"/>
          <w:b/>
          <w:sz w:val="28"/>
          <w:szCs w:val="28"/>
        </w:rPr>
        <w:t>:</w:t>
      </w:r>
    </w:p>
    <w:p w:rsidR="00C802A3" w:rsidRPr="00C802A3" w:rsidRDefault="00C802A3" w:rsidP="00C80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802A3">
        <w:rPr>
          <w:rFonts w:ascii="Times New Roman" w:hAnsi="Times New Roman" w:cs="Times New Roman"/>
          <w:sz w:val="28"/>
          <w:szCs w:val="28"/>
        </w:rPr>
        <w:t xml:space="preserve">Юридическим отделом Администрации города Лянтор проведён анализ поступивших в 2015 году актов прокурорского </w:t>
      </w:r>
      <w:bookmarkStart w:id="0" w:name="f3592"/>
      <w:bookmarkEnd w:id="0"/>
      <w:r w:rsidRPr="00C802A3">
        <w:rPr>
          <w:rFonts w:ascii="Times New Roman" w:hAnsi="Times New Roman" w:cs="Times New Roman"/>
          <w:sz w:val="28"/>
          <w:szCs w:val="28"/>
        </w:rPr>
        <w:t>реагирования по фактам нарушения законности органами местного самоуправления городского поселения Лянтор при осуществлении полномочий направленных на решение вопросов местного значения.</w:t>
      </w:r>
    </w:p>
    <w:p w:rsidR="00C802A3" w:rsidRPr="00C802A3" w:rsidRDefault="00C802A3" w:rsidP="00C802A3">
      <w:pPr>
        <w:spacing w:after="0" w:line="240" w:lineRule="auto"/>
        <w:ind w:firstLine="567"/>
        <w:jc w:val="both"/>
        <w:rPr>
          <w:rFonts w:ascii="Times New Roman" w:hAnsi="Times New Roman" w:cs="Times New Roman"/>
          <w:sz w:val="28"/>
          <w:szCs w:val="28"/>
        </w:rPr>
      </w:pPr>
      <w:bookmarkStart w:id="1" w:name="a34c9"/>
      <w:bookmarkEnd w:id="1"/>
      <w:r w:rsidRPr="00C802A3">
        <w:rPr>
          <w:rFonts w:ascii="Times New Roman" w:hAnsi="Times New Roman" w:cs="Times New Roman"/>
          <w:sz w:val="28"/>
          <w:szCs w:val="28"/>
        </w:rPr>
        <w:t xml:space="preserve">В 2015 году в органы местного самоуправления городского поселения Лянтор внесено 4 акта прокурорского реагирования в связи с нарушением действующего законодательства, что не превышает количество актов </w:t>
      </w:r>
      <w:r w:rsidRPr="00C802A3">
        <w:rPr>
          <w:rFonts w:ascii="Times New Roman" w:hAnsi="Times New Roman" w:cs="Times New Roman"/>
          <w:sz w:val="28"/>
          <w:szCs w:val="28"/>
        </w:rPr>
        <w:lastRenderedPageBreak/>
        <w:t>прокурорского реагирования за этот же период 2014 года, в котором поступило так же 4 акта.</w:t>
      </w:r>
    </w:p>
    <w:p w:rsidR="00C802A3" w:rsidRPr="00C802A3" w:rsidRDefault="00C802A3" w:rsidP="00C802A3">
      <w:pPr>
        <w:spacing w:after="0" w:line="240" w:lineRule="auto"/>
        <w:ind w:firstLine="567"/>
        <w:jc w:val="both"/>
        <w:rPr>
          <w:rFonts w:ascii="Times New Roman" w:hAnsi="Times New Roman" w:cs="Times New Roman"/>
          <w:sz w:val="28"/>
          <w:szCs w:val="28"/>
        </w:rPr>
      </w:pPr>
      <w:bookmarkStart w:id="2" w:name="994ed"/>
      <w:bookmarkStart w:id="3" w:name="326d7"/>
      <w:bookmarkEnd w:id="2"/>
      <w:bookmarkEnd w:id="3"/>
      <w:r w:rsidRPr="00C802A3">
        <w:rPr>
          <w:rFonts w:ascii="Times New Roman" w:hAnsi="Times New Roman" w:cs="Times New Roman"/>
          <w:sz w:val="28"/>
          <w:szCs w:val="28"/>
        </w:rPr>
        <w:t xml:space="preserve">Основанием для внесения вышеуказанных актов прокурорского надзора послужили некоторые несоответствия муниципальных нормативных правовых актов действующему федеральному законодательству. </w:t>
      </w:r>
    </w:p>
    <w:p w:rsidR="00C802A3" w:rsidRPr="00C802A3" w:rsidRDefault="00C802A3" w:rsidP="00C802A3">
      <w:pPr>
        <w:spacing w:after="0" w:line="240" w:lineRule="auto"/>
        <w:ind w:firstLine="567"/>
        <w:jc w:val="both"/>
        <w:rPr>
          <w:rFonts w:ascii="Times New Roman" w:hAnsi="Times New Roman" w:cs="Times New Roman"/>
          <w:sz w:val="28"/>
          <w:szCs w:val="28"/>
        </w:rPr>
      </w:pPr>
      <w:r w:rsidRPr="00C802A3">
        <w:rPr>
          <w:rFonts w:ascii="Times New Roman" w:hAnsi="Times New Roman" w:cs="Times New Roman"/>
          <w:sz w:val="28"/>
          <w:szCs w:val="28"/>
        </w:rPr>
        <w:t>По результатам рассмотрения принято решений, об удовлетворении всех представлений прокурора и приняты меры по устранению выявленных нарушений и приведению муниципальных правовых актов в соответствие с действующим законодательством.</w:t>
      </w:r>
    </w:p>
    <w:p w:rsidR="00C802A3" w:rsidRPr="00C802A3" w:rsidRDefault="00C802A3" w:rsidP="00C802A3">
      <w:pPr>
        <w:spacing w:after="0" w:line="240" w:lineRule="auto"/>
        <w:ind w:firstLine="567"/>
        <w:jc w:val="both"/>
        <w:rPr>
          <w:rFonts w:ascii="Times New Roman" w:hAnsi="Times New Roman" w:cs="Times New Roman"/>
          <w:sz w:val="28"/>
          <w:szCs w:val="28"/>
        </w:rPr>
      </w:pPr>
      <w:r w:rsidRPr="00C802A3">
        <w:rPr>
          <w:rFonts w:ascii="Times New Roman" w:hAnsi="Times New Roman" w:cs="Times New Roman"/>
          <w:sz w:val="28"/>
          <w:szCs w:val="28"/>
        </w:rPr>
        <w:t>Для улучшения работы органов местного самоуправления необходимо, повысить качества нормотворчества, в том числе</w:t>
      </w:r>
      <w:r>
        <w:rPr>
          <w:rFonts w:ascii="Times New Roman" w:hAnsi="Times New Roman" w:cs="Times New Roman"/>
          <w:sz w:val="28"/>
          <w:szCs w:val="28"/>
        </w:rPr>
        <w:t>,</w:t>
      </w:r>
      <w:r w:rsidRPr="00C802A3">
        <w:rPr>
          <w:rFonts w:ascii="Times New Roman" w:hAnsi="Times New Roman" w:cs="Times New Roman"/>
          <w:sz w:val="28"/>
          <w:szCs w:val="28"/>
        </w:rPr>
        <w:t xml:space="preserve"> и при разработке НПА, проведение мониторинга действующих НПА</w:t>
      </w:r>
      <w:r>
        <w:rPr>
          <w:rFonts w:ascii="Times New Roman" w:hAnsi="Times New Roman" w:cs="Times New Roman"/>
          <w:sz w:val="28"/>
          <w:szCs w:val="28"/>
        </w:rPr>
        <w:t>»</w:t>
      </w:r>
      <w:r w:rsidRPr="00C802A3">
        <w:rPr>
          <w:rFonts w:ascii="Times New Roman" w:hAnsi="Times New Roman" w:cs="Times New Roman"/>
          <w:sz w:val="28"/>
          <w:szCs w:val="28"/>
        </w:rPr>
        <w:t>.</w:t>
      </w:r>
    </w:p>
    <w:p w:rsidR="00C802A3" w:rsidRDefault="00C802A3" w:rsidP="00F61A3E">
      <w:pPr>
        <w:spacing w:after="0" w:line="240" w:lineRule="auto"/>
        <w:jc w:val="both"/>
        <w:rPr>
          <w:rFonts w:ascii="Times New Roman" w:eastAsia="Times New Roman" w:hAnsi="Times New Roman" w:cs="Times New Roman"/>
          <w:b/>
          <w:sz w:val="28"/>
          <w:szCs w:val="28"/>
        </w:rPr>
      </w:pPr>
    </w:p>
    <w:p w:rsidR="00C802A3" w:rsidRDefault="00C802A3" w:rsidP="00C802A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ВЫСТУПИЛИ</w:t>
      </w:r>
      <w:r w:rsidRPr="00090BE3">
        <w:rPr>
          <w:rFonts w:ascii="Times New Roman" w:hAnsi="Times New Roman" w:cs="Times New Roman"/>
          <w:b/>
          <w:sz w:val="28"/>
          <w:szCs w:val="28"/>
        </w:rPr>
        <w:t>:</w:t>
      </w:r>
    </w:p>
    <w:p w:rsidR="00C802A3" w:rsidRDefault="00C802A3" w:rsidP="00C802A3">
      <w:pPr>
        <w:spacing w:after="0" w:line="240" w:lineRule="auto"/>
        <w:jc w:val="both"/>
        <w:rPr>
          <w:rFonts w:ascii="Times New Roman" w:hAnsi="Times New Roman" w:cs="Times New Roman"/>
          <w:b/>
          <w:sz w:val="28"/>
          <w:szCs w:val="28"/>
        </w:rPr>
      </w:pPr>
    </w:p>
    <w:p w:rsidR="00C802A3" w:rsidRDefault="00C802A3" w:rsidP="00C802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19D4">
        <w:rPr>
          <w:rFonts w:ascii="Times New Roman" w:hAnsi="Times New Roman" w:cs="Times New Roman"/>
          <w:sz w:val="28"/>
          <w:szCs w:val="28"/>
        </w:rPr>
        <w:t>Глава города С.А. Махиня</w:t>
      </w:r>
      <w:r>
        <w:rPr>
          <w:rFonts w:ascii="Times New Roman" w:hAnsi="Times New Roman" w:cs="Times New Roman"/>
          <w:sz w:val="28"/>
          <w:szCs w:val="28"/>
        </w:rPr>
        <w:t xml:space="preserve"> подчеркнул, что деятельность прокуратуры Сургутского района реализует не карательную функцию, а носит конструктивный характер с точки зрения прослеживания своевременности внесения изменений в муниципальные НПА в связи с изменениями, происходящими в федеральном законодательстве. </w:t>
      </w:r>
    </w:p>
    <w:p w:rsidR="00C802A3" w:rsidRDefault="00C802A3" w:rsidP="00F61A3E">
      <w:pPr>
        <w:spacing w:after="0" w:line="240" w:lineRule="auto"/>
        <w:jc w:val="both"/>
        <w:rPr>
          <w:rFonts w:ascii="Times New Roman" w:eastAsia="Times New Roman" w:hAnsi="Times New Roman" w:cs="Times New Roman"/>
          <w:b/>
          <w:sz w:val="28"/>
          <w:szCs w:val="28"/>
        </w:rPr>
      </w:pPr>
    </w:p>
    <w:p w:rsidR="00FF217B" w:rsidRDefault="00FF217B" w:rsidP="00FF217B">
      <w:pPr>
        <w:spacing w:after="0" w:line="240" w:lineRule="auto"/>
        <w:jc w:val="both"/>
        <w:rPr>
          <w:rFonts w:ascii="Times New Roman" w:hAnsi="Times New Roman" w:cs="Times New Roman"/>
          <w:sz w:val="28"/>
          <w:szCs w:val="28"/>
        </w:rPr>
      </w:pPr>
      <w:r w:rsidRPr="00090BE3">
        <w:rPr>
          <w:rFonts w:ascii="Times New Roman" w:hAnsi="Times New Roman" w:cs="Times New Roman"/>
          <w:b/>
          <w:sz w:val="28"/>
          <w:szCs w:val="28"/>
        </w:rPr>
        <w:t xml:space="preserve">По </w:t>
      </w:r>
      <w:r>
        <w:rPr>
          <w:rFonts w:ascii="Times New Roman" w:hAnsi="Times New Roman" w:cs="Times New Roman"/>
          <w:b/>
          <w:sz w:val="28"/>
          <w:szCs w:val="28"/>
        </w:rPr>
        <w:t>пятому</w:t>
      </w:r>
      <w:r w:rsidRPr="00090BE3">
        <w:rPr>
          <w:rFonts w:ascii="Times New Roman" w:hAnsi="Times New Roman" w:cs="Times New Roman"/>
          <w:b/>
          <w:sz w:val="28"/>
          <w:szCs w:val="28"/>
        </w:rPr>
        <w:t xml:space="preserve"> вопросу повестки</w:t>
      </w:r>
      <w:r>
        <w:rPr>
          <w:rFonts w:ascii="Times New Roman" w:hAnsi="Times New Roman" w:cs="Times New Roman"/>
          <w:b/>
          <w:sz w:val="28"/>
          <w:szCs w:val="28"/>
        </w:rPr>
        <w:t xml:space="preserve"> </w:t>
      </w:r>
      <w:r w:rsidRPr="00090BE3">
        <w:rPr>
          <w:rFonts w:ascii="Times New Roman" w:hAnsi="Times New Roman" w:cs="Times New Roman"/>
          <w:b/>
          <w:sz w:val="28"/>
          <w:szCs w:val="28"/>
        </w:rPr>
        <w:t>–</w:t>
      </w:r>
      <w:r w:rsidRPr="00090BE3">
        <w:rPr>
          <w:rFonts w:ascii="Times New Roman" w:hAnsi="Times New Roman" w:cs="Times New Roman"/>
          <w:sz w:val="28"/>
          <w:szCs w:val="28"/>
        </w:rPr>
        <w:t xml:space="preserve"> </w:t>
      </w:r>
    </w:p>
    <w:p w:rsidR="00960BBE" w:rsidRDefault="00960BBE" w:rsidP="00FF217B">
      <w:pPr>
        <w:spacing w:after="0" w:line="240" w:lineRule="auto"/>
        <w:jc w:val="both"/>
        <w:rPr>
          <w:sz w:val="28"/>
          <w:szCs w:val="28"/>
        </w:rPr>
      </w:pPr>
    </w:p>
    <w:p w:rsidR="00FF217B" w:rsidRPr="009864A1" w:rsidRDefault="00FF217B" w:rsidP="00FF217B">
      <w:pPr>
        <w:pStyle w:val="a3"/>
        <w:tabs>
          <w:tab w:val="left" w:pos="0"/>
          <w:tab w:val="left" w:pos="567"/>
          <w:tab w:val="left" w:pos="851"/>
          <w:tab w:val="left" w:pos="993"/>
        </w:tabs>
        <w:spacing w:after="0" w:line="240" w:lineRule="auto"/>
        <w:ind w:left="0" w:firstLine="675"/>
        <w:jc w:val="both"/>
        <w:rPr>
          <w:rFonts w:ascii="Times New Roman" w:hAnsi="Times New Roman" w:cs="Times New Roman"/>
          <w:sz w:val="28"/>
          <w:szCs w:val="28"/>
        </w:rPr>
      </w:pPr>
      <w:r w:rsidRPr="00FF217B">
        <w:rPr>
          <w:rFonts w:ascii="Times New Roman" w:hAnsi="Times New Roman" w:cs="Times New Roman"/>
          <w:b/>
          <w:sz w:val="28"/>
          <w:szCs w:val="28"/>
        </w:rPr>
        <w:t>Бахарева Наталья Николаевна</w:t>
      </w:r>
      <w:r>
        <w:rPr>
          <w:rFonts w:ascii="Times New Roman" w:hAnsi="Times New Roman" w:cs="Times New Roman"/>
          <w:b/>
          <w:sz w:val="28"/>
          <w:szCs w:val="28"/>
        </w:rPr>
        <w:t xml:space="preserve"> -</w:t>
      </w:r>
      <w:r w:rsidRPr="009864A1">
        <w:rPr>
          <w:rFonts w:ascii="Times New Roman" w:hAnsi="Times New Roman" w:cs="Times New Roman"/>
          <w:sz w:val="28"/>
          <w:szCs w:val="28"/>
        </w:rPr>
        <w:t xml:space="preserve"> </w:t>
      </w:r>
      <w:r>
        <w:rPr>
          <w:rFonts w:ascii="Times New Roman" w:hAnsi="Times New Roman" w:cs="Times New Roman"/>
          <w:sz w:val="28"/>
          <w:szCs w:val="28"/>
        </w:rPr>
        <w:t xml:space="preserve">начальник </w:t>
      </w:r>
      <w:r w:rsidRPr="009864A1">
        <w:rPr>
          <w:rFonts w:ascii="Times New Roman" w:hAnsi="Times New Roman" w:cs="Times New Roman"/>
          <w:sz w:val="28"/>
          <w:szCs w:val="28"/>
        </w:rPr>
        <w:t>управления по организации деятельности Администрации города.</w:t>
      </w:r>
    </w:p>
    <w:p w:rsidR="00FF217B" w:rsidRPr="00FF217B" w:rsidRDefault="00FF217B" w:rsidP="00FF217B">
      <w:pPr>
        <w:spacing w:after="0" w:line="240" w:lineRule="auto"/>
        <w:jc w:val="both"/>
        <w:rPr>
          <w:rFonts w:ascii="Times New Roman" w:hAnsi="Times New Roman" w:cs="Times New Roman"/>
          <w:sz w:val="28"/>
          <w:szCs w:val="28"/>
        </w:rPr>
      </w:pPr>
      <w:r>
        <w:rPr>
          <w:sz w:val="28"/>
          <w:szCs w:val="28"/>
        </w:rPr>
        <w:t xml:space="preserve">   </w:t>
      </w:r>
    </w:p>
    <w:p w:rsidR="00FF217B" w:rsidRPr="00FF217B" w:rsidRDefault="00FF217B" w:rsidP="00FF217B">
      <w:pPr>
        <w:spacing w:after="0" w:line="240" w:lineRule="auto"/>
        <w:jc w:val="both"/>
        <w:rPr>
          <w:rFonts w:ascii="Times New Roman" w:hAnsi="Times New Roman" w:cs="Times New Roman"/>
          <w:sz w:val="28"/>
          <w:szCs w:val="28"/>
        </w:rPr>
      </w:pPr>
      <w:r w:rsidRPr="00FF217B">
        <w:rPr>
          <w:rFonts w:ascii="Times New Roman" w:hAnsi="Times New Roman" w:cs="Times New Roman"/>
          <w:sz w:val="28"/>
          <w:szCs w:val="28"/>
        </w:rPr>
        <w:t xml:space="preserve">         Дана подробная характеристика и обоснование включения в план работы межведомственного Совета при Глав</w:t>
      </w:r>
      <w:r>
        <w:rPr>
          <w:rFonts w:ascii="Times New Roman" w:hAnsi="Times New Roman" w:cs="Times New Roman"/>
          <w:sz w:val="28"/>
          <w:szCs w:val="28"/>
        </w:rPr>
        <w:t>е</w:t>
      </w:r>
      <w:r w:rsidRPr="00FF217B">
        <w:rPr>
          <w:rFonts w:ascii="Times New Roman" w:hAnsi="Times New Roman" w:cs="Times New Roman"/>
          <w:sz w:val="28"/>
          <w:szCs w:val="28"/>
        </w:rPr>
        <w:t xml:space="preserve"> городского поселения Лянтор по противодействию коррупции</w:t>
      </w:r>
      <w:r>
        <w:rPr>
          <w:rFonts w:ascii="Times New Roman" w:hAnsi="Times New Roman" w:cs="Times New Roman"/>
          <w:sz w:val="28"/>
          <w:szCs w:val="28"/>
        </w:rPr>
        <w:t xml:space="preserve">, </w:t>
      </w:r>
      <w:r w:rsidRPr="00FF217B">
        <w:rPr>
          <w:rFonts w:ascii="Times New Roman" w:hAnsi="Times New Roman" w:cs="Times New Roman"/>
          <w:sz w:val="28"/>
          <w:szCs w:val="28"/>
        </w:rPr>
        <w:t>предлагаемых вопросов на 2016 год.</w:t>
      </w:r>
    </w:p>
    <w:p w:rsidR="00FF217B" w:rsidRDefault="00FF217B" w:rsidP="00FF217B">
      <w:pPr>
        <w:spacing w:after="0" w:line="240" w:lineRule="auto"/>
        <w:jc w:val="both"/>
        <w:rPr>
          <w:rFonts w:ascii="Times New Roman" w:hAnsi="Times New Roman" w:cs="Times New Roman"/>
          <w:sz w:val="28"/>
          <w:szCs w:val="28"/>
        </w:rPr>
      </w:pPr>
      <w:r w:rsidRPr="00FF217B">
        <w:rPr>
          <w:rFonts w:ascii="Times New Roman" w:hAnsi="Times New Roman" w:cs="Times New Roman"/>
          <w:sz w:val="28"/>
          <w:szCs w:val="28"/>
        </w:rPr>
        <w:t xml:space="preserve"> </w:t>
      </w:r>
    </w:p>
    <w:p w:rsidR="00FF217B" w:rsidRDefault="00FF217B" w:rsidP="00FF217B">
      <w:pPr>
        <w:spacing w:after="0" w:line="240" w:lineRule="auto"/>
        <w:jc w:val="both"/>
        <w:rPr>
          <w:rFonts w:ascii="Times New Roman" w:hAnsi="Times New Roman" w:cs="Times New Roman"/>
          <w:b/>
          <w:sz w:val="28"/>
          <w:szCs w:val="28"/>
        </w:rPr>
      </w:pPr>
      <w:r w:rsidRPr="00FF217B">
        <w:rPr>
          <w:rFonts w:ascii="Times New Roman" w:hAnsi="Times New Roman" w:cs="Times New Roman"/>
          <w:sz w:val="28"/>
          <w:szCs w:val="28"/>
        </w:rPr>
        <w:t xml:space="preserve"> </w:t>
      </w:r>
      <w:r>
        <w:rPr>
          <w:rFonts w:ascii="Times New Roman" w:hAnsi="Times New Roman" w:cs="Times New Roman"/>
          <w:b/>
          <w:sz w:val="28"/>
          <w:szCs w:val="28"/>
        </w:rPr>
        <w:t>ВЫСТУПИЛИ</w:t>
      </w:r>
      <w:r w:rsidRPr="00090BE3">
        <w:rPr>
          <w:rFonts w:ascii="Times New Roman" w:hAnsi="Times New Roman" w:cs="Times New Roman"/>
          <w:b/>
          <w:sz w:val="28"/>
          <w:szCs w:val="28"/>
        </w:rPr>
        <w:t>:</w:t>
      </w:r>
    </w:p>
    <w:p w:rsidR="00FF217B" w:rsidRDefault="00FF217B" w:rsidP="00FF217B">
      <w:pPr>
        <w:spacing w:after="0" w:line="240" w:lineRule="auto"/>
        <w:jc w:val="both"/>
        <w:rPr>
          <w:rFonts w:ascii="Times New Roman" w:hAnsi="Times New Roman" w:cs="Times New Roman"/>
          <w:b/>
          <w:sz w:val="28"/>
          <w:szCs w:val="28"/>
        </w:rPr>
      </w:pPr>
    </w:p>
    <w:p w:rsidR="00FF217B" w:rsidRDefault="00FF217B" w:rsidP="00FF21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19D4">
        <w:rPr>
          <w:rFonts w:ascii="Times New Roman" w:hAnsi="Times New Roman" w:cs="Times New Roman"/>
          <w:sz w:val="28"/>
          <w:szCs w:val="28"/>
        </w:rPr>
        <w:t>Глава города С.А. Махиня</w:t>
      </w:r>
      <w:r>
        <w:rPr>
          <w:rFonts w:ascii="Times New Roman" w:hAnsi="Times New Roman" w:cs="Times New Roman"/>
          <w:sz w:val="28"/>
          <w:szCs w:val="28"/>
        </w:rPr>
        <w:t xml:space="preserve"> предложил членам Совета обсудить </w:t>
      </w:r>
      <w:r w:rsidR="008A55C7">
        <w:rPr>
          <w:rFonts w:ascii="Times New Roman" w:hAnsi="Times New Roman" w:cs="Times New Roman"/>
          <w:sz w:val="28"/>
          <w:szCs w:val="28"/>
        </w:rPr>
        <w:t>проект</w:t>
      </w:r>
      <w:r>
        <w:rPr>
          <w:rFonts w:ascii="Times New Roman" w:hAnsi="Times New Roman" w:cs="Times New Roman"/>
          <w:sz w:val="28"/>
          <w:szCs w:val="28"/>
        </w:rPr>
        <w:t xml:space="preserve"> план</w:t>
      </w:r>
      <w:r w:rsidR="008A55C7">
        <w:rPr>
          <w:rFonts w:ascii="Times New Roman" w:hAnsi="Times New Roman" w:cs="Times New Roman"/>
          <w:sz w:val="28"/>
          <w:szCs w:val="28"/>
        </w:rPr>
        <w:t>а</w:t>
      </w:r>
      <w:r>
        <w:rPr>
          <w:rFonts w:ascii="Times New Roman" w:hAnsi="Times New Roman" w:cs="Times New Roman"/>
          <w:sz w:val="28"/>
          <w:szCs w:val="28"/>
        </w:rPr>
        <w:t xml:space="preserve"> работы и внести предложения, если таковые имеются. Глава города предложил в пункт плана работы Совета «</w:t>
      </w:r>
      <w:r w:rsidRPr="008C38A2">
        <w:rPr>
          <w:rFonts w:ascii="Times New Roman" w:hAnsi="Times New Roman" w:cs="Times New Roman"/>
          <w:sz w:val="28"/>
          <w:szCs w:val="28"/>
        </w:rPr>
        <w:t>Об исполнении принятых протокольных решений межведомственного Совета при Главе города Лянтор по противодействию коррупции за 2016 год</w:t>
      </w:r>
      <w:r>
        <w:rPr>
          <w:rFonts w:ascii="Times New Roman" w:hAnsi="Times New Roman" w:cs="Times New Roman"/>
          <w:sz w:val="28"/>
          <w:szCs w:val="28"/>
        </w:rPr>
        <w:t>» внести конкретику по 1-му и 2</w:t>
      </w:r>
      <w:r w:rsidR="008A55C7">
        <w:rPr>
          <w:rFonts w:ascii="Times New Roman" w:hAnsi="Times New Roman" w:cs="Times New Roman"/>
          <w:sz w:val="28"/>
          <w:szCs w:val="28"/>
        </w:rPr>
        <w:t>-</w:t>
      </w:r>
      <w:r>
        <w:rPr>
          <w:rFonts w:ascii="Times New Roman" w:hAnsi="Times New Roman" w:cs="Times New Roman"/>
          <w:sz w:val="28"/>
          <w:szCs w:val="28"/>
        </w:rPr>
        <w:t>му полугодиям, т.е. включить данный вопрос в повестки заседания с разбивкой  на июль и ноябрь  2016 года</w:t>
      </w:r>
      <w:r w:rsidR="008A55C7">
        <w:rPr>
          <w:rFonts w:ascii="Times New Roman" w:hAnsi="Times New Roman" w:cs="Times New Roman"/>
          <w:sz w:val="28"/>
          <w:szCs w:val="28"/>
        </w:rPr>
        <w:t>, -</w:t>
      </w:r>
      <w:r>
        <w:rPr>
          <w:rFonts w:ascii="Times New Roman" w:hAnsi="Times New Roman" w:cs="Times New Roman"/>
          <w:sz w:val="28"/>
          <w:szCs w:val="28"/>
        </w:rPr>
        <w:t xml:space="preserve"> с целью детальной проработки и </w:t>
      </w:r>
      <w:r w:rsidR="001E72BA">
        <w:rPr>
          <w:rFonts w:ascii="Times New Roman" w:hAnsi="Times New Roman" w:cs="Times New Roman"/>
          <w:sz w:val="28"/>
          <w:szCs w:val="28"/>
        </w:rPr>
        <w:t>а</w:t>
      </w:r>
      <w:r>
        <w:rPr>
          <w:rFonts w:ascii="Times New Roman" w:hAnsi="Times New Roman" w:cs="Times New Roman"/>
          <w:sz w:val="28"/>
          <w:szCs w:val="28"/>
        </w:rPr>
        <w:t>нализа выполнения протокольных решений.</w:t>
      </w:r>
    </w:p>
    <w:p w:rsidR="00FF217B" w:rsidRPr="00FF217B" w:rsidRDefault="00FF217B" w:rsidP="00F44F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Члены Совета одобрили план работы Совета на 2016</w:t>
      </w:r>
      <w:r w:rsidR="008A55C7">
        <w:rPr>
          <w:rFonts w:ascii="Times New Roman" w:hAnsi="Times New Roman" w:cs="Times New Roman"/>
          <w:sz w:val="28"/>
          <w:szCs w:val="28"/>
        </w:rPr>
        <w:t xml:space="preserve"> </w:t>
      </w:r>
      <w:r>
        <w:rPr>
          <w:rFonts w:ascii="Times New Roman" w:hAnsi="Times New Roman" w:cs="Times New Roman"/>
          <w:sz w:val="28"/>
          <w:szCs w:val="28"/>
        </w:rPr>
        <w:t>год с учётом дополнений, внесённых Главой города.</w:t>
      </w:r>
      <w:r w:rsidRPr="00FF217B">
        <w:rPr>
          <w:rFonts w:ascii="Times New Roman" w:hAnsi="Times New Roman" w:cs="Times New Roman"/>
          <w:sz w:val="28"/>
          <w:szCs w:val="28"/>
        </w:rPr>
        <w:t xml:space="preserve">         </w:t>
      </w:r>
    </w:p>
    <w:p w:rsidR="00FF217B" w:rsidRPr="00FF217B" w:rsidRDefault="00FF217B" w:rsidP="00F44F72">
      <w:pPr>
        <w:spacing w:after="0" w:line="240" w:lineRule="auto"/>
        <w:jc w:val="both"/>
        <w:rPr>
          <w:rFonts w:ascii="Times New Roman" w:hAnsi="Times New Roman" w:cs="Times New Roman"/>
          <w:sz w:val="28"/>
          <w:szCs w:val="28"/>
        </w:rPr>
      </w:pPr>
    </w:p>
    <w:p w:rsidR="00F44F72" w:rsidRDefault="001E72BA" w:rsidP="00F44F7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44F72" w:rsidRPr="00090BE3">
        <w:rPr>
          <w:rFonts w:ascii="Times New Roman" w:hAnsi="Times New Roman" w:cs="Times New Roman"/>
          <w:b/>
          <w:sz w:val="28"/>
          <w:szCs w:val="28"/>
        </w:rPr>
        <w:t xml:space="preserve">По </w:t>
      </w:r>
      <w:r w:rsidR="00F44F72">
        <w:rPr>
          <w:rFonts w:ascii="Times New Roman" w:hAnsi="Times New Roman" w:cs="Times New Roman"/>
          <w:b/>
          <w:sz w:val="28"/>
          <w:szCs w:val="28"/>
        </w:rPr>
        <w:t>шестому</w:t>
      </w:r>
      <w:r w:rsidR="00F44F72" w:rsidRPr="00090BE3">
        <w:rPr>
          <w:rFonts w:ascii="Times New Roman" w:hAnsi="Times New Roman" w:cs="Times New Roman"/>
          <w:b/>
          <w:sz w:val="28"/>
          <w:szCs w:val="28"/>
        </w:rPr>
        <w:t xml:space="preserve"> вопросу повестки</w:t>
      </w:r>
      <w:r w:rsidR="00F44F72">
        <w:rPr>
          <w:rFonts w:ascii="Times New Roman" w:hAnsi="Times New Roman" w:cs="Times New Roman"/>
          <w:b/>
          <w:sz w:val="28"/>
          <w:szCs w:val="28"/>
        </w:rPr>
        <w:t xml:space="preserve"> </w:t>
      </w:r>
      <w:r w:rsidR="00F44F72" w:rsidRPr="00090BE3">
        <w:rPr>
          <w:rFonts w:ascii="Times New Roman" w:hAnsi="Times New Roman" w:cs="Times New Roman"/>
          <w:b/>
          <w:sz w:val="28"/>
          <w:szCs w:val="28"/>
        </w:rPr>
        <w:t>–</w:t>
      </w:r>
      <w:r w:rsidR="00F44F72" w:rsidRPr="00090BE3">
        <w:rPr>
          <w:rFonts w:ascii="Times New Roman" w:hAnsi="Times New Roman" w:cs="Times New Roman"/>
          <w:sz w:val="28"/>
          <w:szCs w:val="28"/>
        </w:rPr>
        <w:t xml:space="preserve"> </w:t>
      </w:r>
    </w:p>
    <w:p w:rsidR="00F44F72" w:rsidRDefault="00F44F72" w:rsidP="00F44F72">
      <w:pPr>
        <w:spacing w:after="0" w:line="240" w:lineRule="auto"/>
        <w:jc w:val="both"/>
        <w:rPr>
          <w:rFonts w:ascii="Times New Roman" w:hAnsi="Times New Roman" w:cs="Times New Roman"/>
          <w:b/>
          <w:sz w:val="28"/>
          <w:szCs w:val="28"/>
        </w:rPr>
      </w:pPr>
    </w:p>
    <w:p w:rsidR="00F44F72" w:rsidRDefault="00F44F72" w:rsidP="00F44F7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Сергей Александрович Махиня </w:t>
      </w:r>
      <w:r w:rsidRPr="00F44F72">
        <w:rPr>
          <w:rFonts w:ascii="Times New Roman" w:hAnsi="Times New Roman" w:cs="Times New Roman"/>
          <w:sz w:val="28"/>
          <w:szCs w:val="28"/>
        </w:rPr>
        <w:t>– Глава города</w:t>
      </w:r>
      <w:r>
        <w:rPr>
          <w:rFonts w:ascii="Times New Roman" w:hAnsi="Times New Roman" w:cs="Times New Roman"/>
          <w:sz w:val="28"/>
          <w:szCs w:val="28"/>
        </w:rPr>
        <w:t>, Председатель межведомственного Совета по противодействию коррупции подвёл итоги заседания Совета и подчеркнул, что, учитывая сложное современное политическое и социально-экономическое состояние в нашей стране, в  2016 году потребуется мобилизация совместных усилий, коллегиальность и слаженность в работе  всех инфраструктур города Лянтор.</w:t>
      </w:r>
    </w:p>
    <w:p w:rsidR="008A55C7" w:rsidRDefault="008A55C7" w:rsidP="00960BBE">
      <w:pPr>
        <w:jc w:val="both"/>
        <w:rPr>
          <w:rFonts w:ascii="Times New Roman" w:hAnsi="Times New Roman" w:cs="Times New Roman"/>
          <w:b/>
          <w:sz w:val="28"/>
          <w:szCs w:val="28"/>
        </w:rPr>
      </w:pPr>
    </w:p>
    <w:p w:rsidR="00960BBE" w:rsidRDefault="00960BBE" w:rsidP="00960BBE">
      <w:pPr>
        <w:jc w:val="both"/>
        <w:rPr>
          <w:rFonts w:ascii="Times New Roman" w:hAnsi="Times New Roman" w:cs="Times New Roman"/>
          <w:b/>
          <w:sz w:val="28"/>
          <w:szCs w:val="28"/>
        </w:rPr>
      </w:pPr>
      <w:r w:rsidRPr="00960BBE">
        <w:rPr>
          <w:rFonts w:ascii="Times New Roman" w:hAnsi="Times New Roman" w:cs="Times New Roman"/>
          <w:b/>
          <w:sz w:val="28"/>
          <w:szCs w:val="28"/>
        </w:rPr>
        <w:t>РЕШИЛИ:</w:t>
      </w:r>
    </w:p>
    <w:p w:rsidR="004B247E" w:rsidRDefault="00960BBE" w:rsidP="004B247E">
      <w:pPr>
        <w:pStyle w:val="a3"/>
        <w:numPr>
          <w:ilvl w:val="0"/>
          <w:numId w:val="2"/>
        </w:numPr>
        <w:jc w:val="both"/>
        <w:rPr>
          <w:rFonts w:ascii="Times New Roman" w:hAnsi="Times New Roman" w:cs="Times New Roman"/>
          <w:b/>
          <w:sz w:val="28"/>
          <w:szCs w:val="28"/>
        </w:rPr>
      </w:pPr>
      <w:r w:rsidRPr="00483CE4">
        <w:rPr>
          <w:rFonts w:ascii="Times New Roman" w:hAnsi="Times New Roman" w:cs="Times New Roman"/>
          <w:b/>
          <w:sz w:val="28"/>
          <w:szCs w:val="28"/>
        </w:rPr>
        <w:t>По первому вопросу повестки:</w:t>
      </w:r>
    </w:p>
    <w:p w:rsidR="001E72BA" w:rsidRPr="009864A1" w:rsidRDefault="004B247E" w:rsidP="001E72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1E72BA">
        <w:rPr>
          <w:rFonts w:ascii="Times New Roman" w:hAnsi="Times New Roman" w:cs="Times New Roman"/>
          <w:sz w:val="28"/>
          <w:szCs w:val="28"/>
        </w:rPr>
        <w:t xml:space="preserve">1.1 </w:t>
      </w:r>
      <w:r w:rsidRPr="004B247E">
        <w:rPr>
          <w:rFonts w:ascii="Times New Roman" w:hAnsi="Times New Roman" w:cs="Times New Roman"/>
          <w:sz w:val="28"/>
          <w:szCs w:val="28"/>
        </w:rPr>
        <w:t xml:space="preserve">Принять к сведению информацию </w:t>
      </w:r>
      <w:r w:rsidR="001E72BA" w:rsidRPr="009864A1">
        <w:rPr>
          <w:rFonts w:ascii="Times New Roman" w:hAnsi="Times New Roman" w:cs="Times New Roman"/>
          <w:sz w:val="28"/>
          <w:szCs w:val="28"/>
        </w:rPr>
        <w:t>Абдурагимов</w:t>
      </w:r>
      <w:r w:rsidR="001E72BA">
        <w:rPr>
          <w:rFonts w:ascii="Times New Roman" w:hAnsi="Times New Roman" w:cs="Times New Roman"/>
          <w:sz w:val="28"/>
          <w:szCs w:val="28"/>
        </w:rPr>
        <w:t>а</w:t>
      </w:r>
      <w:r w:rsidR="001E72BA" w:rsidRPr="009864A1">
        <w:rPr>
          <w:rFonts w:ascii="Times New Roman" w:hAnsi="Times New Roman" w:cs="Times New Roman"/>
          <w:sz w:val="28"/>
          <w:szCs w:val="28"/>
        </w:rPr>
        <w:t xml:space="preserve"> Сиражутдин Гасанбекович, начальник</w:t>
      </w:r>
      <w:r w:rsidR="001E72BA">
        <w:rPr>
          <w:rFonts w:ascii="Times New Roman" w:hAnsi="Times New Roman" w:cs="Times New Roman"/>
          <w:sz w:val="28"/>
          <w:szCs w:val="28"/>
        </w:rPr>
        <w:t>а</w:t>
      </w:r>
      <w:r w:rsidR="001E72BA" w:rsidRPr="009864A1">
        <w:rPr>
          <w:rFonts w:ascii="Times New Roman" w:hAnsi="Times New Roman" w:cs="Times New Roman"/>
          <w:sz w:val="28"/>
          <w:szCs w:val="28"/>
        </w:rPr>
        <w:t xml:space="preserve"> управления архитектуры, градостроительства и земельных отношений Администрации города.</w:t>
      </w:r>
    </w:p>
    <w:p w:rsidR="00F93B25" w:rsidRPr="001E72BA" w:rsidRDefault="001E72BA" w:rsidP="001E72BA">
      <w:pPr>
        <w:pStyle w:val="a3"/>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F93B25" w:rsidRPr="001E72BA">
        <w:rPr>
          <w:rFonts w:ascii="Times New Roman" w:hAnsi="Times New Roman" w:cs="Times New Roman"/>
          <w:sz w:val="28"/>
          <w:szCs w:val="28"/>
        </w:rPr>
        <w:t xml:space="preserve">Управлению </w:t>
      </w:r>
      <w:r w:rsidRPr="009864A1">
        <w:rPr>
          <w:rFonts w:ascii="Times New Roman" w:hAnsi="Times New Roman" w:cs="Times New Roman"/>
          <w:sz w:val="28"/>
          <w:szCs w:val="28"/>
        </w:rPr>
        <w:t xml:space="preserve">архитектуры, градостроительства и земельных отношений Администрации </w:t>
      </w:r>
      <w:r w:rsidR="00F93B25" w:rsidRPr="001E72BA">
        <w:rPr>
          <w:rFonts w:ascii="Times New Roman" w:hAnsi="Times New Roman" w:cs="Times New Roman"/>
          <w:sz w:val="28"/>
          <w:szCs w:val="28"/>
        </w:rPr>
        <w:t xml:space="preserve">продолжить </w:t>
      </w:r>
      <w:r>
        <w:rPr>
          <w:rFonts w:ascii="Times New Roman" w:hAnsi="Times New Roman" w:cs="Times New Roman"/>
          <w:sz w:val="28"/>
          <w:szCs w:val="28"/>
        </w:rPr>
        <w:t>совместную работу с подведомственными учреждениями по регистрации муниципального имущества, находящегося в их ведении и оперативном управлении и завершить работу во втором полугодии 2016 года.</w:t>
      </w:r>
    </w:p>
    <w:p w:rsidR="002A11E0" w:rsidRDefault="002A11E0" w:rsidP="002A11E0">
      <w:pPr>
        <w:spacing w:after="0" w:line="240" w:lineRule="auto"/>
        <w:jc w:val="both"/>
        <w:rPr>
          <w:rFonts w:ascii="Times New Roman" w:hAnsi="Times New Roman" w:cs="Times New Roman"/>
          <w:b/>
          <w:sz w:val="28"/>
          <w:szCs w:val="28"/>
        </w:rPr>
      </w:pPr>
    </w:p>
    <w:p w:rsidR="00483CE4" w:rsidRPr="002A11E0" w:rsidRDefault="002A11E0" w:rsidP="002A11E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960BBE" w:rsidRPr="002A11E0">
        <w:rPr>
          <w:rFonts w:ascii="Times New Roman" w:hAnsi="Times New Roman" w:cs="Times New Roman"/>
          <w:b/>
          <w:sz w:val="28"/>
          <w:szCs w:val="28"/>
        </w:rPr>
        <w:t>По второму вопросу повестки:</w:t>
      </w:r>
      <w:r w:rsidR="00483CE4" w:rsidRPr="002A11E0">
        <w:rPr>
          <w:rFonts w:ascii="Times New Roman" w:hAnsi="Times New Roman" w:cs="Times New Roman"/>
          <w:sz w:val="28"/>
          <w:szCs w:val="28"/>
        </w:rPr>
        <w:t xml:space="preserve"> </w:t>
      </w:r>
    </w:p>
    <w:p w:rsidR="001E72BA" w:rsidRDefault="002A11E0" w:rsidP="001E72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П</w:t>
      </w:r>
      <w:r w:rsidR="00483CE4" w:rsidRPr="00483CE4">
        <w:rPr>
          <w:rFonts w:ascii="Times New Roman" w:hAnsi="Times New Roman" w:cs="Times New Roman"/>
          <w:sz w:val="28"/>
          <w:szCs w:val="28"/>
        </w:rPr>
        <w:t>ринять к сведению</w:t>
      </w:r>
      <w:r w:rsidRPr="002A11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информацию </w:t>
      </w:r>
      <w:r w:rsidR="001E72BA" w:rsidRPr="001E72BA">
        <w:rPr>
          <w:rFonts w:ascii="Times New Roman" w:hAnsi="Times New Roman" w:cs="Times New Roman"/>
          <w:sz w:val="28"/>
          <w:szCs w:val="28"/>
        </w:rPr>
        <w:t>Бариевой Зухры Хамзиновны,</w:t>
      </w:r>
      <w:r w:rsidR="001E72BA">
        <w:rPr>
          <w:rFonts w:ascii="Times New Roman" w:hAnsi="Times New Roman" w:cs="Times New Roman"/>
          <w:b/>
          <w:sz w:val="28"/>
          <w:szCs w:val="28"/>
        </w:rPr>
        <w:t xml:space="preserve"> </w:t>
      </w:r>
      <w:r w:rsidR="001E72BA" w:rsidRPr="009864A1">
        <w:rPr>
          <w:rFonts w:ascii="Times New Roman" w:hAnsi="Times New Roman" w:cs="Times New Roman"/>
          <w:sz w:val="28"/>
          <w:szCs w:val="28"/>
        </w:rPr>
        <w:t xml:space="preserve"> начальник</w:t>
      </w:r>
      <w:r w:rsidR="001E72BA">
        <w:rPr>
          <w:rFonts w:ascii="Times New Roman" w:hAnsi="Times New Roman" w:cs="Times New Roman"/>
          <w:sz w:val="28"/>
          <w:szCs w:val="28"/>
        </w:rPr>
        <w:t>а</w:t>
      </w:r>
      <w:r w:rsidR="001E72BA" w:rsidRPr="009864A1">
        <w:rPr>
          <w:rFonts w:ascii="Times New Roman" w:hAnsi="Times New Roman" w:cs="Times New Roman"/>
          <w:sz w:val="28"/>
          <w:szCs w:val="28"/>
        </w:rPr>
        <w:t xml:space="preserve"> отдела муниципальных закупок управления экономики Администрации города</w:t>
      </w:r>
      <w:r w:rsidR="001E72BA">
        <w:rPr>
          <w:rFonts w:ascii="Times New Roman" w:hAnsi="Times New Roman" w:cs="Times New Roman"/>
          <w:sz w:val="28"/>
          <w:szCs w:val="28"/>
        </w:rPr>
        <w:t>.</w:t>
      </w:r>
    </w:p>
    <w:p w:rsidR="00483CE4" w:rsidRPr="00F93B25" w:rsidRDefault="002A11E0" w:rsidP="001E72B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1E72BA">
        <w:rPr>
          <w:rFonts w:ascii="Times New Roman" w:hAnsi="Times New Roman" w:cs="Times New Roman"/>
          <w:sz w:val="28"/>
          <w:szCs w:val="28"/>
        </w:rPr>
        <w:t>Продолжить работу в отношении соблюдения требований Федерального</w:t>
      </w:r>
      <w:r w:rsidR="001E72BA" w:rsidRPr="00F321C5">
        <w:rPr>
          <w:rFonts w:ascii="Times New Roman" w:hAnsi="Times New Roman" w:cs="Times New Roman"/>
          <w:sz w:val="28"/>
          <w:szCs w:val="28"/>
        </w:rPr>
        <w:t xml:space="preserve"> закон</w:t>
      </w:r>
      <w:r w:rsidR="001E72BA">
        <w:rPr>
          <w:rFonts w:ascii="Times New Roman" w:hAnsi="Times New Roman" w:cs="Times New Roman"/>
          <w:sz w:val="28"/>
          <w:szCs w:val="28"/>
        </w:rPr>
        <w:t>а</w:t>
      </w:r>
      <w:r w:rsidR="001E72BA" w:rsidRPr="00F321C5">
        <w:rPr>
          <w:rFonts w:ascii="Times New Roman" w:hAnsi="Times New Roman" w:cs="Times New Roman"/>
          <w:sz w:val="28"/>
          <w:szCs w:val="28"/>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00F93B25" w:rsidRPr="00F93B25">
        <w:rPr>
          <w:rFonts w:ascii="Times New Roman" w:hAnsi="Times New Roman" w:cs="Times New Roman"/>
          <w:sz w:val="28"/>
          <w:szCs w:val="28"/>
        </w:rPr>
        <w:t>.</w:t>
      </w:r>
    </w:p>
    <w:p w:rsidR="00F93B25" w:rsidRPr="002A11E0" w:rsidRDefault="00F93B25" w:rsidP="002A11E0">
      <w:pPr>
        <w:spacing w:after="0" w:line="240" w:lineRule="auto"/>
        <w:ind w:firstLine="709"/>
        <w:jc w:val="both"/>
        <w:rPr>
          <w:rFonts w:ascii="Times New Roman" w:hAnsi="Times New Roman" w:cs="Times New Roman"/>
          <w:sz w:val="28"/>
          <w:szCs w:val="28"/>
        </w:rPr>
      </w:pPr>
    </w:p>
    <w:p w:rsidR="00960BBE" w:rsidRDefault="002A11E0" w:rsidP="002A11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60BBE">
        <w:rPr>
          <w:rFonts w:ascii="Times New Roman" w:hAnsi="Times New Roman" w:cs="Times New Roman"/>
          <w:b/>
          <w:sz w:val="28"/>
          <w:szCs w:val="28"/>
        </w:rPr>
        <w:t>По третьему вопросу повестки:</w:t>
      </w:r>
    </w:p>
    <w:p w:rsidR="001E72BA" w:rsidRPr="009864A1" w:rsidRDefault="001E72BA" w:rsidP="001E72BA">
      <w:pPr>
        <w:pStyle w:val="a3"/>
        <w:tabs>
          <w:tab w:val="left" w:pos="567"/>
          <w:tab w:val="left" w:pos="851"/>
          <w:tab w:val="left" w:pos="993"/>
          <w:tab w:val="left" w:pos="2127"/>
          <w:tab w:val="left" w:pos="2268"/>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83CE4" w:rsidRPr="00483CE4">
        <w:rPr>
          <w:rFonts w:ascii="Times New Roman" w:hAnsi="Times New Roman" w:cs="Times New Roman"/>
          <w:sz w:val="28"/>
          <w:szCs w:val="28"/>
        </w:rPr>
        <w:t xml:space="preserve">3.1 </w:t>
      </w:r>
      <w:r w:rsidR="00733CB5">
        <w:rPr>
          <w:rFonts w:ascii="Times New Roman" w:hAnsi="Times New Roman" w:cs="Times New Roman"/>
          <w:sz w:val="28"/>
          <w:szCs w:val="28"/>
        </w:rPr>
        <w:t>П</w:t>
      </w:r>
      <w:r w:rsidR="00733CB5" w:rsidRPr="00483CE4">
        <w:rPr>
          <w:rFonts w:ascii="Times New Roman" w:hAnsi="Times New Roman" w:cs="Times New Roman"/>
          <w:sz w:val="28"/>
          <w:szCs w:val="28"/>
        </w:rPr>
        <w:t xml:space="preserve">ринять к сведению </w:t>
      </w:r>
      <w:r w:rsidR="00733CB5">
        <w:rPr>
          <w:rFonts w:ascii="Times New Roman" w:hAnsi="Times New Roman" w:cs="Times New Roman"/>
          <w:sz w:val="28"/>
          <w:szCs w:val="28"/>
        </w:rPr>
        <w:t>и</w:t>
      </w:r>
      <w:r w:rsidR="00483CE4" w:rsidRPr="00483CE4">
        <w:rPr>
          <w:rFonts w:ascii="Times New Roman" w:hAnsi="Times New Roman" w:cs="Times New Roman"/>
          <w:sz w:val="28"/>
          <w:szCs w:val="28"/>
        </w:rPr>
        <w:t xml:space="preserve">нформацию </w:t>
      </w:r>
      <w:r w:rsidRPr="001E72BA">
        <w:rPr>
          <w:rFonts w:ascii="Times New Roman" w:hAnsi="Times New Roman" w:cs="Times New Roman"/>
          <w:sz w:val="28"/>
          <w:szCs w:val="28"/>
        </w:rPr>
        <w:t xml:space="preserve">Мунтяна Вячеслава Александровича, </w:t>
      </w:r>
      <w:r w:rsidRPr="009864A1">
        <w:rPr>
          <w:rFonts w:ascii="Times New Roman" w:hAnsi="Times New Roman" w:cs="Times New Roman"/>
          <w:sz w:val="28"/>
          <w:szCs w:val="28"/>
        </w:rPr>
        <w:t xml:space="preserve"> начальник</w:t>
      </w:r>
      <w:r>
        <w:rPr>
          <w:rFonts w:ascii="Times New Roman" w:hAnsi="Times New Roman" w:cs="Times New Roman"/>
          <w:sz w:val="28"/>
          <w:szCs w:val="28"/>
        </w:rPr>
        <w:t>а</w:t>
      </w:r>
      <w:r w:rsidRPr="009864A1">
        <w:rPr>
          <w:rFonts w:ascii="Times New Roman" w:hAnsi="Times New Roman" w:cs="Times New Roman"/>
          <w:sz w:val="28"/>
          <w:szCs w:val="28"/>
        </w:rPr>
        <w:t xml:space="preserve"> юридического отдела Администрации города.</w:t>
      </w:r>
    </w:p>
    <w:p w:rsidR="00960BBE" w:rsidRPr="001E72BA" w:rsidRDefault="00F44F72" w:rsidP="00F44F72">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3CE4" w:rsidRPr="00483CE4">
        <w:rPr>
          <w:rFonts w:ascii="Times New Roman" w:hAnsi="Times New Roman" w:cs="Times New Roman"/>
          <w:sz w:val="28"/>
          <w:szCs w:val="28"/>
        </w:rPr>
        <w:t>3.2</w:t>
      </w:r>
      <w:r w:rsidR="00063FDA">
        <w:rPr>
          <w:rFonts w:ascii="Times New Roman" w:hAnsi="Times New Roman" w:cs="Times New Roman"/>
          <w:sz w:val="28"/>
          <w:szCs w:val="28"/>
        </w:rPr>
        <w:t xml:space="preserve"> </w:t>
      </w:r>
      <w:r w:rsidR="001E72BA">
        <w:rPr>
          <w:rFonts w:ascii="Times New Roman" w:hAnsi="Times New Roman" w:cs="Times New Roman"/>
          <w:sz w:val="28"/>
          <w:szCs w:val="28"/>
        </w:rPr>
        <w:t>Продолжить систематическую работу в области</w:t>
      </w:r>
      <w:r w:rsidR="001E72BA">
        <w:rPr>
          <w:rFonts w:ascii="Times New Roman" w:hAnsi="Times New Roman" w:cs="Times New Roman"/>
          <w:b/>
          <w:sz w:val="28"/>
          <w:szCs w:val="28"/>
        </w:rPr>
        <w:t xml:space="preserve"> </w:t>
      </w:r>
      <w:r w:rsidR="001E72BA" w:rsidRPr="001E72BA">
        <w:rPr>
          <w:rFonts w:ascii="Times New Roman" w:hAnsi="Times New Roman" w:cs="Times New Roman"/>
          <w:sz w:val="28"/>
          <w:szCs w:val="28"/>
        </w:rPr>
        <w:t>проведения мониторинга муниципальных правовых актов на соответствие действующему законодательству, а также в части проведения</w:t>
      </w:r>
      <w:r w:rsidR="001E72BA">
        <w:rPr>
          <w:rFonts w:ascii="Times New Roman" w:hAnsi="Times New Roman" w:cs="Times New Roman"/>
          <w:sz w:val="28"/>
          <w:szCs w:val="28"/>
        </w:rPr>
        <w:t xml:space="preserve"> </w:t>
      </w:r>
      <w:r w:rsidR="001E72BA" w:rsidRPr="001E72BA">
        <w:rPr>
          <w:rFonts w:ascii="Times New Roman" w:hAnsi="Times New Roman" w:cs="Times New Roman"/>
          <w:sz w:val="28"/>
          <w:szCs w:val="28"/>
        </w:rPr>
        <w:t>антикоррупционной экспертизы проектов нормативных правовых актов</w:t>
      </w:r>
      <w:r w:rsidR="001E72BA" w:rsidRPr="009864A1">
        <w:rPr>
          <w:rFonts w:ascii="Times New Roman" w:hAnsi="Times New Roman" w:cs="Times New Roman"/>
          <w:b/>
          <w:sz w:val="28"/>
          <w:szCs w:val="28"/>
        </w:rPr>
        <w:t xml:space="preserve"> </w:t>
      </w:r>
      <w:r w:rsidR="001E72BA" w:rsidRPr="001E72BA">
        <w:rPr>
          <w:rFonts w:ascii="Times New Roman" w:hAnsi="Times New Roman" w:cs="Times New Roman"/>
          <w:sz w:val="28"/>
          <w:szCs w:val="28"/>
        </w:rPr>
        <w:t>органов местного самоуправления.</w:t>
      </w:r>
    </w:p>
    <w:p w:rsidR="00F44F72" w:rsidRDefault="00F44F72" w:rsidP="00F44F7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F44F72" w:rsidRDefault="00F44F72" w:rsidP="00F44F7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По четвёртому вопросу повестки:</w:t>
      </w:r>
    </w:p>
    <w:p w:rsidR="00F61A3E" w:rsidRDefault="00F44F72" w:rsidP="00F44F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4F72">
        <w:rPr>
          <w:rFonts w:ascii="Times New Roman" w:hAnsi="Times New Roman" w:cs="Times New Roman"/>
          <w:sz w:val="28"/>
          <w:szCs w:val="28"/>
        </w:rPr>
        <w:t xml:space="preserve">4.1 </w:t>
      </w:r>
      <w:r>
        <w:rPr>
          <w:rFonts w:ascii="Times New Roman" w:hAnsi="Times New Roman" w:cs="Times New Roman"/>
          <w:sz w:val="28"/>
          <w:szCs w:val="28"/>
        </w:rPr>
        <w:t>П</w:t>
      </w:r>
      <w:r w:rsidRPr="00483CE4">
        <w:rPr>
          <w:rFonts w:ascii="Times New Roman" w:hAnsi="Times New Roman" w:cs="Times New Roman"/>
          <w:sz w:val="28"/>
          <w:szCs w:val="28"/>
        </w:rPr>
        <w:t xml:space="preserve">ринять к сведению </w:t>
      </w:r>
      <w:r>
        <w:rPr>
          <w:rFonts w:ascii="Times New Roman" w:hAnsi="Times New Roman" w:cs="Times New Roman"/>
          <w:sz w:val="28"/>
          <w:szCs w:val="28"/>
        </w:rPr>
        <w:t>и</w:t>
      </w:r>
      <w:r w:rsidRPr="00483CE4">
        <w:rPr>
          <w:rFonts w:ascii="Times New Roman" w:hAnsi="Times New Roman" w:cs="Times New Roman"/>
          <w:sz w:val="28"/>
          <w:szCs w:val="28"/>
        </w:rPr>
        <w:t xml:space="preserve">нформацию </w:t>
      </w:r>
      <w:r w:rsidRPr="001E72BA">
        <w:rPr>
          <w:rFonts w:ascii="Times New Roman" w:hAnsi="Times New Roman" w:cs="Times New Roman"/>
          <w:sz w:val="28"/>
          <w:szCs w:val="28"/>
        </w:rPr>
        <w:t xml:space="preserve">Мунтяна Вячеслава Александровича, </w:t>
      </w:r>
      <w:r w:rsidRPr="009864A1">
        <w:rPr>
          <w:rFonts w:ascii="Times New Roman" w:hAnsi="Times New Roman" w:cs="Times New Roman"/>
          <w:sz w:val="28"/>
          <w:szCs w:val="28"/>
        </w:rPr>
        <w:t xml:space="preserve"> начальник</w:t>
      </w:r>
      <w:r>
        <w:rPr>
          <w:rFonts w:ascii="Times New Roman" w:hAnsi="Times New Roman" w:cs="Times New Roman"/>
          <w:sz w:val="28"/>
          <w:szCs w:val="28"/>
        </w:rPr>
        <w:t>а</w:t>
      </w:r>
      <w:r w:rsidRPr="009864A1">
        <w:rPr>
          <w:rFonts w:ascii="Times New Roman" w:hAnsi="Times New Roman" w:cs="Times New Roman"/>
          <w:sz w:val="28"/>
          <w:szCs w:val="28"/>
        </w:rPr>
        <w:t xml:space="preserve"> юридического отдела Администрации города.</w:t>
      </w:r>
    </w:p>
    <w:p w:rsidR="00F44F72" w:rsidRDefault="00F44F72" w:rsidP="00F44F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4.2 Осуществлять постоянный </w:t>
      </w:r>
      <w:r w:rsidRPr="00F44F72">
        <w:rPr>
          <w:rFonts w:ascii="Times New Roman" w:hAnsi="Times New Roman" w:cs="Times New Roman"/>
          <w:sz w:val="28"/>
          <w:szCs w:val="28"/>
        </w:rPr>
        <w:t>анализ поступивших актов прокурорского реагирования</w:t>
      </w:r>
      <w:r>
        <w:rPr>
          <w:rFonts w:ascii="Times New Roman" w:hAnsi="Times New Roman" w:cs="Times New Roman"/>
          <w:sz w:val="28"/>
          <w:szCs w:val="28"/>
        </w:rPr>
        <w:t>,</w:t>
      </w:r>
      <w:r w:rsidRPr="00F44F72">
        <w:rPr>
          <w:rFonts w:ascii="Times New Roman" w:hAnsi="Times New Roman" w:cs="Times New Roman"/>
          <w:sz w:val="28"/>
          <w:szCs w:val="28"/>
        </w:rPr>
        <w:t xml:space="preserve"> </w:t>
      </w:r>
      <w:r>
        <w:rPr>
          <w:rFonts w:ascii="Times New Roman" w:hAnsi="Times New Roman" w:cs="Times New Roman"/>
          <w:sz w:val="28"/>
          <w:szCs w:val="28"/>
        </w:rPr>
        <w:t>п</w:t>
      </w:r>
      <w:r w:rsidRPr="00F44F72">
        <w:rPr>
          <w:rFonts w:ascii="Times New Roman" w:hAnsi="Times New Roman" w:cs="Times New Roman"/>
          <w:sz w:val="28"/>
          <w:szCs w:val="28"/>
        </w:rPr>
        <w:t>р</w:t>
      </w:r>
      <w:r>
        <w:rPr>
          <w:rFonts w:ascii="Times New Roman" w:hAnsi="Times New Roman" w:cs="Times New Roman"/>
          <w:sz w:val="28"/>
          <w:szCs w:val="28"/>
        </w:rPr>
        <w:t>едпринимать соответствующие меры</w:t>
      </w:r>
      <w:r w:rsidRPr="00F44F72">
        <w:rPr>
          <w:rFonts w:ascii="Times New Roman" w:hAnsi="Times New Roman" w:cs="Times New Roman"/>
          <w:sz w:val="28"/>
          <w:szCs w:val="28"/>
        </w:rPr>
        <w:t>.</w:t>
      </w:r>
    </w:p>
    <w:p w:rsidR="00F44F72" w:rsidRPr="00F44F72" w:rsidRDefault="00F44F72" w:rsidP="00F44F72">
      <w:pPr>
        <w:spacing w:after="0" w:line="240" w:lineRule="auto"/>
        <w:ind w:firstLine="567"/>
        <w:jc w:val="both"/>
        <w:rPr>
          <w:rFonts w:ascii="Times New Roman" w:hAnsi="Times New Roman" w:cs="Times New Roman"/>
          <w:sz w:val="28"/>
          <w:szCs w:val="28"/>
        </w:rPr>
      </w:pPr>
    </w:p>
    <w:p w:rsidR="00F61A3E" w:rsidRDefault="001E72BA" w:rsidP="00F61A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61A3E">
        <w:rPr>
          <w:rFonts w:ascii="Times New Roman" w:hAnsi="Times New Roman" w:cs="Times New Roman"/>
          <w:b/>
          <w:sz w:val="28"/>
          <w:szCs w:val="28"/>
        </w:rPr>
        <w:t xml:space="preserve">По </w:t>
      </w:r>
      <w:r w:rsidR="00F44F72">
        <w:rPr>
          <w:rFonts w:ascii="Times New Roman" w:hAnsi="Times New Roman" w:cs="Times New Roman"/>
          <w:b/>
          <w:sz w:val="28"/>
          <w:szCs w:val="28"/>
        </w:rPr>
        <w:t>пятому</w:t>
      </w:r>
      <w:r w:rsidR="00F61A3E">
        <w:rPr>
          <w:rFonts w:ascii="Times New Roman" w:hAnsi="Times New Roman" w:cs="Times New Roman"/>
          <w:b/>
          <w:sz w:val="28"/>
          <w:szCs w:val="28"/>
        </w:rPr>
        <w:t xml:space="preserve"> вопросу повестки:</w:t>
      </w:r>
    </w:p>
    <w:p w:rsidR="00F44F72" w:rsidRDefault="00F44F72" w:rsidP="00F44F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 </w:t>
      </w:r>
      <w:r w:rsidR="00F61A3E" w:rsidRPr="00C2574F">
        <w:rPr>
          <w:rFonts w:ascii="Times New Roman" w:hAnsi="Times New Roman" w:cs="Times New Roman"/>
          <w:sz w:val="28"/>
          <w:szCs w:val="28"/>
        </w:rPr>
        <w:t xml:space="preserve">Утвердить предложенный </w:t>
      </w:r>
      <w:r>
        <w:rPr>
          <w:rFonts w:ascii="Times New Roman" w:hAnsi="Times New Roman" w:cs="Times New Roman"/>
          <w:sz w:val="28"/>
          <w:szCs w:val="28"/>
        </w:rPr>
        <w:t>Баахаревой Натальей Николаевной, начальником управления по организации деятельности Администрации города,</w:t>
      </w:r>
      <w:r w:rsidR="00F61A3E" w:rsidRPr="00C2574F">
        <w:rPr>
          <w:rFonts w:ascii="Times New Roman" w:hAnsi="Times New Roman" w:cs="Times New Roman"/>
          <w:sz w:val="28"/>
          <w:szCs w:val="28"/>
        </w:rPr>
        <w:t xml:space="preserve"> </w:t>
      </w:r>
      <w:r w:rsidR="00F61A3E" w:rsidRPr="00C2574F">
        <w:rPr>
          <w:rFonts w:ascii="Times New Roman" w:hAnsi="Times New Roman" w:cs="Times New Roman"/>
          <w:sz w:val="28"/>
          <w:szCs w:val="28"/>
        </w:rPr>
        <w:lastRenderedPageBreak/>
        <w:t xml:space="preserve">план работы </w:t>
      </w:r>
      <w:r w:rsidR="00F61A3E" w:rsidRPr="00C2574F">
        <w:rPr>
          <w:rFonts w:ascii="Times New Roman" w:eastAsia="Times New Roman" w:hAnsi="Times New Roman" w:cs="Times New Roman"/>
          <w:sz w:val="28"/>
          <w:szCs w:val="28"/>
        </w:rPr>
        <w:t>межведомственного Совета по противодействию коррупции на 201</w:t>
      </w:r>
      <w:r>
        <w:rPr>
          <w:rFonts w:ascii="Times New Roman" w:eastAsia="Times New Roman" w:hAnsi="Times New Roman" w:cs="Times New Roman"/>
          <w:sz w:val="28"/>
          <w:szCs w:val="28"/>
        </w:rPr>
        <w:t>6</w:t>
      </w:r>
      <w:r w:rsidR="00F61A3E" w:rsidRPr="00C2574F">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 xml:space="preserve">, с учётом дополнений, предложенных Главой города С.А. Махиня: </w:t>
      </w:r>
      <w:r>
        <w:rPr>
          <w:rFonts w:ascii="Times New Roman" w:hAnsi="Times New Roman" w:cs="Times New Roman"/>
          <w:sz w:val="28"/>
          <w:szCs w:val="28"/>
        </w:rPr>
        <w:t>в пункт плана работы Совета «</w:t>
      </w:r>
      <w:r w:rsidRPr="008C38A2">
        <w:rPr>
          <w:rFonts w:ascii="Times New Roman" w:hAnsi="Times New Roman" w:cs="Times New Roman"/>
          <w:sz w:val="28"/>
          <w:szCs w:val="28"/>
        </w:rPr>
        <w:t>Об исполнении принятых протокольных решений межведомственного Совета при Главе города Лянтор по противодействию коррупции за 2016 год</w:t>
      </w:r>
      <w:r>
        <w:rPr>
          <w:rFonts w:ascii="Times New Roman" w:hAnsi="Times New Roman" w:cs="Times New Roman"/>
          <w:sz w:val="28"/>
          <w:szCs w:val="28"/>
        </w:rPr>
        <w:t>» внести конкретику по 1-му и 2-му полугодиям, т.е. включить данный вопрос в повестки заседания с разбивкой на июль и ноябрь  2016 года с целью детальной проработки и анализа выполнения протокольных решений.</w:t>
      </w:r>
    </w:p>
    <w:p w:rsidR="00064BCF" w:rsidRDefault="00064BCF" w:rsidP="00064BC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064BCF" w:rsidRDefault="00064BCF" w:rsidP="00064BC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По шестому вопросу повестки:</w:t>
      </w:r>
    </w:p>
    <w:p w:rsidR="00F61A3E" w:rsidRPr="00F44F72" w:rsidRDefault="00064BCF" w:rsidP="00064BCF">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Поддерживать сложившиеся социальные и экономические связи инфраструктур города в рамках соблюдения действующего законодательства в различных областях экономической и социальной сфер.</w:t>
      </w:r>
    </w:p>
    <w:p w:rsidR="00960BBE" w:rsidRDefault="00960BBE" w:rsidP="00960BBE">
      <w:pPr>
        <w:jc w:val="both"/>
        <w:rPr>
          <w:rFonts w:ascii="Times New Roman" w:hAnsi="Times New Roman" w:cs="Times New Roman"/>
          <w:b/>
          <w:sz w:val="28"/>
          <w:szCs w:val="28"/>
        </w:rPr>
      </w:pPr>
    </w:p>
    <w:p w:rsidR="00960BBE" w:rsidRDefault="00960BBE" w:rsidP="00960BBE">
      <w:pPr>
        <w:jc w:val="both"/>
        <w:rPr>
          <w:rFonts w:ascii="Times New Roman" w:hAnsi="Times New Roman" w:cs="Times New Roman"/>
          <w:b/>
          <w:sz w:val="28"/>
          <w:szCs w:val="28"/>
        </w:rPr>
      </w:pPr>
    </w:p>
    <w:p w:rsidR="00960BBE" w:rsidRPr="00960BBE" w:rsidRDefault="00960BBE" w:rsidP="00960BBE">
      <w:pPr>
        <w:spacing w:after="0" w:line="240" w:lineRule="auto"/>
        <w:jc w:val="both"/>
        <w:rPr>
          <w:rFonts w:ascii="Times New Roman" w:hAnsi="Times New Roman" w:cs="Times New Roman"/>
          <w:sz w:val="28"/>
          <w:szCs w:val="28"/>
        </w:rPr>
      </w:pPr>
      <w:r w:rsidRPr="00960BBE">
        <w:rPr>
          <w:rFonts w:ascii="Times New Roman" w:hAnsi="Times New Roman" w:cs="Times New Roman"/>
          <w:sz w:val="28"/>
          <w:szCs w:val="28"/>
        </w:rPr>
        <w:t>Глава города, председатель</w:t>
      </w:r>
    </w:p>
    <w:p w:rsidR="00A91871" w:rsidRDefault="00A91871" w:rsidP="00A918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межведомственного Совета </w:t>
      </w:r>
    </w:p>
    <w:p w:rsidR="00A91871" w:rsidRDefault="001E72BA" w:rsidP="00A91871">
      <w:pPr>
        <w:spacing w:after="0" w:line="240" w:lineRule="auto"/>
        <w:rPr>
          <w:rFonts w:ascii="Times New Roman" w:hAnsi="Times New Roman" w:cs="Times New Roman"/>
          <w:sz w:val="28"/>
          <w:szCs w:val="28"/>
        </w:rPr>
      </w:pPr>
      <w:r>
        <w:rPr>
          <w:rFonts w:ascii="Times New Roman" w:hAnsi="Times New Roman" w:cs="Times New Roman"/>
          <w:sz w:val="28"/>
          <w:szCs w:val="28"/>
        </w:rPr>
        <w:t>при Главе городского поселения</w:t>
      </w:r>
      <w:r w:rsidR="00A91871">
        <w:rPr>
          <w:rFonts w:ascii="Times New Roman" w:hAnsi="Times New Roman" w:cs="Times New Roman"/>
          <w:sz w:val="28"/>
          <w:szCs w:val="28"/>
        </w:rPr>
        <w:t xml:space="preserve"> Лянтор </w:t>
      </w:r>
    </w:p>
    <w:p w:rsidR="00A91871" w:rsidRPr="00960BBE" w:rsidRDefault="00A91871" w:rsidP="00A918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противодействию коррупции</w:t>
      </w:r>
      <w:r w:rsidRPr="00960B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0BBE">
        <w:rPr>
          <w:rFonts w:ascii="Times New Roman" w:hAnsi="Times New Roman" w:cs="Times New Roman"/>
          <w:sz w:val="28"/>
          <w:szCs w:val="28"/>
        </w:rPr>
        <w:t xml:space="preserve">            С.А. Махиня </w:t>
      </w:r>
    </w:p>
    <w:p w:rsidR="00A91871" w:rsidRPr="004C7158" w:rsidRDefault="00A91871" w:rsidP="00A91871">
      <w:pPr>
        <w:spacing w:after="0" w:line="240" w:lineRule="auto"/>
        <w:rPr>
          <w:rFonts w:ascii="Times New Roman" w:hAnsi="Times New Roman" w:cs="Times New Roman"/>
          <w:sz w:val="28"/>
          <w:szCs w:val="28"/>
        </w:rPr>
      </w:pPr>
    </w:p>
    <w:p w:rsidR="00960BBE" w:rsidRDefault="00960BBE" w:rsidP="00960BBE">
      <w:pPr>
        <w:spacing w:after="0" w:line="240" w:lineRule="auto"/>
        <w:jc w:val="both"/>
        <w:rPr>
          <w:rFonts w:ascii="Times New Roman" w:hAnsi="Times New Roman" w:cs="Times New Roman"/>
          <w:sz w:val="28"/>
          <w:szCs w:val="28"/>
        </w:rPr>
      </w:pPr>
    </w:p>
    <w:p w:rsidR="00960BBE" w:rsidRDefault="00960BBE" w:rsidP="00960BBE">
      <w:pPr>
        <w:spacing w:after="0" w:line="240" w:lineRule="auto"/>
        <w:jc w:val="both"/>
        <w:rPr>
          <w:rFonts w:ascii="Times New Roman" w:hAnsi="Times New Roman" w:cs="Times New Roman"/>
          <w:sz w:val="28"/>
          <w:szCs w:val="28"/>
        </w:rPr>
      </w:pPr>
    </w:p>
    <w:p w:rsidR="00960BBE" w:rsidRPr="00960BBE" w:rsidRDefault="00960BBE" w:rsidP="00960BBE">
      <w:pPr>
        <w:spacing w:after="0" w:line="240" w:lineRule="auto"/>
        <w:jc w:val="both"/>
        <w:rPr>
          <w:rFonts w:ascii="Times New Roman" w:hAnsi="Times New Roman" w:cs="Times New Roman"/>
          <w:sz w:val="28"/>
          <w:szCs w:val="28"/>
        </w:rPr>
      </w:pPr>
    </w:p>
    <w:p w:rsidR="00960BBE" w:rsidRPr="00960BBE" w:rsidRDefault="00960BBE" w:rsidP="00960BBE">
      <w:pPr>
        <w:spacing w:after="0" w:line="240" w:lineRule="auto"/>
        <w:jc w:val="both"/>
        <w:rPr>
          <w:rFonts w:ascii="Times New Roman" w:hAnsi="Times New Roman" w:cs="Times New Roman"/>
          <w:sz w:val="28"/>
          <w:szCs w:val="28"/>
        </w:rPr>
      </w:pPr>
      <w:r w:rsidRPr="00960BBE">
        <w:rPr>
          <w:rFonts w:ascii="Times New Roman" w:hAnsi="Times New Roman" w:cs="Times New Roman"/>
          <w:sz w:val="28"/>
          <w:szCs w:val="28"/>
        </w:rPr>
        <w:t>Секретарь</w:t>
      </w:r>
      <w:r>
        <w:rPr>
          <w:rFonts w:ascii="Times New Roman" w:hAnsi="Times New Roman" w:cs="Times New Roman"/>
          <w:sz w:val="28"/>
          <w:szCs w:val="28"/>
        </w:rPr>
        <w:t xml:space="preserve">                                                         </w:t>
      </w:r>
      <w:r w:rsidRPr="00960BBE">
        <w:rPr>
          <w:rFonts w:ascii="Times New Roman" w:hAnsi="Times New Roman" w:cs="Times New Roman"/>
          <w:sz w:val="28"/>
          <w:szCs w:val="28"/>
        </w:rPr>
        <w:t xml:space="preserve">      </w:t>
      </w:r>
    </w:p>
    <w:p w:rsidR="001E72BA" w:rsidRDefault="001E72BA" w:rsidP="001E72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межведомственного Совета </w:t>
      </w:r>
    </w:p>
    <w:p w:rsidR="001E72BA" w:rsidRDefault="001E72BA" w:rsidP="001E72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Главе городского поселения Лянтор </w:t>
      </w:r>
    </w:p>
    <w:p w:rsidR="00960BBE" w:rsidRDefault="001E72BA" w:rsidP="001E72BA">
      <w:pPr>
        <w:jc w:val="both"/>
        <w:rPr>
          <w:rFonts w:ascii="Times New Roman" w:hAnsi="Times New Roman" w:cs="Times New Roman"/>
          <w:b/>
          <w:sz w:val="28"/>
          <w:szCs w:val="28"/>
        </w:rPr>
      </w:pPr>
      <w:r>
        <w:rPr>
          <w:rFonts w:ascii="Times New Roman" w:hAnsi="Times New Roman" w:cs="Times New Roman"/>
          <w:sz w:val="28"/>
          <w:szCs w:val="28"/>
        </w:rPr>
        <w:t>по противодействию коррупции</w:t>
      </w:r>
      <w:r w:rsidRPr="00960B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0BBE">
        <w:rPr>
          <w:rFonts w:ascii="Times New Roman" w:hAnsi="Times New Roman" w:cs="Times New Roman"/>
          <w:sz w:val="28"/>
          <w:szCs w:val="28"/>
        </w:rPr>
        <w:t xml:space="preserve">            </w:t>
      </w:r>
      <w:r w:rsidR="00A91871" w:rsidRPr="00960BBE">
        <w:rPr>
          <w:rFonts w:ascii="Times New Roman" w:hAnsi="Times New Roman" w:cs="Times New Roman"/>
          <w:sz w:val="28"/>
          <w:szCs w:val="28"/>
        </w:rPr>
        <w:t xml:space="preserve">Е.А. Панфилова           </w:t>
      </w:r>
      <w:r w:rsidR="00A91871">
        <w:rPr>
          <w:rFonts w:ascii="Times New Roman" w:hAnsi="Times New Roman" w:cs="Times New Roman"/>
          <w:sz w:val="28"/>
          <w:szCs w:val="28"/>
        </w:rPr>
        <w:t xml:space="preserve">                        </w:t>
      </w:r>
      <w:r w:rsidR="00A91871" w:rsidRPr="00960BBE">
        <w:rPr>
          <w:rFonts w:ascii="Times New Roman" w:hAnsi="Times New Roman" w:cs="Times New Roman"/>
          <w:sz w:val="28"/>
          <w:szCs w:val="28"/>
        </w:rPr>
        <w:t xml:space="preserve">            </w:t>
      </w:r>
    </w:p>
    <w:p w:rsidR="00960BBE" w:rsidRPr="00960BBE" w:rsidRDefault="00960BBE" w:rsidP="00960BBE">
      <w:pPr>
        <w:jc w:val="both"/>
        <w:rPr>
          <w:rFonts w:ascii="Times New Roman" w:hAnsi="Times New Roman" w:cs="Times New Roman"/>
          <w:b/>
          <w:sz w:val="28"/>
          <w:szCs w:val="28"/>
        </w:rPr>
      </w:pPr>
    </w:p>
    <w:p w:rsidR="00704C2C" w:rsidRDefault="00704C2C" w:rsidP="00704C2C">
      <w:pPr>
        <w:spacing w:after="0" w:line="240" w:lineRule="auto"/>
        <w:jc w:val="both"/>
        <w:rPr>
          <w:rFonts w:ascii="Times New Roman" w:hAnsi="Times New Roman" w:cs="Times New Roman"/>
          <w:b/>
          <w:sz w:val="28"/>
          <w:szCs w:val="28"/>
        </w:rPr>
      </w:pPr>
    </w:p>
    <w:p w:rsidR="008A55C7" w:rsidRDefault="008A55C7" w:rsidP="00704C2C">
      <w:pPr>
        <w:spacing w:after="0" w:line="240" w:lineRule="auto"/>
        <w:jc w:val="both"/>
        <w:rPr>
          <w:rFonts w:ascii="Times New Roman" w:hAnsi="Times New Roman" w:cs="Times New Roman"/>
          <w:b/>
          <w:sz w:val="28"/>
          <w:szCs w:val="28"/>
        </w:rPr>
      </w:pPr>
    </w:p>
    <w:p w:rsidR="008A55C7" w:rsidRDefault="008A55C7" w:rsidP="00704C2C">
      <w:pPr>
        <w:spacing w:after="0" w:line="240" w:lineRule="auto"/>
        <w:jc w:val="both"/>
        <w:rPr>
          <w:rFonts w:ascii="Times New Roman" w:hAnsi="Times New Roman" w:cs="Times New Roman"/>
          <w:b/>
          <w:sz w:val="28"/>
          <w:szCs w:val="28"/>
        </w:rPr>
      </w:pPr>
    </w:p>
    <w:p w:rsidR="008A55C7" w:rsidRDefault="008A55C7" w:rsidP="00704C2C">
      <w:pPr>
        <w:spacing w:after="0" w:line="240" w:lineRule="auto"/>
        <w:jc w:val="both"/>
        <w:rPr>
          <w:rFonts w:ascii="Times New Roman" w:hAnsi="Times New Roman" w:cs="Times New Roman"/>
          <w:b/>
          <w:sz w:val="28"/>
          <w:szCs w:val="28"/>
        </w:rPr>
      </w:pPr>
    </w:p>
    <w:p w:rsidR="008A55C7" w:rsidRDefault="008A55C7" w:rsidP="00704C2C">
      <w:pPr>
        <w:spacing w:after="0" w:line="240" w:lineRule="auto"/>
        <w:jc w:val="both"/>
        <w:rPr>
          <w:rFonts w:ascii="Times New Roman" w:hAnsi="Times New Roman" w:cs="Times New Roman"/>
          <w:b/>
          <w:sz w:val="28"/>
          <w:szCs w:val="28"/>
        </w:rPr>
      </w:pPr>
    </w:p>
    <w:p w:rsidR="008A55C7" w:rsidRDefault="008A55C7" w:rsidP="00704C2C">
      <w:pPr>
        <w:spacing w:after="0" w:line="240" w:lineRule="auto"/>
        <w:jc w:val="both"/>
        <w:rPr>
          <w:rFonts w:ascii="Times New Roman" w:hAnsi="Times New Roman" w:cs="Times New Roman"/>
          <w:b/>
          <w:sz w:val="28"/>
          <w:szCs w:val="28"/>
        </w:rPr>
      </w:pPr>
    </w:p>
    <w:p w:rsidR="008A55C7" w:rsidRDefault="008A55C7" w:rsidP="00704C2C">
      <w:pPr>
        <w:spacing w:after="0" w:line="240" w:lineRule="auto"/>
        <w:jc w:val="both"/>
        <w:rPr>
          <w:rFonts w:ascii="Times New Roman" w:hAnsi="Times New Roman" w:cs="Times New Roman"/>
          <w:b/>
          <w:sz w:val="28"/>
          <w:szCs w:val="28"/>
        </w:rPr>
      </w:pPr>
    </w:p>
    <w:p w:rsidR="008A55C7" w:rsidRDefault="008A55C7" w:rsidP="00704C2C">
      <w:pPr>
        <w:spacing w:after="0" w:line="240" w:lineRule="auto"/>
        <w:jc w:val="both"/>
        <w:rPr>
          <w:rFonts w:ascii="Times New Roman" w:hAnsi="Times New Roman" w:cs="Times New Roman"/>
          <w:b/>
          <w:sz w:val="28"/>
          <w:szCs w:val="28"/>
        </w:rPr>
      </w:pPr>
    </w:p>
    <w:p w:rsidR="008A55C7" w:rsidRDefault="008A55C7" w:rsidP="00704C2C">
      <w:pPr>
        <w:spacing w:after="0" w:line="240" w:lineRule="auto"/>
        <w:jc w:val="both"/>
        <w:rPr>
          <w:rFonts w:ascii="Times New Roman" w:hAnsi="Times New Roman" w:cs="Times New Roman"/>
          <w:b/>
          <w:sz w:val="28"/>
          <w:szCs w:val="28"/>
        </w:rPr>
      </w:pPr>
    </w:p>
    <w:p w:rsidR="008A55C7" w:rsidRDefault="008A55C7" w:rsidP="00704C2C">
      <w:pPr>
        <w:spacing w:after="0" w:line="240" w:lineRule="auto"/>
        <w:jc w:val="both"/>
        <w:rPr>
          <w:rFonts w:ascii="Times New Roman" w:hAnsi="Times New Roman" w:cs="Times New Roman"/>
          <w:b/>
          <w:sz w:val="28"/>
          <w:szCs w:val="28"/>
        </w:rPr>
      </w:pPr>
    </w:p>
    <w:p w:rsidR="008A55C7" w:rsidRDefault="008A55C7" w:rsidP="00704C2C">
      <w:pPr>
        <w:spacing w:after="0" w:line="240" w:lineRule="auto"/>
        <w:jc w:val="both"/>
        <w:rPr>
          <w:rFonts w:ascii="Times New Roman" w:hAnsi="Times New Roman" w:cs="Times New Roman"/>
          <w:b/>
          <w:sz w:val="28"/>
          <w:szCs w:val="28"/>
        </w:rPr>
      </w:pPr>
    </w:p>
    <w:p w:rsidR="008A55C7" w:rsidRDefault="008A55C7" w:rsidP="00704C2C">
      <w:pPr>
        <w:spacing w:after="0" w:line="240" w:lineRule="auto"/>
        <w:jc w:val="both"/>
        <w:rPr>
          <w:rFonts w:ascii="Times New Roman" w:hAnsi="Times New Roman" w:cs="Times New Roman"/>
          <w:b/>
          <w:sz w:val="28"/>
          <w:szCs w:val="28"/>
        </w:rPr>
      </w:pPr>
    </w:p>
    <w:p w:rsidR="008A55C7" w:rsidRDefault="008A55C7" w:rsidP="00704C2C">
      <w:pPr>
        <w:spacing w:after="0" w:line="240" w:lineRule="auto"/>
        <w:jc w:val="both"/>
        <w:rPr>
          <w:rFonts w:ascii="Times New Roman" w:hAnsi="Times New Roman" w:cs="Times New Roman"/>
          <w:b/>
          <w:sz w:val="28"/>
          <w:szCs w:val="28"/>
        </w:rPr>
      </w:pPr>
    </w:p>
    <w:p w:rsidR="008A55C7" w:rsidRDefault="008A55C7" w:rsidP="00704C2C">
      <w:pPr>
        <w:spacing w:after="0" w:line="240" w:lineRule="auto"/>
        <w:jc w:val="both"/>
        <w:rPr>
          <w:rFonts w:ascii="Times New Roman" w:hAnsi="Times New Roman" w:cs="Times New Roman"/>
          <w:b/>
          <w:sz w:val="28"/>
          <w:szCs w:val="28"/>
        </w:rPr>
      </w:pPr>
    </w:p>
    <w:p w:rsidR="008A55C7" w:rsidRDefault="008A55C7" w:rsidP="00704C2C">
      <w:pPr>
        <w:spacing w:after="0" w:line="240" w:lineRule="auto"/>
        <w:jc w:val="both"/>
        <w:rPr>
          <w:rFonts w:ascii="Times New Roman" w:hAnsi="Times New Roman" w:cs="Times New Roman"/>
          <w:b/>
          <w:sz w:val="28"/>
          <w:szCs w:val="28"/>
        </w:rPr>
      </w:pPr>
    </w:p>
    <w:p w:rsidR="008A55C7" w:rsidRDefault="008A55C7" w:rsidP="00704C2C">
      <w:pPr>
        <w:spacing w:after="0" w:line="240" w:lineRule="auto"/>
        <w:jc w:val="both"/>
        <w:rPr>
          <w:rFonts w:ascii="Times New Roman" w:hAnsi="Times New Roman" w:cs="Times New Roman"/>
          <w:b/>
          <w:sz w:val="28"/>
          <w:szCs w:val="28"/>
        </w:rPr>
        <w:sectPr w:rsidR="008A55C7" w:rsidSect="007419B0">
          <w:footerReference w:type="default" r:id="rId9"/>
          <w:pgSz w:w="11906" w:h="16838"/>
          <w:pgMar w:top="709" w:right="707" w:bottom="1134" w:left="1418" w:header="708" w:footer="423" w:gutter="0"/>
          <w:cols w:space="708"/>
          <w:docGrid w:linePitch="360"/>
        </w:sectPr>
      </w:pPr>
    </w:p>
    <w:p w:rsidR="008A55C7" w:rsidRPr="008A55C7" w:rsidRDefault="008A55C7" w:rsidP="008A55C7">
      <w:pPr>
        <w:tabs>
          <w:tab w:val="left" w:pos="6237"/>
        </w:tabs>
        <w:spacing w:after="0" w:line="240" w:lineRule="auto"/>
        <w:jc w:val="right"/>
        <w:rPr>
          <w:rFonts w:ascii="Times New Roman" w:hAnsi="Times New Roman" w:cs="Times New Roman"/>
          <w:sz w:val="28"/>
          <w:szCs w:val="28"/>
        </w:rPr>
      </w:pPr>
      <w:r w:rsidRPr="008A55C7">
        <w:rPr>
          <w:rFonts w:ascii="Times New Roman" w:hAnsi="Times New Roman" w:cs="Times New Roman"/>
          <w:sz w:val="28"/>
          <w:szCs w:val="28"/>
        </w:rPr>
        <w:lastRenderedPageBreak/>
        <w:t xml:space="preserve">Приложение </w:t>
      </w:r>
    </w:p>
    <w:p w:rsidR="008A55C7" w:rsidRPr="008A55C7" w:rsidRDefault="008A55C7" w:rsidP="008A55C7">
      <w:pPr>
        <w:tabs>
          <w:tab w:val="left" w:pos="6237"/>
        </w:tabs>
        <w:spacing w:after="0" w:line="240" w:lineRule="auto"/>
        <w:jc w:val="center"/>
        <w:rPr>
          <w:rFonts w:ascii="Times New Roman" w:hAnsi="Times New Roman" w:cs="Times New Roman"/>
          <w:sz w:val="28"/>
          <w:szCs w:val="28"/>
        </w:rPr>
      </w:pPr>
      <w:r w:rsidRPr="008A55C7">
        <w:rPr>
          <w:rFonts w:ascii="Times New Roman" w:hAnsi="Times New Roman" w:cs="Times New Roman"/>
          <w:sz w:val="28"/>
          <w:szCs w:val="28"/>
        </w:rPr>
        <w:t>Информация к Совету на 26.11.2015г. при Главе города по исполнению контрольных мероприятий (контрольная карта № 42, п.16) по регистрации права оперативного управления на объекты и земельные участки муниципальными учреждениями города.</w:t>
      </w:r>
    </w:p>
    <w:p w:rsidR="008A55C7" w:rsidRPr="008A55C7" w:rsidRDefault="008A55C7" w:rsidP="008A55C7">
      <w:pPr>
        <w:tabs>
          <w:tab w:val="left" w:pos="6237"/>
        </w:tabs>
        <w:spacing w:after="0" w:line="240" w:lineRule="auto"/>
        <w:rPr>
          <w:rFonts w:ascii="Times New Roman" w:hAnsi="Times New Roman" w:cs="Times New Roman"/>
          <w:sz w:val="28"/>
          <w:szCs w:val="28"/>
        </w:rPr>
      </w:pPr>
      <w:r w:rsidRPr="008A55C7">
        <w:rPr>
          <w:rFonts w:ascii="Times New Roman" w:hAnsi="Times New Roman" w:cs="Times New Roman"/>
          <w:sz w:val="28"/>
          <w:szCs w:val="28"/>
        </w:rPr>
        <w:t>Не решенные вопросы и необходимые мероприятия:</w:t>
      </w:r>
    </w:p>
    <w:tbl>
      <w:tblPr>
        <w:tblW w:w="15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2140"/>
        <w:gridCol w:w="2326"/>
        <w:gridCol w:w="2538"/>
        <w:gridCol w:w="2538"/>
        <w:gridCol w:w="2513"/>
        <w:gridCol w:w="56"/>
        <w:gridCol w:w="2906"/>
      </w:tblGrid>
      <w:tr w:rsidR="008A55C7" w:rsidRPr="008A55C7" w:rsidTr="008A55C7">
        <w:trPr>
          <w:trHeight w:val="87"/>
        </w:trPr>
        <w:tc>
          <w:tcPr>
            <w:tcW w:w="797"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 п/п</w:t>
            </w:r>
          </w:p>
        </w:tc>
        <w:tc>
          <w:tcPr>
            <w:tcW w:w="2140"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Объект</w:t>
            </w:r>
          </w:p>
        </w:tc>
        <w:tc>
          <w:tcPr>
            <w:tcW w:w="2326"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Адрес</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Регистрация права оперативного управления,  срок исполнения</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Регистрация права на земельный участок,  срок исполнения</w:t>
            </w:r>
          </w:p>
        </w:tc>
        <w:tc>
          <w:tcPr>
            <w:tcW w:w="2569" w:type="dxa"/>
            <w:gridSpan w:val="2"/>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 xml:space="preserve">Ответственный </w:t>
            </w:r>
          </w:p>
        </w:tc>
        <w:tc>
          <w:tcPr>
            <w:tcW w:w="2906"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 xml:space="preserve">Примечание </w:t>
            </w:r>
          </w:p>
        </w:tc>
      </w:tr>
      <w:tr w:rsidR="008A55C7" w:rsidRPr="008A55C7" w:rsidTr="008A55C7">
        <w:trPr>
          <w:trHeight w:val="87"/>
        </w:trPr>
        <w:tc>
          <w:tcPr>
            <w:tcW w:w="15814" w:type="dxa"/>
            <w:gridSpan w:val="8"/>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p>
        </w:tc>
      </w:tr>
      <w:tr w:rsidR="008A55C7" w:rsidRPr="008A55C7" w:rsidTr="008A55C7">
        <w:trPr>
          <w:trHeight w:val="257"/>
        </w:trPr>
        <w:tc>
          <w:tcPr>
            <w:tcW w:w="15814" w:type="dxa"/>
            <w:gridSpan w:val="8"/>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p>
        </w:tc>
      </w:tr>
      <w:tr w:rsidR="008A55C7" w:rsidRPr="008A55C7" w:rsidTr="008A55C7">
        <w:trPr>
          <w:trHeight w:val="87"/>
        </w:trPr>
        <w:tc>
          <w:tcPr>
            <w:tcW w:w="797"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1</w:t>
            </w:r>
          </w:p>
        </w:tc>
        <w:tc>
          <w:tcPr>
            <w:tcW w:w="2140" w:type="dxa"/>
            <w:vAlign w:val="center"/>
          </w:tcPr>
          <w:p w:rsidR="008A55C7" w:rsidRPr="008A55C7" w:rsidRDefault="008A55C7" w:rsidP="008A55C7">
            <w:pPr>
              <w:spacing w:after="0" w:line="240" w:lineRule="auto"/>
              <w:rPr>
                <w:rFonts w:ascii="Times New Roman" w:hAnsi="Times New Roman" w:cs="Times New Roman"/>
                <w:sz w:val="20"/>
                <w:szCs w:val="20"/>
              </w:rPr>
            </w:pPr>
            <w:r w:rsidRPr="008A55C7">
              <w:rPr>
                <w:rFonts w:ascii="Times New Roman" w:hAnsi="Times New Roman" w:cs="Times New Roman"/>
                <w:sz w:val="20"/>
                <w:szCs w:val="20"/>
              </w:rPr>
              <w:t xml:space="preserve"> КБО </w:t>
            </w:r>
          </w:p>
        </w:tc>
        <w:tc>
          <w:tcPr>
            <w:tcW w:w="2326" w:type="dxa"/>
            <w:vAlign w:val="center"/>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 xml:space="preserve"> 1 микрорайон, стр.15/1 </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highlight w:val="green"/>
              </w:rPr>
              <w:t>ИСПОЛНЕНО</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 xml:space="preserve">После межевания </w:t>
            </w:r>
          </w:p>
        </w:tc>
        <w:tc>
          <w:tcPr>
            <w:tcW w:w="2569" w:type="dxa"/>
            <w:gridSpan w:val="2"/>
          </w:tcPr>
          <w:p w:rsidR="008A55C7" w:rsidRPr="008A55C7" w:rsidRDefault="008A55C7" w:rsidP="008A55C7">
            <w:pPr>
              <w:spacing w:after="0" w:line="240" w:lineRule="auto"/>
              <w:rPr>
                <w:rFonts w:ascii="Times New Roman" w:hAnsi="Times New Roman" w:cs="Times New Roman"/>
                <w:sz w:val="20"/>
                <w:szCs w:val="20"/>
              </w:rPr>
            </w:pPr>
            <w:r w:rsidRPr="008A55C7">
              <w:rPr>
                <w:rFonts w:ascii="Times New Roman" w:hAnsi="Times New Roman" w:cs="Times New Roman"/>
                <w:sz w:val="20"/>
                <w:szCs w:val="20"/>
              </w:rPr>
              <w:t>МУК «ЛХЭМ»</w:t>
            </w:r>
          </w:p>
        </w:tc>
        <w:tc>
          <w:tcPr>
            <w:tcW w:w="2906"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Вопрос финансирования межевания ( включен в план межевания)</w:t>
            </w:r>
          </w:p>
        </w:tc>
      </w:tr>
      <w:tr w:rsidR="008A55C7" w:rsidRPr="008A55C7" w:rsidTr="008A55C7">
        <w:trPr>
          <w:trHeight w:val="87"/>
        </w:trPr>
        <w:tc>
          <w:tcPr>
            <w:tcW w:w="797"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2</w:t>
            </w:r>
          </w:p>
        </w:tc>
        <w:tc>
          <w:tcPr>
            <w:tcW w:w="2140" w:type="dxa"/>
            <w:vAlign w:val="center"/>
          </w:tcPr>
          <w:p w:rsidR="008A55C7" w:rsidRPr="008A55C7" w:rsidRDefault="008A55C7" w:rsidP="008A55C7">
            <w:pPr>
              <w:spacing w:after="0" w:line="240" w:lineRule="auto"/>
              <w:rPr>
                <w:rFonts w:ascii="Times New Roman" w:hAnsi="Times New Roman" w:cs="Times New Roman"/>
                <w:sz w:val="20"/>
                <w:szCs w:val="20"/>
              </w:rPr>
            </w:pPr>
            <w:r w:rsidRPr="008A55C7">
              <w:rPr>
                <w:rFonts w:ascii="Times New Roman" w:hAnsi="Times New Roman" w:cs="Times New Roman"/>
                <w:sz w:val="20"/>
                <w:szCs w:val="20"/>
              </w:rPr>
              <w:t xml:space="preserve"> Нежилое здание </w:t>
            </w:r>
          </w:p>
        </w:tc>
        <w:tc>
          <w:tcPr>
            <w:tcW w:w="2326" w:type="dxa"/>
            <w:vAlign w:val="center"/>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 xml:space="preserve"> Национальный поселок строение 30 </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p>
        </w:tc>
        <w:tc>
          <w:tcPr>
            <w:tcW w:w="2569" w:type="dxa"/>
            <w:gridSpan w:val="2"/>
          </w:tcPr>
          <w:p w:rsidR="008A55C7" w:rsidRPr="008A55C7" w:rsidRDefault="008A55C7" w:rsidP="008A55C7">
            <w:pPr>
              <w:spacing w:after="0" w:line="240" w:lineRule="auto"/>
              <w:rPr>
                <w:rFonts w:ascii="Times New Roman" w:hAnsi="Times New Roman" w:cs="Times New Roman"/>
                <w:sz w:val="20"/>
                <w:szCs w:val="20"/>
              </w:rPr>
            </w:pPr>
            <w:r w:rsidRPr="008A55C7">
              <w:rPr>
                <w:rFonts w:ascii="Times New Roman" w:hAnsi="Times New Roman" w:cs="Times New Roman"/>
                <w:sz w:val="20"/>
                <w:szCs w:val="20"/>
              </w:rPr>
              <w:t>МУК «ЛХЭМ»</w:t>
            </w:r>
          </w:p>
        </w:tc>
        <w:tc>
          <w:tcPr>
            <w:tcW w:w="2906"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highlight w:val="green"/>
              </w:rPr>
              <w:t xml:space="preserve">ИЗЪЯТО В КАЗНУ СДАНО В АРЕНДУ (ИП Анастасян Э.М.) </w:t>
            </w:r>
            <w:r w:rsidRPr="008A55C7">
              <w:rPr>
                <w:rFonts w:ascii="Times New Roman" w:hAnsi="Times New Roman" w:cs="Times New Roman"/>
                <w:sz w:val="20"/>
                <w:szCs w:val="20"/>
                <w:highlight w:val="cyan"/>
              </w:rPr>
              <w:t>Провести мероприятия для решения вопроса о возможности регистрации права собственности</w:t>
            </w:r>
          </w:p>
        </w:tc>
      </w:tr>
      <w:tr w:rsidR="008A55C7" w:rsidRPr="008A55C7" w:rsidTr="008A55C7">
        <w:trPr>
          <w:trHeight w:val="87"/>
        </w:trPr>
        <w:tc>
          <w:tcPr>
            <w:tcW w:w="15814" w:type="dxa"/>
            <w:gridSpan w:val="8"/>
            <w:shd w:val="clear" w:color="auto" w:fill="auto"/>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МУК «ГДМ «Строитель»</w:t>
            </w:r>
          </w:p>
        </w:tc>
      </w:tr>
      <w:tr w:rsidR="008A55C7" w:rsidRPr="008A55C7" w:rsidTr="008A55C7">
        <w:trPr>
          <w:trHeight w:val="87"/>
        </w:trPr>
        <w:tc>
          <w:tcPr>
            <w:tcW w:w="797"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3</w:t>
            </w:r>
          </w:p>
        </w:tc>
        <w:tc>
          <w:tcPr>
            <w:tcW w:w="2140" w:type="dxa"/>
            <w:vAlign w:val="center"/>
          </w:tcPr>
          <w:p w:rsidR="008A55C7" w:rsidRPr="008A55C7" w:rsidRDefault="008A55C7" w:rsidP="008A55C7">
            <w:pPr>
              <w:spacing w:after="0" w:line="240" w:lineRule="auto"/>
              <w:rPr>
                <w:rFonts w:ascii="Times New Roman" w:hAnsi="Times New Roman" w:cs="Times New Roman"/>
                <w:sz w:val="20"/>
                <w:szCs w:val="20"/>
              </w:rPr>
            </w:pPr>
            <w:r w:rsidRPr="008A55C7">
              <w:rPr>
                <w:rFonts w:ascii="Times New Roman" w:hAnsi="Times New Roman" w:cs="Times New Roman"/>
                <w:sz w:val="20"/>
                <w:szCs w:val="20"/>
              </w:rPr>
              <w:t xml:space="preserve"> Нежилое встроенное помещение / Магазин </w:t>
            </w:r>
          </w:p>
        </w:tc>
        <w:tc>
          <w:tcPr>
            <w:tcW w:w="2326" w:type="dxa"/>
            <w:vAlign w:val="center"/>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 xml:space="preserve"> 4 микрорайон          дом 5          помещение 72 </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Не требуется (общая долевая собственность МКД)</w:t>
            </w:r>
          </w:p>
        </w:tc>
        <w:tc>
          <w:tcPr>
            <w:tcW w:w="2513"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Отдел имущественных отношений</w:t>
            </w:r>
          </w:p>
        </w:tc>
        <w:tc>
          <w:tcPr>
            <w:tcW w:w="2962" w:type="dxa"/>
            <w:gridSpan w:val="2"/>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highlight w:val="green"/>
              </w:rPr>
              <w:t>ИЗЪЯТО В КАЗНУ СДАНО В АРЕНДУ</w:t>
            </w:r>
            <w:r w:rsidRPr="008A55C7">
              <w:rPr>
                <w:rFonts w:ascii="Times New Roman" w:hAnsi="Times New Roman" w:cs="Times New Roman"/>
                <w:sz w:val="20"/>
                <w:szCs w:val="20"/>
              </w:rPr>
              <w:t xml:space="preserve"> </w:t>
            </w:r>
            <w:r w:rsidRPr="008A55C7">
              <w:rPr>
                <w:rFonts w:ascii="Times New Roman" w:hAnsi="Times New Roman" w:cs="Times New Roman"/>
                <w:sz w:val="20"/>
                <w:szCs w:val="20"/>
                <w:highlight w:val="green"/>
              </w:rPr>
              <w:t>(ИП Журавко Л.Г.)</w:t>
            </w:r>
          </w:p>
        </w:tc>
      </w:tr>
      <w:tr w:rsidR="008A55C7" w:rsidRPr="008A55C7" w:rsidTr="008A55C7">
        <w:trPr>
          <w:trHeight w:val="87"/>
        </w:trPr>
        <w:tc>
          <w:tcPr>
            <w:tcW w:w="797"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4</w:t>
            </w:r>
          </w:p>
        </w:tc>
        <w:tc>
          <w:tcPr>
            <w:tcW w:w="2140" w:type="dxa"/>
            <w:vAlign w:val="center"/>
          </w:tcPr>
          <w:p w:rsidR="008A55C7" w:rsidRPr="008A55C7" w:rsidRDefault="008A55C7" w:rsidP="008A55C7">
            <w:pPr>
              <w:spacing w:after="0" w:line="240" w:lineRule="auto"/>
              <w:rPr>
                <w:rFonts w:ascii="Times New Roman" w:hAnsi="Times New Roman" w:cs="Times New Roman"/>
                <w:sz w:val="20"/>
                <w:szCs w:val="20"/>
              </w:rPr>
            </w:pPr>
            <w:r w:rsidRPr="008A55C7">
              <w:rPr>
                <w:rFonts w:ascii="Times New Roman" w:hAnsi="Times New Roman" w:cs="Times New Roman"/>
                <w:sz w:val="20"/>
                <w:szCs w:val="20"/>
              </w:rPr>
              <w:t xml:space="preserve"> Дом культуры "Строитель" </w:t>
            </w:r>
          </w:p>
        </w:tc>
        <w:tc>
          <w:tcPr>
            <w:tcW w:w="2326" w:type="dxa"/>
            <w:vAlign w:val="center"/>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 xml:space="preserve"> 6 микрорайон строение 12 </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После регистрации права собственности</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После регистрации права оперативного управления</w:t>
            </w:r>
          </w:p>
        </w:tc>
        <w:tc>
          <w:tcPr>
            <w:tcW w:w="2513"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МУК «ГДМ «Строитель»</w:t>
            </w:r>
          </w:p>
        </w:tc>
        <w:tc>
          <w:tcPr>
            <w:tcW w:w="2962" w:type="dxa"/>
            <w:gridSpan w:val="2"/>
          </w:tcPr>
          <w:p w:rsidR="008A55C7" w:rsidRPr="008A55C7" w:rsidRDefault="008A55C7" w:rsidP="008A55C7">
            <w:pPr>
              <w:tabs>
                <w:tab w:val="left" w:pos="6237"/>
              </w:tabs>
              <w:spacing w:after="0" w:line="240" w:lineRule="auto"/>
              <w:jc w:val="center"/>
              <w:rPr>
                <w:rFonts w:ascii="Times New Roman" w:hAnsi="Times New Roman" w:cs="Times New Roman"/>
                <w:sz w:val="20"/>
                <w:szCs w:val="20"/>
                <w:highlight w:val="cyan"/>
              </w:rPr>
            </w:pPr>
            <w:r w:rsidRPr="008A55C7">
              <w:rPr>
                <w:rFonts w:ascii="Times New Roman" w:hAnsi="Times New Roman" w:cs="Times New Roman"/>
                <w:sz w:val="20"/>
                <w:szCs w:val="20"/>
                <w:highlight w:val="cyan"/>
              </w:rPr>
              <w:t>Требуется разработка проекта на реконструкцию</w:t>
            </w:r>
          </w:p>
          <w:p w:rsidR="008A55C7" w:rsidRPr="008A55C7" w:rsidRDefault="008A55C7" w:rsidP="008A55C7">
            <w:pPr>
              <w:tabs>
                <w:tab w:val="left" w:pos="6237"/>
              </w:tabs>
              <w:spacing w:after="0" w:line="240" w:lineRule="auto"/>
              <w:jc w:val="center"/>
              <w:rPr>
                <w:rFonts w:ascii="Times New Roman" w:hAnsi="Times New Roman" w:cs="Times New Roman"/>
                <w:sz w:val="20"/>
                <w:szCs w:val="20"/>
              </w:rPr>
            </w:pPr>
          </w:p>
        </w:tc>
      </w:tr>
      <w:tr w:rsidR="008A55C7" w:rsidRPr="008A55C7" w:rsidTr="008A55C7">
        <w:trPr>
          <w:trHeight w:val="87"/>
        </w:trPr>
        <w:tc>
          <w:tcPr>
            <w:tcW w:w="15814" w:type="dxa"/>
            <w:gridSpan w:val="8"/>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МУ «ЦФКиС «Юность»</w:t>
            </w:r>
          </w:p>
        </w:tc>
      </w:tr>
      <w:tr w:rsidR="008A55C7" w:rsidRPr="008A55C7" w:rsidTr="008A55C7">
        <w:trPr>
          <w:trHeight w:val="87"/>
        </w:trPr>
        <w:tc>
          <w:tcPr>
            <w:tcW w:w="797"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5</w:t>
            </w:r>
          </w:p>
        </w:tc>
        <w:tc>
          <w:tcPr>
            <w:tcW w:w="2140" w:type="dxa"/>
            <w:vAlign w:val="center"/>
          </w:tcPr>
          <w:p w:rsidR="008A55C7" w:rsidRPr="008A55C7" w:rsidRDefault="008A55C7" w:rsidP="008A55C7">
            <w:pPr>
              <w:spacing w:after="0" w:line="240" w:lineRule="auto"/>
              <w:rPr>
                <w:rFonts w:ascii="Times New Roman" w:hAnsi="Times New Roman" w:cs="Times New Roman"/>
                <w:sz w:val="20"/>
                <w:szCs w:val="20"/>
              </w:rPr>
            </w:pPr>
            <w:r w:rsidRPr="008A55C7">
              <w:rPr>
                <w:rFonts w:ascii="Times New Roman" w:hAnsi="Times New Roman" w:cs="Times New Roman"/>
                <w:sz w:val="20"/>
                <w:szCs w:val="20"/>
              </w:rPr>
              <w:t xml:space="preserve"> Спортивно-оздоровительный комплекс «Юность» </w:t>
            </w:r>
          </w:p>
        </w:tc>
        <w:tc>
          <w:tcPr>
            <w:tcW w:w="2326" w:type="dxa"/>
            <w:vAlign w:val="center"/>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 xml:space="preserve"> 6 микрорайон, строение 44 </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highlight w:val="green"/>
              </w:rPr>
              <w:t>ИСПОЛНЕНО</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highlight w:val="cyan"/>
              </w:rPr>
              <w:t>В работе</w:t>
            </w:r>
          </w:p>
        </w:tc>
        <w:tc>
          <w:tcPr>
            <w:tcW w:w="2569" w:type="dxa"/>
            <w:gridSpan w:val="2"/>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МУ «ЦФКиС «Юность»</w:t>
            </w:r>
          </w:p>
        </w:tc>
        <w:tc>
          <w:tcPr>
            <w:tcW w:w="2906"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p>
        </w:tc>
      </w:tr>
      <w:tr w:rsidR="008A55C7" w:rsidRPr="008A55C7" w:rsidTr="008A55C7">
        <w:trPr>
          <w:trHeight w:val="87"/>
        </w:trPr>
        <w:tc>
          <w:tcPr>
            <w:tcW w:w="797"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6</w:t>
            </w:r>
          </w:p>
        </w:tc>
        <w:tc>
          <w:tcPr>
            <w:tcW w:w="2140" w:type="dxa"/>
            <w:vAlign w:val="center"/>
          </w:tcPr>
          <w:p w:rsidR="008A55C7" w:rsidRPr="008A55C7" w:rsidRDefault="008A55C7" w:rsidP="008A55C7">
            <w:pPr>
              <w:spacing w:after="0" w:line="240" w:lineRule="auto"/>
              <w:rPr>
                <w:rFonts w:ascii="Times New Roman" w:hAnsi="Times New Roman" w:cs="Times New Roman"/>
                <w:sz w:val="20"/>
                <w:szCs w:val="20"/>
              </w:rPr>
            </w:pPr>
            <w:r w:rsidRPr="008A55C7">
              <w:rPr>
                <w:rFonts w:ascii="Times New Roman" w:hAnsi="Times New Roman" w:cs="Times New Roman"/>
                <w:sz w:val="20"/>
                <w:szCs w:val="20"/>
              </w:rPr>
              <w:t xml:space="preserve">Нежилое помещение </w:t>
            </w:r>
          </w:p>
        </w:tc>
        <w:tc>
          <w:tcPr>
            <w:tcW w:w="2326" w:type="dxa"/>
            <w:vAlign w:val="center"/>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 xml:space="preserve">6 микрорайон, стр. 36 </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highlight w:val="cyan"/>
              </w:rPr>
              <w:t>НА РЕГИСТРАЦИИ срок 12.12.2015</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Не требуется (общая долевая собственность МКД)</w:t>
            </w:r>
          </w:p>
        </w:tc>
        <w:tc>
          <w:tcPr>
            <w:tcW w:w="2569" w:type="dxa"/>
            <w:gridSpan w:val="2"/>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МУ «ЦФКиС «Юность»</w:t>
            </w:r>
          </w:p>
        </w:tc>
        <w:tc>
          <w:tcPr>
            <w:tcW w:w="2906"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p>
        </w:tc>
      </w:tr>
      <w:tr w:rsidR="008A55C7" w:rsidRPr="008A55C7" w:rsidTr="008A55C7">
        <w:trPr>
          <w:trHeight w:val="557"/>
        </w:trPr>
        <w:tc>
          <w:tcPr>
            <w:tcW w:w="797"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7</w:t>
            </w:r>
          </w:p>
        </w:tc>
        <w:tc>
          <w:tcPr>
            <w:tcW w:w="2140" w:type="dxa"/>
            <w:vAlign w:val="center"/>
          </w:tcPr>
          <w:p w:rsidR="008A55C7" w:rsidRPr="008A55C7" w:rsidRDefault="008A55C7" w:rsidP="008A55C7">
            <w:pPr>
              <w:spacing w:after="0" w:line="240" w:lineRule="auto"/>
              <w:rPr>
                <w:rFonts w:ascii="Times New Roman" w:hAnsi="Times New Roman" w:cs="Times New Roman"/>
                <w:sz w:val="20"/>
                <w:szCs w:val="20"/>
              </w:rPr>
            </w:pPr>
            <w:r w:rsidRPr="008A55C7">
              <w:rPr>
                <w:rFonts w:ascii="Times New Roman" w:hAnsi="Times New Roman" w:cs="Times New Roman"/>
                <w:sz w:val="20"/>
                <w:szCs w:val="20"/>
              </w:rPr>
              <w:t xml:space="preserve"> Нежилое здание </w:t>
            </w:r>
          </w:p>
        </w:tc>
        <w:tc>
          <w:tcPr>
            <w:tcW w:w="2326" w:type="dxa"/>
            <w:vAlign w:val="center"/>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 xml:space="preserve"> Национальный поселок строение 30/2 </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p>
        </w:tc>
        <w:tc>
          <w:tcPr>
            <w:tcW w:w="2569" w:type="dxa"/>
            <w:gridSpan w:val="2"/>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МУ «ЦФКиС «Юность»</w:t>
            </w:r>
          </w:p>
        </w:tc>
        <w:tc>
          <w:tcPr>
            <w:tcW w:w="2906"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highlight w:val="green"/>
              </w:rPr>
            </w:pPr>
            <w:r w:rsidRPr="008A55C7">
              <w:rPr>
                <w:rFonts w:ascii="Times New Roman" w:hAnsi="Times New Roman" w:cs="Times New Roman"/>
                <w:sz w:val="20"/>
                <w:szCs w:val="20"/>
                <w:highlight w:val="green"/>
              </w:rPr>
              <w:t>ИЗЪЯТО В КАЗНУ ПЕРЕДАНО В БЕЗВОЗМЕЗДНОЕ ПОЛЬЗОВАНИЕ  (общест. орг. Пересвет )</w:t>
            </w:r>
          </w:p>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highlight w:val="cyan"/>
              </w:rPr>
              <w:t xml:space="preserve">провести мероприятия для </w:t>
            </w:r>
            <w:r w:rsidRPr="008A55C7">
              <w:rPr>
                <w:rFonts w:ascii="Times New Roman" w:hAnsi="Times New Roman" w:cs="Times New Roman"/>
                <w:sz w:val="20"/>
                <w:szCs w:val="20"/>
                <w:highlight w:val="cyan"/>
              </w:rPr>
              <w:lastRenderedPageBreak/>
              <w:t xml:space="preserve">решения вопроса о возможности регистрации права собственности </w:t>
            </w:r>
          </w:p>
        </w:tc>
      </w:tr>
      <w:tr w:rsidR="008A55C7" w:rsidRPr="008A55C7" w:rsidTr="008A55C7">
        <w:trPr>
          <w:trHeight w:val="87"/>
        </w:trPr>
        <w:tc>
          <w:tcPr>
            <w:tcW w:w="797"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lastRenderedPageBreak/>
              <w:t>9</w:t>
            </w:r>
          </w:p>
        </w:tc>
        <w:tc>
          <w:tcPr>
            <w:tcW w:w="2140" w:type="dxa"/>
            <w:vAlign w:val="center"/>
          </w:tcPr>
          <w:p w:rsidR="008A55C7" w:rsidRPr="008A55C7" w:rsidRDefault="008A55C7" w:rsidP="008A55C7">
            <w:pPr>
              <w:spacing w:after="0" w:line="240" w:lineRule="auto"/>
              <w:rPr>
                <w:rFonts w:ascii="Times New Roman" w:hAnsi="Times New Roman" w:cs="Times New Roman"/>
                <w:sz w:val="20"/>
                <w:szCs w:val="20"/>
              </w:rPr>
            </w:pPr>
            <w:r w:rsidRPr="008A55C7">
              <w:rPr>
                <w:rFonts w:ascii="Times New Roman" w:hAnsi="Times New Roman" w:cs="Times New Roman"/>
                <w:sz w:val="20"/>
                <w:szCs w:val="20"/>
              </w:rPr>
              <w:t xml:space="preserve"> Склад арочник №2 </w:t>
            </w:r>
          </w:p>
        </w:tc>
        <w:tc>
          <w:tcPr>
            <w:tcW w:w="2326" w:type="dxa"/>
            <w:vAlign w:val="center"/>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 xml:space="preserve"> ул. Магистральная 8 В </w:t>
            </w:r>
          </w:p>
        </w:tc>
        <w:tc>
          <w:tcPr>
            <w:tcW w:w="2538" w:type="dxa"/>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w:t>
            </w:r>
          </w:p>
        </w:tc>
        <w:tc>
          <w:tcPr>
            <w:tcW w:w="2569" w:type="dxa"/>
            <w:gridSpan w:val="2"/>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МУ «ЦФКиС «Юность»</w:t>
            </w:r>
          </w:p>
        </w:tc>
        <w:tc>
          <w:tcPr>
            <w:tcW w:w="2906"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highlight w:val="green"/>
              </w:rPr>
              <w:t>ИЗЪЯТО В КАЗНУ</w:t>
            </w:r>
          </w:p>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Вопрос финансирования межевания ( включен в план межевания)</w:t>
            </w:r>
          </w:p>
        </w:tc>
      </w:tr>
      <w:tr w:rsidR="008A55C7" w:rsidRPr="008A55C7" w:rsidTr="008A55C7">
        <w:trPr>
          <w:trHeight w:val="87"/>
        </w:trPr>
        <w:tc>
          <w:tcPr>
            <w:tcW w:w="797"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10</w:t>
            </w:r>
          </w:p>
        </w:tc>
        <w:tc>
          <w:tcPr>
            <w:tcW w:w="2140" w:type="dxa"/>
            <w:vAlign w:val="center"/>
          </w:tcPr>
          <w:p w:rsidR="008A55C7" w:rsidRPr="008A55C7" w:rsidRDefault="008A55C7" w:rsidP="008A55C7">
            <w:pPr>
              <w:spacing w:after="0" w:line="240" w:lineRule="auto"/>
              <w:rPr>
                <w:rFonts w:ascii="Times New Roman" w:hAnsi="Times New Roman" w:cs="Times New Roman"/>
                <w:sz w:val="20"/>
                <w:szCs w:val="20"/>
              </w:rPr>
            </w:pPr>
            <w:r w:rsidRPr="008A55C7">
              <w:rPr>
                <w:rFonts w:ascii="Times New Roman" w:hAnsi="Times New Roman" w:cs="Times New Roman"/>
                <w:sz w:val="20"/>
                <w:szCs w:val="20"/>
              </w:rPr>
              <w:t xml:space="preserve"> Гостиница «Спорт» </w:t>
            </w:r>
          </w:p>
        </w:tc>
        <w:tc>
          <w:tcPr>
            <w:tcW w:w="2326" w:type="dxa"/>
            <w:vAlign w:val="center"/>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 xml:space="preserve"> 1 микрорайон,          стр. 28 литер В </w:t>
            </w:r>
          </w:p>
        </w:tc>
        <w:tc>
          <w:tcPr>
            <w:tcW w:w="2538" w:type="dxa"/>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highlight w:val="green"/>
              </w:rPr>
              <w:t>ИСПОЛНЕНО</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highlight w:val="cyan"/>
              </w:rPr>
              <w:t>В работе</w:t>
            </w:r>
          </w:p>
        </w:tc>
        <w:tc>
          <w:tcPr>
            <w:tcW w:w="2569" w:type="dxa"/>
            <w:gridSpan w:val="2"/>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МУ «ЦФКиС «Юность»</w:t>
            </w:r>
          </w:p>
        </w:tc>
        <w:tc>
          <w:tcPr>
            <w:tcW w:w="2906"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p>
        </w:tc>
      </w:tr>
      <w:tr w:rsidR="008A55C7" w:rsidRPr="008A55C7" w:rsidTr="008A55C7">
        <w:trPr>
          <w:trHeight w:val="87"/>
        </w:trPr>
        <w:tc>
          <w:tcPr>
            <w:tcW w:w="797"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11</w:t>
            </w:r>
          </w:p>
        </w:tc>
        <w:tc>
          <w:tcPr>
            <w:tcW w:w="2140" w:type="dxa"/>
            <w:vAlign w:val="center"/>
          </w:tcPr>
          <w:p w:rsidR="008A55C7" w:rsidRPr="008A55C7" w:rsidRDefault="008A55C7" w:rsidP="008A55C7">
            <w:pPr>
              <w:spacing w:after="0" w:line="240" w:lineRule="auto"/>
              <w:rPr>
                <w:rFonts w:ascii="Times New Roman" w:hAnsi="Times New Roman" w:cs="Times New Roman"/>
                <w:sz w:val="20"/>
                <w:szCs w:val="20"/>
              </w:rPr>
            </w:pPr>
            <w:r w:rsidRPr="008A55C7">
              <w:rPr>
                <w:rFonts w:ascii="Times New Roman" w:hAnsi="Times New Roman" w:cs="Times New Roman"/>
                <w:sz w:val="20"/>
                <w:szCs w:val="20"/>
              </w:rPr>
              <w:t>Взлетно-посадочная полоса</w:t>
            </w:r>
          </w:p>
        </w:tc>
        <w:tc>
          <w:tcPr>
            <w:tcW w:w="2326" w:type="dxa"/>
            <w:vAlign w:val="center"/>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промзона</w:t>
            </w:r>
          </w:p>
        </w:tc>
        <w:tc>
          <w:tcPr>
            <w:tcW w:w="2538" w:type="dxa"/>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w:t>
            </w:r>
          </w:p>
        </w:tc>
        <w:tc>
          <w:tcPr>
            <w:tcW w:w="2569" w:type="dxa"/>
            <w:gridSpan w:val="2"/>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МУ «ЦФКиС «Юность»</w:t>
            </w:r>
          </w:p>
        </w:tc>
        <w:tc>
          <w:tcPr>
            <w:tcW w:w="2906"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highlight w:val="green"/>
              </w:rPr>
              <w:t>ИЗЪЯТО В КАЗНУ</w:t>
            </w:r>
          </w:p>
          <w:p w:rsidR="008A55C7" w:rsidRPr="008A55C7" w:rsidRDefault="008A55C7" w:rsidP="008A55C7">
            <w:pPr>
              <w:tabs>
                <w:tab w:val="left" w:pos="6237"/>
              </w:tabs>
              <w:spacing w:after="0" w:line="240" w:lineRule="auto"/>
              <w:jc w:val="center"/>
              <w:rPr>
                <w:rFonts w:ascii="Times New Roman" w:hAnsi="Times New Roman" w:cs="Times New Roman"/>
                <w:sz w:val="20"/>
                <w:szCs w:val="20"/>
              </w:rPr>
            </w:pPr>
          </w:p>
        </w:tc>
      </w:tr>
      <w:tr w:rsidR="008A55C7" w:rsidRPr="008A55C7" w:rsidTr="008A55C7">
        <w:trPr>
          <w:trHeight w:val="87"/>
        </w:trPr>
        <w:tc>
          <w:tcPr>
            <w:tcW w:w="797"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12</w:t>
            </w:r>
          </w:p>
        </w:tc>
        <w:tc>
          <w:tcPr>
            <w:tcW w:w="2140" w:type="dxa"/>
            <w:vAlign w:val="center"/>
          </w:tcPr>
          <w:p w:rsidR="008A55C7" w:rsidRPr="008A55C7" w:rsidRDefault="008A55C7" w:rsidP="008A55C7">
            <w:pPr>
              <w:spacing w:after="0" w:line="240" w:lineRule="auto"/>
              <w:rPr>
                <w:rFonts w:ascii="Times New Roman" w:hAnsi="Times New Roman" w:cs="Times New Roman"/>
                <w:sz w:val="20"/>
                <w:szCs w:val="20"/>
              </w:rPr>
            </w:pPr>
            <w:r w:rsidRPr="008A55C7">
              <w:rPr>
                <w:rFonts w:ascii="Times New Roman" w:hAnsi="Times New Roman" w:cs="Times New Roman"/>
                <w:sz w:val="20"/>
                <w:szCs w:val="20"/>
              </w:rPr>
              <w:t xml:space="preserve"> Лыжная база </w:t>
            </w:r>
          </w:p>
        </w:tc>
        <w:tc>
          <w:tcPr>
            <w:tcW w:w="2326" w:type="dxa"/>
            <w:vAlign w:val="center"/>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 xml:space="preserve"> мкр. Эстонских дорожников           стр. 59 </w:t>
            </w:r>
          </w:p>
        </w:tc>
        <w:tc>
          <w:tcPr>
            <w:tcW w:w="2538" w:type="dxa"/>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highlight w:val="green"/>
              </w:rPr>
              <w:t>ИСПОЛНЕНО</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После межевания</w:t>
            </w:r>
          </w:p>
        </w:tc>
        <w:tc>
          <w:tcPr>
            <w:tcW w:w="2569" w:type="dxa"/>
            <w:gridSpan w:val="2"/>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МУ «ЦФКиС «Юность»</w:t>
            </w:r>
          </w:p>
        </w:tc>
        <w:tc>
          <w:tcPr>
            <w:tcW w:w="2906"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Контракт на межевание на согласовании в бухгалтерии</w:t>
            </w:r>
          </w:p>
        </w:tc>
      </w:tr>
      <w:tr w:rsidR="008A55C7" w:rsidRPr="008A55C7" w:rsidTr="008A55C7">
        <w:trPr>
          <w:trHeight w:val="581"/>
        </w:trPr>
        <w:tc>
          <w:tcPr>
            <w:tcW w:w="797"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13</w:t>
            </w:r>
          </w:p>
        </w:tc>
        <w:tc>
          <w:tcPr>
            <w:tcW w:w="2140" w:type="dxa"/>
            <w:vAlign w:val="center"/>
          </w:tcPr>
          <w:p w:rsidR="008A55C7" w:rsidRPr="008A55C7" w:rsidRDefault="008A55C7" w:rsidP="008A55C7">
            <w:pPr>
              <w:spacing w:after="0" w:line="240" w:lineRule="auto"/>
              <w:rPr>
                <w:rFonts w:ascii="Times New Roman" w:hAnsi="Times New Roman" w:cs="Times New Roman"/>
                <w:sz w:val="20"/>
                <w:szCs w:val="20"/>
              </w:rPr>
            </w:pPr>
            <w:r w:rsidRPr="008A55C7">
              <w:rPr>
                <w:rFonts w:ascii="Times New Roman" w:hAnsi="Times New Roman" w:cs="Times New Roman"/>
                <w:sz w:val="20"/>
                <w:szCs w:val="20"/>
              </w:rPr>
              <w:t>Здание раздевалки</w:t>
            </w:r>
          </w:p>
        </w:tc>
        <w:tc>
          <w:tcPr>
            <w:tcW w:w="2326" w:type="dxa"/>
            <w:vAlign w:val="center"/>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ул. Эстонских дорожников, стр. 45/1</w:t>
            </w:r>
          </w:p>
        </w:tc>
        <w:tc>
          <w:tcPr>
            <w:tcW w:w="2538" w:type="dxa"/>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highlight w:val="green"/>
              </w:rPr>
              <w:t>ИСПОЛНЕНО</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После межевания</w:t>
            </w:r>
          </w:p>
        </w:tc>
        <w:tc>
          <w:tcPr>
            <w:tcW w:w="2569" w:type="dxa"/>
            <w:gridSpan w:val="2"/>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МУ «ЦФКиС «Юность»</w:t>
            </w:r>
          </w:p>
        </w:tc>
        <w:tc>
          <w:tcPr>
            <w:tcW w:w="2906"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Включен в план на межевание (уточнение границ)</w:t>
            </w:r>
          </w:p>
        </w:tc>
      </w:tr>
      <w:tr w:rsidR="008A55C7" w:rsidRPr="008A55C7" w:rsidTr="008A55C7">
        <w:trPr>
          <w:trHeight w:val="581"/>
        </w:trPr>
        <w:tc>
          <w:tcPr>
            <w:tcW w:w="797"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14</w:t>
            </w:r>
          </w:p>
        </w:tc>
        <w:tc>
          <w:tcPr>
            <w:tcW w:w="2140" w:type="dxa"/>
            <w:vAlign w:val="bottom"/>
          </w:tcPr>
          <w:p w:rsidR="008A55C7" w:rsidRPr="008A55C7" w:rsidRDefault="008A55C7" w:rsidP="008A55C7">
            <w:pPr>
              <w:spacing w:after="0" w:line="240" w:lineRule="auto"/>
              <w:rPr>
                <w:rFonts w:ascii="Times New Roman" w:hAnsi="Times New Roman" w:cs="Times New Roman"/>
                <w:sz w:val="20"/>
                <w:szCs w:val="20"/>
              </w:rPr>
            </w:pPr>
            <w:r w:rsidRPr="008A55C7">
              <w:rPr>
                <w:rFonts w:ascii="Times New Roman" w:hAnsi="Times New Roman" w:cs="Times New Roman"/>
                <w:sz w:val="20"/>
                <w:szCs w:val="20"/>
              </w:rPr>
              <w:t>Нежилое здание</w:t>
            </w:r>
          </w:p>
        </w:tc>
        <w:tc>
          <w:tcPr>
            <w:tcW w:w="2326" w:type="dxa"/>
            <w:vAlign w:val="center"/>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ул. Магистральная, 26</w:t>
            </w:r>
          </w:p>
        </w:tc>
        <w:tc>
          <w:tcPr>
            <w:tcW w:w="2538" w:type="dxa"/>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w:t>
            </w:r>
          </w:p>
        </w:tc>
        <w:tc>
          <w:tcPr>
            <w:tcW w:w="2569" w:type="dxa"/>
            <w:gridSpan w:val="2"/>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МУ «ЦФКиС «Юность»</w:t>
            </w:r>
          </w:p>
        </w:tc>
        <w:tc>
          <w:tcPr>
            <w:tcW w:w="2906"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highlight w:val="green"/>
              </w:rPr>
              <w:t>ИЗЪЯТО В КАЗНУ</w:t>
            </w:r>
          </w:p>
        </w:tc>
      </w:tr>
      <w:tr w:rsidR="008A55C7" w:rsidRPr="008A55C7" w:rsidTr="008A55C7">
        <w:trPr>
          <w:trHeight w:val="572"/>
        </w:trPr>
        <w:tc>
          <w:tcPr>
            <w:tcW w:w="797"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15</w:t>
            </w:r>
          </w:p>
        </w:tc>
        <w:tc>
          <w:tcPr>
            <w:tcW w:w="2140" w:type="dxa"/>
            <w:vAlign w:val="center"/>
          </w:tcPr>
          <w:p w:rsidR="008A55C7" w:rsidRPr="008A55C7" w:rsidRDefault="008A55C7" w:rsidP="008A55C7">
            <w:pPr>
              <w:spacing w:after="0" w:line="240" w:lineRule="auto"/>
              <w:rPr>
                <w:rFonts w:ascii="Times New Roman" w:hAnsi="Times New Roman" w:cs="Times New Roman"/>
                <w:sz w:val="20"/>
                <w:szCs w:val="20"/>
              </w:rPr>
            </w:pPr>
            <w:r w:rsidRPr="008A55C7">
              <w:rPr>
                <w:rFonts w:ascii="Times New Roman" w:hAnsi="Times New Roman" w:cs="Times New Roman"/>
                <w:sz w:val="20"/>
                <w:szCs w:val="20"/>
              </w:rPr>
              <w:t>Хоккейный корт</w:t>
            </w:r>
          </w:p>
        </w:tc>
        <w:tc>
          <w:tcPr>
            <w:tcW w:w="2326" w:type="dxa"/>
            <w:vAlign w:val="center"/>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район СОК "Юность" и школы № 6</w:t>
            </w:r>
          </w:p>
        </w:tc>
        <w:tc>
          <w:tcPr>
            <w:tcW w:w="2538" w:type="dxa"/>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highlight w:val="green"/>
              </w:rPr>
              <w:t>ИСПОЛНЕНО</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После межевания</w:t>
            </w:r>
          </w:p>
        </w:tc>
        <w:tc>
          <w:tcPr>
            <w:tcW w:w="2569" w:type="dxa"/>
            <w:gridSpan w:val="2"/>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МУ «ЦФКиС «Юность»</w:t>
            </w:r>
          </w:p>
        </w:tc>
        <w:tc>
          <w:tcPr>
            <w:tcW w:w="2906"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 xml:space="preserve">Включен в план на межевание </w:t>
            </w:r>
          </w:p>
        </w:tc>
      </w:tr>
      <w:tr w:rsidR="008A55C7" w:rsidRPr="008A55C7" w:rsidTr="008A55C7">
        <w:trPr>
          <w:trHeight w:val="581"/>
        </w:trPr>
        <w:tc>
          <w:tcPr>
            <w:tcW w:w="797"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16</w:t>
            </w:r>
          </w:p>
        </w:tc>
        <w:tc>
          <w:tcPr>
            <w:tcW w:w="2140" w:type="dxa"/>
            <w:vAlign w:val="center"/>
          </w:tcPr>
          <w:p w:rsidR="008A55C7" w:rsidRPr="008A55C7" w:rsidRDefault="008A55C7" w:rsidP="008A55C7">
            <w:pPr>
              <w:spacing w:after="0" w:line="240" w:lineRule="auto"/>
              <w:rPr>
                <w:rFonts w:ascii="Times New Roman" w:hAnsi="Times New Roman" w:cs="Times New Roman"/>
                <w:sz w:val="20"/>
                <w:szCs w:val="20"/>
              </w:rPr>
            </w:pPr>
            <w:r w:rsidRPr="008A55C7">
              <w:rPr>
                <w:rFonts w:ascii="Times New Roman" w:hAnsi="Times New Roman" w:cs="Times New Roman"/>
                <w:sz w:val="20"/>
                <w:szCs w:val="20"/>
              </w:rPr>
              <w:t>Площадка спортивная</w:t>
            </w:r>
          </w:p>
        </w:tc>
        <w:tc>
          <w:tcPr>
            <w:tcW w:w="2326" w:type="dxa"/>
            <w:vAlign w:val="center"/>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ул. Эстонских дорожников, 45</w:t>
            </w:r>
          </w:p>
        </w:tc>
        <w:tc>
          <w:tcPr>
            <w:tcW w:w="2538" w:type="dxa"/>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highlight w:val="green"/>
              </w:rPr>
              <w:t>ИСПОЛНЕНО</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После межевания</w:t>
            </w:r>
          </w:p>
        </w:tc>
        <w:tc>
          <w:tcPr>
            <w:tcW w:w="2569" w:type="dxa"/>
            <w:gridSpan w:val="2"/>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МУ «ЦФКиС «Юность»</w:t>
            </w:r>
          </w:p>
        </w:tc>
        <w:tc>
          <w:tcPr>
            <w:tcW w:w="2906"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Включен в план на межевание (уточнение границ)</w:t>
            </w:r>
          </w:p>
        </w:tc>
      </w:tr>
      <w:tr w:rsidR="008A55C7" w:rsidRPr="008A55C7" w:rsidTr="008A55C7">
        <w:trPr>
          <w:trHeight w:val="309"/>
        </w:trPr>
        <w:tc>
          <w:tcPr>
            <w:tcW w:w="15814" w:type="dxa"/>
            <w:gridSpan w:val="8"/>
            <w:shd w:val="clear" w:color="auto" w:fill="auto"/>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МУ «ЛХЭУ»</w:t>
            </w:r>
          </w:p>
        </w:tc>
      </w:tr>
      <w:tr w:rsidR="008A55C7" w:rsidRPr="008A55C7" w:rsidTr="008A55C7">
        <w:trPr>
          <w:trHeight w:val="1335"/>
        </w:trPr>
        <w:tc>
          <w:tcPr>
            <w:tcW w:w="797"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17</w:t>
            </w:r>
          </w:p>
        </w:tc>
        <w:tc>
          <w:tcPr>
            <w:tcW w:w="2140" w:type="dxa"/>
            <w:vAlign w:val="center"/>
          </w:tcPr>
          <w:p w:rsidR="008A55C7" w:rsidRPr="008A55C7" w:rsidRDefault="008A55C7" w:rsidP="008A55C7">
            <w:pPr>
              <w:spacing w:after="0" w:line="240" w:lineRule="auto"/>
              <w:rPr>
                <w:rFonts w:ascii="Times New Roman" w:hAnsi="Times New Roman" w:cs="Times New Roman"/>
                <w:sz w:val="20"/>
                <w:szCs w:val="20"/>
              </w:rPr>
            </w:pPr>
            <w:r w:rsidRPr="008A55C7">
              <w:rPr>
                <w:rFonts w:ascii="Times New Roman" w:hAnsi="Times New Roman" w:cs="Times New Roman"/>
                <w:sz w:val="20"/>
                <w:szCs w:val="20"/>
              </w:rPr>
              <w:t xml:space="preserve"> Нежилое здание </w:t>
            </w:r>
          </w:p>
        </w:tc>
        <w:tc>
          <w:tcPr>
            <w:tcW w:w="2326" w:type="dxa"/>
            <w:vAlign w:val="center"/>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 xml:space="preserve"> Национальный поселок строение 30/1 </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После регистрации права собственности</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После регистрации права оперативного управления</w:t>
            </w:r>
          </w:p>
        </w:tc>
        <w:tc>
          <w:tcPr>
            <w:tcW w:w="2569" w:type="dxa"/>
            <w:gridSpan w:val="2"/>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МУ «ЛХЭУ»</w:t>
            </w:r>
          </w:p>
        </w:tc>
        <w:tc>
          <w:tcPr>
            <w:tcW w:w="2906"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highlight w:val="green"/>
              </w:rPr>
              <w:t xml:space="preserve">СДАНО В АРЕНДУ (Екатеринбург 2000) </w:t>
            </w:r>
            <w:r w:rsidRPr="008A55C7">
              <w:rPr>
                <w:rFonts w:ascii="Times New Roman" w:hAnsi="Times New Roman" w:cs="Times New Roman"/>
                <w:sz w:val="20"/>
                <w:szCs w:val="20"/>
                <w:highlight w:val="cyan"/>
              </w:rPr>
              <w:t>провести мероприятия для решения вопроса о возможности регистрации права собственности.</w:t>
            </w:r>
            <w:r w:rsidRPr="008A55C7">
              <w:rPr>
                <w:rFonts w:ascii="Times New Roman" w:hAnsi="Times New Roman" w:cs="Times New Roman"/>
                <w:sz w:val="20"/>
                <w:szCs w:val="20"/>
              </w:rPr>
              <w:t xml:space="preserve"> </w:t>
            </w:r>
          </w:p>
        </w:tc>
      </w:tr>
      <w:tr w:rsidR="008A55C7" w:rsidRPr="008A55C7" w:rsidTr="008A55C7">
        <w:trPr>
          <w:trHeight w:val="1617"/>
        </w:trPr>
        <w:tc>
          <w:tcPr>
            <w:tcW w:w="797"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18</w:t>
            </w:r>
          </w:p>
        </w:tc>
        <w:tc>
          <w:tcPr>
            <w:tcW w:w="2140" w:type="dxa"/>
            <w:vAlign w:val="center"/>
          </w:tcPr>
          <w:p w:rsidR="008A55C7" w:rsidRPr="008A55C7" w:rsidRDefault="008A55C7" w:rsidP="008A55C7">
            <w:pPr>
              <w:spacing w:after="0" w:line="240" w:lineRule="auto"/>
              <w:rPr>
                <w:rFonts w:ascii="Times New Roman" w:hAnsi="Times New Roman" w:cs="Times New Roman"/>
                <w:sz w:val="20"/>
                <w:szCs w:val="20"/>
              </w:rPr>
            </w:pPr>
            <w:r w:rsidRPr="008A55C7">
              <w:rPr>
                <w:rFonts w:ascii="Times New Roman" w:hAnsi="Times New Roman" w:cs="Times New Roman"/>
                <w:sz w:val="20"/>
                <w:szCs w:val="20"/>
              </w:rPr>
              <w:t xml:space="preserve"> Арочник сборно-металлический  </w:t>
            </w:r>
          </w:p>
        </w:tc>
        <w:tc>
          <w:tcPr>
            <w:tcW w:w="2326" w:type="dxa"/>
            <w:vAlign w:val="center"/>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 xml:space="preserve"> ул. Магистральная стр.8д </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После регистрации права собственности</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После регистрации права оперативного управления</w:t>
            </w:r>
          </w:p>
        </w:tc>
        <w:tc>
          <w:tcPr>
            <w:tcW w:w="2569" w:type="dxa"/>
            <w:gridSpan w:val="2"/>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МУ «ЛХЭУ»</w:t>
            </w:r>
          </w:p>
        </w:tc>
        <w:tc>
          <w:tcPr>
            <w:tcW w:w="2906"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highlight w:val="cyan"/>
              </w:rPr>
            </w:pPr>
            <w:r w:rsidRPr="008A55C7">
              <w:rPr>
                <w:rFonts w:ascii="Times New Roman" w:hAnsi="Times New Roman" w:cs="Times New Roman"/>
                <w:sz w:val="20"/>
                <w:szCs w:val="20"/>
                <w:highlight w:val="cyan"/>
              </w:rPr>
              <w:t xml:space="preserve">провести мероприятия для решения вопроса о возможности регистрации права собственности. </w:t>
            </w:r>
          </w:p>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 xml:space="preserve">ПЕРЕИМЕНОВАНО, ТРЕБУЕТСЯ ВЫПИСКА ИЗ ДИЗО, </w:t>
            </w:r>
          </w:p>
        </w:tc>
      </w:tr>
      <w:tr w:rsidR="008A55C7" w:rsidRPr="008A55C7" w:rsidTr="008A55C7">
        <w:trPr>
          <w:trHeight w:val="427"/>
        </w:trPr>
        <w:tc>
          <w:tcPr>
            <w:tcW w:w="797"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19</w:t>
            </w:r>
          </w:p>
        </w:tc>
        <w:tc>
          <w:tcPr>
            <w:tcW w:w="2140" w:type="dxa"/>
            <w:vAlign w:val="center"/>
          </w:tcPr>
          <w:p w:rsidR="008A55C7" w:rsidRPr="008A55C7" w:rsidRDefault="008A55C7" w:rsidP="008A55C7">
            <w:pPr>
              <w:spacing w:after="0" w:line="240" w:lineRule="auto"/>
              <w:rPr>
                <w:rFonts w:ascii="Times New Roman" w:hAnsi="Times New Roman" w:cs="Times New Roman"/>
                <w:sz w:val="20"/>
                <w:szCs w:val="20"/>
              </w:rPr>
            </w:pPr>
            <w:r w:rsidRPr="008A55C7">
              <w:rPr>
                <w:rFonts w:ascii="Times New Roman" w:hAnsi="Times New Roman" w:cs="Times New Roman"/>
                <w:sz w:val="20"/>
                <w:szCs w:val="20"/>
              </w:rPr>
              <w:t>Асфальтобетонное покрытие</w:t>
            </w:r>
          </w:p>
        </w:tc>
        <w:tc>
          <w:tcPr>
            <w:tcW w:w="2326" w:type="dxa"/>
            <w:vAlign w:val="center"/>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ул. Дружбы народов</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highlight w:val="cyan"/>
              </w:rPr>
            </w:pPr>
            <w:r w:rsidRPr="008A55C7">
              <w:rPr>
                <w:rFonts w:ascii="Times New Roman" w:hAnsi="Times New Roman" w:cs="Times New Roman"/>
                <w:sz w:val="20"/>
                <w:szCs w:val="20"/>
                <w:highlight w:val="cyan"/>
              </w:rPr>
              <w:t>В РАБОТЕ</w:t>
            </w:r>
          </w:p>
        </w:tc>
        <w:tc>
          <w:tcPr>
            <w:tcW w:w="2538"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highlight w:val="cyan"/>
              </w:rPr>
            </w:pPr>
            <w:r w:rsidRPr="008A55C7">
              <w:rPr>
                <w:rFonts w:ascii="Times New Roman" w:hAnsi="Times New Roman" w:cs="Times New Roman"/>
                <w:sz w:val="20"/>
                <w:szCs w:val="20"/>
                <w:highlight w:val="cyan"/>
              </w:rPr>
              <w:t>В РАБОТЕ</w:t>
            </w:r>
          </w:p>
        </w:tc>
        <w:tc>
          <w:tcPr>
            <w:tcW w:w="2569" w:type="dxa"/>
            <w:gridSpan w:val="2"/>
          </w:tcPr>
          <w:p w:rsidR="008A55C7" w:rsidRPr="008A55C7" w:rsidRDefault="008A55C7" w:rsidP="008A55C7">
            <w:pPr>
              <w:spacing w:after="0" w:line="240" w:lineRule="auto"/>
              <w:jc w:val="center"/>
              <w:rPr>
                <w:rFonts w:ascii="Times New Roman" w:hAnsi="Times New Roman" w:cs="Times New Roman"/>
                <w:sz w:val="20"/>
                <w:szCs w:val="20"/>
              </w:rPr>
            </w:pPr>
            <w:r w:rsidRPr="008A55C7">
              <w:rPr>
                <w:rFonts w:ascii="Times New Roman" w:hAnsi="Times New Roman" w:cs="Times New Roman"/>
                <w:sz w:val="20"/>
                <w:szCs w:val="20"/>
              </w:rPr>
              <w:t>МУ «ЛХЭУ»</w:t>
            </w:r>
          </w:p>
        </w:tc>
        <w:tc>
          <w:tcPr>
            <w:tcW w:w="2906" w:type="dxa"/>
          </w:tcPr>
          <w:p w:rsidR="008A55C7" w:rsidRPr="008A55C7" w:rsidRDefault="008A55C7" w:rsidP="008A55C7">
            <w:pPr>
              <w:tabs>
                <w:tab w:val="left" w:pos="6237"/>
              </w:tabs>
              <w:spacing w:after="0" w:line="240" w:lineRule="auto"/>
              <w:jc w:val="center"/>
              <w:rPr>
                <w:rFonts w:ascii="Times New Roman" w:hAnsi="Times New Roman" w:cs="Times New Roman"/>
                <w:sz w:val="20"/>
                <w:szCs w:val="20"/>
              </w:rPr>
            </w:pPr>
          </w:p>
        </w:tc>
      </w:tr>
    </w:tbl>
    <w:p w:rsidR="008A55C7" w:rsidRDefault="008A55C7" w:rsidP="008A55C7">
      <w:pPr>
        <w:tabs>
          <w:tab w:val="left" w:pos="6237"/>
        </w:tabs>
        <w:jc w:val="both"/>
        <w:rPr>
          <w:sz w:val="28"/>
          <w:szCs w:val="28"/>
        </w:rPr>
      </w:pPr>
    </w:p>
    <w:sectPr w:rsidR="008A55C7" w:rsidSect="008A55C7">
      <w:pgSz w:w="16838" w:h="11906" w:orient="landscape"/>
      <w:pgMar w:top="709" w:right="1134" w:bottom="1418" w:left="709"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976" w:rsidRDefault="00FC0976" w:rsidP="007419B0">
      <w:pPr>
        <w:spacing w:after="0" w:line="240" w:lineRule="auto"/>
      </w:pPr>
      <w:r>
        <w:separator/>
      </w:r>
    </w:p>
  </w:endnote>
  <w:endnote w:type="continuationSeparator" w:id="1">
    <w:p w:rsidR="00FC0976" w:rsidRDefault="00FC0976" w:rsidP="00741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1219"/>
    </w:sdtPr>
    <w:sdtContent>
      <w:p w:rsidR="001E72BA" w:rsidRDefault="0055187A">
        <w:pPr>
          <w:pStyle w:val="a7"/>
          <w:jc w:val="right"/>
        </w:pPr>
        <w:fldSimple w:instr=" PAGE   \* MERGEFORMAT ">
          <w:r w:rsidR="008A55C7">
            <w:rPr>
              <w:noProof/>
            </w:rPr>
            <w:t>12</w:t>
          </w:r>
        </w:fldSimple>
      </w:p>
    </w:sdtContent>
  </w:sdt>
  <w:p w:rsidR="001E72BA" w:rsidRDefault="001E72B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976" w:rsidRDefault="00FC0976" w:rsidP="007419B0">
      <w:pPr>
        <w:spacing w:after="0" w:line="240" w:lineRule="auto"/>
      </w:pPr>
      <w:r>
        <w:separator/>
      </w:r>
    </w:p>
  </w:footnote>
  <w:footnote w:type="continuationSeparator" w:id="1">
    <w:p w:rsidR="00FC0976" w:rsidRDefault="00FC0976" w:rsidP="007419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4B1"/>
    <w:multiLevelType w:val="hybridMultilevel"/>
    <w:tmpl w:val="A63E16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76659"/>
    <w:multiLevelType w:val="hybridMultilevel"/>
    <w:tmpl w:val="5D9A6FBE"/>
    <w:lvl w:ilvl="0" w:tplc="A934D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92353"/>
    <w:multiLevelType w:val="hybridMultilevel"/>
    <w:tmpl w:val="9CBEB9E6"/>
    <w:lvl w:ilvl="0" w:tplc="A934D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A14D0"/>
    <w:multiLevelType w:val="multilevel"/>
    <w:tmpl w:val="D0106FC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9063994"/>
    <w:multiLevelType w:val="hybridMultilevel"/>
    <w:tmpl w:val="5638287E"/>
    <w:lvl w:ilvl="0" w:tplc="A934D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AF6769"/>
    <w:multiLevelType w:val="multilevel"/>
    <w:tmpl w:val="8FC64A1E"/>
    <w:lvl w:ilvl="0">
      <w:start w:val="1"/>
      <w:numFmt w:val="decimal"/>
      <w:lvlText w:val="%1."/>
      <w:lvlJc w:val="left"/>
      <w:pPr>
        <w:ind w:left="720" w:hanging="360"/>
      </w:pPr>
    </w:lvl>
    <w:lvl w:ilvl="1">
      <w:start w:val="1"/>
      <w:numFmt w:val="decimal"/>
      <w:isLgl/>
      <w:lvlText w:val="%1.%2"/>
      <w:lvlJc w:val="left"/>
      <w:pPr>
        <w:ind w:left="1078" w:hanging="510"/>
      </w:pPr>
      <w:rPr>
        <w:rFonts w:eastAsiaTheme="minorEastAsia" w:hint="default"/>
      </w:rPr>
    </w:lvl>
    <w:lvl w:ilvl="2">
      <w:start w:val="1"/>
      <w:numFmt w:val="decimal"/>
      <w:isLgl/>
      <w:lvlText w:val="%1.%2.%3"/>
      <w:lvlJc w:val="left"/>
      <w:pPr>
        <w:ind w:left="1500" w:hanging="720"/>
      </w:pPr>
      <w:rPr>
        <w:rFonts w:eastAsiaTheme="minorEastAsia" w:hint="default"/>
      </w:rPr>
    </w:lvl>
    <w:lvl w:ilvl="3">
      <w:start w:val="1"/>
      <w:numFmt w:val="decimal"/>
      <w:isLgl/>
      <w:lvlText w:val="%1.%2.%3.%4"/>
      <w:lvlJc w:val="left"/>
      <w:pPr>
        <w:ind w:left="2070" w:hanging="1080"/>
      </w:pPr>
      <w:rPr>
        <w:rFonts w:eastAsiaTheme="minorEastAsia" w:hint="default"/>
      </w:rPr>
    </w:lvl>
    <w:lvl w:ilvl="4">
      <w:start w:val="1"/>
      <w:numFmt w:val="decimal"/>
      <w:isLgl/>
      <w:lvlText w:val="%1.%2.%3.%4.%5"/>
      <w:lvlJc w:val="left"/>
      <w:pPr>
        <w:ind w:left="2280" w:hanging="1080"/>
      </w:pPr>
      <w:rPr>
        <w:rFonts w:eastAsiaTheme="minorEastAsia" w:hint="default"/>
      </w:rPr>
    </w:lvl>
    <w:lvl w:ilvl="5">
      <w:start w:val="1"/>
      <w:numFmt w:val="decimal"/>
      <w:isLgl/>
      <w:lvlText w:val="%1.%2.%3.%4.%5.%6"/>
      <w:lvlJc w:val="left"/>
      <w:pPr>
        <w:ind w:left="2850" w:hanging="1440"/>
      </w:pPr>
      <w:rPr>
        <w:rFonts w:eastAsiaTheme="minorEastAsia" w:hint="default"/>
      </w:rPr>
    </w:lvl>
    <w:lvl w:ilvl="6">
      <w:start w:val="1"/>
      <w:numFmt w:val="decimal"/>
      <w:isLgl/>
      <w:lvlText w:val="%1.%2.%3.%4.%5.%6.%7"/>
      <w:lvlJc w:val="left"/>
      <w:pPr>
        <w:ind w:left="3060" w:hanging="1440"/>
      </w:pPr>
      <w:rPr>
        <w:rFonts w:eastAsiaTheme="minorEastAsia" w:hint="default"/>
      </w:rPr>
    </w:lvl>
    <w:lvl w:ilvl="7">
      <w:start w:val="1"/>
      <w:numFmt w:val="decimal"/>
      <w:isLgl/>
      <w:lvlText w:val="%1.%2.%3.%4.%5.%6.%7.%8"/>
      <w:lvlJc w:val="left"/>
      <w:pPr>
        <w:ind w:left="3630" w:hanging="1800"/>
      </w:pPr>
      <w:rPr>
        <w:rFonts w:eastAsiaTheme="minorEastAsia" w:hint="default"/>
      </w:rPr>
    </w:lvl>
    <w:lvl w:ilvl="8">
      <w:start w:val="1"/>
      <w:numFmt w:val="decimal"/>
      <w:isLgl/>
      <w:lvlText w:val="%1.%2.%3.%4.%5.%6.%7.%8.%9"/>
      <w:lvlJc w:val="left"/>
      <w:pPr>
        <w:ind w:left="4200" w:hanging="2160"/>
      </w:pPr>
      <w:rPr>
        <w:rFonts w:eastAsiaTheme="minorEastAsia" w:hint="default"/>
      </w:rPr>
    </w:lvl>
  </w:abstractNum>
  <w:abstractNum w:abstractNumId="6">
    <w:nsid w:val="40914C6B"/>
    <w:multiLevelType w:val="multilevel"/>
    <w:tmpl w:val="459A9DE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8FE03E5"/>
    <w:multiLevelType w:val="multilevel"/>
    <w:tmpl w:val="21342346"/>
    <w:lvl w:ilvl="0">
      <w:start w:val="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C2F7950"/>
    <w:multiLevelType w:val="multilevel"/>
    <w:tmpl w:val="77E896B4"/>
    <w:lvl w:ilvl="0">
      <w:start w:val="2"/>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9">
    <w:nsid w:val="58713CD2"/>
    <w:multiLevelType w:val="hybridMultilevel"/>
    <w:tmpl w:val="6BACFE3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DA541D"/>
    <w:multiLevelType w:val="hybridMultilevel"/>
    <w:tmpl w:val="6BFAD03A"/>
    <w:lvl w:ilvl="0" w:tplc="A934D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7B24A7"/>
    <w:multiLevelType w:val="hybridMultilevel"/>
    <w:tmpl w:val="8BB2AEEA"/>
    <w:lvl w:ilvl="0" w:tplc="7966DD6A">
      <w:start w:val="1"/>
      <w:numFmt w:val="bullet"/>
      <w:lvlText w:val=""/>
      <w:lvlJc w:val="left"/>
      <w:pPr>
        <w:ind w:left="1516" w:hanging="360"/>
      </w:pPr>
      <w:rPr>
        <w:rFonts w:ascii="Symbol" w:hAnsi="Symbol" w:hint="default"/>
      </w:rPr>
    </w:lvl>
    <w:lvl w:ilvl="1" w:tplc="04190003" w:tentative="1">
      <w:start w:val="1"/>
      <w:numFmt w:val="bullet"/>
      <w:lvlText w:val="o"/>
      <w:lvlJc w:val="left"/>
      <w:pPr>
        <w:ind w:left="2236" w:hanging="360"/>
      </w:pPr>
      <w:rPr>
        <w:rFonts w:ascii="Courier New" w:hAnsi="Courier New" w:cs="Courier New" w:hint="default"/>
      </w:rPr>
    </w:lvl>
    <w:lvl w:ilvl="2" w:tplc="04190005" w:tentative="1">
      <w:start w:val="1"/>
      <w:numFmt w:val="bullet"/>
      <w:lvlText w:val=""/>
      <w:lvlJc w:val="left"/>
      <w:pPr>
        <w:ind w:left="2956" w:hanging="360"/>
      </w:pPr>
      <w:rPr>
        <w:rFonts w:ascii="Wingdings" w:hAnsi="Wingdings" w:hint="default"/>
      </w:rPr>
    </w:lvl>
    <w:lvl w:ilvl="3" w:tplc="04190001" w:tentative="1">
      <w:start w:val="1"/>
      <w:numFmt w:val="bullet"/>
      <w:lvlText w:val=""/>
      <w:lvlJc w:val="left"/>
      <w:pPr>
        <w:ind w:left="3676" w:hanging="360"/>
      </w:pPr>
      <w:rPr>
        <w:rFonts w:ascii="Symbol" w:hAnsi="Symbol" w:hint="default"/>
      </w:rPr>
    </w:lvl>
    <w:lvl w:ilvl="4" w:tplc="04190003" w:tentative="1">
      <w:start w:val="1"/>
      <w:numFmt w:val="bullet"/>
      <w:lvlText w:val="o"/>
      <w:lvlJc w:val="left"/>
      <w:pPr>
        <w:ind w:left="4396" w:hanging="360"/>
      </w:pPr>
      <w:rPr>
        <w:rFonts w:ascii="Courier New" w:hAnsi="Courier New" w:cs="Courier New" w:hint="default"/>
      </w:rPr>
    </w:lvl>
    <w:lvl w:ilvl="5" w:tplc="04190005" w:tentative="1">
      <w:start w:val="1"/>
      <w:numFmt w:val="bullet"/>
      <w:lvlText w:val=""/>
      <w:lvlJc w:val="left"/>
      <w:pPr>
        <w:ind w:left="5116" w:hanging="360"/>
      </w:pPr>
      <w:rPr>
        <w:rFonts w:ascii="Wingdings" w:hAnsi="Wingdings" w:hint="default"/>
      </w:rPr>
    </w:lvl>
    <w:lvl w:ilvl="6" w:tplc="04190001" w:tentative="1">
      <w:start w:val="1"/>
      <w:numFmt w:val="bullet"/>
      <w:lvlText w:val=""/>
      <w:lvlJc w:val="left"/>
      <w:pPr>
        <w:ind w:left="5836" w:hanging="360"/>
      </w:pPr>
      <w:rPr>
        <w:rFonts w:ascii="Symbol" w:hAnsi="Symbol" w:hint="default"/>
      </w:rPr>
    </w:lvl>
    <w:lvl w:ilvl="7" w:tplc="04190003" w:tentative="1">
      <w:start w:val="1"/>
      <w:numFmt w:val="bullet"/>
      <w:lvlText w:val="o"/>
      <w:lvlJc w:val="left"/>
      <w:pPr>
        <w:ind w:left="6556" w:hanging="360"/>
      </w:pPr>
      <w:rPr>
        <w:rFonts w:ascii="Courier New" w:hAnsi="Courier New" w:cs="Courier New" w:hint="default"/>
      </w:rPr>
    </w:lvl>
    <w:lvl w:ilvl="8" w:tplc="04190005" w:tentative="1">
      <w:start w:val="1"/>
      <w:numFmt w:val="bullet"/>
      <w:lvlText w:val=""/>
      <w:lvlJc w:val="left"/>
      <w:pPr>
        <w:ind w:left="7276"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4"/>
  </w:num>
  <w:num w:numId="6">
    <w:abstractNumId w:val="1"/>
  </w:num>
  <w:num w:numId="7">
    <w:abstractNumId w:val="2"/>
  </w:num>
  <w:num w:numId="8">
    <w:abstractNumId w:val="10"/>
  </w:num>
  <w:num w:numId="9">
    <w:abstractNumId w:val="9"/>
  </w:num>
  <w:num w:numId="10">
    <w:abstractNumId w:val="0"/>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F297F"/>
    <w:rsid w:val="00010008"/>
    <w:rsid w:val="00033F9C"/>
    <w:rsid w:val="000606B0"/>
    <w:rsid w:val="00063FDA"/>
    <w:rsid w:val="00064BCF"/>
    <w:rsid w:val="0007683B"/>
    <w:rsid w:val="00090BE3"/>
    <w:rsid w:val="00092EB0"/>
    <w:rsid w:val="00116ABB"/>
    <w:rsid w:val="0012432A"/>
    <w:rsid w:val="00142158"/>
    <w:rsid w:val="001866F6"/>
    <w:rsid w:val="001A3B67"/>
    <w:rsid w:val="001E72BA"/>
    <w:rsid w:val="002214BA"/>
    <w:rsid w:val="002A11E0"/>
    <w:rsid w:val="002C5514"/>
    <w:rsid w:val="0033668A"/>
    <w:rsid w:val="003A0409"/>
    <w:rsid w:val="00483CE4"/>
    <w:rsid w:val="00493E76"/>
    <w:rsid w:val="004A2AE7"/>
    <w:rsid w:val="004B247E"/>
    <w:rsid w:val="0055187A"/>
    <w:rsid w:val="005B5EF8"/>
    <w:rsid w:val="005E1B51"/>
    <w:rsid w:val="005F268F"/>
    <w:rsid w:val="00704C2C"/>
    <w:rsid w:val="00706E9C"/>
    <w:rsid w:val="00722DD5"/>
    <w:rsid w:val="00733CB5"/>
    <w:rsid w:val="007419B0"/>
    <w:rsid w:val="0075015C"/>
    <w:rsid w:val="00804518"/>
    <w:rsid w:val="008952D9"/>
    <w:rsid w:val="008A55C7"/>
    <w:rsid w:val="008F0D05"/>
    <w:rsid w:val="00916562"/>
    <w:rsid w:val="00960BBE"/>
    <w:rsid w:val="009864A1"/>
    <w:rsid w:val="009F295B"/>
    <w:rsid w:val="009F297F"/>
    <w:rsid w:val="00A35435"/>
    <w:rsid w:val="00A90FE0"/>
    <w:rsid w:val="00A91871"/>
    <w:rsid w:val="00B247BA"/>
    <w:rsid w:val="00C2574F"/>
    <w:rsid w:val="00C802A3"/>
    <w:rsid w:val="00CC104E"/>
    <w:rsid w:val="00CD19D4"/>
    <w:rsid w:val="00D05176"/>
    <w:rsid w:val="00D43055"/>
    <w:rsid w:val="00DB608C"/>
    <w:rsid w:val="00E22178"/>
    <w:rsid w:val="00ED3F2E"/>
    <w:rsid w:val="00F321C5"/>
    <w:rsid w:val="00F44F72"/>
    <w:rsid w:val="00F61A3E"/>
    <w:rsid w:val="00F67F5E"/>
    <w:rsid w:val="00F81D47"/>
    <w:rsid w:val="00F93B25"/>
    <w:rsid w:val="00FC0976"/>
    <w:rsid w:val="00FF2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F2E"/>
    <w:pPr>
      <w:ind w:left="720"/>
      <w:contextualSpacing/>
    </w:pPr>
  </w:style>
  <w:style w:type="paragraph" w:customStyle="1" w:styleId="a4">
    <w:name w:val="Знак"/>
    <w:basedOn w:val="a"/>
    <w:rsid w:val="00804518"/>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704C2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header"/>
    <w:basedOn w:val="a"/>
    <w:link w:val="a6"/>
    <w:uiPriority w:val="99"/>
    <w:semiHidden/>
    <w:unhideWhenUsed/>
    <w:rsid w:val="007419B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419B0"/>
  </w:style>
  <w:style w:type="paragraph" w:styleId="a7">
    <w:name w:val="footer"/>
    <w:basedOn w:val="a"/>
    <w:link w:val="a8"/>
    <w:uiPriority w:val="99"/>
    <w:unhideWhenUsed/>
    <w:rsid w:val="007419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19B0"/>
  </w:style>
  <w:style w:type="paragraph" w:styleId="a9">
    <w:name w:val="Balloon Text"/>
    <w:basedOn w:val="a"/>
    <w:link w:val="aa"/>
    <w:uiPriority w:val="99"/>
    <w:semiHidden/>
    <w:unhideWhenUsed/>
    <w:rsid w:val="001A3B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3B67"/>
    <w:rPr>
      <w:rFonts w:ascii="Tahoma" w:hAnsi="Tahoma" w:cs="Tahoma"/>
      <w:sz w:val="16"/>
      <w:szCs w:val="16"/>
    </w:rPr>
  </w:style>
  <w:style w:type="character" w:styleId="ab">
    <w:name w:val="Hyperlink"/>
    <w:basedOn w:val="a0"/>
    <w:rsid w:val="00F321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C38AB-AF36-430F-BDB3-BDA80F31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12</Pages>
  <Words>3506</Words>
  <Characters>19987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_Panfilova</dc:creator>
  <cp:keywords/>
  <dc:description/>
  <cp:lastModifiedBy>_Panfilova</cp:lastModifiedBy>
  <cp:revision>29</cp:revision>
  <cp:lastPrinted>2015-11-27T10:57:00Z</cp:lastPrinted>
  <dcterms:created xsi:type="dcterms:W3CDTF">2015-07-21T05:19:00Z</dcterms:created>
  <dcterms:modified xsi:type="dcterms:W3CDTF">2015-11-27T11:23:00Z</dcterms:modified>
</cp:coreProperties>
</file>