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DDFDC" w14:textId="77777777" w:rsidR="00650028" w:rsidRPr="001C2074" w:rsidRDefault="00650028" w:rsidP="00650028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color w:val="000000"/>
          <w:sz w:val="26"/>
          <w:szCs w:val="26"/>
        </w:rPr>
      </w:pPr>
      <w:r w:rsidRPr="001C2074">
        <w:rPr>
          <w:b/>
          <w:color w:val="000000"/>
          <w:sz w:val="26"/>
          <w:szCs w:val="26"/>
        </w:rPr>
        <w:t>ДОГОВОР № _____</w:t>
      </w:r>
    </w:p>
    <w:p w14:paraId="2271D79C" w14:textId="77777777" w:rsidR="00650028" w:rsidRPr="00520349" w:rsidRDefault="00650028" w:rsidP="00650028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color w:val="000000"/>
          <w:szCs w:val="24"/>
        </w:rPr>
      </w:pPr>
      <w:r w:rsidRPr="001C2074">
        <w:rPr>
          <w:b/>
          <w:color w:val="000000"/>
          <w:sz w:val="26"/>
          <w:szCs w:val="26"/>
        </w:rPr>
        <w:t>АРЕНДЫ ЗЕМЕЛЬНОГО УЧАСТКА</w:t>
      </w:r>
    </w:p>
    <w:p w14:paraId="0469499A" w14:textId="77777777" w:rsidR="00650028" w:rsidRPr="00520349" w:rsidRDefault="00650028" w:rsidP="006500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Cs w:val="24"/>
        </w:rPr>
      </w:pPr>
      <w:r>
        <w:rPr>
          <w:color w:val="000000"/>
          <w:szCs w:val="24"/>
        </w:rPr>
        <w:t>г. Лянтор</w:t>
      </w:r>
      <w:r w:rsidRPr="00520349">
        <w:rPr>
          <w:color w:val="000000"/>
          <w:szCs w:val="24"/>
        </w:rPr>
        <w:t xml:space="preserve">                                                                               </w:t>
      </w:r>
      <w:r>
        <w:rPr>
          <w:color w:val="000000"/>
          <w:szCs w:val="24"/>
        </w:rPr>
        <w:t xml:space="preserve">                    </w:t>
      </w:r>
      <w:r w:rsidRPr="00520349">
        <w:rPr>
          <w:color w:val="000000"/>
          <w:szCs w:val="24"/>
        </w:rPr>
        <w:t xml:space="preserve">    ____________ 20__ года</w:t>
      </w:r>
    </w:p>
    <w:p w14:paraId="563948D3" w14:textId="77777777" w:rsidR="00650028" w:rsidRPr="00CF5FFD" w:rsidRDefault="00650028" w:rsidP="006500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14"/>
          <w:szCs w:val="24"/>
        </w:rPr>
      </w:pPr>
    </w:p>
    <w:p w14:paraId="6EABA31D" w14:textId="03AF939F" w:rsidR="00650028" w:rsidRDefault="00650028" w:rsidP="00650028">
      <w:pPr>
        <w:ind w:firstLine="567"/>
        <w:jc w:val="both"/>
        <w:rPr>
          <w:szCs w:val="24"/>
        </w:rPr>
      </w:pPr>
      <w:r w:rsidRPr="006E1E81">
        <w:rPr>
          <w:szCs w:val="24"/>
        </w:rPr>
        <w:t>Администрация городского поселения Лянтор от имени муниципального образования городское поселение Лянтор, именуемая в дальнейшем Арендодатель, в лице ____________________________________, действующего на основании _________</w:t>
      </w:r>
      <w:r w:rsidRPr="006E1E81">
        <w:rPr>
          <w:szCs w:val="24"/>
          <w:lang w:eastAsia="en-US"/>
        </w:rPr>
        <w:t>__, с одной стороны, и ___________________</w:t>
      </w:r>
      <w:r>
        <w:rPr>
          <w:szCs w:val="24"/>
          <w:lang w:eastAsia="en-US"/>
        </w:rPr>
        <w:t>___________________</w:t>
      </w:r>
      <w:r w:rsidRPr="006E1E81">
        <w:rPr>
          <w:szCs w:val="24"/>
          <w:lang w:eastAsia="en-US"/>
        </w:rPr>
        <w:t>, именуемое(</w:t>
      </w:r>
      <w:proofErr w:type="spellStart"/>
      <w:r w:rsidRPr="006E1E81">
        <w:rPr>
          <w:szCs w:val="24"/>
          <w:lang w:eastAsia="en-US"/>
        </w:rPr>
        <w:t>ый</w:t>
      </w:r>
      <w:proofErr w:type="spellEnd"/>
      <w:r w:rsidRPr="006E1E81">
        <w:rPr>
          <w:szCs w:val="24"/>
          <w:lang w:eastAsia="en-US"/>
        </w:rPr>
        <w:t xml:space="preserve">) в дальнейшем Арендатор, в лице </w:t>
      </w:r>
      <w:r w:rsidRPr="006E1E81">
        <w:rPr>
          <w:b/>
          <w:szCs w:val="24"/>
          <w:lang w:eastAsia="en-US"/>
        </w:rPr>
        <w:t>____________________________</w:t>
      </w:r>
      <w:r w:rsidRPr="006E1E81">
        <w:rPr>
          <w:szCs w:val="24"/>
          <w:lang w:eastAsia="en-US"/>
        </w:rPr>
        <w:t>, действующего на основании ________________________, с другой стороны, вместе именуемые Стороны</w:t>
      </w:r>
      <w:r w:rsidRPr="006E1E81">
        <w:rPr>
          <w:szCs w:val="24"/>
        </w:rPr>
        <w:t xml:space="preserve">, на основании </w:t>
      </w:r>
      <w:r w:rsidRPr="006E1E81">
        <w:rPr>
          <w:szCs w:val="24"/>
          <w:lang w:eastAsia="en-US"/>
        </w:rPr>
        <w:t>постановления Администрации городского поселения Лянтор от ___________ №________, протокола (рассмотрения заявок на участие в аукционе/итогового протокола аукциона) от _________ № ________</w:t>
      </w:r>
      <w:r w:rsidRPr="006E1E81">
        <w:rPr>
          <w:szCs w:val="24"/>
        </w:rPr>
        <w:t>, заключили настоящий договор аренды земельного участка (далее – Договор) о нижеследующем:</w:t>
      </w:r>
    </w:p>
    <w:p w14:paraId="01BEDA50" w14:textId="77777777" w:rsidR="00650028" w:rsidRPr="006E1E81" w:rsidRDefault="00650028" w:rsidP="00650028">
      <w:pPr>
        <w:ind w:firstLine="567"/>
        <w:jc w:val="both"/>
        <w:rPr>
          <w:szCs w:val="24"/>
          <w:lang w:eastAsia="en-US"/>
        </w:rPr>
      </w:pPr>
    </w:p>
    <w:p w14:paraId="499D6EEB" w14:textId="77777777" w:rsidR="00650028" w:rsidRPr="001C2074" w:rsidRDefault="00650028" w:rsidP="006500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284"/>
        <w:jc w:val="center"/>
        <w:rPr>
          <w:b/>
          <w:color w:val="000000"/>
          <w:sz w:val="26"/>
          <w:szCs w:val="26"/>
        </w:rPr>
      </w:pPr>
      <w:r w:rsidRPr="001C2074">
        <w:rPr>
          <w:b/>
          <w:color w:val="000000"/>
          <w:sz w:val="26"/>
          <w:szCs w:val="26"/>
        </w:rPr>
        <w:t>ПРЕДМЕТ ДОГОВОРА</w:t>
      </w:r>
    </w:p>
    <w:p w14:paraId="37B5100D" w14:textId="77777777" w:rsidR="00650028" w:rsidRPr="00520349" w:rsidRDefault="00650028" w:rsidP="0065002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color w:val="000000"/>
          <w:szCs w:val="24"/>
          <w:lang w:val="x-none" w:eastAsia="x-none"/>
        </w:rPr>
      </w:pPr>
      <w:r w:rsidRPr="00520349">
        <w:rPr>
          <w:color w:val="000000"/>
          <w:szCs w:val="24"/>
          <w:lang w:val="x-none" w:eastAsia="x-none"/>
        </w:rPr>
        <w:t xml:space="preserve">Арендодатель передает, а Арендатор принимает </w:t>
      </w:r>
      <w:r>
        <w:rPr>
          <w:color w:val="000000"/>
          <w:szCs w:val="24"/>
          <w:lang w:eastAsia="x-none"/>
        </w:rPr>
        <w:t>в аренду</w:t>
      </w:r>
      <w:r w:rsidRPr="00520349">
        <w:rPr>
          <w:color w:val="000000"/>
          <w:szCs w:val="24"/>
          <w:lang w:val="x-none" w:eastAsia="x-none"/>
        </w:rPr>
        <w:t xml:space="preserve"> земельны</w:t>
      </w:r>
      <w:r w:rsidRPr="00520349">
        <w:rPr>
          <w:color w:val="000000"/>
          <w:szCs w:val="24"/>
          <w:lang w:eastAsia="x-none"/>
        </w:rPr>
        <w:t>й</w:t>
      </w:r>
      <w:r w:rsidRPr="00520349">
        <w:rPr>
          <w:color w:val="000000"/>
          <w:szCs w:val="24"/>
          <w:lang w:val="x-none" w:eastAsia="x-none"/>
        </w:rPr>
        <w:t xml:space="preserve"> </w:t>
      </w:r>
      <w:r w:rsidRPr="00520349">
        <w:rPr>
          <w:color w:val="000000"/>
          <w:szCs w:val="24"/>
          <w:lang w:eastAsia="x-none"/>
        </w:rPr>
        <w:t>участок</w:t>
      </w:r>
      <w:r w:rsidRPr="00520349">
        <w:rPr>
          <w:color w:val="000000"/>
          <w:szCs w:val="24"/>
          <w:lang w:val="x-none" w:eastAsia="x-none"/>
        </w:rPr>
        <w:t xml:space="preserve"> из состава земель населённых пунктов, площадью </w:t>
      </w:r>
      <w:r w:rsidRPr="00520349">
        <w:rPr>
          <w:color w:val="000000"/>
          <w:szCs w:val="24"/>
          <w:lang w:eastAsia="x-none"/>
        </w:rPr>
        <w:t>______</w:t>
      </w:r>
      <w:r w:rsidRPr="00520349">
        <w:rPr>
          <w:color w:val="000000"/>
          <w:szCs w:val="24"/>
          <w:lang w:val="x-none" w:eastAsia="x-none"/>
        </w:rPr>
        <w:t xml:space="preserve"> кв. м, находящи</w:t>
      </w:r>
      <w:r>
        <w:rPr>
          <w:color w:val="000000"/>
          <w:szCs w:val="24"/>
          <w:lang w:eastAsia="x-none"/>
        </w:rPr>
        <w:t>йся</w:t>
      </w:r>
      <w:r w:rsidRPr="00520349">
        <w:rPr>
          <w:color w:val="000000"/>
          <w:szCs w:val="24"/>
          <w:lang w:val="x-none" w:eastAsia="x-none"/>
        </w:rPr>
        <w:t xml:space="preserve"> по адресу:</w:t>
      </w:r>
      <w:r w:rsidRPr="001C2074">
        <w:rPr>
          <w:color w:val="000000"/>
          <w:szCs w:val="24"/>
          <w:lang w:val="x-none" w:eastAsia="x-none"/>
        </w:rPr>
        <w:t xml:space="preserve"> </w:t>
      </w:r>
      <w:r w:rsidRPr="00520349">
        <w:rPr>
          <w:color w:val="000000"/>
          <w:szCs w:val="24"/>
          <w:lang w:val="x-none" w:eastAsia="x-none"/>
        </w:rPr>
        <w:t>Ханты-Мансийский автономный окр</w:t>
      </w:r>
      <w:r>
        <w:rPr>
          <w:color w:val="000000"/>
          <w:szCs w:val="24"/>
          <w:lang w:val="x-none" w:eastAsia="x-none"/>
        </w:rPr>
        <w:t>уг – Югра</w:t>
      </w:r>
      <w:r>
        <w:rPr>
          <w:color w:val="000000"/>
          <w:szCs w:val="24"/>
          <w:lang w:eastAsia="x-none"/>
        </w:rPr>
        <w:t>, городское поселение Лянтор, город Лянтор</w:t>
      </w:r>
      <w:r w:rsidRPr="00520349">
        <w:rPr>
          <w:color w:val="000000"/>
          <w:szCs w:val="24"/>
          <w:lang w:val="x-none" w:eastAsia="x-none"/>
        </w:rPr>
        <w:t xml:space="preserve"> </w:t>
      </w:r>
      <w:r>
        <w:rPr>
          <w:color w:val="000000"/>
          <w:szCs w:val="24"/>
          <w:lang w:eastAsia="x-none"/>
        </w:rPr>
        <w:t>_____________________________________</w:t>
      </w:r>
      <w:r w:rsidRPr="00520349">
        <w:rPr>
          <w:color w:val="000000"/>
          <w:szCs w:val="24"/>
          <w:lang w:val="x-none" w:eastAsia="x-none"/>
        </w:rPr>
        <w:t>,</w:t>
      </w:r>
      <w:r>
        <w:rPr>
          <w:color w:val="000000"/>
          <w:szCs w:val="24"/>
          <w:lang w:eastAsia="x-none"/>
        </w:rPr>
        <w:t xml:space="preserve"> </w:t>
      </w:r>
      <w:r w:rsidRPr="00520349">
        <w:rPr>
          <w:color w:val="000000"/>
          <w:szCs w:val="24"/>
          <w:lang w:val="x-none" w:eastAsia="x-none"/>
        </w:rPr>
        <w:t xml:space="preserve"> с кадастровым номер</w:t>
      </w:r>
      <w:r w:rsidRPr="00520349">
        <w:rPr>
          <w:color w:val="000000"/>
          <w:szCs w:val="24"/>
          <w:lang w:eastAsia="x-none"/>
        </w:rPr>
        <w:t>ом __________________</w:t>
      </w:r>
      <w:r>
        <w:rPr>
          <w:color w:val="000000"/>
          <w:szCs w:val="24"/>
          <w:lang w:val="x-none" w:eastAsia="x-none"/>
        </w:rPr>
        <w:t xml:space="preserve">, </w:t>
      </w:r>
      <w:r w:rsidRPr="00520349">
        <w:rPr>
          <w:color w:val="000000"/>
          <w:szCs w:val="24"/>
          <w:lang w:val="x-none" w:eastAsia="x-none"/>
        </w:rPr>
        <w:t xml:space="preserve"> (далее – </w:t>
      </w:r>
      <w:r>
        <w:rPr>
          <w:color w:val="000000"/>
          <w:szCs w:val="24"/>
          <w:lang w:eastAsia="x-none"/>
        </w:rPr>
        <w:t>Участок</w:t>
      </w:r>
      <w:r w:rsidRPr="00520349">
        <w:rPr>
          <w:color w:val="000000"/>
          <w:szCs w:val="24"/>
          <w:lang w:val="x-none" w:eastAsia="x-none"/>
        </w:rPr>
        <w:t>).</w:t>
      </w:r>
    </w:p>
    <w:p w14:paraId="3835A508" w14:textId="77777777" w:rsidR="00650028" w:rsidRPr="00520349" w:rsidRDefault="00650028" w:rsidP="0065002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color w:val="000000"/>
          <w:szCs w:val="24"/>
          <w:lang w:val="x-none" w:eastAsia="x-none"/>
        </w:rPr>
      </w:pPr>
      <w:r>
        <w:rPr>
          <w:color w:val="000000"/>
          <w:szCs w:val="24"/>
          <w:lang w:eastAsia="x-none"/>
        </w:rPr>
        <w:t>Участок передается в аренду под</w:t>
      </w:r>
      <w:r w:rsidRPr="00520349">
        <w:rPr>
          <w:color w:val="000000"/>
          <w:szCs w:val="24"/>
          <w:lang w:val="x-none" w:eastAsia="x-none"/>
        </w:rPr>
        <w:t xml:space="preserve"> </w:t>
      </w:r>
      <w:r w:rsidRPr="00520349">
        <w:rPr>
          <w:color w:val="000000"/>
          <w:szCs w:val="24"/>
          <w:lang w:eastAsia="x-none"/>
        </w:rPr>
        <w:t>___________________________</w:t>
      </w:r>
      <w:r w:rsidRPr="00520349">
        <w:rPr>
          <w:color w:val="000000"/>
          <w:szCs w:val="24"/>
          <w:lang w:val="x-none" w:eastAsia="x-none"/>
        </w:rPr>
        <w:t>.</w:t>
      </w:r>
      <w:r>
        <w:rPr>
          <w:color w:val="000000"/>
          <w:szCs w:val="24"/>
          <w:lang w:eastAsia="x-none"/>
        </w:rPr>
        <w:t xml:space="preserve"> Приведенное описание целей использования Участка является окончательным. Изменение названных условий использования Участка не допускается</w:t>
      </w:r>
    </w:p>
    <w:p w14:paraId="7D08E35E" w14:textId="77777777" w:rsidR="00650028" w:rsidRPr="00520349" w:rsidRDefault="00650028" w:rsidP="0065002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color w:val="000000"/>
          <w:szCs w:val="24"/>
          <w:lang w:val="x-none" w:eastAsia="x-none"/>
        </w:rPr>
      </w:pPr>
      <w:r w:rsidRPr="00520349">
        <w:rPr>
          <w:color w:val="000000"/>
          <w:szCs w:val="24"/>
          <w:lang w:val="x-none" w:eastAsia="x-none"/>
        </w:rPr>
        <w:t xml:space="preserve">На момент подписания договора </w:t>
      </w:r>
      <w:r>
        <w:rPr>
          <w:color w:val="000000"/>
          <w:szCs w:val="24"/>
          <w:lang w:eastAsia="x-none"/>
        </w:rPr>
        <w:t>Участок</w:t>
      </w:r>
      <w:r w:rsidRPr="00520349">
        <w:rPr>
          <w:color w:val="000000"/>
          <w:szCs w:val="24"/>
          <w:lang w:val="x-none" w:eastAsia="x-none"/>
        </w:rPr>
        <w:t xml:space="preserve"> не заложен, не арестован, не передан в аренду или постоянное (бессрочное) пользование, не обременен правами третьих лиц.</w:t>
      </w:r>
    </w:p>
    <w:p w14:paraId="59078794" w14:textId="77777777" w:rsidR="00650028" w:rsidRPr="00796762" w:rsidRDefault="00650028" w:rsidP="0065002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color w:val="000000"/>
          <w:szCs w:val="24"/>
          <w:lang w:val="x-none" w:eastAsia="x-none"/>
        </w:rPr>
      </w:pPr>
      <w:r>
        <w:rPr>
          <w:color w:val="000000"/>
          <w:szCs w:val="24"/>
          <w:lang w:eastAsia="x-none"/>
        </w:rPr>
        <w:t xml:space="preserve">Срок аренды Участка _________ с момента </w:t>
      </w:r>
      <w:r w:rsidRPr="00796762">
        <w:rPr>
          <w:color w:val="000000"/>
          <w:szCs w:val="24"/>
          <w:lang w:eastAsia="x-none"/>
        </w:rPr>
        <w:t xml:space="preserve">государственной регистрации </w:t>
      </w:r>
      <w:r w:rsidRPr="00796762">
        <w:rPr>
          <w:szCs w:val="24"/>
          <w:lang w:eastAsia="en-US"/>
        </w:rPr>
        <w:t>Договора. По истечении указанного срока действие Договора прекращается.</w:t>
      </w:r>
      <w:r w:rsidRPr="00AF3F39">
        <w:rPr>
          <w:sz w:val="26"/>
          <w:szCs w:val="26"/>
          <w:lang w:eastAsia="en-US"/>
        </w:rPr>
        <w:t xml:space="preserve"> </w:t>
      </w:r>
      <w:r>
        <w:rPr>
          <w:color w:val="000000"/>
          <w:szCs w:val="24"/>
          <w:lang w:eastAsia="x-none"/>
        </w:rPr>
        <w:t xml:space="preserve"> </w:t>
      </w:r>
    </w:p>
    <w:p w14:paraId="10E9317A" w14:textId="77777777" w:rsidR="00650028" w:rsidRDefault="00650028" w:rsidP="0065002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color w:val="000000"/>
          <w:szCs w:val="24"/>
          <w:lang w:val="x-none" w:eastAsia="x-none"/>
        </w:rPr>
      </w:pPr>
      <w:r w:rsidRPr="00796762">
        <w:rPr>
          <w:color w:val="000000"/>
          <w:szCs w:val="24"/>
          <w:lang w:val="x-none" w:eastAsia="x-none"/>
        </w:rPr>
        <w:t>Договор подлежит государственной регистрации в Управлении Федеральной службы государственной регистрации, кадастра и картографии по Ханты-Мансийскому автономному округу - Югре и вступает в силу с момента государственной регистрации.</w:t>
      </w:r>
    </w:p>
    <w:p w14:paraId="5D1BE0B2" w14:textId="77777777" w:rsidR="00650028" w:rsidRPr="001A1CE0" w:rsidRDefault="00650028" w:rsidP="00650028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color w:val="000000"/>
          <w:szCs w:val="24"/>
          <w:lang w:val="x-none" w:eastAsia="x-none"/>
        </w:rPr>
      </w:pPr>
    </w:p>
    <w:p w14:paraId="11880288" w14:textId="77777777" w:rsidR="00650028" w:rsidRPr="001C2074" w:rsidRDefault="00650028" w:rsidP="00650028">
      <w:pPr>
        <w:widowControl w:val="0"/>
        <w:numPr>
          <w:ilvl w:val="0"/>
          <w:numId w:val="2"/>
        </w:numPr>
        <w:shd w:val="clear" w:color="auto" w:fill="FFFFFF"/>
        <w:tabs>
          <w:tab w:val="num" w:pos="840"/>
        </w:tabs>
        <w:autoSpaceDE w:val="0"/>
        <w:autoSpaceDN w:val="0"/>
        <w:adjustRightInd w:val="0"/>
        <w:ind w:left="2127"/>
        <w:jc w:val="center"/>
        <w:rPr>
          <w:b/>
          <w:color w:val="000000"/>
          <w:sz w:val="26"/>
          <w:szCs w:val="26"/>
        </w:rPr>
      </w:pPr>
      <w:r w:rsidRPr="001C2074">
        <w:rPr>
          <w:b/>
          <w:color w:val="000000"/>
          <w:sz w:val="26"/>
          <w:szCs w:val="26"/>
        </w:rPr>
        <w:t>ПРАВА И ОБЯЗАННОСТИ АРЕНД</w:t>
      </w:r>
      <w:r>
        <w:rPr>
          <w:b/>
          <w:color w:val="000000"/>
          <w:sz w:val="26"/>
          <w:szCs w:val="26"/>
        </w:rPr>
        <w:t>ОДАТЕЛЯ</w:t>
      </w:r>
    </w:p>
    <w:p w14:paraId="29D5C42B" w14:textId="77777777" w:rsidR="00650028" w:rsidRPr="00520349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rPr>
          <w:b/>
          <w:i/>
          <w:color w:val="000000"/>
          <w:szCs w:val="24"/>
        </w:rPr>
      </w:pPr>
      <w:r w:rsidRPr="00520349">
        <w:rPr>
          <w:color w:val="000000"/>
          <w:szCs w:val="24"/>
        </w:rPr>
        <w:t>Арендодатель имеет право:</w:t>
      </w:r>
    </w:p>
    <w:p w14:paraId="08D37845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b/>
          <w:i/>
          <w:color w:val="000000"/>
          <w:szCs w:val="24"/>
        </w:rPr>
      </w:pPr>
      <w:r w:rsidRPr="00520349">
        <w:rPr>
          <w:szCs w:val="24"/>
        </w:rPr>
        <w:t xml:space="preserve">На беспрепятственный доступ на территорию арендуемого земельного участка с целью его осмотра на предмет соблюдения условий </w:t>
      </w:r>
      <w:r>
        <w:rPr>
          <w:szCs w:val="24"/>
        </w:rPr>
        <w:t>Д</w:t>
      </w:r>
      <w:r w:rsidRPr="00520349">
        <w:rPr>
          <w:szCs w:val="24"/>
        </w:rPr>
        <w:t>оговора.</w:t>
      </w:r>
    </w:p>
    <w:p w14:paraId="33B9AFF5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b/>
          <w:i/>
          <w:color w:val="000000"/>
          <w:szCs w:val="24"/>
        </w:rPr>
      </w:pPr>
      <w:r w:rsidRPr="00520349">
        <w:rPr>
          <w:szCs w:val="24"/>
        </w:rPr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75A00904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szCs w:val="24"/>
        </w:rPr>
      </w:pPr>
      <w:r w:rsidRPr="00520349">
        <w:rPr>
          <w:szCs w:val="24"/>
        </w:rPr>
        <w:t xml:space="preserve">Требовать досрочного расторжения </w:t>
      </w:r>
      <w:r>
        <w:rPr>
          <w:szCs w:val="24"/>
        </w:rPr>
        <w:t>Д</w:t>
      </w:r>
      <w:r w:rsidRPr="00520349">
        <w:rPr>
          <w:szCs w:val="24"/>
        </w:rPr>
        <w:t>оговора после направления Арендатору</w:t>
      </w:r>
      <w:r w:rsidRPr="00520349">
        <w:rPr>
          <w:b/>
          <w:i/>
          <w:color w:val="000000"/>
          <w:szCs w:val="24"/>
        </w:rPr>
        <w:t xml:space="preserve"> </w:t>
      </w:r>
      <w:r w:rsidRPr="00520349">
        <w:rPr>
          <w:szCs w:val="24"/>
        </w:rPr>
        <w:t>письменного предупреждения о необходимости исполнения им обязательств и расторжения договора в 30-дневный срок в случаях:</w:t>
      </w:r>
      <w:r w:rsidRPr="00520349">
        <w:rPr>
          <w:b/>
          <w:i/>
          <w:color w:val="000000"/>
          <w:szCs w:val="24"/>
        </w:rPr>
        <w:t xml:space="preserve"> </w:t>
      </w:r>
      <w:r w:rsidRPr="00520349">
        <w:rPr>
          <w:szCs w:val="24"/>
        </w:rPr>
        <w:t>использования земельного участка не по целевому назначению;</w:t>
      </w:r>
      <w:r w:rsidRPr="00520349">
        <w:rPr>
          <w:b/>
          <w:i/>
          <w:color w:val="000000"/>
          <w:szCs w:val="24"/>
        </w:rPr>
        <w:t xml:space="preserve"> </w:t>
      </w:r>
      <w:r w:rsidRPr="00520349">
        <w:rPr>
          <w:szCs w:val="24"/>
        </w:rPr>
        <w:t>использования земельного участка способами, приводящими к ухудшению экологической обстановки</w:t>
      </w:r>
      <w:r>
        <w:rPr>
          <w:szCs w:val="24"/>
        </w:rPr>
        <w:t>.</w:t>
      </w:r>
    </w:p>
    <w:p w14:paraId="1786D571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szCs w:val="24"/>
        </w:rPr>
      </w:pPr>
      <w:r w:rsidRPr="00520349">
        <w:rPr>
          <w:szCs w:val="24"/>
        </w:rPr>
        <w:t>Вносить по согласованию с Арендатором в Договор необходимые изменения, дополнения и уточнения путем заключения дополнительных соглашений в случае изменения законодательства Российской Федерации и Ханты-Мансийского автономного округа – Югры.</w:t>
      </w:r>
    </w:p>
    <w:p w14:paraId="2AB7149D" w14:textId="77777777" w:rsidR="00650028" w:rsidRPr="00520349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color w:val="000000"/>
          <w:szCs w:val="24"/>
        </w:rPr>
        <w:t xml:space="preserve">  Обязанности Арендодателя:</w:t>
      </w:r>
    </w:p>
    <w:p w14:paraId="4C9E863A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>Передать Арендатору земельный участок по акту</w:t>
      </w:r>
      <w:r>
        <w:rPr>
          <w:szCs w:val="24"/>
        </w:rPr>
        <w:t xml:space="preserve"> приема-передачи</w:t>
      </w:r>
      <w:r w:rsidRPr="00520349">
        <w:rPr>
          <w:szCs w:val="24"/>
        </w:rPr>
        <w:t xml:space="preserve"> после подписания </w:t>
      </w:r>
      <w:r>
        <w:rPr>
          <w:szCs w:val="24"/>
        </w:rPr>
        <w:t>Д</w:t>
      </w:r>
      <w:r w:rsidRPr="00520349">
        <w:rPr>
          <w:szCs w:val="24"/>
        </w:rPr>
        <w:t>оговора.</w:t>
      </w:r>
    </w:p>
    <w:p w14:paraId="78904BF0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 xml:space="preserve">Направить Арендатору требование, не позднее, чем за 1 месяц, о досрочном </w:t>
      </w:r>
      <w:r w:rsidRPr="00520349">
        <w:rPr>
          <w:szCs w:val="24"/>
        </w:rPr>
        <w:lastRenderedPageBreak/>
        <w:t>расторжении Договора.</w:t>
      </w:r>
    </w:p>
    <w:p w14:paraId="52BE3377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>Не вмешиваться в хозяйственную деятельность Арендатора, если она не противоречит законодательству и условиям Договора.</w:t>
      </w:r>
    </w:p>
    <w:p w14:paraId="65C9510B" w14:textId="11C9CE3C" w:rsidR="00650028" w:rsidRP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>В случае изменения реквизитов для перечисления арендной платы уведомить Арендатора об указанных изменениях.</w:t>
      </w:r>
    </w:p>
    <w:p w14:paraId="05F99CDC" w14:textId="77777777" w:rsidR="00650028" w:rsidRPr="00E67182" w:rsidRDefault="00650028" w:rsidP="00650028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Cs w:val="24"/>
        </w:rPr>
      </w:pPr>
    </w:p>
    <w:p w14:paraId="7736F3A7" w14:textId="77777777" w:rsidR="00650028" w:rsidRPr="00F953BC" w:rsidRDefault="00650028" w:rsidP="00650028">
      <w:pPr>
        <w:widowControl w:val="0"/>
        <w:numPr>
          <w:ilvl w:val="0"/>
          <w:numId w:val="2"/>
        </w:numPr>
        <w:shd w:val="clear" w:color="auto" w:fill="FFFFFF"/>
        <w:tabs>
          <w:tab w:val="num" w:pos="840"/>
        </w:tabs>
        <w:autoSpaceDE w:val="0"/>
        <w:autoSpaceDN w:val="0"/>
        <w:adjustRightInd w:val="0"/>
        <w:ind w:left="3686"/>
        <w:rPr>
          <w:b/>
          <w:color w:val="000000"/>
          <w:szCs w:val="24"/>
        </w:rPr>
      </w:pPr>
      <w:r w:rsidRPr="00F953BC">
        <w:rPr>
          <w:b/>
          <w:color w:val="000000"/>
          <w:szCs w:val="24"/>
        </w:rPr>
        <w:t>ПРАВА И ОБЯЗАННОСТИ АРЕНДАТОРА</w:t>
      </w:r>
    </w:p>
    <w:p w14:paraId="122E33A6" w14:textId="77777777" w:rsidR="00650028" w:rsidRPr="00520349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color w:val="000000"/>
          <w:szCs w:val="24"/>
        </w:rPr>
        <w:t>Права Арендатора:</w:t>
      </w:r>
    </w:p>
    <w:p w14:paraId="11802307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color w:val="000000"/>
          <w:szCs w:val="24"/>
        </w:rPr>
        <w:t>Использовать земельный участок на условиях, установленных Договором.</w:t>
      </w:r>
    </w:p>
    <w:p w14:paraId="7BCC6E19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>Вносить платежи за аренду земельного участка досрочно.</w:t>
      </w:r>
    </w:p>
    <w:p w14:paraId="6CA8BBE0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>Осуществлять на арендуемом Участке строительство и реконструкцию здания, сооружения согласно соответствующего разрешения, выдаваемого в установленном законом порядке, в случаях, предусмотренных законодательством.</w:t>
      </w:r>
    </w:p>
    <w:p w14:paraId="203C77E3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>Требовать досрочного расторжения Договора в предусмотренных законодательством случаях.</w:t>
      </w:r>
    </w:p>
    <w:p w14:paraId="4AD00E84" w14:textId="77777777" w:rsidR="00650028" w:rsidRPr="00520349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color w:val="000000"/>
          <w:szCs w:val="24"/>
        </w:rPr>
        <w:t>Обязанности арендатора:</w:t>
      </w:r>
    </w:p>
    <w:p w14:paraId="2AC9A9A2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>Принять от Арендодателя земельный участок по акту</w:t>
      </w:r>
      <w:r>
        <w:rPr>
          <w:szCs w:val="24"/>
        </w:rPr>
        <w:t xml:space="preserve"> приема-передачи.</w:t>
      </w:r>
    </w:p>
    <w:p w14:paraId="157D70DD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 xml:space="preserve">Использовать земельный участок по назначению в соответствии с пунктом 1.2 </w:t>
      </w:r>
      <w:r>
        <w:rPr>
          <w:szCs w:val="24"/>
        </w:rPr>
        <w:t>Д</w:t>
      </w:r>
      <w:r w:rsidRPr="00520349">
        <w:rPr>
          <w:szCs w:val="24"/>
        </w:rPr>
        <w:t>оговора.</w:t>
      </w:r>
    </w:p>
    <w:p w14:paraId="085F8CEE" w14:textId="77777777" w:rsidR="00650028" w:rsidRPr="00520349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 xml:space="preserve">Вносить арендную плату в порядке и сроки, установленные п. </w:t>
      </w:r>
      <w:r>
        <w:rPr>
          <w:szCs w:val="24"/>
        </w:rPr>
        <w:t>4</w:t>
      </w:r>
      <w:r w:rsidRPr="00520349">
        <w:rPr>
          <w:szCs w:val="24"/>
        </w:rPr>
        <w:t xml:space="preserve">.1 </w:t>
      </w:r>
      <w:r>
        <w:rPr>
          <w:szCs w:val="24"/>
        </w:rPr>
        <w:t>Д</w:t>
      </w:r>
      <w:r w:rsidRPr="00520349">
        <w:rPr>
          <w:szCs w:val="24"/>
        </w:rPr>
        <w:t>оговора.</w:t>
      </w:r>
    </w:p>
    <w:p w14:paraId="54AE343E" w14:textId="77777777" w:rsidR="00650028" w:rsidRPr="00E67182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520349">
        <w:rPr>
          <w:szCs w:val="24"/>
        </w:rPr>
        <w:t>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14:paraId="3A1707B0" w14:textId="77777777" w:rsidR="00650028" w:rsidRPr="00E67182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Pr="00E67182">
        <w:rPr>
          <w:color w:val="000000"/>
          <w:szCs w:val="24"/>
        </w:rPr>
        <w:t>Использовать Участок в соответствии с целевым назначением и видом разрешенного использования (с учетом предельных максимальных и минимальных параметров разрешенного строительства, в соответствии с 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 1400), способами, которые не должны наносить вред окружающей среде, в том числе земле как природному объекту.</w:t>
      </w:r>
    </w:p>
    <w:p w14:paraId="208ECAA0" w14:textId="77777777" w:rsidR="00650028" w:rsidRPr="00E67182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Pr="00E67182">
        <w:rPr>
          <w:color w:val="000000"/>
          <w:szCs w:val="24"/>
        </w:rPr>
        <w:t>Не допускать ухудшения экологической обстановки на арендуемом Участке и прилегающих территориях в результате своей хозяйственной деятельности, сохранять межевые, геодезические и другие специальные знаки.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14:paraId="21000DE1" w14:textId="77777777" w:rsidR="00650028" w:rsidRPr="00E67182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Pr="00E67182">
        <w:rPr>
          <w:color w:val="000000"/>
          <w:szCs w:val="24"/>
        </w:rPr>
        <w:t xml:space="preserve">Сохранять зеленые насаждения, находящиеся на Участке, в случае необходимости их уничтожения (снятия) или переноса – согласовать данные действия с уполномоченными государственными органами (органами местного самоуправления). </w:t>
      </w:r>
    </w:p>
    <w:p w14:paraId="1A213B98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Pr="00E67182">
        <w:rPr>
          <w:color w:val="000000"/>
          <w:szCs w:val="24"/>
        </w:rPr>
        <w:t>Не препятствовать соответствующим организациям в ремонте, реконструкции и обслуживании подземных и наземных коммуникаций, сооружений, дорог, проездов и т.п., расположенных на Участке.</w:t>
      </w:r>
      <w:r>
        <w:rPr>
          <w:color w:val="000000"/>
          <w:szCs w:val="24"/>
        </w:rPr>
        <w:t xml:space="preserve"> </w:t>
      </w:r>
    </w:p>
    <w:p w14:paraId="07F7FB4E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E67182">
        <w:rPr>
          <w:color w:val="000000"/>
          <w:szCs w:val="24"/>
        </w:rPr>
        <w:t>Возмещать Арендодателю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14:paraId="4F70A4F2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E67182">
        <w:rPr>
          <w:color w:val="000000"/>
          <w:szCs w:val="24"/>
        </w:rPr>
        <w:t>Обеспечивать Арендодателю (его законным представителям) беспрепятственный допуск на Участок, и представлять в отношении его запрашиваемую Арендодателем информацию.</w:t>
      </w:r>
    </w:p>
    <w:p w14:paraId="2F74A7F0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E67182">
        <w:rPr>
          <w:color w:val="000000"/>
          <w:szCs w:val="24"/>
        </w:rPr>
        <w:t xml:space="preserve">По окончании срока действия Договора или его досрочного расторжения, провести рекультивацию сдаваемого земельного Участка в соответствии с разработанным проектом рекультивации земель, а также другими требованиями предусмотренными Правилами проведения рекультивации и консервации земель, утвержденными </w:t>
      </w:r>
      <w:r w:rsidRPr="00E67182">
        <w:rPr>
          <w:color w:val="000000"/>
          <w:szCs w:val="24"/>
        </w:rPr>
        <w:lastRenderedPageBreak/>
        <w:t xml:space="preserve">постановлением Правительства Российской Федерации от 10.07.2018 № 800 (ред. от 07.03.2019) (далее Правила) и после завершения работ по рекультивации направить в адрес Администрации города Лянтор уведомление о завершении работ по рекультивации земельного Участка в порядке, предусмотренном пунктом 31 Правил затем сдать Арендодателю земельный Участок в </w:t>
      </w:r>
      <w:proofErr w:type="spellStart"/>
      <w:r w:rsidRPr="00E67182">
        <w:rPr>
          <w:color w:val="000000"/>
          <w:szCs w:val="24"/>
        </w:rPr>
        <w:t>рекультивированном</w:t>
      </w:r>
      <w:proofErr w:type="spellEnd"/>
      <w:r w:rsidRPr="00E67182">
        <w:rPr>
          <w:color w:val="000000"/>
          <w:szCs w:val="24"/>
        </w:rPr>
        <w:t xml:space="preserve"> состоянии по акту приема-передачи  земельного Участка.</w:t>
      </w:r>
    </w:p>
    <w:p w14:paraId="295B7BBB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В срок, не позднее 1 апреля каждого года, проводить с Арендодателем финансовую сверку по начислению и уплате арендной платы за предыдущий год и предоставлять Арендодателю копии платёжных документов.</w:t>
      </w:r>
    </w:p>
    <w:p w14:paraId="35A66ABC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В случае начала процедуры ликвидации Арендатора (юридического лица), несостоятельности (банкротства) исключения его из Единого государственного реестра юридических лиц направить Арендодателю в 15-дневный срок письменное уведомление с приложением копий документов.</w:t>
      </w:r>
    </w:p>
    <w:p w14:paraId="4C5971CF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В случае изменения организационно-правового статуса и наименования юридического лица, юридического или почтового адреса, а также иных реквизитов, Арендатор обязан в десятидневный срок письменно известить Арендодателя. При невыполнении данного условия все письма, претензии, уведомления, исковые заявления и другие документы, посланные по адресу, указанному в Договоре, считаются врученными Арендатору.</w:t>
      </w:r>
    </w:p>
    <w:p w14:paraId="1E6FDEEE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В случае наличия на Участке зеленых насаждений, получить в установленном порядке разрешение на снос зелёных насаждений.</w:t>
      </w:r>
    </w:p>
    <w:p w14:paraId="44C803F0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Обеспечить сохранность существующих подземных и наземных инженерных коммуникаций.</w:t>
      </w:r>
    </w:p>
    <w:p w14:paraId="484BDFDC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Обеспечить беспрепятственный доступ к объектам инженерных коммуникаций представителей эксплуатирующих организаций.</w:t>
      </w:r>
    </w:p>
    <w:p w14:paraId="21D7D450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Оплачивать стоимость аренды в двойном размере за фактическое пользование Участком после прекращения срока действия Договора, до даты возврата земельного участка.</w:t>
      </w:r>
    </w:p>
    <w:p w14:paraId="6FF8CF49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Использовать Участок исключительно в предоставленных границах</w:t>
      </w:r>
      <w:r>
        <w:rPr>
          <w:color w:val="000000"/>
          <w:szCs w:val="24"/>
        </w:rPr>
        <w:t>.</w:t>
      </w:r>
    </w:p>
    <w:p w14:paraId="373515A3" w14:textId="77777777" w:rsidR="00650028" w:rsidRDefault="00650028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Уведомить Арендодателя о переходе права собственности на объект(ы) недвижимости, расположенный на Участке, в течение 20 дней с момента государственной регистрации перехода права собственности.</w:t>
      </w:r>
    </w:p>
    <w:p w14:paraId="0A8BDA45" w14:textId="18402832" w:rsidR="00650028" w:rsidRPr="00B86BAE" w:rsidRDefault="00B86BAE" w:rsidP="00650028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B86BAE">
        <w:rPr>
          <w:szCs w:val="24"/>
          <w:lang w:eastAsia="en-US"/>
        </w:rPr>
        <w:t>Без разрешения соответствующих компетентных органов (пожарных, санитарных, природоохранных и других органов) не осуществлять на Участке работы, для проведения которых требуется соответствующее разрешение</w:t>
      </w:r>
      <w:r w:rsidR="00650028" w:rsidRPr="00B86BAE">
        <w:rPr>
          <w:color w:val="000000"/>
          <w:szCs w:val="24"/>
        </w:rPr>
        <w:t>.</w:t>
      </w:r>
    </w:p>
    <w:p w14:paraId="16073682" w14:textId="77777777" w:rsidR="00B86BAE" w:rsidRDefault="00B86BAE" w:rsidP="00B86BAE">
      <w:pPr>
        <w:widowControl w:val="0"/>
        <w:numPr>
          <w:ilvl w:val="2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-142" w:firstLine="709"/>
        <w:jc w:val="both"/>
        <w:rPr>
          <w:color w:val="000000"/>
          <w:szCs w:val="24"/>
        </w:rPr>
      </w:pPr>
      <w:r w:rsidRPr="00A34B7F">
        <w:rPr>
          <w:color w:val="000000"/>
          <w:szCs w:val="24"/>
        </w:rPr>
        <w:t>Исполнять иные обязанности, предусмотренные действующим законодательством.</w:t>
      </w:r>
    </w:p>
    <w:p w14:paraId="32414A8E" w14:textId="77777777" w:rsidR="00650028" w:rsidRPr="002960DB" w:rsidRDefault="00650028" w:rsidP="00650028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567"/>
        <w:jc w:val="both"/>
        <w:rPr>
          <w:color w:val="000000"/>
          <w:szCs w:val="24"/>
        </w:rPr>
      </w:pPr>
    </w:p>
    <w:p w14:paraId="20F5B5A8" w14:textId="77777777" w:rsidR="0065751C" w:rsidRPr="002960DB" w:rsidRDefault="0065751C" w:rsidP="00B74F8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2268"/>
        <w:jc w:val="center"/>
        <w:rPr>
          <w:b/>
          <w:color w:val="000000"/>
          <w:szCs w:val="24"/>
        </w:rPr>
      </w:pPr>
      <w:r w:rsidRPr="002960DB">
        <w:rPr>
          <w:b/>
          <w:sz w:val="26"/>
          <w:szCs w:val="26"/>
        </w:rPr>
        <w:t>АРЕНДНАЯ ПЛАТА, СРОКИ И ПОРЯДОК ЕЕ ВНЕСЕНИЯ</w:t>
      </w:r>
      <w:bookmarkStart w:id="0" w:name="_GoBack"/>
      <w:bookmarkEnd w:id="0"/>
    </w:p>
    <w:p w14:paraId="0D46A3FC" w14:textId="77777777" w:rsidR="0065751C" w:rsidRPr="001662C9" w:rsidRDefault="0065751C" w:rsidP="0065751C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Cs w:val="24"/>
          <w:lang w:val="x-none" w:eastAsia="x-none"/>
        </w:rPr>
      </w:pPr>
      <w:r w:rsidRPr="002960DB">
        <w:rPr>
          <w:szCs w:val="24"/>
          <w:lang w:val="x-none" w:eastAsia="x-none"/>
        </w:rPr>
        <w:t>Обязанность</w:t>
      </w:r>
      <w:r w:rsidRPr="001662C9">
        <w:rPr>
          <w:szCs w:val="24"/>
          <w:lang w:val="x-none" w:eastAsia="x-none"/>
        </w:rPr>
        <w:t xml:space="preserve"> Арендатора по уплате арендных платежей возникает с момента государственной регистрации Договора. </w:t>
      </w:r>
    </w:p>
    <w:p w14:paraId="6A0DA5A1" w14:textId="77777777" w:rsidR="0065751C" w:rsidRPr="001662C9" w:rsidRDefault="0065751C" w:rsidP="0065751C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Cs w:val="24"/>
          <w:lang w:val="x-none" w:eastAsia="x-none"/>
        </w:rPr>
      </w:pPr>
      <w:r w:rsidRPr="001662C9">
        <w:rPr>
          <w:szCs w:val="24"/>
          <w:lang w:val="x-none" w:eastAsia="x-none"/>
        </w:rPr>
        <w:t xml:space="preserve"> Размер ежегодной арендной платы определен в размере (равном начальной цене предмета аукциона / цены, сложившейся по результатам аукциона) и составляет _______________________ рублей.</w:t>
      </w:r>
    </w:p>
    <w:p w14:paraId="2897FC56" w14:textId="77777777" w:rsidR="0065751C" w:rsidRPr="001662C9" w:rsidRDefault="0065751C" w:rsidP="0065751C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Cs w:val="24"/>
          <w:lang w:val="x-none" w:eastAsia="x-none"/>
        </w:rPr>
      </w:pPr>
      <w:r w:rsidRPr="001662C9">
        <w:rPr>
          <w:szCs w:val="24"/>
          <w:lang w:val="x-none" w:eastAsia="x-none"/>
        </w:rPr>
        <w:t xml:space="preserve"> Арендная плата вносится Арендатором в следующем порядке:</w:t>
      </w:r>
    </w:p>
    <w:p w14:paraId="69B849D4" w14:textId="77777777" w:rsidR="0065751C" w:rsidRDefault="0065751C" w:rsidP="0065751C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1069"/>
        <w:jc w:val="both"/>
        <w:rPr>
          <w:szCs w:val="24"/>
          <w:lang w:val="x-none" w:eastAsia="x-none"/>
        </w:rPr>
      </w:pPr>
      <w:r w:rsidRPr="001662C9">
        <w:rPr>
          <w:szCs w:val="24"/>
          <w:lang w:val="x-none" w:eastAsia="x-none"/>
        </w:rPr>
        <w:t xml:space="preserve"> арендная плата за 1-й год аренды (за вычетом суммы задатка) вносится единовременно в течении десяти (календарных дней) с момента государственной регистрации Договор. </w:t>
      </w:r>
    </w:p>
    <w:p w14:paraId="5DF53B02" w14:textId="77777777" w:rsidR="0065751C" w:rsidRPr="001662C9" w:rsidRDefault="0065751C" w:rsidP="0065751C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1069"/>
        <w:jc w:val="both"/>
        <w:rPr>
          <w:szCs w:val="24"/>
          <w:lang w:val="x-none" w:eastAsia="x-none"/>
        </w:rPr>
      </w:pPr>
      <w:r w:rsidRPr="001662C9">
        <w:rPr>
          <w:szCs w:val="24"/>
          <w:lang w:val="x-none" w:eastAsia="x-none"/>
        </w:rPr>
        <w:t xml:space="preserve">арендная плата, внесенная в соответствии с </w:t>
      </w:r>
      <w:proofErr w:type="spellStart"/>
      <w:r>
        <w:rPr>
          <w:szCs w:val="24"/>
          <w:lang w:eastAsia="x-none"/>
        </w:rPr>
        <w:t>пп</w:t>
      </w:r>
      <w:proofErr w:type="spellEnd"/>
      <w:r>
        <w:rPr>
          <w:szCs w:val="24"/>
          <w:lang w:eastAsia="x-none"/>
        </w:rPr>
        <w:t>. 1</w:t>
      </w:r>
      <w:r w:rsidRPr="001662C9">
        <w:rPr>
          <w:szCs w:val="24"/>
          <w:lang w:val="x-none" w:eastAsia="x-none"/>
        </w:rPr>
        <w:t xml:space="preserve"> п. 4.3 Договора, возврату при досрочном расторжении Договора не подлежит.</w:t>
      </w:r>
    </w:p>
    <w:p w14:paraId="23E59245" w14:textId="77777777" w:rsidR="0065751C" w:rsidRPr="001662C9" w:rsidRDefault="0065751C" w:rsidP="0065751C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1069"/>
        <w:jc w:val="both"/>
        <w:rPr>
          <w:szCs w:val="24"/>
          <w:lang w:val="x-none" w:eastAsia="x-none"/>
        </w:rPr>
      </w:pPr>
      <w:r w:rsidRPr="001662C9">
        <w:rPr>
          <w:szCs w:val="24"/>
          <w:lang w:val="x-none" w:eastAsia="x-none"/>
        </w:rPr>
        <w:t>арендная плата за последующие годы вносятся Арендатором ежеквартально в размере, рассчитанном пропорционально годовой арендной плате, в следующие сроки:</w:t>
      </w:r>
    </w:p>
    <w:p w14:paraId="3929330A" w14:textId="77777777" w:rsidR="0065751C" w:rsidRPr="00984CA1" w:rsidRDefault="0065751C" w:rsidP="0065751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4"/>
          <w:lang w:eastAsia="x-none"/>
        </w:rPr>
      </w:pPr>
      <w:r w:rsidRPr="00984CA1">
        <w:rPr>
          <w:szCs w:val="24"/>
          <w:lang w:val="en-US" w:eastAsia="x-none"/>
        </w:rPr>
        <w:lastRenderedPageBreak/>
        <w:t>I</w:t>
      </w:r>
      <w:r w:rsidRPr="00984CA1">
        <w:rPr>
          <w:szCs w:val="24"/>
          <w:lang w:eastAsia="x-none"/>
        </w:rPr>
        <w:t xml:space="preserve"> кв. – до 30 марта, </w:t>
      </w:r>
      <w:r w:rsidRPr="00984CA1">
        <w:rPr>
          <w:szCs w:val="24"/>
          <w:lang w:val="en-US" w:eastAsia="x-none"/>
        </w:rPr>
        <w:t>II</w:t>
      </w:r>
      <w:r w:rsidRPr="00984CA1">
        <w:rPr>
          <w:szCs w:val="24"/>
          <w:lang w:eastAsia="x-none"/>
        </w:rPr>
        <w:t xml:space="preserve"> кв.- до 30 июня, </w:t>
      </w:r>
      <w:r w:rsidRPr="00984CA1">
        <w:rPr>
          <w:szCs w:val="24"/>
          <w:lang w:val="en-US" w:eastAsia="x-none"/>
        </w:rPr>
        <w:t>III</w:t>
      </w:r>
      <w:r w:rsidRPr="00984CA1">
        <w:rPr>
          <w:szCs w:val="24"/>
          <w:lang w:eastAsia="x-none"/>
        </w:rPr>
        <w:t xml:space="preserve"> кв.- до 30 сентября, </w:t>
      </w:r>
      <w:r w:rsidRPr="00984CA1">
        <w:rPr>
          <w:szCs w:val="24"/>
          <w:lang w:val="en-US" w:eastAsia="x-none"/>
        </w:rPr>
        <w:t>IV</w:t>
      </w:r>
      <w:r w:rsidRPr="00984CA1">
        <w:rPr>
          <w:szCs w:val="24"/>
          <w:lang w:eastAsia="x-none"/>
        </w:rPr>
        <w:t xml:space="preserve"> кв.- до 30 ноября,  путем перечисления денежных средств по следующим реквизитам: УФК по Ханты-Мансийскому автономному округу – Югре (Администрация городского поселения Лянтор, л/с 04873030250), Казначейский счет получателя 03100643000000018700, Единый казначейский счет ТОФК 40102810245370000007 в РКЦ ХАНТЫ-МАНСИЙСК//УФК по Ханты-Мансийскому автономному округу – Югре г. Ханты-Мансийск, БИК ТОФК 007162163, ИНН 8617021990, КПП 861701001, ОКТМО 71826105, КБК 65011105013130001120. Арендная плата за квартал, в котором прекращается Договор аренды, вносится не позднее дня прекращения </w:t>
      </w:r>
      <w:r>
        <w:rPr>
          <w:szCs w:val="24"/>
          <w:lang w:eastAsia="x-none"/>
        </w:rPr>
        <w:t>Д</w:t>
      </w:r>
      <w:r w:rsidRPr="00984CA1">
        <w:rPr>
          <w:szCs w:val="24"/>
          <w:lang w:eastAsia="x-none"/>
        </w:rPr>
        <w:t>оговора аренды.</w:t>
      </w:r>
    </w:p>
    <w:p w14:paraId="7C97D587" w14:textId="77777777" w:rsidR="0065751C" w:rsidRPr="00520349" w:rsidRDefault="0065751C" w:rsidP="0065751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4"/>
          <w:lang w:val="x-none" w:eastAsia="x-none"/>
        </w:rPr>
      </w:pPr>
      <w:r w:rsidRPr="001662C9">
        <w:rPr>
          <w:szCs w:val="24"/>
          <w:lang w:val="x-none" w:eastAsia="x-none"/>
        </w:rPr>
        <w:t>Платеж считается поступившим с момента зачисления денежных средств на счет Администрации города.</w:t>
      </w:r>
    </w:p>
    <w:p w14:paraId="57ECD4BD" w14:textId="77777777" w:rsidR="00650028" w:rsidRPr="0065751C" w:rsidRDefault="00650028" w:rsidP="00650028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Cs w:val="24"/>
          <w:lang w:val="x-none" w:eastAsia="x-none"/>
        </w:rPr>
      </w:pPr>
    </w:p>
    <w:p w14:paraId="33AA2E8D" w14:textId="77777777" w:rsidR="00650028" w:rsidRPr="00F953BC" w:rsidRDefault="00650028" w:rsidP="006500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567" w:hanging="425"/>
        <w:jc w:val="center"/>
        <w:rPr>
          <w:b/>
          <w:color w:val="000000"/>
          <w:szCs w:val="24"/>
        </w:rPr>
      </w:pPr>
      <w:r w:rsidRPr="00F953BC">
        <w:rPr>
          <w:b/>
          <w:color w:val="000000"/>
          <w:szCs w:val="24"/>
        </w:rPr>
        <w:t>ОТВЕТСТВЕННОСТЬ СТОРОН И ПОРЯДОК РАССМОТРЕНИЯ СПОРОВ</w:t>
      </w:r>
    </w:p>
    <w:p w14:paraId="22C8B389" w14:textId="77777777" w:rsidR="00650028" w:rsidRPr="000C5BB0" w:rsidRDefault="00650028" w:rsidP="00650028">
      <w:pPr>
        <w:pStyle w:val="a3"/>
        <w:ind w:firstLine="567"/>
        <w:rPr>
          <w:sz w:val="24"/>
          <w:szCs w:val="24"/>
          <w:lang w:eastAsia="en-US"/>
        </w:rPr>
      </w:pPr>
      <w:r w:rsidRPr="00AF3F39">
        <w:rPr>
          <w:sz w:val="26"/>
          <w:szCs w:val="26"/>
          <w:lang w:eastAsia="en-US"/>
        </w:rPr>
        <w:t xml:space="preserve">5.1. </w:t>
      </w:r>
      <w:r w:rsidRPr="000C5BB0">
        <w:rPr>
          <w:sz w:val="24"/>
          <w:szCs w:val="24"/>
          <w:lang w:eastAsia="en-US"/>
        </w:rPr>
        <w:t>В случае нарушений условий Договора Стороны несут ответственность в соответствии с действующим законодательством. Привлечение к ответственности не освобождает Стороны от исполнения обязательств по Договору.</w:t>
      </w:r>
    </w:p>
    <w:p w14:paraId="089C6038" w14:textId="77777777" w:rsidR="00650028" w:rsidRPr="000C5BB0" w:rsidRDefault="00650028" w:rsidP="00650028">
      <w:pPr>
        <w:ind w:firstLine="567"/>
        <w:jc w:val="both"/>
        <w:rPr>
          <w:szCs w:val="24"/>
          <w:lang w:eastAsia="en-US"/>
        </w:rPr>
      </w:pPr>
      <w:r w:rsidRPr="000C5BB0">
        <w:rPr>
          <w:szCs w:val="24"/>
          <w:lang w:eastAsia="en-US"/>
        </w:rPr>
        <w:t>5.2. Споры, возникающие между Сторонами при заключении, исполнении, изменении и расторжении Договора, рассматриваются в Арбитражном суде Ханты-Мансийского автономного округа - Югры, в случае если Арендатором является гражданин - в Сургутском районном суде Ханты-Мансийского автономного округа - Югры.</w:t>
      </w:r>
    </w:p>
    <w:p w14:paraId="722408D3" w14:textId="77777777" w:rsidR="00650028" w:rsidRPr="000C5BB0" w:rsidRDefault="00650028" w:rsidP="00650028">
      <w:pPr>
        <w:ind w:firstLine="567"/>
        <w:jc w:val="both"/>
        <w:rPr>
          <w:color w:val="000000"/>
          <w:spacing w:val="-3"/>
          <w:szCs w:val="24"/>
        </w:rPr>
      </w:pPr>
      <w:r w:rsidRPr="000C5BB0">
        <w:rPr>
          <w:szCs w:val="24"/>
          <w:lang w:eastAsia="en-US"/>
        </w:rPr>
        <w:t>5.3. В случае невнесения арендной платы в установленный Договором срок Арендатор уплачивает пени по арендной плате в размере 1%</w:t>
      </w:r>
      <w:r w:rsidRPr="000C5BB0">
        <w:rPr>
          <w:szCs w:val="24"/>
        </w:rPr>
        <w:t xml:space="preserve"> от неуплаченной </w:t>
      </w:r>
      <w:r w:rsidRPr="000C5BB0">
        <w:rPr>
          <w:szCs w:val="24"/>
          <w:lang w:eastAsia="en-US"/>
        </w:rPr>
        <w:t>вовремя суммы за каждый календарный день просрочки.</w:t>
      </w:r>
      <w:r w:rsidRPr="000C5BB0">
        <w:rPr>
          <w:szCs w:val="24"/>
        </w:rPr>
        <w:t xml:space="preserve"> </w:t>
      </w:r>
    </w:p>
    <w:p w14:paraId="6B73879A" w14:textId="77777777" w:rsidR="00650028" w:rsidRPr="000C5BB0" w:rsidRDefault="00650028" w:rsidP="00650028">
      <w:pPr>
        <w:tabs>
          <w:tab w:val="left" w:pos="180"/>
          <w:tab w:val="num" w:pos="792"/>
          <w:tab w:val="num" w:pos="1440"/>
        </w:tabs>
        <w:spacing w:line="20" w:lineRule="atLeast"/>
        <w:ind w:firstLine="567"/>
        <w:jc w:val="both"/>
        <w:rPr>
          <w:szCs w:val="24"/>
          <w:lang w:eastAsia="en-US"/>
        </w:rPr>
      </w:pPr>
      <w:r w:rsidRPr="000C5BB0">
        <w:rPr>
          <w:szCs w:val="24"/>
          <w:lang w:eastAsia="en-US"/>
        </w:rPr>
        <w:t>5.4. Уплата пени и штрафов не освобождает Арендатора от устранения допущенных нарушений и не является основанием для уменьшения арендной платы или освобождением от неё.</w:t>
      </w:r>
    </w:p>
    <w:p w14:paraId="4A261003" w14:textId="77777777" w:rsidR="00650028" w:rsidRPr="000C5BB0" w:rsidRDefault="00650028" w:rsidP="00650028">
      <w:pPr>
        <w:pStyle w:val="a3"/>
        <w:ind w:firstLine="567"/>
        <w:rPr>
          <w:sz w:val="24"/>
          <w:szCs w:val="24"/>
          <w:lang w:eastAsia="en-US"/>
        </w:rPr>
      </w:pPr>
      <w:r w:rsidRPr="000C5BB0">
        <w:rPr>
          <w:sz w:val="24"/>
          <w:szCs w:val="24"/>
          <w:lang w:eastAsia="en-US"/>
        </w:rPr>
        <w:t>5.5. За совершение земельных правонарушений Арендатор несёт ответственность в соответствии с законодательством Российской Федерации, законодательством Ханты-Мансийского автономного округа - Югры.</w:t>
      </w:r>
    </w:p>
    <w:p w14:paraId="314120AD" w14:textId="77777777" w:rsidR="00650028" w:rsidRPr="000C5BB0" w:rsidRDefault="00650028" w:rsidP="00650028">
      <w:pPr>
        <w:pStyle w:val="a3"/>
        <w:ind w:firstLine="567"/>
        <w:rPr>
          <w:sz w:val="24"/>
          <w:szCs w:val="24"/>
          <w:lang w:eastAsia="en-US"/>
        </w:rPr>
      </w:pPr>
      <w:r w:rsidRPr="000C5BB0">
        <w:rPr>
          <w:sz w:val="24"/>
          <w:szCs w:val="24"/>
          <w:lang w:eastAsia="en-US"/>
        </w:rPr>
        <w:t>5.6.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2A8F61AB" w14:textId="77777777" w:rsidR="00650028" w:rsidRPr="000C5BB0" w:rsidRDefault="00650028" w:rsidP="00650028">
      <w:pPr>
        <w:pStyle w:val="a3"/>
        <w:ind w:firstLine="567"/>
        <w:rPr>
          <w:sz w:val="24"/>
          <w:szCs w:val="24"/>
          <w:lang w:eastAsia="en-US"/>
        </w:rPr>
      </w:pPr>
      <w:r w:rsidRPr="000C5BB0">
        <w:rPr>
          <w:sz w:val="24"/>
          <w:szCs w:val="24"/>
          <w:lang w:eastAsia="en-US"/>
        </w:rPr>
        <w:t>5.7. За действия (бездействие) третьих лиц на Участке и прилегающей к нему территории ответственность несет Арендатор. Действия (бездействие) третьих лиц</w:t>
      </w:r>
      <w:r>
        <w:rPr>
          <w:sz w:val="24"/>
          <w:szCs w:val="24"/>
          <w:lang w:val="ru-RU" w:eastAsia="en-US"/>
        </w:rPr>
        <w:t xml:space="preserve"> </w:t>
      </w:r>
      <w:r w:rsidRPr="000C5BB0">
        <w:rPr>
          <w:sz w:val="24"/>
          <w:szCs w:val="24"/>
          <w:lang w:eastAsia="en-US"/>
        </w:rPr>
        <w:t>на Участке и прилегающей к нему территории, действующих как по поручению (соглашению) Арендатора (с Арендатором), так и без такового, считаются действиями (бездействием) самого Арендатора.</w:t>
      </w:r>
    </w:p>
    <w:p w14:paraId="59A2A846" w14:textId="77777777" w:rsidR="00650028" w:rsidRPr="00F953BC" w:rsidRDefault="00650028" w:rsidP="00650028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left="426"/>
        <w:jc w:val="both"/>
        <w:rPr>
          <w:szCs w:val="24"/>
        </w:rPr>
      </w:pPr>
    </w:p>
    <w:p w14:paraId="501E6663" w14:textId="77777777" w:rsidR="00650028" w:rsidRPr="00F953BC" w:rsidRDefault="00650028" w:rsidP="006500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426"/>
        <w:jc w:val="center"/>
        <w:rPr>
          <w:b/>
          <w:color w:val="000000"/>
          <w:szCs w:val="24"/>
        </w:rPr>
      </w:pPr>
      <w:r w:rsidRPr="00F953BC">
        <w:rPr>
          <w:b/>
          <w:color w:val="000000"/>
          <w:szCs w:val="24"/>
        </w:rPr>
        <w:t>ФОРС-МАЖОР</w:t>
      </w:r>
    </w:p>
    <w:p w14:paraId="394ABF74" w14:textId="77777777" w:rsidR="00650028" w:rsidRPr="000C5BB0" w:rsidRDefault="00650028" w:rsidP="00650028">
      <w:pPr>
        <w:ind w:firstLine="567"/>
        <w:jc w:val="both"/>
        <w:rPr>
          <w:b/>
          <w:szCs w:val="24"/>
        </w:rPr>
      </w:pPr>
      <w:r w:rsidRPr="000C5BB0">
        <w:rPr>
          <w:szCs w:val="24"/>
        </w:rPr>
        <w:t>6.1.</w:t>
      </w:r>
      <w:r>
        <w:rPr>
          <w:szCs w:val="24"/>
        </w:rPr>
        <w:t> </w:t>
      </w:r>
      <w:r w:rsidRPr="000C5BB0">
        <w:rPr>
          <w:szCs w:val="24"/>
        </w:rPr>
        <w:t>При невозможности выполнения условий Договора из-за форс-мажорных обстоятельств, действие Договора приостанавливается на время действия этих обстоятельств. О наступлении форс-мажорных обстоятельств, Сторона обязана известить другую Сторону в срок не позднее 3-х календарных дней с даты их наступления.</w:t>
      </w:r>
    </w:p>
    <w:p w14:paraId="039F96AB" w14:textId="77777777" w:rsidR="00650028" w:rsidRPr="000C5BB0" w:rsidRDefault="00650028" w:rsidP="00650028">
      <w:pPr>
        <w:ind w:firstLine="567"/>
        <w:jc w:val="both"/>
        <w:rPr>
          <w:szCs w:val="24"/>
        </w:rPr>
      </w:pPr>
      <w:r w:rsidRPr="000C5BB0">
        <w:rPr>
          <w:szCs w:val="24"/>
        </w:rPr>
        <w:t>6.2.</w:t>
      </w:r>
      <w:r>
        <w:rPr>
          <w:szCs w:val="24"/>
        </w:rPr>
        <w:t> </w:t>
      </w:r>
      <w:r w:rsidRPr="000C5BB0">
        <w:rPr>
          <w:szCs w:val="24"/>
        </w:rPr>
        <w:t>Форс-мажорными считаются обстоятельства непреодолимой силы, не зависящие от участников Договора, а именно: стихийные бедствия, введение чрезвычайного положения, введение военных действий, изменение в законодательстве и другие, делающие невозможным выполнение условий Договора. Форс-мажорные обстоятельства должны быть подтверждены справкой, выданной компетентным органом государственной власти.</w:t>
      </w:r>
    </w:p>
    <w:p w14:paraId="1C63C337" w14:textId="77777777" w:rsidR="00650028" w:rsidRDefault="00650028" w:rsidP="00650028">
      <w:pPr>
        <w:widowControl w:val="0"/>
        <w:shd w:val="clear" w:color="auto" w:fill="FFFFFF"/>
        <w:autoSpaceDE w:val="0"/>
        <w:autoSpaceDN w:val="0"/>
        <w:adjustRightInd w:val="0"/>
        <w:ind w:left="426"/>
        <w:rPr>
          <w:b/>
          <w:i/>
          <w:color w:val="000000"/>
          <w:szCs w:val="24"/>
        </w:rPr>
      </w:pPr>
    </w:p>
    <w:p w14:paraId="3A44C516" w14:textId="77777777" w:rsidR="00650028" w:rsidRPr="00F953BC" w:rsidRDefault="00650028" w:rsidP="006500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426"/>
        <w:jc w:val="center"/>
        <w:rPr>
          <w:b/>
          <w:color w:val="000000"/>
          <w:szCs w:val="24"/>
        </w:rPr>
      </w:pPr>
      <w:r w:rsidRPr="00F953BC">
        <w:rPr>
          <w:b/>
          <w:color w:val="000000"/>
          <w:szCs w:val="24"/>
        </w:rPr>
        <w:t>ПРОЧИЕ УСЛОВИЯ</w:t>
      </w:r>
    </w:p>
    <w:p w14:paraId="7B49A7FE" w14:textId="77777777" w:rsidR="00650028" w:rsidRPr="00F953BC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F953BC">
        <w:rPr>
          <w:color w:val="000000"/>
          <w:szCs w:val="24"/>
        </w:rPr>
        <w:t>Договор вступает в силу со дня его государственной регистрации в Управлении Федеральной службы государственной регистрации, кадастра и картографии по Ханты-Мансийскому автономному округу – Югре.</w:t>
      </w:r>
    </w:p>
    <w:p w14:paraId="562574C3" w14:textId="77777777" w:rsidR="00650028" w:rsidRPr="00F953BC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F953BC">
        <w:rPr>
          <w:szCs w:val="24"/>
        </w:rPr>
        <w:lastRenderedPageBreak/>
        <w:t>Сторона не позднее 10 календарных дней со дня изменения у нее наименования, местонахождения, адресов официальных сайтов в сети Интернет, банковских реквизитов или реорганизации обязана письменно сообщить другой Стороне об указанных изменениях.</w:t>
      </w:r>
    </w:p>
    <w:p w14:paraId="75FD2D9C" w14:textId="77777777" w:rsidR="00650028" w:rsidRPr="00F953BC" w:rsidRDefault="00650028" w:rsidP="00650028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426"/>
        <w:jc w:val="both"/>
        <w:rPr>
          <w:szCs w:val="24"/>
        </w:rPr>
      </w:pPr>
      <w:r w:rsidRPr="00F953BC">
        <w:rPr>
          <w:szCs w:val="24"/>
        </w:rPr>
        <w:t xml:space="preserve">Неисполнение Стороной условий настоящего пункта лишает ее права ссылаться на то, что предусмотренные </w:t>
      </w:r>
      <w:r>
        <w:rPr>
          <w:szCs w:val="24"/>
        </w:rPr>
        <w:t>Д</w:t>
      </w:r>
      <w:r w:rsidRPr="00F953BC">
        <w:rPr>
          <w:szCs w:val="24"/>
        </w:rPr>
        <w:t>оговором уведомление или платеж не были направлены надлежащим образом.</w:t>
      </w:r>
    </w:p>
    <w:p w14:paraId="0CCBB289" w14:textId="77777777" w:rsidR="00650028" w:rsidRPr="00F953BC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color w:val="000000"/>
          <w:szCs w:val="24"/>
        </w:rPr>
      </w:pPr>
      <w:r w:rsidRPr="00F953BC">
        <w:rPr>
          <w:szCs w:val="24"/>
        </w:rPr>
        <w:t xml:space="preserve">В остальном, что не предусмотрено </w:t>
      </w:r>
      <w:r>
        <w:rPr>
          <w:szCs w:val="24"/>
        </w:rPr>
        <w:t>Д</w:t>
      </w:r>
      <w:r w:rsidRPr="00F953BC">
        <w:rPr>
          <w:szCs w:val="24"/>
        </w:rPr>
        <w:t>оговором, Стороны руководствуются законодательством Российской Федерации.</w:t>
      </w:r>
    </w:p>
    <w:p w14:paraId="7D8CE4CB" w14:textId="77777777" w:rsidR="00650028" w:rsidRPr="00F953BC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szCs w:val="24"/>
          <w:lang w:eastAsia="x-none"/>
        </w:rPr>
      </w:pPr>
      <w:r w:rsidRPr="00F953BC">
        <w:rPr>
          <w:color w:val="000000"/>
          <w:szCs w:val="24"/>
        </w:rPr>
        <w:t xml:space="preserve">Настоящий </w:t>
      </w:r>
      <w:r>
        <w:rPr>
          <w:color w:val="000000"/>
          <w:szCs w:val="24"/>
        </w:rPr>
        <w:t>Д</w:t>
      </w:r>
      <w:r w:rsidRPr="00F953BC">
        <w:rPr>
          <w:color w:val="000000"/>
          <w:szCs w:val="24"/>
        </w:rPr>
        <w:t xml:space="preserve">оговор составлен </w:t>
      </w:r>
      <w:r w:rsidRPr="00F953BC">
        <w:rPr>
          <w:szCs w:val="24"/>
        </w:rPr>
        <w:t xml:space="preserve">в 2-х экземплярах, имеющих одинаковую юридическую силу, из которых один выдан Арендатору, второй Арендодателю. </w:t>
      </w:r>
    </w:p>
    <w:p w14:paraId="21323456" w14:textId="77777777" w:rsidR="00650028" w:rsidRPr="00F953BC" w:rsidRDefault="00650028" w:rsidP="00650028">
      <w:pPr>
        <w:widowControl w:val="0"/>
        <w:numPr>
          <w:ilvl w:val="1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426"/>
        <w:jc w:val="both"/>
        <w:rPr>
          <w:szCs w:val="24"/>
          <w:lang w:eastAsia="x-none"/>
        </w:rPr>
      </w:pPr>
      <w:r w:rsidRPr="00F953BC">
        <w:rPr>
          <w:szCs w:val="24"/>
          <w:lang w:val="x-none" w:eastAsia="x-none"/>
        </w:rPr>
        <w:t xml:space="preserve">Приложения к </w:t>
      </w:r>
      <w:r>
        <w:rPr>
          <w:szCs w:val="24"/>
          <w:lang w:eastAsia="x-none"/>
        </w:rPr>
        <w:t>Д</w:t>
      </w:r>
      <w:r w:rsidRPr="00F953BC">
        <w:rPr>
          <w:szCs w:val="24"/>
          <w:lang w:val="x-none" w:eastAsia="x-none"/>
        </w:rPr>
        <w:t>оговору:</w:t>
      </w:r>
    </w:p>
    <w:p w14:paraId="1E0E92FF" w14:textId="77777777" w:rsidR="00650028" w:rsidRPr="00F953BC" w:rsidRDefault="00650028" w:rsidP="00650028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Cs w:val="24"/>
          <w:lang w:val="x-none" w:eastAsia="x-none"/>
        </w:rPr>
      </w:pPr>
      <w:r w:rsidRPr="00F953BC">
        <w:rPr>
          <w:color w:val="000000"/>
          <w:szCs w:val="24"/>
          <w:lang w:val="x-none" w:eastAsia="x-none"/>
        </w:rPr>
        <w:t>Акт приема-передачи.</w:t>
      </w:r>
    </w:p>
    <w:p w14:paraId="302A0C9E" w14:textId="77777777" w:rsidR="00650028" w:rsidRPr="00F953BC" w:rsidRDefault="00650028" w:rsidP="00650028">
      <w:pPr>
        <w:widowControl w:val="0"/>
        <w:shd w:val="clear" w:color="auto" w:fill="FFFFFF"/>
        <w:autoSpaceDE w:val="0"/>
        <w:autoSpaceDN w:val="0"/>
        <w:adjustRightInd w:val="0"/>
        <w:ind w:left="720"/>
        <w:jc w:val="both"/>
        <w:rPr>
          <w:szCs w:val="24"/>
          <w:lang w:val="x-none" w:eastAsia="x-none"/>
        </w:rPr>
      </w:pPr>
    </w:p>
    <w:p w14:paraId="5832C3EB" w14:textId="77777777" w:rsidR="00650028" w:rsidRPr="00F953BC" w:rsidRDefault="00650028" w:rsidP="00650028">
      <w:pPr>
        <w:widowControl w:val="0"/>
        <w:shd w:val="clear" w:color="auto" w:fill="FFFFFF"/>
        <w:autoSpaceDE w:val="0"/>
        <w:autoSpaceDN w:val="0"/>
        <w:adjustRightInd w:val="0"/>
        <w:ind w:left="360"/>
        <w:jc w:val="center"/>
        <w:rPr>
          <w:b/>
          <w:color w:val="000000"/>
          <w:szCs w:val="24"/>
        </w:rPr>
      </w:pPr>
      <w:r w:rsidRPr="00F953BC">
        <w:rPr>
          <w:b/>
          <w:color w:val="000000"/>
          <w:szCs w:val="24"/>
        </w:rPr>
        <w:t>8. РЕКВИЗИТЫ И ПОДПИСИ СТОРОН.</w:t>
      </w:r>
    </w:p>
    <w:tbl>
      <w:tblPr>
        <w:tblpPr w:leftFromText="180" w:rightFromText="180" w:vertAnchor="text" w:horzAnchor="margin" w:tblpY="187"/>
        <w:tblW w:w="9922" w:type="dxa"/>
        <w:tblLook w:val="04A0" w:firstRow="1" w:lastRow="0" w:firstColumn="1" w:lastColumn="0" w:noHBand="0" w:noVBand="1"/>
      </w:tblPr>
      <w:tblGrid>
        <w:gridCol w:w="5103"/>
        <w:gridCol w:w="4819"/>
      </w:tblGrid>
      <w:tr w:rsidR="00650028" w:rsidRPr="00520349" w14:paraId="155F5F0A" w14:textId="77777777" w:rsidTr="0035569C">
        <w:tc>
          <w:tcPr>
            <w:tcW w:w="5103" w:type="dxa"/>
            <w:shd w:val="clear" w:color="auto" w:fill="auto"/>
          </w:tcPr>
          <w:p w14:paraId="2E92E2E4" w14:textId="77777777" w:rsidR="00650028" w:rsidRPr="00520349" w:rsidRDefault="00650028" w:rsidP="003556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АРЕНДОДАТЕЛЬ:</w:t>
            </w:r>
          </w:p>
        </w:tc>
        <w:tc>
          <w:tcPr>
            <w:tcW w:w="4819" w:type="dxa"/>
            <w:shd w:val="clear" w:color="auto" w:fill="auto"/>
          </w:tcPr>
          <w:p w14:paraId="54171A78" w14:textId="77777777" w:rsidR="00650028" w:rsidRPr="00520349" w:rsidRDefault="00650028" w:rsidP="003556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17"/>
              <w:jc w:val="both"/>
              <w:rPr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АРЕНДАТОР</w:t>
            </w:r>
            <w:r w:rsidRPr="00520349">
              <w:rPr>
                <w:b/>
                <w:iCs/>
                <w:color w:val="000000"/>
                <w:szCs w:val="24"/>
              </w:rPr>
              <w:t>:</w:t>
            </w:r>
          </w:p>
        </w:tc>
      </w:tr>
    </w:tbl>
    <w:p w14:paraId="292306D4" w14:textId="77777777" w:rsidR="00497328" w:rsidRDefault="00497328"/>
    <w:sectPr w:rsidR="00497328" w:rsidSect="006500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78E"/>
    <w:multiLevelType w:val="hybridMultilevel"/>
    <w:tmpl w:val="50B82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034C7"/>
    <w:multiLevelType w:val="multilevel"/>
    <w:tmpl w:val="F98C3164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47F12E22"/>
    <w:multiLevelType w:val="multilevel"/>
    <w:tmpl w:val="A872BDE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3" w15:restartNumberingAfterBreak="0">
    <w:nsid w:val="4DB27758"/>
    <w:multiLevelType w:val="hybridMultilevel"/>
    <w:tmpl w:val="44AAA8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D8"/>
    <w:rsid w:val="0025165C"/>
    <w:rsid w:val="00497328"/>
    <w:rsid w:val="00650028"/>
    <w:rsid w:val="0065751C"/>
    <w:rsid w:val="00B74F87"/>
    <w:rsid w:val="00B86BAE"/>
    <w:rsid w:val="00C9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D3E3"/>
  <w15:chartTrackingRefBased/>
  <w15:docId w15:val="{A7F9A372-85D9-4311-8C49-B1EC7743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0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50028"/>
    <w:pPr>
      <w:jc w:val="both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650028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2049</Words>
  <Characters>11683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Ираида Евгеньевна</dc:creator>
  <cp:keywords/>
  <dc:description/>
  <cp:lastModifiedBy>Смирнова Ираида Евгеньевна</cp:lastModifiedBy>
  <cp:revision>5</cp:revision>
  <dcterms:created xsi:type="dcterms:W3CDTF">2023-06-13T03:59:00Z</dcterms:created>
  <dcterms:modified xsi:type="dcterms:W3CDTF">2023-06-13T04:21:00Z</dcterms:modified>
</cp:coreProperties>
</file>