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D3F" w:rsidRDefault="00A42D3F" w:rsidP="00A42D3F">
      <w:pPr>
        <w:pStyle w:val="1"/>
        <w:jc w:val="center"/>
        <w:rPr>
          <w:rFonts w:ascii="Arial" w:hAnsi="Arial"/>
          <w:spacing w:val="30"/>
          <w:w w:val="120"/>
          <w:sz w:val="24"/>
        </w:rPr>
      </w:pPr>
      <w:r>
        <w:rPr>
          <w:bCs/>
          <w:noProof/>
        </w:rPr>
        <w:drawing>
          <wp:anchor distT="0" distB="0" distL="114300" distR="114300" simplePos="0" relativeHeight="251659264" behindDoc="1" locked="0" layoutInCell="1" allowOverlap="1">
            <wp:simplePos x="0" y="0"/>
            <wp:positionH relativeFrom="column">
              <wp:posOffset>-114300</wp:posOffset>
            </wp:positionH>
            <wp:positionV relativeFrom="paragraph">
              <wp:posOffset>89535</wp:posOffset>
            </wp:positionV>
            <wp:extent cx="878840" cy="890905"/>
            <wp:effectExtent l="19050" t="0" r="0" b="0"/>
            <wp:wrapNone/>
            <wp:docPr id="2" name="Рисунок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ogo"/>
                    <pic:cNvPicPr>
                      <a:picLocks noChangeAspect="1" noChangeArrowheads="1"/>
                    </pic:cNvPicPr>
                  </pic:nvPicPr>
                  <pic:blipFill>
                    <a:blip r:embed="rId7" cstate="print"/>
                    <a:srcRect/>
                    <a:stretch>
                      <a:fillRect/>
                    </a:stretch>
                  </pic:blipFill>
                  <pic:spPr bwMode="auto">
                    <a:xfrm>
                      <a:off x="0" y="0"/>
                      <a:ext cx="878840" cy="890905"/>
                    </a:xfrm>
                    <a:prstGeom prst="rect">
                      <a:avLst/>
                    </a:prstGeom>
                    <a:noFill/>
                    <a:ln w="9525">
                      <a:noFill/>
                      <a:miter lim="800000"/>
                      <a:headEnd/>
                      <a:tailEnd/>
                    </a:ln>
                  </pic:spPr>
                </pic:pic>
              </a:graphicData>
            </a:graphic>
          </wp:anchor>
        </w:drawing>
      </w:r>
    </w:p>
    <w:p w:rsidR="00A42D3F" w:rsidRDefault="00A42D3F" w:rsidP="00A42D3F">
      <w:pPr>
        <w:pStyle w:val="1"/>
        <w:jc w:val="center"/>
        <w:rPr>
          <w:rFonts w:ascii="Arial" w:hAnsi="Arial"/>
          <w:b w:val="0"/>
          <w:i/>
          <w:sz w:val="24"/>
        </w:rPr>
      </w:pPr>
      <w:r>
        <w:rPr>
          <w:rFonts w:ascii="Arial" w:hAnsi="Arial"/>
          <w:spacing w:val="30"/>
          <w:w w:val="120"/>
          <w:sz w:val="24"/>
        </w:rPr>
        <w:t>Пенсионный фонд Российской Федерации</w:t>
      </w:r>
      <w:r>
        <w:rPr>
          <w:rFonts w:ascii="Arial" w:hAnsi="Arial"/>
        </w:rPr>
        <w:br/>
      </w:r>
    </w:p>
    <w:p w:rsidR="00A42D3F" w:rsidRDefault="00A42D3F" w:rsidP="00A42D3F">
      <w:pPr>
        <w:pStyle w:val="1"/>
        <w:jc w:val="center"/>
        <w:rPr>
          <w:rFonts w:ascii="Arial" w:hAnsi="Arial"/>
          <w:b w:val="0"/>
          <w:i/>
          <w:sz w:val="24"/>
        </w:rPr>
      </w:pPr>
      <w:r>
        <w:rPr>
          <w:rFonts w:ascii="Arial" w:hAnsi="Arial"/>
          <w:b w:val="0"/>
          <w:i/>
          <w:sz w:val="24"/>
        </w:rPr>
        <w:t xml:space="preserve">Управление Пенсионного фонда РФ в г.Сургуте </w:t>
      </w:r>
    </w:p>
    <w:p w:rsidR="00A42D3F" w:rsidRPr="00841BD4" w:rsidRDefault="00A42D3F" w:rsidP="00A42D3F">
      <w:pPr>
        <w:pStyle w:val="1"/>
        <w:jc w:val="center"/>
        <w:rPr>
          <w:rFonts w:ascii="Arial" w:hAnsi="Arial"/>
          <w:b w:val="0"/>
          <w:i/>
          <w:sz w:val="24"/>
        </w:rPr>
      </w:pPr>
      <w:r>
        <w:rPr>
          <w:rFonts w:ascii="Arial" w:hAnsi="Arial"/>
          <w:b w:val="0"/>
          <w:i/>
          <w:sz w:val="24"/>
        </w:rPr>
        <w:t>Ханты-Мансийского автономного округа – Югры</w:t>
      </w:r>
    </w:p>
    <w:p w:rsidR="00A42D3F" w:rsidRPr="00E2092A" w:rsidRDefault="00A42D3F" w:rsidP="00A42D3F">
      <w:pPr>
        <w:jc w:val="center"/>
        <w:rPr>
          <w:rFonts w:ascii="Arial" w:hAnsi="Arial" w:cs="Arial"/>
          <w:i/>
        </w:rPr>
      </w:pPr>
      <w:r w:rsidRPr="00E2092A">
        <w:rPr>
          <w:rFonts w:ascii="Arial" w:hAnsi="Arial" w:cs="Arial"/>
          <w:i/>
        </w:rPr>
        <w:t>(межрайонное)</w:t>
      </w:r>
    </w:p>
    <w:p w:rsidR="00A42D3F" w:rsidRDefault="00A36317" w:rsidP="00A42D3F">
      <w:pPr>
        <w:pStyle w:val="2"/>
        <w:pBdr>
          <w:bottom w:val="single" w:sz="12" w:space="1" w:color="auto"/>
        </w:pBdr>
      </w:pPr>
      <w:r>
        <w:t>ПРЕСС-РЕЛИЗ</w:t>
      </w:r>
    </w:p>
    <w:p w:rsidR="004938FD" w:rsidRPr="00E037BC" w:rsidRDefault="007C7CF8" w:rsidP="00B4509A">
      <w:pPr>
        <w:pStyle w:val="a6"/>
        <w:spacing w:before="0" w:beforeAutospacing="0"/>
        <w:ind w:firstLine="567"/>
        <w:rPr>
          <w:rStyle w:val="a7"/>
        </w:rPr>
      </w:pPr>
      <w:r>
        <w:rPr>
          <w:rStyle w:val="a7"/>
        </w:rPr>
        <w:t xml:space="preserve">26 сентября </w:t>
      </w:r>
      <w:r w:rsidR="00A42D3F" w:rsidRPr="00E037BC">
        <w:rPr>
          <w:rStyle w:val="a7"/>
        </w:rPr>
        <w:t>201</w:t>
      </w:r>
      <w:r w:rsidR="00B4509A" w:rsidRPr="00E037BC">
        <w:rPr>
          <w:rStyle w:val="a7"/>
        </w:rPr>
        <w:t>9</w:t>
      </w:r>
    </w:p>
    <w:p w:rsidR="00B4509A" w:rsidRPr="00E037BC" w:rsidRDefault="00B4509A" w:rsidP="007C7CF8">
      <w:pPr>
        <w:pStyle w:val="a6"/>
        <w:spacing w:before="0" w:beforeAutospacing="0"/>
        <w:ind w:firstLine="567"/>
        <w:jc w:val="center"/>
      </w:pPr>
      <w:r w:rsidRPr="00E037BC">
        <w:rPr>
          <w:rStyle w:val="a7"/>
        </w:rPr>
        <w:t>Электронные сертификаты на материнский семейный капитал</w:t>
      </w:r>
    </w:p>
    <w:p w:rsidR="00811C0B" w:rsidRPr="00E037BC" w:rsidRDefault="00B4509A" w:rsidP="00811C0B">
      <w:pPr>
        <w:pStyle w:val="ac"/>
        <w:jc w:val="both"/>
        <w:rPr>
          <w:rFonts w:ascii="Times New Roman" w:hAnsi="Times New Roman" w:cs="Times New Roman"/>
          <w:sz w:val="24"/>
          <w:szCs w:val="24"/>
        </w:rPr>
      </w:pPr>
      <w:r w:rsidRPr="00E037BC">
        <w:rPr>
          <w:rFonts w:ascii="Times New Roman" w:hAnsi="Times New Roman" w:cs="Times New Roman"/>
          <w:sz w:val="24"/>
          <w:szCs w:val="24"/>
        </w:rPr>
        <w:t xml:space="preserve">        </w:t>
      </w:r>
      <w:r w:rsidR="00BD6AF4" w:rsidRPr="00E037BC">
        <w:rPr>
          <w:rFonts w:ascii="Times New Roman" w:hAnsi="Times New Roman" w:cs="Times New Roman"/>
          <w:sz w:val="24"/>
          <w:szCs w:val="24"/>
        </w:rPr>
        <w:t>Пенсионный фонд России реализовал новые возможности, делающие программу материнского капитала более простой и удобной для семей. Сегодня программа дает возможность не только подавать электронное заявление о выдаче сертификата или распоряжении средствами материнского капитала, но и получать сам сертификат в электронной форме. Для оформления электронного сертификата на материнский капитал необходимо подать соответствующее заявление через личный кабинет на сайте Пенсионного фонда или Портале госуслуг. Далее, как и в случае с обычным сертификатом, заявителю необходимо обратиться в Пенсионный фонд. Сделать это нужно будет только один раз – чтобы представить документы личного хранения, к которым, например, относятся свидетельства о рождении детей. Всю необходимую для предоставления госуслуги информацию, находящуюся в ведении других ведомств, органы Пенсионного фонда запрашивают самостоятельно и получают в короткие сроки по электронным каналам. Повторно обращаться за самим сертификатом не потребуется - после вынесения Пенсионным фондом положительного решения о предоставлении материнского капитала электронный сертификат автоматически направляется в личный кабинет заявителя. Вместе с сертификатом в кабинете появляется электронный документ, содержащий все необходимые сведения о сертификате. Эти данные можно просматривать на экране или распечатать. Кроме того, оформление сертификата на материнский капитал стало быстрее в два раза. В соответствии с внесенными поправками в федеральный закон «О дополнительных мерах государственной поддержки семей, имеющих детей» срок выдачи сертификата на материнский капитал сокращен. Если ранее на рассмотрение заявления закон отводил месяц, то теперь срок сокращен до пятнадцати дней, отсчитываемых с даты подачи заявления в Пенсионный фонд России.</w:t>
      </w:r>
    </w:p>
    <w:p w:rsidR="009538CD" w:rsidRPr="00E037BC" w:rsidRDefault="00811C0B" w:rsidP="00811C0B">
      <w:pPr>
        <w:pStyle w:val="ac"/>
        <w:jc w:val="both"/>
        <w:rPr>
          <w:rFonts w:ascii="Times New Roman" w:hAnsi="Times New Roman" w:cs="Times New Roman"/>
          <w:sz w:val="24"/>
          <w:szCs w:val="24"/>
        </w:rPr>
      </w:pPr>
      <w:r w:rsidRPr="00E037BC">
        <w:rPr>
          <w:rFonts w:ascii="Times New Roman" w:hAnsi="Times New Roman" w:cs="Times New Roman"/>
          <w:sz w:val="24"/>
          <w:szCs w:val="24"/>
        </w:rPr>
        <w:t xml:space="preserve">        За </w:t>
      </w:r>
      <w:r w:rsidR="007C7CF8">
        <w:rPr>
          <w:rFonts w:ascii="Times New Roman" w:hAnsi="Times New Roman" w:cs="Times New Roman"/>
          <w:sz w:val="24"/>
          <w:szCs w:val="24"/>
        </w:rPr>
        <w:t>текущий период 2019</w:t>
      </w:r>
      <w:r w:rsidRPr="00E037BC">
        <w:rPr>
          <w:rFonts w:ascii="Times New Roman" w:hAnsi="Times New Roman" w:cs="Times New Roman"/>
          <w:sz w:val="24"/>
          <w:szCs w:val="24"/>
        </w:rPr>
        <w:t xml:space="preserve"> год</w:t>
      </w:r>
      <w:r w:rsidR="007C7CF8">
        <w:rPr>
          <w:rFonts w:ascii="Times New Roman" w:hAnsi="Times New Roman" w:cs="Times New Roman"/>
          <w:sz w:val="24"/>
          <w:szCs w:val="24"/>
        </w:rPr>
        <w:t>а</w:t>
      </w:r>
      <w:r w:rsidRPr="00E037BC">
        <w:rPr>
          <w:rFonts w:ascii="Times New Roman" w:hAnsi="Times New Roman" w:cs="Times New Roman"/>
          <w:sz w:val="24"/>
          <w:szCs w:val="24"/>
        </w:rPr>
        <w:t xml:space="preserve"> в Управление Пенсионного фонда в г.Сургуте ХМАО-Югры (межрайонно</w:t>
      </w:r>
      <w:r w:rsidR="009538CD" w:rsidRPr="00E037BC">
        <w:rPr>
          <w:rFonts w:ascii="Times New Roman" w:hAnsi="Times New Roman" w:cs="Times New Roman"/>
          <w:sz w:val="24"/>
          <w:szCs w:val="24"/>
        </w:rPr>
        <w:t>е</w:t>
      </w:r>
      <w:r w:rsidRPr="00E037BC">
        <w:rPr>
          <w:rFonts w:ascii="Times New Roman" w:hAnsi="Times New Roman" w:cs="Times New Roman"/>
          <w:sz w:val="24"/>
          <w:szCs w:val="24"/>
        </w:rPr>
        <w:t>) обратил</w:t>
      </w:r>
      <w:r w:rsidR="007C7CF8">
        <w:rPr>
          <w:rFonts w:ascii="Times New Roman" w:hAnsi="Times New Roman" w:cs="Times New Roman"/>
          <w:sz w:val="24"/>
          <w:szCs w:val="24"/>
        </w:rPr>
        <w:t>о</w:t>
      </w:r>
      <w:r w:rsidRPr="00E037BC">
        <w:rPr>
          <w:rFonts w:ascii="Times New Roman" w:hAnsi="Times New Roman" w:cs="Times New Roman"/>
          <w:sz w:val="24"/>
          <w:szCs w:val="24"/>
        </w:rPr>
        <w:t xml:space="preserve">сь </w:t>
      </w:r>
      <w:r w:rsidR="007C7CF8">
        <w:rPr>
          <w:rFonts w:ascii="Times New Roman" w:hAnsi="Times New Roman" w:cs="Times New Roman"/>
          <w:sz w:val="24"/>
          <w:szCs w:val="24"/>
        </w:rPr>
        <w:t>более 2200 граждан</w:t>
      </w:r>
      <w:r w:rsidRPr="00E037BC">
        <w:rPr>
          <w:rFonts w:ascii="Times New Roman" w:hAnsi="Times New Roman" w:cs="Times New Roman"/>
          <w:sz w:val="24"/>
          <w:szCs w:val="24"/>
        </w:rPr>
        <w:t xml:space="preserve"> за </w:t>
      </w:r>
      <w:r w:rsidR="009538CD" w:rsidRPr="00E037BC">
        <w:rPr>
          <w:rFonts w:ascii="Times New Roman" w:hAnsi="Times New Roman" w:cs="Times New Roman"/>
          <w:sz w:val="24"/>
          <w:szCs w:val="24"/>
        </w:rPr>
        <w:t xml:space="preserve">получением </w:t>
      </w:r>
      <w:r w:rsidRPr="00E037BC">
        <w:rPr>
          <w:rFonts w:ascii="Times New Roman" w:hAnsi="Times New Roman" w:cs="Times New Roman"/>
          <w:sz w:val="24"/>
          <w:szCs w:val="24"/>
        </w:rPr>
        <w:t>государственны</w:t>
      </w:r>
      <w:r w:rsidR="009538CD" w:rsidRPr="00E037BC">
        <w:rPr>
          <w:rFonts w:ascii="Times New Roman" w:hAnsi="Times New Roman" w:cs="Times New Roman"/>
          <w:sz w:val="24"/>
          <w:szCs w:val="24"/>
        </w:rPr>
        <w:t>х</w:t>
      </w:r>
      <w:r w:rsidRPr="00E037BC">
        <w:rPr>
          <w:rFonts w:ascii="Times New Roman" w:hAnsi="Times New Roman" w:cs="Times New Roman"/>
          <w:sz w:val="24"/>
          <w:szCs w:val="24"/>
        </w:rPr>
        <w:t xml:space="preserve"> сертификат</w:t>
      </w:r>
      <w:r w:rsidR="009538CD" w:rsidRPr="00E037BC">
        <w:rPr>
          <w:rFonts w:ascii="Times New Roman" w:hAnsi="Times New Roman" w:cs="Times New Roman"/>
          <w:sz w:val="24"/>
          <w:szCs w:val="24"/>
        </w:rPr>
        <w:t>ов</w:t>
      </w:r>
      <w:r w:rsidRPr="00E037BC">
        <w:rPr>
          <w:rFonts w:ascii="Times New Roman" w:hAnsi="Times New Roman" w:cs="Times New Roman"/>
          <w:sz w:val="24"/>
          <w:szCs w:val="24"/>
        </w:rPr>
        <w:t xml:space="preserve"> на материнский</w:t>
      </w:r>
      <w:r w:rsidR="009538CD" w:rsidRPr="00E037BC">
        <w:rPr>
          <w:rFonts w:ascii="Times New Roman" w:hAnsi="Times New Roman" w:cs="Times New Roman"/>
          <w:sz w:val="24"/>
          <w:szCs w:val="24"/>
        </w:rPr>
        <w:t>(семейный)</w:t>
      </w:r>
      <w:r w:rsidRPr="00E037BC">
        <w:rPr>
          <w:rFonts w:ascii="Times New Roman" w:hAnsi="Times New Roman" w:cs="Times New Roman"/>
          <w:sz w:val="24"/>
          <w:szCs w:val="24"/>
        </w:rPr>
        <w:t xml:space="preserve"> капитал, из них </w:t>
      </w:r>
      <w:r w:rsidR="007C7CF8">
        <w:rPr>
          <w:rFonts w:ascii="Times New Roman" w:hAnsi="Times New Roman" w:cs="Times New Roman"/>
          <w:sz w:val="24"/>
          <w:szCs w:val="24"/>
        </w:rPr>
        <w:t>2</w:t>
      </w:r>
      <w:r w:rsidR="009538CD" w:rsidRPr="00E037BC">
        <w:rPr>
          <w:rFonts w:ascii="Times New Roman" w:hAnsi="Times New Roman" w:cs="Times New Roman"/>
          <w:sz w:val="24"/>
          <w:szCs w:val="24"/>
        </w:rPr>
        <w:t>-е на получение сертификата</w:t>
      </w:r>
      <w:r w:rsidRPr="00E037BC">
        <w:rPr>
          <w:rFonts w:ascii="Times New Roman" w:hAnsi="Times New Roman" w:cs="Times New Roman"/>
          <w:sz w:val="24"/>
          <w:szCs w:val="24"/>
        </w:rPr>
        <w:t xml:space="preserve"> в электронном виде.</w:t>
      </w:r>
    </w:p>
    <w:p w:rsidR="00B4509A" w:rsidRPr="00E037BC" w:rsidRDefault="00811C0B" w:rsidP="00811C0B">
      <w:pPr>
        <w:pStyle w:val="ac"/>
        <w:jc w:val="both"/>
        <w:rPr>
          <w:rFonts w:ascii="Times New Roman" w:hAnsi="Times New Roman" w:cs="Times New Roman"/>
          <w:sz w:val="24"/>
          <w:szCs w:val="24"/>
        </w:rPr>
      </w:pPr>
      <w:r w:rsidRPr="00E037BC">
        <w:rPr>
          <w:rFonts w:ascii="Times New Roman" w:hAnsi="Times New Roman" w:cs="Times New Roman"/>
          <w:sz w:val="24"/>
          <w:szCs w:val="24"/>
        </w:rPr>
        <w:t xml:space="preserve">        В</w:t>
      </w:r>
      <w:r w:rsidR="00B4509A" w:rsidRPr="00E037BC">
        <w:rPr>
          <w:rFonts w:ascii="Times New Roman" w:hAnsi="Times New Roman" w:cs="Times New Roman"/>
          <w:sz w:val="24"/>
          <w:szCs w:val="24"/>
        </w:rPr>
        <w:t xml:space="preserve">озможность вступления в программу материнского капитала продлена до 31 декабря 2021 года. </w:t>
      </w:r>
      <w:r w:rsidRPr="00E037BC">
        <w:rPr>
          <w:rFonts w:ascii="Times New Roman" w:hAnsi="Times New Roman" w:cs="Times New Roman"/>
          <w:sz w:val="24"/>
          <w:szCs w:val="24"/>
        </w:rPr>
        <w:t xml:space="preserve"> Дл</w:t>
      </w:r>
      <w:r w:rsidR="00B4509A" w:rsidRPr="00E037BC">
        <w:rPr>
          <w:rFonts w:ascii="Times New Roman" w:hAnsi="Times New Roman" w:cs="Times New Roman"/>
          <w:sz w:val="24"/>
          <w:szCs w:val="24"/>
        </w:rPr>
        <w:t>я получения права на материнский капитал необходимо, чтобы ребенок, который дает право на сертификат, родился или был усыновлен до 31 декабря 2021 года. При этом само получение сертификата и распоряжение его средствами временем не ограничены.</w:t>
      </w:r>
    </w:p>
    <w:p w:rsidR="00B4509A" w:rsidRPr="00E037BC" w:rsidRDefault="00811C0B" w:rsidP="00811C0B">
      <w:pPr>
        <w:pStyle w:val="ac"/>
        <w:jc w:val="both"/>
        <w:rPr>
          <w:rFonts w:ascii="Times New Roman" w:hAnsi="Times New Roman" w:cs="Times New Roman"/>
          <w:sz w:val="24"/>
          <w:szCs w:val="24"/>
        </w:rPr>
      </w:pPr>
      <w:r w:rsidRPr="00E037BC">
        <w:rPr>
          <w:rFonts w:ascii="Times New Roman" w:hAnsi="Times New Roman" w:cs="Times New Roman"/>
          <w:sz w:val="24"/>
          <w:szCs w:val="24"/>
        </w:rPr>
        <w:t xml:space="preserve">         </w:t>
      </w:r>
      <w:r w:rsidR="00B4509A" w:rsidRPr="00E037BC">
        <w:rPr>
          <w:rFonts w:ascii="Times New Roman" w:hAnsi="Times New Roman" w:cs="Times New Roman"/>
          <w:sz w:val="24"/>
          <w:szCs w:val="24"/>
        </w:rPr>
        <w:t>Размер материнского капитала в 2019 году составляет 453026 рублей.</w:t>
      </w:r>
    </w:p>
    <w:p w:rsidR="00B4509A" w:rsidRDefault="00B4509A" w:rsidP="00811C0B">
      <w:pPr>
        <w:pStyle w:val="ac"/>
        <w:jc w:val="both"/>
        <w:rPr>
          <w:rFonts w:ascii="Times New Roman" w:hAnsi="Times New Roman" w:cs="Times New Roman"/>
          <w:sz w:val="24"/>
          <w:szCs w:val="24"/>
        </w:rPr>
      </w:pPr>
    </w:p>
    <w:sectPr w:rsidR="00B4509A" w:rsidSect="00FF479C">
      <w:footerReference w:type="even" r:id="rId8"/>
      <w:footerReference w:type="default" r:id="rId9"/>
      <w:pgSz w:w="11906" w:h="16838"/>
      <w:pgMar w:top="426" w:right="851"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B3A" w:rsidRDefault="00323B3A" w:rsidP="00E162C1">
      <w:pPr>
        <w:spacing w:after="0" w:line="240" w:lineRule="auto"/>
      </w:pPr>
      <w:r>
        <w:separator/>
      </w:r>
    </w:p>
  </w:endnote>
  <w:endnote w:type="continuationSeparator" w:id="1">
    <w:p w:rsidR="00323B3A" w:rsidRDefault="00323B3A" w:rsidP="00E16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A58" w:rsidRDefault="00C07294">
    <w:pPr>
      <w:pStyle w:val="a3"/>
      <w:framePr w:wrap="around" w:vAnchor="text" w:hAnchor="margin" w:xAlign="right" w:y="1"/>
      <w:rPr>
        <w:rStyle w:val="a5"/>
      </w:rPr>
    </w:pPr>
    <w:r>
      <w:rPr>
        <w:rStyle w:val="a5"/>
      </w:rPr>
      <w:fldChar w:fldCharType="begin"/>
    </w:r>
    <w:r w:rsidR="00AD0F96">
      <w:rPr>
        <w:rStyle w:val="a5"/>
      </w:rPr>
      <w:instrText xml:space="preserve">PAGE  </w:instrText>
    </w:r>
    <w:r>
      <w:rPr>
        <w:rStyle w:val="a5"/>
      </w:rPr>
      <w:fldChar w:fldCharType="end"/>
    </w:r>
  </w:p>
  <w:p w:rsidR="006E6A58" w:rsidRDefault="00323B3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A58" w:rsidRDefault="00323B3A">
    <w:pPr>
      <w:pStyle w:val="a3"/>
      <w:framePr w:wrap="around" w:vAnchor="text" w:hAnchor="margin" w:xAlign="right" w:y="1"/>
      <w:rPr>
        <w:rStyle w:val="a5"/>
      </w:rPr>
    </w:pPr>
  </w:p>
  <w:p w:rsidR="006E6A58" w:rsidRDefault="00323B3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B3A" w:rsidRDefault="00323B3A" w:rsidP="00E162C1">
      <w:pPr>
        <w:spacing w:after="0" w:line="240" w:lineRule="auto"/>
      </w:pPr>
      <w:r>
        <w:separator/>
      </w:r>
    </w:p>
  </w:footnote>
  <w:footnote w:type="continuationSeparator" w:id="1">
    <w:p w:rsidR="00323B3A" w:rsidRDefault="00323B3A" w:rsidP="00E162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06EB4"/>
    <w:multiLevelType w:val="multilevel"/>
    <w:tmpl w:val="173E0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42D3F"/>
    <w:rsid w:val="00004E66"/>
    <w:rsid w:val="000211CF"/>
    <w:rsid w:val="0002340A"/>
    <w:rsid w:val="000239FE"/>
    <w:rsid w:val="00031537"/>
    <w:rsid w:val="0003255D"/>
    <w:rsid w:val="00065994"/>
    <w:rsid w:val="00066B83"/>
    <w:rsid w:val="00075F94"/>
    <w:rsid w:val="00076AC2"/>
    <w:rsid w:val="00086554"/>
    <w:rsid w:val="000A4F26"/>
    <w:rsid w:val="000A6B7F"/>
    <w:rsid w:val="000B1F74"/>
    <w:rsid w:val="000F54B2"/>
    <w:rsid w:val="00163F6D"/>
    <w:rsid w:val="00194193"/>
    <w:rsid w:val="001B2CB6"/>
    <w:rsid w:val="001B361C"/>
    <w:rsid w:val="001B4C44"/>
    <w:rsid w:val="001C6EF9"/>
    <w:rsid w:val="001D0EE7"/>
    <w:rsid w:val="001F518D"/>
    <w:rsid w:val="001F6A65"/>
    <w:rsid w:val="002027AF"/>
    <w:rsid w:val="00216209"/>
    <w:rsid w:val="002443A1"/>
    <w:rsid w:val="00247122"/>
    <w:rsid w:val="002C4DB4"/>
    <w:rsid w:val="002D292F"/>
    <w:rsid w:val="00323B3A"/>
    <w:rsid w:val="003332D5"/>
    <w:rsid w:val="00371B58"/>
    <w:rsid w:val="003A106E"/>
    <w:rsid w:val="003A133A"/>
    <w:rsid w:val="003C2734"/>
    <w:rsid w:val="003E007A"/>
    <w:rsid w:val="003F09C7"/>
    <w:rsid w:val="00406102"/>
    <w:rsid w:val="004133D5"/>
    <w:rsid w:val="00415ECE"/>
    <w:rsid w:val="004654DD"/>
    <w:rsid w:val="00485227"/>
    <w:rsid w:val="004938FD"/>
    <w:rsid w:val="004A67D7"/>
    <w:rsid w:val="004A7C96"/>
    <w:rsid w:val="004D22F1"/>
    <w:rsid w:val="00513C8F"/>
    <w:rsid w:val="005274E6"/>
    <w:rsid w:val="00534684"/>
    <w:rsid w:val="00547E07"/>
    <w:rsid w:val="0056439A"/>
    <w:rsid w:val="00593B20"/>
    <w:rsid w:val="0059421E"/>
    <w:rsid w:val="005D6777"/>
    <w:rsid w:val="005D7643"/>
    <w:rsid w:val="005E0A95"/>
    <w:rsid w:val="00617860"/>
    <w:rsid w:val="00673F4A"/>
    <w:rsid w:val="0067765B"/>
    <w:rsid w:val="006A6C00"/>
    <w:rsid w:val="006E3F53"/>
    <w:rsid w:val="00715CE4"/>
    <w:rsid w:val="007434C5"/>
    <w:rsid w:val="00747654"/>
    <w:rsid w:val="00757FEC"/>
    <w:rsid w:val="007777DE"/>
    <w:rsid w:val="0078196A"/>
    <w:rsid w:val="007964A2"/>
    <w:rsid w:val="007A2A7A"/>
    <w:rsid w:val="007C1B9A"/>
    <w:rsid w:val="007C7CF8"/>
    <w:rsid w:val="007D409C"/>
    <w:rsid w:val="007E2986"/>
    <w:rsid w:val="008027C0"/>
    <w:rsid w:val="008043E9"/>
    <w:rsid w:val="00811C0B"/>
    <w:rsid w:val="00851EDF"/>
    <w:rsid w:val="00874327"/>
    <w:rsid w:val="00891323"/>
    <w:rsid w:val="008A6E72"/>
    <w:rsid w:val="008B3B55"/>
    <w:rsid w:val="008E45B7"/>
    <w:rsid w:val="009274BD"/>
    <w:rsid w:val="0092763F"/>
    <w:rsid w:val="00941802"/>
    <w:rsid w:val="009538CD"/>
    <w:rsid w:val="0096408A"/>
    <w:rsid w:val="00975F6D"/>
    <w:rsid w:val="00982174"/>
    <w:rsid w:val="009B728A"/>
    <w:rsid w:val="009E5E09"/>
    <w:rsid w:val="00A21646"/>
    <w:rsid w:val="00A36317"/>
    <w:rsid w:val="00A42D3F"/>
    <w:rsid w:val="00A66390"/>
    <w:rsid w:val="00A71A81"/>
    <w:rsid w:val="00A71C5D"/>
    <w:rsid w:val="00A81126"/>
    <w:rsid w:val="00A82B56"/>
    <w:rsid w:val="00A84E2E"/>
    <w:rsid w:val="00A86BEB"/>
    <w:rsid w:val="00AB23A1"/>
    <w:rsid w:val="00AB46F8"/>
    <w:rsid w:val="00AC7098"/>
    <w:rsid w:val="00AD0F96"/>
    <w:rsid w:val="00AF0DBD"/>
    <w:rsid w:val="00B07F70"/>
    <w:rsid w:val="00B229B8"/>
    <w:rsid w:val="00B4509A"/>
    <w:rsid w:val="00B62E6C"/>
    <w:rsid w:val="00B67E8B"/>
    <w:rsid w:val="00BD6AF4"/>
    <w:rsid w:val="00BE0D5B"/>
    <w:rsid w:val="00BF5EA9"/>
    <w:rsid w:val="00C07294"/>
    <w:rsid w:val="00C0736F"/>
    <w:rsid w:val="00C34FCA"/>
    <w:rsid w:val="00C44239"/>
    <w:rsid w:val="00C90FDB"/>
    <w:rsid w:val="00CA5DB3"/>
    <w:rsid w:val="00CC067B"/>
    <w:rsid w:val="00CC19F2"/>
    <w:rsid w:val="00CD4DD0"/>
    <w:rsid w:val="00D107C1"/>
    <w:rsid w:val="00D17666"/>
    <w:rsid w:val="00D465B2"/>
    <w:rsid w:val="00D60CD0"/>
    <w:rsid w:val="00D8307E"/>
    <w:rsid w:val="00DD26C8"/>
    <w:rsid w:val="00DE4313"/>
    <w:rsid w:val="00E037BC"/>
    <w:rsid w:val="00E162C1"/>
    <w:rsid w:val="00E264BE"/>
    <w:rsid w:val="00E33026"/>
    <w:rsid w:val="00E35010"/>
    <w:rsid w:val="00E405FC"/>
    <w:rsid w:val="00E41EB2"/>
    <w:rsid w:val="00E6094A"/>
    <w:rsid w:val="00E6277E"/>
    <w:rsid w:val="00EA29CE"/>
    <w:rsid w:val="00EB18E2"/>
    <w:rsid w:val="00EF41B4"/>
    <w:rsid w:val="00F32A33"/>
    <w:rsid w:val="00F64A20"/>
    <w:rsid w:val="00F64D5D"/>
    <w:rsid w:val="00F80DB3"/>
    <w:rsid w:val="00F90279"/>
    <w:rsid w:val="00F90BEB"/>
    <w:rsid w:val="00FB44CD"/>
    <w:rsid w:val="00FD177C"/>
    <w:rsid w:val="00FD3D28"/>
    <w:rsid w:val="00FE5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2C1"/>
  </w:style>
  <w:style w:type="paragraph" w:styleId="1">
    <w:name w:val="heading 1"/>
    <w:aliases w:val="S-Appendix"/>
    <w:basedOn w:val="a"/>
    <w:next w:val="a"/>
    <w:link w:val="10"/>
    <w:qFormat/>
    <w:rsid w:val="00A42D3F"/>
    <w:pPr>
      <w:keepNext/>
      <w:spacing w:after="0" w:line="240" w:lineRule="auto"/>
      <w:outlineLvl w:val="0"/>
    </w:pPr>
    <w:rPr>
      <w:rFonts w:ascii="Times New Roman" w:eastAsia="Times New Roman" w:hAnsi="Times New Roman" w:cs="Times New Roman"/>
      <w:b/>
      <w:sz w:val="20"/>
      <w:szCs w:val="20"/>
    </w:rPr>
  </w:style>
  <w:style w:type="paragraph" w:styleId="2">
    <w:name w:val="heading 2"/>
    <w:basedOn w:val="a"/>
    <w:next w:val="a"/>
    <w:link w:val="20"/>
    <w:qFormat/>
    <w:rsid w:val="00A42D3F"/>
    <w:pPr>
      <w:keepNext/>
      <w:spacing w:after="0" w:line="240" w:lineRule="auto"/>
      <w:jc w:val="center"/>
      <w:outlineLvl w:val="1"/>
    </w:pPr>
    <w:rPr>
      <w:rFonts w:ascii="Arial" w:eastAsia="Times New Roman" w:hAnsi="Arial"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Appendix Знак"/>
    <w:basedOn w:val="a0"/>
    <w:link w:val="1"/>
    <w:rsid w:val="00A42D3F"/>
    <w:rPr>
      <w:rFonts w:ascii="Times New Roman" w:eastAsia="Times New Roman" w:hAnsi="Times New Roman" w:cs="Times New Roman"/>
      <w:b/>
      <w:sz w:val="20"/>
      <w:szCs w:val="20"/>
    </w:rPr>
  </w:style>
  <w:style w:type="character" w:customStyle="1" w:styleId="20">
    <w:name w:val="Заголовок 2 Знак"/>
    <w:basedOn w:val="a0"/>
    <w:link w:val="2"/>
    <w:rsid w:val="00A42D3F"/>
    <w:rPr>
      <w:rFonts w:ascii="Arial" w:eastAsia="Times New Roman" w:hAnsi="Arial" w:cs="Times New Roman"/>
      <w:b/>
      <w:sz w:val="24"/>
      <w:szCs w:val="20"/>
    </w:rPr>
  </w:style>
  <w:style w:type="paragraph" w:styleId="a3">
    <w:name w:val="footer"/>
    <w:basedOn w:val="a"/>
    <w:link w:val="a4"/>
    <w:rsid w:val="00A42D3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A42D3F"/>
    <w:rPr>
      <w:rFonts w:ascii="Times New Roman" w:eastAsia="Times New Roman" w:hAnsi="Times New Roman" w:cs="Times New Roman"/>
      <w:sz w:val="24"/>
      <w:szCs w:val="24"/>
    </w:rPr>
  </w:style>
  <w:style w:type="character" w:styleId="a5">
    <w:name w:val="page number"/>
    <w:basedOn w:val="a0"/>
    <w:rsid w:val="00A42D3F"/>
  </w:style>
  <w:style w:type="paragraph" w:styleId="a6">
    <w:name w:val="Normal (Web)"/>
    <w:basedOn w:val="a"/>
    <w:uiPriority w:val="99"/>
    <w:rsid w:val="00A42D3F"/>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uiPriority w:val="22"/>
    <w:qFormat/>
    <w:rsid w:val="00A42D3F"/>
    <w:rPr>
      <w:b/>
      <w:bCs/>
    </w:rPr>
  </w:style>
  <w:style w:type="character" w:styleId="a8">
    <w:name w:val="Emphasis"/>
    <w:basedOn w:val="a0"/>
    <w:uiPriority w:val="20"/>
    <w:qFormat/>
    <w:rsid w:val="00A42D3F"/>
    <w:rPr>
      <w:i/>
      <w:iCs/>
    </w:rPr>
  </w:style>
  <w:style w:type="character" w:styleId="a9">
    <w:name w:val="Hyperlink"/>
    <w:basedOn w:val="a0"/>
    <w:uiPriority w:val="99"/>
    <w:semiHidden/>
    <w:unhideWhenUsed/>
    <w:rsid w:val="008027C0"/>
    <w:rPr>
      <w:color w:val="0000FF"/>
      <w:u w:val="single"/>
    </w:rPr>
  </w:style>
  <w:style w:type="paragraph" w:customStyle="1" w:styleId="aa">
    <w:name w:val="Текст новости"/>
    <w:link w:val="ab"/>
    <w:qFormat/>
    <w:rsid w:val="00194193"/>
    <w:pPr>
      <w:spacing w:after="120" w:line="240" w:lineRule="auto"/>
      <w:jc w:val="both"/>
    </w:pPr>
    <w:rPr>
      <w:rFonts w:ascii="Times New Roman" w:eastAsia="Times New Roman" w:hAnsi="Times New Roman" w:cs="Times New Roman"/>
      <w:sz w:val="24"/>
      <w:szCs w:val="24"/>
    </w:rPr>
  </w:style>
  <w:style w:type="character" w:customStyle="1" w:styleId="ab">
    <w:name w:val="Текст новости Знак"/>
    <w:link w:val="aa"/>
    <w:rsid w:val="00194193"/>
    <w:rPr>
      <w:rFonts w:ascii="Times New Roman" w:eastAsia="Times New Roman" w:hAnsi="Times New Roman" w:cs="Times New Roman"/>
      <w:sz w:val="24"/>
      <w:szCs w:val="24"/>
    </w:rPr>
  </w:style>
  <w:style w:type="paragraph" w:styleId="ac">
    <w:name w:val="No Spacing"/>
    <w:uiPriority w:val="1"/>
    <w:qFormat/>
    <w:rsid w:val="00811C0B"/>
    <w:pPr>
      <w:spacing w:after="0" w:line="240" w:lineRule="auto"/>
    </w:pPr>
  </w:style>
  <w:style w:type="table" w:styleId="ad">
    <w:name w:val="Table Grid"/>
    <w:basedOn w:val="a1"/>
    <w:uiPriority w:val="59"/>
    <w:rsid w:val="00547E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48052">
      <w:bodyDiv w:val="1"/>
      <w:marLeft w:val="0"/>
      <w:marRight w:val="0"/>
      <w:marTop w:val="0"/>
      <w:marBottom w:val="0"/>
      <w:divBdr>
        <w:top w:val="none" w:sz="0" w:space="0" w:color="auto"/>
        <w:left w:val="none" w:sz="0" w:space="0" w:color="auto"/>
        <w:bottom w:val="none" w:sz="0" w:space="0" w:color="auto"/>
        <w:right w:val="none" w:sz="0" w:space="0" w:color="auto"/>
      </w:divBdr>
    </w:div>
    <w:div w:id="47192987">
      <w:bodyDiv w:val="1"/>
      <w:marLeft w:val="0"/>
      <w:marRight w:val="0"/>
      <w:marTop w:val="0"/>
      <w:marBottom w:val="0"/>
      <w:divBdr>
        <w:top w:val="none" w:sz="0" w:space="0" w:color="auto"/>
        <w:left w:val="none" w:sz="0" w:space="0" w:color="auto"/>
        <w:bottom w:val="none" w:sz="0" w:space="0" w:color="auto"/>
        <w:right w:val="none" w:sz="0" w:space="0" w:color="auto"/>
      </w:divBdr>
    </w:div>
    <w:div w:id="105543757">
      <w:bodyDiv w:val="1"/>
      <w:marLeft w:val="0"/>
      <w:marRight w:val="0"/>
      <w:marTop w:val="0"/>
      <w:marBottom w:val="0"/>
      <w:divBdr>
        <w:top w:val="none" w:sz="0" w:space="0" w:color="auto"/>
        <w:left w:val="none" w:sz="0" w:space="0" w:color="auto"/>
        <w:bottom w:val="none" w:sz="0" w:space="0" w:color="auto"/>
        <w:right w:val="none" w:sz="0" w:space="0" w:color="auto"/>
      </w:divBdr>
    </w:div>
    <w:div w:id="248389410">
      <w:bodyDiv w:val="1"/>
      <w:marLeft w:val="0"/>
      <w:marRight w:val="0"/>
      <w:marTop w:val="0"/>
      <w:marBottom w:val="0"/>
      <w:divBdr>
        <w:top w:val="none" w:sz="0" w:space="0" w:color="auto"/>
        <w:left w:val="none" w:sz="0" w:space="0" w:color="auto"/>
        <w:bottom w:val="none" w:sz="0" w:space="0" w:color="auto"/>
        <w:right w:val="none" w:sz="0" w:space="0" w:color="auto"/>
      </w:divBdr>
    </w:div>
    <w:div w:id="322972794">
      <w:bodyDiv w:val="1"/>
      <w:marLeft w:val="0"/>
      <w:marRight w:val="0"/>
      <w:marTop w:val="0"/>
      <w:marBottom w:val="0"/>
      <w:divBdr>
        <w:top w:val="none" w:sz="0" w:space="0" w:color="auto"/>
        <w:left w:val="none" w:sz="0" w:space="0" w:color="auto"/>
        <w:bottom w:val="none" w:sz="0" w:space="0" w:color="auto"/>
        <w:right w:val="none" w:sz="0" w:space="0" w:color="auto"/>
      </w:divBdr>
      <w:divsChild>
        <w:div w:id="1867793452">
          <w:marLeft w:val="0"/>
          <w:marRight w:val="0"/>
          <w:marTop w:val="0"/>
          <w:marBottom w:val="0"/>
          <w:divBdr>
            <w:top w:val="none" w:sz="0" w:space="0" w:color="auto"/>
            <w:left w:val="none" w:sz="0" w:space="0" w:color="auto"/>
            <w:bottom w:val="none" w:sz="0" w:space="0" w:color="auto"/>
            <w:right w:val="none" w:sz="0" w:space="0" w:color="auto"/>
          </w:divBdr>
        </w:div>
        <w:div w:id="1907184466">
          <w:marLeft w:val="0"/>
          <w:marRight w:val="0"/>
          <w:marTop w:val="0"/>
          <w:marBottom w:val="0"/>
          <w:divBdr>
            <w:top w:val="none" w:sz="0" w:space="0" w:color="auto"/>
            <w:left w:val="none" w:sz="0" w:space="0" w:color="auto"/>
            <w:bottom w:val="none" w:sz="0" w:space="0" w:color="auto"/>
            <w:right w:val="none" w:sz="0" w:space="0" w:color="auto"/>
          </w:divBdr>
        </w:div>
      </w:divsChild>
    </w:div>
    <w:div w:id="559024747">
      <w:bodyDiv w:val="1"/>
      <w:marLeft w:val="0"/>
      <w:marRight w:val="0"/>
      <w:marTop w:val="0"/>
      <w:marBottom w:val="0"/>
      <w:divBdr>
        <w:top w:val="none" w:sz="0" w:space="0" w:color="auto"/>
        <w:left w:val="none" w:sz="0" w:space="0" w:color="auto"/>
        <w:bottom w:val="none" w:sz="0" w:space="0" w:color="auto"/>
        <w:right w:val="none" w:sz="0" w:space="0" w:color="auto"/>
      </w:divBdr>
    </w:div>
    <w:div w:id="674966163">
      <w:bodyDiv w:val="1"/>
      <w:marLeft w:val="0"/>
      <w:marRight w:val="0"/>
      <w:marTop w:val="0"/>
      <w:marBottom w:val="0"/>
      <w:divBdr>
        <w:top w:val="none" w:sz="0" w:space="0" w:color="auto"/>
        <w:left w:val="none" w:sz="0" w:space="0" w:color="auto"/>
        <w:bottom w:val="none" w:sz="0" w:space="0" w:color="auto"/>
        <w:right w:val="none" w:sz="0" w:space="0" w:color="auto"/>
      </w:divBdr>
    </w:div>
    <w:div w:id="686099447">
      <w:bodyDiv w:val="1"/>
      <w:marLeft w:val="0"/>
      <w:marRight w:val="0"/>
      <w:marTop w:val="0"/>
      <w:marBottom w:val="0"/>
      <w:divBdr>
        <w:top w:val="none" w:sz="0" w:space="0" w:color="auto"/>
        <w:left w:val="none" w:sz="0" w:space="0" w:color="auto"/>
        <w:bottom w:val="none" w:sz="0" w:space="0" w:color="auto"/>
        <w:right w:val="none" w:sz="0" w:space="0" w:color="auto"/>
      </w:divBdr>
    </w:div>
    <w:div w:id="760761491">
      <w:bodyDiv w:val="1"/>
      <w:marLeft w:val="0"/>
      <w:marRight w:val="0"/>
      <w:marTop w:val="0"/>
      <w:marBottom w:val="0"/>
      <w:divBdr>
        <w:top w:val="none" w:sz="0" w:space="0" w:color="auto"/>
        <w:left w:val="none" w:sz="0" w:space="0" w:color="auto"/>
        <w:bottom w:val="none" w:sz="0" w:space="0" w:color="auto"/>
        <w:right w:val="none" w:sz="0" w:space="0" w:color="auto"/>
      </w:divBdr>
    </w:div>
    <w:div w:id="789280037">
      <w:bodyDiv w:val="1"/>
      <w:marLeft w:val="0"/>
      <w:marRight w:val="0"/>
      <w:marTop w:val="0"/>
      <w:marBottom w:val="0"/>
      <w:divBdr>
        <w:top w:val="none" w:sz="0" w:space="0" w:color="auto"/>
        <w:left w:val="none" w:sz="0" w:space="0" w:color="auto"/>
        <w:bottom w:val="none" w:sz="0" w:space="0" w:color="auto"/>
        <w:right w:val="none" w:sz="0" w:space="0" w:color="auto"/>
      </w:divBdr>
    </w:div>
    <w:div w:id="811630557">
      <w:bodyDiv w:val="1"/>
      <w:marLeft w:val="0"/>
      <w:marRight w:val="0"/>
      <w:marTop w:val="0"/>
      <w:marBottom w:val="0"/>
      <w:divBdr>
        <w:top w:val="none" w:sz="0" w:space="0" w:color="auto"/>
        <w:left w:val="none" w:sz="0" w:space="0" w:color="auto"/>
        <w:bottom w:val="none" w:sz="0" w:space="0" w:color="auto"/>
        <w:right w:val="none" w:sz="0" w:space="0" w:color="auto"/>
      </w:divBdr>
    </w:div>
    <w:div w:id="915363855">
      <w:bodyDiv w:val="1"/>
      <w:marLeft w:val="0"/>
      <w:marRight w:val="0"/>
      <w:marTop w:val="0"/>
      <w:marBottom w:val="0"/>
      <w:divBdr>
        <w:top w:val="none" w:sz="0" w:space="0" w:color="auto"/>
        <w:left w:val="none" w:sz="0" w:space="0" w:color="auto"/>
        <w:bottom w:val="none" w:sz="0" w:space="0" w:color="auto"/>
        <w:right w:val="none" w:sz="0" w:space="0" w:color="auto"/>
      </w:divBdr>
    </w:div>
    <w:div w:id="923299788">
      <w:bodyDiv w:val="1"/>
      <w:marLeft w:val="0"/>
      <w:marRight w:val="0"/>
      <w:marTop w:val="0"/>
      <w:marBottom w:val="0"/>
      <w:divBdr>
        <w:top w:val="none" w:sz="0" w:space="0" w:color="auto"/>
        <w:left w:val="none" w:sz="0" w:space="0" w:color="auto"/>
        <w:bottom w:val="none" w:sz="0" w:space="0" w:color="auto"/>
        <w:right w:val="none" w:sz="0" w:space="0" w:color="auto"/>
      </w:divBdr>
    </w:div>
    <w:div w:id="1044671004">
      <w:bodyDiv w:val="1"/>
      <w:marLeft w:val="0"/>
      <w:marRight w:val="0"/>
      <w:marTop w:val="0"/>
      <w:marBottom w:val="0"/>
      <w:divBdr>
        <w:top w:val="none" w:sz="0" w:space="0" w:color="auto"/>
        <w:left w:val="none" w:sz="0" w:space="0" w:color="auto"/>
        <w:bottom w:val="none" w:sz="0" w:space="0" w:color="auto"/>
        <w:right w:val="none" w:sz="0" w:space="0" w:color="auto"/>
      </w:divBdr>
    </w:div>
    <w:div w:id="1055813247">
      <w:bodyDiv w:val="1"/>
      <w:marLeft w:val="0"/>
      <w:marRight w:val="0"/>
      <w:marTop w:val="0"/>
      <w:marBottom w:val="0"/>
      <w:divBdr>
        <w:top w:val="none" w:sz="0" w:space="0" w:color="auto"/>
        <w:left w:val="none" w:sz="0" w:space="0" w:color="auto"/>
        <w:bottom w:val="none" w:sz="0" w:space="0" w:color="auto"/>
        <w:right w:val="none" w:sz="0" w:space="0" w:color="auto"/>
      </w:divBdr>
    </w:div>
    <w:div w:id="1089157526">
      <w:bodyDiv w:val="1"/>
      <w:marLeft w:val="0"/>
      <w:marRight w:val="0"/>
      <w:marTop w:val="0"/>
      <w:marBottom w:val="0"/>
      <w:divBdr>
        <w:top w:val="none" w:sz="0" w:space="0" w:color="auto"/>
        <w:left w:val="none" w:sz="0" w:space="0" w:color="auto"/>
        <w:bottom w:val="none" w:sz="0" w:space="0" w:color="auto"/>
        <w:right w:val="none" w:sz="0" w:space="0" w:color="auto"/>
      </w:divBdr>
    </w:div>
    <w:div w:id="1151337434">
      <w:bodyDiv w:val="1"/>
      <w:marLeft w:val="0"/>
      <w:marRight w:val="0"/>
      <w:marTop w:val="0"/>
      <w:marBottom w:val="0"/>
      <w:divBdr>
        <w:top w:val="none" w:sz="0" w:space="0" w:color="auto"/>
        <w:left w:val="none" w:sz="0" w:space="0" w:color="auto"/>
        <w:bottom w:val="none" w:sz="0" w:space="0" w:color="auto"/>
        <w:right w:val="none" w:sz="0" w:space="0" w:color="auto"/>
      </w:divBdr>
    </w:div>
    <w:div w:id="1321730835">
      <w:bodyDiv w:val="1"/>
      <w:marLeft w:val="0"/>
      <w:marRight w:val="0"/>
      <w:marTop w:val="0"/>
      <w:marBottom w:val="0"/>
      <w:divBdr>
        <w:top w:val="none" w:sz="0" w:space="0" w:color="auto"/>
        <w:left w:val="none" w:sz="0" w:space="0" w:color="auto"/>
        <w:bottom w:val="none" w:sz="0" w:space="0" w:color="auto"/>
        <w:right w:val="none" w:sz="0" w:space="0" w:color="auto"/>
      </w:divBdr>
    </w:div>
    <w:div w:id="1383941410">
      <w:bodyDiv w:val="1"/>
      <w:marLeft w:val="0"/>
      <w:marRight w:val="0"/>
      <w:marTop w:val="0"/>
      <w:marBottom w:val="0"/>
      <w:divBdr>
        <w:top w:val="none" w:sz="0" w:space="0" w:color="auto"/>
        <w:left w:val="none" w:sz="0" w:space="0" w:color="auto"/>
        <w:bottom w:val="none" w:sz="0" w:space="0" w:color="auto"/>
        <w:right w:val="none" w:sz="0" w:space="0" w:color="auto"/>
      </w:divBdr>
    </w:div>
    <w:div w:id="1450390577">
      <w:bodyDiv w:val="1"/>
      <w:marLeft w:val="0"/>
      <w:marRight w:val="0"/>
      <w:marTop w:val="0"/>
      <w:marBottom w:val="0"/>
      <w:divBdr>
        <w:top w:val="none" w:sz="0" w:space="0" w:color="auto"/>
        <w:left w:val="none" w:sz="0" w:space="0" w:color="auto"/>
        <w:bottom w:val="none" w:sz="0" w:space="0" w:color="auto"/>
        <w:right w:val="none" w:sz="0" w:space="0" w:color="auto"/>
      </w:divBdr>
    </w:div>
    <w:div w:id="1633244773">
      <w:bodyDiv w:val="1"/>
      <w:marLeft w:val="0"/>
      <w:marRight w:val="0"/>
      <w:marTop w:val="0"/>
      <w:marBottom w:val="0"/>
      <w:divBdr>
        <w:top w:val="none" w:sz="0" w:space="0" w:color="auto"/>
        <w:left w:val="none" w:sz="0" w:space="0" w:color="auto"/>
        <w:bottom w:val="none" w:sz="0" w:space="0" w:color="auto"/>
        <w:right w:val="none" w:sz="0" w:space="0" w:color="auto"/>
      </w:divBdr>
    </w:div>
    <w:div w:id="1815174643">
      <w:bodyDiv w:val="1"/>
      <w:marLeft w:val="0"/>
      <w:marRight w:val="0"/>
      <w:marTop w:val="0"/>
      <w:marBottom w:val="0"/>
      <w:divBdr>
        <w:top w:val="none" w:sz="0" w:space="0" w:color="auto"/>
        <w:left w:val="none" w:sz="0" w:space="0" w:color="auto"/>
        <w:bottom w:val="none" w:sz="0" w:space="0" w:color="auto"/>
        <w:right w:val="none" w:sz="0" w:space="0" w:color="auto"/>
      </w:divBdr>
    </w:div>
    <w:div w:id="1851096802">
      <w:bodyDiv w:val="1"/>
      <w:marLeft w:val="0"/>
      <w:marRight w:val="0"/>
      <w:marTop w:val="0"/>
      <w:marBottom w:val="0"/>
      <w:divBdr>
        <w:top w:val="none" w:sz="0" w:space="0" w:color="auto"/>
        <w:left w:val="none" w:sz="0" w:space="0" w:color="auto"/>
        <w:bottom w:val="none" w:sz="0" w:space="0" w:color="auto"/>
        <w:right w:val="none" w:sz="0" w:space="0" w:color="auto"/>
      </w:divBdr>
    </w:div>
    <w:div w:id="1927497299">
      <w:bodyDiv w:val="1"/>
      <w:marLeft w:val="0"/>
      <w:marRight w:val="0"/>
      <w:marTop w:val="0"/>
      <w:marBottom w:val="0"/>
      <w:divBdr>
        <w:top w:val="none" w:sz="0" w:space="0" w:color="auto"/>
        <w:left w:val="none" w:sz="0" w:space="0" w:color="auto"/>
        <w:bottom w:val="none" w:sz="0" w:space="0" w:color="auto"/>
        <w:right w:val="none" w:sz="0" w:space="0" w:color="auto"/>
      </w:divBdr>
    </w:div>
    <w:div w:id="1953434804">
      <w:bodyDiv w:val="1"/>
      <w:marLeft w:val="0"/>
      <w:marRight w:val="0"/>
      <w:marTop w:val="0"/>
      <w:marBottom w:val="0"/>
      <w:divBdr>
        <w:top w:val="none" w:sz="0" w:space="0" w:color="auto"/>
        <w:left w:val="none" w:sz="0" w:space="0" w:color="auto"/>
        <w:bottom w:val="none" w:sz="0" w:space="0" w:color="auto"/>
        <w:right w:val="none" w:sz="0" w:space="0" w:color="auto"/>
      </w:divBdr>
    </w:div>
    <w:div w:id="2024629340">
      <w:bodyDiv w:val="1"/>
      <w:marLeft w:val="0"/>
      <w:marRight w:val="0"/>
      <w:marTop w:val="0"/>
      <w:marBottom w:val="0"/>
      <w:divBdr>
        <w:top w:val="none" w:sz="0" w:space="0" w:color="auto"/>
        <w:left w:val="none" w:sz="0" w:space="0" w:color="auto"/>
        <w:bottom w:val="none" w:sz="0" w:space="0" w:color="auto"/>
        <w:right w:val="none" w:sz="0" w:space="0" w:color="auto"/>
      </w:divBdr>
      <w:divsChild>
        <w:div w:id="1707103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0270200513</dc:creator>
  <cp:lastModifiedBy>Кологривова Наталья Николаевна</cp:lastModifiedBy>
  <cp:revision>2</cp:revision>
  <cp:lastPrinted>2019-03-12T04:05:00Z</cp:lastPrinted>
  <dcterms:created xsi:type="dcterms:W3CDTF">2019-09-26T05:06:00Z</dcterms:created>
  <dcterms:modified xsi:type="dcterms:W3CDTF">2019-09-26T05:06:00Z</dcterms:modified>
</cp:coreProperties>
</file>