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07" w:rsidRDefault="004773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7307" w:rsidRDefault="00477307">
      <w:pPr>
        <w:pStyle w:val="ConsPlusNormal"/>
        <w:jc w:val="both"/>
        <w:outlineLvl w:val="0"/>
      </w:pPr>
    </w:p>
    <w:p w:rsidR="00477307" w:rsidRDefault="00477307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477307" w:rsidRDefault="00477307">
      <w:pPr>
        <w:pStyle w:val="ConsPlusTitle"/>
        <w:jc w:val="both"/>
      </w:pPr>
    </w:p>
    <w:p w:rsidR="00477307" w:rsidRDefault="00477307">
      <w:pPr>
        <w:pStyle w:val="ConsPlusTitle"/>
        <w:jc w:val="center"/>
      </w:pPr>
      <w:r>
        <w:t>ПОСТАНОВЛЕНИЕ</w:t>
      </w:r>
    </w:p>
    <w:p w:rsidR="00477307" w:rsidRDefault="00477307">
      <w:pPr>
        <w:pStyle w:val="ConsPlusTitle"/>
        <w:jc w:val="center"/>
      </w:pPr>
      <w:r>
        <w:t>от 14 декабря 2018 г. N 127</w:t>
      </w:r>
    </w:p>
    <w:p w:rsidR="00477307" w:rsidRDefault="00477307">
      <w:pPr>
        <w:pStyle w:val="ConsPlusTitle"/>
        <w:ind w:firstLine="540"/>
        <w:jc w:val="both"/>
      </w:pPr>
    </w:p>
    <w:p w:rsidR="00477307" w:rsidRDefault="00477307">
      <w:pPr>
        <w:pStyle w:val="ConsPlusTitle"/>
        <w:jc w:val="center"/>
      </w:pPr>
      <w:r>
        <w:t>О ПРЕДЕЛЬНЫХ (МАКСИМАЛЬНЫХ) ИНДЕКСАХ ИЗМЕНЕНИЯ РАЗМЕРА</w:t>
      </w:r>
    </w:p>
    <w:p w:rsidR="00477307" w:rsidRDefault="00477307">
      <w:pPr>
        <w:pStyle w:val="ConsPlusTitle"/>
        <w:jc w:val="center"/>
      </w:pPr>
      <w:r>
        <w:t>ВНОСИМОЙ ГРАЖДАНАМИ ПЛАТЫ ЗА КОММУНАЛЬНЫЕ УСЛУГИ</w:t>
      </w:r>
    </w:p>
    <w:p w:rsidR="00477307" w:rsidRDefault="00477307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477307" w:rsidRDefault="00477307">
      <w:pPr>
        <w:pStyle w:val="ConsPlusTitle"/>
        <w:jc w:val="center"/>
      </w:pPr>
      <w:r>
        <w:t>ОКРУГА - ЮГРЫ НА 2019 - 2023 ГОДЫ</w:t>
      </w: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Постановлениями Правительства Российской Федерации от 30 апреля 2014 года </w:t>
      </w:r>
      <w:hyperlink r:id="rId6" w:history="1">
        <w:r>
          <w:rPr>
            <w:color w:val="0000FF"/>
          </w:rPr>
          <w:t>N 400</w:t>
        </w:r>
      </w:hyperlink>
      <w:r>
        <w:t xml:space="preserve"> "О формировании индексов изменения размера платы граждан за коммунальные услуги в Российской Федерации", от 12 ноября 2018 года </w:t>
      </w:r>
      <w:hyperlink r:id="rId7" w:history="1">
        <w:r>
          <w:rPr>
            <w:color w:val="0000FF"/>
          </w:rPr>
          <w:t>N 1347</w:t>
        </w:r>
      </w:hyperlink>
      <w:r>
        <w:t xml:space="preserve"> "Об особенностях индексации платы граждан за коммунальные услуги в 2019 году",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 ноября 2018 года N 2490-р, учитывая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14 декабря 2018 года N 660-рп "Об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2019 - 2023 годы", решения Общественных советов при Региональной службе по тарифам Ханты-Мансийского автономного округа - Югры, Департаменте жилищно-коммунального комплекса и энергетики Ханты-Мансийского автономного округа - Югры, Службе жилищного и строительного надзора Ханты-Мансийского автономного округа - Югры (протокол совместного заседания от 6 декабря 2018 года), Общественного совета по вопросам жилищно-коммунального хозяйства при администрации Березовского района (протокол заседания от 28 июня 2018 года N 5), Общественного совета администрации города Покачи по вопросам жилищно-коммунального хозяйства (протокол заседания от 23 ноября 2018 года), Общественного совета по вопросам ЖКХ муниципального образования городской округ город Лангепас (протокол заседания от 29 июня 2018 года N 10), Общественного совета города Нижневартовска по вопросам жилищно-коммунального хозяйства (протокол заседания от 28 сентября 2018 года N 7), Общественного совета городского округа город Мегион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10 октября 2018 года) постановляю: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 xml:space="preserve">1. Утвердить предельные (максимальные) </w:t>
      </w:r>
      <w:hyperlink w:anchor="P30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 на 2019 - 2023 годы (приложение 1) и </w:t>
      </w:r>
      <w:hyperlink w:anchor="P1176" w:history="1">
        <w:r>
          <w:rPr>
            <w:color w:val="0000FF"/>
          </w:rPr>
          <w:t>обоснование</w:t>
        </w:r>
      </w:hyperlink>
      <w:r>
        <w:t xml:space="preserve"> их величины на 2019 год (приложение 2).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 и на едином официальном сайте государственных органов Ханты-Мансийского автономного округа - Югры.</w:t>
      </w: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jc w:val="right"/>
      </w:pPr>
      <w:r>
        <w:t>Губернатор</w:t>
      </w:r>
    </w:p>
    <w:p w:rsidR="00477307" w:rsidRDefault="00477307">
      <w:pPr>
        <w:pStyle w:val="ConsPlusNormal"/>
        <w:jc w:val="right"/>
      </w:pPr>
      <w:r>
        <w:t>Ханты-Мансийского</w:t>
      </w:r>
    </w:p>
    <w:p w:rsidR="00477307" w:rsidRDefault="00477307">
      <w:pPr>
        <w:pStyle w:val="ConsPlusNormal"/>
        <w:jc w:val="right"/>
      </w:pPr>
      <w:r>
        <w:t>автономного округа - Югры</w:t>
      </w:r>
    </w:p>
    <w:p w:rsidR="00477307" w:rsidRDefault="00477307">
      <w:pPr>
        <w:pStyle w:val="ConsPlusNormal"/>
        <w:jc w:val="right"/>
      </w:pPr>
      <w:r>
        <w:t>Н.В.КОМАРОВА</w:t>
      </w: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jc w:val="right"/>
        <w:outlineLvl w:val="0"/>
      </w:pPr>
      <w:r>
        <w:t>Приложение 1</w:t>
      </w:r>
    </w:p>
    <w:p w:rsidR="00477307" w:rsidRDefault="00477307">
      <w:pPr>
        <w:pStyle w:val="ConsPlusNormal"/>
        <w:jc w:val="right"/>
      </w:pPr>
      <w:r>
        <w:t>к постановлению</w:t>
      </w:r>
    </w:p>
    <w:p w:rsidR="00477307" w:rsidRDefault="00477307">
      <w:pPr>
        <w:pStyle w:val="ConsPlusNormal"/>
        <w:jc w:val="right"/>
      </w:pPr>
      <w:r>
        <w:t>Губернатора Ханты-Мансийского</w:t>
      </w:r>
    </w:p>
    <w:p w:rsidR="00477307" w:rsidRDefault="00477307">
      <w:pPr>
        <w:pStyle w:val="ConsPlusNormal"/>
        <w:jc w:val="right"/>
      </w:pPr>
      <w:r>
        <w:t>автономного округа - Югры</w:t>
      </w:r>
    </w:p>
    <w:p w:rsidR="00477307" w:rsidRDefault="00477307">
      <w:pPr>
        <w:pStyle w:val="ConsPlusNormal"/>
        <w:jc w:val="right"/>
      </w:pPr>
      <w:r>
        <w:t>от 14 декабря 2018 года N 127</w:t>
      </w: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Title"/>
        <w:jc w:val="center"/>
      </w:pPr>
      <w:bookmarkStart w:id="0" w:name="P30"/>
      <w:bookmarkEnd w:id="0"/>
      <w:r>
        <w:t>ПРЕДЕЛЬНЫЕ (МАКСИМАЛЬНЫЕ) ИНДЕКСЫ</w:t>
      </w:r>
    </w:p>
    <w:p w:rsidR="00477307" w:rsidRDefault="00477307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477307" w:rsidRDefault="00477307">
      <w:pPr>
        <w:pStyle w:val="ConsPlusTitle"/>
        <w:jc w:val="center"/>
      </w:pPr>
      <w:r>
        <w:t>УСЛУГИ В МУНИЦИПАЛЬНЫХ ОБРАЗОВАНИЯХ ХАНТЫ-МАНСИЙСКОГО</w:t>
      </w:r>
    </w:p>
    <w:p w:rsidR="00477307" w:rsidRDefault="00477307">
      <w:pPr>
        <w:pStyle w:val="ConsPlusTitle"/>
        <w:jc w:val="center"/>
      </w:pPr>
      <w:r>
        <w:t>АВТОНОМНОГО ОКРУГА - ЮГРЫ НА 2019 - 2023 ГОДЫ</w:t>
      </w:r>
    </w:p>
    <w:p w:rsidR="00477307" w:rsidRDefault="0047730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71"/>
        <w:gridCol w:w="907"/>
        <w:gridCol w:w="2778"/>
        <w:gridCol w:w="2665"/>
      </w:tblGrid>
      <w:tr w:rsidR="00477307">
        <w:tc>
          <w:tcPr>
            <w:tcW w:w="850" w:type="dxa"/>
          </w:tcPr>
          <w:p w:rsidR="00477307" w:rsidRDefault="004773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477307" w:rsidRDefault="00477307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907" w:type="dxa"/>
          </w:tcPr>
          <w:p w:rsidR="00477307" w:rsidRDefault="0047730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Период года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Предельные индексы (процентов)</w:t>
            </w:r>
          </w:p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 xml:space="preserve">11,0 </w:t>
            </w:r>
            <w:hyperlink w:anchor="P11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 xml:space="preserve">14,8 </w:t>
            </w:r>
            <w:hyperlink w:anchor="P11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 xml:space="preserve">9,0 </w:t>
            </w:r>
            <w:hyperlink w:anchor="P11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 Покачи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 xml:space="preserve">7,5 </w:t>
            </w:r>
            <w:hyperlink w:anchor="P114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871" w:type="dxa"/>
          </w:tcPr>
          <w:p w:rsidR="00477307" w:rsidRDefault="00477307">
            <w:pPr>
              <w:pStyle w:val="ConsPlusNormal"/>
              <w:jc w:val="center"/>
            </w:pPr>
            <w:r>
              <w:t>Белоярский район</w:t>
            </w:r>
          </w:p>
        </w:tc>
        <w:tc>
          <w:tcPr>
            <w:tcW w:w="907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778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665" w:type="dxa"/>
          </w:tcPr>
          <w:p w:rsidR="00477307" w:rsidRDefault="00477307">
            <w:pPr>
              <w:pStyle w:val="ConsPlusNormal"/>
            </w:pPr>
          </w:p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Белоярский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Казым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Полноват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Сосновка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Сорум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Лыхма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Верхнеказымский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</w:tcPr>
          <w:p w:rsidR="00477307" w:rsidRDefault="00477307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907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778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665" w:type="dxa"/>
          </w:tcPr>
          <w:p w:rsidR="00477307" w:rsidRDefault="00477307">
            <w:pPr>
              <w:pStyle w:val="ConsPlusNormal"/>
            </w:pPr>
          </w:p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Березово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Игрим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 xml:space="preserve">18,3 </w:t>
            </w:r>
            <w:hyperlink w:anchor="P114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Саранпауль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Хулимсунт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Светлый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Приполярный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</w:tcPr>
          <w:p w:rsidR="00477307" w:rsidRDefault="004773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77307" w:rsidRDefault="00477307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907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778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665" w:type="dxa"/>
          </w:tcPr>
          <w:p w:rsidR="00477307" w:rsidRDefault="00477307">
            <w:pPr>
              <w:pStyle w:val="ConsPlusNormal"/>
            </w:pPr>
          </w:p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Излучинск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 xml:space="preserve">4 </w:t>
            </w:r>
            <w:hyperlink w:anchor="P114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16.2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Новоаганск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Аган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Ларьяк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Ваховск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Покур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Вата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Зайцева речка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</w:tcPr>
          <w:p w:rsidR="00477307" w:rsidRDefault="004773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77307" w:rsidRDefault="00477307">
            <w:pPr>
              <w:pStyle w:val="ConsPlusNormal"/>
              <w:jc w:val="center"/>
            </w:pPr>
            <w:r>
              <w:t xml:space="preserve">Октябрьский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778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665" w:type="dxa"/>
          </w:tcPr>
          <w:p w:rsidR="00477307" w:rsidRDefault="00477307">
            <w:pPr>
              <w:pStyle w:val="ConsPlusNormal"/>
            </w:pPr>
          </w:p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17.1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Октябрьское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Андра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Приобье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Талинка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Карымкары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Малый Атлым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Перегребное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17.8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Сергино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Шеркалы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17.10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Каменное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Унъюган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</w:tcPr>
          <w:p w:rsidR="00477307" w:rsidRDefault="004773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77307" w:rsidRDefault="00477307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907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778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665" w:type="dxa"/>
          </w:tcPr>
          <w:p w:rsidR="00477307" w:rsidRDefault="00477307">
            <w:pPr>
              <w:pStyle w:val="ConsPlusNormal"/>
            </w:pPr>
          </w:p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Зеленоборск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Таежный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Агириш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Коммунистически</w:t>
            </w:r>
            <w:r>
              <w:lastRenderedPageBreak/>
              <w:t>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Пионерский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Советский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Малиновский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Алябьевский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</w:tcPr>
          <w:p w:rsidR="00477307" w:rsidRDefault="004773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77307" w:rsidRDefault="00477307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907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778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665" w:type="dxa"/>
          </w:tcPr>
          <w:p w:rsidR="00477307" w:rsidRDefault="00477307">
            <w:pPr>
              <w:pStyle w:val="ConsPlusNormal"/>
            </w:pPr>
          </w:p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Кондинское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Куминский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Луговой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Междуреченский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Мортка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Леуши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Мулымья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19.8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Шугур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19.9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Болчары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19.10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Половинка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71" w:type="dxa"/>
          </w:tcPr>
          <w:p w:rsidR="00477307" w:rsidRDefault="00477307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907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778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665" w:type="dxa"/>
          </w:tcPr>
          <w:p w:rsidR="00477307" w:rsidRDefault="00477307">
            <w:pPr>
              <w:pStyle w:val="ConsPlusNormal"/>
            </w:pPr>
          </w:p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Пойковский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Салым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Сентябрьский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Каркатеевы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Куть-Ях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Лемпино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20.7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Усть-Юган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20.8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Сингапай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</w:tcPr>
          <w:p w:rsidR="00477307" w:rsidRDefault="004773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77307" w:rsidRDefault="00477307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907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778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665" w:type="dxa"/>
          </w:tcPr>
          <w:p w:rsidR="00477307" w:rsidRDefault="00477307">
            <w:pPr>
              <w:pStyle w:val="ConsPlusNormal"/>
            </w:pPr>
          </w:p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Белый Яр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Барсово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Федоровский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г.п. Лянтор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Солнечный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 xml:space="preserve">4 </w:t>
            </w:r>
            <w:hyperlink w:anchor="P1149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Локосово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Русскинская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Сытомино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Нижнесортымский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Лямина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21.11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Тундрино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21.12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Угут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21.13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Ульт-Ягун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</w:tcPr>
          <w:p w:rsidR="00477307" w:rsidRDefault="004773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77307" w:rsidRDefault="00477307">
            <w:pPr>
              <w:pStyle w:val="ConsPlusNormal"/>
              <w:jc w:val="center"/>
            </w:pPr>
            <w:r>
              <w:t>Ханты-Мансийский район</w:t>
            </w:r>
          </w:p>
        </w:tc>
        <w:tc>
          <w:tcPr>
            <w:tcW w:w="907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778" w:type="dxa"/>
          </w:tcPr>
          <w:p w:rsidR="00477307" w:rsidRDefault="00477307">
            <w:pPr>
              <w:pStyle w:val="ConsPlusNormal"/>
            </w:pPr>
          </w:p>
        </w:tc>
        <w:tc>
          <w:tcPr>
            <w:tcW w:w="2665" w:type="dxa"/>
          </w:tcPr>
          <w:p w:rsidR="00477307" w:rsidRDefault="00477307">
            <w:pPr>
              <w:pStyle w:val="ConsPlusNormal"/>
            </w:pPr>
          </w:p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 xml:space="preserve">с.п. </w:t>
            </w:r>
            <w:r>
              <w:lastRenderedPageBreak/>
              <w:t>Горноправдинск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Кедровый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Красноленинский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Луговской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Нялинское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Кышик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Сибирский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22.8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Выкатной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22.9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Шапша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22.10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Цингалы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22.11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Согом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  <w:tr w:rsidR="00477307">
        <w:tc>
          <w:tcPr>
            <w:tcW w:w="850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22.12</w:t>
            </w:r>
          </w:p>
        </w:tc>
        <w:tc>
          <w:tcPr>
            <w:tcW w:w="1871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с.п. Селиярово</w:t>
            </w:r>
          </w:p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1,7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477307" w:rsidRDefault="0047730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477307">
        <w:tc>
          <w:tcPr>
            <w:tcW w:w="850" w:type="dxa"/>
            <w:vMerge/>
          </w:tcPr>
          <w:p w:rsidR="00477307" w:rsidRDefault="00477307"/>
        </w:tc>
        <w:tc>
          <w:tcPr>
            <w:tcW w:w="1871" w:type="dxa"/>
            <w:vMerge/>
          </w:tcPr>
          <w:p w:rsidR="00477307" w:rsidRDefault="00477307"/>
        </w:tc>
        <w:tc>
          <w:tcPr>
            <w:tcW w:w="907" w:type="dxa"/>
            <w:vMerge/>
          </w:tcPr>
          <w:p w:rsidR="00477307" w:rsidRDefault="00477307"/>
        </w:tc>
        <w:tc>
          <w:tcPr>
            <w:tcW w:w="2778" w:type="dxa"/>
          </w:tcPr>
          <w:p w:rsidR="00477307" w:rsidRDefault="0047730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477307" w:rsidRDefault="00477307"/>
        </w:tc>
      </w:tr>
    </w:tbl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ind w:firstLine="540"/>
        <w:jc w:val="both"/>
      </w:pPr>
      <w:r>
        <w:t>--------------------------------</w:t>
      </w:r>
    </w:p>
    <w:p w:rsidR="00477307" w:rsidRDefault="00477307">
      <w:pPr>
        <w:pStyle w:val="ConsPlusNormal"/>
        <w:spacing w:before="220"/>
        <w:ind w:firstLine="540"/>
        <w:jc w:val="both"/>
      </w:pPr>
      <w:bookmarkStart w:id="1" w:name="P1143"/>
      <w:bookmarkEnd w:id="1"/>
      <w:r>
        <w:t xml:space="preserve">&lt;1&gt; Принято с учетом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г. Нижневартовска от 4 октября 2018 года N 389 на основании </w:t>
      </w:r>
      <w:hyperlink r:id="rId11" w:history="1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477307" w:rsidRDefault="00477307">
      <w:pPr>
        <w:pStyle w:val="ConsPlusNormal"/>
        <w:spacing w:before="220"/>
        <w:ind w:firstLine="540"/>
        <w:jc w:val="both"/>
      </w:pPr>
      <w:bookmarkStart w:id="2" w:name="P1144"/>
      <w:bookmarkEnd w:id="2"/>
      <w:r>
        <w:t xml:space="preserve">&lt;2&gt; Принято с учетом решения Думы г. Мегиона от 27 ноября 2018 года N 309 на основании </w:t>
      </w:r>
      <w:hyperlink r:id="rId12" w:history="1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477307" w:rsidRDefault="00477307">
      <w:pPr>
        <w:pStyle w:val="ConsPlusNormal"/>
        <w:spacing w:before="220"/>
        <w:ind w:firstLine="540"/>
        <w:jc w:val="both"/>
      </w:pPr>
      <w:bookmarkStart w:id="3" w:name="P1145"/>
      <w:bookmarkEnd w:id="3"/>
      <w:r>
        <w:t xml:space="preserve">&lt;3&gt; Принято с учетом решения Думы г. Лангепаса от 29 июня 2018 года N 70 (в ред. от 4 декабря 2018 года N 134) на основании </w:t>
      </w:r>
      <w:hyperlink r:id="rId13" w:history="1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соглашения".</w:t>
      </w:r>
    </w:p>
    <w:p w:rsidR="00477307" w:rsidRDefault="00477307">
      <w:pPr>
        <w:pStyle w:val="ConsPlusNormal"/>
        <w:spacing w:before="220"/>
        <w:ind w:firstLine="540"/>
        <w:jc w:val="both"/>
      </w:pPr>
      <w:bookmarkStart w:id="4" w:name="P1146"/>
      <w:bookmarkEnd w:id="4"/>
      <w:r>
        <w:lastRenderedPageBreak/>
        <w:t xml:space="preserve">&lt;4&gt; Принято с учетом решения Думы г. Покачи от 28 ноября 2018 года N 106 на основании </w:t>
      </w:r>
      <w:hyperlink r:id="rId14" w:history="1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477307" w:rsidRDefault="00477307">
      <w:pPr>
        <w:pStyle w:val="ConsPlusNormal"/>
        <w:spacing w:before="220"/>
        <w:ind w:firstLine="540"/>
        <w:jc w:val="both"/>
      </w:pPr>
      <w:bookmarkStart w:id="5" w:name="P1147"/>
      <w:bookmarkEnd w:id="5"/>
      <w:r>
        <w:t xml:space="preserve">&lt;5&gt; Принято с учетом решения Думы Березовского района от 9 июня 2018 года N 287 на основании </w:t>
      </w:r>
      <w:hyperlink r:id="rId15" w:history="1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477307" w:rsidRDefault="00477307">
      <w:pPr>
        <w:pStyle w:val="ConsPlusNormal"/>
        <w:spacing w:before="220"/>
        <w:ind w:firstLine="540"/>
        <w:jc w:val="both"/>
      </w:pPr>
      <w:bookmarkStart w:id="6" w:name="P1148"/>
      <w:bookmarkEnd w:id="6"/>
      <w:r>
        <w:t>&lt;6&gt; Принято в целях реализации решения Федеральной антимонопольной службы Российской Федерации от 30 октября 2017 года N СП/74976/17 "Решение о частичном удовлетворении требований, указанных в заявлении ЗАО "Нижневартовская ГРЭС" о досудебном рассмотрении спора, связанного с установлением и применением цен (тарифов) в сфере теплоснабжения, с Региональной службой по тарифам Ханты-Мансийского автономного округа - Югры (рег. N 24829/17 от 17.02.2017)", г.п. Излучинск, Нижневартовский район.</w:t>
      </w:r>
    </w:p>
    <w:p w:rsidR="00477307" w:rsidRDefault="00477307">
      <w:pPr>
        <w:pStyle w:val="ConsPlusNormal"/>
        <w:spacing w:before="220"/>
        <w:ind w:firstLine="540"/>
        <w:jc w:val="both"/>
      </w:pPr>
      <w:bookmarkStart w:id="7" w:name="P1149"/>
      <w:bookmarkEnd w:id="7"/>
      <w:r>
        <w:t xml:space="preserve">&lt;7&gt; Принято в целях реализации приказов Федеральной антимонопольной службы от 23 марта 2016 года </w:t>
      </w:r>
      <w:hyperlink r:id="rId16" w:history="1">
        <w:r>
          <w:rPr>
            <w:color w:val="0000FF"/>
          </w:rPr>
          <w:t>N 307/16</w:t>
        </w:r>
      </w:hyperlink>
      <w:r>
        <w:t xml:space="preserve"> "Об утверждении тарифов на услуги по транспортировке газа по газораспределительным сетям АО "Газпром газораспределение Север" на территории Сургутского района Ханты-Мансийского автономного округа - Югры", от 11 мая 2018 года </w:t>
      </w:r>
      <w:hyperlink r:id="rId17" w:history="1">
        <w:r>
          <w:rPr>
            <w:color w:val="0000FF"/>
          </w:rPr>
          <w:t>N 609/18</w:t>
        </w:r>
      </w:hyperlink>
      <w:r>
        <w:t xml:space="preserve"> "Об утверждении оптовых цен на газ, добываемый ПАО "Газпром" и его аффилированными лицами, предназначенный для последующей реализации населению", с.п. Солнечный (д. Сайгатина), Сургутский район.</w:t>
      </w: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ind w:firstLine="540"/>
        <w:jc w:val="both"/>
      </w:pPr>
      <w:r>
        <w:t>Примечания: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>1. Размер индекса с 1 января 2019 года обусловлен изменением ставки налога на добавленную стоимость.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 xml:space="preserve">2. Во втором полугодии 2019 года при применении предельных (максимальных) индексов изменения размера вносимой гражданами платы за коммунальные услуги в муниципальных образованиях размер вносимой гражданами платы за коммунальные услуги в каждом месяце второго полугодия 2019 года сравнивается с размером вносимой гражданами платы за коммунальные услуги, предоставленные в январе 2019 года. При этом принцип неизменности набора потребляемых коммунальных услуг, предусмотренный </w:t>
      </w:r>
      <w:hyperlink r:id="rId18" w:history="1">
        <w:r>
          <w:rPr>
            <w:color w:val="0000FF"/>
          </w:rPr>
          <w:t>пунктом 4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Федерации", применяется во втором полугодии 2019 года, исходя из набора коммунальных услуг, предоставленных в декабре 2018 года.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>3. В применении и расчете предельных индексов не подлежит учету разница в размере платежей, возникающая вследствие: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>а) изменения набора коммунальных услуг;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>б) 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lastRenderedPageBreak/>
        <w:t xml:space="preserve">в) изменения объемов предоставления гражданам субсидий, предусмотренных </w:t>
      </w:r>
      <w:hyperlink r:id="rId19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и мер социальной поддержки по оплате коммунальных услуг, предоставляемых в порядке и на условиях, которые установлены федеральными законами, законами автономного округа или нормативными правовыми актами органов местного самоуправления, за исключением мер дополнительной социальной поддержки за счет средств бюджета автономного округа и бюджета соответствующего муниципального образования, направленных на соблюдение установленных предельных индексов;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 xml:space="preserve">г) изменения фактических объемов потребления в результате проведения в порядке, установленном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перерасчета размера платы за коммунальные услуги за прошедшие расчетные периоды;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>з) 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>4. ИПЦg-1 - индекс потребительских цен (декабрь к декабрю) согласно прогнозу социально-экономического развития Российской Федерации на год, предшествующий g-му году, на который рассчитывается индекс по автономному округу (по итогам 9 месяцев) (процентов).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>5. Кg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jc w:val="right"/>
        <w:outlineLvl w:val="0"/>
      </w:pPr>
      <w:r>
        <w:t>Приложение 2</w:t>
      </w:r>
    </w:p>
    <w:p w:rsidR="00477307" w:rsidRDefault="00477307">
      <w:pPr>
        <w:pStyle w:val="ConsPlusNormal"/>
        <w:jc w:val="right"/>
      </w:pPr>
      <w:r>
        <w:t>к постановлению</w:t>
      </w:r>
    </w:p>
    <w:p w:rsidR="00477307" w:rsidRDefault="00477307">
      <w:pPr>
        <w:pStyle w:val="ConsPlusNormal"/>
        <w:jc w:val="right"/>
      </w:pPr>
      <w:r>
        <w:t>Губернатора Ханты-Мансийского</w:t>
      </w:r>
    </w:p>
    <w:p w:rsidR="00477307" w:rsidRDefault="00477307">
      <w:pPr>
        <w:pStyle w:val="ConsPlusNormal"/>
        <w:jc w:val="right"/>
      </w:pPr>
      <w:r>
        <w:t>автономного округа - Югры</w:t>
      </w:r>
    </w:p>
    <w:p w:rsidR="00477307" w:rsidRDefault="00477307">
      <w:pPr>
        <w:pStyle w:val="ConsPlusNormal"/>
        <w:jc w:val="right"/>
      </w:pPr>
      <w:r>
        <w:t>от 14 декабря 2018 года N 127</w:t>
      </w: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Title"/>
        <w:jc w:val="center"/>
      </w:pPr>
      <w:bookmarkStart w:id="8" w:name="P1176"/>
      <w:bookmarkEnd w:id="8"/>
      <w:r>
        <w:t>ОБОСНОВАНИЕ</w:t>
      </w:r>
    </w:p>
    <w:p w:rsidR="00477307" w:rsidRDefault="00477307">
      <w:pPr>
        <w:pStyle w:val="ConsPlusTitle"/>
        <w:jc w:val="center"/>
      </w:pPr>
      <w:r>
        <w:t>ВЕЛИЧИНЫ ПРЕДЕЛЬНЫХ (МАКСИМАЛЬНЫХ) ИНДЕКСОВ ИЗМЕНЕНИЯ</w:t>
      </w:r>
    </w:p>
    <w:p w:rsidR="00477307" w:rsidRDefault="00477307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477307" w:rsidRDefault="00477307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477307" w:rsidRDefault="00477307">
      <w:pPr>
        <w:pStyle w:val="ConsPlusTitle"/>
        <w:jc w:val="center"/>
      </w:pPr>
      <w:r>
        <w:t>ОКРУГА - ЮГРЫ НА 2019 ГОД</w:t>
      </w:r>
    </w:p>
    <w:p w:rsidR="00477307" w:rsidRDefault="00477307">
      <w:pPr>
        <w:pStyle w:val="ConsPlusNormal"/>
        <w:jc w:val="both"/>
      </w:pPr>
    </w:p>
    <w:p w:rsidR="00477307" w:rsidRDefault="00477307">
      <w:pPr>
        <w:sectPr w:rsidR="00477307" w:rsidSect="00764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154"/>
        <w:gridCol w:w="2324"/>
        <w:gridCol w:w="2381"/>
        <w:gridCol w:w="2268"/>
        <w:gridCol w:w="1417"/>
        <w:gridCol w:w="2324"/>
        <w:gridCol w:w="2268"/>
        <w:gridCol w:w="1020"/>
        <w:gridCol w:w="1134"/>
        <w:gridCol w:w="1191"/>
        <w:gridCol w:w="1247"/>
      </w:tblGrid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Муниципальное образование</w:t>
            </w:r>
          </w:p>
        </w:tc>
        <w:tc>
          <w:tcPr>
            <w:tcW w:w="197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Тип благоустройства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Численность населения, 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муниципального образования, %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Ханты-Мансийского автономного округа - Югры, %</w:t>
            </w:r>
          </w:p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набор коммунальных услуг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 xml:space="preserve">тарифы на 01.01.2019 </w:t>
            </w:r>
            <w:hyperlink w:anchor="P4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 xml:space="preserve">тарифы на 01.07.2019 </w:t>
            </w:r>
            <w:hyperlink w:anchor="P49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 xml:space="preserve">рост тарифов с 01.07.2019, % </w:t>
            </w:r>
            <w:hyperlink w:anchor="P49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установленные нормативы потребления коммунальных услуг (объемы по приборам учета) в месяц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применяемые нормативы потребления коммунальных услуг с учетом понижающих коэффициентов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понижающий коэффициент к установленному нормативу потребления коммунальных услуг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bookmarkStart w:id="9" w:name="P1199"/>
            <w:bookmarkEnd w:id="9"/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bookmarkStart w:id="10" w:name="P1200"/>
            <w:bookmarkEnd w:id="10"/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bookmarkStart w:id="11" w:name="P1201"/>
            <w:bookmarkEnd w:id="11"/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12</w:t>
            </w:r>
          </w:p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1. г. Ханты-Мансийск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2-этажные многоквартирные жилые дома до 1999 года постройки, со стенами из дерева, с централизованным холодным и горячим водоснабжением, водоотведением, теплоснабжением, оборудованные унитазами, раковинами, мойками, ваннами </w:t>
            </w:r>
            <w:r>
              <w:lastRenderedPageBreak/>
              <w:t>длиной 1500 до 1700 мм. с душем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60,86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62,08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0,855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0,052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183,22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186,89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74,62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76,11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2073,86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2115,34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2,88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105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105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746,63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761,56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2. г. Сургут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Многоквартирные и жилые дома с закрытой системой отопления из панельных, блочных и монолитных конструкций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45,43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46,34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221 492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60,49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13,62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171,20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174,63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49,28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50,26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1776,42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1811,95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0,0227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0,0227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355,57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362,68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0,158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0,1583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3. г. Нижневартовск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жилые дома и общежития до 1999 года постройки коридорного типа с блоками душевых на этажах и в секциях (бывшие общежития коридорного типа с горячим водоснабжением, с общей кухней, туалетом, умывальником на этаже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43,16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44,01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2,290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2,100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0,004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143,60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161,14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112,2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41,60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42,43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3,737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0,952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1586,69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1850,37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116,6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0,0191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0,606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78,70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78,70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323,81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330,29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4. г. Нефтеюганск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2-этажные многоквартирные жилые дома до 1999 года постройки, с </w:t>
            </w:r>
            <w:r>
              <w:lastRenderedPageBreak/>
              <w:t>централизованным холодным и горячем водоснабжением, с водоотведением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43,25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44,11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4,208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4,208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144,64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147,53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2,626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2,626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46,84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47,77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1689,90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1723,70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635,13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647,83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5. г. Урай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жилые дома до 1999 года постройки с централизованным холодным водоснабжением, централизованной или 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51,48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52,51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62,30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63,55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1899,14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1937,13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4,88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4,95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16,9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16,9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2,83 руб./кВт.ч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332,88 руб./кВт.ч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523,87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534,35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0,183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6. г. Когалым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1-, 2-этажные жилые дома до 1999 года постройки, с централизованным горячим водоснабжением, с душами без ванн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39,73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40,52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3,707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3,707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0,0256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156,24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159,36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3,127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3,127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45,32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46,23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1770,68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1806,09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164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164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333,95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340,17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0,145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0,145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7. г. Мегион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5-этажные жилые </w:t>
            </w:r>
            <w:r>
              <w:lastRenderedPageBreak/>
              <w:t>дома до 1999 года постройки, с полным благоустройством с централизованным отоплением, холодным и горячим водоснабжением, с водоотведением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42,79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50,74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118,6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7300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0,45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153,50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178,02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116,0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42,51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50,46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1583,16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1820,15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607,52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619,67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8. г. Лангепас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 деревянного исполнения, до 1999 года постройки, с полным благоустройством высотой не выше 2 этажей, с централизованным отоплением, холодным и горячим водоснабжением, с водоотведением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35,40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41,52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117,3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153,32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161,80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35,19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40,54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115,2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1814,11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1850,40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108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108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446,27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455,20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0,122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0,122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9. г. Радужный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5 - 9-этажные жилые дома до 1999 года постройки,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64,60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65,89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6422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15,11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0,39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152,55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155,60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40,82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41,64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1392,18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1420,02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0,0258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1030,28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1050,88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0,114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0,114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10. г. Нягань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жилые дома и общежития коридорного типа с блоками душевых на этажах и в секциях до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49,80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50,79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2,782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2,782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0,05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158,83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162,00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2,375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2,375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40,29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41,10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5,157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5,157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2324,71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2371,20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0,0386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0,0386 руб./Гкал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1,97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506,46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516,59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11. г. Покачи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многоэтажные капитальные жилые дома после 1999 года постройки,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41,00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41,82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0,006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153,19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156,25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40,95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45,50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1567,04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1598,38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0,0200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0,0200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644,51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657,40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12. г. Югорск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жилые дома до 1999 года постройки, каркасно-щитовые, с централизованным холодным и горячим водоснабжением, водоотведением, оборудованные эл. 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47,87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48,82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0,06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181,9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185,54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51,14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52,16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2036,95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2077,69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125,6 кВт/мес.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125,6 кВт/мес.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695,97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709,89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13. г. Пыть-Ях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Жилые дома с </w:t>
            </w:r>
            <w:r>
              <w:lastRenderedPageBreak/>
              <w:t>полным благоустройством высотой не выше 10 этажей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74,65 руб/м3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76,15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6338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15,49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0,39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193,72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197,59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88,28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90,05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1984,43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2024,11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0,0202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0,0202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561,98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573,22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0,180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0,180 м3/чел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214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14. Белоярский район</w:t>
            </w:r>
          </w:p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14.1. г.п. Белоярский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многоквартирные дома до 1999 года постройки (стены из дерева, смешанных и других материалов) с централизованным холодным водоснабжением, водоотведением, теплоснабжением, газовыми плитами, оборудованные унитазами, раковинами, мойками, ваннами с душем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87,59 руб/м3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89,34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0,005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57,07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58,21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1702,29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1736,34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2,83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2,88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97,3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97,3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5,71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5,79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533,29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543,96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14.2. с.п. Казым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1-этажный многоквартирный </w:t>
            </w:r>
            <w:r>
              <w:lastRenderedPageBreak/>
              <w:t>дом до 1999 года постройки (стены из дерева, смешанных и других материалов) с централизованным теплоснабжением, газоснабжением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2803,13 руб/Гкал.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2859,19 руб/Гкал.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97,3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97,3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5,71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5,79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1077,21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1098,75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14.3. с.п. Полноват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1-этажный многоквартирный дом до 1999 года постройки (стены из дерева, смешанных и других материалов) с централизованным холодным водоснабжением, теплоснабжением на нужды отопления, газовыми плитами, оборудованные ваннами с душем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87,59 руб/м3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89,34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2954,33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3013,42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97,3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97,3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5,71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5,79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 куб. м/чел.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 куб. м/чел.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1008,61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1028,78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14.4. с.п. Сосновка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3-этажные многоквартирные дома до 1999 года постройки (стены из камня и кирпича) с централизованным холодным водоснабжением, </w:t>
            </w:r>
            <w:r>
              <w:lastRenderedPageBreak/>
              <w:t>горячим, водоотведением, теплоснабжением, газовыми плитами, оборудованные унитазами, раковинами, мойками, ваннами с душем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41,44 руб/м3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42,27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0,009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58,44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59,61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59,91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323,82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330,30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5,71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5,79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529,61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647,28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14.5. с.п. Сорум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многоквартирные дома до 1999 года постройки (стены из дерева, смешанных и других материалов) с централизованным холодным водоснабжением, горячим, водоотведением, теплоснабжением, газовыми плитами, оборудованные унитазами, раковинами, мойками, ваннами с душем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54,98 руб/м3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56,08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103,74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105,81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65,42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928,92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947,50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97,3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97,3 кВт*ч/чел.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5,71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5,79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634,59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647,28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14.6. с.п. Лыхма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3-этажные многоквартирные </w:t>
            </w:r>
            <w:r>
              <w:lastRenderedPageBreak/>
              <w:t>дома до 1999 года постройки (стены из панелей и блоков) с централизованным холодным водоснабжением, горячим, водоотведением, теплоснабжением, электроплитами, оборудованные унитазами, раковинами, мойками, ваннами длиной от 1500 до 1700 мм с душем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52,63 руб/м3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53,68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73,40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74,87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53,54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54,61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395,73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403,64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97,3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97,3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999,50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1019,49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14.7. с.п. Верхнеказымский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2-этажные многоквартирные дома до 1999 года постройки (стены из дерева, смешанных и других материалов) с централизованным холодным водоснабжением, горячим, водоотведением, теплоснабжением, электроплитами, оборудованные унитазами, раковинами, </w:t>
            </w:r>
            <w:r>
              <w:lastRenderedPageBreak/>
              <w:t>мойками, ваннами с душем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56,64 руб/м3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57,78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0,007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78,26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79,82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54,56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55,65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411,93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420,17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139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139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917,86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936,22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214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15. Березовский район</w:t>
            </w:r>
          </w:p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15.1. г.п. Березово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жилые дома до 1999 года постройки,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59,86 руб/м3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61,05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113,77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116,05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6,839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2027,84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2068,4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2,83 руб/кВт.ч.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2,88 руб/кВт.ч.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88,1 кВтч/мес.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88,1 кВтч/мес.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1103,84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1125,92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15.2. г.п. Игрим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жилые дома до 1999 года постройки, с водопроводом, ваннами, с душем, газовыми водонагревателями или индивидуальными котельными установками для нагрева воды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46,85 руб/м3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47,79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0,006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60,80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62,02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1782,22 руб/Гкал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2108,95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2,83 руб/кВт.ч.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2,88 руб/кВт.ч.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88,1 кВтч/мес.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88,1 кВтч/мес.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750,61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765,62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15.3. с.п. Саранпауль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жилые дома до 1999 года постройки, с водопроводом, без ванн (поддонов) и душа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75,71 руб/м3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77,22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14,38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3170,57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3233,97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0,0391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88,11 кВтч/мес.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88,11 кВтч/мес.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1699,15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1733,13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15.4. с.п. Хулимсунт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жилые дома до 1999 года постройки, с водопроводом, ваннами, с душем, газовыми водонагревателями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53,82 руб/м3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54,90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6,481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0,015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63,78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6,600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364,36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371,65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88,1 кВтч/мес.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88,1 кВтч/мес.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1902,28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1940,33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15.5. с.п. Светлый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жилые дома до 1999 года постройки, с водопроводом, ваннами, с душем, горячим водоснабжением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52,54 руб/м3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53,59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21,69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0,016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73,34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74,81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2,878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60,80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62,02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6,698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0,955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1265,83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1291,15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88,1 кВтч/мес.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88,1 кВтч/мес.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668,49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681,86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15.6. с.п. Приполярный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жилые дома до 1999 года постройки, с водопроводом, ваннами, с душем, горячим водоснабжением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56,48 руб/м3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57,63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0,015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84,41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86,10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2,878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63,53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6,697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578,72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590,30 руб/кВт.ч.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101,7 кВтч/мес.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101,7 кВтч/мес.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214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16. Нижневартовский район</w:t>
            </w:r>
          </w:p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16.1. г.п. Излучинск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Жилые дома с полным </w:t>
            </w:r>
            <w:r>
              <w:lastRenderedPageBreak/>
              <w:t>благоустройством высотой не выше 10 этажей постройки до 1999 года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53,68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54,75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11503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58,3701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0,7071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180,41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186,55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78,06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79,62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1885,84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1961,27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руб/кВт.ч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439,39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448,18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16.2. г.п. Новоаганск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многоквартирные и жилые дома постройки до 1999 года включительно,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77,32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78,87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4,734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0,5864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2431,20 руб/Гкал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2479,82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753,59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768,66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16.3. с.п. Аган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1-этажные многоквартирные и жилые дома постройки до 1999 </w:t>
            </w:r>
            <w:r>
              <w:lastRenderedPageBreak/>
              <w:t>года включительно, со стенами из дерева, смешанных и других материалов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94,35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96,24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2431,20 руб/Гкал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2479,82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350,46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357,47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16.4. с.п. Ларьяк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1-этажные многоквартирные и жилые дома постройки до 1999 года включительно,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</w:t>
            </w:r>
            <w:r>
              <w:lastRenderedPageBreak/>
              <w:t>раковинами, мойками, унитазами, душами, без ванн, с водоотведением в септики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94,35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96,24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0,0008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2431,20 руб/Гкал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2479,82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356,66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363,79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16.5. с.п. Ваховск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многоквартирные и жилые дома постройки до 1999 года включительно, со стенами из дерева, смешанных и других материалов,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94,35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96,24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4,840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0,5117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0,0114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67,08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68,42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4,840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2431,20 руб/Гкал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2479,82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0,0500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руб/кВт.ч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356,66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363,79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16.6. с.п. Покур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1-этажные многоквартирные и жилые дома постройки до 1999 года включительно, со стенами из дерева, смешанных </w:t>
            </w:r>
            <w:r>
              <w:lastRenderedPageBreak/>
              <w:t>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душа, без ванн, с водоотведением в септики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94,35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96,24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0,0005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2431,20 руб/Гкал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2479,82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0,748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356,66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363,79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16.7. с.п. Вата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94,35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96,24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0,953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0,0012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350,46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357,47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0,438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0,438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16.8. с.п. Зайцева речка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1-этажные многоквартирные и жилые дома постройки до 1999 года включительно, со стенами из </w:t>
            </w:r>
            <w:r>
              <w:lastRenderedPageBreak/>
              <w:t>дерева, смешанных и других материалов, с централизованным холодным водоснабжением, без водоотведения, без водонагревателей, оборудованные унитазами, раковинами, мойками, душами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94,35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96,24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0,0111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0.0002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2431,20 руб/Гкал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2479,82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356,66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363,79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214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17. Октябрьский район</w:t>
            </w:r>
          </w:p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17.1. г.п. Октябрьское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многоквартирные и жилые дома постройки до 1999 года включительно, с централизованным холодным водоснабжением, с автономной канализацией, с ваннами, без душа, не оборудованные различными водонагревателями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100,39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102,40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66,04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67,36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2893,26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2951,13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2,83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2,88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60,3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60,3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5,73489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5,81518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1006,56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1026,69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17.2. г.п. Андра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Многоквартирные и жилые дома и общежития коридорного типа с </w:t>
            </w:r>
            <w:r>
              <w:lastRenderedPageBreak/>
              <w:t>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секциях, система ГВС закрытая с неизолированными стояками и с полотенцесушителями, 1-этажные многоквартирные и жилые дома со стенами из дерева, смешанных и других материалов до 1999 года постройки включительно с электроплитой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64,86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66,16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126,28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128,80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71,57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73,00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1173,18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1196,64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1008,44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1028,61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17.3. г.п. Приобье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3-этажные многоквартирные и жилые дома постройки до 1999 года включительно, с централизованным холодным водоснабжением, с централизованной канализацией, с </w:t>
            </w:r>
            <w:r>
              <w:lastRenderedPageBreak/>
              <w:t>ваннами, без душа, не оборудованные различными водонагревательными устройствами, с электрическими 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97,85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99,81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0,005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160,28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163,49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3540,35 руб/Гкал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3611,15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0,0224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0,0224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701,95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715,99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17.4. г.п. Талинка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многоквартирные и жилые дома постройки до 1999 года включительно, с централизованным холодным и горячим водоснабжением при закрытых системах отопления, с водоотведением, с электрическими 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72,22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73,66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0,008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161,46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164,69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43,71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44,58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1694,09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1727,97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684,40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698,09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17.5. с.п. Карымкары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многоквартирные и жилые дома постройки до 1999 года включительно, без централизованного водоснабжения, с электрическими 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4095,05 руб/Гкал.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4176,95 руб/Гкал.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1890,46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1928,27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0,133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0,133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17.6. с.п. Малый </w:t>
            </w:r>
            <w:r>
              <w:lastRenderedPageBreak/>
              <w:t>Атлым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 xml:space="preserve">1-этажные </w:t>
            </w:r>
            <w:r>
              <w:lastRenderedPageBreak/>
              <w:t>многоквартирные и жилые дома постройки до 1999 года включительно, без водоснабжения, с электрическими 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4164,52 руб/Гкал.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4247,81 руб/Гкал.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0,0004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1850,46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1887,47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17.7. с.п. Перегребное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многоквартирные и жилые дома постройки до 1999 года включительно, с централизованным холодным водоснабжением, с централизованной канализацией с ваннами, без душа, оборудованные электрическими водонагревателями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114,79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117,09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77,52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79,07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/чел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2484,04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2533,72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150,7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150,7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1305,95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1332,07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17.8. с.п. Сергино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многоквартирные и жилые дома постройки до 1999 года включительно, с холодным водоснабжением, без канализации, с электрическими 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88,01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89,77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1,641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1,641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0,0015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3321,80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3388,24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841,98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858,82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0,1875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0,1875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17.9. с.п. Шеркалы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2-этажный многоквартирный жилой дом постройки после 1999 года, с централизованным холодным водоснабжением, с автономной канализацией с ваннами, без душа, оборудованный электрическими водонагревателями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297,92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303,88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0,49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0,49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0,0027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4983,87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5083,55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0,021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0,021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132,3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132,3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5,73489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5,81518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10,1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10,1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1890,46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1928,27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17.10. с.п. Каменное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жилые дома постройки до 1999 года включительно, с холодным водоснабжением, без водоотведения, с электрическими 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71,65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73,08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1,641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1,641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0,0004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4226,82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4311,36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684,40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698,09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0,27375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0,27375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17.11. с.п. Унъюган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1-этажные многоквартирные и жилые дома постройки до 1999 года включительно, с централизованным холодным и горячим водоснабжением </w:t>
            </w:r>
            <w:r>
              <w:lastRenderedPageBreak/>
              <w:t>при закрытых системах отопления, с водоотведением, с электрическими 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69,07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70,45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0,0042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130,91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133,53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83,98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85,66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1181,20 руб/Гкал.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1204,82 руб/Гкал.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0,0263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руб/кВтч.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724,50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738,99 руб/м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0,146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0,146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214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18. Советский район</w:t>
            </w:r>
          </w:p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18.1. г.п. Зеленоборск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жилые дома после 1999 года постройки, с централизованным холодным водоснабжением, автономной канализацией, теплоснабжением, электроплитами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72,46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73,91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2018,91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2059,29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0,0147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0,0147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18.2. г.п. Таежный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многоквартирные жилые дома постройки до 1999 года с централизованным холодным водоснабжением, водоотведением, теплоснабжением, газовыми 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72,46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73,91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65,69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2018,91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2059,29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4,34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4,40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2,83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2,88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18.3. г.п. Агириш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2-этажные жилые дома после 1999 </w:t>
            </w:r>
            <w:r>
              <w:lastRenderedPageBreak/>
              <w:t>года постройки, с централизованным холодным водоснабжением, централизованной канализацией, теплоснабжением, электроплитами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72,46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73,91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0,441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65,69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2018,91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2059,29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0,0147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0,0147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18.4. г.п. Коммунистический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жилые дома после 1999 года постройки, с централизованным холодным водоснабжением, автономной канализацией, теплоснабжением, электроплитами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72,46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73,91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0,534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0,016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2018,91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2059,29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0,0147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0,0147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18.5. г.п. Пионерский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многоквартирные жилые дома постройки до 1999 года с централизованным холодным водоснабжением, водоотведением, теплоснабжением, газовыми 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72,46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73,91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1,601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0,048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65,69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2018,91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2059,29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4,34 руб/м3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4,40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2,83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2,88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18.6. г.п. </w:t>
            </w:r>
            <w:r>
              <w:lastRenderedPageBreak/>
              <w:t>Советский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 xml:space="preserve">2-этажные жилые </w:t>
            </w:r>
            <w:r>
              <w:lastRenderedPageBreak/>
              <w:t>дома до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72,46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73,91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5,353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5,353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1,191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0,036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65,69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5,353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5,353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2018,91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2059,29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18.7. г.п. Малиновский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жилые дома после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72,46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73,91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0,109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175,02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178,52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65,69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руб./м3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2018,91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2059,29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0,0147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0,0147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18.8. с.п. Алябьевский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3-этажные жилые дома до 1999 года постройки, с централизованным холодным водоснабжением, централизованной канализацией, теплоснабжением, без горячего водоснабжения, с электроплитами,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72,46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73,91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0,677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65,69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2018,91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2059,29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0,0231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0,0231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214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19. Кондинский район</w:t>
            </w:r>
          </w:p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19.1. г.п. Кондинское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1-, 2-этажные жилые дома постройки до 1999 года включительно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89,90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91,70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9,92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0,014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3802,18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3878,22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0,0210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66,7 кВт.ч/чел.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66,7 Вт.ч/чел.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1057,63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1078,78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19.2. г.п. Куминский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1-,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централизованным </w:t>
            </w:r>
            <w:r>
              <w:lastRenderedPageBreak/>
              <w:t>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79,51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81,10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108,59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110,76 руб./м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3442,81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3511,67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66,7 кВт.ч/чел.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1057,63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1078,78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19.3. г.п. Луговой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жилые дома до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61,92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63,16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4794,09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4889,97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66,7 кВт.ч/чел.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1057,63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1078,78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19.4. г.п. Междуреченский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1-, 2-этажные жилые дома до 1999 года постройки включительно (без горячего водоснабжения, с центральным холодным водоснабжением, с центральной или автономной канализацией с ваннами, с душевыми, не оборудованные различными водонагревательным</w:t>
            </w:r>
            <w:r>
              <w:lastRenderedPageBreak/>
              <w:t>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92,45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94,30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3,183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158,21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161,37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3,183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4577,18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4668,72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66,7 кВт.ч/чел.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1057,63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1078,78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19.5. г.п. Мортка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1-, 2-этажные жилые дома до 1999 года постройки (без горячего водоснабжения, с центральным холодным водоснабжением, с центральной или автономной канализацией с ваннами, без душа, не оборудованные различными водонагревательными устройствами с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100,97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102,99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3,183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175,65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179,16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3,183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3653,08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3726,15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0,0213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66,7 кВт.ч/чел.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1057,63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1078,78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19.6. с.п. Леуши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1-этажные жилые дома до 1999 года включительно (с центральным отоплением, с централизованным холодным водоснабжением, с автономной канализацией, без душа, не оборудованные </w:t>
            </w:r>
            <w:r>
              <w:lastRenderedPageBreak/>
              <w:t>различными водонагревательными устройствами, без централизованного горячего водоснабжения)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80,12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81,72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5212,34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5419,60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66,7 кВт.ч/чел.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1057,63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1078,78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19.7. с.п. Мулымья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1-, 2-этажные жилые дома до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59,37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60,56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75,15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76,65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2407,11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2455,25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0,0276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66,7 кВт.ч/чел.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1057,63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1078,78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19.8. с.п. Шугур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 без централизованного отопления, с водоразборными колонками, расположенными на улице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46,71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47,64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руб./кВт/ч.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руб./кВт/ч.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66,7 кВт/ч.чел.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1057,63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1078,78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19.9. с.п. Болчары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1-этажные жилые дома до 1999 года </w:t>
            </w:r>
            <w:r>
              <w:lastRenderedPageBreak/>
              <w:t>постройки (без горячего водоснабжения, с централизованным холодным водоснабжением, с централизованной или автономной канализацией без ванн,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55,07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56,17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3,060 м3/чел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0,007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4078,50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4160,33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0,848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руб./кВт/ч.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руб./кВт/ч.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66,7 кВт/ч.чел.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1057,63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1078,78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19.10. с.п. Половинка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дома, до 1999 года постройки (без горячего водоснабжения,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4577,88 руб./Гкал.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4669,44 руб./Гкал.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0,0219 Гкал/м2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66,7 кВт/ч.чел.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1057,63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1078,78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214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20. Нефтеюганский район</w:t>
            </w:r>
          </w:p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20.1. г.п. Пойковский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1-, 2-этажные жилые дома постройки до 1999 года включительно и общежития коридорного типа, с блоками душевых на этажах и в секциях, с </w:t>
            </w:r>
            <w:r>
              <w:lastRenderedPageBreak/>
              <w:t>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64,66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65,95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2,290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2,290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232,54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237,19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1,637 м/3/чел.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1,637 м/3/чел.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69,11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70,49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2664,68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2717,97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554,82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565,91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20.2. с.п. Салым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жилые дома постройки до 1999 года включительно,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66,81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68,15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218,03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222,39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2,635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2,635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2291,15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2336,97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742,65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757,50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0,1433 м3/чел.</w:t>
            </w:r>
          </w:p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0,1433 м3/чел.</w:t>
            </w:r>
          </w:p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20.3. с.п. Сентябрьский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1-, 2-этажные жилые дома постройки до 1999 года включительно с полным благоустройством высотой не выше 10 этажей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40,37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41,18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227,76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232,31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2,244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0,781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78,25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79,82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6,690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2839,20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2895,99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0,0307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1063,28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1084,54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0,1433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0,1433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20.4. с.п. Каркатеевы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1-, 2-этажные жилые дома постройки до </w:t>
            </w:r>
            <w:r>
              <w:lastRenderedPageBreak/>
              <w:t>1999 года, включительно со стенами из дерева смешанных и других материалов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40,27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41,08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0,05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224,39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228,88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0,807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82,19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83,83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6,765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2789,73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2845,52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1123,57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1146,04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20.5. с.п. Куть-Ях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жилые дома постройки до 1999 года включительно и общежития квартирного типа с ваннами и душевыми,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77,02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78,56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0,008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197,04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200,98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1818,47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1854,84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1126,35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1148,87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20.6. с.п. Лемпино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1-этажные жилые дома постройки до 1999 года включительно без </w:t>
            </w:r>
            <w:r>
              <w:lastRenderedPageBreak/>
              <w:t>душа и без ванн,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42,42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43,27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240,53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245,34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2664,68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2717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1340,52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1367,33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20.7. с.п. Усть-Юган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1-, 2-этажные жилые дома постройки до 1999 года включительно,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67,06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68,40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0,065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326,23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332,75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3926,74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4005,27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345,16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352,06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20.8. с.п. Сингапай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33,51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34,18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33,94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0,045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142,25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145,10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84,86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86,56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1647,63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1680,58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248,95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253,93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214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21. Сургутский район</w:t>
            </w:r>
          </w:p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21.1. г.п. Белый Яр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2-этажные жилые дома до 1999 года постройки включительно и </w:t>
            </w:r>
            <w:r>
              <w:lastRenderedPageBreak/>
              <w:t>общежития квартирного типа с ваннами и душевыми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65,75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0,06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223,89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228,37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46,22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47,14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2491,52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2541,36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0,0274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0,0274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55,8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55,8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830,04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846,64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21.2. г.п. Барсово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жилые дома до 1999 года постройки включительно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65,75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46,22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47,14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2491,52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2541,36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0,0312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55,8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55,8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830,04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846,64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21.3. г.п. Федоровский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жилые деревянные дома до 1999 года постройки,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54,54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55,63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0,0008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184,14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187,82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50,56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51,57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2071,07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2112,49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0,0356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60,30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60,30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477307" w:rsidRDefault="00477307"/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306,77 руб/м3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312,91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2,12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2,12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21.4. г.п. Лянтор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1-, 2-этажные жилые дома до 1999 года </w:t>
            </w:r>
            <w:r>
              <w:lastRenderedPageBreak/>
              <w:t>постройки включительно, 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водоногревательными приборами (жилые дома без централизованного горячего водоснабжения)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52,68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53,73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0,007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58,12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59,28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2340,3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2387,11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60,3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60,3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232,25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236,90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21.5. с.п. Солнечный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жилые до 1999 года постройки включительно, без централизованного тепло-, водоснабжения и водоотведения, оборудованные различными 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86,2 кВт.ч./мес.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86,2 кВт.ч./мес.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3,67471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3,82911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830,04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846,64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21.6. с.п. Локосово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2-этажные жилые дома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65,75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7,23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27,52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28,07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1990,92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2030,74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0,0335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0,0335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830,04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846,64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21.7. с.п. Русскинская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без душа, без водонагревателей до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65,75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27,60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1992,81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2032,67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0,0345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0,0341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0,989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164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164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830,04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846,64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21.8. с.п. Сытомино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2-этажные жилые дома после 1999 </w:t>
            </w:r>
            <w:r>
              <w:lastRenderedPageBreak/>
              <w:t>года постройки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65,75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1977,95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2017,50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0,0149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0,0149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830,04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846,64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21.9. с.п. Нижнесортымский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4-, 5-этажные дома после 1999 года постройки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57,71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58,86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7525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75,11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0,46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246,58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251,51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35,61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36,32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2452,81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2501,87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60,3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60,3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266,85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272,19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0,176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0,176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21.10. с.п. Лямина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4 - 5-этажные жилые дома после 1999 года постройки с централизованным холодным водоснабжением, с централизованной или автономной канализацией, с ваннами, без душа, </w:t>
            </w:r>
            <w:r>
              <w:lastRenderedPageBreak/>
              <w:t>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65,75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35,61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59,34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60,53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1977,95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2017,50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0,0110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0,0110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830,04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846,64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21.11. с.п. Тундрино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1-этажные жилые дома до 1999 года постройки включительно только с холодным водоснабжением без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52,32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53,37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28,53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2527,97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2578,53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0,0327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0,0327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139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139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830,04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846,64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21.12. с.п. Угут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3-этажные жилые дома после 1999 года постройки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65,75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59,34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60,53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2511,19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2561,42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830,04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846,64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21.13. с.п. Ульт-Ягун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4 - 5-этажные жилые дома после 1999 года постройки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64,46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65,75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48,56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0,07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гор. 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235,69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240,40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59,34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60,53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1985,38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2025,09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0,0110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0,0110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830,04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846,64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214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22. Ханты-Мансийский район</w:t>
            </w:r>
          </w:p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22.1. г.п. Горноправдинск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 до 1999 года постройки с централизованным холодным водоснабжением, с централизованной канализацией, без ванн, без душа, не оборудованные различными водонагревательными устройствами,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22,58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23,03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3,412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0,641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0,0006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68,20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69,56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3,412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0,641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2 133,13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2 175,79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1056,9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1078,04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22.2. с.п. Кедровый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 до 1999 года постройки, с централизованным холодным водоснабжением,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120,66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123,07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4139,78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4222,58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723,14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737,60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22.3. с.п. Красноленинский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Жилые дома и общежития квартирного типа дома после 1999 </w:t>
            </w:r>
            <w:r>
              <w:lastRenderedPageBreak/>
              <w:t>года постройки,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120,66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123,07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4139,78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4222,58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653,47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666,54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22.4. с.п. Луговской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 до 1999 года постройки, только с холодным водоснабжением, без канализации,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120,66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123,07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3434,52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3503,21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0,034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0,879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826,10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842,62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22.5. с.п. Нялинское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 xml:space="preserve">Жилые дома до 1999 года постройки, с централизованным холодным водоснабжением, с автономной канализацией, без ванн, без душа, не оборудованные различными </w:t>
            </w:r>
            <w:r>
              <w:lastRenderedPageBreak/>
              <w:t>водонагревательными устройствами,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120,66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123,07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0,00006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4827,48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4924,03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966,48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985,81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22.6. с.п. Кышык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 до 1999 года постройки, только с холодным водоснабжением, без канализации,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120,66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123,07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0,0304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0,0004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4827,48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4924,03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893,06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910,92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22.7. с.п. Сибирский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 до 1999 года постройки, с централизованным холодным водоснабжением,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120,66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123,07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0,0152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0,0002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3448,49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3517,46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675,52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689,03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22.8. с.п. Выкатной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 до 1999 года постройки,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7279,14 руб./Гкал.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7424,72 руб./Гкал.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0,03328 Гкал/м2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0,00006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758,18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773,34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0,150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0,150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22.9. с.п. Шапша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 до 1999 года постройки, только с холодным водоснабжением, без канализации,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120,66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123,07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0,0004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4139,78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4222,58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0,0364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482,57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482,57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lastRenderedPageBreak/>
              <w:t>22.10. с.п. Цынгалы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 до 1999 года постройки, с централизованным холодным водоснабжением,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120,66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123,07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0,0001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3828,23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3904,79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750,48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765,49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22.11. с.п. Согом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 до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руб./Гкал.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0,017</w:t>
            </w:r>
          </w:p>
        </w:tc>
      </w:tr>
      <w:tr w:rsidR="0047730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1252,30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1277,35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22.12. с.п. Селиярово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</w:pPr>
            <w:r>
              <w:t>Жилые дома после 1999 года постройки, с централизованным холодным водоснабжением, с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120,66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123,07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0,0003</w:t>
            </w:r>
          </w:p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2,01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  <w:tr w:rsidR="0047730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657,59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670,74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7307" w:rsidRDefault="004773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307" w:rsidRDefault="00477307"/>
        </w:tc>
      </w:tr>
    </w:tbl>
    <w:p w:rsidR="00477307" w:rsidRDefault="00477307">
      <w:pPr>
        <w:sectPr w:rsidR="004773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ind w:firstLine="540"/>
        <w:jc w:val="both"/>
      </w:pPr>
      <w:r>
        <w:t>--------------------------------</w:t>
      </w:r>
    </w:p>
    <w:p w:rsidR="00477307" w:rsidRDefault="00477307">
      <w:pPr>
        <w:pStyle w:val="ConsPlusNormal"/>
        <w:spacing w:before="220"/>
        <w:ind w:firstLine="540"/>
        <w:jc w:val="both"/>
      </w:pPr>
      <w:bookmarkStart w:id="12" w:name="P4950"/>
      <w:bookmarkEnd w:id="12"/>
      <w:r>
        <w:t xml:space="preserve">&lt;*&gt; в </w:t>
      </w:r>
      <w:hyperlink w:anchor="P1199" w:history="1">
        <w:r>
          <w:rPr>
            <w:color w:val="0000FF"/>
          </w:rPr>
          <w:t>графе 4</w:t>
        </w:r>
      </w:hyperlink>
      <w:r>
        <w:t xml:space="preserve"> отражены тарифы с учетом изменения ставки налога на добавленную стоимость с 1 января 2019 года.</w:t>
      </w:r>
    </w:p>
    <w:p w:rsidR="00477307" w:rsidRDefault="00477307">
      <w:pPr>
        <w:pStyle w:val="ConsPlusNormal"/>
        <w:spacing w:before="220"/>
        <w:ind w:firstLine="540"/>
        <w:jc w:val="both"/>
      </w:pPr>
      <w:bookmarkStart w:id="13" w:name="P4951"/>
      <w:bookmarkEnd w:id="13"/>
      <w:r>
        <w:t xml:space="preserve">&lt;**&gt; в </w:t>
      </w:r>
      <w:hyperlink w:anchor="P1200" w:history="1">
        <w:r>
          <w:rPr>
            <w:color w:val="0000FF"/>
          </w:rPr>
          <w:t>графах 5</w:t>
        </w:r>
      </w:hyperlink>
      <w:r>
        <w:t xml:space="preserve"> и </w:t>
      </w:r>
      <w:hyperlink w:anchor="P1201" w:history="1">
        <w:r>
          <w:rPr>
            <w:color w:val="0000FF"/>
          </w:rPr>
          <w:t>6</w:t>
        </w:r>
      </w:hyperlink>
      <w:r>
        <w:t xml:space="preserve"> отражены прогнозные размеры и росты тарифов. Максимально возможные размеры тарифов подлежат установлению на заседаниях правления Региональной службы по тарифам Ханты-Мансийского автономного округа - Югры во исполнение решения Федеральной антимонопольной службы Российской Федерации от 30 октября 2017 года N СП/74976/17 "Решение о частичном удовлетворении требований, указанных в заявлении ЗАО "Нижневартовская ГРЭС" о досудебном рассмотрении спора, связанного с установлением и применением цен (тарифов) в сфере теплоснабжения, с Региональной службой по тарифам Ханты-Мансийского автономного округа - Югры (рег. N 24829/17 от 17 февраля 2017 года)", приказов Федеральной антимонопольной службы от 23 марта 2016 года </w:t>
      </w:r>
      <w:hyperlink r:id="rId21" w:history="1">
        <w:r>
          <w:rPr>
            <w:color w:val="0000FF"/>
          </w:rPr>
          <w:t>N 307/16</w:t>
        </w:r>
      </w:hyperlink>
      <w:r>
        <w:t xml:space="preserve"> "Об утверждении тарифов на услуги по транспортировке газа по газораспределительным сетям АО "Газпром газораспределение Север" на территории Сургутского района Ханты-Мансийского автономного округа - Югры", от 11 мая 2018 года </w:t>
      </w:r>
      <w:hyperlink r:id="rId22" w:history="1">
        <w:r>
          <w:rPr>
            <w:color w:val="0000FF"/>
          </w:rPr>
          <w:t>N 609/18</w:t>
        </w:r>
      </w:hyperlink>
      <w:r>
        <w:t xml:space="preserve"> "Об утверждении оптовых цен на газ, добываемый ПАО "Газпром" и его аффилированными лицами, предназначенный для последующей реализации населению", в рамках утвержденного распоряжением Правительства Российской Федерации от 15 ноября 2018 года N 2490-р </w:t>
      </w:r>
      <w:hyperlink r:id="rId23" w:history="1">
        <w:r>
          <w:rPr>
            <w:color w:val="0000FF"/>
          </w:rPr>
          <w:t>индекса</w:t>
        </w:r>
      </w:hyperlink>
      <w:r>
        <w:t xml:space="preserve"> изменения размера вносимой гражданами платы за коммунальные услуги в среднем по Ханты-Мансийскому автономному округу - Югре с 1 июля 2019 года в размере 2%.</w:t>
      </w: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ind w:firstLine="540"/>
        <w:jc w:val="both"/>
      </w:pPr>
      <w:r>
        <w:t>Примечание: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>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размещены на официальном веб-сайте (www.rst.admhmao.ru) в разделе "Цены и тарифы".</w:t>
      </w:r>
    </w:p>
    <w:p w:rsidR="00477307" w:rsidRDefault="00477307">
      <w:pPr>
        <w:pStyle w:val="ConsPlusNormal"/>
        <w:spacing w:before="220"/>
        <w:ind w:firstLine="540"/>
        <w:jc w:val="both"/>
      </w:pPr>
      <w:r>
        <w:t>Информация о нормативах потребления коммунальных услуг размещена на официальном веб-сайте Департамента жилищно-коммунального комплекса и энергетики Ханты-Мансийского автономного округа - Югры (www.depjkke.admhmao.ru) в разделе "Документы".</w:t>
      </w: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jc w:val="both"/>
      </w:pPr>
    </w:p>
    <w:p w:rsidR="00477307" w:rsidRDefault="00477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B40" w:rsidRDefault="00071B40">
      <w:bookmarkStart w:id="14" w:name="_GoBack"/>
      <w:bookmarkEnd w:id="14"/>
    </w:p>
    <w:sectPr w:rsidR="00071B40" w:rsidSect="00A929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07"/>
    <w:rsid w:val="00071B40"/>
    <w:rsid w:val="004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88E7-1547-4964-ADB1-B0132147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7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7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7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7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773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AED69A39E4D80B1B6024EA901D04758761013597C82F97FA61705E079F6A614E03BD13691B18A65315AF0E00m6G" TargetMode="External"/><Relationship Id="rId13" Type="http://schemas.openxmlformats.org/officeDocument/2006/relationships/hyperlink" Target="consultantplus://offline/ref=F14EAED69A39E4D80B1B6024EA901D047481670B3290C82F97FA61705E079F6A734E5BB1126A0710A04643FE4B5AA3E9E33604A3A480867E0Fm8G" TargetMode="External"/><Relationship Id="rId18" Type="http://schemas.openxmlformats.org/officeDocument/2006/relationships/hyperlink" Target="consultantplus://offline/ref=F14EAED69A39E4D80B1B6024EA901D047481670B3290C82F97FA61705E079F6A734E5BB1126A0619A44643FE4B5AA3E9E33604A3A480867E0Fm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4EAED69A39E4D80B1B6024EA901D04778F660A349EC82F97FA61705E079F6A614E03BD13691B18A65315AF0E00m6G" TargetMode="External"/><Relationship Id="rId7" Type="http://schemas.openxmlformats.org/officeDocument/2006/relationships/hyperlink" Target="consultantplus://offline/ref=F14EAED69A39E4D80B1B6024EA901D047587600B3197C82F97FA61705E079F6A734E5BB1126A0518A34643FE4B5AA3E9E33604A3A480867E0Fm8G" TargetMode="External"/><Relationship Id="rId12" Type="http://schemas.openxmlformats.org/officeDocument/2006/relationships/hyperlink" Target="consultantplus://offline/ref=F14EAED69A39E4D80B1B6024EA901D047481670B3290C82F97FA61705E079F6A734E5BB1126A0710A04643FE4B5AA3E9E33604A3A480867E0Fm8G" TargetMode="External"/><Relationship Id="rId17" Type="http://schemas.openxmlformats.org/officeDocument/2006/relationships/hyperlink" Target="consultantplus://offline/ref=F14EAED69A39E4D80B1B6024EA901D0475866007319FC82F97FA61705E079F6A614E03BD13691B18A65315AF0E00m6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EAED69A39E4D80B1B6024EA901D04778F660A349EC82F97FA61705E079F6A614E03BD13691B18A65315AF0E00m6G" TargetMode="External"/><Relationship Id="rId20" Type="http://schemas.openxmlformats.org/officeDocument/2006/relationships/hyperlink" Target="consultantplus://offline/ref=F14EAED69A39E4D80B1B6024EA901D04758764003292C82F97FA61705E079F6A614E03BD13691B18A65315AF0E00m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AED69A39E4D80B1B6024EA901D047481670B3290C82F97FA61705E079F6A734E5BB1126A051BAC4643FE4B5AA3E9E33604A3A480867E0Fm8G" TargetMode="External"/><Relationship Id="rId11" Type="http://schemas.openxmlformats.org/officeDocument/2006/relationships/hyperlink" Target="consultantplus://offline/ref=F14EAED69A39E4D80B1B6024EA901D047481670B3290C82F97FA61705E079F6A734E5BB1126A0710A04643FE4B5AA3E9E33604A3A480867E0Fm8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14EAED69A39E4D80B1B6024EA901D04758766013596C82F97FA61705E079F6A734E5BB1126B0411AC4643FE4B5AA3E9E33604A3A480867E0Fm8G" TargetMode="External"/><Relationship Id="rId15" Type="http://schemas.openxmlformats.org/officeDocument/2006/relationships/hyperlink" Target="consultantplus://offline/ref=F14EAED69A39E4D80B1B6024EA901D047481670B3290C82F97FA61705E079F6A734E5BB1126A0710A04643FE4B5AA3E9E33604A3A480867E0Fm8G" TargetMode="External"/><Relationship Id="rId23" Type="http://schemas.openxmlformats.org/officeDocument/2006/relationships/hyperlink" Target="consultantplus://offline/ref=F14EAED69A39E4D80B1B6024EA901D04758761013597C82F97FA61705E079F6A734E5BB1126A0518A24643FE4B5AA3E9E33604A3A480867E0Fm8G" TargetMode="External"/><Relationship Id="rId10" Type="http://schemas.openxmlformats.org/officeDocument/2006/relationships/hyperlink" Target="consultantplus://offline/ref=F14EAED69A39E4D80B1B7E29FCFC4A0B708D3E0F339EC37DCEAB67270157993F330E5DE4432E5015A54E09AF0D11ACE8E102m1G" TargetMode="External"/><Relationship Id="rId19" Type="http://schemas.openxmlformats.org/officeDocument/2006/relationships/hyperlink" Target="consultantplus://offline/ref=F14EAED69A39E4D80B1B6024EA901D04758766013596C82F97FA61705E079F6A734E5BB1126A0C1CA24643FE4B5AA3E9E33604A3A480867E0Fm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4EAED69A39E4D80B1B7E29FCFC4A0B708D3E0F339EC778C8AA67270157993F330E5DE4432E5015A54E09AF0D11ACE8E102m1G" TargetMode="External"/><Relationship Id="rId14" Type="http://schemas.openxmlformats.org/officeDocument/2006/relationships/hyperlink" Target="consultantplus://offline/ref=F14EAED69A39E4D80B1B6024EA901D047481670B3290C82F97FA61705E079F6A734E5BB1126A0710A04643FE4B5AA3E9E33604A3A480867E0Fm8G" TargetMode="External"/><Relationship Id="rId22" Type="http://schemas.openxmlformats.org/officeDocument/2006/relationships/hyperlink" Target="consultantplus://offline/ref=F14EAED69A39E4D80B1B6024EA901D0475866007319FC82F97FA61705E079F6A614E03BD13691B18A65315AF0E00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14205</Words>
  <Characters>80973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2019-02-13T06:38:00Z</dcterms:created>
  <dcterms:modified xsi:type="dcterms:W3CDTF">2019-02-13T06:39:00Z</dcterms:modified>
</cp:coreProperties>
</file>