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72E7" w:rsidRPr="00D072E7" w:rsidRDefault="00D072E7">
      <w:pPr>
        <w:rPr>
          <w:rFonts w:ascii="Times New Roman" w:hAnsi="Times New Roman" w:cs="Times New Roman"/>
          <w:b/>
          <w:sz w:val="28"/>
          <w:szCs w:val="28"/>
        </w:rPr>
      </w:pPr>
      <w:bookmarkStart w:id="0" w:name="_GoBack"/>
      <w:bookmarkEnd w:id="0"/>
      <w:r w:rsidRPr="00D072E7">
        <w:rPr>
          <w:rFonts w:ascii="Times New Roman" w:hAnsi="Times New Roman" w:cs="Times New Roman"/>
          <w:b/>
          <w:sz w:val="28"/>
          <w:szCs w:val="28"/>
        </w:rPr>
        <w:t xml:space="preserve">Управления </w:t>
      </w:r>
      <w:proofErr w:type="spellStart"/>
      <w:r w:rsidRPr="00D072E7">
        <w:rPr>
          <w:rFonts w:ascii="Times New Roman" w:hAnsi="Times New Roman" w:cs="Times New Roman"/>
          <w:b/>
          <w:sz w:val="28"/>
          <w:szCs w:val="28"/>
        </w:rPr>
        <w:t>Росреестра</w:t>
      </w:r>
      <w:proofErr w:type="spellEnd"/>
      <w:r w:rsidRPr="00D072E7">
        <w:rPr>
          <w:rFonts w:ascii="Times New Roman" w:hAnsi="Times New Roman" w:cs="Times New Roman"/>
          <w:b/>
          <w:sz w:val="28"/>
          <w:szCs w:val="28"/>
        </w:rPr>
        <w:t xml:space="preserve"> по ХМАО – Югре </w:t>
      </w:r>
      <w:r w:rsidR="00783A5E">
        <w:rPr>
          <w:rFonts w:ascii="Times New Roman" w:hAnsi="Times New Roman" w:cs="Times New Roman"/>
          <w:b/>
          <w:sz w:val="28"/>
          <w:szCs w:val="28"/>
        </w:rPr>
        <w:t>сообщает об увеличении размеров административных штрафов за нарушения земельного законодательства</w:t>
      </w:r>
    </w:p>
    <w:p w:rsidR="00654418" w:rsidRPr="005121D6" w:rsidRDefault="00654418">
      <w:pPr>
        <w:rPr>
          <w:rFonts w:ascii="Times New Roman" w:hAnsi="Times New Roman" w:cs="Times New Roman"/>
          <w:sz w:val="28"/>
          <w:szCs w:val="28"/>
        </w:rPr>
      </w:pPr>
      <w:r w:rsidRPr="005121D6">
        <w:rPr>
          <w:rFonts w:ascii="Times New Roman" w:hAnsi="Times New Roman" w:cs="Times New Roman"/>
          <w:sz w:val="28"/>
          <w:szCs w:val="28"/>
        </w:rPr>
        <w:t>Уважаемые граждане!</w:t>
      </w:r>
    </w:p>
    <w:p w:rsidR="00D612BD" w:rsidRDefault="00D612BD" w:rsidP="00D612BD">
      <w:pPr>
        <w:jc w:val="both"/>
        <w:rPr>
          <w:rFonts w:ascii="Times New Roman" w:hAnsi="Times New Roman" w:cs="Times New Roman"/>
          <w:sz w:val="28"/>
          <w:szCs w:val="28"/>
        </w:rPr>
      </w:pPr>
      <w:proofErr w:type="spellStart"/>
      <w:r w:rsidRPr="00D612BD">
        <w:rPr>
          <w:rFonts w:ascii="Times New Roman" w:hAnsi="Times New Roman" w:cs="Times New Roman"/>
          <w:sz w:val="28"/>
          <w:szCs w:val="28"/>
        </w:rPr>
        <w:t>Росреестр</w:t>
      </w:r>
      <w:proofErr w:type="spellEnd"/>
      <w:r w:rsidRPr="00D612BD">
        <w:rPr>
          <w:rFonts w:ascii="Times New Roman" w:hAnsi="Times New Roman" w:cs="Times New Roman"/>
          <w:sz w:val="28"/>
          <w:szCs w:val="28"/>
        </w:rPr>
        <w:t xml:space="preserve"> осуществляет государственный земельный надзор с целью защиты прав и законных интересов правообладателей земельных участков от действий нарушителей земельного законодательства, а также устранения выявленных нарушений. </w:t>
      </w:r>
      <w:r>
        <w:rPr>
          <w:rFonts w:ascii="Times New Roman" w:hAnsi="Times New Roman" w:cs="Times New Roman"/>
          <w:sz w:val="28"/>
          <w:szCs w:val="28"/>
        </w:rPr>
        <w:t xml:space="preserve"> </w:t>
      </w:r>
    </w:p>
    <w:p w:rsidR="00D612BD" w:rsidRDefault="00D612BD" w:rsidP="00D612BD">
      <w:pPr>
        <w:jc w:val="both"/>
        <w:rPr>
          <w:rFonts w:ascii="Times New Roman" w:hAnsi="Times New Roman" w:cs="Times New Roman"/>
          <w:sz w:val="28"/>
          <w:szCs w:val="28"/>
        </w:rPr>
      </w:pPr>
      <w:r w:rsidRPr="00D612BD">
        <w:rPr>
          <w:rFonts w:ascii="Times New Roman" w:hAnsi="Times New Roman" w:cs="Times New Roman"/>
          <w:sz w:val="28"/>
          <w:szCs w:val="28"/>
        </w:rPr>
        <w:t xml:space="preserve">С целью выявления нарушений инспекторы по использованию и охране земель </w:t>
      </w:r>
      <w:proofErr w:type="spellStart"/>
      <w:r w:rsidRPr="00D612BD">
        <w:rPr>
          <w:rFonts w:ascii="Times New Roman" w:hAnsi="Times New Roman" w:cs="Times New Roman"/>
          <w:sz w:val="28"/>
          <w:szCs w:val="28"/>
        </w:rPr>
        <w:t>Росреестра</w:t>
      </w:r>
      <w:proofErr w:type="spellEnd"/>
      <w:r w:rsidRPr="00D612BD">
        <w:rPr>
          <w:rFonts w:ascii="Times New Roman" w:hAnsi="Times New Roman" w:cs="Times New Roman"/>
          <w:sz w:val="28"/>
          <w:szCs w:val="28"/>
        </w:rPr>
        <w:t xml:space="preserve"> проводят проверки соблюдения земельного законодательства юридическими, физическими или должностными лицами. Также для выявления признаков нарушения земельного законодательства инспекторами проводятся административные обследования земельных участков, когда контроль осуществляется дистанционными способами, без непосредственного участия собственников</w:t>
      </w:r>
    </w:p>
    <w:p w:rsidR="00D612BD" w:rsidRDefault="00D17DEC">
      <w:pPr>
        <w:rPr>
          <w:rFonts w:ascii="Times New Roman" w:hAnsi="Times New Roman" w:cs="Times New Roman"/>
          <w:sz w:val="28"/>
          <w:szCs w:val="28"/>
        </w:rPr>
      </w:pPr>
      <w:r w:rsidRPr="00D17DEC">
        <w:rPr>
          <w:rFonts w:ascii="Times New Roman" w:hAnsi="Times New Roman" w:cs="Times New Roman"/>
          <w:sz w:val="28"/>
          <w:szCs w:val="28"/>
        </w:rPr>
        <w:t>В случае обнаружения нарушений возбуждается дело об административном нарушении, на основании которого устанавливаются его обстоятельства</w:t>
      </w:r>
      <w:r w:rsidR="00D072E7">
        <w:rPr>
          <w:rFonts w:ascii="Times New Roman" w:hAnsi="Times New Roman" w:cs="Times New Roman"/>
          <w:sz w:val="28"/>
          <w:szCs w:val="28"/>
        </w:rPr>
        <w:t>,</w:t>
      </w:r>
      <w:r w:rsidRPr="00D17DEC">
        <w:rPr>
          <w:rFonts w:ascii="Times New Roman" w:hAnsi="Times New Roman" w:cs="Times New Roman"/>
          <w:sz w:val="28"/>
          <w:szCs w:val="28"/>
        </w:rPr>
        <w:t xml:space="preserve"> и выносится решение о назначении административного наказания в виде штрафа.</w:t>
      </w:r>
    </w:p>
    <w:p w:rsidR="00654418" w:rsidRDefault="00D612BD">
      <w:pPr>
        <w:rPr>
          <w:rFonts w:ascii="Times New Roman" w:hAnsi="Times New Roman" w:cs="Times New Roman"/>
          <w:sz w:val="28"/>
          <w:szCs w:val="28"/>
        </w:rPr>
      </w:pPr>
      <w:r w:rsidRPr="00D612BD">
        <w:rPr>
          <w:rFonts w:ascii="Times New Roman" w:hAnsi="Times New Roman" w:cs="Times New Roman"/>
          <w:sz w:val="28"/>
          <w:szCs w:val="28"/>
        </w:rPr>
        <w:t>Размер административного штрафа определяется в зависимости от вида нарушения и категории нарушителя. Он определяется в рублях в зависимости от кадастровой стоимости земельного участка, на котором допущено нарушение. Если кадастровая стоимость такого земельного участка не установлена, КоАП установлены минимальный и максимальный размеры штрафа по видам нарушений и категориям нарушителей.</w:t>
      </w:r>
    </w:p>
    <w:tbl>
      <w:tblPr>
        <w:tblStyle w:val="a3"/>
        <w:tblW w:w="9747" w:type="dxa"/>
        <w:tblLook w:val="04A0" w:firstRow="1" w:lastRow="0" w:firstColumn="1" w:lastColumn="0" w:noHBand="0" w:noVBand="1"/>
      </w:tblPr>
      <w:tblGrid>
        <w:gridCol w:w="4219"/>
        <w:gridCol w:w="5528"/>
      </w:tblGrid>
      <w:tr w:rsidR="00D17DEC" w:rsidRPr="000215AE" w:rsidTr="00D17DEC">
        <w:tc>
          <w:tcPr>
            <w:tcW w:w="4219" w:type="dxa"/>
          </w:tcPr>
          <w:p w:rsidR="00D17DEC" w:rsidRPr="00783A5E" w:rsidRDefault="00D17DEC" w:rsidP="005121D6">
            <w:pPr>
              <w:autoSpaceDE w:val="0"/>
              <w:autoSpaceDN w:val="0"/>
              <w:adjustRightInd w:val="0"/>
              <w:outlineLvl w:val="0"/>
              <w:rPr>
                <w:rFonts w:ascii="Times New Roman" w:hAnsi="Times New Roman" w:cs="Times New Roman"/>
                <w:b/>
                <w:sz w:val="28"/>
                <w:szCs w:val="28"/>
              </w:rPr>
            </w:pPr>
            <w:r w:rsidRPr="00783A5E">
              <w:rPr>
                <w:rFonts w:ascii="Times New Roman" w:hAnsi="Times New Roman" w:cs="Times New Roman"/>
                <w:b/>
                <w:sz w:val="28"/>
                <w:szCs w:val="28"/>
              </w:rPr>
              <w:t>Статья КоАП</w:t>
            </w:r>
          </w:p>
        </w:tc>
        <w:tc>
          <w:tcPr>
            <w:tcW w:w="5528" w:type="dxa"/>
          </w:tcPr>
          <w:p w:rsidR="00D17DEC" w:rsidRPr="00783A5E" w:rsidRDefault="00D17DEC" w:rsidP="00D072E7">
            <w:pPr>
              <w:autoSpaceDE w:val="0"/>
              <w:autoSpaceDN w:val="0"/>
              <w:adjustRightInd w:val="0"/>
              <w:jc w:val="both"/>
              <w:rPr>
                <w:rFonts w:ascii="Times New Roman" w:hAnsi="Times New Roman" w:cs="Times New Roman"/>
                <w:b/>
                <w:bCs/>
                <w:sz w:val="28"/>
                <w:szCs w:val="28"/>
              </w:rPr>
            </w:pPr>
            <w:r w:rsidRPr="00783A5E">
              <w:rPr>
                <w:rFonts w:ascii="Times New Roman" w:eastAsia="Times New Roman" w:hAnsi="Times New Roman" w:cs="Times New Roman"/>
                <w:b/>
                <w:color w:val="333333"/>
                <w:sz w:val="28"/>
                <w:szCs w:val="28"/>
              </w:rPr>
              <w:t>Наложение административного штрафа</w:t>
            </w:r>
            <w:r w:rsidR="00D072E7" w:rsidRPr="00783A5E">
              <w:rPr>
                <w:rFonts w:ascii="Times New Roman" w:eastAsia="Times New Roman" w:hAnsi="Times New Roman" w:cs="Times New Roman"/>
                <w:b/>
                <w:color w:val="333333"/>
                <w:sz w:val="28"/>
                <w:szCs w:val="28"/>
              </w:rPr>
              <w:t xml:space="preserve">: </w:t>
            </w:r>
            <w:r w:rsidRPr="00783A5E">
              <w:rPr>
                <w:rFonts w:ascii="Times New Roman" w:eastAsia="Times New Roman" w:hAnsi="Times New Roman" w:cs="Times New Roman"/>
                <w:b/>
                <w:color w:val="333333"/>
                <w:sz w:val="28"/>
                <w:szCs w:val="28"/>
              </w:rPr>
              <w:t xml:space="preserve"> </w:t>
            </w:r>
            <w:r w:rsidR="00D072E7" w:rsidRPr="00783A5E">
              <w:rPr>
                <w:rFonts w:ascii="Times New Roman" w:eastAsia="Times New Roman" w:hAnsi="Times New Roman" w:cs="Times New Roman"/>
                <w:b/>
                <w:color w:val="333333"/>
                <w:sz w:val="28"/>
                <w:szCs w:val="28"/>
              </w:rPr>
              <w:t xml:space="preserve"> </w:t>
            </w:r>
            <w:r w:rsidRPr="00783A5E">
              <w:rPr>
                <w:rFonts w:ascii="Times New Roman" w:eastAsia="Times New Roman" w:hAnsi="Times New Roman" w:cs="Times New Roman"/>
                <w:b/>
                <w:color w:val="333333"/>
                <w:sz w:val="28"/>
                <w:szCs w:val="28"/>
              </w:rPr>
              <w:t xml:space="preserve"> </w:t>
            </w:r>
          </w:p>
        </w:tc>
      </w:tr>
      <w:tr w:rsidR="00654418" w:rsidRPr="000215AE" w:rsidTr="00D17DEC">
        <w:tc>
          <w:tcPr>
            <w:tcW w:w="4219" w:type="dxa"/>
          </w:tcPr>
          <w:p w:rsidR="00AB069F" w:rsidRPr="000215AE" w:rsidRDefault="00654418" w:rsidP="005121D6">
            <w:pPr>
              <w:autoSpaceDE w:val="0"/>
              <w:autoSpaceDN w:val="0"/>
              <w:adjustRightInd w:val="0"/>
              <w:outlineLvl w:val="0"/>
              <w:rPr>
                <w:rFonts w:ascii="Times New Roman" w:hAnsi="Times New Roman" w:cs="Times New Roman"/>
                <w:bCs/>
                <w:sz w:val="28"/>
                <w:szCs w:val="28"/>
              </w:rPr>
            </w:pPr>
            <w:r w:rsidRPr="000215AE">
              <w:rPr>
                <w:rFonts w:ascii="Times New Roman" w:hAnsi="Times New Roman" w:cs="Times New Roman"/>
                <w:sz w:val="28"/>
                <w:szCs w:val="28"/>
              </w:rPr>
              <w:t>7.1</w:t>
            </w:r>
            <w:r w:rsidR="00D17DEC">
              <w:rPr>
                <w:rFonts w:ascii="Times New Roman" w:hAnsi="Times New Roman" w:cs="Times New Roman"/>
                <w:sz w:val="28"/>
                <w:szCs w:val="28"/>
              </w:rPr>
              <w:t>.</w:t>
            </w:r>
            <w:r w:rsidRPr="000215AE">
              <w:rPr>
                <w:rFonts w:ascii="Times New Roman" w:hAnsi="Times New Roman" w:cs="Times New Roman"/>
                <w:sz w:val="28"/>
                <w:szCs w:val="28"/>
              </w:rPr>
              <w:t xml:space="preserve"> </w:t>
            </w:r>
            <w:r w:rsidR="00AB069F" w:rsidRPr="000215AE">
              <w:rPr>
                <w:rFonts w:ascii="Times New Roman" w:hAnsi="Times New Roman" w:cs="Times New Roman"/>
                <w:bCs/>
                <w:sz w:val="28"/>
                <w:szCs w:val="28"/>
              </w:rPr>
              <w:t>Самовольное занятие земельного участка</w:t>
            </w:r>
          </w:p>
          <w:p w:rsidR="00654418" w:rsidRPr="000215AE" w:rsidRDefault="00654418" w:rsidP="00AB069F">
            <w:pPr>
              <w:rPr>
                <w:rFonts w:ascii="Times New Roman" w:hAnsi="Times New Roman" w:cs="Times New Roman"/>
                <w:sz w:val="28"/>
                <w:szCs w:val="28"/>
              </w:rPr>
            </w:pPr>
          </w:p>
        </w:tc>
        <w:tc>
          <w:tcPr>
            <w:tcW w:w="5528" w:type="dxa"/>
          </w:tcPr>
          <w:p w:rsidR="000215AE" w:rsidRPr="000215AE" w:rsidRDefault="00D17DEC" w:rsidP="000215AE">
            <w:pPr>
              <w:autoSpaceDE w:val="0"/>
              <w:autoSpaceDN w:val="0"/>
              <w:adjustRightInd w:val="0"/>
              <w:jc w:val="both"/>
              <w:rPr>
                <w:rFonts w:ascii="Times New Roman" w:hAnsi="Times New Roman" w:cs="Times New Roman"/>
                <w:bCs/>
                <w:sz w:val="28"/>
                <w:szCs w:val="28"/>
              </w:rPr>
            </w:pPr>
            <w:r>
              <w:rPr>
                <w:rFonts w:ascii="Times New Roman" w:hAnsi="Times New Roman" w:cs="Times New Roman"/>
                <w:bCs/>
                <w:sz w:val="28"/>
                <w:szCs w:val="28"/>
              </w:rPr>
              <w:t xml:space="preserve">- на граждан – </w:t>
            </w:r>
            <w:r w:rsidR="000215AE" w:rsidRPr="000215AE">
              <w:rPr>
                <w:rFonts w:ascii="Times New Roman" w:hAnsi="Times New Roman" w:cs="Times New Roman"/>
                <w:bCs/>
                <w:sz w:val="28"/>
                <w:szCs w:val="28"/>
              </w:rPr>
              <w:t xml:space="preserve">от 5000 (пяти тысяч)  до 10 000 (десяти тысяч) рублей; </w:t>
            </w:r>
          </w:p>
          <w:p w:rsidR="000215AE" w:rsidRPr="000215AE" w:rsidRDefault="000215AE" w:rsidP="000215AE">
            <w:pPr>
              <w:autoSpaceDE w:val="0"/>
              <w:autoSpaceDN w:val="0"/>
              <w:adjustRightInd w:val="0"/>
              <w:jc w:val="both"/>
              <w:rPr>
                <w:rFonts w:ascii="Times New Roman" w:hAnsi="Times New Roman" w:cs="Times New Roman"/>
                <w:bCs/>
                <w:sz w:val="28"/>
                <w:szCs w:val="28"/>
              </w:rPr>
            </w:pPr>
            <w:r w:rsidRPr="000215AE">
              <w:rPr>
                <w:rFonts w:ascii="Times New Roman" w:hAnsi="Times New Roman" w:cs="Times New Roman"/>
                <w:bCs/>
                <w:sz w:val="28"/>
                <w:szCs w:val="28"/>
              </w:rPr>
              <w:t xml:space="preserve">-на должностных лиц – от 20 000 (двадцати тысяч) до 50 000 (пятидесяти тысяч) рублей; </w:t>
            </w:r>
          </w:p>
          <w:p w:rsidR="000215AE" w:rsidRPr="000215AE" w:rsidRDefault="000215AE" w:rsidP="000215AE">
            <w:pPr>
              <w:autoSpaceDE w:val="0"/>
              <w:autoSpaceDN w:val="0"/>
              <w:adjustRightInd w:val="0"/>
              <w:jc w:val="both"/>
              <w:rPr>
                <w:rFonts w:ascii="Times New Roman" w:hAnsi="Times New Roman" w:cs="Times New Roman"/>
                <w:bCs/>
                <w:sz w:val="28"/>
                <w:szCs w:val="28"/>
              </w:rPr>
            </w:pPr>
            <w:r w:rsidRPr="000215AE">
              <w:rPr>
                <w:rFonts w:ascii="Times New Roman" w:hAnsi="Times New Roman" w:cs="Times New Roman"/>
                <w:bCs/>
                <w:sz w:val="28"/>
                <w:szCs w:val="28"/>
              </w:rPr>
              <w:t xml:space="preserve">-на юридических лиц </w:t>
            </w:r>
            <w:r w:rsidR="00D17DEC">
              <w:rPr>
                <w:rFonts w:ascii="Times New Roman" w:hAnsi="Times New Roman" w:cs="Times New Roman"/>
                <w:bCs/>
                <w:sz w:val="28"/>
                <w:szCs w:val="28"/>
              </w:rPr>
              <w:t>–</w:t>
            </w:r>
            <w:r w:rsidRPr="000215AE">
              <w:rPr>
                <w:rFonts w:ascii="Times New Roman" w:hAnsi="Times New Roman" w:cs="Times New Roman"/>
                <w:bCs/>
                <w:sz w:val="28"/>
                <w:szCs w:val="28"/>
              </w:rPr>
              <w:t xml:space="preserve"> от 100 000 (ста тысяч) до 200 000 (двухсот тысяч) рублей.</w:t>
            </w:r>
          </w:p>
          <w:p w:rsidR="000215AE" w:rsidRPr="000215AE" w:rsidRDefault="000215AE" w:rsidP="000215AE">
            <w:pPr>
              <w:autoSpaceDE w:val="0"/>
              <w:autoSpaceDN w:val="0"/>
              <w:adjustRightInd w:val="0"/>
              <w:jc w:val="both"/>
              <w:rPr>
                <w:rFonts w:ascii="Times New Roman" w:hAnsi="Times New Roman" w:cs="Times New Roman"/>
                <w:bCs/>
                <w:sz w:val="28"/>
                <w:szCs w:val="28"/>
              </w:rPr>
            </w:pPr>
          </w:p>
          <w:p w:rsidR="00654418" w:rsidRPr="000215AE" w:rsidRDefault="000215AE" w:rsidP="00D17DEC">
            <w:pPr>
              <w:autoSpaceDE w:val="0"/>
              <w:autoSpaceDN w:val="0"/>
              <w:adjustRightInd w:val="0"/>
              <w:rPr>
                <w:rFonts w:ascii="Times New Roman" w:hAnsi="Times New Roman" w:cs="Times New Roman"/>
                <w:sz w:val="28"/>
                <w:szCs w:val="28"/>
              </w:rPr>
            </w:pPr>
            <w:r w:rsidRPr="000215AE">
              <w:rPr>
                <w:rFonts w:ascii="Times New Roman" w:hAnsi="Times New Roman" w:cs="Times New Roman"/>
                <w:bCs/>
                <w:sz w:val="28"/>
                <w:szCs w:val="28"/>
              </w:rPr>
              <w:t xml:space="preserve">Лица, осуществляющие предпринимательскую деятельность без образования юридического лица, несут </w:t>
            </w:r>
            <w:r w:rsidRPr="000215AE">
              <w:rPr>
                <w:rFonts w:ascii="Times New Roman" w:hAnsi="Times New Roman" w:cs="Times New Roman"/>
                <w:bCs/>
                <w:sz w:val="28"/>
                <w:szCs w:val="28"/>
              </w:rPr>
              <w:lastRenderedPageBreak/>
              <w:t>административную ответ</w:t>
            </w:r>
            <w:r w:rsidR="00D17DEC">
              <w:rPr>
                <w:rFonts w:ascii="Times New Roman" w:hAnsi="Times New Roman" w:cs="Times New Roman"/>
                <w:bCs/>
                <w:sz w:val="28"/>
                <w:szCs w:val="28"/>
              </w:rPr>
              <w:t>ственность как юридические лица</w:t>
            </w:r>
          </w:p>
        </w:tc>
      </w:tr>
      <w:tr w:rsidR="00654418" w:rsidRPr="000215AE" w:rsidTr="00D17DEC">
        <w:tc>
          <w:tcPr>
            <w:tcW w:w="4219" w:type="dxa"/>
          </w:tcPr>
          <w:p w:rsidR="00654418" w:rsidRPr="000215AE" w:rsidRDefault="00D17DEC" w:rsidP="00D17DEC">
            <w:pPr>
              <w:rPr>
                <w:rFonts w:ascii="Times New Roman" w:hAnsi="Times New Roman" w:cs="Times New Roman"/>
                <w:sz w:val="28"/>
                <w:szCs w:val="28"/>
              </w:rPr>
            </w:pPr>
            <w:r>
              <w:rPr>
                <w:rFonts w:ascii="Times New Roman" w:eastAsia="Times New Roman" w:hAnsi="Times New Roman" w:cs="Times New Roman"/>
                <w:color w:val="333333"/>
                <w:sz w:val="28"/>
                <w:szCs w:val="28"/>
              </w:rPr>
              <w:lastRenderedPageBreak/>
              <w:t>Статья 7.34. И</w:t>
            </w:r>
            <w:r w:rsidR="000215AE" w:rsidRPr="000215AE">
              <w:rPr>
                <w:rFonts w:ascii="Times New Roman" w:eastAsia="Times New Roman" w:hAnsi="Times New Roman" w:cs="Times New Roman"/>
                <w:color w:val="333333"/>
                <w:sz w:val="28"/>
                <w:szCs w:val="28"/>
              </w:rPr>
              <w:t xml:space="preserve">спользование земельного участка на праве постоянного (бессрочного) пользования юридическим лицом, не выполнившим в установленный федеральным законом срок обязанности по переоформлению такого права </w:t>
            </w:r>
          </w:p>
        </w:tc>
        <w:tc>
          <w:tcPr>
            <w:tcW w:w="5528" w:type="dxa"/>
          </w:tcPr>
          <w:p w:rsidR="00654418" w:rsidRPr="000215AE" w:rsidRDefault="00D17DEC">
            <w:pPr>
              <w:rPr>
                <w:rFonts w:ascii="Times New Roman" w:hAnsi="Times New Roman" w:cs="Times New Roman"/>
                <w:sz w:val="28"/>
                <w:szCs w:val="28"/>
              </w:rPr>
            </w:pPr>
            <w:r>
              <w:rPr>
                <w:rFonts w:ascii="Times New Roman" w:eastAsia="Times New Roman" w:hAnsi="Times New Roman" w:cs="Times New Roman"/>
                <w:color w:val="333333"/>
                <w:sz w:val="28"/>
                <w:szCs w:val="28"/>
              </w:rPr>
              <w:t xml:space="preserve">- </w:t>
            </w:r>
            <w:r w:rsidR="000215AE" w:rsidRPr="000215AE">
              <w:rPr>
                <w:rFonts w:ascii="Times New Roman" w:eastAsia="Times New Roman" w:hAnsi="Times New Roman" w:cs="Times New Roman"/>
                <w:color w:val="333333"/>
                <w:sz w:val="28"/>
                <w:szCs w:val="28"/>
              </w:rPr>
              <w:t>влечет наложение административного штрафа в размере от</w:t>
            </w:r>
            <w:r w:rsidR="005121D6">
              <w:rPr>
                <w:rFonts w:ascii="Times New Roman" w:eastAsia="Times New Roman" w:hAnsi="Times New Roman" w:cs="Times New Roman"/>
                <w:color w:val="333333"/>
                <w:sz w:val="28"/>
                <w:szCs w:val="28"/>
              </w:rPr>
              <w:t xml:space="preserve"> 20 000</w:t>
            </w:r>
            <w:r w:rsidR="000215AE" w:rsidRPr="000215AE">
              <w:rPr>
                <w:rFonts w:ascii="Times New Roman" w:eastAsia="Times New Roman" w:hAnsi="Times New Roman" w:cs="Times New Roman"/>
                <w:color w:val="333333"/>
                <w:sz w:val="28"/>
                <w:szCs w:val="28"/>
              </w:rPr>
              <w:t xml:space="preserve"> </w:t>
            </w:r>
            <w:r w:rsidR="005121D6">
              <w:rPr>
                <w:rFonts w:ascii="Times New Roman" w:eastAsia="Times New Roman" w:hAnsi="Times New Roman" w:cs="Times New Roman"/>
                <w:color w:val="333333"/>
                <w:sz w:val="28"/>
                <w:szCs w:val="28"/>
              </w:rPr>
              <w:t>(</w:t>
            </w:r>
            <w:r w:rsidR="000215AE" w:rsidRPr="000215AE">
              <w:rPr>
                <w:rFonts w:ascii="Times New Roman" w:eastAsia="Times New Roman" w:hAnsi="Times New Roman" w:cs="Times New Roman"/>
                <w:color w:val="333333"/>
                <w:sz w:val="28"/>
                <w:szCs w:val="28"/>
              </w:rPr>
              <w:t>двадцати тысяч</w:t>
            </w:r>
            <w:r w:rsidR="005121D6">
              <w:rPr>
                <w:rFonts w:ascii="Times New Roman" w:eastAsia="Times New Roman" w:hAnsi="Times New Roman" w:cs="Times New Roman"/>
                <w:color w:val="333333"/>
                <w:sz w:val="28"/>
                <w:szCs w:val="28"/>
              </w:rPr>
              <w:t>)</w:t>
            </w:r>
            <w:r w:rsidR="000215AE" w:rsidRPr="000215AE">
              <w:rPr>
                <w:rFonts w:ascii="Times New Roman" w:eastAsia="Times New Roman" w:hAnsi="Times New Roman" w:cs="Times New Roman"/>
                <w:color w:val="333333"/>
                <w:sz w:val="28"/>
                <w:szCs w:val="28"/>
              </w:rPr>
              <w:t xml:space="preserve"> до </w:t>
            </w:r>
            <w:r w:rsidR="005121D6">
              <w:rPr>
                <w:rFonts w:ascii="Times New Roman" w:eastAsia="Times New Roman" w:hAnsi="Times New Roman" w:cs="Times New Roman"/>
                <w:color w:val="333333"/>
                <w:sz w:val="28"/>
                <w:szCs w:val="28"/>
              </w:rPr>
              <w:t>100 000 (</w:t>
            </w:r>
            <w:r w:rsidR="000215AE" w:rsidRPr="000215AE">
              <w:rPr>
                <w:rFonts w:ascii="Times New Roman" w:eastAsia="Times New Roman" w:hAnsi="Times New Roman" w:cs="Times New Roman"/>
                <w:color w:val="333333"/>
                <w:sz w:val="28"/>
                <w:szCs w:val="28"/>
              </w:rPr>
              <w:t>ста тысяч</w:t>
            </w:r>
            <w:r w:rsidR="005121D6">
              <w:rPr>
                <w:rFonts w:ascii="Times New Roman" w:eastAsia="Times New Roman" w:hAnsi="Times New Roman" w:cs="Times New Roman"/>
                <w:color w:val="333333"/>
                <w:sz w:val="28"/>
                <w:szCs w:val="28"/>
              </w:rPr>
              <w:t>)</w:t>
            </w:r>
            <w:r w:rsidR="000215AE" w:rsidRPr="000215AE">
              <w:rPr>
                <w:rFonts w:ascii="Times New Roman" w:eastAsia="Times New Roman" w:hAnsi="Times New Roman" w:cs="Times New Roman"/>
                <w:color w:val="333333"/>
                <w:sz w:val="28"/>
                <w:szCs w:val="28"/>
              </w:rPr>
              <w:t xml:space="preserve"> рублей</w:t>
            </w:r>
          </w:p>
        </w:tc>
      </w:tr>
      <w:tr w:rsidR="00654418" w:rsidRPr="000215AE" w:rsidTr="00D17DEC">
        <w:tc>
          <w:tcPr>
            <w:tcW w:w="4219" w:type="dxa"/>
          </w:tcPr>
          <w:p w:rsidR="00654418" w:rsidRPr="00D072E7" w:rsidRDefault="00D17DEC" w:rsidP="00D072E7">
            <w:pPr>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Ч</w:t>
            </w:r>
            <w:r w:rsidR="000215AE" w:rsidRPr="000215AE">
              <w:rPr>
                <w:rFonts w:ascii="Times New Roman" w:eastAsia="Times New Roman" w:hAnsi="Times New Roman" w:cs="Times New Roman"/>
                <w:color w:val="333333"/>
                <w:sz w:val="28"/>
                <w:szCs w:val="28"/>
              </w:rPr>
              <w:t xml:space="preserve">асть 1 </w:t>
            </w:r>
            <w:r>
              <w:rPr>
                <w:rFonts w:ascii="Times New Roman" w:eastAsia="Times New Roman" w:hAnsi="Times New Roman" w:cs="Times New Roman"/>
                <w:color w:val="333333"/>
                <w:sz w:val="28"/>
                <w:szCs w:val="28"/>
              </w:rPr>
              <w:t xml:space="preserve">статьи 8.8.  </w:t>
            </w:r>
            <w:r w:rsidR="00D072E7">
              <w:rPr>
                <w:rFonts w:ascii="Times New Roman" w:eastAsia="Times New Roman" w:hAnsi="Times New Roman" w:cs="Times New Roman"/>
                <w:color w:val="333333"/>
                <w:sz w:val="28"/>
                <w:szCs w:val="28"/>
              </w:rPr>
              <w:t xml:space="preserve"> </w:t>
            </w:r>
            <w:r w:rsidR="00D072E7" w:rsidRPr="00D072E7">
              <w:rPr>
                <w:rFonts w:ascii="Times New Roman" w:eastAsia="Times New Roman" w:hAnsi="Times New Roman" w:cs="Times New Roman"/>
                <w:color w:val="333333"/>
                <w:sz w:val="28"/>
                <w:szCs w:val="28"/>
              </w:rPr>
              <w:t xml:space="preserve"> Использование земельного участка не по целевому назначению в соответствии с его принадлежностью к той или иной категории земель и (</w:t>
            </w:r>
            <w:r w:rsidR="00783A5E">
              <w:rPr>
                <w:rFonts w:ascii="Times New Roman" w:eastAsia="Times New Roman" w:hAnsi="Times New Roman" w:cs="Times New Roman"/>
                <w:color w:val="333333"/>
                <w:sz w:val="28"/>
                <w:szCs w:val="28"/>
              </w:rPr>
              <w:t>или) разрешенным использованием</w:t>
            </w:r>
          </w:p>
        </w:tc>
        <w:tc>
          <w:tcPr>
            <w:tcW w:w="5528" w:type="dxa"/>
          </w:tcPr>
          <w:p w:rsidR="005121D6" w:rsidRDefault="005121D6" w:rsidP="000215AE">
            <w:pPr>
              <w:autoSpaceDE w:val="0"/>
              <w:autoSpaceDN w:val="0"/>
              <w:adjustRightInd w:val="0"/>
              <w:jc w:val="both"/>
              <w:rPr>
                <w:rFonts w:ascii="Times New Roman" w:hAnsi="Times New Roman" w:cs="Times New Roman"/>
                <w:bCs/>
                <w:sz w:val="28"/>
                <w:szCs w:val="28"/>
              </w:rPr>
            </w:pPr>
            <w:r>
              <w:rPr>
                <w:rFonts w:ascii="Times New Roman" w:hAnsi="Times New Roman" w:cs="Times New Roman"/>
                <w:bCs/>
                <w:sz w:val="28"/>
                <w:szCs w:val="28"/>
              </w:rPr>
              <w:t xml:space="preserve">- </w:t>
            </w:r>
            <w:r w:rsidR="000215AE" w:rsidRPr="000215AE">
              <w:rPr>
                <w:rFonts w:ascii="Times New Roman" w:hAnsi="Times New Roman" w:cs="Times New Roman"/>
                <w:bCs/>
                <w:sz w:val="28"/>
                <w:szCs w:val="28"/>
              </w:rPr>
              <w:t xml:space="preserve">на граждан в размере от </w:t>
            </w:r>
            <w:r>
              <w:rPr>
                <w:rFonts w:ascii="Times New Roman" w:hAnsi="Times New Roman" w:cs="Times New Roman"/>
                <w:bCs/>
                <w:sz w:val="28"/>
                <w:szCs w:val="28"/>
              </w:rPr>
              <w:t>10 000 (</w:t>
            </w:r>
            <w:r w:rsidR="000215AE" w:rsidRPr="000215AE">
              <w:rPr>
                <w:rFonts w:ascii="Times New Roman" w:hAnsi="Times New Roman" w:cs="Times New Roman"/>
                <w:bCs/>
                <w:sz w:val="28"/>
                <w:szCs w:val="28"/>
              </w:rPr>
              <w:t>десяти тысяч</w:t>
            </w:r>
            <w:r>
              <w:rPr>
                <w:rFonts w:ascii="Times New Roman" w:hAnsi="Times New Roman" w:cs="Times New Roman"/>
                <w:bCs/>
                <w:sz w:val="28"/>
                <w:szCs w:val="28"/>
              </w:rPr>
              <w:t>)</w:t>
            </w:r>
            <w:r w:rsidR="000215AE" w:rsidRPr="000215AE">
              <w:rPr>
                <w:rFonts w:ascii="Times New Roman" w:hAnsi="Times New Roman" w:cs="Times New Roman"/>
                <w:bCs/>
                <w:sz w:val="28"/>
                <w:szCs w:val="28"/>
              </w:rPr>
              <w:t xml:space="preserve"> до </w:t>
            </w:r>
            <w:r>
              <w:rPr>
                <w:rFonts w:ascii="Times New Roman" w:hAnsi="Times New Roman" w:cs="Times New Roman"/>
                <w:bCs/>
                <w:sz w:val="28"/>
                <w:szCs w:val="28"/>
              </w:rPr>
              <w:t>20 000 (</w:t>
            </w:r>
            <w:r w:rsidR="000215AE" w:rsidRPr="000215AE">
              <w:rPr>
                <w:rFonts w:ascii="Times New Roman" w:hAnsi="Times New Roman" w:cs="Times New Roman"/>
                <w:bCs/>
                <w:sz w:val="28"/>
                <w:szCs w:val="28"/>
              </w:rPr>
              <w:t>двадцати тысяч</w:t>
            </w:r>
            <w:r>
              <w:rPr>
                <w:rFonts w:ascii="Times New Roman" w:hAnsi="Times New Roman" w:cs="Times New Roman"/>
                <w:bCs/>
                <w:sz w:val="28"/>
                <w:szCs w:val="28"/>
              </w:rPr>
              <w:t>)</w:t>
            </w:r>
            <w:r w:rsidR="000215AE" w:rsidRPr="000215AE">
              <w:rPr>
                <w:rFonts w:ascii="Times New Roman" w:hAnsi="Times New Roman" w:cs="Times New Roman"/>
                <w:bCs/>
                <w:sz w:val="28"/>
                <w:szCs w:val="28"/>
              </w:rPr>
              <w:t xml:space="preserve"> рублей; </w:t>
            </w:r>
          </w:p>
          <w:p w:rsidR="005121D6" w:rsidRDefault="005121D6" w:rsidP="000215AE">
            <w:pPr>
              <w:autoSpaceDE w:val="0"/>
              <w:autoSpaceDN w:val="0"/>
              <w:adjustRightInd w:val="0"/>
              <w:jc w:val="both"/>
              <w:rPr>
                <w:rFonts w:ascii="Times New Roman" w:hAnsi="Times New Roman" w:cs="Times New Roman"/>
                <w:bCs/>
                <w:sz w:val="28"/>
                <w:szCs w:val="28"/>
              </w:rPr>
            </w:pPr>
            <w:r>
              <w:rPr>
                <w:rFonts w:ascii="Times New Roman" w:hAnsi="Times New Roman" w:cs="Times New Roman"/>
                <w:bCs/>
                <w:sz w:val="28"/>
                <w:szCs w:val="28"/>
              </w:rPr>
              <w:t>-</w:t>
            </w:r>
            <w:r w:rsidR="000215AE" w:rsidRPr="000215AE">
              <w:rPr>
                <w:rFonts w:ascii="Times New Roman" w:hAnsi="Times New Roman" w:cs="Times New Roman"/>
                <w:bCs/>
                <w:sz w:val="28"/>
                <w:szCs w:val="28"/>
              </w:rPr>
              <w:t xml:space="preserve">на должностных лиц </w:t>
            </w:r>
            <w:r w:rsidR="00D072E7" w:rsidRPr="00D072E7">
              <w:rPr>
                <w:rFonts w:ascii="Times New Roman" w:hAnsi="Times New Roman" w:cs="Times New Roman"/>
                <w:bCs/>
                <w:sz w:val="28"/>
                <w:szCs w:val="28"/>
              </w:rPr>
              <w:t xml:space="preserve">– </w:t>
            </w:r>
            <w:r w:rsidR="000215AE" w:rsidRPr="000215AE">
              <w:rPr>
                <w:rFonts w:ascii="Times New Roman" w:hAnsi="Times New Roman" w:cs="Times New Roman"/>
                <w:bCs/>
                <w:sz w:val="28"/>
                <w:szCs w:val="28"/>
              </w:rPr>
              <w:t xml:space="preserve"> от </w:t>
            </w:r>
            <w:r>
              <w:rPr>
                <w:rFonts w:ascii="Times New Roman" w:hAnsi="Times New Roman" w:cs="Times New Roman"/>
                <w:bCs/>
                <w:sz w:val="28"/>
                <w:szCs w:val="28"/>
              </w:rPr>
              <w:t>20 000 (</w:t>
            </w:r>
            <w:r w:rsidR="000215AE" w:rsidRPr="000215AE">
              <w:rPr>
                <w:rFonts w:ascii="Times New Roman" w:hAnsi="Times New Roman" w:cs="Times New Roman"/>
                <w:bCs/>
                <w:sz w:val="28"/>
                <w:szCs w:val="28"/>
              </w:rPr>
              <w:t>двадцати тысяч</w:t>
            </w:r>
            <w:r>
              <w:rPr>
                <w:rFonts w:ascii="Times New Roman" w:hAnsi="Times New Roman" w:cs="Times New Roman"/>
                <w:bCs/>
                <w:sz w:val="28"/>
                <w:szCs w:val="28"/>
              </w:rPr>
              <w:t>)</w:t>
            </w:r>
            <w:r w:rsidR="000215AE" w:rsidRPr="000215AE">
              <w:rPr>
                <w:rFonts w:ascii="Times New Roman" w:hAnsi="Times New Roman" w:cs="Times New Roman"/>
                <w:bCs/>
                <w:sz w:val="28"/>
                <w:szCs w:val="28"/>
              </w:rPr>
              <w:t xml:space="preserve"> до </w:t>
            </w:r>
            <w:r>
              <w:rPr>
                <w:rFonts w:ascii="Times New Roman" w:hAnsi="Times New Roman" w:cs="Times New Roman"/>
                <w:bCs/>
                <w:sz w:val="28"/>
                <w:szCs w:val="28"/>
              </w:rPr>
              <w:t>50 000 (</w:t>
            </w:r>
            <w:r w:rsidR="000215AE" w:rsidRPr="000215AE">
              <w:rPr>
                <w:rFonts w:ascii="Times New Roman" w:hAnsi="Times New Roman" w:cs="Times New Roman"/>
                <w:bCs/>
                <w:sz w:val="28"/>
                <w:szCs w:val="28"/>
              </w:rPr>
              <w:t>пятидесяти тысяч</w:t>
            </w:r>
            <w:r>
              <w:rPr>
                <w:rFonts w:ascii="Times New Roman" w:hAnsi="Times New Roman" w:cs="Times New Roman"/>
                <w:bCs/>
                <w:sz w:val="28"/>
                <w:szCs w:val="28"/>
              </w:rPr>
              <w:t>)</w:t>
            </w:r>
            <w:r w:rsidR="000215AE" w:rsidRPr="000215AE">
              <w:rPr>
                <w:rFonts w:ascii="Times New Roman" w:hAnsi="Times New Roman" w:cs="Times New Roman"/>
                <w:bCs/>
                <w:sz w:val="28"/>
                <w:szCs w:val="28"/>
              </w:rPr>
              <w:t xml:space="preserve"> рублей; </w:t>
            </w:r>
          </w:p>
          <w:p w:rsidR="00783A5E" w:rsidRPr="000215AE" w:rsidRDefault="005121D6" w:rsidP="000215AE">
            <w:pPr>
              <w:autoSpaceDE w:val="0"/>
              <w:autoSpaceDN w:val="0"/>
              <w:adjustRightInd w:val="0"/>
              <w:jc w:val="both"/>
              <w:rPr>
                <w:rFonts w:ascii="Times New Roman" w:hAnsi="Times New Roman" w:cs="Times New Roman"/>
                <w:bCs/>
                <w:sz w:val="28"/>
                <w:szCs w:val="28"/>
              </w:rPr>
            </w:pPr>
            <w:r>
              <w:rPr>
                <w:rFonts w:ascii="Times New Roman" w:hAnsi="Times New Roman" w:cs="Times New Roman"/>
                <w:bCs/>
                <w:sz w:val="28"/>
                <w:szCs w:val="28"/>
              </w:rPr>
              <w:t xml:space="preserve">- </w:t>
            </w:r>
            <w:r w:rsidR="000215AE" w:rsidRPr="000215AE">
              <w:rPr>
                <w:rFonts w:ascii="Times New Roman" w:hAnsi="Times New Roman" w:cs="Times New Roman"/>
                <w:bCs/>
                <w:sz w:val="28"/>
                <w:szCs w:val="28"/>
              </w:rPr>
              <w:t xml:space="preserve">на юридических лиц </w:t>
            </w:r>
            <w:r>
              <w:rPr>
                <w:rFonts w:ascii="Times New Roman" w:hAnsi="Times New Roman" w:cs="Times New Roman"/>
                <w:bCs/>
                <w:sz w:val="28"/>
                <w:szCs w:val="28"/>
              </w:rPr>
              <w:t>–</w:t>
            </w:r>
            <w:r w:rsidR="000215AE" w:rsidRPr="000215AE">
              <w:rPr>
                <w:rFonts w:ascii="Times New Roman" w:hAnsi="Times New Roman" w:cs="Times New Roman"/>
                <w:bCs/>
                <w:sz w:val="28"/>
                <w:szCs w:val="28"/>
              </w:rPr>
              <w:t xml:space="preserve"> от</w:t>
            </w:r>
            <w:r>
              <w:rPr>
                <w:rFonts w:ascii="Times New Roman" w:hAnsi="Times New Roman" w:cs="Times New Roman"/>
                <w:bCs/>
                <w:sz w:val="28"/>
                <w:szCs w:val="28"/>
              </w:rPr>
              <w:t xml:space="preserve"> 100 000</w:t>
            </w:r>
            <w:r w:rsidR="000215AE" w:rsidRPr="000215AE">
              <w:rPr>
                <w:rFonts w:ascii="Times New Roman" w:hAnsi="Times New Roman" w:cs="Times New Roman"/>
                <w:bCs/>
                <w:sz w:val="28"/>
                <w:szCs w:val="28"/>
              </w:rPr>
              <w:t xml:space="preserve"> </w:t>
            </w:r>
            <w:r>
              <w:rPr>
                <w:rFonts w:ascii="Times New Roman" w:hAnsi="Times New Roman" w:cs="Times New Roman"/>
                <w:bCs/>
                <w:sz w:val="28"/>
                <w:szCs w:val="28"/>
              </w:rPr>
              <w:t>(</w:t>
            </w:r>
            <w:r w:rsidR="000215AE" w:rsidRPr="000215AE">
              <w:rPr>
                <w:rFonts w:ascii="Times New Roman" w:hAnsi="Times New Roman" w:cs="Times New Roman"/>
                <w:bCs/>
                <w:sz w:val="28"/>
                <w:szCs w:val="28"/>
              </w:rPr>
              <w:t>ста тысяч</w:t>
            </w:r>
            <w:r>
              <w:rPr>
                <w:rFonts w:ascii="Times New Roman" w:hAnsi="Times New Roman" w:cs="Times New Roman"/>
                <w:bCs/>
                <w:sz w:val="28"/>
                <w:szCs w:val="28"/>
              </w:rPr>
              <w:t>)</w:t>
            </w:r>
            <w:r w:rsidR="000215AE" w:rsidRPr="000215AE">
              <w:rPr>
                <w:rFonts w:ascii="Times New Roman" w:hAnsi="Times New Roman" w:cs="Times New Roman"/>
                <w:bCs/>
                <w:sz w:val="28"/>
                <w:szCs w:val="28"/>
              </w:rPr>
              <w:t xml:space="preserve"> до </w:t>
            </w:r>
            <w:r>
              <w:rPr>
                <w:rFonts w:ascii="Times New Roman" w:hAnsi="Times New Roman" w:cs="Times New Roman"/>
                <w:bCs/>
                <w:sz w:val="28"/>
                <w:szCs w:val="28"/>
              </w:rPr>
              <w:t>200 000 (</w:t>
            </w:r>
            <w:r w:rsidR="000215AE" w:rsidRPr="000215AE">
              <w:rPr>
                <w:rFonts w:ascii="Times New Roman" w:hAnsi="Times New Roman" w:cs="Times New Roman"/>
                <w:bCs/>
                <w:sz w:val="28"/>
                <w:szCs w:val="28"/>
              </w:rPr>
              <w:t>двухсот тысяч</w:t>
            </w:r>
            <w:r>
              <w:rPr>
                <w:rFonts w:ascii="Times New Roman" w:hAnsi="Times New Roman" w:cs="Times New Roman"/>
                <w:bCs/>
                <w:sz w:val="28"/>
                <w:szCs w:val="28"/>
              </w:rPr>
              <w:t>)</w:t>
            </w:r>
            <w:r w:rsidR="000215AE" w:rsidRPr="000215AE">
              <w:rPr>
                <w:rFonts w:ascii="Times New Roman" w:hAnsi="Times New Roman" w:cs="Times New Roman"/>
                <w:bCs/>
                <w:sz w:val="28"/>
                <w:szCs w:val="28"/>
              </w:rPr>
              <w:t xml:space="preserve"> рублей</w:t>
            </w:r>
          </w:p>
          <w:p w:rsidR="00654418" w:rsidRPr="000215AE" w:rsidRDefault="00654418">
            <w:pPr>
              <w:rPr>
                <w:rFonts w:ascii="Times New Roman" w:hAnsi="Times New Roman" w:cs="Times New Roman"/>
                <w:sz w:val="28"/>
                <w:szCs w:val="28"/>
              </w:rPr>
            </w:pPr>
          </w:p>
        </w:tc>
      </w:tr>
      <w:tr w:rsidR="00654418" w:rsidRPr="000215AE" w:rsidTr="00D17DEC">
        <w:tc>
          <w:tcPr>
            <w:tcW w:w="4219" w:type="dxa"/>
          </w:tcPr>
          <w:p w:rsidR="00654418" w:rsidRPr="000215AE" w:rsidRDefault="00D17DEC" w:rsidP="00D17DEC">
            <w:pPr>
              <w:rPr>
                <w:rFonts w:ascii="Times New Roman" w:hAnsi="Times New Roman" w:cs="Times New Roman"/>
                <w:sz w:val="28"/>
                <w:szCs w:val="28"/>
              </w:rPr>
            </w:pPr>
            <w:r>
              <w:rPr>
                <w:rFonts w:ascii="Times New Roman" w:eastAsia="Times New Roman" w:hAnsi="Times New Roman" w:cs="Times New Roman"/>
                <w:color w:val="333333"/>
                <w:sz w:val="28"/>
                <w:szCs w:val="28"/>
              </w:rPr>
              <w:t>Ч</w:t>
            </w:r>
            <w:r w:rsidR="004C4866">
              <w:rPr>
                <w:rFonts w:ascii="Times New Roman" w:eastAsia="Times New Roman" w:hAnsi="Times New Roman" w:cs="Times New Roman"/>
                <w:color w:val="333333"/>
                <w:sz w:val="28"/>
                <w:szCs w:val="28"/>
              </w:rPr>
              <w:t>асть 3 статьи 8.8</w:t>
            </w:r>
            <w:r>
              <w:rPr>
                <w:rFonts w:ascii="Times New Roman" w:eastAsia="Times New Roman" w:hAnsi="Times New Roman" w:cs="Times New Roman"/>
                <w:color w:val="333333"/>
                <w:sz w:val="28"/>
                <w:szCs w:val="28"/>
              </w:rPr>
              <w:t>. Н</w:t>
            </w:r>
            <w:r w:rsidR="000215AE" w:rsidRPr="000215AE">
              <w:rPr>
                <w:rFonts w:ascii="Times New Roman" w:eastAsia="Times New Roman" w:hAnsi="Times New Roman" w:cs="Times New Roman"/>
                <w:color w:val="333333"/>
                <w:sz w:val="28"/>
                <w:szCs w:val="28"/>
              </w:rPr>
              <w:t xml:space="preserve">еиспользование земельного участка, предназначенного для жилищного или иного строительства, садоводства, огородничества, в указанных целях </w:t>
            </w:r>
          </w:p>
        </w:tc>
        <w:tc>
          <w:tcPr>
            <w:tcW w:w="5528" w:type="dxa"/>
          </w:tcPr>
          <w:p w:rsidR="005121D6" w:rsidRDefault="005121D6" w:rsidP="000215AE">
            <w:pPr>
              <w:autoSpaceDE w:val="0"/>
              <w:autoSpaceDN w:val="0"/>
              <w:adjustRightInd w:val="0"/>
              <w:jc w:val="both"/>
              <w:rPr>
                <w:rFonts w:ascii="Times New Roman" w:hAnsi="Times New Roman" w:cs="Times New Roman"/>
                <w:bCs/>
                <w:sz w:val="28"/>
                <w:szCs w:val="28"/>
              </w:rPr>
            </w:pPr>
            <w:r>
              <w:rPr>
                <w:rFonts w:ascii="Times New Roman" w:hAnsi="Times New Roman" w:cs="Times New Roman"/>
                <w:bCs/>
                <w:sz w:val="28"/>
                <w:szCs w:val="28"/>
              </w:rPr>
              <w:t xml:space="preserve">- </w:t>
            </w:r>
            <w:r w:rsidR="000215AE" w:rsidRPr="000215AE">
              <w:rPr>
                <w:rFonts w:ascii="Times New Roman" w:hAnsi="Times New Roman" w:cs="Times New Roman"/>
                <w:bCs/>
                <w:sz w:val="28"/>
                <w:szCs w:val="28"/>
              </w:rPr>
              <w:t xml:space="preserve">на граждан в размере от </w:t>
            </w:r>
            <w:r>
              <w:rPr>
                <w:rFonts w:ascii="Times New Roman" w:hAnsi="Times New Roman" w:cs="Times New Roman"/>
                <w:bCs/>
                <w:sz w:val="28"/>
                <w:szCs w:val="28"/>
              </w:rPr>
              <w:t>20 000 (</w:t>
            </w:r>
            <w:r w:rsidR="000215AE" w:rsidRPr="000215AE">
              <w:rPr>
                <w:rFonts w:ascii="Times New Roman" w:hAnsi="Times New Roman" w:cs="Times New Roman"/>
                <w:bCs/>
                <w:sz w:val="28"/>
                <w:szCs w:val="28"/>
              </w:rPr>
              <w:t>двадцати тысяч</w:t>
            </w:r>
            <w:r>
              <w:rPr>
                <w:rFonts w:ascii="Times New Roman" w:hAnsi="Times New Roman" w:cs="Times New Roman"/>
                <w:bCs/>
                <w:sz w:val="28"/>
                <w:szCs w:val="28"/>
              </w:rPr>
              <w:t>)</w:t>
            </w:r>
            <w:r w:rsidR="000215AE" w:rsidRPr="000215AE">
              <w:rPr>
                <w:rFonts w:ascii="Times New Roman" w:hAnsi="Times New Roman" w:cs="Times New Roman"/>
                <w:bCs/>
                <w:sz w:val="28"/>
                <w:szCs w:val="28"/>
              </w:rPr>
              <w:t xml:space="preserve"> до </w:t>
            </w:r>
            <w:r>
              <w:rPr>
                <w:rFonts w:ascii="Times New Roman" w:hAnsi="Times New Roman" w:cs="Times New Roman"/>
                <w:bCs/>
                <w:sz w:val="28"/>
                <w:szCs w:val="28"/>
              </w:rPr>
              <w:t>50 000 (</w:t>
            </w:r>
            <w:r w:rsidR="000215AE" w:rsidRPr="000215AE">
              <w:rPr>
                <w:rFonts w:ascii="Times New Roman" w:hAnsi="Times New Roman" w:cs="Times New Roman"/>
                <w:bCs/>
                <w:sz w:val="28"/>
                <w:szCs w:val="28"/>
              </w:rPr>
              <w:t>пятидесяти тысяч</w:t>
            </w:r>
            <w:r>
              <w:rPr>
                <w:rFonts w:ascii="Times New Roman" w:hAnsi="Times New Roman" w:cs="Times New Roman"/>
                <w:bCs/>
                <w:sz w:val="28"/>
                <w:szCs w:val="28"/>
              </w:rPr>
              <w:t>)</w:t>
            </w:r>
            <w:r w:rsidR="000215AE" w:rsidRPr="000215AE">
              <w:rPr>
                <w:rFonts w:ascii="Times New Roman" w:hAnsi="Times New Roman" w:cs="Times New Roman"/>
                <w:bCs/>
                <w:sz w:val="28"/>
                <w:szCs w:val="28"/>
              </w:rPr>
              <w:t xml:space="preserve"> рублей; </w:t>
            </w:r>
          </w:p>
          <w:p w:rsidR="005121D6" w:rsidRDefault="005121D6" w:rsidP="000215AE">
            <w:pPr>
              <w:autoSpaceDE w:val="0"/>
              <w:autoSpaceDN w:val="0"/>
              <w:adjustRightInd w:val="0"/>
              <w:jc w:val="both"/>
              <w:rPr>
                <w:rFonts w:ascii="Times New Roman" w:hAnsi="Times New Roman" w:cs="Times New Roman"/>
                <w:bCs/>
                <w:sz w:val="28"/>
                <w:szCs w:val="28"/>
              </w:rPr>
            </w:pPr>
            <w:r>
              <w:rPr>
                <w:rFonts w:ascii="Times New Roman" w:hAnsi="Times New Roman" w:cs="Times New Roman"/>
                <w:bCs/>
                <w:sz w:val="28"/>
                <w:szCs w:val="28"/>
              </w:rPr>
              <w:t>-</w:t>
            </w:r>
            <w:r w:rsidR="000215AE" w:rsidRPr="000215AE">
              <w:rPr>
                <w:rFonts w:ascii="Times New Roman" w:hAnsi="Times New Roman" w:cs="Times New Roman"/>
                <w:bCs/>
                <w:sz w:val="28"/>
                <w:szCs w:val="28"/>
              </w:rPr>
              <w:t xml:space="preserve">на должностных лиц </w:t>
            </w:r>
            <w:r w:rsidR="00D072E7" w:rsidRPr="00D072E7">
              <w:rPr>
                <w:rFonts w:ascii="Times New Roman" w:hAnsi="Times New Roman" w:cs="Times New Roman"/>
                <w:bCs/>
                <w:sz w:val="28"/>
                <w:szCs w:val="28"/>
              </w:rPr>
              <w:t xml:space="preserve">– </w:t>
            </w:r>
            <w:r w:rsidR="000215AE" w:rsidRPr="000215AE">
              <w:rPr>
                <w:rFonts w:ascii="Times New Roman" w:hAnsi="Times New Roman" w:cs="Times New Roman"/>
                <w:bCs/>
                <w:sz w:val="28"/>
                <w:szCs w:val="28"/>
              </w:rPr>
              <w:t xml:space="preserve"> от </w:t>
            </w:r>
            <w:r>
              <w:rPr>
                <w:rFonts w:ascii="Times New Roman" w:hAnsi="Times New Roman" w:cs="Times New Roman"/>
                <w:bCs/>
                <w:sz w:val="28"/>
                <w:szCs w:val="28"/>
              </w:rPr>
              <w:t>50 000 (</w:t>
            </w:r>
            <w:r w:rsidR="000215AE" w:rsidRPr="000215AE">
              <w:rPr>
                <w:rFonts w:ascii="Times New Roman" w:hAnsi="Times New Roman" w:cs="Times New Roman"/>
                <w:bCs/>
                <w:sz w:val="28"/>
                <w:szCs w:val="28"/>
              </w:rPr>
              <w:t>пятидесяти тысяч</w:t>
            </w:r>
            <w:r>
              <w:rPr>
                <w:rFonts w:ascii="Times New Roman" w:hAnsi="Times New Roman" w:cs="Times New Roman"/>
                <w:bCs/>
                <w:sz w:val="28"/>
                <w:szCs w:val="28"/>
              </w:rPr>
              <w:t>)</w:t>
            </w:r>
            <w:r w:rsidR="000215AE" w:rsidRPr="000215AE">
              <w:rPr>
                <w:rFonts w:ascii="Times New Roman" w:hAnsi="Times New Roman" w:cs="Times New Roman"/>
                <w:bCs/>
                <w:sz w:val="28"/>
                <w:szCs w:val="28"/>
              </w:rPr>
              <w:t xml:space="preserve"> до </w:t>
            </w:r>
            <w:r>
              <w:rPr>
                <w:rFonts w:ascii="Times New Roman" w:hAnsi="Times New Roman" w:cs="Times New Roman"/>
                <w:bCs/>
                <w:sz w:val="28"/>
                <w:szCs w:val="28"/>
              </w:rPr>
              <w:t>100 000 (</w:t>
            </w:r>
            <w:r w:rsidR="000215AE" w:rsidRPr="000215AE">
              <w:rPr>
                <w:rFonts w:ascii="Times New Roman" w:hAnsi="Times New Roman" w:cs="Times New Roman"/>
                <w:bCs/>
                <w:sz w:val="28"/>
                <w:szCs w:val="28"/>
              </w:rPr>
              <w:t>ста тысяч</w:t>
            </w:r>
            <w:r>
              <w:rPr>
                <w:rFonts w:ascii="Times New Roman" w:hAnsi="Times New Roman" w:cs="Times New Roman"/>
                <w:bCs/>
                <w:sz w:val="28"/>
                <w:szCs w:val="28"/>
              </w:rPr>
              <w:t>)</w:t>
            </w:r>
            <w:r w:rsidR="000215AE" w:rsidRPr="000215AE">
              <w:rPr>
                <w:rFonts w:ascii="Times New Roman" w:hAnsi="Times New Roman" w:cs="Times New Roman"/>
                <w:bCs/>
                <w:sz w:val="28"/>
                <w:szCs w:val="28"/>
              </w:rPr>
              <w:t xml:space="preserve"> рублей; </w:t>
            </w:r>
          </w:p>
          <w:p w:rsidR="00654418" w:rsidRPr="000215AE" w:rsidRDefault="005121D6" w:rsidP="00783A5E">
            <w:pPr>
              <w:autoSpaceDE w:val="0"/>
              <w:autoSpaceDN w:val="0"/>
              <w:adjustRightInd w:val="0"/>
              <w:jc w:val="both"/>
              <w:rPr>
                <w:rFonts w:ascii="Times New Roman" w:hAnsi="Times New Roman" w:cs="Times New Roman"/>
                <w:sz w:val="28"/>
                <w:szCs w:val="28"/>
              </w:rPr>
            </w:pPr>
            <w:r>
              <w:rPr>
                <w:rFonts w:ascii="Times New Roman" w:hAnsi="Times New Roman" w:cs="Times New Roman"/>
                <w:bCs/>
                <w:sz w:val="28"/>
                <w:szCs w:val="28"/>
              </w:rPr>
              <w:t>-</w:t>
            </w:r>
            <w:r w:rsidR="000215AE" w:rsidRPr="000215AE">
              <w:rPr>
                <w:rFonts w:ascii="Times New Roman" w:hAnsi="Times New Roman" w:cs="Times New Roman"/>
                <w:bCs/>
                <w:sz w:val="28"/>
                <w:szCs w:val="28"/>
              </w:rPr>
              <w:t xml:space="preserve">на юридических лиц </w:t>
            </w:r>
            <w:r w:rsidR="00D072E7" w:rsidRPr="00D072E7">
              <w:rPr>
                <w:rFonts w:ascii="Times New Roman" w:hAnsi="Times New Roman" w:cs="Times New Roman"/>
                <w:bCs/>
                <w:sz w:val="28"/>
                <w:szCs w:val="28"/>
              </w:rPr>
              <w:t xml:space="preserve">– </w:t>
            </w:r>
            <w:r w:rsidR="000215AE" w:rsidRPr="000215AE">
              <w:rPr>
                <w:rFonts w:ascii="Times New Roman" w:hAnsi="Times New Roman" w:cs="Times New Roman"/>
                <w:bCs/>
                <w:sz w:val="28"/>
                <w:szCs w:val="28"/>
              </w:rPr>
              <w:t xml:space="preserve"> от </w:t>
            </w:r>
            <w:r>
              <w:rPr>
                <w:rFonts w:ascii="Times New Roman" w:hAnsi="Times New Roman" w:cs="Times New Roman"/>
                <w:bCs/>
                <w:sz w:val="28"/>
                <w:szCs w:val="28"/>
              </w:rPr>
              <w:t>400 000 (</w:t>
            </w:r>
            <w:r w:rsidR="000215AE" w:rsidRPr="000215AE">
              <w:rPr>
                <w:rFonts w:ascii="Times New Roman" w:hAnsi="Times New Roman" w:cs="Times New Roman"/>
                <w:bCs/>
                <w:sz w:val="28"/>
                <w:szCs w:val="28"/>
              </w:rPr>
              <w:t>четырехсот тысяч</w:t>
            </w:r>
            <w:r>
              <w:rPr>
                <w:rFonts w:ascii="Times New Roman" w:hAnsi="Times New Roman" w:cs="Times New Roman"/>
                <w:bCs/>
                <w:sz w:val="28"/>
                <w:szCs w:val="28"/>
              </w:rPr>
              <w:t>)</w:t>
            </w:r>
            <w:r w:rsidR="000215AE" w:rsidRPr="000215AE">
              <w:rPr>
                <w:rFonts w:ascii="Times New Roman" w:hAnsi="Times New Roman" w:cs="Times New Roman"/>
                <w:bCs/>
                <w:sz w:val="28"/>
                <w:szCs w:val="28"/>
              </w:rPr>
              <w:t xml:space="preserve"> до </w:t>
            </w:r>
            <w:r>
              <w:rPr>
                <w:rFonts w:ascii="Times New Roman" w:hAnsi="Times New Roman" w:cs="Times New Roman"/>
                <w:bCs/>
                <w:sz w:val="28"/>
                <w:szCs w:val="28"/>
              </w:rPr>
              <w:t>700 000 (</w:t>
            </w:r>
            <w:r w:rsidR="000215AE" w:rsidRPr="000215AE">
              <w:rPr>
                <w:rFonts w:ascii="Times New Roman" w:hAnsi="Times New Roman" w:cs="Times New Roman"/>
                <w:bCs/>
                <w:sz w:val="28"/>
                <w:szCs w:val="28"/>
              </w:rPr>
              <w:t>семисот тысяч</w:t>
            </w:r>
            <w:r w:rsidR="00783A5E">
              <w:rPr>
                <w:rFonts w:ascii="Times New Roman" w:hAnsi="Times New Roman" w:cs="Times New Roman"/>
                <w:bCs/>
                <w:sz w:val="28"/>
                <w:szCs w:val="28"/>
              </w:rPr>
              <w:t>) рублей</w:t>
            </w:r>
          </w:p>
        </w:tc>
      </w:tr>
    </w:tbl>
    <w:p w:rsidR="00642382" w:rsidRDefault="00642382" w:rsidP="005121D6"/>
    <w:sectPr w:rsidR="00642382" w:rsidSect="0064238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3CB8"/>
    <w:rsid w:val="000215AE"/>
    <w:rsid w:val="004C4866"/>
    <w:rsid w:val="005121D6"/>
    <w:rsid w:val="00642382"/>
    <w:rsid w:val="00654418"/>
    <w:rsid w:val="00783A5E"/>
    <w:rsid w:val="00AB069F"/>
    <w:rsid w:val="00AB0723"/>
    <w:rsid w:val="00C13CB8"/>
    <w:rsid w:val="00D072E7"/>
    <w:rsid w:val="00D17DEC"/>
    <w:rsid w:val="00D612BD"/>
    <w:rsid w:val="00D82A87"/>
    <w:rsid w:val="00FE4A5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5441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5441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461</Words>
  <Characters>2631</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НАДЗОР</dc:creator>
  <cp:lastModifiedBy>Даль</cp:lastModifiedBy>
  <cp:revision>3</cp:revision>
  <cp:lastPrinted>2017-07-17T09:37:00Z</cp:lastPrinted>
  <dcterms:created xsi:type="dcterms:W3CDTF">2017-07-17T09:43:00Z</dcterms:created>
  <dcterms:modified xsi:type="dcterms:W3CDTF">2017-07-18T05:03:00Z</dcterms:modified>
</cp:coreProperties>
</file>