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FE7539">
        <w:rPr>
          <w:rFonts w:ascii="Times New Roman" w:eastAsia="Times New Roman" w:hAnsi="Times New Roman" w:cs="Times New Roman"/>
          <w:bCs/>
          <w:iCs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0545647" r:id="rId7"/>
        </w:object>
      </w:r>
    </w:p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14"/>
          <w:szCs w:val="14"/>
          <w:lang w:val="en-US"/>
        </w:rPr>
      </w:pPr>
    </w:p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E753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753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FE753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E7539">
        <w:rPr>
          <w:rFonts w:ascii="Times New Roman" w:hAnsi="Times New Roman" w:cs="Times New Roman"/>
          <w:b/>
          <w:sz w:val="32"/>
        </w:rPr>
        <w:t xml:space="preserve"> района</w:t>
      </w:r>
    </w:p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53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FE7539" w:rsidRPr="00FE7539" w:rsidRDefault="00FE7539" w:rsidP="00FE75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</w:rPr>
      </w:pPr>
      <w:r w:rsidRPr="00FE75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7539" w:rsidRPr="00FE7539" w:rsidRDefault="00FE7539" w:rsidP="00FE7539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FE7539" w:rsidRPr="00FE7539" w:rsidRDefault="00FE7539" w:rsidP="00FE753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E753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92A42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FE7539">
        <w:rPr>
          <w:rFonts w:ascii="Times New Roman" w:hAnsi="Times New Roman" w:cs="Times New Roman"/>
          <w:sz w:val="28"/>
          <w:szCs w:val="28"/>
          <w:u w:val="single"/>
        </w:rPr>
        <w:t>» августа 2020 года</w:t>
      </w:r>
      <w:r w:rsidRPr="00FE7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FE7539">
        <w:rPr>
          <w:rFonts w:ascii="Times New Roman" w:hAnsi="Times New Roman" w:cs="Times New Roman"/>
          <w:sz w:val="28"/>
          <w:szCs w:val="28"/>
        </w:rPr>
        <w:t xml:space="preserve">№  </w:t>
      </w:r>
      <w:r w:rsidR="00D92A42">
        <w:rPr>
          <w:rFonts w:ascii="Times New Roman" w:hAnsi="Times New Roman" w:cs="Times New Roman"/>
          <w:sz w:val="28"/>
          <w:szCs w:val="28"/>
        </w:rPr>
        <w:t>724</w:t>
      </w:r>
      <w:proofErr w:type="gramEnd"/>
      <w:r w:rsidRPr="00FE75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539">
        <w:rPr>
          <w:rFonts w:ascii="Times New Roman" w:hAnsi="Times New Roman"/>
          <w:sz w:val="28"/>
          <w:szCs w:val="28"/>
        </w:rPr>
        <w:t xml:space="preserve">                    </w:t>
      </w:r>
    </w:p>
    <w:p w:rsidR="003511A1" w:rsidRPr="00FE7539" w:rsidRDefault="00FE7539" w:rsidP="00FE7539">
      <w:pPr>
        <w:ind w:left="-567"/>
        <w:rPr>
          <w:rFonts w:ascii="Times New Roman" w:hAnsi="Times New Roman"/>
          <w:sz w:val="28"/>
          <w:szCs w:val="28"/>
        </w:rPr>
      </w:pPr>
      <w:r w:rsidRPr="00FE7539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FE7539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9A4135" w:rsidRPr="00E1376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О</w:t>
      </w:r>
      <w:r w:rsidR="00784C4F" w:rsidRPr="00E13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Pr="00E1376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 w:rsidRPr="00E13763">
        <w:rPr>
          <w:rFonts w:ascii="Times New Roman" w:hAnsi="Times New Roman" w:cs="Times New Roman"/>
          <w:sz w:val="28"/>
          <w:szCs w:val="28"/>
        </w:rPr>
        <w:t>е</w:t>
      </w:r>
      <w:r w:rsidRPr="00E1376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6C1A" w:rsidRPr="00E1376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Лянтор</w:t>
      </w:r>
      <w:r w:rsidR="00761083" w:rsidRPr="00E1376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E1376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135" w:rsidRPr="00E13763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135" w:rsidRPr="00E1376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в соответствии с постановлением Администрации городского поселения Лянтор от 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96FCF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693597">
        <w:rPr>
          <w:rFonts w:ascii="Times New Roman" w:hAnsi="Times New Roman" w:cs="Times New Roman"/>
          <w:color w:val="000000" w:themeColor="text1"/>
          <w:sz w:val="28"/>
          <w:szCs w:val="28"/>
        </w:rPr>
        <w:t>653</w:t>
      </w:r>
      <w:r w:rsidR="00693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35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E1376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14.02.2017 №246</w:t>
      </w:r>
      <w:r w:rsidR="00D40C93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Pr="00E13763">
        <w:rPr>
          <w:rFonts w:ascii="Times New Roman" w:hAnsi="Times New Roman" w:cs="Times New Roman"/>
          <w:sz w:val="28"/>
          <w:szCs w:val="28"/>
        </w:rPr>
        <w:t>«</w:t>
      </w:r>
      <w:r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городского поселения Лянтор»</w:t>
      </w:r>
      <w:r w:rsidR="005A3EC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62F0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650A7" w:rsidRPr="002650A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E4E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50A7" w:rsidRPr="0026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162F03">
        <w:rPr>
          <w:rFonts w:ascii="Times New Roman" w:hAnsi="Times New Roman" w:cs="Times New Roman"/>
          <w:color w:val="000000" w:themeColor="text1"/>
          <w:sz w:val="28"/>
          <w:szCs w:val="28"/>
        </w:rPr>
        <w:t>670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5A3ECD" w:rsidRPr="00E13763">
        <w:rPr>
          <w:rFonts w:ascii="Times New Roman" w:hAnsi="Times New Roman" w:cs="Times New Roman"/>
          <w:sz w:val="28"/>
          <w:szCs w:val="28"/>
        </w:rPr>
        <w:t>следующ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е изменени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:</w:t>
      </w:r>
    </w:p>
    <w:p w:rsidR="0080242A" w:rsidRPr="00B413AE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70BB">
        <w:rPr>
          <w:rFonts w:ascii="Times New Roman" w:hAnsi="Times New Roman" w:cs="Times New Roman"/>
          <w:sz w:val="28"/>
          <w:szCs w:val="28"/>
        </w:rPr>
        <w:t>п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91B03" w:rsidRPr="00B413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470BB">
        <w:rPr>
          <w:rFonts w:ascii="Times New Roman" w:hAnsi="Times New Roman" w:cs="Times New Roman"/>
          <w:sz w:val="28"/>
          <w:szCs w:val="28"/>
        </w:rPr>
        <w:t xml:space="preserve">в </w:t>
      </w:r>
      <w:r w:rsidR="001C3A46" w:rsidRPr="00B413A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9A4135" w:rsidRPr="00B413AE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 w:rsidRPr="00B413AE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B413AE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перечнем, указанным в 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B16F68" w:rsidRPr="00B4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135" w:rsidRPr="00B413AE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162F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162F03">
        <w:rPr>
          <w:rFonts w:ascii="Times New Roman" w:eastAsia="Times New Roman" w:hAnsi="Times New Roman" w:cs="Times New Roman"/>
          <w:sz w:val="28"/>
          <w:szCs w:val="28"/>
        </w:rPr>
        <w:t xml:space="preserve">е включённых в перечень, 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одновременно обеспечить вне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>сение соответствующих изменений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896002" w:rsidRDefault="00CC3F29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>Жестовского С.П.</w:t>
      </w:r>
    </w:p>
    <w:p w:rsidR="00772357" w:rsidRPr="00772357" w:rsidRDefault="00772357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B7" w:rsidRPr="00E13763" w:rsidRDefault="00D844B7" w:rsidP="00F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9F" w:rsidRPr="002D3A9F" w:rsidRDefault="002D3A9F" w:rsidP="002D3A9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D3A9F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D245ED" w:rsidRPr="00FE7539" w:rsidRDefault="002D3A9F" w:rsidP="00FE753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3A9F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Главы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D3A9F">
        <w:rPr>
          <w:rFonts w:ascii="Times New Roman" w:eastAsia="Times New Roman" w:hAnsi="Times New Roman" w:cs="Times New Roman"/>
          <w:sz w:val="28"/>
          <w:szCs w:val="28"/>
        </w:rPr>
        <w:t>Л.В. Зеленская</w:t>
      </w:r>
      <w:r w:rsidR="000929F7" w:rsidRPr="0080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3F2E" w:rsidRPr="008011DA" w:rsidRDefault="00CB3F2E" w:rsidP="0089318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CB3F2E" w:rsidRPr="008011DA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020C19" w:rsidRPr="0072295A" w:rsidTr="00020C19">
        <w:trPr>
          <w:trHeight w:val="735"/>
        </w:trPr>
        <w:tc>
          <w:tcPr>
            <w:tcW w:w="3297" w:type="dxa"/>
          </w:tcPr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</w:t>
            </w:r>
          </w:p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020C19" w:rsidRPr="0072295A" w:rsidRDefault="00020C19" w:rsidP="00D9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D92A42">
              <w:rPr>
                <w:rFonts w:ascii="Times New Roman" w:hAnsi="Times New Roman" w:cs="Times New Roman"/>
                <w:sz w:val="20"/>
                <w:szCs w:val="20"/>
              </w:rPr>
              <w:t>31»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539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E753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D92A42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bookmarkStart w:id="0" w:name="_GoBack"/>
            <w:bookmarkEnd w:id="0"/>
            <w:r w:rsidRP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C3F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E1376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BDC" w:rsidRDefault="00241BDC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7F4" w:rsidRPr="006B597B" w:rsidRDefault="007507F4" w:rsidP="00241BD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074" w:rsidRPr="0072295A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E1376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3B3217" w:rsidRPr="00E13763" w:rsidTr="006B597B">
        <w:trPr>
          <w:trHeight w:val="708"/>
        </w:trPr>
        <w:tc>
          <w:tcPr>
            <w:tcW w:w="568" w:type="dxa"/>
          </w:tcPr>
          <w:p w:rsidR="003B3217" w:rsidRPr="0072295A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72295A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</w:pPr>
            <w:r w:rsidRPr="0072295A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и реализацию подпрограмм</w:t>
            </w:r>
            <w:r w:rsidR="0057154D" w:rsidRPr="0072295A">
              <w:rPr>
                <w:rFonts w:ascii="Times New Roman" w:hAnsi="Times New Roman" w:cs="Times New Roman"/>
              </w:rPr>
              <w:t xml:space="preserve"> или мероприятий</w:t>
            </w:r>
            <w:r w:rsidRPr="0072295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1E4E81" w:rsidRPr="00E13763" w:rsidTr="00EF1FC5">
        <w:trPr>
          <w:trHeight w:val="708"/>
        </w:trPr>
        <w:tc>
          <w:tcPr>
            <w:tcW w:w="568" w:type="dxa"/>
          </w:tcPr>
          <w:p w:rsidR="001E4E81" w:rsidRPr="00043781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410" w:type="dxa"/>
            <w:vMerge w:val="restart"/>
          </w:tcPr>
          <w:p w:rsidR="001E4E81" w:rsidRPr="00E13763" w:rsidRDefault="001E4E81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</w:p>
        </w:tc>
        <w:tc>
          <w:tcPr>
            <w:tcW w:w="3118" w:type="dxa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E4E81" w:rsidRPr="00E13763" w:rsidTr="0006784C">
        <w:trPr>
          <w:trHeight w:val="1156"/>
        </w:trPr>
        <w:tc>
          <w:tcPr>
            <w:tcW w:w="568" w:type="dxa"/>
          </w:tcPr>
          <w:p w:rsidR="001E4E81" w:rsidRPr="00043781" w:rsidRDefault="001E4E81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1E4E81" w:rsidRPr="00E13763" w:rsidRDefault="001E4E81" w:rsidP="00EF1FC5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410" w:type="dxa"/>
            <w:vMerge/>
          </w:tcPr>
          <w:p w:rsidR="001E4E81" w:rsidRPr="00E1376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E13763" w:rsidRDefault="001E4E81" w:rsidP="000678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-</w:t>
            </w:r>
          </w:p>
        </w:tc>
      </w:tr>
      <w:tr w:rsidR="001E4E81" w:rsidRPr="00E13763" w:rsidTr="006B597B">
        <w:trPr>
          <w:trHeight w:val="708"/>
        </w:trPr>
        <w:tc>
          <w:tcPr>
            <w:tcW w:w="568" w:type="dxa"/>
          </w:tcPr>
          <w:p w:rsidR="001E4E81" w:rsidRPr="00043781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1E4E81" w:rsidRPr="00E1376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«Лянторско</w:t>
            </w:r>
            <w:r>
              <w:rPr>
                <w:rFonts w:ascii="Times New Roman" w:hAnsi="Times New Roman" w:cs="Times New Roman"/>
              </w:rPr>
              <w:t xml:space="preserve">е хозяйственно-эксплуатационное </w:t>
            </w:r>
            <w:r w:rsidRPr="00F77256">
              <w:rPr>
                <w:rFonts w:ascii="Times New Roman" w:hAnsi="Times New Roman" w:cs="Times New Roman"/>
              </w:rPr>
              <w:t>управление»</w:t>
            </w:r>
          </w:p>
        </w:tc>
      </w:tr>
      <w:tr w:rsidR="001E4E81" w:rsidRPr="00E13763" w:rsidTr="006B597B">
        <w:trPr>
          <w:trHeight w:val="708"/>
        </w:trPr>
        <w:tc>
          <w:tcPr>
            <w:tcW w:w="568" w:type="dxa"/>
          </w:tcPr>
          <w:p w:rsidR="001E4E81" w:rsidRPr="007E6CE0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1E4E81" w:rsidRPr="00E1376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отношений; </w:t>
            </w:r>
          </w:p>
          <w:p w:rsidR="001E4E81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Лянторское </w:t>
            </w:r>
            <w:r w:rsidRPr="00F77256">
              <w:rPr>
                <w:rFonts w:ascii="Times New Roman" w:hAnsi="Times New Roman" w:cs="Times New Roman"/>
              </w:rPr>
              <w:t>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1E4E81" w:rsidRPr="00F77256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</w:t>
            </w:r>
          </w:p>
          <w:p w:rsidR="001E4E81" w:rsidRPr="00F77256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1E4E81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музей»;</w:t>
            </w:r>
          </w:p>
          <w:p w:rsidR="001E4E81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256">
              <w:rPr>
                <w:rFonts w:ascii="Times New Roman" w:hAnsi="Times New Roman" w:cs="Times New Roman"/>
              </w:rPr>
              <w:t xml:space="preserve">«Лянторский Дом культуры «Нефтяник»; </w:t>
            </w:r>
          </w:p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</w:t>
            </w:r>
            <w:r>
              <w:rPr>
                <w:rFonts w:ascii="Times New Roman" w:hAnsi="Times New Roman" w:cs="Times New Roman"/>
              </w:rPr>
              <w:t xml:space="preserve">ры «Лянторская централизованная </w:t>
            </w:r>
            <w:r w:rsidRPr="00F77256">
              <w:rPr>
                <w:rFonts w:ascii="Times New Roman" w:hAnsi="Times New Roman" w:cs="Times New Roman"/>
              </w:rPr>
              <w:t>библиотечная система»</w:t>
            </w:r>
          </w:p>
        </w:tc>
      </w:tr>
      <w:tr w:rsidR="001E4E81" w:rsidRPr="00E13763" w:rsidTr="00CE5675">
        <w:trPr>
          <w:trHeight w:val="1562"/>
        </w:trPr>
        <w:tc>
          <w:tcPr>
            <w:tcW w:w="568" w:type="dxa"/>
          </w:tcPr>
          <w:p w:rsidR="001E4E81" w:rsidRPr="007E6CE0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1E4E81" w:rsidRPr="00E1376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1E4E81" w:rsidRPr="00E13763" w:rsidTr="00CE5675">
        <w:trPr>
          <w:trHeight w:val="551"/>
        </w:trPr>
        <w:tc>
          <w:tcPr>
            <w:tcW w:w="568" w:type="dxa"/>
          </w:tcPr>
          <w:p w:rsidR="001E4E81" w:rsidRPr="007E6CE0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E4E81" w:rsidRPr="00E1376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1E4E81" w:rsidRPr="00E1376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1165B7" w:rsidRDefault="001E4E81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E4E81" w:rsidRPr="00E13763" w:rsidTr="00666238">
        <w:trPr>
          <w:trHeight w:val="1423"/>
        </w:trPr>
        <w:tc>
          <w:tcPr>
            <w:tcW w:w="568" w:type="dxa"/>
          </w:tcPr>
          <w:p w:rsidR="001E4E81" w:rsidRPr="007E6CE0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E4E81" w:rsidRPr="00666238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«Развитие исторических и иных</w:t>
            </w:r>
          </w:p>
          <w:p w:rsidR="001E4E81" w:rsidRPr="00666238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местных традиций в связи с</w:t>
            </w:r>
          </w:p>
          <w:p w:rsidR="001E4E81" w:rsidRPr="00666238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юбилейными датами</w:t>
            </w:r>
          </w:p>
          <w:p w:rsidR="001E4E81" w:rsidRPr="00666238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городском поселении Лянтор</w:t>
            </w:r>
          </w:p>
          <w:p w:rsidR="001E4E81" w:rsidRPr="00F77256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238">
              <w:rPr>
                <w:rFonts w:ascii="Times New Roman" w:hAnsi="Times New Roman" w:cs="Times New Roman"/>
              </w:rPr>
              <w:t>в 2020-2022 годах»</w:t>
            </w:r>
          </w:p>
        </w:tc>
        <w:tc>
          <w:tcPr>
            <w:tcW w:w="2410" w:type="dxa"/>
            <w:vMerge/>
          </w:tcPr>
          <w:p w:rsidR="001E4E81" w:rsidRPr="00E1376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1165B7" w:rsidRDefault="001E4E81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E81" w:rsidRPr="00E13763" w:rsidTr="001E4E81">
        <w:trPr>
          <w:trHeight w:val="677"/>
        </w:trPr>
        <w:tc>
          <w:tcPr>
            <w:tcW w:w="568" w:type="dxa"/>
          </w:tcPr>
          <w:p w:rsidR="001E4E81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  <w:p w:rsidR="001E4E81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E4E81" w:rsidRPr="001165B7" w:rsidRDefault="001E4E81" w:rsidP="001E4E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/>
          </w:tcPr>
          <w:p w:rsidR="001E4E81" w:rsidRPr="001165B7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E4E81" w:rsidRPr="001165B7" w:rsidRDefault="001E4E81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«Лянторское ХЭУ»</w:t>
            </w:r>
          </w:p>
        </w:tc>
      </w:tr>
      <w:tr w:rsidR="001E4E81" w:rsidRPr="00E13763" w:rsidTr="006B597B">
        <w:trPr>
          <w:trHeight w:val="708"/>
        </w:trPr>
        <w:tc>
          <w:tcPr>
            <w:tcW w:w="568" w:type="dxa"/>
          </w:tcPr>
          <w:p w:rsidR="001E4E81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1E4E81" w:rsidRPr="001165B7" w:rsidRDefault="001E4E81" w:rsidP="001E4E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</w:tcPr>
          <w:p w:rsidR="001E4E81" w:rsidRPr="00E1376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165B7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1E4E81" w:rsidRPr="001165B7" w:rsidRDefault="001E4E81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E4E81" w:rsidRPr="00E13763" w:rsidTr="003817AE">
        <w:trPr>
          <w:trHeight w:val="1537"/>
        </w:trPr>
        <w:tc>
          <w:tcPr>
            <w:tcW w:w="568" w:type="dxa"/>
          </w:tcPr>
          <w:p w:rsidR="001E4E81" w:rsidRPr="008162B1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E4E81" w:rsidRPr="00E13763" w:rsidRDefault="001E4E81" w:rsidP="001E4E81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4E81" w:rsidRPr="00F5763D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E4E81" w:rsidRPr="00F5763D" w:rsidRDefault="001E4E81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-</w:t>
            </w:r>
          </w:p>
        </w:tc>
      </w:tr>
      <w:tr w:rsidR="001E4E81" w:rsidRPr="00E13763" w:rsidTr="00CE5675">
        <w:trPr>
          <w:trHeight w:val="748"/>
        </w:trPr>
        <w:tc>
          <w:tcPr>
            <w:tcW w:w="568" w:type="dxa"/>
          </w:tcPr>
          <w:p w:rsidR="001E4E81" w:rsidRPr="008162B1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4E81" w:rsidRPr="00E13763" w:rsidRDefault="001E4E81" w:rsidP="001E4E81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сферы культуры города Лянтора на 2018 – 2020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4E81" w:rsidRPr="00621DAF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1E4E81" w:rsidRPr="00621DAF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4E81" w:rsidRPr="00621DAF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DAF">
              <w:rPr>
                <w:rFonts w:ascii="Times New Roman" w:hAnsi="Times New Roman" w:cs="Times New Roman"/>
              </w:rPr>
              <w:t>«Лянторский Дом культуры «Нефтяник»; Муниципальное учреждение</w:t>
            </w:r>
          </w:p>
          <w:p w:rsidR="001E4E81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«Культурно-спортивный комплекс «Юбилейный»; Му</w:t>
            </w:r>
            <w:r>
              <w:rPr>
                <w:rFonts w:ascii="Times New Roman" w:hAnsi="Times New Roman" w:cs="Times New Roman"/>
              </w:rPr>
              <w:t xml:space="preserve">ниципальное учреждение культуры </w:t>
            </w:r>
            <w:r w:rsidRPr="00621DAF">
              <w:rPr>
                <w:rFonts w:ascii="Times New Roman" w:hAnsi="Times New Roman" w:cs="Times New Roman"/>
              </w:rPr>
              <w:t xml:space="preserve">«Лянторский хантыйский этнографический музей»; </w:t>
            </w:r>
          </w:p>
          <w:p w:rsidR="001E4E81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ниципальное учреждение культуры «Лянторская централизованная </w:t>
            </w:r>
            <w:r w:rsidRPr="00621DAF">
              <w:rPr>
                <w:rFonts w:ascii="Times New Roman" w:hAnsi="Times New Roman" w:cs="Times New Roman"/>
              </w:rPr>
              <w:t>библиотечная система»</w:t>
            </w:r>
          </w:p>
          <w:p w:rsidR="001E4E81" w:rsidRPr="00621DAF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E81" w:rsidRPr="00E13763" w:rsidTr="00CE5675">
        <w:trPr>
          <w:trHeight w:val="2812"/>
        </w:trPr>
        <w:tc>
          <w:tcPr>
            <w:tcW w:w="568" w:type="dxa"/>
          </w:tcPr>
          <w:p w:rsidR="001E4E81" w:rsidRPr="00E13763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1E4E81" w:rsidRPr="00E1376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E81" w:rsidRPr="00621DAF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4E81" w:rsidRPr="00621DAF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E81" w:rsidRPr="00E13763" w:rsidTr="00CE5675">
        <w:trPr>
          <w:trHeight w:val="761"/>
        </w:trPr>
        <w:tc>
          <w:tcPr>
            <w:tcW w:w="568" w:type="dxa"/>
          </w:tcPr>
          <w:p w:rsidR="001E4E81" w:rsidRPr="00451B48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451B48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1E4E81" w:rsidRPr="00451B48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51B48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2018-2020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E81" w:rsidRPr="00621DAF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4E81" w:rsidRPr="00621DAF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E4E81" w:rsidRPr="00E13763" w:rsidTr="00CE5675">
        <w:trPr>
          <w:trHeight w:val="775"/>
        </w:trPr>
        <w:tc>
          <w:tcPr>
            <w:tcW w:w="568" w:type="dxa"/>
          </w:tcPr>
          <w:p w:rsidR="001E4E81" w:rsidRPr="00451B48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1E4E81" w:rsidRPr="00451B48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94B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DA594B">
              <w:rPr>
                <w:rFonts w:ascii="Times New Roman" w:hAnsi="Times New Roman" w:cs="Times New Roman"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A594B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81" w:rsidRPr="00621DAF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81" w:rsidRPr="00621DAF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E81" w:rsidRPr="00E13763" w:rsidTr="003817AE">
        <w:trPr>
          <w:trHeight w:val="1010"/>
        </w:trPr>
        <w:tc>
          <w:tcPr>
            <w:tcW w:w="568" w:type="dxa"/>
          </w:tcPr>
          <w:p w:rsidR="001E4E81" w:rsidRPr="00D05A2B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E4E81" w:rsidRPr="00D05A2B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</w:t>
            </w:r>
            <w:r w:rsidRPr="00DA1B47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B47">
              <w:rPr>
                <w:rFonts w:ascii="Times New Roman" w:hAnsi="Times New Roman" w:cs="Times New Roman"/>
              </w:rPr>
              <w:t>на территории города Лянтор на 2019 – 2022 годы</w:t>
            </w:r>
            <w:r w:rsidRPr="00D05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4E81" w:rsidRPr="00621DAF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E4E81" w:rsidRPr="00621DAF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E4E81" w:rsidRPr="00E13763" w:rsidTr="00CE5675">
        <w:trPr>
          <w:trHeight w:val="428"/>
        </w:trPr>
        <w:tc>
          <w:tcPr>
            <w:tcW w:w="568" w:type="dxa"/>
          </w:tcPr>
          <w:p w:rsidR="001E4E81" w:rsidRPr="00E13763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E4E81" w:rsidRPr="00D05A2B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410" w:type="dxa"/>
          </w:tcPr>
          <w:p w:rsidR="001E4E81" w:rsidRPr="00D05A2B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1E4E81" w:rsidRPr="00D05A2B" w:rsidRDefault="001E4E81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4E81" w:rsidRPr="00E13763" w:rsidTr="006B597B">
        <w:trPr>
          <w:trHeight w:val="708"/>
        </w:trPr>
        <w:tc>
          <w:tcPr>
            <w:tcW w:w="568" w:type="dxa"/>
          </w:tcPr>
          <w:p w:rsidR="001E4E81" w:rsidRPr="00E13763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E4E81" w:rsidRPr="00D05A2B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</w:tc>
        <w:tc>
          <w:tcPr>
            <w:tcW w:w="2410" w:type="dxa"/>
            <w:vMerge w:val="restart"/>
          </w:tcPr>
          <w:p w:rsidR="001E4E81" w:rsidRPr="00D05A2B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1E4E81" w:rsidRPr="00D05A2B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</w:tr>
      <w:tr w:rsidR="001E4E81" w:rsidRPr="00E13763" w:rsidTr="006B597B">
        <w:trPr>
          <w:trHeight w:val="708"/>
        </w:trPr>
        <w:tc>
          <w:tcPr>
            <w:tcW w:w="568" w:type="dxa"/>
          </w:tcPr>
          <w:p w:rsidR="001E4E81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E4E81" w:rsidRPr="00D05A2B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D2173">
              <w:rPr>
                <w:rFonts w:ascii="Times New Roman" w:hAnsi="Times New Roman" w:cs="Times New Roman"/>
              </w:rPr>
              <w:t>Развитие муниципальной службы в городском поселении Лянтор в 2021-2025 годах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1E4E81" w:rsidRPr="00D05A2B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E4E81" w:rsidRPr="00D05A2B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E81" w:rsidRPr="00E13763" w:rsidTr="006B597B">
        <w:trPr>
          <w:trHeight w:val="708"/>
        </w:trPr>
        <w:tc>
          <w:tcPr>
            <w:tcW w:w="568" w:type="dxa"/>
          </w:tcPr>
          <w:p w:rsidR="001E4E81" w:rsidRPr="00E13763" w:rsidRDefault="001E4E81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E4E81" w:rsidRPr="00D05A2B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«Управление муниципальными финансами на 2018 – 2020 годы»</w:t>
            </w:r>
          </w:p>
        </w:tc>
        <w:tc>
          <w:tcPr>
            <w:tcW w:w="2410" w:type="dxa"/>
          </w:tcPr>
          <w:p w:rsidR="001E4E81" w:rsidRPr="00D05A2B" w:rsidRDefault="001E4E81" w:rsidP="001E4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бюджетного учёта и отчётности </w:t>
            </w:r>
          </w:p>
        </w:tc>
        <w:tc>
          <w:tcPr>
            <w:tcW w:w="3118" w:type="dxa"/>
            <w:vAlign w:val="center"/>
          </w:tcPr>
          <w:p w:rsidR="001E4E81" w:rsidRPr="00D05A2B" w:rsidRDefault="001E4E81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793"/>
    <w:rsid w:val="0005288B"/>
    <w:rsid w:val="0005294D"/>
    <w:rsid w:val="000538BC"/>
    <w:rsid w:val="000627CC"/>
    <w:rsid w:val="000628CE"/>
    <w:rsid w:val="0006577D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E0012"/>
    <w:rsid w:val="000E1690"/>
    <w:rsid w:val="000E5F1D"/>
    <w:rsid w:val="000F6480"/>
    <w:rsid w:val="0010282E"/>
    <w:rsid w:val="001031FE"/>
    <w:rsid w:val="00103A84"/>
    <w:rsid w:val="00106115"/>
    <w:rsid w:val="0011324F"/>
    <w:rsid w:val="001152DC"/>
    <w:rsid w:val="001165B7"/>
    <w:rsid w:val="00123009"/>
    <w:rsid w:val="001361E8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57DA"/>
    <w:rsid w:val="001A1655"/>
    <w:rsid w:val="001A44FD"/>
    <w:rsid w:val="001B14A2"/>
    <w:rsid w:val="001B4799"/>
    <w:rsid w:val="001B7E47"/>
    <w:rsid w:val="001C3A46"/>
    <w:rsid w:val="001C3BCC"/>
    <w:rsid w:val="001C4212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E56"/>
    <w:rsid w:val="00203955"/>
    <w:rsid w:val="00206797"/>
    <w:rsid w:val="002202B5"/>
    <w:rsid w:val="00220E0C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2416"/>
    <w:rsid w:val="00262553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A000F"/>
    <w:rsid w:val="002A01BC"/>
    <w:rsid w:val="002A110C"/>
    <w:rsid w:val="002A1CBD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5D3F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70F78"/>
    <w:rsid w:val="003717D3"/>
    <w:rsid w:val="003817AE"/>
    <w:rsid w:val="0038508E"/>
    <w:rsid w:val="00390D6A"/>
    <w:rsid w:val="0039375D"/>
    <w:rsid w:val="0039586A"/>
    <w:rsid w:val="0039764A"/>
    <w:rsid w:val="003A3433"/>
    <w:rsid w:val="003B3217"/>
    <w:rsid w:val="003C2978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BBD"/>
    <w:rsid w:val="004F0A14"/>
    <w:rsid w:val="004F35E3"/>
    <w:rsid w:val="004F36BF"/>
    <w:rsid w:val="004F41B9"/>
    <w:rsid w:val="004F70BE"/>
    <w:rsid w:val="004F78F6"/>
    <w:rsid w:val="005045C8"/>
    <w:rsid w:val="005278B8"/>
    <w:rsid w:val="00531383"/>
    <w:rsid w:val="005334BE"/>
    <w:rsid w:val="00544448"/>
    <w:rsid w:val="00546A29"/>
    <w:rsid w:val="00551152"/>
    <w:rsid w:val="00551B06"/>
    <w:rsid w:val="00555613"/>
    <w:rsid w:val="00556466"/>
    <w:rsid w:val="0057154D"/>
    <w:rsid w:val="005758F2"/>
    <w:rsid w:val="00576504"/>
    <w:rsid w:val="00580A0A"/>
    <w:rsid w:val="00580E01"/>
    <w:rsid w:val="00581BBF"/>
    <w:rsid w:val="00581E68"/>
    <w:rsid w:val="0058737F"/>
    <w:rsid w:val="005A3702"/>
    <w:rsid w:val="005A3DC8"/>
    <w:rsid w:val="005A3ECD"/>
    <w:rsid w:val="005B26AC"/>
    <w:rsid w:val="005B353E"/>
    <w:rsid w:val="005B448A"/>
    <w:rsid w:val="005C527B"/>
    <w:rsid w:val="005C6B2C"/>
    <w:rsid w:val="005D082F"/>
    <w:rsid w:val="005D3A2F"/>
    <w:rsid w:val="005D6540"/>
    <w:rsid w:val="005D6D07"/>
    <w:rsid w:val="005E75E7"/>
    <w:rsid w:val="005E7BD4"/>
    <w:rsid w:val="005F723D"/>
    <w:rsid w:val="006022D3"/>
    <w:rsid w:val="006047F8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1AEA"/>
    <w:rsid w:val="0065384E"/>
    <w:rsid w:val="00666238"/>
    <w:rsid w:val="0067160E"/>
    <w:rsid w:val="00676688"/>
    <w:rsid w:val="00680052"/>
    <w:rsid w:val="00680951"/>
    <w:rsid w:val="00682CB6"/>
    <w:rsid w:val="00691B03"/>
    <w:rsid w:val="00693597"/>
    <w:rsid w:val="006A021F"/>
    <w:rsid w:val="006A3414"/>
    <w:rsid w:val="006A643A"/>
    <w:rsid w:val="006A691E"/>
    <w:rsid w:val="006A7A66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479A5"/>
    <w:rsid w:val="007507F4"/>
    <w:rsid w:val="00752BE2"/>
    <w:rsid w:val="00761083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4B1C"/>
    <w:rsid w:val="00893188"/>
    <w:rsid w:val="00896002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075D"/>
    <w:rsid w:val="008F53D5"/>
    <w:rsid w:val="008F7259"/>
    <w:rsid w:val="00904B5E"/>
    <w:rsid w:val="00905BDE"/>
    <w:rsid w:val="00910560"/>
    <w:rsid w:val="00913164"/>
    <w:rsid w:val="00913437"/>
    <w:rsid w:val="009245C8"/>
    <w:rsid w:val="0092755A"/>
    <w:rsid w:val="00930023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71FB"/>
    <w:rsid w:val="009B545E"/>
    <w:rsid w:val="009C1928"/>
    <w:rsid w:val="009C4792"/>
    <w:rsid w:val="009C5BCA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F2984"/>
    <w:rsid w:val="00AF45DA"/>
    <w:rsid w:val="00AF4742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7202B"/>
    <w:rsid w:val="00B73E30"/>
    <w:rsid w:val="00B81CEC"/>
    <w:rsid w:val="00B82091"/>
    <w:rsid w:val="00B826B0"/>
    <w:rsid w:val="00B8686E"/>
    <w:rsid w:val="00B879C1"/>
    <w:rsid w:val="00B87B77"/>
    <w:rsid w:val="00B901CF"/>
    <w:rsid w:val="00B93C38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C41AC"/>
    <w:rsid w:val="00BD1444"/>
    <w:rsid w:val="00BD1CED"/>
    <w:rsid w:val="00BD30EB"/>
    <w:rsid w:val="00BD5235"/>
    <w:rsid w:val="00BD617B"/>
    <w:rsid w:val="00C1347D"/>
    <w:rsid w:val="00C15800"/>
    <w:rsid w:val="00C16BEA"/>
    <w:rsid w:val="00C20913"/>
    <w:rsid w:val="00C267FF"/>
    <w:rsid w:val="00C26F72"/>
    <w:rsid w:val="00C3064F"/>
    <w:rsid w:val="00C3289C"/>
    <w:rsid w:val="00C32933"/>
    <w:rsid w:val="00C33173"/>
    <w:rsid w:val="00C46389"/>
    <w:rsid w:val="00C515B1"/>
    <w:rsid w:val="00C56B2C"/>
    <w:rsid w:val="00C627CD"/>
    <w:rsid w:val="00C669A6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1F11"/>
    <w:rsid w:val="00D72473"/>
    <w:rsid w:val="00D80FF7"/>
    <w:rsid w:val="00D844B7"/>
    <w:rsid w:val="00D85F7A"/>
    <w:rsid w:val="00D923D7"/>
    <w:rsid w:val="00D92A42"/>
    <w:rsid w:val="00D947A0"/>
    <w:rsid w:val="00DA1B47"/>
    <w:rsid w:val="00DA4EB4"/>
    <w:rsid w:val="00DA594B"/>
    <w:rsid w:val="00DA5BC3"/>
    <w:rsid w:val="00DB25C8"/>
    <w:rsid w:val="00DB2A11"/>
    <w:rsid w:val="00DC0D05"/>
    <w:rsid w:val="00DC42A7"/>
    <w:rsid w:val="00DC5050"/>
    <w:rsid w:val="00DC5436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638F7"/>
    <w:rsid w:val="00E67242"/>
    <w:rsid w:val="00E74062"/>
    <w:rsid w:val="00E75D45"/>
    <w:rsid w:val="00E7639A"/>
    <w:rsid w:val="00E773CB"/>
    <w:rsid w:val="00E81F72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76E5"/>
    <w:rsid w:val="00FB1E7C"/>
    <w:rsid w:val="00FB5926"/>
    <w:rsid w:val="00FB6F63"/>
    <w:rsid w:val="00FC1C2D"/>
    <w:rsid w:val="00FC2C6B"/>
    <w:rsid w:val="00FC3E78"/>
    <w:rsid w:val="00FD1D00"/>
    <w:rsid w:val="00FD6C1A"/>
    <w:rsid w:val="00FD7DF3"/>
    <w:rsid w:val="00FE168F"/>
    <w:rsid w:val="00FE7539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2B78-2A40-4C53-9429-DCFA633B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218</cp:revision>
  <cp:lastPrinted>2020-08-27T06:55:00Z</cp:lastPrinted>
  <dcterms:created xsi:type="dcterms:W3CDTF">2015-10-16T11:49:00Z</dcterms:created>
  <dcterms:modified xsi:type="dcterms:W3CDTF">2020-09-02T04:54:00Z</dcterms:modified>
</cp:coreProperties>
</file>