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4E" w:rsidRDefault="003E0E4E" w:rsidP="003E0E4E">
      <w:pPr>
        <w:tabs>
          <w:tab w:val="left" w:pos="4680"/>
        </w:tabs>
        <w:jc w:val="center"/>
        <w:rPr>
          <w:sz w:val="20"/>
          <w:szCs w:val="20"/>
        </w:rPr>
      </w:pPr>
      <w:r w:rsidRPr="004A3F33">
        <w:rPr>
          <w:rFonts w:asciiTheme="minorHAnsi" w:eastAsiaTheme="minorEastAsia" w:hAnsiTheme="minorHAnsi" w:cstheme="minorBid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2605401" r:id="rId7"/>
        </w:object>
      </w:r>
    </w:p>
    <w:p w:rsidR="003E0E4E" w:rsidRDefault="003E0E4E" w:rsidP="003E0E4E">
      <w:pPr>
        <w:spacing w:after="0" w:line="240" w:lineRule="auto"/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3E0E4E" w:rsidRDefault="003E0E4E" w:rsidP="003E0E4E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3E0E4E" w:rsidRDefault="003E0E4E" w:rsidP="003E0E4E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E0E4E" w:rsidRDefault="003E0E4E" w:rsidP="003E0E4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E0E4E" w:rsidRDefault="003E0E4E" w:rsidP="003E0E4E">
      <w:pPr>
        <w:spacing w:after="0" w:line="240" w:lineRule="auto"/>
        <w:jc w:val="center"/>
        <w:rPr>
          <w:b/>
          <w:sz w:val="32"/>
        </w:rPr>
      </w:pPr>
    </w:p>
    <w:p w:rsidR="003E0E4E" w:rsidRDefault="003E0E4E" w:rsidP="003E0E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E0E4E" w:rsidRDefault="003E0E4E" w:rsidP="003E0E4E">
      <w:pPr>
        <w:spacing w:after="0" w:line="240" w:lineRule="auto"/>
        <w:rPr>
          <w:sz w:val="20"/>
          <w:szCs w:val="20"/>
        </w:rPr>
      </w:pPr>
    </w:p>
    <w:p w:rsidR="003E0E4E" w:rsidRDefault="003E0E4E" w:rsidP="003E0E4E">
      <w:pPr>
        <w:spacing w:after="0" w:line="240" w:lineRule="auto"/>
        <w:rPr>
          <w:sz w:val="22"/>
          <w:szCs w:val="22"/>
        </w:rPr>
      </w:pPr>
    </w:p>
    <w:p w:rsidR="003E0E4E" w:rsidRDefault="003E0E4E" w:rsidP="003E0E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2B64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   №</w:t>
      </w:r>
      <w:r w:rsidR="00C32B64">
        <w:rPr>
          <w:sz w:val="28"/>
          <w:szCs w:val="28"/>
        </w:rPr>
        <w:t xml:space="preserve"> 690</w:t>
      </w:r>
      <w:r>
        <w:rPr>
          <w:sz w:val="28"/>
          <w:szCs w:val="28"/>
        </w:rPr>
        <w:t xml:space="preserve">  </w:t>
      </w:r>
    </w:p>
    <w:p w:rsidR="003E0E4E" w:rsidRDefault="003E0E4E" w:rsidP="003E0E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B1815" w:rsidRPr="00CB49A4" w:rsidRDefault="002B1815" w:rsidP="006D4769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09.07.2014 № 552 «Об утверждении прейскуранта тарифов (цен) на платные услуги, оказываемые </w:t>
      </w:r>
      <w:proofErr w:type="spellStart"/>
      <w:r w:rsidRPr="00CB49A4">
        <w:rPr>
          <w:sz w:val="28"/>
          <w:szCs w:val="28"/>
        </w:rPr>
        <w:t>Лянторским</w:t>
      </w:r>
      <w:proofErr w:type="spellEnd"/>
      <w:r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CB49A4">
        <w:rPr>
          <w:sz w:val="28"/>
          <w:szCs w:val="28"/>
        </w:rPr>
        <w:t>тепловодоснабжения</w:t>
      </w:r>
      <w:proofErr w:type="spellEnd"/>
      <w:r w:rsidRPr="00CB49A4">
        <w:rPr>
          <w:sz w:val="28"/>
          <w:szCs w:val="28"/>
        </w:rPr>
        <w:t xml:space="preserve"> и водоотведения» </w:t>
      </w:r>
      <w:r w:rsidR="00F57908">
        <w:rPr>
          <w:sz w:val="28"/>
          <w:szCs w:val="28"/>
        </w:rPr>
        <w:t xml:space="preserve">(в редакции от </w:t>
      </w:r>
      <w:r w:rsidR="007A7D58">
        <w:rPr>
          <w:sz w:val="28"/>
          <w:szCs w:val="28"/>
        </w:rPr>
        <w:t>20</w:t>
      </w:r>
      <w:r w:rsidR="00F57908">
        <w:rPr>
          <w:sz w:val="28"/>
          <w:szCs w:val="28"/>
        </w:rPr>
        <w:t>.</w:t>
      </w:r>
      <w:r w:rsidR="007A7D58">
        <w:rPr>
          <w:sz w:val="28"/>
          <w:szCs w:val="28"/>
        </w:rPr>
        <w:t>07</w:t>
      </w:r>
      <w:r w:rsidR="00F57908">
        <w:rPr>
          <w:sz w:val="28"/>
          <w:szCs w:val="28"/>
        </w:rPr>
        <w:t xml:space="preserve">.2015 № </w:t>
      </w:r>
      <w:r w:rsidR="005951E6">
        <w:rPr>
          <w:sz w:val="28"/>
          <w:szCs w:val="28"/>
        </w:rPr>
        <w:t>4</w:t>
      </w:r>
      <w:r w:rsidR="007A7D58">
        <w:rPr>
          <w:sz w:val="28"/>
          <w:szCs w:val="28"/>
        </w:rPr>
        <w:t>96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Опубликовать настоящее постановление в </w:t>
      </w:r>
      <w:r w:rsidR="006D4769">
        <w:rPr>
          <w:sz w:val="28"/>
          <w:szCs w:val="28"/>
        </w:rPr>
        <w:t>газете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382" w:type="dxa"/>
        <w:tblInd w:w="-318" w:type="dxa"/>
        <w:tblLook w:val="04A0"/>
      </w:tblPr>
      <w:tblGrid>
        <w:gridCol w:w="5529"/>
        <w:gridCol w:w="4853"/>
      </w:tblGrid>
      <w:tr w:rsidR="002B1815" w:rsidRPr="00CB49A4" w:rsidTr="003E0E4E">
        <w:trPr>
          <w:trHeight w:val="466"/>
        </w:trPr>
        <w:tc>
          <w:tcPr>
            <w:tcW w:w="5529" w:type="dxa"/>
            <w:vAlign w:val="bottom"/>
          </w:tcPr>
          <w:p w:rsidR="003E0E4E" w:rsidRDefault="006D4769" w:rsidP="003E0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0E4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="003E0E4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3E0E4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B1815" w:rsidRPr="00CB49A4" w:rsidRDefault="003E0E4E" w:rsidP="003E0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853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3E0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D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4E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3E0E4E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6D4769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6D4769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C32B64">
              <w:rPr>
                <w:rFonts w:eastAsia="Calibri"/>
              </w:rPr>
              <w:t>31</w:t>
            </w:r>
            <w:r>
              <w:rPr>
                <w:rFonts w:eastAsia="Calibri"/>
              </w:rPr>
              <w:t xml:space="preserve">» </w:t>
            </w:r>
            <w:r w:rsidR="003E0E4E">
              <w:rPr>
                <w:rFonts w:eastAsia="Calibri"/>
              </w:rPr>
              <w:t xml:space="preserve">августа </w:t>
            </w:r>
            <w:r>
              <w:rPr>
                <w:rFonts w:eastAsia="Calibri"/>
              </w:rPr>
              <w:t>2015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C32B64">
              <w:rPr>
                <w:rFonts w:eastAsia="Calibri"/>
              </w:rPr>
              <w:t>690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701"/>
        <w:gridCol w:w="16"/>
        <w:gridCol w:w="1395"/>
        <w:gridCol w:w="7"/>
        <w:gridCol w:w="1418"/>
      </w:tblGrid>
      <w:tr w:rsidR="00433C76" w:rsidRPr="003644DB" w:rsidTr="006D476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Стоимость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3C76" w:rsidRPr="003644DB" w:rsidTr="006D476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 НДС</w:t>
            </w:r>
          </w:p>
        </w:tc>
      </w:tr>
      <w:tr w:rsidR="00433C76" w:rsidRPr="003644DB" w:rsidTr="006D4769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17 424,95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20 561,44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14 140,48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16 685,77</w:t>
            </w:r>
          </w:p>
        </w:tc>
      </w:tr>
      <w:tr w:rsidR="003E71E9" w:rsidRPr="003644DB" w:rsidTr="006D4769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20 907,43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24 670,77</w:t>
            </w:r>
          </w:p>
        </w:tc>
      </w:tr>
      <w:tr w:rsidR="003E71E9" w:rsidRPr="003644DB" w:rsidTr="006D4769">
        <w:trPr>
          <w:trHeight w:val="1223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16 163,65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19 073,11</w:t>
            </w:r>
          </w:p>
        </w:tc>
      </w:tr>
      <w:tr w:rsidR="003E71E9" w:rsidRPr="003644DB" w:rsidTr="006D4769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9 356,78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11 041,00</w:t>
            </w:r>
          </w:p>
        </w:tc>
      </w:tr>
      <w:tr w:rsidR="003E71E9" w:rsidRPr="003644DB" w:rsidTr="006D4769">
        <w:trPr>
          <w:trHeight w:val="416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Отключение трубопровода системы  канализации  (для трубопроводов диаметром 150-200 мм) за неисполнение условий договора от главных 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самотечных коллекторов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20 459,66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24 142,40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7 175,67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8 467,29</w:t>
            </w:r>
          </w:p>
        </w:tc>
      </w:tr>
      <w:tr w:rsidR="00433C76" w:rsidRPr="003644DB" w:rsidTr="006D4769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13 238,70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15 621,67</w:t>
            </w:r>
          </w:p>
        </w:tc>
      </w:tr>
      <w:tr w:rsidR="00433C76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860E37" w:rsidP="00860E3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водоснабжения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за нарушение договорных обязательств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>для трубопроводов диаметром 50-10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мм однотрубной системы при условии подключения потребителя в тепловой камере)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17 418,89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20 554,29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860E37" w:rsidP="00860E3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водоснабжения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за нарушение договорных обязательств (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для трубопроводов диаметром 50-10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мм однотрубной системы при условии подключения потребителя "глухой" врезкой)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14 134,42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16 678,62</w:t>
            </w:r>
          </w:p>
        </w:tc>
      </w:tr>
      <w:tr w:rsidR="003E71E9" w:rsidRPr="003644DB" w:rsidTr="006D4769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860E37" w:rsidP="00860E3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снабжения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горячего водоснабжения за нарушение договорных обязательств 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для трубопроводов диаметром 50-100 мм 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двухтрубной системы при условии подключения потребителя в тепловой камере)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20 887,57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24 647,33</w:t>
            </w:r>
          </w:p>
        </w:tc>
      </w:tr>
      <w:tr w:rsidR="003E71E9" w:rsidRPr="003644DB" w:rsidTr="006D4769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860E37" w:rsidP="00292C1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тепло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снабжения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горячего водоснабжения за нарушение договорных обязательств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для трубопроводов диаметром 50-100 мм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двухтрубной системы при условии подключения 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потребителя "глухой" врезкой)"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16 144,71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19 050,76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292C1C" w:rsidP="00292C1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Возобновление услуги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водоотведения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потребителям (абонентам) сети канализации, которых отключены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отглушены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 от сборных коллекторов централизованной системы водоотведения за нарушение договорных обязательств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 (для труб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опроводов диаметром 150-200 мм 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в трубопроводы главных  самотечных коллекторов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14 995,16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17 694,29</w:t>
            </w:r>
          </w:p>
        </w:tc>
      </w:tr>
      <w:tr w:rsidR="003E71E9" w:rsidRPr="003644DB" w:rsidTr="006D4769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292C1C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Возобновление услуги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водоотведения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потребителям (абонентам) сети канализации, которых отключены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отглушены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 от сборных коллекторов централизованной системы водоотведения за нарушение договорных обязательств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 (для труб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опроводов диаметром 150-200 мм 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в трубопроводы внутриквар</w:t>
            </w:r>
            <w:r w:rsidR="003644DB">
              <w:rPr>
                <w:rFonts w:eastAsia="Times New Roman"/>
                <w:sz w:val="28"/>
                <w:szCs w:val="28"/>
                <w:lang w:eastAsia="ru-RU"/>
              </w:rPr>
              <w:t>тальных  самотечных коллекторов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6 543,72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7 721,59</w:t>
            </w:r>
          </w:p>
        </w:tc>
      </w:tr>
      <w:tr w:rsidR="00433C76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1 065,50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1 257,29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3 084,36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3 639,54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2 486,22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2 933,74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расчетной часовой нагрузки для нужд отопления и вентиляции (по укрупненным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5 360,79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6 325,73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1 840,33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2 171,59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хоз-бытовых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433C76" w:rsidRPr="003644DB" w:rsidTr="006D4769">
        <w:trPr>
          <w:trHeight w:val="556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дубликат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836,33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986,87</w:t>
            </w:r>
          </w:p>
        </w:tc>
      </w:tr>
      <w:tr w:rsidR="00433C76" w:rsidRPr="003644DB" w:rsidTr="006D4769">
        <w:trPr>
          <w:trHeight w:val="771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488,77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576,75</w:t>
            </w:r>
          </w:p>
        </w:tc>
      </w:tr>
      <w:tr w:rsidR="00433C76" w:rsidRPr="003644DB" w:rsidTr="006D4769">
        <w:trPr>
          <w:trHeight w:val="1263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1 304,30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1 539,07</w:t>
            </w:r>
          </w:p>
        </w:tc>
      </w:tr>
      <w:tr w:rsidR="00433C76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  <w:p w:rsidR="00E67DDD" w:rsidRPr="003644DB" w:rsidRDefault="00E67DDD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1 048,08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1 236,73</w:t>
            </w:r>
          </w:p>
        </w:tc>
      </w:tr>
      <w:tr w:rsidR="00433C76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67DDD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704,72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831,57</w:t>
            </w:r>
          </w:p>
        </w:tc>
      </w:tr>
      <w:tr w:rsidR="00433C76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700,53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826,63</w:t>
            </w:r>
          </w:p>
        </w:tc>
      </w:tr>
      <w:tr w:rsidR="00433C76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873,83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1 031,12</w:t>
            </w:r>
          </w:p>
        </w:tc>
      </w:tr>
      <w:tr w:rsidR="00433C76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>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1 300,10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1 534,12</w:t>
            </w:r>
          </w:p>
        </w:tc>
      </w:tr>
      <w:tr w:rsidR="00433C76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1 080,08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1 274,49</w:t>
            </w:r>
          </w:p>
        </w:tc>
      </w:tr>
      <w:tr w:rsidR="00433C76" w:rsidRPr="003644DB" w:rsidTr="006D4769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232,73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274,62</w:t>
            </w:r>
          </w:p>
        </w:tc>
      </w:tr>
      <w:tr w:rsidR="00433C76" w:rsidRPr="003644DB" w:rsidTr="006D4769">
        <w:trPr>
          <w:trHeight w:val="5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3E71E9" w:rsidRPr="003644DB" w:rsidTr="006D4769">
        <w:trPr>
          <w:trHeight w:val="106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счетчика электрической энергии на вводе в квартиру (кроме мест общего пользования)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6D4769">
        <w:trPr>
          <w:trHeight w:val="10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до 20м  (кроме мест общего пользования)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1 852,35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2 185,77</w:t>
            </w:r>
          </w:p>
        </w:tc>
      </w:tr>
      <w:tr w:rsidR="003E71E9" w:rsidRPr="003644DB" w:rsidTr="006D4769">
        <w:trPr>
          <w:trHeight w:val="139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свыше 20м  (кроме мест общего пользования)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2 565,56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3 027,36</w:t>
            </w:r>
          </w:p>
        </w:tc>
      </w:tr>
      <w:tr w:rsidR="003E71E9" w:rsidRPr="003644DB" w:rsidTr="006D4769">
        <w:trPr>
          <w:trHeight w:val="8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электропроводки от ввода в квартиру  (кроме мест общего пользования)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(от 1 до 3 шт.)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(свыше 3 шт.) 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2 800,91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3 305,07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1 139,14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1 344,19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(свыше 3 шт.) 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1 495,75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1 764,98</w:t>
            </w:r>
          </w:p>
        </w:tc>
      </w:tr>
      <w:tr w:rsidR="003E71E9" w:rsidRPr="003644DB" w:rsidTr="006D4769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Монтаж выключателя, переключателя, штепсельной розетки для открытой и скрытой проводки, потолочного или стенного патрона систем освещения (от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 до 3 шт.)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1 731,10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2 042,69</w:t>
            </w:r>
          </w:p>
        </w:tc>
      </w:tr>
      <w:tr w:rsidR="003E71E9" w:rsidRPr="003644DB" w:rsidTr="006D4769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(свыше 3 шт.)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 совместно с розеткой и кабелем электрического питания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квартиры от электрической энергии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1 613,44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1 903,86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Подача электрической энергии в квартиру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433C76" w:rsidRPr="003644DB" w:rsidTr="006D4769">
        <w:trPr>
          <w:trHeight w:val="5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лаборатории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492,66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581,34</w:t>
            </w:r>
          </w:p>
        </w:tc>
      </w:tr>
      <w:tr w:rsidR="00433C76" w:rsidRPr="003644DB" w:rsidTr="006D4769">
        <w:trPr>
          <w:trHeight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1 501,42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1 771,68</w:t>
            </w:r>
          </w:p>
        </w:tc>
      </w:tr>
      <w:tr w:rsidR="00433C76" w:rsidRPr="003644DB" w:rsidTr="006D4769">
        <w:trPr>
          <w:trHeight w:val="5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ГАЗ 33 086 ВС-18Т (АГП)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1 025,70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1 210,33</w:t>
            </w:r>
          </w:p>
        </w:tc>
      </w:tr>
      <w:tr w:rsidR="00433C76" w:rsidRPr="003644DB" w:rsidTr="006D4769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экскаватора-погрузчика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925,11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1 091,63</w:t>
            </w:r>
          </w:p>
        </w:tc>
      </w:tr>
      <w:tr w:rsidR="00433C76" w:rsidRPr="003644DB" w:rsidTr="006D4769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автомобиля ГАЗ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301,76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356,08</w:t>
            </w:r>
          </w:p>
        </w:tc>
      </w:tr>
      <w:tr w:rsidR="003E71E9" w:rsidRPr="003644DB" w:rsidTr="006D4769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6D4769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6D4769">
        <w:trPr>
          <w:trHeight w:val="446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замков врезных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670,69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791,41</w:t>
            </w:r>
          </w:p>
        </w:tc>
      </w:tr>
      <w:tr w:rsidR="003E71E9" w:rsidRPr="003644DB" w:rsidTr="006D4769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стекол в деревянных переплетах 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штапиках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1 034,46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1 220,67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горячей воды после предварительного отключения за неуплату жилищно-коммунальных услуг (1 стояк)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1 475,63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1 741,24</w:t>
            </w:r>
          </w:p>
        </w:tc>
      </w:tr>
      <w:tr w:rsidR="003E71E9" w:rsidRPr="003644DB" w:rsidTr="006D4769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унитаза (со смывным бачком) с заделкой раструбов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1 712,02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2 020,18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чугунной или стальной ванны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1 559,53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1 840,24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Устранение засоров в канализации (1п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трубы)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1 177,99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радиаторов (1 шт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есом до 120кг)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2 218,31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2 617,61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секций радиаторов (до 2-х шт.)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2 523,32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2 977,52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одного прибора учета холодной или горячей воды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1 205,70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1 422,73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вентильной головки кранов смесителя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1 177,98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сгонов, муфты и контргайки на трубопроводе системы горячего или холодного водоснабжения диаметром до 32 мм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1 303,31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1 537,90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отдельных участков трубопровода системы горячего или холодного водоснабжения из стальных труб диаметром до 32 мм (1 м.п.)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1 785,41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2 106,78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DC0831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Установка входной или межкомна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тной деревянной двери (дверь стандартная)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оконных блоков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Ремонт межэтажного перекрытия (1м2)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1 902,32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2 244,74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1 881,91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2 220,65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с хромированным покрытием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1 890,74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2 231,07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(без монтажа электропроводки)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1 017,08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1 200,16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(с монтажом электропроводки)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1 975,15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2 330,67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сантехнического прибора (раковины, мойки или умывальника)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907,67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1 071,05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стояка отопления (по заявке собственника или нанимателя жилого помещения)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996,76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1 176,18</w:t>
            </w:r>
          </w:p>
        </w:tc>
      </w:tr>
      <w:tr w:rsidR="003E71E9" w:rsidRPr="003644DB" w:rsidTr="006D4769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вентиля холодной или горячей воды (по заявке собственника или нанимателя жилого помещения)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898,77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1 060,55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100мм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2 017,00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2 380,06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50мм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1 815,71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2 142,54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шарового крана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596,33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703,67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поплавка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сифона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смывной бачок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570,39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673,06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смеситель (со снятием смесителя)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вентиля с отключением стояка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смесителя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835,62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986,04</w:t>
            </w:r>
          </w:p>
        </w:tc>
      </w:tr>
      <w:tr w:rsidR="003E71E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счетчиков холодной или горячей воды (1 прибор)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3E71E9" w:rsidRPr="003644DB" w:rsidRDefault="003E71E9" w:rsidP="007A7D58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1 455,81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3E71E9" w:rsidRPr="003644DB" w:rsidRDefault="003E71E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1 717,85</w:t>
            </w:r>
          </w:p>
        </w:tc>
      </w:tr>
      <w:tr w:rsidR="00403AF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AF9" w:rsidRPr="003644DB" w:rsidRDefault="00403AF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3AF9" w:rsidRPr="00403AF9" w:rsidRDefault="00403AF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систем отопления в помещениях площадью до 100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(при наличии одного ввода)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03AF9" w:rsidRPr="003644DB" w:rsidRDefault="00403AF9" w:rsidP="007A7D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5 123,27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03AF9" w:rsidRPr="003644DB" w:rsidRDefault="003011F0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6045,46</w:t>
            </w:r>
          </w:p>
        </w:tc>
      </w:tr>
      <w:tr w:rsidR="00403AF9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AF9" w:rsidRPr="003644DB" w:rsidRDefault="00403AF9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3AF9" w:rsidRPr="003644DB" w:rsidRDefault="00403AF9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систем отопления в помещениях площадью более 100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(при наличии одного ввода)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403AF9" w:rsidRPr="003011F0" w:rsidRDefault="003011F0" w:rsidP="007A7D58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51,23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403AF9" w:rsidRPr="003644DB" w:rsidRDefault="003011F0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60,45</w:t>
            </w:r>
          </w:p>
        </w:tc>
      </w:tr>
      <w:tr w:rsidR="00151A31" w:rsidRPr="003644DB" w:rsidTr="006D4769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151A31" w:rsidRDefault="00151A31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51A31" w:rsidRPr="00097E1C" w:rsidRDefault="00151A31" w:rsidP="007A7D58">
            <w:pPr>
              <w:spacing w:after="0" w:line="240" w:lineRule="auto"/>
              <w:rPr>
                <w:rFonts w:eastAsia="Times New Roman"/>
                <w:strike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Промывка канализационных сетей протяжённостью до 50 м</w:t>
            </w:r>
            <w:r w:rsidR="00097E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F7992">
              <w:rPr>
                <w:rFonts w:eastAsia="Times New Roman"/>
                <w:sz w:val="28"/>
                <w:szCs w:val="28"/>
                <w:lang w:eastAsia="ru-RU"/>
              </w:rPr>
              <w:t xml:space="preserve">(включительно)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 помощью высоконапорного водоструйного аппарата (диаметр коллектора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150</w:t>
            </w:r>
            <w:r w:rsidR="00097E1C">
              <w:rPr>
                <w:rFonts w:eastAsia="Times New Roman"/>
                <w:sz w:val="28"/>
                <w:szCs w:val="28"/>
                <w:lang w:eastAsia="ru-RU"/>
              </w:rPr>
              <w:t>÷500 мм)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151A31" w:rsidRDefault="00FF7992" w:rsidP="007A7D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51A31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7 788,73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151A31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9 190,70</w:t>
            </w:r>
          </w:p>
        </w:tc>
      </w:tr>
      <w:tr w:rsidR="00FF7992" w:rsidRPr="003644DB" w:rsidTr="006D4769">
        <w:trPr>
          <w:trHeight w:val="3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7992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FF7992" w:rsidRPr="00097E1C" w:rsidRDefault="00FF7992" w:rsidP="007A7D58">
            <w:pPr>
              <w:spacing w:after="0" w:line="240" w:lineRule="auto"/>
              <w:rPr>
                <w:rFonts w:eastAsia="Times New Roman"/>
                <w:strike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канализационных сетей протяжённостью более 50 м с помощью высоконапорного водоструйного аппарата (диаметр коллектора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150÷500 мм)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FF7992" w:rsidRDefault="00FF7992" w:rsidP="007A7D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выезд машины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F7992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3 700,62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FF7992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4 366,73</w:t>
            </w:r>
          </w:p>
        </w:tc>
      </w:tr>
      <w:tr w:rsidR="00FF7992" w:rsidRPr="003644DB" w:rsidTr="006D476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F7992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FF7992" w:rsidRDefault="00FF7992" w:rsidP="007A7D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FF7992" w:rsidRDefault="00FF7992" w:rsidP="007A7D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F7992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81,76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FF7992" w:rsidRDefault="00FF7992" w:rsidP="007A7D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96,48</w:t>
            </w:r>
          </w:p>
        </w:tc>
      </w:tr>
      <w:tr w:rsidR="007A7D58" w:rsidRPr="007A7D58" w:rsidTr="006D4769">
        <w:tblPrEx>
          <w:tblLook w:val="0000"/>
        </w:tblPrEx>
        <w:trPr>
          <w:trHeight w:val="510"/>
        </w:trPr>
        <w:tc>
          <w:tcPr>
            <w:tcW w:w="709" w:type="dxa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 w:rsidRPr="007A7D58">
              <w:rPr>
                <w:sz w:val="28"/>
                <w:szCs w:val="28"/>
              </w:rPr>
              <w:t>89</w:t>
            </w:r>
          </w:p>
        </w:tc>
        <w:tc>
          <w:tcPr>
            <w:tcW w:w="5103" w:type="dxa"/>
            <w:vAlign w:val="center"/>
          </w:tcPr>
          <w:p w:rsidR="007A7D58" w:rsidRPr="007A7D58" w:rsidRDefault="007A7D58" w:rsidP="007A7D58">
            <w:pPr>
              <w:rPr>
                <w:sz w:val="28"/>
                <w:szCs w:val="28"/>
              </w:rPr>
            </w:pPr>
            <w:r w:rsidRPr="007A7D58">
              <w:rPr>
                <w:sz w:val="28"/>
                <w:szCs w:val="28"/>
              </w:rPr>
              <w:t>Введение ограничения режима потребления электрической энергии</w:t>
            </w:r>
          </w:p>
        </w:tc>
        <w:tc>
          <w:tcPr>
            <w:tcW w:w="1701" w:type="dxa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418" w:type="dxa"/>
            <w:gridSpan w:val="3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1 835,75</w:t>
            </w:r>
          </w:p>
        </w:tc>
        <w:tc>
          <w:tcPr>
            <w:tcW w:w="1418" w:type="dxa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2 166,19</w:t>
            </w:r>
          </w:p>
        </w:tc>
      </w:tr>
      <w:tr w:rsidR="007A7D58" w:rsidRPr="007A7D58" w:rsidTr="006D4769">
        <w:tblPrEx>
          <w:tblLook w:val="0000"/>
        </w:tblPrEx>
        <w:trPr>
          <w:trHeight w:val="615"/>
        </w:trPr>
        <w:tc>
          <w:tcPr>
            <w:tcW w:w="709" w:type="dxa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 w:rsidRPr="007A7D58">
              <w:rPr>
                <w:sz w:val="28"/>
                <w:szCs w:val="28"/>
              </w:rPr>
              <w:t>90</w:t>
            </w:r>
          </w:p>
        </w:tc>
        <w:tc>
          <w:tcPr>
            <w:tcW w:w="5103" w:type="dxa"/>
            <w:vAlign w:val="center"/>
          </w:tcPr>
          <w:p w:rsidR="007A7D58" w:rsidRPr="007A7D58" w:rsidRDefault="007A7D58" w:rsidP="007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Возобновление режима потребления электрической энергии</w:t>
            </w:r>
          </w:p>
        </w:tc>
        <w:tc>
          <w:tcPr>
            <w:tcW w:w="1701" w:type="dxa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418" w:type="dxa"/>
            <w:gridSpan w:val="3"/>
            <w:vAlign w:val="center"/>
          </w:tcPr>
          <w:p w:rsidR="007A7D58" w:rsidRPr="007A7D58" w:rsidRDefault="007A7D58" w:rsidP="007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1 835,75</w:t>
            </w:r>
          </w:p>
        </w:tc>
        <w:tc>
          <w:tcPr>
            <w:tcW w:w="1418" w:type="dxa"/>
            <w:vAlign w:val="center"/>
          </w:tcPr>
          <w:p w:rsidR="007A7D58" w:rsidRPr="007A7D58" w:rsidRDefault="002A3185" w:rsidP="007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2 166,19</w:t>
            </w:r>
          </w:p>
        </w:tc>
      </w:tr>
    </w:tbl>
    <w:p w:rsidR="00F20888" w:rsidRDefault="00F20888">
      <w:pPr>
        <w:rPr>
          <w:sz w:val="28"/>
          <w:szCs w:val="28"/>
        </w:rPr>
      </w:pPr>
    </w:p>
    <w:sectPr w:rsidR="00F20888" w:rsidSect="00CD00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97E1C"/>
    <w:rsid w:val="000A34AA"/>
    <w:rsid w:val="000A4707"/>
    <w:rsid w:val="000F5C17"/>
    <w:rsid w:val="00126C97"/>
    <w:rsid w:val="00151A31"/>
    <w:rsid w:val="001860E6"/>
    <w:rsid w:val="001D5CD4"/>
    <w:rsid w:val="001D7A67"/>
    <w:rsid w:val="001E2A53"/>
    <w:rsid w:val="00291F99"/>
    <w:rsid w:val="00292C1C"/>
    <w:rsid w:val="002930CB"/>
    <w:rsid w:val="002A3185"/>
    <w:rsid w:val="002A6611"/>
    <w:rsid w:val="002B1815"/>
    <w:rsid w:val="002B2D70"/>
    <w:rsid w:val="003011F0"/>
    <w:rsid w:val="003627C8"/>
    <w:rsid w:val="003644DB"/>
    <w:rsid w:val="00365502"/>
    <w:rsid w:val="003A37DB"/>
    <w:rsid w:val="003E0E4E"/>
    <w:rsid w:val="003E4676"/>
    <w:rsid w:val="003E71E9"/>
    <w:rsid w:val="003F69CF"/>
    <w:rsid w:val="00403AF9"/>
    <w:rsid w:val="00432C66"/>
    <w:rsid w:val="00432FCE"/>
    <w:rsid w:val="00433C76"/>
    <w:rsid w:val="004558F7"/>
    <w:rsid w:val="00463140"/>
    <w:rsid w:val="0046517B"/>
    <w:rsid w:val="004A3F33"/>
    <w:rsid w:val="004A5017"/>
    <w:rsid w:val="004C43B5"/>
    <w:rsid w:val="004E65AD"/>
    <w:rsid w:val="00573C46"/>
    <w:rsid w:val="005951E6"/>
    <w:rsid w:val="005B4A13"/>
    <w:rsid w:val="005E73EA"/>
    <w:rsid w:val="00614966"/>
    <w:rsid w:val="00675CA0"/>
    <w:rsid w:val="006C182A"/>
    <w:rsid w:val="006D4769"/>
    <w:rsid w:val="006E2AA2"/>
    <w:rsid w:val="007A7D58"/>
    <w:rsid w:val="007F3AE4"/>
    <w:rsid w:val="008064D9"/>
    <w:rsid w:val="0083443C"/>
    <w:rsid w:val="00856906"/>
    <w:rsid w:val="00860E37"/>
    <w:rsid w:val="008E22B1"/>
    <w:rsid w:val="009030F3"/>
    <w:rsid w:val="00940396"/>
    <w:rsid w:val="00950CD0"/>
    <w:rsid w:val="00956707"/>
    <w:rsid w:val="00971478"/>
    <w:rsid w:val="009C2CA0"/>
    <w:rsid w:val="009D073D"/>
    <w:rsid w:val="00A01B61"/>
    <w:rsid w:val="00A66736"/>
    <w:rsid w:val="00AA1719"/>
    <w:rsid w:val="00AB1B53"/>
    <w:rsid w:val="00B74EE7"/>
    <w:rsid w:val="00C06132"/>
    <w:rsid w:val="00C1799C"/>
    <w:rsid w:val="00C24953"/>
    <w:rsid w:val="00C32B64"/>
    <w:rsid w:val="00C471E4"/>
    <w:rsid w:val="00C53B79"/>
    <w:rsid w:val="00C6671C"/>
    <w:rsid w:val="00C94074"/>
    <w:rsid w:val="00C97685"/>
    <w:rsid w:val="00CB49A4"/>
    <w:rsid w:val="00CD0071"/>
    <w:rsid w:val="00CE7EE3"/>
    <w:rsid w:val="00D50380"/>
    <w:rsid w:val="00DA5EEB"/>
    <w:rsid w:val="00DC0831"/>
    <w:rsid w:val="00E065BD"/>
    <w:rsid w:val="00E424BE"/>
    <w:rsid w:val="00E67DDD"/>
    <w:rsid w:val="00F15B56"/>
    <w:rsid w:val="00F162C3"/>
    <w:rsid w:val="00F20888"/>
    <w:rsid w:val="00F42704"/>
    <w:rsid w:val="00F46495"/>
    <w:rsid w:val="00F57908"/>
    <w:rsid w:val="00F809AF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F172-B7D5-4DCE-B299-C58B627E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_ParamonovaMV</cp:lastModifiedBy>
  <cp:revision>5</cp:revision>
  <cp:lastPrinted>2015-09-01T03:37:00Z</cp:lastPrinted>
  <dcterms:created xsi:type="dcterms:W3CDTF">2015-07-28T03:55:00Z</dcterms:created>
  <dcterms:modified xsi:type="dcterms:W3CDTF">2015-09-01T03:37:00Z</dcterms:modified>
</cp:coreProperties>
</file>