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FC1" w:rsidRDefault="00540FC1" w:rsidP="00540FC1">
      <w:pPr>
        <w:tabs>
          <w:tab w:val="left" w:pos="4680"/>
        </w:tabs>
        <w:jc w:val="center"/>
        <w:rPr>
          <w:sz w:val="22"/>
          <w:szCs w:val="22"/>
        </w:rPr>
      </w:pPr>
      <w:r>
        <w:rPr>
          <w:rFonts w:eastAsia="Calibri"/>
          <w:sz w:val="22"/>
          <w:szCs w:val="22"/>
          <w:lang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8" o:title="" blacklevel="-1966f"/>
          </v:shape>
          <o:OLEObject Type="Embed" ProgID="CorelDRAW.Graphic.12" ShapeID="_x0000_i1025" DrawAspect="Content" ObjectID="_1642053475" r:id="rId9"/>
        </w:object>
      </w:r>
    </w:p>
    <w:p w:rsidR="00540FC1" w:rsidRDefault="00540FC1" w:rsidP="00540FC1">
      <w:pPr>
        <w:jc w:val="center"/>
        <w:rPr>
          <w:b/>
          <w:sz w:val="14"/>
          <w:szCs w:val="14"/>
        </w:rPr>
      </w:pPr>
    </w:p>
    <w:p w:rsidR="00540FC1" w:rsidRDefault="00540FC1" w:rsidP="00540FC1">
      <w:pPr>
        <w:jc w:val="center"/>
        <w:rPr>
          <w:b/>
          <w:sz w:val="32"/>
          <w:szCs w:val="22"/>
        </w:rPr>
      </w:pPr>
      <w:r>
        <w:rPr>
          <w:b/>
          <w:sz w:val="32"/>
        </w:rPr>
        <w:t>АДМИНИСТРАЦИЯ</w:t>
      </w:r>
    </w:p>
    <w:p w:rsidR="00540FC1" w:rsidRDefault="00540FC1" w:rsidP="00540FC1">
      <w:pPr>
        <w:jc w:val="center"/>
        <w:rPr>
          <w:b/>
          <w:sz w:val="32"/>
          <w:lang w:eastAsia="en-US"/>
        </w:rPr>
      </w:pPr>
      <w:r>
        <w:rPr>
          <w:b/>
          <w:sz w:val="32"/>
        </w:rPr>
        <w:t>ГОРОДСКОГО ПОСЕЛЕНИЯ ЛЯНТОР</w:t>
      </w:r>
    </w:p>
    <w:p w:rsidR="00540FC1" w:rsidRDefault="00540FC1" w:rsidP="00540FC1">
      <w:pPr>
        <w:jc w:val="center"/>
        <w:rPr>
          <w:b/>
          <w:sz w:val="32"/>
          <w:szCs w:val="22"/>
        </w:rPr>
      </w:pPr>
      <w:r>
        <w:rPr>
          <w:b/>
          <w:sz w:val="32"/>
        </w:rPr>
        <w:t>Сургутского района</w:t>
      </w:r>
    </w:p>
    <w:p w:rsidR="00540FC1" w:rsidRDefault="00540FC1" w:rsidP="00540FC1">
      <w:pPr>
        <w:jc w:val="center"/>
        <w:rPr>
          <w:b/>
          <w:sz w:val="32"/>
        </w:rPr>
      </w:pPr>
      <w:r>
        <w:rPr>
          <w:b/>
          <w:sz w:val="32"/>
        </w:rPr>
        <w:t>Ханты-Мансийского автономного округа-Югры</w:t>
      </w:r>
    </w:p>
    <w:p w:rsidR="00540FC1" w:rsidRDefault="00540FC1" w:rsidP="00540FC1">
      <w:pPr>
        <w:jc w:val="center"/>
        <w:rPr>
          <w:b/>
          <w:sz w:val="32"/>
          <w:szCs w:val="22"/>
        </w:rPr>
      </w:pPr>
    </w:p>
    <w:p w:rsidR="00540FC1" w:rsidRDefault="00540FC1" w:rsidP="00540FC1">
      <w:pPr>
        <w:jc w:val="center"/>
        <w:rPr>
          <w:b/>
          <w:sz w:val="32"/>
          <w:szCs w:val="32"/>
        </w:rPr>
      </w:pPr>
      <w:r>
        <w:rPr>
          <w:b/>
          <w:sz w:val="32"/>
          <w:szCs w:val="32"/>
        </w:rPr>
        <w:t xml:space="preserve">ПОСТАНОВЛЕНИЕ </w:t>
      </w:r>
    </w:p>
    <w:p w:rsidR="00540FC1" w:rsidRDefault="00540FC1" w:rsidP="00540FC1">
      <w:pPr>
        <w:ind w:left="-709" w:firstLine="283"/>
        <w:rPr>
          <w:sz w:val="28"/>
          <w:szCs w:val="28"/>
        </w:rPr>
      </w:pPr>
      <w:r>
        <w:rPr>
          <w:sz w:val="28"/>
          <w:szCs w:val="28"/>
        </w:rPr>
        <w:t xml:space="preserve">      </w:t>
      </w:r>
      <w:r>
        <w:rPr>
          <w:sz w:val="28"/>
          <w:szCs w:val="28"/>
          <w:u w:val="single"/>
        </w:rPr>
        <w:t>«</w:t>
      </w:r>
      <w:r w:rsidR="002B6365">
        <w:rPr>
          <w:sz w:val="28"/>
          <w:szCs w:val="28"/>
          <w:u w:val="single"/>
        </w:rPr>
        <w:t>31</w:t>
      </w:r>
      <w:r>
        <w:rPr>
          <w:sz w:val="28"/>
          <w:szCs w:val="28"/>
          <w:u w:val="single"/>
        </w:rPr>
        <w:t xml:space="preserve">» января 2020 года </w:t>
      </w:r>
      <w:r>
        <w:rPr>
          <w:sz w:val="28"/>
          <w:szCs w:val="28"/>
        </w:rPr>
        <w:t xml:space="preserve">                                                                               </w:t>
      </w:r>
      <w:r w:rsidR="002B6365">
        <w:rPr>
          <w:sz w:val="28"/>
          <w:szCs w:val="28"/>
        </w:rPr>
        <w:t xml:space="preserve">     </w:t>
      </w:r>
      <w:r>
        <w:rPr>
          <w:sz w:val="28"/>
          <w:szCs w:val="28"/>
        </w:rPr>
        <w:t xml:space="preserve">   № </w:t>
      </w:r>
      <w:r w:rsidR="002B6365">
        <w:rPr>
          <w:sz w:val="28"/>
          <w:szCs w:val="28"/>
        </w:rPr>
        <w:t>55</w:t>
      </w:r>
    </w:p>
    <w:p w:rsidR="00540FC1" w:rsidRDefault="00540FC1" w:rsidP="00540FC1">
      <w:pPr>
        <w:ind w:left="284"/>
        <w:rPr>
          <w:sz w:val="28"/>
          <w:szCs w:val="28"/>
        </w:rPr>
      </w:pPr>
      <w:r>
        <w:rPr>
          <w:sz w:val="28"/>
          <w:szCs w:val="28"/>
        </w:rPr>
        <w:t xml:space="preserve"> г.Лянтор                       </w:t>
      </w:r>
    </w:p>
    <w:p w:rsidR="00654574" w:rsidRPr="00140D6A" w:rsidRDefault="00654574" w:rsidP="00654574"/>
    <w:p w:rsidR="00654574" w:rsidRPr="00140D6A" w:rsidRDefault="00654574" w:rsidP="00DF7222">
      <w:pPr>
        <w:rPr>
          <w:sz w:val="28"/>
          <w:szCs w:val="28"/>
        </w:rPr>
      </w:pPr>
      <w:bookmarkStart w:id="0" w:name="_GoBack"/>
      <w:r w:rsidRPr="00140D6A">
        <w:rPr>
          <w:sz w:val="28"/>
          <w:szCs w:val="28"/>
        </w:rPr>
        <w:t>Об утверждении проекта планировки</w:t>
      </w:r>
      <w:r w:rsidR="00DF7222" w:rsidRPr="00140D6A">
        <w:rPr>
          <w:sz w:val="28"/>
          <w:szCs w:val="28"/>
        </w:rPr>
        <w:br/>
      </w:r>
      <w:r w:rsidRPr="00140D6A">
        <w:rPr>
          <w:sz w:val="28"/>
          <w:szCs w:val="28"/>
        </w:rPr>
        <w:t>и проекта межевания территории</w:t>
      </w:r>
      <w:r w:rsidR="00DF7222" w:rsidRPr="00140D6A">
        <w:rPr>
          <w:sz w:val="28"/>
          <w:szCs w:val="28"/>
        </w:rPr>
        <w:br/>
      </w:r>
      <w:r w:rsidRPr="00140D6A">
        <w:rPr>
          <w:sz w:val="28"/>
          <w:szCs w:val="28"/>
        </w:rPr>
        <w:t xml:space="preserve">линейного объекта </w:t>
      </w:r>
      <w:r w:rsidR="00461C64">
        <w:rPr>
          <w:sz w:val="28"/>
          <w:szCs w:val="28"/>
        </w:rPr>
        <w:t>«Газопровод промысловый»</w:t>
      </w:r>
      <w:r w:rsidR="00461C64">
        <w:rPr>
          <w:sz w:val="28"/>
          <w:szCs w:val="28"/>
        </w:rPr>
        <w:br/>
      </w:r>
      <w:r w:rsidR="00DF7222" w:rsidRPr="00140D6A">
        <w:rPr>
          <w:sz w:val="28"/>
          <w:szCs w:val="28"/>
        </w:rPr>
        <w:t>от т. вр</w:t>
      </w:r>
      <w:r w:rsidR="00461C64">
        <w:rPr>
          <w:sz w:val="28"/>
          <w:szCs w:val="28"/>
        </w:rPr>
        <w:t>. 19 до ЛКС – 1, 2 Лянторского</w:t>
      </w:r>
      <w:r w:rsidR="00461C64">
        <w:rPr>
          <w:sz w:val="28"/>
          <w:szCs w:val="28"/>
        </w:rPr>
        <w:br/>
      </w:r>
      <w:r w:rsidR="00DF7222" w:rsidRPr="00140D6A">
        <w:rPr>
          <w:sz w:val="28"/>
          <w:szCs w:val="28"/>
        </w:rPr>
        <w:t>месторождения. Реконструкция»</w:t>
      </w:r>
    </w:p>
    <w:p w:rsidR="00DF7222" w:rsidRPr="00140D6A" w:rsidRDefault="00DF7222" w:rsidP="00DF7222">
      <w:pPr>
        <w:rPr>
          <w:color w:val="000000"/>
          <w:sz w:val="28"/>
          <w:szCs w:val="28"/>
          <w:lang w:val="x-none" w:eastAsia="x-none"/>
        </w:rPr>
      </w:pPr>
    </w:p>
    <w:bookmarkEnd w:id="0"/>
    <w:p w:rsidR="00654574" w:rsidRPr="00140D6A" w:rsidRDefault="00654574" w:rsidP="00CB397F">
      <w:pPr>
        <w:ind w:firstLine="567"/>
        <w:jc w:val="both"/>
        <w:rPr>
          <w:color w:val="000000"/>
          <w:sz w:val="28"/>
          <w:szCs w:val="28"/>
          <w:lang w:eastAsia="x-none"/>
        </w:rPr>
      </w:pPr>
      <w:r w:rsidRPr="00140D6A">
        <w:rPr>
          <w:color w:val="000000"/>
          <w:sz w:val="28"/>
          <w:szCs w:val="28"/>
          <w:lang w:val="x-none" w:eastAsia="x-none"/>
        </w:rPr>
        <w:t>В целях обеспечения градостроительного развития территории город</w:t>
      </w:r>
      <w:r w:rsidRPr="00140D6A">
        <w:rPr>
          <w:color w:val="000000"/>
          <w:sz w:val="28"/>
          <w:szCs w:val="28"/>
          <w:lang w:eastAsia="x-none"/>
        </w:rPr>
        <w:t>ского поселения Лянтор</w:t>
      </w:r>
      <w:r w:rsidRPr="00140D6A">
        <w:rPr>
          <w:color w:val="000000"/>
          <w:sz w:val="28"/>
          <w:szCs w:val="28"/>
          <w:lang w:val="x-none" w:eastAsia="x-none"/>
        </w:rPr>
        <w:t xml:space="preserve">, в соответствии с Градостроительным кодексом Российской Федерации, законодательством </w:t>
      </w:r>
      <w:r w:rsidRPr="00140D6A">
        <w:rPr>
          <w:color w:val="000000"/>
          <w:sz w:val="28"/>
          <w:szCs w:val="28"/>
          <w:lang w:eastAsia="x-none"/>
        </w:rPr>
        <w:t>Ханты-Мансийского</w:t>
      </w:r>
      <w:r w:rsidRPr="00140D6A">
        <w:rPr>
          <w:color w:val="000000"/>
          <w:sz w:val="28"/>
          <w:szCs w:val="28"/>
          <w:lang w:val="x-none" w:eastAsia="x-none"/>
        </w:rPr>
        <w:t xml:space="preserve"> автономного округа</w:t>
      </w:r>
      <w:r w:rsidRPr="00140D6A">
        <w:rPr>
          <w:color w:val="000000"/>
          <w:sz w:val="28"/>
          <w:szCs w:val="28"/>
          <w:lang w:eastAsia="x-none"/>
        </w:rPr>
        <w:t>-Югры</w:t>
      </w:r>
      <w:r w:rsidRPr="00140D6A">
        <w:rPr>
          <w:color w:val="000000"/>
          <w:sz w:val="28"/>
          <w:szCs w:val="28"/>
          <w:lang w:val="x-none" w:eastAsia="x-none"/>
        </w:rPr>
        <w:t xml:space="preserve">, руководствуясь Уставом </w:t>
      </w:r>
      <w:r w:rsidRPr="00140D6A">
        <w:rPr>
          <w:color w:val="000000"/>
          <w:sz w:val="28"/>
          <w:szCs w:val="28"/>
          <w:lang w:eastAsia="x-none"/>
        </w:rPr>
        <w:t xml:space="preserve">городского поселения Лянтор, учитывая результаты </w:t>
      </w:r>
      <w:r w:rsidR="00CB397F" w:rsidRPr="00140D6A">
        <w:rPr>
          <w:color w:val="000000"/>
          <w:sz w:val="28"/>
          <w:szCs w:val="28"/>
          <w:lang w:eastAsia="x-none"/>
        </w:rPr>
        <w:t>общественных обсуждений</w:t>
      </w:r>
      <w:r w:rsidRPr="00140D6A">
        <w:rPr>
          <w:color w:val="000000"/>
          <w:sz w:val="28"/>
          <w:szCs w:val="28"/>
          <w:lang w:eastAsia="x-none"/>
        </w:rPr>
        <w:t xml:space="preserve"> по проекту планировки и проекту межевания территории линейного объекта </w:t>
      </w:r>
      <w:r w:rsidR="00DF7222" w:rsidRPr="00140D6A">
        <w:rPr>
          <w:color w:val="000000"/>
          <w:sz w:val="28"/>
          <w:szCs w:val="28"/>
          <w:lang w:eastAsia="x-none"/>
        </w:rPr>
        <w:t xml:space="preserve">«Газопровод промысловый» от т. вр. 19 до </w:t>
      </w:r>
      <w:r w:rsidR="00F55CCB" w:rsidRPr="00140D6A">
        <w:rPr>
          <w:color w:val="000000"/>
          <w:sz w:val="28"/>
          <w:szCs w:val="28"/>
          <w:lang w:eastAsia="x-none"/>
        </w:rPr>
        <w:br/>
      </w:r>
      <w:r w:rsidR="00DF7222" w:rsidRPr="00140D6A">
        <w:rPr>
          <w:color w:val="000000"/>
          <w:sz w:val="28"/>
          <w:szCs w:val="28"/>
          <w:lang w:eastAsia="x-none"/>
        </w:rPr>
        <w:t>ЛКС – 1, 2 Лянторского месторождения. Реконструкция»</w:t>
      </w:r>
      <w:r w:rsidRPr="00140D6A">
        <w:rPr>
          <w:color w:val="000000"/>
          <w:sz w:val="28"/>
          <w:szCs w:val="28"/>
          <w:lang w:eastAsia="x-none"/>
        </w:rPr>
        <w:t>:</w:t>
      </w:r>
    </w:p>
    <w:p w:rsidR="00654574" w:rsidRPr="00140D6A" w:rsidRDefault="00654574" w:rsidP="00DF7222">
      <w:pPr>
        <w:pStyle w:val="a9"/>
        <w:numPr>
          <w:ilvl w:val="0"/>
          <w:numId w:val="1"/>
        </w:numPr>
        <w:tabs>
          <w:tab w:val="left" w:pos="993"/>
        </w:tabs>
        <w:ind w:left="0" w:firstLine="567"/>
        <w:jc w:val="both"/>
        <w:rPr>
          <w:color w:val="000000"/>
          <w:sz w:val="28"/>
          <w:szCs w:val="28"/>
          <w:lang w:eastAsia="x-none"/>
        </w:rPr>
      </w:pPr>
      <w:r w:rsidRPr="00140D6A">
        <w:rPr>
          <w:color w:val="000000"/>
          <w:sz w:val="28"/>
          <w:szCs w:val="28"/>
          <w:lang w:eastAsia="x-none"/>
        </w:rPr>
        <w:t xml:space="preserve">Утвердить </w:t>
      </w:r>
      <w:r w:rsidR="000945B1" w:rsidRPr="00140D6A">
        <w:rPr>
          <w:color w:val="000000"/>
          <w:sz w:val="28"/>
          <w:szCs w:val="28"/>
          <w:lang w:eastAsia="x-none"/>
        </w:rPr>
        <w:t xml:space="preserve">основные части </w:t>
      </w:r>
      <w:r w:rsidRPr="00140D6A">
        <w:rPr>
          <w:color w:val="000000"/>
          <w:sz w:val="28"/>
          <w:szCs w:val="28"/>
          <w:lang w:eastAsia="x-none"/>
        </w:rPr>
        <w:t>проект</w:t>
      </w:r>
      <w:r w:rsidR="000945B1" w:rsidRPr="00140D6A">
        <w:rPr>
          <w:color w:val="000000"/>
          <w:sz w:val="28"/>
          <w:szCs w:val="28"/>
          <w:lang w:eastAsia="x-none"/>
        </w:rPr>
        <w:t>а</w:t>
      </w:r>
      <w:r w:rsidRPr="00140D6A">
        <w:rPr>
          <w:color w:val="000000"/>
          <w:sz w:val="28"/>
          <w:szCs w:val="28"/>
          <w:lang w:eastAsia="x-none"/>
        </w:rPr>
        <w:t xml:space="preserve"> планировки и проект</w:t>
      </w:r>
      <w:r w:rsidR="000945B1" w:rsidRPr="00140D6A">
        <w:rPr>
          <w:color w:val="000000"/>
          <w:sz w:val="28"/>
          <w:szCs w:val="28"/>
          <w:lang w:eastAsia="x-none"/>
        </w:rPr>
        <w:t>а</w:t>
      </w:r>
      <w:r w:rsidRPr="00140D6A">
        <w:rPr>
          <w:color w:val="000000"/>
          <w:sz w:val="28"/>
          <w:szCs w:val="28"/>
          <w:lang w:eastAsia="x-none"/>
        </w:rPr>
        <w:t xml:space="preserve"> межевания территории линейного объекта </w:t>
      </w:r>
      <w:r w:rsidR="00DF7222" w:rsidRPr="00140D6A">
        <w:rPr>
          <w:color w:val="000000"/>
          <w:sz w:val="28"/>
          <w:szCs w:val="28"/>
          <w:lang w:eastAsia="x-none"/>
        </w:rPr>
        <w:t>«Газопровод промысловый» от т. вр. 19 до ЛКС – 1, 2 Лянторского месторождения. Реконструкция»</w:t>
      </w:r>
      <w:r w:rsidR="00BA2CBD" w:rsidRPr="00140D6A">
        <w:rPr>
          <w:color w:val="000000"/>
          <w:sz w:val="28"/>
          <w:szCs w:val="28"/>
          <w:lang w:eastAsia="x-none"/>
        </w:rPr>
        <w:t>, согласно приложению</w:t>
      </w:r>
      <w:r w:rsidR="00C74925" w:rsidRPr="00140D6A">
        <w:rPr>
          <w:color w:val="000000"/>
          <w:sz w:val="28"/>
          <w:szCs w:val="28"/>
          <w:lang w:eastAsia="x-none"/>
        </w:rPr>
        <w:t xml:space="preserve"> к настоящему постановлению</w:t>
      </w:r>
      <w:r w:rsidR="000945B1" w:rsidRPr="00140D6A">
        <w:rPr>
          <w:color w:val="000000"/>
          <w:sz w:val="28"/>
          <w:szCs w:val="28"/>
          <w:lang w:eastAsia="x-none"/>
        </w:rPr>
        <w:t>.</w:t>
      </w:r>
    </w:p>
    <w:p w:rsidR="00654574" w:rsidRPr="00140D6A" w:rsidRDefault="00654574" w:rsidP="00E81EEC">
      <w:pPr>
        <w:pStyle w:val="a9"/>
        <w:numPr>
          <w:ilvl w:val="0"/>
          <w:numId w:val="1"/>
        </w:numPr>
        <w:tabs>
          <w:tab w:val="left" w:pos="993"/>
        </w:tabs>
        <w:ind w:left="0" w:firstLine="567"/>
        <w:jc w:val="both"/>
        <w:rPr>
          <w:color w:val="000000"/>
          <w:sz w:val="28"/>
          <w:szCs w:val="28"/>
          <w:lang w:eastAsia="x-none"/>
        </w:rPr>
      </w:pPr>
      <w:r w:rsidRPr="00140D6A">
        <w:rPr>
          <w:color w:val="000000"/>
          <w:sz w:val="28"/>
          <w:szCs w:val="28"/>
          <w:lang w:eastAsia="x-none"/>
        </w:rPr>
        <w:t>Отделу архитектуры и градостроительства управления градостроительства, имущественных и зе</w:t>
      </w:r>
      <w:r w:rsidR="00C74925" w:rsidRPr="00140D6A">
        <w:rPr>
          <w:color w:val="000000"/>
          <w:sz w:val="28"/>
          <w:szCs w:val="28"/>
          <w:lang w:eastAsia="x-none"/>
        </w:rPr>
        <w:t>мельных отношений в течение пяти рабочих</w:t>
      </w:r>
      <w:r w:rsidRPr="00140D6A">
        <w:rPr>
          <w:color w:val="000000"/>
          <w:sz w:val="28"/>
          <w:szCs w:val="28"/>
          <w:lang w:eastAsia="x-none"/>
        </w:rPr>
        <w:t xml:space="preserve"> дней </w:t>
      </w:r>
      <w:r w:rsidR="00C74925" w:rsidRPr="00140D6A">
        <w:rPr>
          <w:color w:val="000000"/>
          <w:sz w:val="28"/>
          <w:szCs w:val="28"/>
          <w:lang w:eastAsia="x-none"/>
        </w:rPr>
        <w:t xml:space="preserve">со дня утверждения настоящего постановления направить </w:t>
      </w:r>
      <w:r w:rsidRPr="00140D6A">
        <w:rPr>
          <w:color w:val="000000"/>
          <w:sz w:val="28"/>
          <w:szCs w:val="28"/>
          <w:lang w:eastAsia="x-none"/>
        </w:rPr>
        <w:t xml:space="preserve">материалы проекта планировки и </w:t>
      </w:r>
      <w:r w:rsidR="00B008EC" w:rsidRPr="00140D6A">
        <w:rPr>
          <w:color w:val="000000"/>
          <w:sz w:val="28"/>
          <w:szCs w:val="28"/>
          <w:lang w:eastAsia="x-none"/>
        </w:rPr>
        <w:t xml:space="preserve">проекта </w:t>
      </w:r>
      <w:r w:rsidRPr="00140D6A">
        <w:rPr>
          <w:color w:val="000000"/>
          <w:sz w:val="28"/>
          <w:szCs w:val="28"/>
          <w:lang w:eastAsia="x-none"/>
        </w:rPr>
        <w:t xml:space="preserve">межевания в </w:t>
      </w:r>
      <w:r w:rsidR="00C74925" w:rsidRPr="00140D6A">
        <w:rPr>
          <w:color w:val="000000"/>
          <w:sz w:val="28"/>
          <w:szCs w:val="28"/>
          <w:lang w:eastAsia="x-none"/>
        </w:rPr>
        <w:t>Департамент строительства</w:t>
      </w:r>
      <w:r w:rsidR="00CB397F" w:rsidRPr="00140D6A">
        <w:rPr>
          <w:color w:val="000000"/>
          <w:sz w:val="28"/>
          <w:szCs w:val="28"/>
          <w:lang w:eastAsia="x-none"/>
        </w:rPr>
        <w:t xml:space="preserve"> и земельных отношений</w:t>
      </w:r>
      <w:r w:rsidRPr="00140D6A">
        <w:rPr>
          <w:color w:val="000000"/>
          <w:sz w:val="28"/>
          <w:szCs w:val="28"/>
          <w:lang w:eastAsia="x-none"/>
        </w:rPr>
        <w:t xml:space="preserve"> администрации Сургутского района для размещения в </w:t>
      </w:r>
      <w:r w:rsidR="00C74925" w:rsidRPr="00140D6A">
        <w:rPr>
          <w:color w:val="000000"/>
          <w:sz w:val="28"/>
          <w:szCs w:val="28"/>
          <w:lang w:eastAsia="x-none"/>
        </w:rPr>
        <w:t xml:space="preserve">государственной </w:t>
      </w:r>
      <w:r w:rsidRPr="00140D6A">
        <w:rPr>
          <w:color w:val="000000"/>
          <w:sz w:val="28"/>
          <w:szCs w:val="28"/>
          <w:lang w:eastAsia="x-none"/>
        </w:rPr>
        <w:t>информационной системе обеспечения градос</w:t>
      </w:r>
      <w:r w:rsidR="00C74925" w:rsidRPr="00140D6A">
        <w:rPr>
          <w:color w:val="000000"/>
          <w:sz w:val="28"/>
          <w:szCs w:val="28"/>
          <w:lang w:eastAsia="x-none"/>
        </w:rPr>
        <w:t>троительной деятельности</w:t>
      </w:r>
      <w:r w:rsidRPr="00140D6A">
        <w:rPr>
          <w:color w:val="000000"/>
          <w:sz w:val="28"/>
          <w:szCs w:val="28"/>
          <w:lang w:eastAsia="x-none"/>
        </w:rPr>
        <w:t>.</w:t>
      </w:r>
    </w:p>
    <w:p w:rsidR="00654574" w:rsidRPr="00140D6A" w:rsidRDefault="00654574" w:rsidP="00E81EEC">
      <w:pPr>
        <w:numPr>
          <w:ilvl w:val="0"/>
          <w:numId w:val="1"/>
        </w:numPr>
        <w:tabs>
          <w:tab w:val="left" w:pos="993"/>
        </w:tabs>
        <w:ind w:left="0" w:firstLine="567"/>
        <w:jc w:val="both"/>
        <w:rPr>
          <w:sz w:val="28"/>
          <w:szCs w:val="28"/>
          <w:lang w:val="x-none" w:eastAsia="x-none"/>
        </w:rPr>
      </w:pPr>
      <w:r w:rsidRPr="00140D6A">
        <w:rPr>
          <w:sz w:val="28"/>
          <w:szCs w:val="28"/>
          <w:lang w:val="x-none" w:eastAsia="x-none"/>
        </w:rPr>
        <w:t xml:space="preserve">Настоящее постановление </w:t>
      </w:r>
      <w:r w:rsidRPr="00140D6A">
        <w:rPr>
          <w:sz w:val="28"/>
          <w:szCs w:val="28"/>
          <w:lang w:eastAsia="x-none"/>
        </w:rPr>
        <w:t xml:space="preserve">подлежит опубликованию в газете «Лянторская газета», размещению на официальном сайте Администрации городского поселения Лянтор в течение семи дней со дня его подписания и </w:t>
      </w:r>
      <w:r w:rsidRPr="00140D6A">
        <w:rPr>
          <w:sz w:val="28"/>
          <w:szCs w:val="28"/>
          <w:lang w:val="x-none" w:eastAsia="x-none"/>
        </w:rPr>
        <w:t>вступает в силу после его официального опубликования.</w:t>
      </w:r>
    </w:p>
    <w:p w:rsidR="00654574" w:rsidRPr="00140D6A" w:rsidRDefault="00654574" w:rsidP="00A201EB">
      <w:pPr>
        <w:numPr>
          <w:ilvl w:val="0"/>
          <w:numId w:val="1"/>
        </w:numPr>
        <w:tabs>
          <w:tab w:val="left" w:pos="993"/>
        </w:tabs>
        <w:ind w:left="0" w:firstLine="567"/>
        <w:jc w:val="both"/>
        <w:rPr>
          <w:sz w:val="28"/>
          <w:szCs w:val="28"/>
          <w:lang w:val="x-none" w:eastAsia="x-none"/>
        </w:rPr>
      </w:pPr>
      <w:r w:rsidRPr="00140D6A">
        <w:rPr>
          <w:sz w:val="28"/>
          <w:szCs w:val="28"/>
          <w:lang w:val="x-none" w:eastAsia="x-none"/>
        </w:rPr>
        <w:t xml:space="preserve">Контроль за выполнением постановления возложить на начальника </w:t>
      </w:r>
      <w:r w:rsidRPr="00140D6A">
        <w:rPr>
          <w:color w:val="000000"/>
          <w:sz w:val="28"/>
          <w:szCs w:val="28"/>
          <w:lang w:eastAsia="x-none"/>
        </w:rPr>
        <w:t>управления градостроительства, имущ</w:t>
      </w:r>
      <w:r w:rsidR="00295F1E" w:rsidRPr="00140D6A">
        <w:rPr>
          <w:color w:val="000000"/>
          <w:sz w:val="28"/>
          <w:szCs w:val="28"/>
          <w:lang w:eastAsia="x-none"/>
        </w:rPr>
        <w:t>ественных и земельных отношений</w:t>
      </w:r>
      <w:r w:rsidRPr="00140D6A">
        <w:rPr>
          <w:color w:val="000000"/>
          <w:sz w:val="28"/>
          <w:szCs w:val="28"/>
          <w:lang w:eastAsia="x-none"/>
        </w:rPr>
        <w:br/>
        <w:t>С. Г. Абдурагимова</w:t>
      </w:r>
      <w:r w:rsidRPr="00140D6A">
        <w:rPr>
          <w:sz w:val="28"/>
          <w:szCs w:val="28"/>
          <w:lang w:val="x-none" w:eastAsia="x-none"/>
        </w:rPr>
        <w:t>.</w:t>
      </w:r>
    </w:p>
    <w:p w:rsidR="008B20D4" w:rsidRPr="00140D6A" w:rsidRDefault="008B20D4" w:rsidP="00540FC1">
      <w:pPr>
        <w:jc w:val="both"/>
        <w:rPr>
          <w:sz w:val="28"/>
          <w:szCs w:val="28"/>
          <w:lang w:eastAsia="x-none"/>
        </w:rPr>
      </w:pPr>
    </w:p>
    <w:p w:rsidR="00654574" w:rsidRPr="00140D6A" w:rsidRDefault="00CB397F" w:rsidP="00DF7222">
      <w:pPr>
        <w:tabs>
          <w:tab w:val="left" w:pos="7797"/>
        </w:tabs>
        <w:autoSpaceDE w:val="0"/>
        <w:autoSpaceDN w:val="0"/>
        <w:adjustRightInd w:val="0"/>
        <w:jc w:val="both"/>
        <w:rPr>
          <w:sz w:val="28"/>
          <w:szCs w:val="28"/>
        </w:rPr>
      </w:pPr>
      <w:r w:rsidRPr="00140D6A">
        <w:rPr>
          <w:sz w:val="28"/>
          <w:szCs w:val="28"/>
        </w:rPr>
        <w:t>Глав</w:t>
      </w:r>
      <w:r w:rsidR="00DF7222" w:rsidRPr="00140D6A">
        <w:rPr>
          <w:sz w:val="28"/>
          <w:szCs w:val="28"/>
        </w:rPr>
        <w:t>а</w:t>
      </w:r>
      <w:r w:rsidRPr="00140D6A">
        <w:rPr>
          <w:sz w:val="28"/>
          <w:szCs w:val="28"/>
        </w:rPr>
        <w:t xml:space="preserve"> города</w:t>
      </w:r>
      <w:r w:rsidRPr="00140D6A">
        <w:rPr>
          <w:sz w:val="28"/>
          <w:szCs w:val="28"/>
        </w:rPr>
        <w:tab/>
      </w:r>
      <w:r w:rsidR="00540FC1">
        <w:rPr>
          <w:sz w:val="28"/>
          <w:szCs w:val="28"/>
        </w:rPr>
        <w:t xml:space="preserve">          </w:t>
      </w:r>
      <w:r w:rsidR="00DF7222" w:rsidRPr="00140D6A">
        <w:rPr>
          <w:sz w:val="28"/>
          <w:szCs w:val="28"/>
        </w:rPr>
        <w:t>С.А. Махиня</w:t>
      </w:r>
    </w:p>
    <w:p w:rsidR="00B318BB" w:rsidRPr="00140D6A" w:rsidRDefault="00B318BB" w:rsidP="008B20D4">
      <w:pPr>
        <w:tabs>
          <w:tab w:val="left" w:pos="7655"/>
        </w:tabs>
        <w:rPr>
          <w:bCs/>
        </w:rPr>
      </w:pPr>
    </w:p>
    <w:p w:rsidR="00406000" w:rsidRPr="00140D6A" w:rsidRDefault="00406000" w:rsidP="000945B1">
      <w:pPr>
        <w:tabs>
          <w:tab w:val="left" w:pos="7655"/>
        </w:tabs>
        <w:rPr>
          <w:bCs/>
        </w:rPr>
        <w:sectPr w:rsidR="00406000" w:rsidRPr="00140D6A" w:rsidSect="00D4747D">
          <w:pgSz w:w="11907" w:h="16839" w:code="9"/>
          <w:pgMar w:top="1135" w:right="707" w:bottom="426" w:left="1134" w:header="708" w:footer="708" w:gutter="0"/>
          <w:cols w:space="708"/>
          <w:docGrid w:linePitch="360"/>
        </w:sectPr>
      </w:pPr>
    </w:p>
    <w:p w:rsidR="000945B1" w:rsidRPr="00140D6A" w:rsidRDefault="000945B1">
      <w:pPr>
        <w:rPr>
          <w:bCs/>
        </w:rPr>
      </w:pPr>
    </w:p>
    <w:p w:rsidR="00BA4C68" w:rsidRPr="00140D6A" w:rsidRDefault="001E56C1" w:rsidP="001E56C1">
      <w:pPr>
        <w:tabs>
          <w:tab w:val="left" w:pos="7655"/>
        </w:tabs>
        <w:ind w:left="6381"/>
        <w:rPr>
          <w:bCs/>
        </w:rPr>
      </w:pPr>
      <w:r w:rsidRPr="00140D6A">
        <w:rPr>
          <w:bCs/>
        </w:rPr>
        <w:t>Приложение к постановлению</w:t>
      </w:r>
      <w:r w:rsidR="00BA4C68" w:rsidRPr="00140D6A">
        <w:rPr>
          <w:bCs/>
        </w:rPr>
        <w:br/>
      </w:r>
      <w:r w:rsidRPr="00140D6A">
        <w:rPr>
          <w:bCs/>
        </w:rPr>
        <w:t>Администрации городского</w:t>
      </w:r>
      <w:r w:rsidR="00BA4C68" w:rsidRPr="00140D6A">
        <w:rPr>
          <w:bCs/>
        </w:rPr>
        <w:br/>
      </w:r>
      <w:r w:rsidRPr="00140D6A">
        <w:rPr>
          <w:bCs/>
        </w:rPr>
        <w:t>поселения Лянтор</w:t>
      </w:r>
      <w:r w:rsidR="00BA4C68" w:rsidRPr="00140D6A">
        <w:rPr>
          <w:bCs/>
        </w:rPr>
        <w:br/>
      </w:r>
      <w:r w:rsidR="0010546A" w:rsidRPr="00140D6A">
        <w:rPr>
          <w:bCs/>
        </w:rPr>
        <w:t>от «</w:t>
      </w:r>
      <w:r w:rsidR="002B6365">
        <w:rPr>
          <w:bCs/>
        </w:rPr>
        <w:t>31</w:t>
      </w:r>
      <w:r w:rsidR="0010546A" w:rsidRPr="00140D6A">
        <w:rPr>
          <w:bCs/>
        </w:rPr>
        <w:t xml:space="preserve">» </w:t>
      </w:r>
      <w:r w:rsidR="00540FC1">
        <w:rPr>
          <w:bCs/>
        </w:rPr>
        <w:t xml:space="preserve">января </w:t>
      </w:r>
      <w:r w:rsidR="00163EB0" w:rsidRPr="00140D6A">
        <w:rPr>
          <w:bCs/>
        </w:rPr>
        <w:t>20</w:t>
      </w:r>
      <w:r w:rsidR="000178D0" w:rsidRPr="00140D6A">
        <w:rPr>
          <w:bCs/>
        </w:rPr>
        <w:t>20</w:t>
      </w:r>
      <w:r w:rsidRPr="00140D6A">
        <w:rPr>
          <w:bCs/>
        </w:rPr>
        <w:t xml:space="preserve"> года № </w:t>
      </w:r>
      <w:r w:rsidR="002B6365">
        <w:rPr>
          <w:bCs/>
        </w:rPr>
        <w:t>55</w:t>
      </w: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1E56C1">
      <w:pPr>
        <w:tabs>
          <w:tab w:val="left" w:pos="7655"/>
        </w:tabs>
        <w:ind w:left="6381"/>
        <w:rPr>
          <w:bCs/>
        </w:rPr>
      </w:pPr>
    </w:p>
    <w:p w:rsidR="00BA4C68" w:rsidRPr="00140D6A" w:rsidRDefault="00BA4C68" w:rsidP="00BA4C68">
      <w:pPr>
        <w:spacing w:after="200" w:line="276" w:lineRule="auto"/>
        <w:jc w:val="center"/>
        <w:rPr>
          <w:rFonts w:eastAsiaTheme="minorHAnsi"/>
          <w:b/>
          <w:bCs/>
          <w:sz w:val="32"/>
          <w:szCs w:val="32"/>
          <w:lang w:eastAsia="en-US"/>
        </w:rPr>
      </w:pPr>
      <w:r w:rsidRPr="00140D6A">
        <w:rPr>
          <w:rFonts w:eastAsiaTheme="minorHAnsi"/>
          <w:b/>
          <w:bCs/>
          <w:sz w:val="32"/>
          <w:szCs w:val="32"/>
          <w:lang w:eastAsia="en-US"/>
        </w:rPr>
        <w:t xml:space="preserve">ПРОЕКТ ПЛАНИРОВКИ И ПРОЕКТ МЕЖЕВАНИЯ ТЕРРИТОРИИ ЛИНЕЙНОГО ОБЪЕКТА </w:t>
      </w:r>
      <w:r w:rsidR="000178D0" w:rsidRPr="00140D6A">
        <w:rPr>
          <w:rFonts w:eastAsiaTheme="minorHAnsi"/>
          <w:b/>
          <w:bCs/>
          <w:sz w:val="32"/>
          <w:szCs w:val="32"/>
          <w:lang w:eastAsia="en-US"/>
        </w:rPr>
        <w:t>«ГАЗОПРОВОД ПРОМЫСЛОВЫЙ ОТ Т. ВР. 19 ДО ЛКС – 1, 2 ЛЯНТОРСКОГО МЕСТОРОЖДЕНИЯ. РЕКОНСТРУКЦИЯ»</w:t>
      </w:r>
    </w:p>
    <w:p w:rsidR="008C6DCF" w:rsidRPr="00140D6A" w:rsidRDefault="008C6DCF" w:rsidP="001E56C1">
      <w:pPr>
        <w:tabs>
          <w:tab w:val="left" w:pos="7655"/>
        </w:tabs>
        <w:ind w:left="6381"/>
        <w:rPr>
          <w:bCs/>
        </w:rPr>
      </w:pPr>
    </w:p>
    <w:p w:rsidR="00BA4C68" w:rsidRPr="00140D6A" w:rsidRDefault="00BA4C68" w:rsidP="001E56C1">
      <w:pPr>
        <w:tabs>
          <w:tab w:val="left" w:pos="7655"/>
        </w:tabs>
        <w:ind w:left="6381"/>
        <w:rPr>
          <w:bCs/>
        </w:rPr>
      </w:pPr>
    </w:p>
    <w:p w:rsidR="008C6DCF" w:rsidRPr="00140D6A" w:rsidRDefault="008C6DCF" w:rsidP="008C6DCF">
      <w:pPr>
        <w:tabs>
          <w:tab w:val="left" w:pos="7655"/>
        </w:tabs>
        <w:rPr>
          <w:bCs/>
        </w:rPr>
      </w:pPr>
    </w:p>
    <w:p w:rsidR="008C6DCF" w:rsidRPr="00140D6A" w:rsidRDefault="008C6DCF" w:rsidP="008C6DCF">
      <w:pPr>
        <w:tabs>
          <w:tab w:val="left" w:pos="7655"/>
        </w:tabs>
        <w:rPr>
          <w:bCs/>
        </w:rPr>
        <w:sectPr w:rsidR="008C6DCF" w:rsidRPr="00140D6A" w:rsidSect="00D4747D">
          <w:pgSz w:w="11907" w:h="16839" w:code="9"/>
          <w:pgMar w:top="709" w:right="707" w:bottom="426" w:left="1134" w:header="708" w:footer="708" w:gutter="0"/>
          <w:cols w:space="708"/>
          <w:docGrid w:linePitch="360"/>
        </w:sectPr>
      </w:pPr>
    </w:p>
    <w:p w:rsidR="0046002D" w:rsidRPr="00140D6A" w:rsidRDefault="0046002D" w:rsidP="0046002D">
      <w:pPr>
        <w:widowControl w:val="0"/>
        <w:spacing w:line="365" w:lineRule="exact"/>
        <w:ind w:right="20"/>
        <w:jc w:val="center"/>
        <w:rPr>
          <w:rFonts w:eastAsia="Arial"/>
          <w:b/>
          <w:bCs/>
          <w:color w:val="000000"/>
          <w:sz w:val="28"/>
          <w:szCs w:val="28"/>
          <w:lang w:bidi="ru-RU"/>
        </w:rPr>
      </w:pPr>
      <w:r w:rsidRPr="00140D6A">
        <w:rPr>
          <w:rFonts w:eastAsia="Arial"/>
          <w:b/>
          <w:bCs/>
          <w:color w:val="000000"/>
          <w:sz w:val="28"/>
          <w:szCs w:val="28"/>
          <w:lang w:bidi="ru-RU"/>
        </w:rPr>
        <w:lastRenderedPageBreak/>
        <w:t>РОССИЙСКАЯ ФЕДЕРАЦИЯ</w:t>
      </w:r>
    </w:p>
    <w:p w:rsidR="0046002D" w:rsidRPr="00140D6A" w:rsidRDefault="00984190" w:rsidP="0046002D">
      <w:pPr>
        <w:widowControl w:val="0"/>
        <w:spacing w:line="365" w:lineRule="exact"/>
        <w:ind w:right="20"/>
        <w:jc w:val="center"/>
        <w:rPr>
          <w:rFonts w:eastAsia="Arial"/>
          <w:b/>
          <w:bCs/>
          <w:color w:val="808080" w:themeColor="background1" w:themeShade="80"/>
          <w:sz w:val="28"/>
          <w:szCs w:val="28"/>
          <w:lang w:bidi="ru-RU"/>
        </w:rPr>
      </w:pPr>
      <w:r w:rsidRPr="00140D6A">
        <w:rPr>
          <w:rFonts w:eastAsia="Arial"/>
          <w:b/>
          <w:bCs/>
          <w:color w:val="808080" w:themeColor="background1" w:themeShade="80"/>
          <w:sz w:val="28"/>
          <w:szCs w:val="28"/>
          <w:lang w:bidi="ru-RU"/>
        </w:rPr>
        <w:t>ПУБЛИЧНОЕ АКЦИОНЕРНОЕ ОБЩЕСТВО</w:t>
      </w:r>
      <w:r w:rsidRPr="00140D6A">
        <w:rPr>
          <w:rFonts w:eastAsia="Arial"/>
          <w:b/>
          <w:bCs/>
          <w:color w:val="808080" w:themeColor="background1" w:themeShade="80"/>
          <w:sz w:val="28"/>
          <w:szCs w:val="28"/>
          <w:lang w:bidi="ru-RU"/>
        </w:rPr>
        <w:br/>
        <w:t>«</w:t>
      </w:r>
      <w:r w:rsidR="0046002D" w:rsidRPr="00140D6A">
        <w:rPr>
          <w:rFonts w:eastAsia="Arial"/>
          <w:b/>
          <w:bCs/>
          <w:color w:val="808080" w:themeColor="background1" w:themeShade="80"/>
          <w:sz w:val="28"/>
          <w:szCs w:val="28"/>
          <w:lang w:bidi="ru-RU"/>
        </w:rPr>
        <w:t>СУРГУТНЕФТЕГАЗ»</w:t>
      </w:r>
    </w:p>
    <w:p w:rsidR="0046002D" w:rsidRPr="00140D6A" w:rsidRDefault="0046002D" w:rsidP="0046002D">
      <w:pPr>
        <w:widowControl w:val="0"/>
        <w:spacing w:line="365" w:lineRule="exact"/>
        <w:ind w:right="20"/>
        <w:jc w:val="center"/>
        <w:rPr>
          <w:rFonts w:eastAsia="Arial"/>
          <w:b/>
          <w:bCs/>
          <w:color w:val="808080" w:themeColor="background1" w:themeShade="80"/>
          <w:sz w:val="28"/>
          <w:szCs w:val="28"/>
          <w:lang w:bidi="ru-RU"/>
        </w:rPr>
      </w:pPr>
    </w:p>
    <w:p w:rsidR="0046002D" w:rsidRPr="00140D6A" w:rsidRDefault="0046002D" w:rsidP="0046002D">
      <w:pPr>
        <w:framePr w:h="965" w:wrap="notBeside" w:vAnchor="text" w:hAnchor="text" w:xAlign="center" w:y="1"/>
        <w:widowControl w:val="0"/>
        <w:jc w:val="center"/>
        <w:rPr>
          <w:rFonts w:eastAsia="Arial Unicode MS"/>
          <w:color w:val="000000"/>
          <w:sz w:val="2"/>
          <w:szCs w:val="2"/>
          <w:lang w:bidi="ru-RU"/>
        </w:rPr>
      </w:pPr>
      <w:r w:rsidRPr="00140D6A">
        <w:rPr>
          <w:rFonts w:eastAsia="Arial Unicode MS"/>
          <w:color w:val="000000"/>
          <w:lang w:bidi="ru-RU"/>
        </w:rPr>
        <w:fldChar w:fldCharType="begin"/>
      </w:r>
      <w:r w:rsidRPr="00140D6A">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Pr="00140D6A">
        <w:rPr>
          <w:rFonts w:eastAsia="Arial Unicode MS"/>
          <w:color w:val="000000"/>
          <w:lang w:bidi="ru-RU"/>
        </w:rPr>
        <w:fldChar w:fldCharType="separate"/>
      </w:r>
      <w:r w:rsidR="00B97CD4">
        <w:rPr>
          <w:rFonts w:eastAsia="Arial Unicode MS"/>
          <w:color w:val="000000"/>
          <w:lang w:bidi="ru-RU"/>
        </w:rPr>
        <w:fldChar w:fldCharType="begin"/>
      </w:r>
      <w:r w:rsidR="00B97CD4">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B97CD4">
        <w:rPr>
          <w:rFonts w:eastAsia="Arial Unicode MS"/>
          <w:color w:val="000000"/>
          <w:lang w:bidi="ru-RU"/>
        </w:rPr>
        <w:fldChar w:fldCharType="separate"/>
      </w:r>
      <w:r w:rsidR="00915F04">
        <w:rPr>
          <w:rFonts w:eastAsia="Arial Unicode MS"/>
          <w:color w:val="000000"/>
          <w:lang w:bidi="ru-RU"/>
        </w:rPr>
        <w:fldChar w:fldCharType="begin"/>
      </w:r>
      <w:r w:rsidR="00915F04">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915F04">
        <w:rPr>
          <w:rFonts w:eastAsia="Arial Unicode MS"/>
          <w:color w:val="000000"/>
          <w:lang w:bidi="ru-RU"/>
        </w:rPr>
        <w:fldChar w:fldCharType="separate"/>
      </w:r>
      <w:r w:rsidR="003E488C">
        <w:rPr>
          <w:rFonts w:eastAsia="Arial Unicode MS"/>
          <w:color w:val="000000"/>
          <w:lang w:bidi="ru-RU"/>
        </w:rPr>
        <w:fldChar w:fldCharType="begin"/>
      </w:r>
      <w:r w:rsidR="003E488C">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3E488C">
        <w:rPr>
          <w:rFonts w:eastAsia="Arial Unicode MS"/>
          <w:color w:val="000000"/>
          <w:lang w:bidi="ru-RU"/>
        </w:rPr>
        <w:fldChar w:fldCharType="separate"/>
      </w:r>
      <w:r w:rsidR="00CA3971">
        <w:rPr>
          <w:rFonts w:eastAsia="Arial Unicode MS"/>
          <w:color w:val="000000"/>
          <w:lang w:bidi="ru-RU"/>
        </w:rPr>
        <w:fldChar w:fldCharType="begin"/>
      </w:r>
      <w:r w:rsidR="00CA3971">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CA3971">
        <w:rPr>
          <w:rFonts w:eastAsia="Arial Unicode MS"/>
          <w:color w:val="000000"/>
          <w:lang w:bidi="ru-RU"/>
        </w:rPr>
        <w:fldChar w:fldCharType="separate"/>
      </w:r>
      <w:r w:rsidR="005071CE">
        <w:rPr>
          <w:rFonts w:eastAsia="Arial Unicode MS"/>
          <w:color w:val="000000"/>
          <w:lang w:bidi="ru-RU"/>
        </w:rPr>
        <w:fldChar w:fldCharType="begin"/>
      </w:r>
      <w:r w:rsidR="005071CE">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5071CE">
        <w:rPr>
          <w:rFonts w:eastAsia="Arial Unicode MS"/>
          <w:color w:val="000000"/>
          <w:lang w:bidi="ru-RU"/>
        </w:rPr>
        <w:fldChar w:fldCharType="separate"/>
      </w:r>
      <w:r w:rsidR="0069194E">
        <w:rPr>
          <w:rFonts w:eastAsia="Arial Unicode MS"/>
          <w:color w:val="000000"/>
          <w:lang w:bidi="ru-RU"/>
        </w:rPr>
        <w:fldChar w:fldCharType="begin"/>
      </w:r>
      <w:r w:rsidR="0069194E">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69194E">
        <w:rPr>
          <w:rFonts w:eastAsia="Arial Unicode MS"/>
          <w:color w:val="000000"/>
          <w:lang w:bidi="ru-RU"/>
        </w:rPr>
        <w:fldChar w:fldCharType="separate"/>
      </w:r>
      <w:r w:rsidR="00540FC1">
        <w:rPr>
          <w:rFonts w:eastAsia="Arial Unicode MS"/>
          <w:color w:val="000000"/>
          <w:lang w:bidi="ru-RU"/>
        </w:rPr>
        <w:fldChar w:fldCharType="begin"/>
      </w:r>
      <w:r w:rsidR="00540FC1">
        <w:rPr>
          <w:rFonts w:eastAsia="Arial Unicode MS"/>
          <w:color w:val="000000"/>
          <w:lang w:bidi="ru-RU"/>
        </w:rPr>
        <w:instrText xml:space="preserve"> INCLUDEPICTURE  "\\\\192.168.0.5\\обмен с приемной$\\Парамонова М.В\\ППТ\\media\\image1.jpeg" \* MERGEFORMATINET </w:instrText>
      </w:r>
      <w:r w:rsidR="00540FC1">
        <w:rPr>
          <w:rFonts w:eastAsia="Arial Unicode MS"/>
          <w:color w:val="000000"/>
          <w:lang w:bidi="ru-RU"/>
        </w:rPr>
        <w:fldChar w:fldCharType="separate"/>
      </w:r>
      <w:r w:rsidR="002B6365">
        <w:rPr>
          <w:rFonts w:eastAsia="Arial Unicode MS"/>
          <w:color w:val="000000"/>
          <w:lang w:bidi="ru-RU"/>
        </w:rPr>
        <w:fldChar w:fldCharType="begin"/>
      </w:r>
      <w:r w:rsidR="002B6365">
        <w:rPr>
          <w:rFonts w:eastAsia="Arial Unicode MS"/>
          <w:color w:val="000000"/>
          <w:lang w:bidi="ru-RU"/>
        </w:rPr>
        <w:instrText xml:space="preserve"> </w:instrText>
      </w:r>
      <w:r w:rsidR="002B6365">
        <w:rPr>
          <w:rFonts w:eastAsia="Arial Unicode MS"/>
          <w:color w:val="000000"/>
          <w:lang w:bidi="ru-RU"/>
        </w:rPr>
        <w:instrText xml:space="preserve">INCLUDEPICTURE  "\\\\192.168.0.5\\обмен с приемной$\\Парамонова М.В\\ППТ\\media\\image1.jpeg" \* </w:instrText>
      </w:r>
      <w:r w:rsidR="002B6365">
        <w:rPr>
          <w:rFonts w:eastAsia="Arial Unicode MS"/>
          <w:color w:val="000000"/>
          <w:lang w:bidi="ru-RU"/>
        </w:rPr>
        <w:instrText>MERGEFORMATINET</w:instrText>
      </w:r>
      <w:r w:rsidR="002B6365">
        <w:rPr>
          <w:rFonts w:eastAsia="Arial Unicode MS"/>
          <w:color w:val="000000"/>
          <w:lang w:bidi="ru-RU"/>
        </w:rPr>
        <w:instrText xml:space="preserve"> </w:instrText>
      </w:r>
      <w:r w:rsidR="002B6365">
        <w:rPr>
          <w:rFonts w:eastAsia="Arial Unicode MS"/>
          <w:color w:val="000000"/>
          <w:lang w:bidi="ru-RU"/>
        </w:rPr>
        <w:fldChar w:fldCharType="separate"/>
      </w:r>
      <w:r w:rsidR="002B6365">
        <w:rPr>
          <w:rFonts w:eastAsia="Arial Unicode MS"/>
          <w:color w:val="000000"/>
          <w:lang w:bidi="ru-RU"/>
        </w:rPr>
        <w:pict>
          <v:shape id="_x0000_i1026" type="#_x0000_t75" style="width:87pt;height:48.75pt">
            <v:imagedata r:id="rId10" r:href="rId11"/>
          </v:shape>
        </w:pict>
      </w:r>
      <w:r w:rsidR="002B6365">
        <w:rPr>
          <w:rFonts w:eastAsia="Arial Unicode MS"/>
          <w:color w:val="000000"/>
          <w:lang w:bidi="ru-RU"/>
        </w:rPr>
        <w:fldChar w:fldCharType="end"/>
      </w:r>
      <w:r w:rsidR="00540FC1">
        <w:rPr>
          <w:rFonts w:eastAsia="Arial Unicode MS"/>
          <w:color w:val="000000"/>
          <w:lang w:bidi="ru-RU"/>
        </w:rPr>
        <w:fldChar w:fldCharType="end"/>
      </w:r>
      <w:r w:rsidR="0069194E">
        <w:rPr>
          <w:rFonts w:eastAsia="Arial Unicode MS"/>
          <w:color w:val="000000"/>
          <w:lang w:bidi="ru-RU"/>
        </w:rPr>
        <w:fldChar w:fldCharType="end"/>
      </w:r>
      <w:r w:rsidR="005071CE">
        <w:rPr>
          <w:rFonts w:eastAsia="Arial Unicode MS"/>
          <w:color w:val="000000"/>
          <w:lang w:bidi="ru-RU"/>
        </w:rPr>
        <w:fldChar w:fldCharType="end"/>
      </w:r>
      <w:r w:rsidR="00CA3971">
        <w:rPr>
          <w:rFonts w:eastAsia="Arial Unicode MS"/>
          <w:color w:val="000000"/>
          <w:lang w:bidi="ru-RU"/>
        </w:rPr>
        <w:fldChar w:fldCharType="end"/>
      </w:r>
      <w:r w:rsidR="003E488C">
        <w:rPr>
          <w:rFonts w:eastAsia="Arial Unicode MS"/>
          <w:color w:val="000000"/>
          <w:lang w:bidi="ru-RU"/>
        </w:rPr>
        <w:fldChar w:fldCharType="end"/>
      </w:r>
      <w:r w:rsidR="00915F04">
        <w:rPr>
          <w:rFonts w:eastAsia="Arial Unicode MS"/>
          <w:color w:val="000000"/>
          <w:lang w:bidi="ru-RU"/>
        </w:rPr>
        <w:fldChar w:fldCharType="end"/>
      </w:r>
      <w:r w:rsidR="00B97CD4">
        <w:rPr>
          <w:rFonts w:eastAsia="Arial Unicode MS"/>
          <w:color w:val="000000"/>
          <w:lang w:bidi="ru-RU"/>
        </w:rPr>
        <w:fldChar w:fldCharType="end"/>
      </w:r>
      <w:r w:rsidRPr="00140D6A">
        <w:rPr>
          <w:rFonts w:eastAsia="Arial Unicode MS"/>
          <w:color w:val="000000"/>
          <w:lang w:bidi="ru-RU"/>
        </w:rPr>
        <w:fldChar w:fldCharType="end"/>
      </w:r>
    </w:p>
    <w:p w:rsidR="0046002D" w:rsidRPr="00140D6A" w:rsidRDefault="0046002D" w:rsidP="0046002D">
      <w:pPr>
        <w:widowControl w:val="0"/>
        <w:rPr>
          <w:rFonts w:eastAsia="Arial Unicode MS"/>
          <w:color w:val="000000"/>
          <w:sz w:val="2"/>
          <w:szCs w:val="2"/>
          <w:lang w:bidi="ru-RU"/>
        </w:rPr>
      </w:pPr>
      <w:r w:rsidRPr="00140D6A">
        <w:rPr>
          <w:rFonts w:eastAsia="Arial"/>
          <w:b/>
          <w:bCs/>
          <w:noProof/>
          <w:color w:val="000000"/>
        </w:rPr>
        <mc:AlternateContent>
          <mc:Choice Requires="wps">
            <w:drawing>
              <wp:anchor distT="6985" distB="0" distL="63500" distR="63500" simplePos="0" relativeHeight="251659264" behindDoc="1" locked="0" layoutInCell="1" allowOverlap="1">
                <wp:simplePos x="0" y="0"/>
                <wp:positionH relativeFrom="margin">
                  <wp:posOffset>-421723</wp:posOffset>
                </wp:positionH>
                <wp:positionV relativeFrom="paragraph">
                  <wp:posOffset>782292</wp:posOffset>
                </wp:positionV>
                <wp:extent cx="5129530" cy="427355"/>
                <wp:effectExtent l="0" t="0" r="13970" b="10795"/>
                <wp:wrapTopAndBottom/>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1CE" w:rsidRPr="0046002D" w:rsidRDefault="005071CE" w:rsidP="00984190">
                            <w:pPr>
                              <w:pStyle w:val="52"/>
                              <w:shd w:val="clear" w:color="auto" w:fill="auto"/>
                              <w:spacing w:before="0" w:after="0" w:line="280" w:lineRule="exact"/>
                              <w:rPr>
                                <w:rFonts w:ascii="Times New Roman" w:hAnsi="Times New Roman" w:cs="Times New Roman"/>
                              </w:rPr>
                            </w:pPr>
                            <w:r w:rsidRPr="0046002D">
                              <w:rPr>
                                <w:rStyle w:val="5Exact"/>
                                <w:rFonts w:ascii="Times New Roman" w:hAnsi="Times New Roman" w:cs="Times New Roman"/>
                              </w:rPr>
                              <w:t>Управление по внутрипромысловому сбору и использованию</w:t>
                            </w:r>
                            <w:r>
                              <w:rPr>
                                <w:rStyle w:val="5Exact"/>
                                <w:rFonts w:ascii="Times New Roman" w:hAnsi="Times New Roman" w:cs="Times New Roman"/>
                              </w:rPr>
                              <w:br/>
                            </w:r>
                            <w:r w:rsidRPr="0046002D">
                              <w:rPr>
                                <w:rStyle w:val="5Exact"/>
                                <w:rFonts w:ascii="Times New Roman" w:hAnsi="Times New Roman" w:cs="Times New Roman"/>
                              </w:rPr>
                              <w:t>нефтяного газа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margin-left:-33.2pt;margin-top:61.6pt;width:403.9pt;height:33.65pt;z-index:-251657216;visibility:visible;mso-wrap-style:square;mso-width-percent:0;mso-height-percent:0;mso-wrap-distance-left:5pt;mso-wrap-distance-top:.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okxQIAAK8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" filled="f" stroked="f">
                <v:textbox inset="0,0,0,0">
                  <w:txbxContent>
                    <w:p w:rsidR="005071CE" w:rsidRPr="0046002D" w:rsidRDefault="005071CE" w:rsidP="00984190">
                      <w:pPr>
                        <w:pStyle w:val="52"/>
                        <w:shd w:val="clear" w:color="auto" w:fill="auto"/>
                        <w:spacing w:before="0" w:after="0" w:line="280" w:lineRule="exact"/>
                        <w:rPr>
                          <w:rFonts w:ascii="Times New Roman" w:hAnsi="Times New Roman" w:cs="Times New Roman"/>
                        </w:rPr>
                      </w:pPr>
                      <w:r w:rsidRPr="0046002D">
                        <w:rPr>
                          <w:rStyle w:val="5Exact"/>
                          <w:rFonts w:ascii="Times New Roman" w:hAnsi="Times New Roman" w:cs="Times New Roman"/>
                        </w:rPr>
                        <w:t>Управление по внутрипромысловому сбору и использованию</w:t>
                      </w:r>
                      <w:r>
                        <w:rPr>
                          <w:rStyle w:val="5Exact"/>
                          <w:rFonts w:ascii="Times New Roman" w:hAnsi="Times New Roman" w:cs="Times New Roman"/>
                        </w:rPr>
                        <w:br/>
                      </w:r>
                      <w:r w:rsidRPr="0046002D">
                        <w:rPr>
                          <w:rStyle w:val="5Exact"/>
                          <w:rFonts w:ascii="Times New Roman" w:hAnsi="Times New Roman" w:cs="Times New Roman"/>
                        </w:rPr>
                        <w:t>нефтяного газа</w:t>
                      </w:r>
                    </w:p>
                  </w:txbxContent>
                </v:textbox>
                <w10:wrap type="topAndBottom" anchorx="margin"/>
              </v:shape>
            </w:pict>
          </mc:Fallback>
        </mc:AlternateContent>
      </w:r>
    </w:p>
    <w:p w:rsidR="0046002D" w:rsidRPr="00140D6A" w:rsidRDefault="0046002D" w:rsidP="0046002D">
      <w:pPr>
        <w:widowControl w:val="0"/>
        <w:spacing w:before="658" w:line="542" w:lineRule="exact"/>
        <w:ind w:right="20"/>
        <w:jc w:val="center"/>
        <w:rPr>
          <w:rFonts w:eastAsia="Arial"/>
          <w:b/>
          <w:bCs/>
          <w:color w:val="000000"/>
          <w:sz w:val="28"/>
          <w:szCs w:val="28"/>
          <w:lang w:bidi="ru-RU"/>
        </w:rPr>
      </w:pPr>
      <w:r w:rsidRPr="00140D6A">
        <w:rPr>
          <w:rFonts w:eastAsia="Arial"/>
          <w:b/>
          <w:bCs/>
          <w:color w:val="000000"/>
          <w:sz w:val="28"/>
          <w:szCs w:val="28"/>
          <w:lang w:bidi="ru-RU"/>
        </w:rPr>
        <w:t>«Газопрово</w:t>
      </w:r>
      <w:r w:rsidR="00E8293C">
        <w:rPr>
          <w:rFonts w:eastAsia="Arial"/>
          <w:b/>
          <w:bCs/>
          <w:color w:val="000000"/>
          <w:sz w:val="28"/>
          <w:szCs w:val="28"/>
          <w:lang w:bidi="ru-RU"/>
        </w:rPr>
        <w:t>д промысловый»</w:t>
      </w:r>
      <w:r w:rsidR="00E8293C">
        <w:rPr>
          <w:rFonts w:eastAsia="Arial"/>
          <w:b/>
          <w:bCs/>
          <w:color w:val="000000"/>
          <w:sz w:val="28"/>
          <w:szCs w:val="28"/>
          <w:lang w:bidi="ru-RU"/>
        </w:rPr>
        <w:br/>
        <w:t>от т. вр. 19 до Л</w:t>
      </w:r>
      <w:r w:rsidRPr="00140D6A">
        <w:rPr>
          <w:rFonts w:eastAsia="Arial"/>
          <w:b/>
          <w:bCs/>
          <w:color w:val="000000"/>
          <w:sz w:val="28"/>
          <w:szCs w:val="28"/>
          <w:lang w:bidi="ru-RU"/>
        </w:rPr>
        <w:t>КС-1,2 Лянторского месторождения.</w:t>
      </w:r>
    </w:p>
    <w:p w:rsidR="0046002D" w:rsidRPr="00140D6A" w:rsidRDefault="0046002D" w:rsidP="0046002D">
      <w:pPr>
        <w:widowControl w:val="0"/>
        <w:spacing w:after="1505" w:line="542" w:lineRule="exact"/>
        <w:ind w:right="20"/>
        <w:jc w:val="center"/>
        <w:rPr>
          <w:rFonts w:eastAsia="Arial"/>
          <w:b/>
          <w:bCs/>
          <w:color w:val="000000"/>
          <w:sz w:val="28"/>
          <w:szCs w:val="28"/>
          <w:lang w:bidi="ru-RU"/>
        </w:rPr>
      </w:pPr>
      <w:r w:rsidRPr="00140D6A">
        <w:rPr>
          <w:rFonts w:eastAsia="Arial"/>
          <w:b/>
          <w:bCs/>
          <w:color w:val="000000"/>
          <w:sz w:val="28"/>
          <w:szCs w:val="28"/>
          <w:lang w:bidi="ru-RU"/>
        </w:rPr>
        <w:t>Реконструкция.</w:t>
      </w:r>
    </w:p>
    <w:p w:rsidR="0046002D" w:rsidRPr="00140D6A" w:rsidRDefault="0046002D" w:rsidP="0046002D">
      <w:pPr>
        <w:widowControl w:val="0"/>
        <w:spacing w:after="4243" w:line="686" w:lineRule="exact"/>
        <w:ind w:right="20"/>
        <w:jc w:val="center"/>
        <w:rPr>
          <w:rFonts w:eastAsia="Arial"/>
          <w:color w:val="000000"/>
          <w:sz w:val="28"/>
          <w:szCs w:val="28"/>
          <w:lang w:bidi="ru-RU"/>
        </w:rPr>
      </w:pPr>
      <w:r w:rsidRPr="00140D6A">
        <w:rPr>
          <w:rFonts w:eastAsia="Arial"/>
          <w:color w:val="000000"/>
          <w:sz w:val="28"/>
          <w:szCs w:val="28"/>
          <w:lang w:bidi="ru-RU"/>
        </w:rPr>
        <w:t>ПРОЕКТ ПЛАНИРОВКИ ТЕРРИТОРИИ</w:t>
      </w:r>
      <w:r w:rsidRPr="00140D6A">
        <w:rPr>
          <w:rFonts w:eastAsia="Arial"/>
          <w:color w:val="000000"/>
          <w:sz w:val="28"/>
          <w:szCs w:val="28"/>
          <w:lang w:bidi="ru-RU"/>
        </w:rPr>
        <w:br/>
        <w:t>Утверждаемая часть</w:t>
      </w:r>
      <w:r w:rsidRPr="00140D6A">
        <w:rPr>
          <w:rFonts w:eastAsia="Arial"/>
          <w:color w:val="000000"/>
          <w:sz w:val="28"/>
          <w:szCs w:val="28"/>
          <w:lang w:bidi="ru-RU"/>
        </w:rPr>
        <w:br/>
      </w:r>
      <w:r w:rsidRPr="00140D6A">
        <w:rPr>
          <w:rFonts w:eastAsia="Arial"/>
          <w:b/>
          <w:bCs/>
          <w:color w:val="000000"/>
          <w:sz w:val="28"/>
          <w:szCs w:val="28"/>
          <w:lang w:bidi="ru-RU"/>
        </w:rPr>
        <w:t>14569-ППТ</w:t>
      </w:r>
    </w:p>
    <w:p w:rsidR="0046002D" w:rsidRPr="00140D6A" w:rsidRDefault="0046002D" w:rsidP="00984190">
      <w:pPr>
        <w:widowControl w:val="0"/>
        <w:spacing w:after="4243" w:line="276" w:lineRule="auto"/>
        <w:ind w:right="20"/>
        <w:jc w:val="center"/>
        <w:rPr>
          <w:rFonts w:eastAsia="Arial"/>
          <w:color w:val="000000"/>
          <w:sz w:val="28"/>
          <w:szCs w:val="28"/>
          <w:lang w:bidi="ru-RU"/>
        </w:rPr>
        <w:sectPr w:rsidR="0046002D" w:rsidRPr="00140D6A" w:rsidSect="00D4747D">
          <w:pgSz w:w="11900" w:h="16840"/>
          <w:pgMar w:top="1320" w:right="2191" w:bottom="1320" w:left="3027" w:header="0" w:footer="3"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sidRPr="00140D6A">
        <w:rPr>
          <w:rFonts w:eastAsia="Arial"/>
          <w:b/>
          <w:bCs/>
          <w:color w:val="000000"/>
          <w:sz w:val="28"/>
          <w:szCs w:val="28"/>
          <w:lang w:bidi="ru-RU"/>
        </w:rPr>
        <w:t>2019</w:t>
      </w:r>
    </w:p>
    <w:p w:rsidR="00F55CCB" w:rsidRPr="00140D6A" w:rsidRDefault="00F55CCB" w:rsidP="00935882">
      <w:pPr>
        <w:pStyle w:val="36"/>
        <w:ind w:left="851" w:hanging="851"/>
        <w:rPr>
          <w:rFonts w:cs="Times New Roman"/>
        </w:rPr>
      </w:pPr>
      <w:r w:rsidRPr="00140D6A">
        <w:rPr>
          <w:rFonts w:cs="Times New Roman"/>
          <w:noProof/>
        </w:rPr>
        <w:drawing>
          <wp:anchor distT="0" distB="0" distL="114300" distR="114300" simplePos="0" relativeHeight="251661312" behindDoc="1" locked="0" layoutInCell="1" allowOverlap="1" wp14:anchorId="3CD0CDD6" wp14:editId="317565B5">
            <wp:simplePos x="0" y="0"/>
            <wp:positionH relativeFrom="column">
              <wp:posOffset>-266823</wp:posOffset>
            </wp:positionH>
            <wp:positionV relativeFrom="paragraph">
              <wp:posOffset>-307340</wp:posOffset>
            </wp:positionV>
            <wp:extent cx="6840855" cy="968819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855" cy="9688195"/>
                    </a:xfrm>
                    <a:prstGeom prst="rect">
                      <a:avLst/>
                    </a:prstGeom>
                  </pic:spPr>
                </pic:pic>
              </a:graphicData>
            </a:graphic>
          </wp:anchor>
        </w:drawing>
      </w:r>
      <w:r w:rsidRPr="00140D6A">
        <w:rPr>
          <w:rFonts w:cs="Times New Roman"/>
        </w:rPr>
        <w:t>Раздел 1</w:t>
      </w:r>
      <w:r w:rsidR="00984190" w:rsidRPr="00140D6A">
        <w:rPr>
          <w:rFonts w:cs="Times New Roman"/>
        </w:rPr>
        <w:t xml:space="preserve">. </w:t>
      </w:r>
      <w:r w:rsidRPr="00140D6A">
        <w:rPr>
          <w:rFonts w:cs="Times New Roman"/>
        </w:rPr>
        <w:t>Проект планировки территории</w:t>
      </w:r>
      <w:r w:rsidR="00935882" w:rsidRPr="00140D6A">
        <w:rPr>
          <w:rFonts w:cs="Times New Roman"/>
        </w:rPr>
        <w:t>. Графическя часть</w:t>
      </w:r>
    </w:p>
    <w:p w:rsidR="00F55CCB" w:rsidRPr="00140D6A" w:rsidRDefault="00F55CCB" w:rsidP="00F55CCB">
      <w:pPr>
        <w:rPr>
          <w:sz w:val="28"/>
          <w:szCs w:val="28"/>
        </w:rPr>
      </w:pPr>
      <w:r w:rsidRPr="00140D6A">
        <w:rPr>
          <w:sz w:val="28"/>
          <w:szCs w:val="28"/>
        </w:rPr>
        <w:br w:type="page"/>
      </w:r>
    </w:p>
    <w:p w:rsidR="00F55CCB" w:rsidRPr="00140D6A" w:rsidRDefault="00F55CCB" w:rsidP="00F55CCB">
      <w:pPr>
        <w:tabs>
          <w:tab w:val="left" w:pos="651"/>
          <w:tab w:val="right" w:pos="9355"/>
        </w:tabs>
        <w:autoSpaceDE w:val="0"/>
        <w:autoSpaceDN w:val="0"/>
        <w:contextualSpacing/>
        <w:jc w:val="right"/>
        <w:rPr>
          <w:spacing w:val="-8"/>
          <w:sz w:val="28"/>
          <w:szCs w:val="28"/>
        </w:rPr>
      </w:pPr>
      <w:r w:rsidRPr="00140D6A">
        <w:rPr>
          <w:noProof/>
          <w:spacing w:val="-8"/>
          <w:sz w:val="28"/>
          <w:szCs w:val="28"/>
        </w:rPr>
        <w:drawing>
          <wp:anchor distT="0" distB="0" distL="114300" distR="114300" simplePos="0" relativeHeight="251663360" behindDoc="1" locked="0" layoutInCell="1" allowOverlap="1" wp14:anchorId="7FCB97DB" wp14:editId="408DBB39">
            <wp:simplePos x="0" y="0"/>
            <wp:positionH relativeFrom="column">
              <wp:posOffset>-250701</wp:posOffset>
            </wp:positionH>
            <wp:positionV relativeFrom="paragraph">
              <wp:posOffset>-468424</wp:posOffset>
            </wp:positionV>
            <wp:extent cx="6840855" cy="9688195"/>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855" cy="9688195"/>
                    </a:xfrm>
                    <a:prstGeom prst="rect">
                      <a:avLst/>
                    </a:prstGeom>
                  </pic:spPr>
                </pic:pic>
              </a:graphicData>
            </a:graphic>
          </wp:anchor>
        </w:drawing>
      </w:r>
    </w:p>
    <w:p w:rsidR="00F55CCB" w:rsidRPr="00140D6A" w:rsidRDefault="00F55CCB" w:rsidP="00984190">
      <w:pPr>
        <w:autoSpaceDE w:val="0"/>
        <w:autoSpaceDN w:val="0"/>
        <w:contextualSpacing/>
        <w:rPr>
          <w:sz w:val="28"/>
          <w:szCs w:val="28"/>
        </w:rPr>
        <w:sectPr w:rsidR="00F55CCB" w:rsidRPr="00140D6A" w:rsidSect="00D4747D">
          <w:pgSz w:w="11906" w:h="16838"/>
          <w:pgMar w:top="1134" w:right="566"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40D6A">
        <w:rPr>
          <w:spacing w:val="-8"/>
          <w:sz w:val="28"/>
          <w:szCs w:val="28"/>
        </w:rPr>
        <w:t xml:space="preserve"> </w:t>
      </w:r>
    </w:p>
    <w:p w:rsidR="00F55CCB" w:rsidRPr="00140D6A" w:rsidRDefault="00F55CCB" w:rsidP="0035504A">
      <w:pPr>
        <w:autoSpaceDE w:val="0"/>
        <w:autoSpaceDN w:val="0"/>
        <w:contextualSpacing/>
        <w:rPr>
          <w:spacing w:val="-8"/>
          <w:sz w:val="28"/>
          <w:szCs w:val="28"/>
        </w:rPr>
      </w:pPr>
      <w:r w:rsidRPr="00140D6A">
        <w:rPr>
          <w:noProof/>
          <w:spacing w:val="-8"/>
          <w:sz w:val="28"/>
          <w:szCs w:val="28"/>
        </w:rPr>
        <w:drawing>
          <wp:anchor distT="0" distB="0" distL="114300" distR="114300" simplePos="0" relativeHeight="251664384" behindDoc="1" locked="0" layoutInCell="1" allowOverlap="1" wp14:anchorId="18544D8E" wp14:editId="752FFDE0">
            <wp:simplePos x="0" y="0"/>
            <wp:positionH relativeFrom="column">
              <wp:posOffset>261620</wp:posOffset>
            </wp:positionH>
            <wp:positionV relativeFrom="paragraph">
              <wp:posOffset>102870</wp:posOffset>
            </wp:positionV>
            <wp:extent cx="9686290" cy="68402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86290" cy="6840220"/>
                    </a:xfrm>
                    <a:prstGeom prst="rect">
                      <a:avLst/>
                    </a:prstGeom>
                  </pic:spPr>
                </pic:pic>
              </a:graphicData>
            </a:graphic>
          </wp:anchor>
        </w:drawing>
      </w:r>
    </w:p>
    <w:p w:rsidR="00F55CCB" w:rsidRPr="00140D6A" w:rsidRDefault="00F55CCB" w:rsidP="00F55CCB">
      <w:pPr>
        <w:tabs>
          <w:tab w:val="left" w:pos="13605"/>
        </w:tabs>
        <w:rPr>
          <w:sz w:val="28"/>
          <w:szCs w:val="28"/>
        </w:rPr>
        <w:sectPr w:rsidR="00F55CCB" w:rsidRPr="00140D6A" w:rsidSect="00D4747D">
          <w:pgSz w:w="16838" w:h="11906" w:orient="landscape"/>
          <w:pgMar w:top="425" w:right="536" w:bottom="709" w:left="42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071CE" w:rsidRDefault="00F55CCB" w:rsidP="0035504A">
      <w:pPr>
        <w:tabs>
          <w:tab w:val="left" w:pos="651"/>
          <w:tab w:val="right" w:pos="9355"/>
        </w:tabs>
        <w:autoSpaceDE w:val="0"/>
        <w:autoSpaceDN w:val="0"/>
        <w:contextualSpacing/>
        <w:rPr>
          <w:sz w:val="28"/>
          <w:szCs w:val="28"/>
        </w:rPr>
        <w:sectPr w:rsidR="005071CE" w:rsidSect="0060512D">
          <w:pgSz w:w="11900" w:h="16840"/>
          <w:pgMar w:top="1134" w:right="567" w:bottom="1134" w:left="1134" w:header="0" w:footer="6"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sidRPr="00140D6A">
        <w:rPr>
          <w:noProof/>
          <w:spacing w:val="-8"/>
          <w:sz w:val="28"/>
          <w:szCs w:val="28"/>
        </w:rPr>
        <w:drawing>
          <wp:anchor distT="0" distB="0" distL="114300" distR="114300" simplePos="0" relativeHeight="251662336" behindDoc="1" locked="0" layoutInCell="1" allowOverlap="1" wp14:anchorId="4D2B6A8B" wp14:editId="15A32D31">
            <wp:simplePos x="0" y="0"/>
            <wp:positionH relativeFrom="column">
              <wp:posOffset>-144479</wp:posOffset>
            </wp:positionH>
            <wp:positionV relativeFrom="paragraph">
              <wp:posOffset>-278130</wp:posOffset>
            </wp:positionV>
            <wp:extent cx="6753225" cy="956416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53225" cy="9564161"/>
                    </a:xfrm>
                    <a:prstGeom prst="rect">
                      <a:avLst/>
                    </a:prstGeom>
                  </pic:spPr>
                </pic:pic>
              </a:graphicData>
            </a:graphic>
            <wp14:sizeRelH relativeFrom="margin">
              <wp14:pctWidth>0</wp14:pctWidth>
            </wp14:sizeRelH>
            <wp14:sizeRelV relativeFrom="margin">
              <wp14:pctHeight>0</wp14:pctHeight>
            </wp14:sizeRelV>
          </wp:anchor>
        </w:drawing>
      </w:r>
    </w:p>
    <w:p w:rsidR="00F55CCB" w:rsidRPr="00140D6A" w:rsidRDefault="00935882" w:rsidP="00935882">
      <w:pPr>
        <w:pStyle w:val="36"/>
        <w:ind w:left="851" w:hanging="851"/>
        <w:rPr>
          <w:rFonts w:cs="Times New Roman"/>
        </w:rPr>
      </w:pPr>
      <w:bookmarkStart w:id="1" w:name="_Toc530383965"/>
      <w:r w:rsidRPr="00140D6A">
        <w:rPr>
          <w:rFonts w:cs="Times New Roman"/>
        </w:rPr>
        <w:t>Раздел 2. Положение о размещении линейных объектов</w:t>
      </w:r>
      <w:bookmarkStart w:id="2" w:name="_Toc499651544"/>
      <w:bookmarkStart w:id="3" w:name="_Toc523220928"/>
      <w:bookmarkStart w:id="4" w:name="_Toc529438447"/>
      <w:bookmarkStart w:id="5" w:name="_Toc530383969"/>
      <w:bookmarkEnd w:id="1"/>
    </w:p>
    <w:p w:rsidR="00F55CCB" w:rsidRPr="00140D6A" w:rsidRDefault="00F55CCB" w:rsidP="00935882">
      <w:pPr>
        <w:pStyle w:val="36"/>
        <w:ind w:left="851" w:hanging="851"/>
        <w:rPr>
          <w:rFonts w:cs="Times New Roman"/>
        </w:rPr>
      </w:pPr>
    </w:p>
    <w:p w:rsidR="00F55CCB" w:rsidRPr="00140D6A" w:rsidRDefault="00F55CCB" w:rsidP="00E66681">
      <w:pPr>
        <w:pStyle w:val="a9"/>
        <w:shd w:val="clear" w:color="auto" w:fill="FFFFFF"/>
        <w:ind w:left="0" w:right="10"/>
        <w:jc w:val="center"/>
        <w:rPr>
          <w:b/>
          <w:sz w:val="28"/>
          <w:szCs w:val="28"/>
        </w:rPr>
      </w:pPr>
      <w:r w:rsidRPr="00140D6A">
        <w:rPr>
          <w:b/>
          <w:sz w:val="28"/>
          <w:szCs w:val="28"/>
        </w:rPr>
        <w:t xml:space="preserve">Наименование, основные </w:t>
      </w:r>
      <w:r w:rsidR="00CC6DC4">
        <w:rPr>
          <w:b/>
          <w:sz w:val="28"/>
          <w:szCs w:val="28"/>
        </w:rPr>
        <w:t>характеристики</w:t>
      </w:r>
      <w:r w:rsidRPr="00140D6A">
        <w:rPr>
          <w:b/>
          <w:sz w:val="28"/>
          <w:szCs w:val="28"/>
        </w:rPr>
        <w:t xml:space="preserve"> (категория, протяженность, проектная мощность, пропускная способность, грузонапряженность, интенсивность движения) и назначение планируемых д</w:t>
      </w:r>
      <w:r w:rsidR="00D4747D" w:rsidRPr="00140D6A">
        <w:rPr>
          <w:b/>
          <w:sz w:val="28"/>
          <w:szCs w:val="28"/>
        </w:rPr>
        <w:t>ля размещения линейных объектов</w:t>
      </w:r>
    </w:p>
    <w:p w:rsidR="00D4747D" w:rsidRPr="00140D6A" w:rsidRDefault="00D4747D" w:rsidP="00D4747D">
      <w:pPr>
        <w:shd w:val="clear" w:color="auto" w:fill="FFFFFF"/>
        <w:ind w:left="14" w:right="10" w:firstLine="557"/>
        <w:jc w:val="both"/>
        <w:rPr>
          <w:b/>
          <w:sz w:val="28"/>
          <w:szCs w:val="28"/>
        </w:rPr>
      </w:pPr>
    </w:p>
    <w:p w:rsidR="00F55CCB" w:rsidRPr="00140D6A" w:rsidRDefault="00935882" w:rsidP="00D4747D">
      <w:pPr>
        <w:shd w:val="clear" w:color="auto" w:fill="FFFFFF"/>
        <w:ind w:left="14" w:right="10" w:firstLine="557"/>
        <w:jc w:val="both"/>
        <w:rPr>
          <w:sz w:val="28"/>
          <w:szCs w:val="28"/>
        </w:rPr>
      </w:pPr>
      <w:r w:rsidRPr="00140D6A">
        <w:rPr>
          <w:sz w:val="28"/>
          <w:szCs w:val="28"/>
        </w:rPr>
        <w:t>Наименование планируемого дл</w:t>
      </w:r>
      <w:r w:rsidR="00BE402B">
        <w:rPr>
          <w:sz w:val="28"/>
          <w:szCs w:val="28"/>
        </w:rPr>
        <w:t xml:space="preserve">я размещения линейного объекта </w:t>
      </w:r>
      <w:r w:rsidR="00F55CCB" w:rsidRPr="00140D6A">
        <w:rPr>
          <w:sz w:val="28"/>
          <w:szCs w:val="28"/>
        </w:rPr>
        <w:t>«Газопровод промысловый» от т.</w:t>
      </w:r>
      <w:r w:rsidR="00D4747D" w:rsidRPr="00140D6A">
        <w:rPr>
          <w:sz w:val="28"/>
          <w:szCs w:val="28"/>
        </w:rPr>
        <w:t xml:space="preserve"> </w:t>
      </w:r>
      <w:r w:rsidR="00F55CCB" w:rsidRPr="00140D6A">
        <w:rPr>
          <w:sz w:val="28"/>
          <w:szCs w:val="28"/>
        </w:rPr>
        <w:t>вр</w:t>
      </w:r>
      <w:r w:rsidR="00D4747D" w:rsidRPr="00140D6A">
        <w:rPr>
          <w:sz w:val="28"/>
          <w:szCs w:val="28"/>
        </w:rPr>
        <w:t>.</w:t>
      </w:r>
      <w:r w:rsidR="00F55CCB" w:rsidRPr="00140D6A">
        <w:rPr>
          <w:sz w:val="28"/>
          <w:szCs w:val="28"/>
        </w:rPr>
        <w:t xml:space="preserve"> 19 до ЛКС-1,</w:t>
      </w:r>
      <w:r w:rsidR="00D4747D" w:rsidRPr="00140D6A">
        <w:rPr>
          <w:sz w:val="28"/>
          <w:szCs w:val="28"/>
        </w:rPr>
        <w:t xml:space="preserve"> </w:t>
      </w:r>
      <w:r w:rsidR="00F55CCB" w:rsidRPr="00140D6A">
        <w:rPr>
          <w:sz w:val="28"/>
          <w:szCs w:val="28"/>
        </w:rPr>
        <w:t xml:space="preserve">2 Лянторского месторождения. </w:t>
      </w:r>
      <w:r w:rsidR="00D4747D" w:rsidRPr="00140D6A">
        <w:rPr>
          <w:sz w:val="28"/>
          <w:szCs w:val="28"/>
        </w:rPr>
        <w:t>Р</w:t>
      </w:r>
      <w:r w:rsidR="00F55CCB" w:rsidRPr="00140D6A">
        <w:rPr>
          <w:sz w:val="28"/>
          <w:szCs w:val="28"/>
        </w:rPr>
        <w:t>еконструкция</w:t>
      </w:r>
      <w:r w:rsidR="00D4747D" w:rsidRPr="00140D6A">
        <w:rPr>
          <w:sz w:val="28"/>
          <w:szCs w:val="28"/>
        </w:rPr>
        <w:t>».</w:t>
      </w:r>
    </w:p>
    <w:p w:rsidR="00F55CCB" w:rsidRPr="00140D6A" w:rsidRDefault="00F55CCB" w:rsidP="00D4747D">
      <w:pPr>
        <w:ind w:firstLine="709"/>
        <w:jc w:val="both"/>
        <w:rPr>
          <w:sz w:val="28"/>
          <w:szCs w:val="28"/>
        </w:rPr>
      </w:pPr>
      <w:r w:rsidRPr="00140D6A">
        <w:rPr>
          <w:sz w:val="28"/>
          <w:szCs w:val="28"/>
        </w:rPr>
        <w:t xml:space="preserve">Данным проектом предусмотрена реконструкция существующего газопровода промыслового. Газопровод промысловый предназначен для транспортирования попутного нефтяного газа. </w:t>
      </w:r>
    </w:p>
    <w:p w:rsidR="00F55CCB" w:rsidRPr="00140D6A" w:rsidRDefault="00F55CCB" w:rsidP="00D4747D">
      <w:pPr>
        <w:ind w:firstLine="709"/>
        <w:jc w:val="both"/>
        <w:rPr>
          <w:sz w:val="28"/>
          <w:szCs w:val="28"/>
        </w:rPr>
      </w:pPr>
      <w:r w:rsidRPr="00140D6A">
        <w:rPr>
          <w:sz w:val="28"/>
          <w:szCs w:val="28"/>
        </w:rPr>
        <w:t>Проектной документацией в соответствии с заданием на проектирование объекта №</w:t>
      </w:r>
      <w:r w:rsidR="00A119FE">
        <w:rPr>
          <w:sz w:val="28"/>
          <w:szCs w:val="28"/>
        </w:rPr>
        <w:t xml:space="preserve"> </w:t>
      </w:r>
      <w:r w:rsidRPr="00140D6A">
        <w:rPr>
          <w:sz w:val="28"/>
          <w:szCs w:val="28"/>
        </w:rPr>
        <w:t>8095/2018 предусмотрен:</w:t>
      </w:r>
    </w:p>
    <w:p w:rsidR="00F55CCB" w:rsidRPr="00140D6A" w:rsidRDefault="00F55CCB" w:rsidP="00D4747D">
      <w:pPr>
        <w:ind w:firstLine="709"/>
        <w:jc w:val="both"/>
        <w:rPr>
          <w:sz w:val="28"/>
          <w:szCs w:val="28"/>
        </w:rPr>
      </w:pPr>
      <w:r w:rsidRPr="00140D6A">
        <w:rPr>
          <w:sz w:val="28"/>
          <w:szCs w:val="28"/>
        </w:rPr>
        <w:t>- монтаж участка газопровода протяженностью L=1283</w:t>
      </w:r>
      <w:r w:rsidR="00BE402B">
        <w:rPr>
          <w:sz w:val="28"/>
          <w:szCs w:val="28"/>
        </w:rPr>
        <w:t xml:space="preserve"> </w:t>
      </w:r>
      <w:r w:rsidRPr="00140D6A">
        <w:rPr>
          <w:sz w:val="28"/>
          <w:szCs w:val="28"/>
        </w:rPr>
        <w:t xml:space="preserve">м, </w:t>
      </w:r>
      <w:r w:rsidRPr="00140D6A">
        <w:rPr>
          <w:sz w:val="28"/>
          <w:szCs w:val="28"/>
          <w:lang w:val="en-US"/>
        </w:rPr>
        <w:t>d</w:t>
      </w:r>
      <w:r w:rsidRPr="00140D6A">
        <w:rPr>
          <w:sz w:val="28"/>
          <w:szCs w:val="28"/>
        </w:rPr>
        <w:t>=530</w:t>
      </w:r>
      <w:r w:rsidR="00BE402B">
        <w:rPr>
          <w:sz w:val="28"/>
          <w:szCs w:val="28"/>
        </w:rPr>
        <w:t xml:space="preserve"> мм;</w:t>
      </w:r>
    </w:p>
    <w:p w:rsidR="00F55CCB" w:rsidRPr="00140D6A" w:rsidRDefault="00F55CCB" w:rsidP="00D4747D">
      <w:pPr>
        <w:ind w:firstLine="709"/>
        <w:jc w:val="both"/>
        <w:rPr>
          <w:sz w:val="28"/>
          <w:szCs w:val="28"/>
        </w:rPr>
      </w:pPr>
      <w:r w:rsidRPr="00140D6A">
        <w:rPr>
          <w:sz w:val="28"/>
          <w:szCs w:val="28"/>
        </w:rPr>
        <w:t>- реконструкция УЗА №</w:t>
      </w:r>
      <w:r w:rsidR="00D4747D" w:rsidRPr="00140D6A">
        <w:rPr>
          <w:sz w:val="28"/>
          <w:szCs w:val="28"/>
        </w:rPr>
        <w:t xml:space="preserve"> </w:t>
      </w:r>
      <w:r w:rsidRPr="00140D6A">
        <w:rPr>
          <w:sz w:val="28"/>
          <w:szCs w:val="28"/>
        </w:rPr>
        <w:t>1 (узел запорной арматуры)</w:t>
      </w:r>
      <w:r w:rsidR="00BE402B">
        <w:rPr>
          <w:sz w:val="28"/>
          <w:szCs w:val="28"/>
        </w:rPr>
        <w:t>;</w:t>
      </w:r>
    </w:p>
    <w:p w:rsidR="00F55CCB" w:rsidRPr="00140D6A" w:rsidRDefault="00F55CCB" w:rsidP="00D4747D">
      <w:pPr>
        <w:ind w:firstLine="709"/>
        <w:jc w:val="both"/>
        <w:rPr>
          <w:sz w:val="28"/>
          <w:szCs w:val="28"/>
        </w:rPr>
      </w:pPr>
      <w:r w:rsidRPr="00140D6A">
        <w:rPr>
          <w:sz w:val="28"/>
          <w:szCs w:val="28"/>
        </w:rPr>
        <w:t>- реконструкция газопровода протяженностью L=40</w:t>
      </w:r>
      <w:r w:rsidR="00BE402B">
        <w:rPr>
          <w:sz w:val="28"/>
          <w:szCs w:val="28"/>
        </w:rPr>
        <w:t xml:space="preserve"> </w:t>
      </w:r>
      <w:r w:rsidRPr="00140D6A">
        <w:rPr>
          <w:sz w:val="28"/>
          <w:szCs w:val="28"/>
        </w:rPr>
        <w:t xml:space="preserve">м, </w:t>
      </w:r>
      <w:r w:rsidRPr="00140D6A">
        <w:rPr>
          <w:sz w:val="28"/>
          <w:szCs w:val="28"/>
          <w:lang w:val="en-US"/>
        </w:rPr>
        <w:t>d</w:t>
      </w:r>
      <w:r w:rsidRPr="00140D6A">
        <w:rPr>
          <w:sz w:val="28"/>
          <w:szCs w:val="28"/>
        </w:rPr>
        <w:t>=530</w:t>
      </w:r>
      <w:r w:rsidR="00BE402B">
        <w:rPr>
          <w:sz w:val="28"/>
          <w:szCs w:val="28"/>
        </w:rPr>
        <w:t xml:space="preserve"> мм;</w:t>
      </w:r>
    </w:p>
    <w:p w:rsidR="00F55CCB" w:rsidRPr="00140D6A" w:rsidRDefault="00F55CCB" w:rsidP="00D4747D">
      <w:pPr>
        <w:ind w:firstLine="709"/>
        <w:jc w:val="both"/>
        <w:rPr>
          <w:sz w:val="28"/>
          <w:szCs w:val="28"/>
        </w:rPr>
      </w:pPr>
      <w:r w:rsidRPr="00140D6A">
        <w:rPr>
          <w:sz w:val="28"/>
          <w:szCs w:val="28"/>
        </w:rPr>
        <w:t>- демонтаж УЗА</w:t>
      </w:r>
      <w:r w:rsidR="00D4747D" w:rsidRPr="00140D6A">
        <w:rPr>
          <w:sz w:val="28"/>
          <w:szCs w:val="28"/>
        </w:rPr>
        <w:t xml:space="preserve"> № </w:t>
      </w:r>
      <w:r w:rsidRPr="00140D6A">
        <w:rPr>
          <w:sz w:val="28"/>
          <w:szCs w:val="28"/>
        </w:rPr>
        <w:t xml:space="preserve">4А, УЗА </w:t>
      </w:r>
      <w:r w:rsidR="00D4747D" w:rsidRPr="00140D6A">
        <w:rPr>
          <w:sz w:val="28"/>
          <w:szCs w:val="28"/>
        </w:rPr>
        <w:t xml:space="preserve">№ </w:t>
      </w:r>
      <w:r w:rsidRPr="00140D6A">
        <w:rPr>
          <w:sz w:val="28"/>
          <w:szCs w:val="28"/>
        </w:rPr>
        <w:t>5А (узел запорной арматуры)</w:t>
      </w:r>
      <w:r w:rsidR="00BE402B">
        <w:rPr>
          <w:sz w:val="28"/>
          <w:szCs w:val="28"/>
        </w:rPr>
        <w:t>.</w:t>
      </w:r>
    </w:p>
    <w:p w:rsidR="00F55CCB" w:rsidRPr="00140D6A" w:rsidRDefault="00F55CCB" w:rsidP="00D4747D">
      <w:pPr>
        <w:ind w:firstLine="709"/>
        <w:jc w:val="both"/>
        <w:rPr>
          <w:sz w:val="28"/>
          <w:szCs w:val="28"/>
        </w:rPr>
      </w:pPr>
      <w:r w:rsidRPr="00140D6A">
        <w:rPr>
          <w:sz w:val="28"/>
          <w:szCs w:val="28"/>
        </w:rPr>
        <w:t>Реконструируемый газопровод промысловый предназначен для транспортирования попутного нефтяного газа, с подключением реконструируемого участка газопровода от т.</w:t>
      </w:r>
      <w:r w:rsidR="00D4747D" w:rsidRPr="00140D6A">
        <w:rPr>
          <w:sz w:val="28"/>
          <w:szCs w:val="28"/>
        </w:rPr>
        <w:t xml:space="preserve"> </w:t>
      </w:r>
      <w:r w:rsidRPr="00140D6A">
        <w:rPr>
          <w:sz w:val="28"/>
          <w:szCs w:val="28"/>
        </w:rPr>
        <w:t>вр.</w:t>
      </w:r>
      <w:r w:rsidR="00D4747D" w:rsidRPr="00140D6A">
        <w:rPr>
          <w:sz w:val="28"/>
          <w:szCs w:val="28"/>
        </w:rPr>
        <w:t xml:space="preserve"> </w:t>
      </w:r>
      <w:r w:rsidRPr="00140D6A">
        <w:rPr>
          <w:sz w:val="28"/>
          <w:szCs w:val="28"/>
        </w:rPr>
        <w:t>1 до т.</w:t>
      </w:r>
      <w:r w:rsidR="00D4747D" w:rsidRPr="00140D6A">
        <w:rPr>
          <w:sz w:val="28"/>
          <w:szCs w:val="28"/>
        </w:rPr>
        <w:t xml:space="preserve"> </w:t>
      </w:r>
      <w:r w:rsidRPr="00140D6A">
        <w:rPr>
          <w:sz w:val="28"/>
          <w:szCs w:val="28"/>
        </w:rPr>
        <w:t>вр.</w:t>
      </w:r>
      <w:r w:rsidR="00D4747D" w:rsidRPr="00140D6A">
        <w:rPr>
          <w:sz w:val="28"/>
          <w:szCs w:val="28"/>
        </w:rPr>
        <w:t xml:space="preserve"> </w:t>
      </w:r>
      <w:r w:rsidRPr="00140D6A">
        <w:rPr>
          <w:sz w:val="28"/>
          <w:szCs w:val="28"/>
        </w:rPr>
        <w:t>2 к существующему участку газопровода промыслового от т.</w:t>
      </w:r>
      <w:r w:rsidR="00D4747D" w:rsidRPr="00140D6A">
        <w:rPr>
          <w:sz w:val="28"/>
          <w:szCs w:val="28"/>
        </w:rPr>
        <w:t xml:space="preserve"> </w:t>
      </w:r>
      <w:r w:rsidRPr="00140D6A">
        <w:rPr>
          <w:sz w:val="28"/>
          <w:szCs w:val="28"/>
        </w:rPr>
        <w:t>вр.</w:t>
      </w:r>
      <w:r w:rsidR="00D4747D" w:rsidRPr="00140D6A">
        <w:rPr>
          <w:sz w:val="28"/>
          <w:szCs w:val="28"/>
        </w:rPr>
        <w:t xml:space="preserve"> </w:t>
      </w:r>
      <w:r w:rsidRPr="00140D6A">
        <w:rPr>
          <w:sz w:val="28"/>
          <w:szCs w:val="28"/>
        </w:rPr>
        <w:t>19</w:t>
      </w:r>
      <w:r w:rsidR="00D4747D" w:rsidRPr="00140D6A">
        <w:rPr>
          <w:sz w:val="28"/>
          <w:szCs w:val="28"/>
        </w:rPr>
        <w:t xml:space="preserve"> </w:t>
      </w:r>
      <w:r w:rsidRPr="00140D6A">
        <w:rPr>
          <w:sz w:val="28"/>
          <w:szCs w:val="28"/>
        </w:rPr>
        <w:t>- до ЛКС 1,</w:t>
      </w:r>
      <w:r w:rsidR="00D4747D" w:rsidRPr="00140D6A">
        <w:rPr>
          <w:sz w:val="28"/>
          <w:szCs w:val="28"/>
        </w:rPr>
        <w:t xml:space="preserve"> </w:t>
      </w:r>
      <w:r w:rsidR="00286626">
        <w:rPr>
          <w:sz w:val="28"/>
          <w:szCs w:val="28"/>
        </w:rPr>
        <w:t>2 Лянторского месторождения.</w:t>
      </w:r>
    </w:p>
    <w:p w:rsidR="00F55CCB" w:rsidRPr="00140D6A" w:rsidRDefault="00F55CCB" w:rsidP="00D4747D">
      <w:pPr>
        <w:ind w:firstLine="709"/>
        <w:jc w:val="both"/>
        <w:rPr>
          <w:sz w:val="28"/>
          <w:szCs w:val="28"/>
        </w:rPr>
      </w:pPr>
      <w:r w:rsidRPr="00140D6A">
        <w:rPr>
          <w:sz w:val="28"/>
          <w:szCs w:val="28"/>
        </w:rPr>
        <w:t>Давление рабочее в газопроводе – 0,8</w:t>
      </w:r>
      <w:r w:rsidR="00D4747D" w:rsidRPr="00140D6A">
        <w:rPr>
          <w:sz w:val="28"/>
          <w:szCs w:val="28"/>
        </w:rPr>
        <w:t xml:space="preserve"> </w:t>
      </w:r>
      <w:r w:rsidR="00E61008">
        <w:rPr>
          <w:sz w:val="28"/>
          <w:szCs w:val="28"/>
        </w:rPr>
        <w:t>МПа</w:t>
      </w:r>
      <w:r w:rsidRPr="00140D6A">
        <w:rPr>
          <w:sz w:val="28"/>
          <w:szCs w:val="28"/>
        </w:rPr>
        <w:t>. Максимально возмож</w:t>
      </w:r>
      <w:r w:rsidR="00286626">
        <w:rPr>
          <w:sz w:val="28"/>
          <w:szCs w:val="28"/>
        </w:rPr>
        <w:t>ное рабочее давление - 1,6 МПа.</w:t>
      </w:r>
    </w:p>
    <w:p w:rsidR="00F55CCB" w:rsidRPr="00140D6A" w:rsidRDefault="00F55CCB" w:rsidP="00D4747D">
      <w:pPr>
        <w:ind w:firstLine="709"/>
        <w:jc w:val="both"/>
        <w:rPr>
          <w:spacing w:val="-8"/>
          <w:sz w:val="28"/>
          <w:szCs w:val="28"/>
          <w:lang w:eastAsia="x-none"/>
        </w:rPr>
      </w:pPr>
      <w:r w:rsidRPr="00140D6A">
        <w:rPr>
          <w:sz w:val="28"/>
          <w:szCs w:val="28"/>
        </w:rPr>
        <w:t>Максимальная производительность реконструируемого газопровода промыслового – 47462</w:t>
      </w:r>
      <w:r w:rsidRPr="00140D6A">
        <w:rPr>
          <w:sz w:val="28"/>
          <w:szCs w:val="28"/>
          <w:lang w:eastAsia="x-none"/>
        </w:rPr>
        <w:t>,1 н.м</w:t>
      </w:r>
      <w:r w:rsidRPr="00140D6A">
        <w:rPr>
          <w:sz w:val="28"/>
          <w:szCs w:val="28"/>
          <w:vertAlign w:val="superscript"/>
          <w:lang w:eastAsia="x-none"/>
        </w:rPr>
        <w:t>3</w:t>
      </w:r>
      <w:r w:rsidRPr="00140D6A">
        <w:rPr>
          <w:sz w:val="28"/>
          <w:szCs w:val="28"/>
          <w:lang w:eastAsia="x-none"/>
        </w:rPr>
        <w:t>/час</w:t>
      </w:r>
      <w:r w:rsidRPr="00140D6A">
        <w:rPr>
          <w:spacing w:val="-8"/>
          <w:sz w:val="28"/>
          <w:szCs w:val="28"/>
          <w:lang w:eastAsia="x-none"/>
        </w:rPr>
        <w:t xml:space="preserve"> (1139,1 тыс.</w:t>
      </w:r>
      <w:r w:rsidR="00935882" w:rsidRPr="00140D6A">
        <w:rPr>
          <w:spacing w:val="-8"/>
          <w:sz w:val="28"/>
          <w:szCs w:val="28"/>
          <w:lang w:eastAsia="x-none"/>
        </w:rPr>
        <w:t xml:space="preserve"> </w:t>
      </w:r>
      <w:r w:rsidRPr="00140D6A">
        <w:rPr>
          <w:sz w:val="28"/>
          <w:szCs w:val="28"/>
          <w:lang w:eastAsia="x-none"/>
        </w:rPr>
        <w:t>н.м</w:t>
      </w:r>
      <w:r w:rsidRPr="00140D6A">
        <w:rPr>
          <w:sz w:val="28"/>
          <w:szCs w:val="28"/>
          <w:vertAlign w:val="superscript"/>
          <w:lang w:eastAsia="x-none"/>
        </w:rPr>
        <w:t>3</w:t>
      </w:r>
      <w:r w:rsidRPr="00140D6A">
        <w:rPr>
          <w:sz w:val="28"/>
          <w:szCs w:val="28"/>
          <w:lang w:eastAsia="x-none"/>
        </w:rPr>
        <w:t>/сут, 415,8 млн. н.м</w:t>
      </w:r>
      <w:r w:rsidRPr="00140D6A">
        <w:rPr>
          <w:sz w:val="28"/>
          <w:szCs w:val="28"/>
          <w:vertAlign w:val="superscript"/>
          <w:lang w:eastAsia="x-none"/>
        </w:rPr>
        <w:t>3</w:t>
      </w:r>
      <w:r w:rsidRPr="00140D6A">
        <w:rPr>
          <w:sz w:val="28"/>
          <w:szCs w:val="28"/>
          <w:lang w:eastAsia="x-none"/>
        </w:rPr>
        <w:t>/год).</w:t>
      </w:r>
    </w:p>
    <w:p w:rsidR="00F55CCB" w:rsidRPr="00140D6A" w:rsidRDefault="00F55CCB" w:rsidP="00D4747D">
      <w:pPr>
        <w:suppressAutoHyphens/>
        <w:ind w:firstLine="709"/>
        <w:jc w:val="both"/>
        <w:rPr>
          <w:sz w:val="28"/>
          <w:szCs w:val="28"/>
        </w:rPr>
      </w:pPr>
    </w:p>
    <w:p w:rsidR="00F55CCB" w:rsidRPr="00140D6A" w:rsidRDefault="00F55CCB" w:rsidP="005534E8">
      <w:pPr>
        <w:suppressAutoHyphens/>
        <w:ind w:firstLine="709"/>
        <w:jc w:val="center"/>
        <w:rPr>
          <w:b/>
          <w:sz w:val="28"/>
          <w:szCs w:val="28"/>
        </w:rPr>
      </w:pPr>
      <w:r w:rsidRPr="00140D6A">
        <w:rPr>
          <w:b/>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D4747D" w:rsidRPr="00140D6A" w:rsidRDefault="00D4747D" w:rsidP="00D4747D">
      <w:pPr>
        <w:suppressAutoHyphens/>
        <w:ind w:firstLine="709"/>
        <w:jc w:val="both"/>
        <w:rPr>
          <w:sz w:val="28"/>
          <w:szCs w:val="28"/>
        </w:rPr>
      </w:pPr>
    </w:p>
    <w:p w:rsidR="00F55CCB" w:rsidRPr="00140D6A" w:rsidRDefault="00F55CCB" w:rsidP="00D4747D">
      <w:pPr>
        <w:suppressAutoHyphens/>
        <w:ind w:firstLine="567"/>
        <w:jc w:val="both"/>
        <w:rPr>
          <w:sz w:val="28"/>
          <w:szCs w:val="28"/>
        </w:rPr>
      </w:pPr>
      <w:r w:rsidRPr="00140D6A">
        <w:rPr>
          <w:sz w:val="28"/>
          <w:szCs w:val="28"/>
        </w:rPr>
        <w:t xml:space="preserve">В административном отношении участок работ находится в Российской Федерации, Ханты-Мансийском автономном округе – Югра, Сургутском районе. </w:t>
      </w:r>
      <w:r w:rsidR="00935882" w:rsidRPr="00140D6A">
        <w:rPr>
          <w:sz w:val="28"/>
          <w:szCs w:val="28"/>
        </w:rPr>
        <w:t>Участок работ расположен - в границах муниципального образования</w:t>
      </w:r>
      <w:r w:rsidRPr="00140D6A">
        <w:rPr>
          <w:sz w:val="28"/>
          <w:szCs w:val="28"/>
        </w:rPr>
        <w:t xml:space="preserve"> городско</w:t>
      </w:r>
      <w:r w:rsidR="00935882" w:rsidRPr="00140D6A">
        <w:rPr>
          <w:sz w:val="28"/>
          <w:szCs w:val="28"/>
        </w:rPr>
        <w:t>е поселение</w:t>
      </w:r>
      <w:r w:rsidR="00EF2EB7">
        <w:rPr>
          <w:sz w:val="28"/>
          <w:szCs w:val="28"/>
        </w:rPr>
        <w:t xml:space="preserve"> Лянтор.</w:t>
      </w:r>
    </w:p>
    <w:p w:rsidR="00811EFE" w:rsidRPr="0017156B" w:rsidRDefault="00811EFE" w:rsidP="00D4747D">
      <w:pPr>
        <w:suppressAutoHyphens/>
        <w:ind w:firstLine="567"/>
        <w:jc w:val="both"/>
        <w:rPr>
          <w:sz w:val="28"/>
          <w:szCs w:val="28"/>
        </w:rPr>
      </w:pPr>
    </w:p>
    <w:p w:rsidR="00F55CCB" w:rsidRPr="00140D6A" w:rsidRDefault="00F55CCB" w:rsidP="00E66681">
      <w:pPr>
        <w:suppressAutoHyphens/>
        <w:jc w:val="center"/>
        <w:rPr>
          <w:b/>
          <w:sz w:val="28"/>
          <w:szCs w:val="28"/>
        </w:rPr>
      </w:pPr>
      <w:r w:rsidRPr="00140D6A">
        <w:rPr>
          <w:b/>
          <w:sz w:val="28"/>
          <w:szCs w:val="28"/>
        </w:rPr>
        <w:t>Перечень координат характерных точек границ зон планируемого размещения линейных объектов</w:t>
      </w:r>
      <w:bookmarkEnd w:id="2"/>
      <w:bookmarkEnd w:id="3"/>
      <w:bookmarkEnd w:id="4"/>
      <w:bookmarkEnd w:id="5"/>
    </w:p>
    <w:p w:rsidR="00811EFE" w:rsidRPr="00140D6A" w:rsidRDefault="00811EFE" w:rsidP="00811EFE">
      <w:pPr>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191"/>
      </w:tblGrid>
      <w:tr w:rsidR="00F55CCB" w:rsidRPr="00140D6A" w:rsidTr="00B536AB">
        <w:tc>
          <w:tcPr>
            <w:tcW w:w="3190" w:type="dxa"/>
            <w:vMerge w:val="restart"/>
            <w:shd w:val="clear" w:color="auto" w:fill="auto"/>
          </w:tcPr>
          <w:p w:rsidR="00F55CCB" w:rsidRPr="00140D6A" w:rsidRDefault="00F55CCB" w:rsidP="00811EFE">
            <w:pPr>
              <w:jc w:val="center"/>
              <w:rPr>
                <w:lang w:val="en-AU"/>
              </w:rPr>
            </w:pPr>
            <w:r w:rsidRPr="00140D6A">
              <w:rPr>
                <w:lang w:val="en-AU"/>
              </w:rPr>
              <w:t>Обозначение характерных точек границ</w:t>
            </w:r>
          </w:p>
        </w:tc>
        <w:tc>
          <w:tcPr>
            <w:tcW w:w="6381" w:type="dxa"/>
            <w:gridSpan w:val="2"/>
            <w:shd w:val="clear" w:color="auto" w:fill="auto"/>
          </w:tcPr>
          <w:p w:rsidR="00F55CCB" w:rsidRPr="00140D6A" w:rsidRDefault="00F55CCB" w:rsidP="00811EFE">
            <w:pPr>
              <w:jc w:val="center"/>
              <w:rPr>
                <w:lang w:val="en-AU"/>
              </w:rPr>
            </w:pPr>
            <w:r w:rsidRPr="00140D6A">
              <w:rPr>
                <w:lang w:val="en-AU"/>
              </w:rPr>
              <w:t>Координаты, м</w:t>
            </w:r>
          </w:p>
        </w:tc>
      </w:tr>
      <w:tr w:rsidR="00F55CCB" w:rsidRPr="00140D6A" w:rsidTr="00B536AB">
        <w:tc>
          <w:tcPr>
            <w:tcW w:w="3190" w:type="dxa"/>
            <w:vMerge/>
            <w:shd w:val="clear" w:color="auto" w:fill="auto"/>
          </w:tcPr>
          <w:p w:rsidR="00F55CCB" w:rsidRPr="00140D6A" w:rsidRDefault="00F55CCB" w:rsidP="00D4747D">
            <w:pPr>
              <w:jc w:val="both"/>
              <w:rPr>
                <w:lang w:val="en-AU"/>
              </w:rPr>
            </w:pPr>
          </w:p>
        </w:tc>
        <w:tc>
          <w:tcPr>
            <w:tcW w:w="3190" w:type="dxa"/>
            <w:shd w:val="clear" w:color="auto" w:fill="auto"/>
          </w:tcPr>
          <w:p w:rsidR="00F55CCB" w:rsidRPr="00140D6A" w:rsidRDefault="00F55CCB" w:rsidP="00811EFE">
            <w:pPr>
              <w:jc w:val="center"/>
              <w:rPr>
                <w:lang w:val="en-US"/>
              </w:rPr>
            </w:pPr>
            <w:r w:rsidRPr="00140D6A">
              <w:rPr>
                <w:lang w:val="en-US"/>
              </w:rPr>
              <w:t>X</w:t>
            </w:r>
          </w:p>
        </w:tc>
        <w:tc>
          <w:tcPr>
            <w:tcW w:w="3191" w:type="dxa"/>
            <w:shd w:val="clear" w:color="auto" w:fill="auto"/>
          </w:tcPr>
          <w:p w:rsidR="00F55CCB" w:rsidRPr="00140D6A" w:rsidRDefault="00F55CCB" w:rsidP="00811EFE">
            <w:pPr>
              <w:jc w:val="center"/>
              <w:rPr>
                <w:lang w:val="en-US"/>
              </w:rPr>
            </w:pPr>
            <w:r w:rsidRPr="00140D6A">
              <w:rPr>
                <w:lang w:val="en-US"/>
              </w:rPr>
              <w:t>Y</w:t>
            </w:r>
          </w:p>
        </w:tc>
      </w:tr>
      <w:tr w:rsidR="00F55CCB" w:rsidRPr="00140D6A" w:rsidTr="00B536AB">
        <w:tc>
          <w:tcPr>
            <w:tcW w:w="3190" w:type="dxa"/>
            <w:shd w:val="clear" w:color="auto" w:fill="auto"/>
          </w:tcPr>
          <w:p w:rsidR="00F55CCB" w:rsidRPr="00140D6A" w:rsidRDefault="00F55CCB" w:rsidP="00811EFE">
            <w:pPr>
              <w:jc w:val="center"/>
            </w:pPr>
            <w:r w:rsidRPr="00140D6A">
              <w:t>1</w:t>
            </w:r>
          </w:p>
        </w:tc>
        <w:tc>
          <w:tcPr>
            <w:tcW w:w="3190" w:type="dxa"/>
            <w:shd w:val="clear" w:color="auto" w:fill="auto"/>
          </w:tcPr>
          <w:p w:rsidR="00F55CCB" w:rsidRPr="00140D6A" w:rsidRDefault="00F55CCB" w:rsidP="00811EFE">
            <w:pPr>
              <w:jc w:val="center"/>
              <w:rPr>
                <w:lang w:val="en-AU"/>
              </w:rPr>
            </w:pPr>
            <w:r w:rsidRPr="00140D6A">
              <w:rPr>
                <w:lang w:val="en-AU"/>
              </w:rPr>
              <w:t>2</w:t>
            </w:r>
          </w:p>
        </w:tc>
        <w:tc>
          <w:tcPr>
            <w:tcW w:w="3191" w:type="dxa"/>
            <w:shd w:val="clear" w:color="auto" w:fill="auto"/>
          </w:tcPr>
          <w:p w:rsidR="00F55CCB" w:rsidRPr="00140D6A" w:rsidRDefault="00F55CCB" w:rsidP="00811EFE">
            <w:pPr>
              <w:jc w:val="center"/>
              <w:rPr>
                <w:lang w:val="en-AU"/>
              </w:rPr>
            </w:pPr>
            <w:r w:rsidRPr="00140D6A">
              <w:rPr>
                <w:lang w:val="en-AU"/>
              </w:rPr>
              <w:t>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1026446.51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3502748.54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1026464.39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3502734.07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1026440.53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3502704.59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1026422.65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3502719.05</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1026416.86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3503342.36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1026436.88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3503311.75</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1026430.23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3503307.31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1026429.85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3503307.82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1026429.44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3503308.29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1026428.98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3503308.73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1026428.48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3503309.12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1026427.95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3503309.46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1026427.39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3503309.76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1026426.81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3503310.00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1026426.21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3503310.19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1026425.59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3503310.33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1026426.86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3503305.05</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1026420.71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3503303.57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19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1026423.28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3503292.87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1026400.92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3503287.49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1026396.97</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3503303.91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1026397.33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3503308.11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1026393.09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3503325.72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1026405.19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3503328.63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1026405.77</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3503328.80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1026406.34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3503329.01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1026406.88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3503329.28</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1026407.40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3503329.59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29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1026407.89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3503329.94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1026408.35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3503330.34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1026408.77</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3503330.77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1026409.15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3503331.24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1026409.49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3503331.74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1026409.79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3503332.26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1026410.04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3503332.81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1026410.24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3503333.38</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1026410.40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3503333.97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1026410.50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3503334.56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39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1026410.55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3503335.17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1026410.54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3503335.77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1026410.49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3503336.37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1026410.38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3503336.97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1026410.25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3503337.53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1026410.02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3503338.12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1026409.76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3503338.67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1025762.73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3504817.76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1025793.27</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3504540.21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1025809.22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3504562.41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49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1025827.90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3504548.99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1025796.87</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3504505.80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1025802.03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3504474.34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1025816.69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3504341.04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1025823.25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3504341.76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1025829.26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3504287.09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1025822.71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3504286.36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1025876.06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3503801.43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1025882.62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3503802.15</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1025885.32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3503777.55</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59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1025942.56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3503768.77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1026135.66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3503729.06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1026193.62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3503759.88</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1026219.66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3503774.94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1026238.43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3503769.92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1026241.95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3503763.82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1026223.77</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3503750.03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1026222.92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3503750.26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1026204.78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3503739.77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1026139.15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3503704.86</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69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1025887.93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3503753.88</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1025888.63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3503747.50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1025877.05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3503746.17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1025858.02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3503750.80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1025855.53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3503774.02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1025852.80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3503798.87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1025853.20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3503798.91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1025799.85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3504283.85</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1025799.44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3504283.81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1025793.42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3504338.47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79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1025793.83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3504338.52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1025779.23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3504471.22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1025772.63</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3504511.48</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1025775.82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3504515.92</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1025742.85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3504815.57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1025366.70</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3506410.87</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1025371.12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3506382.14</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1025371.55</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3506382.21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87</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1025372.36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3506377.13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88</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1025404.66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3506385.39</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89</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1025409.06</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3506366.00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90</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1025407.34</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3506363.31</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91</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1025372.39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3506354.38</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92</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1025375.61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3506336.20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93</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1025332.09</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3506328.30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94</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1025324.52</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3506370.13</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95</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1025335.78</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3506371.90</w:t>
            </w:r>
          </w:p>
        </w:tc>
      </w:tr>
      <w:tr w:rsidR="00F55CCB" w:rsidRPr="00140D6A" w:rsidTr="00B536AB">
        <w:tc>
          <w:tcPr>
            <w:tcW w:w="3190" w:type="dxa"/>
            <w:shd w:val="clear" w:color="auto" w:fill="auto"/>
            <w:vAlign w:val="bottom"/>
          </w:tcPr>
          <w:p w:rsidR="00F55CCB" w:rsidRPr="00140D6A" w:rsidRDefault="00F55CCB" w:rsidP="00811EFE">
            <w:pPr>
              <w:jc w:val="center"/>
              <w:rPr>
                <w:color w:val="000000"/>
              </w:rPr>
            </w:pPr>
            <w:r w:rsidRPr="00140D6A">
              <w:rPr>
                <w:color w:val="000000"/>
              </w:rPr>
              <w:t>96</w:t>
            </w:r>
          </w:p>
        </w:tc>
        <w:tc>
          <w:tcPr>
            <w:tcW w:w="3190" w:type="dxa"/>
            <w:shd w:val="clear" w:color="auto" w:fill="auto"/>
            <w:vAlign w:val="bottom"/>
          </w:tcPr>
          <w:p w:rsidR="00F55CCB" w:rsidRPr="00140D6A" w:rsidRDefault="00F55CCB" w:rsidP="00811EFE">
            <w:pPr>
              <w:jc w:val="center"/>
              <w:rPr>
                <w:color w:val="000000"/>
              </w:rPr>
            </w:pPr>
            <w:r w:rsidRPr="00140D6A">
              <w:rPr>
                <w:color w:val="000000"/>
              </w:rPr>
              <w:t>1025330.61</w:t>
            </w:r>
          </w:p>
        </w:tc>
        <w:tc>
          <w:tcPr>
            <w:tcW w:w="3191" w:type="dxa"/>
            <w:shd w:val="clear" w:color="auto" w:fill="auto"/>
            <w:vAlign w:val="bottom"/>
          </w:tcPr>
          <w:p w:rsidR="00F55CCB" w:rsidRPr="00140D6A" w:rsidRDefault="00F55CCB" w:rsidP="00811EFE">
            <w:pPr>
              <w:jc w:val="center"/>
              <w:rPr>
                <w:color w:val="000000"/>
              </w:rPr>
            </w:pPr>
            <w:r w:rsidRPr="00140D6A">
              <w:rPr>
                <w:color w:val="000000"/>
              </w:rPr>
              <w:t>3506405.19</w:t>
            </w:r>
          </w:p>
        </w:tc>
      </w:tr>
    </w:tbl>
    <w:p w:rsidR="00F55CCB" w:rsidRPr="00140D6A" w:rsidRDefault="00F55CCB" w:rsidP="00D4747D">
      <w:pPr>
        <w:jc w:val="both"/>
        <w:rPr>
          <w:bCs/>
          <w:sz w:val="28"/>
          <w:szCs w:val="28"/>
        </w:rPr>
      </w:pPr>
    </w:p>
    <w:p w:rsidR="00F55CCB" w:rsidRPr="00140D6A" w:rsidRDefault="00F55CCB" w:rsidP="005534E8">
      <w:pPr>
        <w:shd w:val="clear" w:color="auto" w:fill="FFFFFF"/>
        <w:ind w:right="10" w:firstLine="567"/>
        <w:jc w:val="center"/>
        <w:rPr>
          <w:b/>
          <w:sz w:val="28"/>
          <w:szCs w:val="28"/>
        </w:rPr>
      </w:pPr>
      <w:r w:rsidRPr="00140D6A">
        <w:rPr>
          <w:b/>
          <w:sz w:val="28"/>
          <w:szCs w:val="28"/>
        </w:rPr>
        <w:t>Перечень координат характерных точек границ зон планируемого размещения линейных объектов, подлежащих переносу (переустройству) из зон планируемо</w:t>
      </w:r>
      <w:r w:rsidR="005534E8" w:rsidRPr="00140D6A">
        <w:rPr>
          <w:b/>
          <w:sz w:val="28"/>
          <w:szCs w:val="28"/>
        </w:rPr>
        <w:t>го размещения линейных объектов</w:t>
      </w:r>
    </w:p>
    <w:p w:rsidR="005534E8" w:rsidRPr="00140D6A" w:rsidRDefault="005534E8" w:rsidP="00D4747D">
      <w:pPr>
        <w:shd w:val="clear" w:color="auto" w:fill="FFFFFF"/>
        <w:ind w:right="10" w:firstLine="567"/>
        <w:jc w:val="both"/>
        <w:rPr>
          <w:b/>
          <w:sz w:val="28"/>
          <w:szCs w:val="28"/>
        </w:rPr>
      </w:pPr>
    </w:p>
    <w:p w:rsidR="00F55CCB" w:rsidRPr="00140D6A" w:rsidRDefault="00F55CCB" w:rsidP="00D4747D">
      <w:pPr>
        <w:shd w:val="clear" w:color="auto" w:fill="FFFFFF"/>
        <w:ind w:right="10" w:firstLine="567"/>
        <w:jc w:val="both"/>
        <w:rPr>
          <w:sz w:val="28"/>
          <w:szCs w:val="28"/>
        </w:rPr>
      </w:pPr>
      <w:r w:rsidRPr="00140D6A">
        <w:rPr>
          <w:sz w:val="28"/>
          <w:szCs w:val="28"/>
        </w:rPr>
        <w:t xml:space="preserve">Линейные объекты, подлежащие переносу, отсутствуют. Границы зон планируемого размещения объекта, подлежащие </w:t>
      </w:r>
      <w:r w:rsidR="005534E8" w:rsidRPr="00140D6A">
        <w:rPr>
          <w:sz w:val="28"/>
          <w:szCs w:val="28"/>
        </w:rPr>
        <w:t>переносу, проектом не определен</w:t>
      </w:r>
      <w:r w:rsidR="00514150">
        <w:rPr>
          <w:sz w:val="28"/>
          <w:szCs w:val="28"/>
        </w:rPr>
        <w:t>ы.</w:t>
      </w:r>
    </w:p>
    <w:p w:rsidR="005534E8" w:rsidRPr="00140D6A" w:rsidRDefault="005534E8" w:rsidP="00D4747D">
      <w:pPr>
        <w:shd w:val="clear" w:color="auto" w:fill="FFFFFF"/>
        <w:ind w:right="10" w:firstLine="567"/>
        <w:jc w:val="both"/>
        <w:rPr>
          <w:sz w:val="28"/>
          <w:szCs w:val="28"/>
        </w:rPr>
      </w:pPr>
    </w:p>
    <w:p w:rsidR="005534E8" w:rsidRDefault="00F55CCB" w:rsidP="005534E8">
      <w:pPr>
        <w:shd w:val="clear" w:color="auto" w:fill="FFFFFF"/>
        <w:ind w:right="10" w:firstLine="567"/>
        <w:jc w:val="center"/>
        <w:rPr>
          <w:b/>
          <w:sz w:val="28"/>
          <w:szCs w:val="28"/>
        </w:rPr>
      </w:pPr>
      <w:r w:rsidRPr="00140D6A">
        <w:rPr>
          <w:b/>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5862" w:rsidRPr="00140D6A" w:rsidRDefault="00A65862" w:rsidP="005534E8">
      <w:pPr>
        <w:shd w:val="clear" w:color="auto" w:fill="FFFFFF"/>
        <w:ind w:right="10" w:firstLine="567"/>
        <w:jc w:val="center"/>
        <w:rPr>
          <w:b/>
          <w:sz w:val="28"/>
          <w:szCs w:val="28"/>
        </w:rPr>
      </w:pPr>
    </w:p>
    <w:p w:rsidR="00F55CCB" w:rsidRPr="00140D6A" w:rsidRDefault="00F55CCB" w:rsidP="00D4747D">
      <w:pPr>
        <w:shd w:val="clear" w:color="auto" w:fill="FFFFFF"/>
        <w:ind w:left="14" w:right="10" w:firstLine="557"/>
        <w:jc w:val="both"/>
        <w:rPr>
          <w:sz w:val="28"/>
          <w:szCs w:val="28"/>
        </w:rPr>
      </w:pPr>
      <w:r w:rsidRPr="00140D6A">
        <w:rPr>
          <w:sz w:val="28"/>
          <w:szCs w:val="28"/>
        </w:rPr>
        <w:t>В состав объекта «Газопровод промысловый» от т.</w:t>
      </w:r>
      <w:r w:rsidR="005534E8" w:rsidRPr="00140D6A">
        <w:rPr>
          <w:sz w:val="28"/>
          <w:szCs w:val="28"/>
        </w:rPr>
        <w:t xml:space="preserve"> </w:t>
      </w:r>
      <w:r w:rsidRPr="00140D6A">
        <w:rPr>
          <w:sz w:val="28"/>
          <w:szCs w:val="28"/>
        </w:rPr>
        <w:t>вр</w:t>
      </w:r>
      <w:r w:rsidR="005534E8" w:rsidRPr="00140D6A">
        <w:rPr>
          <w:sz w:val="28"/>
          <w:szCs w:val="28"/>
        </w:rPr>
        <w:t>.</w:t>
      </w:r>
      <w:r w:rsidRPr="00140D6A">
        <w:rPr>
          <w:sz w:val="28"/>
          <w:szCs w:val="28"/>
        </w:rPr>
        <w:t xml:space="preserve"> 19 до ЛКС-1,</w:t>
      </w:r>
      <w:r w:rsidR="00514150">
        <w:rPr>
          <w:sz w:val="28"/>
          <w:szCs w:val="28"/>
        </w:rPr>
        <w:t xml:space="preserve"> </w:t>
      </w:r>
      <w:r w:rsidRPr="00140D6A">
        <w:rPr>
          <w:sz w:val="28"/>
          <w:szCs w:val="28"/>
        </w:rPr>
        <w:t>2 Лянторского месторождения. Реконструкция</w:t>
      </w:r>
      <w:r w:rsidR="005534E8" w:rsidRPr="00140D6A">
        <w:rPr>
          <w:sz w:val="28"/>
          <w:szCs w:val="28"/>
        </w:rPr>
        <w:t>»</w:t>
      </w:r>
      <w:r w:rsidRPr="00140D6A">
        <w:rPr>
          <w:sz w:val="28"/>
          <w:szCs w:val="28"/>
        </w:rPr>
        <w:t xml:space="preserve"> не входят иные наземные объекты капитального строительства</w:t>
      </w:r>
      <w:r w:rsidR="005534E8" w:rsidRPr="00140D6A">
        <w:rPr>
          <w:sz w:val="28"/>
          <w:szCs w:val="28"/>
        </w:rPr>
        <w:t xml:space="preserve"> </w:t>
      </w:r>
      <w:r w:rsidRPr="00140D6A">
        <w:rPr>
          <w:sz w:val="28"/>
          <w:szCs w:val="28"/>
        </w:rPr>
        <w:t>-</w:t>
      </w:r>
      <w:r w:rsidR="005534E8" w:rsidRPr="00140D6A">
        <w:rPr>
          <w:sz w:val="28"/>
          <w:szCs w:val="28"/>
        </w:rPr>
        <w:t xml:space="preserve"> </w:t>
      </w:r>
      <w:r w:rsidRPr="00140D6A">
        <w:rPr>
          <w:sz w:val="28"/>
          <w:szCs w:val="28"/>
        </w:rPr>
        <w:t>здания, строения, сооружения. При планируемом размещении линейного объекта</w:t>
      </w:r>
      <w:r w:rsidR="000C60BF">
        <w:rPr>
          <w:sz w:val="28"/>
          <w:szCs w:val="28"/>
        </w:rPr>
        <w:t>, в соответствии с частью 10 статьи</w:t>
      </w:r>
      <w:r w:rsidRPr="00140D6A">
        <w:rPr>
          <w:sz w:val="28"/>
          <w:szCs w:val="28"/>
        </w:rPr>
        <w:t xml:space="preserve"> 45 Градостроительного кодекса Российской Федерации, требования градостроительных регламентов, в том числе в части определения предельных параметров застройки, не примени</w:t>
      </w:r>
      <w:r w:rsidR="00514150">
        <w:rPr>
          <w:sz w:val="28"/>
          <w:szCs w:val="28"/>
        </w:rPr>
        <w:t>мы.</w:t>
      </w:r>
    </w:p>
    <w:p w:rsidR="00F55CCB" w:rsidRPr="00140D6A" w:rsidRDefault="00F55CCB" w:rsidP="00D4747D">
      <w:pPr>
        <w:jc w:val="both"/>
        <w:rPr>
          <w:bCs/>
          <w:sz w:val="28"/>
          <w:szCs w:val="28"/>
        </w:rPr>
      </w:pPr>
    </w:p>
    <w:p w:rsidR="00F55CCB" w:rsidRPr="00140D6A" w:rsidRDefault="00F55CCB" w:rsidP="0015557D">
      <w:pPr>
        <w:pStyle w:val="ConsPlusNormal"/>
        <w:spacing w:before="220"/>
        <w:ind w:firstLine="540"/>
        <w:jc w:val="center"/>
        <w:rPr>
          <w:rFonts w:ascii="Times New Roman" w:hAnsi="Times New Roman" w:cs="Times New Roman"/>
          <w:b/>
          <w:sz w:val="28"/>
          <w:szCs w:val="28"/>
        </w:rPr>
      </w:pPr>
      <w:r w:rsidRPr="00140D6A">
        <w:rPr>
          <w:rFonts w:ascii="Times New Roman" w:hAnsi="Times New Roman" w:cs="Times New Roman"/>
          <w:b/>
          <w:sz w:val="28"/>
          <w:szCs w:val="28"/>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sidR="0015557D" w:rsidRPr="00140D6A">
        <w:rPr>
          <w:rFonts w:ascii="Times New Roman" w:hAnsi="Times New Roman" w:cs="Times New Roman"/>
          <w:b/>
          <w:sz w:val="28"/>
          <w:szCs w:val="28"/>
        </w:rPr>
        <w:t>с размещением линейных объектов</w:t>
      </w:r>
    </w:p>
    <w:p w:rsidR="006626A6" w:rsidRPr="00140D6A" w:rsidRDefault="006626A6" w:rsidP="006626A6">
      <w:pPr>
        <w:pStyle w:val="ConsPlusNormal"/>
        <w:ind w:firstLine="540"/>
        <w:jc w:val="center"/>
        <w:rPr>
          <w:rFonts w:ascii="Times New Roman" w:hAnsi="Times New Roman" w:cs="Times New Roman"/>
          <w:b/>
          <w:sz w:val="28"/>
          <w:szCs w:val="28"/>
        </w:rPr>
      </w:pPr>
    </w:p>
    <w:p w:rsidR="0015557D" w:rsidRPr="00140D6A" w:rsidRDefault="006626A6" w:rsidP="006626A6">
      <w:pPr>
        <w:shd w:val="clear" w:color="auto" w:fill="FFFFFF"/>
        <w:ind w:firstLine="709"/>
        <w:jc w:val="both"/>
        <w:rPr>
          <w:sz w:val="28"/>
          <w:szCs w:val="28"/>
        </w:rPr>
      </w:pPr>
      <w:r w:rsidRPr="00140D6A">
        <w:rPr>
          <w:sz w:val="28"/>
          <w:szCs w:val="28"/>
        </w:rPr>
        <w:t>В границах зоны планируемого размещения линейного объекта отсутствуют существующие и строящиеся объектов капитального строительства. Также отсутствует информация о планируемых к строительству в соответствии с ранее утвержденной документацией по планировке территории объектах капитального строительства. В связи с этим отсутствует необходимость в осуществлении мероприятий по защите вышеуказанных объектов.</w:t>
      </w:r>
    </w:p>
    <w:p w:rsidR="006626A6" w:rsidRPr="00140D6A" w:rsidRDefault="006626A6" w:rsidP="006626A6">
      <w:pPr>
        <w:shd w:val="clear" w:color="auto" w:fill="FFFFFF"/>
        <w:ind w:firstLine="709"/>
        <w:jc w:val="both"/>
        <w:rPr>
          <w:sz w:val="28"/>
          <w:szCs w:val="28"/>
        </w:rPr>
      </w:pPr>
    </w:p>
    <w:p w:rsidR="00B97CD4" w:rsidRDefault="00B97CD4" w:rsidP="0015557D">
      <w:pPr>
        <w:pStyle w:val="ConsPlusNormal"/>
        <w:spacing w:before="220"/>
        <w:ind w:firstLine="540"/>
        <w:jc w:val="center"/>
        <w:rPr>
          <w:rFonts w:ascii="Times New Roman" w:hAnsi="Times New Roman" w:cs="Times New Roman"/>
          <w:b/>
          <w:sz w:val="28"/>
          <w:szCs w:val="28"/>
        </w:rPr>
      </w:pPr>
      <w:r>
        <w:rPr>
          <w:rFonts w:ascii="Times New Roman" w:hAnsi="Times New Roman" w:cs="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B97CD4" w:rsidRDefault="00B97CD4" w:rsidP="00B97CD4">
      <w:pPr>
        <w:pStyle w:val="ConsPlusNormal"/>
        <w:ind w:firstLine="540"/>
        <w:jc w:val="center"/>
        <w:rPr>
          <w:rFonts w:ascii="Times New Roman" w:hAnsi="Times New Roman" w:cs="Times New Roman"/>
          <w:b/>
          <w:sz w:val="28"/>
          <w:szCs w:val="28"/>
        </w:rPr>
      </w:pPr>
    </w:p>
    <w:p w:rsidR="00B97CD4" w:rsidRPr="00B97CD4" w:rsidRDefault="00B97CD4" w:rsidP="00B97CD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границах данного проекта планировки отсутствуют объекты культурного наследия. В связи с этим отсутствует необходимость осуществления мероприятий по сохранению объектов культурного наследия от возможного негативного воздействия при размещении данного линейного объекта.</w:t>
      </w:r>
    </w:p>
    <w:p w:rsidR="006448BD" w:rsidRPr="00140D6A" w:rsidRDefault="006626A6" w:rsidP="0015557D">
      <w:pPr>
        <w:pStyle w:val="ConsPlusNormal"/>
        <w:spacing w:before="220"/>
        <w:ind w:firstLine="540"/>
        <w:jc w:val="center"/>
        <w:rPr>
          <w:rFonts w:ascii="Times New Roman" w:hAnsi="Times New Roman" w:cs="Times New Roman"/>
          <w:b/>
          <w:sz w:val="28"/>
          <w:szCs w:val="28"/>
        </w:rPr>
      </w:pPr>
      <w:r w:rsidRPr="00140D6A">
        <w:rPr>
          <w:rFonts w:ascii="Times New Roman" w:hAnsi="Times New Roman" w:cs="Times New Roman"/>
          <w:b/>
          <w:sz w:val="28"/>
          <w:szCs w:val="28"/>
        </w:rPr>
        <w:t>Информация о необходимости осуществления мероприятий по охране окружающей среды</w:t>
      </w:r>
    </w:p>
    <w:p w:rsidR="006626A6" w:rsidRPr="00140D6A" w:rsidRDefault="006626A6" w:rsidP="006626A6">
      <w:pPr>
        <w:pStyle w:val="ConsPlusNormal"/>
        <w:ind w:firstLine="540"/>
        <w:jc w:val="center"/>
        <w:rPr>
          <w:rFonts w:ascii="Times New Roman" w:hAnsi="Times New Roman" w:cs="Times New Roman"/>
          <w:b/>
          <w:sz w:val="28"/>
          <w:szCs w:val="28"/>
        </w:rPr>
      </w:pPr>
    </w:p>
    <w:p w:rsidR="00F55CCB" w:rsidRPr="00140D6A" w:rsidRDefault="00F55CCB" w:rsidP="00D4747D">
      <w:pPr>
        <w:tabs>
          <w:tab w:val="left" w:pos="1620"/>
        </w:tabs>
        <w:ind w:firstLine="567"/>
        <w:jc w:val="both"/>
        <w:rPr>
          <w:color w:val="000000" w:themeColor="text1"/>
          <w:kern w:val="24"/>
          <w:sz w:val="28"/>
          <w:szCs w:val="28"/>
        </w:rPr>
      </w:pPr>
      <w:r w:rsidRPr="00140D6A">
        <w:rPr>
          <w:color w:val="000000" w:themeColor="text1"/>
          <w:kern w:val="24"/>
          <w:sz w:val="28"/>
          <w:szCs w:val="28"/>
        </w:rPr>
        <w:t>Основным видом воздействия проектируемого объекта на состояние воздушного бассейна является загрязнение атмосферного воздуха выбросами загрязняющих веществ в период реконструкции и эксплуатации проектируемого объекта.</w:t>
      </w:r>
    </w:p>
    <w:p w:rsidR="00F55CCB" w:rsidRPr="00140D6A" w:rsidRDefault="00F55CCB" w:rsidP="00D4747D">
      <w:pPr>
        <w:ind w:firstLine="567"/>
        <w:jc w:val="both"/>
        <w:rPr>
          <w:color w:val="000000" w:themeColor="text1"/>
          <w:spacing w:val="-4"/>
          <w:kern w:val="24"/>
          <w:sz w:val="28"/>
          <w:szCs w:val="28"/>
        </w:rPr>
      </w:pPr>
      <w:r w:rsidRPr="00140D6A">
        <w:rPr>
          <w:color w:val="000000" w:themeColor="text1"/>
          <w:spacing w:val="-4"/>
          <w:kern w:val="24"/>
          <w:sz w:val="28"/>
          <w:szCs w:val="28"/>
        </w:rPr>
        <w:t xml:space="preserve">Зона влияния определена в соответствии с </w:t>
      </w:r>
      <w:r w:rsidRPr="00140D6A">
        <w:rPr>
          <w:color w:val="000000" w:themeColor="text1"/>
          <w:kern w:val="24"/>
          <w:sz w:val="28"/>
          <w:szCs w:val="28"/>
        </w:rPr>
        <w:t xml:space="preserve">МРР-2017 </w:t>
      </w:r>
      <w:r w:rsidRPr="00140D6A">
        <w:rPr>
          <w:color w:val="000000" w:themeColor="text1"/>
          <w:spacing w:val="-4"/>
          <w:kern w:val="24"/>
          <w:sz w:val="28"/>
          <w:szCs w:val="28"/>
        </w:rPr>
        <w:t>по унифицированной программе расчёта загрязнения атмосферного воздуха серии «Эколог» версии 4.5, утверждённой ГГО им. А.</w:t>
      </w:r>
      <w:r w:rsidR="009B406A">
        <w:rPr>
          <w:color w:val="000000" w:themeColor="text1"/>
          <w:spacing w:val="-4"/>
          <w:kern w:val="24"/>
          <w:sz w:val="28"/>
          <w:szCs w:val="28"/>
        </w:rPr>
        <w:t xml:space="preserve"> </w:t>
      </w:r>
      <w:r w:rsidRPr="00140D6A">
        <w:rPr>
          <w:color w:val="000000" w:themeColor="text1"/>
          <w:spacing w:val="-4"/>
          <w:kern w:val="24"/>
          <w:sz w:val="28"/>
          <w:szCs w:val="28"/>
        </w:rPr>
        <w:t>И. Воейкова и входящей в перечень согласованных программ.</w:t>
      </w:r>
    </w:p>
    <w:p w:rsidR="00F55CCB" w:rsidRPr="00140D6A" w:rsidRDefault="00F55CCB" w:rsidP="006448BD">
      <w:pPr>
        <w:tabs>
          <w:tab w:val="left" w:pos="0"/>
          <w:tab w:val="left" w:pos="1134"/>
          <w:tab w:val="left" w:pos="1276"/>
        </w:tabs>
        <w:ind w:firstLine="567"/>
        <w:jc w:val="both"/>
        <w:rPr>
          <w:bCs/>
          <w:color w:val="000000" w:themeColor="text1"/>
          <w:spacing w:val="-4"/>
          <w:kern w:val="24"/>
          <w:sz w:val="28"/>
          <w:szCs w:val="28"/>
        </w:rPr>
      </w:pPr>
      <w:r w:rsidRPr="00140D6A">
        <w:rPr>
          <w:bCs/>
          <w:color w:val="000000" w:themeColor="text1"/>
          <w:spacing w:val="-4"/>
          <w:kern w:val="24"/>
          <w:sz w:val="28"/>
          <w:szCs w:val="28"/>
        </w:rPr>
        <w:t>Исходя из условий оценки воздействия выбросов по веществам и группам веществ суммирующего вредного действия в период эксплуатации проектируемого объекта, прогнозировать уровень загрязнения атмосферного воздуха, в соответствии с МРР-2017, на нормируемой территории не целесообразно.</w:t>
      </w:r>
    </w:p>
    <w:p w:rsidR="00F55CCB" w:rsidRPr="00140D6A" w:rsidRDefault="00F55CCB" w:rsidP="006448BD">
      <w:pPr>
        <w:tabs>
          <w:tab w:val="left" w:pos="0"/>
          <w:tab w:val="left" w:pos="1134"/>
          <w:tab w:val="left" w:pos="1276"/>
        </w:tabs>
        <w:ind w:firstLine="567"/>
        <w:jc w:val="both"/>
        <w:rPr>
          <w:bCs/>
          <w:color w:val="000000" w:themeColor="text1"/>
          <w:spacing w:val="-4"/>
          <w:kern w:val="24"/>
          <w:sz w:val="28"/>
          <w:szCs w:val="28"/>
        </w:rPr>
      </w:pPr>
      <w:bookmarkStart w:id="6" w:name="_Ref536525225"/>
      <w:r w:rsidRPr="00140D6A">
        <w:rPr>
          <w:bCs/>
          <w:color w:val="000000" w:themeColor="text1"/>
          <w:spacing w:val="-4"/>
          <w:kern w:val="24"/>
          <w:sz w:val="28"/>
          <w:szCs w:val="28"/>
        </w:rPr>
        <w:t>Расчётами уровня загрязнения атмосферного воздуха определено, что в период эксплуатации проектируемого объекта нормируемая территория находятся вне зоны влияния источников выбросов.</w:t>
      </w:r>
      <w:bookmarkEnd w:id="6"/>
    </w:p>
    <w:p w:rsidR="00F55CCB" w:rsidRPr="00140D6A" w:rsidRDefault="00F55CCB" w:rsidP="00D4747D">
      <w:pPr>
        <w:tabs>
          <w:tab w:val="left" w:pos="0"/>
          <w:tab w:val="left" w:pos="1134"/>
          <w:tab w:val="left" w:pos="1276"/>
        </w:tabs>
        <w:ind w:firstLine="567"/>
        <w:jc w:val="both"/>
        <w:rPr>
          <w:color w:val="000000" w:themeColor="text1"/>
          <w:kern w:val="24"/>
          <w:sz w:val="28"/>
          <w:szCs w:val="28"/>
        </w:rPr>
      </w:pPr>
      <w:r w:rsidRPr="00140D6A">
        <w:rPr>
          <w:color w:val="000000" w:themeColor="text1"/>
          <w:kern w:val="24"/>
          <w:sz w:val="28"/>
          <w:szCs w:val="28"/>
        </w:rPr>
        <w:t xml:space="preserve">Исходя из условий оценки воздействия выбросов по веществам и группам веществ суммирующего вредного действия в период эксплуатации проектируемого объекта, </w:t>
      </w:r>
      <w:r w:rsidRPr="00140D6A">
        <w:rPr>
          <w:bCs/>
          <w:color w:val="000000" w:themeColor="text1"/>
          <w:spacing w:val="-4"/>
          <w:kern w:val="24"/>
          <w:sz w:val="28"/>
          <w:szCs w:val="28"/>
        </w:rPr>
        <w:t>прогнозировать уровень загрязнения атмосферного воздуха, в соответствии с</w:t>
      </w:r>
      <w:r w:rsidRPr="00140D6A">
        <w:rPr>
          <w:color w:val="000000" w:themeColor="text1"/>
          <w:kern w:val="24"/>
          <w:sz w:val="28"/>
          <w:szCs w:val="28"/>
        </w:rPr>
        <w:t xml:space="preserve"> МРР-2017, </w:t>
      </w:r>
      <w:r w:rsidRPr="00140D6A">
        <w:rPr>
          <w:color w:val="000000" w:themeColor="text1"/>
          <w:sz w:val="28"/>
          <w:szCs w:val="28"/>
        </w:rPr>
        <w:t xml:space="preserve">на нормируемой территории </w:t>
      </w:r>
      <w:r w:rsidRPr="00140D6A">
        <w:rPr>
          <w:color w:val="000000" w:themeColor="text1"/>
          <w:kern w:val="24"/>
          <w:sz w:val="28"/>
          <w:szCs w:val="28"/>
        </w:rPr>
        <w:t>не</w:t>
      </w:r>
      <w:r w:rsidRPr="00140D6A">
        <w:rPr>
          <w:i/>
          <w:color w:val="000000" w:themeColor="text1"/>
          <w:kern w:val="24"/>
          <w:sz w:val="28"/>
          <w:szCs w:val="28"/>
        </w:rPr>
        <w:t xml:space="preserve"> </w:t>
      </w:r>
      <w:r w:rsidRPr="00140D6A">
        <w:rPr>
          <w:color w:val="000000" w:themeColor="text1"/>
          <w:kern w:val="24"/>
          <w:sz w:val="28"/>
          <w:szCs w:val="28"/>
        </w:rPr>
        <w:t>целесообразно.</w:t>
      </w:r>
    </w:p>
    <w:p w:rsidR="002D7929" w:rsidRPr="00140D6A" w:rsidRDefault="002D7929" w:rsidP="00D4747D">
      <w:pPr>
        <w:tabs>
          <w:tab w:val="left" w:pos="0"/>
          <w:tab w:val="left" w:pos="1134"/>
          <w:tab w:val="left" w:pos="1276"/>
        </w:tabs>
        <w:ind w:firstLine="567"/>
        <w:jc w:val="both"/>
        <w:rPr>
          <w:color w:val="000000" w:themeColor="text1"/>
          <w:kern w:val="24"/>
          <w:sz w:val="28"/>
          <w:szCs w:val="28"/>
        </w:rPr>
      </w:pPr>
    </w:p>
    <w:p w:rsidR="00F55CCB" w:rsidRPr="00140D6A" w:rsidRDefault="00F55CCB" w:rsidP="002D7929">
      <w:pPr>
        <w:ind w:firstLine="709"/>
        <w:jc w:val="center"/>
        <w:rPr>
          <w:b/>
          <w:sz w:val="28"/>
          <w:szCs w:val="28"/>
        </w:rPr>
      </w:pPr>
      <w:r w:rsidRPr="00140D6A">
        <w:rPr>
          <w:b/>
          <w:sz w:val="28"/>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63300" w:rsidRPr="00140D6A" w:rsidRDefault="00563300" w:rsidP="00563300">
      <w:pPr>
        <w:jc w:val="both"/>
        <w:rPr>
          <w:b/>
          <w:sz w:val="28"/>
          <w:szCs w:val="28"/>
        </w:rPr>
      </w:pPr>
    </w:p>
    <w:p w:rsidR="00F55CCB" w:rsidRPr="00140D6A" w:rsidRDefault="00F55CCB" w:rsidP="006448BD">
      <w:pPr>
        <w:pStyle w:val="afff"/>
        <w:rPr>
          <w:rFonts w:ascii="Times New Roman" w:hAnsi="Times New Roman"/>
          <w:sz w:val="28"/>
          <w:szCs w:val="28"/>
        </w:rPr>
      </w:pPr>
      <w:r w:rsidRPr="00140D6A">
        <w:rPr>
          <w:rFonts w:ascii="Times New Roman" w:hAnsi="Times New Roman"/>
          <w:sz w:val="28"/>
          <w:szCs w:val="28"/>
        </w:rPr>
        <w:t>Реконструируемый объект категорированию по ГО не подлежит.</w:t>
      </w:r>
    </w:p>
    <w:p w:rsidR="00F55CCB" w:rsidRPr="00140D6A" w:rsidRDefault="00F55CCB" w:rsidP="006448BD">
      <w:pPr>
        <w:pStyle w:val="afff"/>
        <w:rPr>
          <w:rFonts w:ascii="Times New Roman" w:hAnsi="Times New Roman"/>
          <w:sz w:val="28"/>
          <w:szCs w:val="28"/>
        </w:rPr>
      </w:pPr>
      <w:r w:rsidRPr="00140D6A">
        <w:rPr>
          <w:rFonts w:ascii="Times New Roman" w:hAnsi="Times New Roman"/>
          <w:sz w:val="28"/>
          <w:szCs w:val="28"/>
        </w:rPr>
        <w:t>Сведения о наличи</w:t>
      </w:r>
      <w:r w:rsidR="009B406A">
        <w:rPr>
          <w:rFonts w:ascii="Times New Roman" w:hAnsi="Times New Roman"/>
          <w:sz w:val="28"/>
          <w:szCs w:val="28"/>
        </w:rPr>
        <w:t>и на территории</w:t>
      </w:r>
      <w:r w:rsidRPr="00140D6A">
        <w:rPr>
          <w:rFonts w:ascii="Times New Roman" w:hAnsi="Times New Roman"/>
          <w:sz w:val="28"/>
          <w:szCs w:val="28"/>
        </w:rPr>
        <w:t xml:space="preserve"> Сургутского района организаций (объектов), отнесенных к особой важности по гражданской обороне отсутствуют.</w:t>
      </w:r>
    </w:p>
    <w:p w:rsidR="00F55CCB" w:rsidRPr="00140D6A" w:rsidRDefault="00F55CCB" w:rsidP="006448BD">
      <w:pPr>
        <w:pStyle w:val="afff"/>
        <w:rPr>
          <w:rFonts w:ascii="Times New Roman" w:hAnsi="Times New Roman"/>
          <w:sz w:val="28"/>
          <w:szCs w:val="28"/>
        </w:rPr>
      </w:pPr>
      <w:r w:rsidRPr="00140D6A">
        <w:rPr>
          <w:rFonts w:ascii="Times New Roman" w:hAnsi="Times New Roman"/>
          <w:sz w:val="28"/>
          <w:szCs w:val="28"/>
        </w:rPr>
        <w:t>Обоснования удаления реконструируемого объекта от организаций, отнесенных к категориям по ГО, и территорий, отнесенных к группам по ГО, не требуется.</w:t>
      </w:r>
    </w:p>
    <w:p w:rsidR="00F55CCB" w:rsidRPr="00140D6A" w:rsidRDefault="00F55CCB" w:rsidP="00D4747D">
      <w:pPr>
        <w:pStyle w:val="afff"/>
        <w:rPr>
          <w:rFonts w:ascii="Times New Roman" w:hAnsi="Times New Roman"/>
          <w:sz w:val="28"/>
          <w:szCs w:val="28"/>
        </w:rPr>
      </w:pPr>
      <w:r w:rsidRPr="00140D6A">
        <w:rPr>
          <w:rFonts w:ascii="Times New Roman" w:hAnsi="Times New Roman"/>
          <w:sz w:val="28"/>
          <w:szCs w:val="28"/>
        </w:rPr>
        <w:t>Вблизи реконструируемого объекта промышленные предприятия, транспортные коммуникации отсутствуют.</w:t>
      </w:r>
    </w:p>
    <w:p w:rsidR="00F55CCB" w:rsidRPr="00140D6A" w:rsidRDefault="00F55CCB" w:rsidP="00D4747D">
      <w:pPr>
        <w:pStyle w:val="afff"/>
        <w:rPr>
          <w:rFonts w:ascii="Times New Roman" w:hAnsi="Times New Roman"/>
          <w:sz w:val="28"/>
          <w:szCs w:val="28"/>
        </w:rPr>
      </w:pPr>
      <w:r w:rsidRPr="00140D6A">
        <w:rPr>
          <w:rFonts w:ascii="Times New Roman" w:hAnsi="Times New Roman"/>
          <w:sz w:val="28"/>
          <w:szCs w:val="28"/>
        </w:rPr>
        <w:t>Вблизи объекта нет водотоков и других объектов с гидротехническими сооружениями. В зоны возможного катастрофического затопления объект не попадает.</w:t>
      </w:r>
    </w:p>
    <w:p w:rsidR="009B406A" w:rsidRDefault="00F55CCB" w:rsidP="00D4747D">
      <w:pPr>
        <w:pStyle w:val="afff"/>
        <w:rPr>
          <w:rFonts w:ascii="Times New Roman" w:hAnsi="Times New Roman"/>
          <w:sz w:val="28"/>
          <w:szCs w:val="28"/>
        </w:rPr>
      </w:pPr>
      <w:r w:rsidRPr="00140D6A">
        <w:rPr>
          <w:rFonts w:ascii="Times New Roman" w:hAnsi="Times New Roman"/>
          <w:sz w:val="28"/>
          <w:szCs w:val="28"/>
        </w:rPr>
        <w:t>Реконструируемый объе</w:t>
      </w:r>
      <w:r w:rsidR="009B406A">
        <w:rPr>
          <w:rFonts w:ascii="Times New Roman" w:hAnsi="Times New Roman"/>
          <w:sz w:val="28"/>
          <w:szCs w:val="28"/>
        </w:rPr>
        <w:t>кт расположен на территории Ханты-Мансийского автономного округа - Югра. Территория округа</w:t>
      </w:r>
      <w:r w:rsidRPr="00140D6A">
        <w:rPr>
          <w:rFonts w:ascii="Times New Roman" w:hAnsi="Times New Roman"/>
          <w:sz w:val="28"/>
          <w:szCs w:val="28"/>
        </w:rPr>
        <w:t xml:space="preserve"> не в</w:t>
      </w:r>
      <w:r w:rsidR="00514ABD">
        <w:rPr>
          <w:rFonts w:ascii="Times New Roman" w:hAnsi="Times New Roman"/>
          <w:sz w:val="28"/>
          <w:szCs w:val="28"/>
        </w:rPr>
        <w:t>ключена в зону светомаскировки.</w:t>
      </w:r>
    </w:p>
    <w:p w:rsidR="00F55CCB" w:rsidRPr="00140D6A" w:rsidRDefault="00F55CCB" w:rsidP="00D4747D">
      <w:pPr>
        <w:pStyle w:val="afff"/>
        <w:rPr>
          <w:rFonts w:ascii="Times New Roman" w:hAnsi="Times New Roman"/>
          <w:sz w:val="28"/>
          <w:szCs w:val="28"/>
        </w:rPr>
      </w:pPr>
      <w:r w:rsidRPr="00140D6A">
        <w:rPr>
          <w:rFonts w:ascii="Times New Roman" w:hAnsi="Times New Roman"/>
          <w:sz w:val="28"/>
          <w:szCs w:val="28"/>
        </w:rPr>
        <w:t>Территория, на которой планируется реконструкция объекта, не отнесена к группе по гражданской обороне и не попадает в границы зон возможных разрушений объектов при воздействии на них обычных средств поражения, находящихся на территории, отнесенной к группе по гражданской обороне.</w:t>
      </w:r>
    </w:p>
    <w:p w:rsidR="00F55CCB" w:rsidRPr="00140D6A" w:rsidRDefault="00F55CCB" w:rsidP="00D4747D">
      <w:pPr>
        <w:pStyle w:val="afff"/>
        <w:rPr>
          <w:rFonts w:ascii="Times New Roman" w:hAnsi="Times New Roman"/>
          <w:sz w:val="28"/>
          <w:szCs w:val="28"/>
        </w:rPr>
      </w:pPr>
      <w:r w:rsidRPr="00140D6A">
        <w:rPr>
          <w:rFonts w:ascii="Times New Roman" w:hAnsi="Times New Roman"/>
          <w:sz w:val="28"/>
          <w:szCs w:val="28"/>
        </w:rPr>
        <w:t xml:space="preserve">Мероприятия по защите объекта от опасностей, возникающих при ведении военных действий или вследствие этих действий, минимальны и будут, в основном, ориентированы </w:t>
      </w:r>
      <w:r w:rsidR="009B406A">
        <w:rPr>
          <w:rFonts w:ascii="Times New Roman" w:hAnsi="Times New Roman"/>
          <w:sz w:val="28"/>
          <w:szCs w:val="28"/>
        </w:rPr>
        <w:t>на указанные условия опасности.</w:t>
      </w:r>
    </w:p>
    <w:p w:rsidR="00F55CCB" w:rsidRPr="00140D6A" w:rsidRDefault="00F55CCB" w:rsidP="00D4747D">
      <w:pPr>
        <w:pStyle w:val="afff"/>
        <w:rPr>
          <w:rFonts w:ascii="Times New Roman" w:hAnsi="Times New Roman"/>
          <w:sz w:val="28"/>
          <w:szCs w:val="28"/>
        </w:rPr>
      </w:pPr>
      <w:r w:rsidRPr="00140D6A">
        <w:rPr>
          <w:rFonts w:ascii="Times New Roman" w:hAnsi="Times New Roman"/>
          <w:sz w:val="28"/>
          <w:szCs w:val="28"/>
        </w:rPr>
        <w:t>Решение о продолжении или прекращении работы объекта в угрожаемый период (в военное время) определяется исходя из требований мобилизационного задания эксплуатирующей организации. Реконструируемый комплекс сооружений является стационарным и привязан к конкретной местности и технологическому процессу обеспечения добычи нефти на месторождении.</w:t>
      </w:r>
    </w:p>
    <w:p w:rsidR="00F55CCB" w:rsidRPr="00140D6A" w:rsidRDefault="00F55CCB" w:rsidP="00D4747D">
      <w:pPr>
        <w:pStyle w:val="afff"/>
        <w:rPr>
          <w:rFonts w:ascii="Times New Roman" w:hAnsi="Times New Roman"/>
          <w:sz w:val="28"/>
          <w:szCs w:val="28"/>
        </w:rPr>
      </w:pPr>
      <w:r w:rsidRPr="00140D6A">
        <w:rPr>
          <w:rFonts w:ascii="Times New Roman" w:hAnsi="Times New Roman"/>
          <w:sz w:val="28"/>
          <w:szCs w:val="28"/>
        </w:rPr>
        <w:t>Прекращение функционирования месторождения и/или перепрофилирование на выпуск иной продукции в угрожаемый период (в военн</w:t>
      </w:r>
      <w:r w:rsidR="009B406A">
        <w:rPr>
          <w:rFonts w:ascii="Times New Roman" w:hAnsi="Times New Roman"/>
          <w:sz w:val="28"/>
          <w:szCs w:val="28"/>
        </w:rPr>
        <w:t>ое время) не предусматриваются.</w:t>
      </w:r>
    </w:p>
    <w:p w:rsidR="005071CE" w:rsidRDefault="005071CE">
      <w:pPr>
        <w:rPr>
          <w:sz w:val="28"/>
          <w:szCs w:val="28"/>
        </w:rPr>
        <w:sectPr w:rsidR="005071CE" w:rsidSect="005071CE">
          <w:pgSz w:w="11900" w:h="16840"/>
          <w:pgMar w:top="1134" w:right="567" w:bottom="1134" w:left="1134" w:header="0" w:footer="6" w:gutter="0"/>
          <w:cols w:space="720"/>
          <w:noEndnote/>
          <w:docGrid w:linePitch="360"/>
        </w:sectPr>
      </w:pPr>
    </w:p>
    <w:p w:rsidR="00B536AB" w:rsidRPr="00140D6A" w:rsidRDefault="00B536AB">
      <w:pPr>
        <w:rPr>
          <w:sz w:val="28"/>
          <w:szCs w:val="28"/>
        </w:rPr>
      </w:pPr>
    </w:p>
    <w:p w:rsidR="00B536AB" w:rsidRPr="00140D6A" w:rsidRDefault="00B536AB" w:rsidP="00B536AB">
      <w:pPr>
        <w:widowControl w:val="0"/>
        <w:spacing w:line="365" w:lineRule="exact"/>
        <w:ind w:right="20"/>
        <w:jc w:val="center"/>
        <w:rPr>
          <w:rFonts w:eastAsia="Arial"/>
          <w:b/>
          <w:bCs/>
          <w:color w:val="000000"/>
          <w:sz w:val="28"/>
          <w:szCs w:val="28"/>
          <w:lang w:bidi="ru-RU"/>
        </w:rPr>
      </w:pPr>
      <w:r w:rsidRPr="00140D6A">
        <w:rPr>
          <w:rFonts w:eastAsia="Arial"/>
          <w:b/>
          <w:bCs/>
          <w:color w:val="000000"/>
          <w:sz w:val="28"/>
          <w:szCs w:val="28"/>
          <w:lang w:bidi="ru-RU"/>
        </w:rPr>
        <w:t>РОССИЙСКАЯ ФЕДЕРАЦИЯ</w:t>
      </w:r>
    </w:p>
    <w:p w:rsidR="00B536AB" w:rsidRPr="00140D6A" w:rsidRDefault="00B536AB" w:rsidP="00B536AB">
      <w:pPr>
        <w:widowControl w:val="0"/>
        <w:spacing w:line="365" w:lineRule="exact"/>
        <w:ind w:right="20"/>
        <w:jc w:val="center"/>
        <w:rPr>
          <w:rFonts w:eastAsia="Arial"/>
          <w:b/>
          <w:bCs/>
          <w:color w:val="808080" w:themeColor="background1" w:themeShade="80"/>
          <w:sz w:val="28"/>
          <w:szCs w:val="28"/>
          <w:lang w:bidi="ru-RU"/>
        </w:rPr>
      </w:pPr>
      <w:r w:rsidRPr="00140D6A">
        <w:rPr>
          <w:rFonts w:eastAsia="Arial"/>
          <w:b/>
          <w:bCs/>
          <w:color w:val="808080" w:themeColor="background1" w:themeShade="80"/>
          <w:sz w:val="28"/>
          <w:szCs w:val="28"/>
          <w:lang w:bidi="ru-RU"/>
        </w:rPr>
        <w:t>ПУБЛИЧНОЕ АКЦИОНЕРНОЕ ОБЩЕСТВО</w:t>
      </w:r>
      <w:r w:rsidRPr="00140D6A">
        <w:rPr>
          <w:rFonts w:eastAsia="Arial"/>
          <w:b/>
          <w:bCs/>
          <w:color w:val="808080" w:themeColor="background1" w:themeShade="80"/>
          <w:sz w:val="28"/>
          <w:szCs w:val="28"/>
          <w:lang w:bidi="ru-RU"/>
        </w:rPr>
        <w:br/>
        <w:t>«СУРГУТНЕФТЕГАЗ»</w:t>
      </w:r>
    </w:p>
    <w:p w:rsidR="00B536AB" w:rsidRPr="00140D6A" w:rsidRDefault="00B536AB" w:rsidP="00B536AB">
      <w:pPr>
        <w:widowControl w:val="0"/>
        <w:spacing w:line="365" w:lineRule="exact"/>
        <w:ind w:right="20"/>
        <w:jc w:val="center"/>
        <w:rPr>
          <w:rFonts w:eastAsia="Arial"/>
          <w:b/>
          <w:bCs/>
          <w:color w:val="808080" w:themeColor="background1" w:themeShade="80"/>
          <w:sz w:val="28"/>
          <w:szCs w:val="28"/>
          <w:lang w:bidi="ru-RU"/>
        </w:rPr>
      </w:pPr>
    </w:p>
    <w:p w:rsidR="00B536AB" w:rsidRPr="00140D6A" w:rsidRDefault="00B536AB" w:rsidP="00B536AB">
      <w:pPr>
        <w:framePr w:h="965" w:wrap="notBeside" w:vAnchor="text" w:hAnchor="text" w:xAlign="center" w:y="1"/>
        <w:widowControl w:val="0"/>
        <w:jc w:val="center"/>
        <w:rPr>
          <w:rFonts w:eastAsia="Arial Unicode MS"/>
          <w:color w:val="000000"/>
          <w:sz w:val="2"/>
          <w:szCs w:val="2"/>
          <w:lang w:bidi="ru-RU"/>
        </w:rPr>
      </w:pPr>
      <w:r w:rsidRPr="00140D6A">
        <w:rPr>
          <w:rFonts w:eastAsia="Arial Unicode MS"/>
          <w:color w:val="000000"/>
          <w:lang w:bidi="ru-RU"/>
        </w:rPr>
        <w:fldChar w:fldCharType="begin"/>
      </w:r>
      <w:r w:rsidRPr="00140D6A">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Pr="00140D6A">
        <w:rPr>
          <w:rFonts w:eastAsia="Arial Unicode MS"/>
          <w:color w:val="000000"/>
          <w:lang w:bidi="ru-RU"/>
        </w:rPr>
        <w:fldChar w:fldCharType="separate"/>
      </w:r>
      <w:r w:rsidR="00B97CD4">
        <w:rPr>
          <w:rFonts w:eastAsia="Arial Unicode MS"/>
          <w:color w:val="000000"/>
          <w:lang w:bidi="ru-RU"/>
        </w:rPr>
        <w:fldChar w:fldCharType="begin"/>
      </w:r>
      <w:r w:rsidR="00B97CD4">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B97CD4">
        <w:rPr>
          <w:rFonts w:eastAsia="Arial Unicode MS"/>
          <w:color w:val="000000"/>
          <w:lang w:bidi="ru-RU"/>
        </w:rPr>
        <w:fldChar w:fldCharType="separate"/>
      </w:r>
      <w:r w:rsidR="00915F04">
        <w:rPr>
          <w:rFonts w:eastAsia="Arial Unicode MS"/>
          <w:color w:val="000000"/>
          <w:lang w:bidi="ru-RU"/>
        </w:rPr>
        <w:fldChar w:fldCharType="begin"/>
      </w:r>
      <w:r w:rsidR="00915F04">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915F04">
        <w:rPr>
          <w:rFonts w:eastAsia="Arial Unicode MS"/>
          <w:color w:val="000000"/>
          <w:lang w:bidi="ru-RU"/>
        </w:rPr>
        <w:fldChar w:fldCharType="separate"/>
      </w:r>
      <w:r w:rsidR="003E488C">
        <w:rPr>
          <w:rFonts w:eastAsia="Arial Unicode MS"/>
          <w:color w:val="000000"/>
          <w:lang w:bidi="ru-RU"/>
        </w:rPr>
        <w:fldChar w:fldCharType="begin"/>
      </w:r>
      <w:r w:rsidR="003E488C">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3E488C">
        <w:rPr>
          <w:rFonts w:eastAsia="Arial Unicode MS"/>
          <w:color w:val="000000"/>
          <w:lang w:bidi="ru-RU"/>
        </w:rPr>
        <w:fldChar w:fldCharType="separate"/>
      </w:r>
      <w:r w:rsidR="00CA3971">
        <w:rPr>
          <w:rFonts w:eastAsia="Arial Unicode MS"/>
          <w:color w:val="000000"/>
          <w:lang w:bidi="ru-RU"/>
        </w:rPr>
        <w:fldChar w:fldCharType="begin"/>
      </w:r>
      <w:r w:rsidR="00CA3971">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CA3971">
        <w:rPr>
          <w:rFonts w:eastAsia="Arial Unicode MS"/>
          <w:color w:val="000000"/>
          <w:lang w:bidi="ru-RU"/>
        </w:rPr>
        <w:fldChar w:fldCharType="separate"/>
      </w:r>
      <w:r w:rsidR="005071CE">
        <w:rPr>
          <w:rFonts w:eastAsia="Arial Unicode MS"/>
          <w:color w:val="000000"/>
          <w:lang w:bidi="ru-RU"/>
        </w:rPr>
        <w:fldChar w:fldCharType="begin"/>
      </w:r>
      <w:r w:rsidR="005071CE">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5071CE">
        <w:rPr>
          <w:rFonts w:eastAsia="Arial Unicode MS"/>
          <w:color w:val="000000"/>
          <w:lang w:bidi="ru-RU"/>
        </w:rPr>
        <w:fldChar w:fldCharType="separate"/>
      </w:r>
      <w:r w:rsidR="0069194E">
        <w:rPr>
          <w:rFonts w:eastAsia="Arial Unicode MS"/>
          <w:color w:val="000000"/>
          <w:lang w:bidi="ru-RU"/>
        </w:rPr>
        <w:fldChar w:fldCharType="begin"/>
      </w:r>
      <w:r w:rsidR="0069194E">
        <w:rPr>
          <w:rFonts w:eastAsia="Arial Unicode MS"/>
          <w:color w:val="000000"/>
          <w:lang w:bidi="ru-RU"/>
        </w:rPr>
        <w:instrText xml:space="preserve"> INCLUDEPICTURE  "Y:\\Проекты_планировки\\2019_06_ППиПМ_газопровод_промысловый_т.вр.до ЛКС_1_2_Лянтор_месторождения\\!_Постановления\\ППТ\\media\\image1.jpeg" \* MERGEFORMATINET </w:instrText>
      </w:r>
      <w:r w:rsidR="0069194E">
        <w:rPr>
          <w:rFonts w:eastAsia="Arial Unicode MS"/>
          <w:color w:val="000000"/>
          <w:lang w:bidi="ru-RU"/>
        </w:rPr>
        <w:fldChar w:fldCharType="separate"/>
      </w:r>
      <w:r w:rsidR="00540FC1">
        <w:rPr>
          <w:rFonts w:eastAsia="Arial Unicode MS"/>
          <w:color w:val="000000"/>
          <w:lang w:bidi="ru-RU"/>
        </w:rPr>
        <w:fldChar w:fldCharType="begin"/>
      </w:r>
      <w:r w:rsidR="00540FC1">
        <w:rPr>
          <w:rFonts w:eastAsia="Arial Unicode MS"/>
          <w:color w:val="000000"/>
          <w:lang w:bidi="ru-RU"/>
        </w:rPr>
        <w:instrText xml:space="preserve"> INCLUDEPICTURE  "\\\\192.168.0.5\\обмен с приемной$\\Парамонова М.В\\ППТ\\media\\image1.jpeg" \* MERGEFORMATINET </w:instrText>
      </w:r>
      <w:r w:rsidR="00540FC1">
        <w:rPr>
          <w:rFonts w:eastAsia="Arial Unicode MS"/>
          <w:color w:val="000000"/>
          <w:lang w:bidi="ru-RU"/>
        </w:rPr>
        <w:fldChar w:fldCharType="separate"/>
      </w:r>
      <w:r w:rsidR="002B6365">
        <w:rPr>
          <w:rFonts w:eastAsia="Arial Unicode MS"/>
          <w:color w:val="000000"/>
          <w:lang w:bidi="ru-RU"/>
        </w:rPr>
        <w:fldChar w:fldCharType="begin"/>
      </w:r>
      <w:r w:rsidR="002B6365">
        <w:rPr>
          <w:rFonts w:eastAsia="Arial Unicode MS"/>
          <w:color w:val="000000"/>
          <w:lang w:bidi="ru-RU"/>
        </w:rPr>
        <w:instrText xml:space="preserve"> </w:instrText>
      </w:r>
      <w:r w:rsidR="002B6365">
        <w:rPr>
          <w:rFonts w:eastAsia="Arial Unicode MS"/>
          <w:color w:val="000000"/>
          <w:lang w:bidi="ru-RU"/>
        </w:rPr>
        <w:instrText>INCLUDEPICTURE  "\\\\192.168.0.5\\обмен с приемной$\\Парамонова М.В\\ППТ\\media\\image1.jpeg" \* MERGEFORMATINET</w:instrText>
      </w:r>
      <w:r w:rsidR="002B6365">
        <w:rPr>
          <w:rFonts w:eastAsia="Arial Unicode MS"/>
          <w:color w:val="000000"/>
          <w:lang w:bidi="ru-RU"/>
        </w:rPr>
        <w:instrText xml:space="preserve"> </w:instrText>
      </w:r>
      <w:r w:rsidR="002B6365">
        <w:rPr>
          <w:rFonts w:eastAsia="Arial Unicode MS"/>
          <w:color w:val="000000"/>
          <w:lang w:bidi="ru-RU"/>
        </w:rPr>
        <w:fldChar w:fldCharType="separate"/>
      </w:r>
      <w:r w:rsidR="002B6365">
        <w:rPr>
          <w:rFonts w:eastAsia="Arial Unicode MS"/>
          <w:color w:val="000000"/>
          <w:lang w:bidi="ru-RU"/>
        </w:rPr>
        <w:pict>
          <v:shape id="_x0000_i1027" type="#_x0000_t75" style="width:87pt;height:48.75pt">
            <v:imagedata r:id="rId10" r:href="rId16"/>
          </v:shape>
        </w:pict>
      </w:r>
      <w:r w:rsidR="002B6365">
        <w:rPr>
          <w:rFonts w:eastAsia="Arial Unicode MS"/>
          <w:color w:val="000000"/>
          <w:lang w:bidi="ru-RU"/>
        </w:rPr>
        <w:fldChar w:fldCharType="end"/>
      </w:r>
      <w:r w:rsidR="00540FC1">
        <w:rPr>
          <w:rFonts w:eastAsia="Arial Unicode MS"/>
          <w:color w:val="000000"/>
          <w:lang w:bidi="ru-RU"/>
        </w:rPr>
        <w:fldChar w:fldCharType="end"/>
      </w:r>
      <w:r w:rsidR="0069194E">
        <w:rPr>
          <w:rFonts w:eastAsia="Arial Unicode MS"/>
          <w:color w:val="000000"/>
          <w:lang w:bidi="ru-RU"/>
        </w:rPr>
        <w:fldChar w:fldCharType="end"/>
      </w:r>
      <w:r w:rsidR="005071CE">
        <w:rPr>
          <w:rFonts w:eastAsia="Arial Unicode MS"/>
          <w:color w:val="000000"/>
          <w:lang w:bidi="ru-RU"/>
        </w:rPr>
        <w:fldChar w:fldCharType="end"/>
      </w:r>
      <w:r w:rsidR="00CA3971">
        <w:rPr>
          <w:rFonts w:eastAsia="Arial Unicode MS"/>
          <w:color w:val="000000"/>
          <w:lang w:bidi="ru-RU"/>
        </w:rPr>
        <w:fldChar w:fldCharType="end"/>
      </w:r>
      <w:r w:rsidR="003E488C">
        <w:rPr>
          <w:rFonts w:eastAsia="Arial Unicode MS"/>
          <w:color w:val="000000"/>
          <w:lang w:bidi="ru-RU"/>
        </w:rPr>
        <w:fldChar w:fldCharType="end"/>
      </w:r>
      <w:r w:rsidR="00915F04">
        <w:rPr>
          <w:rFonts w:eastAsia="Arial Unicode MS"/>
          <w:color w:val="000000"/>
          <w:lang w:bidi="ru-RU"/>
        </w:rPr>
        <w:fldChar w:fldCharType="end"/>
      </w:r>
      <w:r w:rsidR="00B97CD4">
        <w:rPr>
          <w:rFonts w:eastAsia="Arial Unicode MS"/>
          <w:color w:val="000000"/>
          <w:lang w:bidi="ru-RU"/>
        </w:rPr>
        <w:fldChar w:fldCharType="end"/>
      </w:r>
      <w:r w:rsidRPr="00140D6A">
        <w:rPr>
          <w:rFonts w:eastAsia="Arial Unicode MS"/>
          <w:color w:val="000000"/>
          <w:lang w:bidi="ru-RU"/>
        </w:rPr>
        <w:fldChar w:fldCharType="end"/>
      </w:r>
    </w:p>
    <w:p w:rsidR="00B536AB" w:rsidRPr="00140D6A" w:rsidRDefault="00B536AB" w:rsidP="00B536AB">
      <w:pPr>
        <w:widowControl w:val="0"/>
        <w:rPr>
          <w:rFonts w:eastAsia="Arial Unicode MS"/>
          <w:color w:val="000000"/>
          <w:sz w:val="2"/>
          <w:szCs w:val="2"/>
          <w:lang w:bidi="ru-RU"/>
        </w:rPr>
      </w:pPr>
      <w:r w:rsidRPr="00140D6A">
        <w:rPr>
          <w:rFonts w:eastAsia="Arial"/>
          <w:b/>
          <w:bCs/>
          <w:noProof/>
          <w:color w:val="000000"/>
        </w:rPr>
        <mc:AlternateContent>
          <mc:Choice Requires="wps">
            <w:drawing>
              <wp:anchor distT="6985" distB="0" distL="63500" distR="63500" simplePos="0" relativeHeight="251666432" behindDoc="1" locked="0" layoutInCell="1" allowOverlap="1" wp14:anchorId="228E8EE2" wp14:editId="520C27BA">
                <wp:simplePos x="0" y="0"/>
                <wp:positionH relativeFrom="margin">
                  <wp:posOffset>778510</wp:posOffset>
                </wp:positionH>
                <wp:positionV relativeFrom="paragraph">
                  <wp:posOffset>810260</wp:posOffset>
                </wp:positionV>
                <wp:extent cx="5129530" cy="427355"/>
                <wp:effectExtent l="0" t="0" r="13970" b="10795"/>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1CE" w:rsidRPr="0046002D" w:rsidRDefault="005071CE" w:rsidP="00B536AB">
                            <w:pPr>
                              <w:pStyle w:val="52"/>
                              <w:shd w:val="clear" w:color="auto" w:fill="auto"/>
                              <w:spacing w:before="0" w:after="0" w:line="280" w:lineRule="exact"/>
                              <w:rPr>
                                <w:rFonts w:ascii="Times New Roman" w:hAnsi="Times New Roman" w:cs="Times New Roman"/>
                              </w:rPr>
                            </w:pPr>
                            <w:r w:rsidRPr="0046002D">
                              <w:rPr>
                                <w:rStyle w:val="5Exact"/>
                                <w:rFonts w:ascii="Times New Roman" w:hAnsi="Times New Roman" w:cs="Times New Roman"/>
                              </w:rPr>
                              <w:t>Управление по внутрипромысловому сбору и использованию</w:t>
                            </w:r>
                            <w:r>
                              <w:rPr>
                                <w:rStyle w:val="5Exact"/>
                                <w:rFonts w:ascii="Times New Roman" w:hAnsi="Times New Roman" w:cs="Times New Roman"/>
                              </w:rPr>
                              <w:br/>
                            </w:r>
                            <w:r w:rsidRPr="0046002D">
                              <w:rPr>
                                <w:rStyle w:val="5Exact"/>
                                <w:rFonts w:ascii="Times New Roman" w:hAnsi="Times New Roman" w:cs="Times New Roman"/>
                              </w:rPr>
                              <w:t>нефтяного газа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E8EE2" id="Надпись 5" o:spid="_x0000_s1027" type="#_x0000_t202" style="position:absolute;margin-left:61.3pt;margin-top:63.8pt;width:403.9pt;height:33.65pt;z-index:-251650048;visibility:visible;mso-wrap-style:square;mso-width-percent:0;mso-height-percent:0;mso-wrap-distance-left:5pt;mso-wrap-distance-top:.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" filled="f" stroked="f">
                <v:textbox inset="0,0,0,0">
                  <w:txbxContent>
                    <w:p w:rsidR="005071CE" w:rsidRPr="0046002D" w:rsidRDefault="005071CE" w:rsidP="00B536AB">
                      <w:pPr>
                        <w:pStyle w:val="52"/>
                        <w:shd w:val="clear" w:color="auto" w:fill="auto"/>
                        <w:spacing w:before="0" w:after="0" w:line="280" w:lineRule="exact"/>
                        <w:rPr>
                          <w:rFonts w:ascii="Times New Roman" w:hAnsi="Times New Roman" w:cs="Times New Roman"/>
                        </w:rPr>
                      </w:pPr>
                      <w:r w:rsidRPr="0046002D">
                        <w:rPr>
                          <w:rStyle w:val="5Exact"/>
                          <w:rFonts w:ascii="Times New Roman" w:hAnsi="Times New Roman" w:cs="Times New Roman"/>
                        </w:rPr>
                        <w:t>Управление по внутрипромысловому сбору и использованию</w:t>
                      </w:r>
                      <w:r>
                        <w:rPr>
                          <w:rStyle w:val="5Exact"/>
                          <w:rFonts w:ascii="Times New Roman" w:hAnsi="Times New Roman" w:cs="Times New Roman"/>
                        </w:rPr>
                        <w:br/>
                      </w:r>
                      <w:r w:rsidRPr="0046002D">
                        <w:rPr>
                          <w:rStyle w:val="5Exact"/>
                          <w:rFonts w:ascii="Times New Roman" w:hAnsi="Times New Roman" w:cs="Times New Roman"/>
                        </w:rPr>
                        <w:t>нефтяного газа</w:t>
                      </w:r>
                    </w:p>
                  </w:txbxContent>
                </v:textbox>
                <w10:wrap type="topAndBottom" anchorx="margin"/>
              </v:shape>
            </w:pict>
          </mc:Fallback>
        </mc:AlternateContent>
      </w:r>
    </w:p>
    <w:p w:rsidR="00B536AB" w:rsidRPr="00140D6A" w:rsidRDefault="00B536AB" w:rsidP="00B536AB">
      <w:pPr>
        <w:widowControl w:val="0"/>
        <w:spacing w:before="658" w:line="542" w:lineRule="exact"/>
        <w:ind w:right="20"/>
        <w:jc w:val="center"/>
        <w:rPr>
          <w:rFonts w:eastAsia="Arial"/>
          <w:b/>
          <w:bCs/>
          <w:color w:val="000000"/>
          <w:sz w:val="28"/>
          <w:szCs w:val="28"/>
          <w:lang w:bidi="ru-RU"/>
        </w:rPr>
      </w:pPr>
      <w:r w:rsidRPr="00140D6A">
        <w:rPr>
          <w:rFonts w:eastAsia="Arial"/>
          <w:b/>
          <w:bCs/>
          <w:color w:val="000000"/>
          <w:sz w:val="28"/>
          <w:szCs w:val="28"/>
          <w:lang w:bidi="ru-RU"/>
        </w:rPr>
        <w:t>«Газопровод промысловый»</w:t>
      </w:r>
      <w:r w:rsidRPr="00140D6A">
        <w:rPr>
          <w:rFonts w:eastAsia="Arial"/>
          <w:b/>
          <w:bCs/>
          <w:color w:val="000000"/>
          <w:sz w:val="28"/>
          <w:szCs w:val="28"/>
          <w:lang w:bidi="ru-RU"/>
        </w:rPr>
        <w:br/>
        <w:t>от т. вр.19 до Л КС-1,2 Лянторского месторождения.</w:t>
      </w:r>
    </w:p>
    <w:p w:rsidR="00B536AB" w:rsidRPr="00140D6A" w:rsidRDefault="00B536AB" w:rsidP="00B536AB">
      <w:pPr>
        <w:widowControl w:val="0"/>
        <w:spacing w:after="1505" w:line="542" w:lineRule="exact"/>
        <w:ind w:right="20"/>
        <w:jc w:val="center"/>
        <w:rPr>
          <w:rFonts w:eastAsia="Arial"/>
          <w:b/>
          <w:bCs/>
          <w:color w:val="000000"/>
          <w:sz w:val="28"/>
          <w:szCs w:val="28"/>
          <w:lang w:bidi="ru-RU"/>
        </w:rPr>
      </w:pPr>
      <w:r w:rsidRPr="00140D6A">
        <w:rPr>
          <w:rFonts w:eastAsia="Arial"/>
          <w:b/>
          <w:bCs/>
          <w:color w:val="000000"/>
          <w:sz w:val="28"/>
          <w:szCs w:val="28"/>
          <w:lang w:bidi="ru-RU"/>
        </w:rPr>
        <w:t>Реконструкция.</w:t>
      </w:r>
    </w:p>
    <w:p w:rsidR="00B536AB" w:rsidRPr="00140D6A" w:rsidRDefault="00B536AB" w:rsidP="00B536AB">
      <w:pPr>
        <w:widowControl w:val="0"/>
        <w:spacing w:after="4243" w:line="686" w:lineRule="exact"/>
        <w:ind w:right="20"/>
        <w:jc w:val="center"/>
        <w:rPr>
          <w:rFonts w:eastAsia="Arial"/>
          <w:color w:val="000000"/>
          <w:sz w:val="28"/>
          <w:szCs w:val="28"/>
          <w:lang w:bidi="ru-RU"/>
        </w:rPr>
      </w:pPr>
      <w:r w:rsidRPr="00140D6A">
        <w:rPr>
          <w:rFonts w:eastAsia="Arial"/>
          <w:color w:val="000000"/>
          <w:sz w:val="28"/>
          <w:szCs w:val="28"/>
          <w:lang w:bidi="ru-RU"/>
        </w:rPr>
        <w:t>ПРОЕКТ МЕЖЕВАНИЯ ТЕРРИТОРИИ</w:t>
      </w:r>
      <w:r w:rsidRPr="00140D6A">
        <w:rPr>
          <w:rFonts w:eastAsia="Arial"/>
          <w:color w:val="000000"/>
          <w:sz w:val="28"/>
          <w:szCs w:val="28"/>
          <w:lang w:bidi="ru-RU"/>
        </w:rPr>
        <w:br/>
        <w:t>Утверждаемая часть</w:t>
      </w:r>
      <w:r w:rsidRPr="00140D6A">
        <w:rPr>
          <w:rFonts w:eastAsia="Arial"/>
          <w:color w:val="000000"/>
          <w:sz w:val="28"/>
          <w:szCs w:val="28"/>
          <w:lang w:bidi="ru-RU"/>
        </w:rPr>
        <w:br/>
      </w:r>
      <w:r w:rsidRPr="00140D6A">
        <w:rPr>
          <w:rFonts w:eastAsia="Arial"/>
          <w:b/>
          <w:bCs/>
          <w:color w:val="000000"/>
          <w:sz w:val="28"/>
          <w:szCs w:val="28"/>
          <w:lang w:bidi="ru-RU"/>
        </w:rPr>
        <w:t>14569-ППТ</w:t>
      </w:r>
    </w:p>
    <w:p w:rsidR="00B536AB" w:rsidRPr="00140D6A" w:rsidRDefault="00B536AB" w:rsidP="00B536AB">
      <w:pPr>
        <w:widowControl w:val="0"/>
        <w:spacing w:after="4243" w:line="276" w:lineRule="auto"/>
        <w:ind w:right="20"/>
        <w:jc w:val="center"/>
        <w:rPr>
          <w:rFonts w:eastAsia="Arial"/>
          <w:color w:val="000000"/>
          <w:sz w:val="28"/>
          <w:szCs w:val="28"/>
          <w:lang w:bidi="ru-RU"/>
        </w:rPr>
        <w:sectPr w:rsidR="00B536AB" w:rsidRPr="00140D6A" w:rsidSect="005071CE">
          <w:pgSz w:w="11900" w:h="16840"/>
          <w:pgMar w:top="1134" w:right="567" w:bottom="1134" w:left="1134" w:header="0" w:footer="6"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r w:rsidRPr="00140D6A">
        <w:rPr>
          <w:rFonts w:eastAsia="Arial"/>
          <w:b/>
          <w:bCs/>
          <w:color w:val="000000"/>
          <w:sz w:val="28"/>
          <w:szCs w:val="28"/>
          <w:lang w:bidi="ru-RU"/>
        </w:rPr>
        <w:t>20</w:t>
      </w:r>
      <w:r w:rsidR="00140D6A">
        <w:rPr>
          <w:rFonts w:eastAsia="Arial"/>
          <w:b/>
          <w:bCs/>
          <w:color w:val="000000"/>
          <w:sz w:val="28"/>
          <w:szCs w:val="28"/>
          <w:lang w:bidi="ru-RU"/>
        </w:rPr>
        <w:t>19</w:t>
      </w:r>
    </w:p>
    <w:p w:rsidR="005071CE" w:rsidRDefault="00DB7373" w:rsidP="00140D6A">
      <w:pPr>
        <w:tabs>
          <w:tab w:val="left" w:pos="651"/>
          <w:tab w:val="right" w:pos="9355"/>
        </w:tabs>
        <w:autoSpaceDE w:val="0"/>
        <w:autoSpaceDN w:val="0"/>
        <w:contextualSpacing/>
        <w:rPr>
          <w:rFonts w:eastAsia="Calibri"/>
          <w:b/>
          <w:caps/>
          <w:sz w:val="26"/>
          <w:szCs w:val="26"/>
        </w:rPr>
        <w:sectPr w:rsidR="005071CE" w:rsidSect="00D4747D">
          <w:pgSz w:w="11906" w:h="16838"/>
          <w:pgMar w:top="993" w:right="849" w:bottom="425"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7" w:name="_Toc501464422"/>
      <w:bookmarkStart w:id="8" w:name="_Toc514252505"/>
      <w:r>
        <w:rPr>
          <w:rFonts w:eastAsia="Calibri"/>
          <w:b/>
          <w:caps/>
          <w:noProof/>
          <w:sz w:val="26"/>
          <w:szCs w:val="26"/>
        </w:rPr>
        <w:drawing>
          <wp:anchor distT="0" distB="0" distL="114300" distR="114300" simplePos="0" relativeHeight="251667456" behindDoc="1" locked="0" layoutInCell="1" allowOverlap="1">
            <wp:simplePos x="0" y="0"/>
            <wp:positionH relativeFrom="column">
              <wp:posOffset>-354330</wp:posOffset>
            </wp:positionH>
            <wp:positionV relativeFrom="paragraph">
              <wp:posOffset>-1679</wp:posOffset>
            </wp:positionV>
            <wp:extent cx="6952804" cy="8324850"/>
            <wp:effectExtent l="0" t="0" r="63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МТ 14569 Утв.часть - 0002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2804" cy="8324850"/>
                    </a:xfrm>
                    <a:prstGeom prst="rect">
                      <a:avLst/>
                    </a:prstGeom>
                  </pic:spPr>
                </pic:pic>
              </a:graphicData>
            </a:graphic>
          </wp:anchor>
        </w:drawing>
      </w:r>
    </w:p>
    <w:p w:rsidR="00B536AB" w:rsidRPr="00140D6A" w:rsidRDefault="00B536AB" w:rsidP="00B536AB">
      <w:pPr>
        <w:autoSpaceDE w:val="0"/>
        <w:autoSpaceDN w:val="0"/>
        <w:adjustRightInd w:val="0"/>
        <w:contextualSpacing/>
        <w:jc w:val="center"/>
        <w:rPr>
          <w:rFonts w:eastAsia="Calibri"/>
          <w:b/>
          <w:caps/>
          <w:sz w:val="26"/>
          <w:szCs w:val="26"/>
        </w:rPr>
      </w:pPr>
      <w:r w:rsidRPr="00140D6A">
        <w:rPr>
          <w:rFonts w:eastAsia="Calibri"/>
          <w:b/>
          <w:caps/>
          <w:sz w:val="26"/>
          <w:szCs w:val="26"/>
        </w:rPr>
        <w:t>Проект межевания территории. текстовая часть</w:t>
      </w:r>
      <w:bookmarkEnd w:id="7"/>
      <w:bookmarkEnd w:id="8"/>
    </w:p>
    <w:p w:rsidR="00B536AB" w:rsidRPr="00140D6A" w:rsidRDefault="00B536AB" w:rsidP="00B536AB">
      <w:pPr>
        <w:keepNext/>
        <w:keepLines/>
        <w:jc w:val="both"/>
        <w:outlineLvl w:val="0"/>
        <w:rPr>
          <w:b/>
          <w:bCs/>
          <w:sz w:val="26"/>
          <w:szCs w:val="26"/>
        </w:rPr>
      </w:pPr>
      <w:bookmarkStart w:id="9" w:name="_Toc523152130"/>
    </w:p>
    <w:p w:rsidR="00B536AB" w:rsidRPr="0060512D" w:rsidRDefault="00B536AB" w:rsidP="0060512D">
      <w:pPr>
        <w:ind w:firstLine="709"/>
        <w:jc w:val="center"/>
        <w:rPr>
          <w:b/>
          <w:sz w:val="28"/>
          <w:szCs w:val="28"/>
        </w:rPr>
      </w:pPr>
      <w:r w:rsidRPr="0060512D">
        <w:rPr>
          <w:b/>
          <w:sz w:val="28"/>
          <w:szCs w:val="28"/>
        </w:rPr>
        <w:t>Перечень и сведения о площади образуемых участков, в том числе возможные способы их образования</w:t>
      </w:r>
      <w:bookmarkEnd w:id="9"/>
    </w:p>
    <w:p w:rsidR="00B536AB" w:rsidRPr="00140D6A" w:rsidRDefault="00B536AB" w:rsidP="00B536AB"/>
    <w:p w:rsidR="00B536AB" w:rsidRPr="00140D6A" w:rsidRDefault="00B536AB" w:rsidP="00B536AB">
      <w:pPr>
        <w:ind w:firstLine="709"/>
        <w:jc w:val="both"/>
        <w:rPr>
          <w:sz w:val="28"/>
          <w:szCs w:val="28"/>
        </w:rPr>
      </w:pPr>
      <w:r w:rsidRPr="00140D6A">
        <w:rPr>
          <w:sz w:val="28"/>
          <w:szCs w:val="28"/>
        </w:rPr>
        <w:t>В соответствии с пунктом 3 статьи 43 Градостроительного Кодекса Р</w:t>
      </w:r>
      <w:r w:rsidR="003E488C">
        <w:rPr>
          <w:sz w:val="28"/>
          <w:szCs w:val="28"/>
        </w:rPr>
        <w:t xml:space="preserve">оссийской </w:t>
      </w:r>
      <w:r w:rsidRPr="00140D6A">
        <w:rPr>
          <w:sz w:val="28"/>
          <w:szCs w:val="28"/>
        </w:rPr>
        <w:t>Ф</w:t>
      </w:r>
      <w:r w:rsidR="003E488C">
        <w:rPr>
          <w:sz w:val="28"/>
          <w:szCs w:val="28"/>
        </w:rPr>
        <w:t>едерации</w:t>
      </w:r>
      <w:r w:rsidRPr="00140D6A">
        <w:rPr>
          <w:sz w:val="28"/>
          <w:szCs w:val="28"/>
        </w:rPr>
        <w:t xml:space="preserve"> проект межевания территории выполнен в составе проекта планировки территории.</w:t>
      </w:r>
    </w:p>
    <w:p w:rsidR="00B536AB" w:rsidRPr="00140D6A" w:rsidRDefault="00B536AB" w:rsidP="00B536AB">
      <w:pPr>
        <w:ind w:firstLine="709"/>
        <w:jc w:val="both"/>
        <w:rPr>
          <w:sz w:val="28"/>
          <w:szCs w:val="28"/>
        </w:rPr>
      </w:pPr>
      <w:r w:rsidRPr="00140D6A">
        <w:rPr>
          <w:sz w:val="28"/>
          <w:szCs w:val="28"/>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536AB" w:rsidRPr="00140D6A" w:rsidRDefault="00B536AB" w:rsidP="00B536AB">
      <w:pPr>
        <w:ind w:firstLine="709"/>
        <w:jc w:val="both"/>
        <w:rPr>
          <w:sz w:val="28"/>
          <w:szCs w:val="28"/>
        </w:rPr>
      </w:pPr>
      <w:r w:rsidRPr="00140D6A">
        <w:rPr>
          <w:sz w:val="28"/>
          <w:szCs w:val="28"/>
        </w:rPr>
        <w:t>Границы и координаты земельных участков в графических материалах определены в местной системе координат Ханты-Мансийского автономного округа – Югры МСК-86 зона 3.</w:t>
      </w:r>
    </w:p>
    <w:p w:rsidR="00B536AB" w:rsidRPr="00140D6A" w:rsidRDefault="00B536AB" w:rsidP="00B536AB">
      <w:pPr>
        <w:ind w:firstLine="709"/>
        <w:jc w:val="both"/>
        <w:rPr>
          <w:sz w:val="28"/>
          <w:szCs w:val="28"/>
        </w:rPr>
      </w:pPr>
      <w:r w:rsidRPr="00140D6A">
        <w:rPr>
          <w:sz w:val="28"/>
          <w:szCs w:val="28"/>
        </w:rPr>
        <w:t>Проектируемый объект располагается на землях лесного фонда Сургутского лесничества, Пимского участкового лесничества.</w:t>
      </w:r>
    </w:p>
    <w:p w:rsidR="00B536AB" w:rsidRPr="00140D6A" w:rsidRDefault="00B536AB" w:rsidP="00B536AB">
      <w:pPr>
        <w:ind w:firstLine="709"/>
        <w:jc w:val="both"/>
        <w:rPr>
          <w:sz w:val="28"/>
          <w:szCs w:val="28"/>
        </w:rPr>
      </w:pPr>
      <w:r w:rsidRPr="00140D6A">
        <w:rPr>
          <w:sz w:val="28"/>
          <w:szCs w:val="28"/>
        </w:rPr>
        <w:t>При проектировании использовались договоры аренды земельных участков и другие правоустанавливающие документы на лесные участки.</w:t>
      </w:r>
    </w:p>
    <w:p w:rsidR="00B536AB" w:rsidRPr="00140D6A" w:rsidRDefault="00B536AB" w:rsidP="00B536AB">
      <w:pPr>
        <w:ind w:firstLine="709"/>
        <w:jc w:val="both"/>
        <w:rPr>
          <w:sz w:val="28"/>
          <w:szCs w:val="28"/>
        </w:rPr>
      </w:pPr>
      <w:r w:rsidRPr="00140D6A">
        <w:rPr>
          <w:sz w:val="28"/>
          <w:szCs w:val="28"/>
        </w:rPr>
        <w:t>Для обеспечения совмещения границ земельных (лесных) участков с границами ранее сформированных земельных (лесных) участков (исключения включения, вкрапления, изломанности границ, черезполосицы</w:t>
      </w:r>
      <w:r w:rsidR="00140D6A">
        <w:rPr>
          <w:sz w:val="28"/>
          <w:szCs w:val="28"/>
        </w:rPr>
        <w:t>)</w:t>
      </w:r>
      <w:r w:rsidRPr="00140D6A">
        <w:rPr>
          <w:sz w:val="28"/>
          <w:szCs w:val="28"/>
        </w:rPr>
        <w:t>, в границы испрашиваемых площадей включены земли за пределами зоны размещения проектируемого объекта.</w:t>
      </w:r>
    </w:p>
    <w:p w:rsidR="00B536AB" w:rsidRPr="00140D6A" w:rsidRDefault="00B536AB" w:rsidP="00B536AB">
      <w:pPr>
        <w:ind w:firstLine="708"/>
        <w:jc w:val="both"/>
        <w:rPr>
          <w:color w:val="000000"/>
          <w:sz w:val="28"/>
          <w:szCs w:val="28"/>
        </w:rPr>
      </w:pPr>
    </w:p>
    <w:p w:rsidR="00B536AB" w:rsidRPr="00140D6A" w:rsidRDefault="00B536AB" w:rsidP="00B536AB">
      <w:pPr>
        <w:ind w:firstLine="708"/>
        <w:jc w:val="right"/>
        <w:rPr>
          <w:color w:val="000000"/>
          <w:sz w:val="28"/>
          <w:szCs w:val="28"/>
        </w:rPr>
      </w:pPr>
      <w:r w:rsidRPr="00140D6A">
        <w:rPr>
          <w:color w:val="000000"/>
          <w:sz w:val="28"/>
          <w:szCs w:val="28"/>
        </w:rPr>
        <w:t>Таблица 1</w:t>
      </w:r>
    </w:p>
    <w:p w:rsidR="00B536AB" w:rsidRPr="00140D6A" w:rsidRDefault="00B536AB" w:rsidP="00B536AB">
      <w:pPr>
        <w:ind w:firstLine="708"/>
        <w:jc w:val="center"/>
        <w:rPr>
          <w:color w:val="000000"/>
          <w:sz w:val="28"/>
          <w:szCs w:val="28"/>
        </w:rPr>
      </w:pPr>
      <w:r w:rsidRPr="00140D6A">
        <w:rPr>
          <w:color w:val="000000"/>
          <w:sz w:val="28"/>
          <w:szCs w:val="28"/>
        </w:rPr>
        <w:t>Площади земельных участков, подлежащих межеванию и способы их образования</w:t>
      </w:r>
    </w:p>
    <w:p w:rsidR="00B536AB" w:rsidRPr="00140D6A" w:rsidRDefault="00B536AB" w:rsidP="00B536AB">
      <w:pPr>
        <w:shd w:val="clear" w:color="auto" w:fill="FFFFFF"/>
        <w:jc w:val="both"/>
        <w:rPr>
          <w:bCs/>
          <w:sz w:val="26"/>
          <w:szCs w:val="26"/>
        </w:rPr>
      </w:pPr>
    </w:p>
    <w:tbl>
      <w:tblPr>
        <w:tblW w:w="100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1559"/>
        <w:gridCol w:w="1417"/>
        <w:gridCol w:w="3686"/>
      </w:tblGrid>
      <w:tr w:rsidR="00B536AB" w:rsidRPr="00140D6A" w:rsidTr="00140D6A">
        <w:trPr>
          <w:trHeight w:val="365"/>
        </w:trPr>
        <w:tc>
          <w:tcPr>
            <w:tcW w:w="3419"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tabs>
                <w:tab w:val="left" w:pos="851"/>
              </w:tabs>
              <w:suppressAutoHyphens/>
              <w:contextualSpacing/>
              <w:jc w:val="center"/>
            </w:pPr>
            <w:r w:rsidRPr="00140D6A">
              <w:t>Кадастровый (условный) номер земельного участка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tabs>
                <w:tab w:val="left" w:pos="851"/>
              </w:tabs>
              <w:suppressAutoHyphens/>
              <w:contextualSpacing/>
              <w:jc w:val="center"/>
            </w:pPr>
            <w:r w:rsidRPr="00140D6A">
              <w:t>Площадь земельного участка, га</w:t>
            </w:r>
          </w:p>
        </w:tc>
        <w:tc>
          <w:tcPr>
            <w:tcW w:w="1417" w:type="dxa"/>
            <w:tcBorders>
              <w:top w:val="single" w:sz="4" w:space="0" w:color="auto"/>
              <w:left w:val="single" w:sz="4" w:space="0" w:color="auto"/>
              <w:bottom w:val="single" w:sz="4" w:space="0" w:color="auto"/>
              <w:right w:val="single" w:sz="4" w:space="0" w:color="auto"/>
            </w:tcBorders>
            <w:vAlign w:val="center"/>
          </w:tcPr>
          <w:p w:rsidR="00B536AB" w:rsidRPr="00140D6A" w:rsidRDefault="00B536AB" w:rsidP="00B536AB">
            <w:pPr>
              <w:tabs>
                <w:tab w:val="left" w:pos="851"/>
              </w:tabs>
              <w:suppressAutoHyphens/>
              <w:contextualSpacing/>
              <w:jc w:val="center"/>
            </w:pPr>
            <w:r w:rsidRPr="00140D6A">
              <w:t>Категория земель</w:t>
            </w:r>
          </w:p>
        </w:tc>
        <w:tc>
          <w:tcPr>
            <w:tcW w:w="3686" w:type="dxa"/>
            <w:tcBorders>
              <w:top w:val="single" w:sz="4" w:space="0" w:color="auto"/>
              <w:left w:val="single" w:sz="4" w:space="0" w:color="auto"/>
              <w:bottom w:val="single" w:sz="4" w:space="0" w:color="auto"/>
              <w:right w:val="single" w:sz="4" w:space="0" w:color="auto"/>
            </w:tcBorders>
            <w:vAlign w:val="center"/>
          </w:tcPr>
          <w:p w:rsidR="00B536AB" w:rsidRPr="00140D6A" w:rsidRDefault="00B536AB" w:rsidP="00B536AB">
            <w:pPr>
              <w:tabs>
                <w:tab w:val="left" w:pos="851"/>
              </w:tabs>
              <w:suppressAutoHyphens/>
              <w:contextualSpacing/>
              <w:jc w:val="center"/>
            </w:pPr>
            <w:r w:rsidRPr="00140D6A">
              <w:t>Способ образования</w:t>
            </w:r>
          </w:p>
        </w:tc>
      </w:tr>
      <w:tr w:rsidR="00B536AB" w:rsidRPr="00140D6A" w:rsidTr="00140D6A">
        <w:trPr>
          <w:trHeight w:val="365"/>
        </w:trPr>
        <w:tc>
          <w:tcPr>
            <w:tcW w:w="3419" w:type="dxa"/>
            <w:tcBorders>
              <w:top w:val="single" w:sz="4" w:space="0" w:color="auto"/>
              <w:left w:val="single" w:sz="4" w:space="0" w:color="auto"/>
              <w:bottom w:val="single" w:sz="4" w:space="0" w:color="auto"/>
              <w:right w:val="single" w:sz="4" w:space="0" w:color="auto"/>
            </w:tcBorders>
            <w:vAlign w:val="center"/>
          </w:tcPr>
          <w:p w:rsidR="00B536AB" w:rsidRPr="00140D6A" w:rsidRDefault="00B536AB" w:rsidP="00B536AB">
            <w:pPr>
              <w:tabs>
                <w:tab w:val="left" w:pos="851"/>
              </w:tabs>
              <w:suppressAutoHyphens/>
              <w:contextualSpacing/>
              <w:jc w:val="center"/>
            </w:pPr>
            <w:r w:rsidRPr="00140D6A">
              <w:t>86:03:0000000:123260:ЗУ1</w:t>
            </w:r>
          </w:p>
        </w:tc>
        <w:tc>
          <w:tcPr>
            <w:tcW w:w="1559" w:type="dxa"/>
            <w:tcBorders>
              <w:top w:val="single" w:sz="4" w:space="0" w:color="auto"/>
              <w:left w:val="single" w:sz="4" w:space="0" w:color="auto"/>
              <w:bottom w:val="single" w:sz="4" w:space="0" w:color="auto"/>
              <w:right w:val="single" w:sz="4" w:space="0" w:color="auto"/>
            </w:tcBorders>
            <w:vAlign w:val="center"/>
          </w:tcPr>
          <w:p w:rsidR="00B536AB" w:rsidRPr="00140D6A" w:rsidRDefault="00B536AB" w:rsidP="00B536AB">
            <w:pPr>
              <w:tabs>
                <w:tab w:val="left" w:pos="851"/>
              </w:tabs>
              <w:suppressAutoHyphens/>
              <w:contextualSpacing/>
              <w:jc w:val="center"/>
            </w:pPr>
            <w:r w:rsidRPr="00140D6A">
              <w:t>0,5544</w:t>
            </w:r>
          </w:p>
        </w:tc>
        <w:tc>
          <w:tcPr>
            <w:tcW w:w="1417" w:type="dxa"/>
            <w:tcBorders>
              <w:top w:val="single" w:sz="4" w:space="0" w:color="auto"/>
              <w:left w:val="single" w:sz="4" w:space="0" w:color="auto"/>
              <w:bottom w:val="single" w:sz="4" w:space="0" w:color="auto"/>
              <w:right w:val="single" w:sz="4" w:space="0" w:color="auto"/>
            </w:tcBorders>
            <w:vAlign w:val="center"/>
          </w:tcPr>
          <w:p w:rsidR="00B536AB" w:rsidRPr="00140D6A" w:rsidRDefault="00B536AB" w:rsidP="00B536AB">
            <w:pPr>
              <w:tabs>
                <w:tab w:val="left" w:pos="851"/>
              </w:tabs>
              <w:suppressAutoHyphens/>
              <w:contextualSpacing/>
              <w:jc w:val="center"/>
            </w:pPr>
            <w:r w:rsidRPr="00140D6A">
              <w:t>Земли лесного фонда</w:t>
            </w:r>
          </w:p>
        </w:tc>
        <w:tc>
          <w:tcPr>
            <w:tcW w:w="3686" w:type="dxa"/>
            <w:tcBorders>
              <w:top w:val="single" w:sz="4" w:space="0" w:color="auto"/>
              <w:left w:val="single" w:sz="4" w:space="0" w:color="auto"/>
              <w:bottom w:val="single" w:sz="4" w:space="0" w:color="auto"/>
              <w:right w:val="single" w:sz="4" w:space="0" w:color="auto"/>
            </w:tcBorders>
            <w:vAlign w:val="center"/>
          </w:tcPr>
          <w:p w:rsidR="00B536AB" w:rsidRPr="00140D6A" w:rsidRDefault="00B536AB" w:rsidP="00B536AB">
            <w:pPr>
              <w:tabs>
                <w:tab w:val="left" w:pos="851"/>
              </w:tabs>
              <w:suppressAutoHyphens/>
              <w:contextualSpacing/>
              <w:jc w:val="center"/>
            </w:pPr>
            <w:r w:rsidRPr="00140D6A">
              <w:t>Образование многоконтурного земельного участка с количеством замкнутых контуров 2 (два) путем раздела земельного участка с кадастровым номером 86:03:0000000:123260:ЗУ1 с сохранением исходного в измененных границах.</w:t>
            </w:r>
          </w:p>
        </w:tc>
      </w:tr>
    </w:tbl>
    <w:p w:rsidR="00B536AB" w:rsidRPr="00140D6A" w:rsidRDefault="00B536AB" w:rsidP="00B536AB">
      <w:pPr>
        <w:tabs>
          <w:tab w:val="left" w:pos="851"/>
        </w:tabs>
        <w:suppressAutoHyphens/>
        <w:contextualSpacing/>
        <w:jc w:val="center"/>
      </w:pPr>
    </w:p>
    <w:p w:rsidR="00B536AB" w:rsidRPr="00140D6A" w:rsidRDefault="00B536AB" w:rsidP="00B536AB">
      <w:pPr>
        <w:tabs>
          <w:tab w:val="left" w:pos="851"/>
        </w:tabs>
        <w:suppressAutoHyphens/>
        <w:contextualSpacing/>
        <w:jc w:val="center"/>
        <w:rPr>
          <w:sz w:val="28"/>
          <w:szCs w:val="28"/>
        </w:rPr>
      </w:pPr>
      <w:r w:rsidRPr="00140D6A">
        <w:rPr>
          <w:sz w:val="28"/>
          <w:szCs w:val="28"/>
        </w:rPr>
        <w:t>Перечень координат характерных точек образуемого земельного участка</w:t>
      </w:r>
    </w:p>
    <w:p w:rsidR="00B536AB" w:rsidRPr="00140D6A" w:rsidRDefault="00B536AB" w:rsidP="00B536AB">
      <w:pPr>
        <w:tabs>
          <w:tab w:val="left" w:pos="851"/>
        </w:tabs>
        <w:suppressAutoHyphens/>
        <w:contextualSpacing/>
        <w:jc w:val="center"/>
        <w:rPr>
          <w:sz w:val="28"/>
          <w:szCs w:val="28"/>
        </w:rPr>
      </w:pPr>
    </w:p>
    <w:tbl>
      <w:tblPr>
        <w:tblW w:w="101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8"/>
        <w:gridCol w:w="3190"/>
        <w:gridCol w:w="3191"/>
      </w:tblGrid>
      <w:tr w:rsidR="00B536AB" w:rsidRPr="00140D6A" w:rsidTr="00140D6A">
        <w:tc>
          <w:tcPr>
            <w:tcW w:w="3728" w:type="dxa"/>
            <w:vMerge w:val="restart"/>
            <w:shd w:val="clear" w:color="auto" w:fill="auto"/>
          </w:tcPr>
          <w:p w:rsidR="00B536AB" w:rsidRPr="00140D6A" w:rsidRDefault="00B536AB" w:rsidP="00B536AB">
            <w:pPr>
              <w:jc w:val="center"/>
            </w:pPr>
            <w:r w:rsidRPr="00140D6A">
              <w:t>Обозначение характерных точек границ</w:t>
            </w:r>
          </w:p>
        </w:tc>
        <w:tc>
          <w:tcPr>
            <w:tcW w:w="6381" w:type="dxa"/>
            <w:gridSpan w:val="2"/>
            <w:shd w:val="clear" w:color="auto" w:fill="auto"/>
          </w:tcPr>
          <w:p w:rsidR="00B536AB" w:rsidRPr="00140D6A" w:rsidRDefault="00B536AB" w:rsidP="00B536AB">
            <w:pPr>
              <w:jc w:val="center"/>
            </w:pPr>
            <w:r w:rsidRPr="00140D6A">
              <w:t>Координаты, м</w:t>
            </w:r>
          </w:p>
        </w:tc>
      </w:tr>
      <w:tr w:rsidR="00B536AB" w:rsidRPr="00140D6A" w:rsidTr="00140D6A">
        <w:tc>
          <w:tcPr>
            <w:tcW w:w="3728" w:type="dxa"/>
            <w:vMerge/>
            <w:shd w:val="clear" w:color="auto" w:fill="auto"/>
          </w:tcPr>
          <w:p w:rsidR="00B536AB" w:rsidRPr="00140D6A" w:rsidRDefault="00B536AB" w:rsidP="00B536AB">
            <w:pPr>
              <w:jc w:val="center"/>
            </w:pPr>
          </w:p>
        </w:tc>
        <w:tc>
          <w:tcPr>
            <w:tcW w:w="3190" w:type="dxa"/>
            <w:shd w:val="clear" w:color="auto" w:fill="auto"/>
          </w:tcPr>
          <w:p w:rsidR="00B536AB" w:rsidRPr="00140D6A" w:rsidRDefault="00B536AB" w:rsidP="00B536AB">
            <w:pPr>
              <w:jc w:val="center"/>
              <w:rPr>
                <w:lang w:val="en-US"/>
              </w:rPr>
            </w:pPr>
            <w:r w:rsidRPr="00140D6A">
              <w:rPr>
                <w:lang w:val="en-US"/>
              </w:rPr>
              <w:t>X</w:t>
            </w:r>
          </w:p>
        </w:tc>
        <w:tc>
          <w:tcPr>
            <w:tcW w:w="3191" w:type="dxa"/>
            <w:shd w:val="clear" w:color="auto" w:fill="auto"/>
          </w:tcPr>
          <w:p w:rsidR="00B536AB" w:rsidRPr="00140D6A" w:rsidRDefault="00B536AB" w:rsidP="00B536AB">
            <w:pPr>
              <w:jc w:val="center"/>
              <w:rPr>
                <w:lang w:val="en-US"/>
              </w:rPr>
            </w:pPr>
            <w:r w:rsidRPr="00140D6A">
              <w:rPr>
                <w:lang w:val="en-US"/>
              </w:rPr>
              <w:t>Y</w:t>
            </w:r>
          </w:p>
        </w:tc>
      </w:tr>
      <w:tr w:rsidR="00B536AB" w:rsidRPr="00140D6A" w:rsidTr="00140D6A">
        <w:tc>
          <w:tcPr>
            <w:tcW w:w="3728" w:type="dxa"/>
            <w:shd w:val="clear" w:color="auto" w:fill="auto"/>
          </w:tcPr>
          <w:p w:rsidR="00B536AB" w:rsidRPr="00140D6A" w:rsidRDefault="00B536AB" w:rsidP="00B536AB">
            <w:pPr>
              <w:jc w:val="center"/>
            </w:pPr>
            <w:r w:rsidRPr="00140D6A">
              <w:t>1</w:t>
            </w:r>
          </w:p>
        </w:tc>
        <w:tc>
          <w:tcPr>
            <w:tcW w:w="3190" w:type="dxa"/>
            <w:shd w:val="clear" w:color="auto" w:fill="auto"/>
          </w:tcPr>
          <w:p w:rsidR="00B536AB" w:rsidRPr="00140D6A" w:rsidRDefault="00B536AB" w:rsidP="00B536AB">
            <w:pPr>
              <w:jc w:val="center"/>
            </w:pPr>
            <w:r w:rsidRPr="00140D6A">
              <w:t>2</w:t>
            </w:r>
          </w:p>
        </w:tc>
        <w:tc>
          <w:tcPr>
            <w:tcW w:w="3191" w:type="dxa"/>
            <w:shd w:val="clear" w:color="auto" w:fill="auto"/>
          </w:tcPr>
          <w:p w:rsidR="00B536AB" w:rsidRPr="00140D6A" w:rsidRDefault="00B536AB" w:rsidP="00B536AB">
            <w:pPr>
              <w:jc w:val="center"/>
            </w:pPr>
            <w:r w:rsidRPr="00140D6A">
              <w:t>3</w:t>
            </w:r>
          </w:p>
        </w:tc>
      </w:tr>
      <w:tr w:rsidR="00B536AB" w:rsidRPr="00140D6A" w:rsidTr="00140D6A">
        <w:tc>
          <w:tcPr>
            <w:tcW w:w="10109" w:type="dxa"/>
            <w:gridSpan w:val="3"/>
            <w:shd w:val="clear" w:color="auto" w:fill="auto"/>
          </w:tcPr>
          <w:p w:rsidR="00B536AB" w:rsidRPr="00140D6A" w:rsidRDefault="00B536AB" w:rsidP="00B536AB">
            <w:pPr>
              <w:jc w:val="center"/>
            </w:pPr>
            <w:r w:rsidRPr="00140D6A">
              <w:t>86:03:0000000:123260:ЗУ1</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н1</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1026441.60</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3502947.33</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н2</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1026452.18</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3502946.66</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н3</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1026458.65</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3502739.08</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н4</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1026464.38</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3502734.07</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н5</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1026443.46</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3502708.01</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н6</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1026444.02</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3502735.78</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н7</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1026416.20</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3502948.47</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н8</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1026427.07</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3502948.10</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н9</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1026436.23</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3502735.66</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н10</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1026436.11</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3502707.94</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н11</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1026422.65</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3502719.05</w:t>
            </w:r>
          </w:p>
        </w:tc>
      </w:tr>
      <w:tr w:rsidR="00B536AB" w:rsidRPr="00140D6A" w:rsidTr="00140D6A">
        <w:tc>
          <w:tcPr>
            <w:tcW w:w="3728"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н12</w:t>
            </w:r>
          </w:p>
        </w:tc>
        <w:tc>
          <w:tcPr>
            <w:tcW w:w="3190"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1026425.91</w:t>
            </w:r>
          </w:p>
        </w:tc>
        <w:tc>
          <w:tcPr>
            <w:tcW w:w="3191" w:type="dxa"/>
            <w:shd w:val="clear" w:color="auto" w:fill="auto"/>
            <w:vAlign w:val="bottom"/>
          </w:tcPr>
          <w:p w:rsidR="00B536AB" w:rsidRPr="00140D6A" w:rsidRDefault="00B536AB" w:rsidP="00B536AB">
            <w:pPr>
              <w:jc w:val="center"/>
              <w:rPr>
                <w:rFonts w:eastAsia="Calibri"/>
                <w:lang w:eastAsia="en-US"/>
              </w:rPr>
            </w:pPr>
            <w:r w:rsidRPr="00140D6A">
              <w:rPr>
                <w:rFonts w:eastAsia="Calibri"/>
                <w:lang w:eastAsia="en-US"/>
              </w:rPr>
              <w:t>3502723.14</w:t>
            </w:r>
          </w:p>
        </w:tc>
      </w:tr>
    </w:tbl>
    <w:p w:rsidR="00140D6A" w:rsidRDefault="00140D6A" w:rsidP="00B536AB">
      <w:pPr>
        <w:autoSpaceDE w:val="0"/>
        <w:autoSpaceDN w:val="0"/>
        <w:adjustRightInd w:val="0"/>
        <w:contextualSpacing/>
        <w:outlineLvl w:val="0"/>
        <w:rPr>
          <w:b/>
          <w:sz w:val="26"/>
          <w:szCs w:val="26"/>
        </w:rPr>
      </w:pPr>
    </w:p>
    <w:p w:rsidR="00B536AB" w:rsidRPr="0060512D" w:rsidRDefault="00B536AB" w:rsidP="0060512D">
      <w:pPr>
        <w:ind w:firstLine="709"/>
        <w:jc w:val="center"/>
        <w:rPr>
          <w:b/>
          <w:sz w:val="28"/>
          <w:szCs w:val="28"/>
        </w:rPr>
      </w:pPr>
      <w:r w:rsidRPr="0060512D">
        <w:rPr>
          <w:b/>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B536AB" w:rsidRPr="00140D6A" w:rsidRDefault="00B536AB" w:rsidP="00B536AB">
      <w:pPr>
        <w:autoSpaceDE w:val="0"/>
        <w:autoSpaceDN w:val="0"/>
        <w:adjustRightInd w:val="0"/>
        <w:contextualSpacing/>
        <w:outlineLvl w:val="0"/>
        <w:rPr>
          <w:bCs/>
          <w:sz w:val="26"/>
          <w:szCs w:val="26"/>
        </w:rPr>
      </w:pPr>
    </w:p>
    <w:p w:rsidR="00B536AB" w:rsidRPr="00140D6A" w:rsidRDefault="00B536AB" w:rsidP="00B536AB">
      <w:pPr>
        <w:ind w:firstLine="709"/>
        <w:jc w:val="both"/>
        <w:rPr>
          <w:sz w:val="28"/>
          <w:szCs w:val="28"/>
        </w:rPr>
      </w:pPr>
      <w:r w:rsidRPr="00140D6A">
        <w:rPr>
          <w:sz w:val="28"/>
          <w:szCs w:val="28"/>
        </w:rPr>
        <w:t>Изъятие земельных участков для государственных или муниципальных нужд для размещения проектируемого объекта не требуется.</w:t>
      </w:r>
    </w:p>
    <w:p w:rsidR="00B536AB" w:rsidRPr="0060512D" w:rsidRDefault="00B536AB" w:rsidP="0060512D">
      <w:pPr>
        <w:ind w:firstLine="709"/>
        <w:jc w:val="center"/>
        <w:rPr>
          <w:b/>
          <w:sz w:val="28"/>
          <w:szCs w:val="28"/>
        </w:rPr>
      </w:pPr>
    </w:p>
    <w:p w:rsidR="00B536AB" w:rsidRPr="00140D6A" w:rsidRDefault="00B536AB" w:rsidP="0060512D">
      <w:pPr>
        <w:ind w:firstLine="709"/>
        <w:jc w:val="center"/>
        <w:rPr>
          <w:b/>
          <w:bCs/>
          <w:sz w:val="26"/>
          <w:szCs w:val="26"/>
        </w:rPr>
      </w:pPr>
      <w:bookmarkStart w:id="10" w:name="_Toc523152131"/>
      <w:r w:rsidRPr="0060512D">
        <w:rPr>
          <w:b/>
          <w:sz w:val="28"/>
          <w:szCs w:val="28"/>
        </w:rPr>
        <w:t>Вид разрешенного использования образуемых земельных участков</w:t>
      </w:r>
      <w:bookmarkEnd w:id="10"/>
    </w:p>
    <w:p w:rsidR="00B536AB" w:rsidRPr="00140D6A" w:rsidRDefault="00B536AB" w:rsidP="00B536AB">
      <w:pPr>
        <w:rPr>
          <w:color w:val="FF0000"/>
        </w:rPr>
      </w:pPr>
    </w:p>
    <w:p w:rsidR="00B536AB" w:rsidRPr="00140D6A" w:rsidRDefault="00B536AB" w:rsidP="00B536AB">
      <w:pPr>
        <w:ind w:firstLine="709"/>
        <w:jc w:val="both"/>
        <w:rPr>
          <w:color w:val="333333"/>
          <w:sz w:val="28"/>
          <w:szCs w:val="28"/>
          <w:shd w:val="clear" w:color="auto" w:fill="FFFFFF"/>
        </w:rPr>
      </w:pPr>
      <w:r w:rsidRPr="00140D6A">
        <w:rPr>
          <w:sz w:val="28"/>
          <w:szCs w:val="28"/>
        </w:rPr>
        <w:t xml:space="preserve">Виды разрешённого использования для </w:t>
      </w:r>
      <w:r w:rsidR="00E66681">
        <w:rPr>
          <w:sz w:val="28"/>
          <w:szCs w:val="28"/>
        </w:rPr>
        <w:t>лесного участка</w:t>
      </w:r>
      <w:r w:rsidRPr="00140D6A">
        <w:rPr>
          <w:sz w:val="28"/>
          <w:szCs w:val="28"/>
        </w:rPr>
        <w:t xml:space="preserve"> устанавливаются в соответствии с </w:t>
      </w:r>
      <w:r w:rsidR="00CA3971">
        <w:rPr>
          <w:sz w:val="28"/>
          <w:szCs w:val="28"/>
        </w:rPr>
        <w:t xml:space="preserve">ст. 25 Лесного </w:t>
      </w:r>
      <w:r w:rsidR="00E66681">
        <w:rPr>
          <w:sz w:val="28"/>
          <w:szCs w:val="28"/>
        </w:rPr>
        <w:t>кодекса Российской Федерации.</w:t>
      </w:r>
    </w:p>
    <w:p w:rsidR="00B536AB" w:rsidRPr="00140D6A" w:rsidRDefault="00B536AB" w:rsidP="00B536AB">
      <w:pPr>
        <w:ind w:firstLine="709"/>
        <w:jc w:val="both"/>
        <w:rPr>
          <w:sz w:val="28"/>
          <w:szCs w:val="28"/>
          <w:shd w:val="clear" w:color="auto" w:fill="FFFFFF"/>
        </w:rPr>
      </w:pPr>
      <w:r w:rsidRPr="00140D6A">
        <w:rPr>
          <w:sz w:val="28"/>
          <w:szCs w:val="28"/>
          <w:shd w:val="clear" w:color="auto" w:fill="FFFFFF"/>
        </w:rPr>
        <w:t>Виды разрешённого использования земельных участков, подлежащих межеванию, представлены в таблице 2.</w:t>
      </w:r>
    </w:p>
    <w:p w:rsidR="00B536AB" w:rsidRPr="00140D6A" w:rsidRDefault="00B536AB" w:rsidP="00B536AB">
      <w:pPr>
        <w:ind w:firstLine="709"/>
        <w:jc w:val="right"/>
        <w:rPr>
          <w:sz w:val="28"/>
          <w:szCs w:val="28"/>
          <w:shd w:val="clear" w:color="auto" w:fill="FFFFFF"/>
        </w:rPr>
      </w:pPr>
      <w:r w:rsidRPr="00140D6A">
        <w:rPr>
          <w:color w:val="000000"/>
          <w:sz w:val="28"/>
          <w:szCs w:val="28"/>
        </w:rPr>
        <w:t>Таблица 2</w:t>
      </w:r>
    </w:p>
    <w:tbl>
      <w:tblPr>
        <w:tblW w:w="100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2408"/>
        <w:gridCol w:w="3827"/>
      </w:tblGrid>
      <w:tr w:rsidR="00B536AB" w:rsidRPr="00140D6A" w:rsidTr="00140D6A">
        <w:trPr>
          <w:trHeight w:val="365"/>
        </w:trPr>
        <w:tc>
          <w:tcPr>
            <w:tcW w:w="3862"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spacing w:line="256" w:lineRule="auto"/>
              <w:jc w:val="center"/>
              <w:rPr>
                <w:lang w:eastAsia="en-US"/>
              </w:rPr>
            </w:pPr>
            <w:r w:rsidRPr="00140D6A">
              <w:rPr>
                <w:sz w:val="22"/>
                <w:szCs w:val="22"/>
                <w:lang w:eastAsia="en-US"/>
              </w:rPr>
              <w:t>№ образуемого земельного участка</w:t>
            </w:r>
          </w:p>
        </w:tc>
        <w:tc>
          <w:tcPr>
            <w:tcW w:w="2408"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E66681" w:rsidP="00B536AB">
            <w:pPr>
              <w:spacing w:line="256" w:lineRule="auto"/>
              <w:jc w:val="center"/>
              <w:rPr>
                <w:lang w:eastAsia="en-US"/>
              </w:rPr>
            </w:pPr>
            <w:r>
              <w:rPr>
                <w:sz w:val="22"/>
                <w:szCs w:val="22"/>
                <w:lang w:eastAsia="en-US"/>
              </w:rPr>
              <w:t>Вид разрешенного использования лесного участка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E66681" w:rsidP="00B536AB">
            <w:pPr>
              <w:spacing w:line="256" w:lineRule="auto"/>
              <w:jc w:val="center"/>
              <w:rPr>
                <w:lang w:eastAsia="en-US"/>
              </w:rPr>
            </w:pPr>
            <w:r>
              <w:rPr>
                <w:sz w:val="22"/>
                <w:szCs w:val="22"/>
                <w:lang w:eastAsia="en-US"/>
              </w:rPr>
              <w:t>Наименование</w:t>
            </w:r>
          </w:p>
        </w:tc>
      </w:tr>
      <w:tr w:rsidR="00B536AB" w:rsidRPr="00140D6A" w:rsidTr="00140D6A">
        <w:trPr>
          <w:trHeight w:val="365"/>
        </w:trPr>
        <w:tc>
          <w:tcPr>
            <w:tcW w:w="3862"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spacing w:line="256" w:lineRule="auto"/>
              <w:jc w:val="center"/>
              <w:rPr>
                <w:lang w:eastAsia="en-US"/>
              </w:rPr>
            </w:pPr>
            <w:r w:rsidRPr="00140D6A">
              <w:rPr>
                <w:sz w:val="22"/>
                <w:szCs w:val="22"/>
                <w:lang w:eastAsia="en-US"/>
              </w:rPr>
              <w:t>1</w:t>
            </w:r>
          </w:p>
        </w:tc>
        <w:tc>
          <w:tcPr>
            <w:tcW w:w="2408"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spacing w:line="256" w:lineRule="auto"/>
              <w:jc w:val="center"/>
              <w:rPr>
                <w:lang w:eastAsia="en-US"/>
              </w:rPr>
            </w:pPr>
            <w:r w:rsidRPr="00140D6A">
              <w:rPr>
                <w:sz w:val="22"/>
                <w:szCs w:val="22"/>
                <w:lang w:eastAsia="en-US"/>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spacing w:line="256" w:lineRule="auto"/>
              <w:jc w:val="center"/>
              <w:rPr>
                <w:lang w:eastAsia="en-US"/>
              </w:rPr>
            </w:pPr>
            <w:r w:rsidRPr="00140D6A">
              <w:rPr>
                <w:sz w:val="22"/>
                <w:szCs w:val="22"/>
                <w:lang w:eastAsia="en-US"/>
              </w:rPr>
              <w:t>3</w:t>
            </w:r>
          </w:p>
        </w:tc>
      </w:tr>
      <w:tr w:rsidR="00B536AB" w:rsidRPr="00140D6A" w:rsidTr="00140D6A">
        <w:trPr>
          <w:trHeight w:val="365"/>
        </w:trPr>
        <w:tc>
          <w:tcPr>
            <w:tcW w:w="3862"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536AB" w:rsidP="00B536AB">
            <w:pPr>
              <w:tabs>
                <w:tab w:val="left" w:pos="851"/>
              </w:tabs>
              <w:suppressAutoHyphens/>
              <w:contextualSpacing/>
              <w:jc w:val="center"/>
              <w:rPr>
                <w:sz w:val="20"/>
                <w:szCs w:val="20"/>
              </w:rPr>
            </w:pPr>
            <w:r w:rsidRPr="00140D6A">
              <w:rPr>
                <w:sz w:val="20"/>
                <w:szCs w:val="20"/>
              </w:rPr>
              <w:t>86:03:0000000:123260:ЗУ1</w:t>
            </w:r>
          </w:p>
        </w:tc>
        <w:tc>
          <w:tcPr>
            <w:tcW w:w="2408"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B14FE2" w:rsidP="00B536AB">
            <w:pPr>
              <w:spacing w:line="256" w:lineRule="auto"/>
              <w:jc w:val="center"/>
              <w:rPr>
                <w:lang w:eastAsia="en-US"/>
              </w:rPr>
            </w:pPr>
            <w:r>
              <w:rPr>
                <w:sz w:val="22"/>
                <w:szCs w:val="22"/>
                <w:lang w:eastAsia="en-US"/>
              </w:rPr>
              <w:t>Строительство, реконструкция, эксплуатация линейных объектов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536AB" w:rsidRPr="00140D6A" w:rsidRDefault="00E66681" w:rsidP="00B536AB">
            <w:pPr>
              <w:spacing w:line="256" w:lineRule="auto"/>
              <w:jc w:val="center"/>
              <w:rPr>
                <w:lang w:eastAsia="en-US"/>
              </w:rPr>
            </w:pPr>
            <w:r w:rsidRPr="00E66681">
              <w:rPr>
                <w:sz w:val="22"/>
                <w:szCs w:val="22"/>
                <w:lang w:eastAsia="en-US"/>
              </w:rPr>
              <w:t>Газопровод промысловый» от т. вр. 19 до ЛКС-1, 2 Лянторского месторождения. Реконструкция</w:t>
            </w:r>
          </w:p>
        </w:tc>
      </w:tr>
    </w:tbl>
    <w:p w:rsidR="00E66681" w:rsidRDefault="00E66681" w:rsidP="00E66681">
      <w:pPr>
        <w:ind w:firstLine="709"/>
        <w:jc w:val="center"/>
        <w:rPr>
          <w:b/>
          <w:sz w:val="28"/>
          <w:szCs w:val="28"/>
        </w:rPr>
      </w:pPr>
    </w:p>
    <w:p w:rsidR="00B536AB" w:rsidRPr="00E66681" w:rsidRDefault="00E66681" w:rsidP="00E66681">
      <w:pPr>
        <w:ind w:firstLine="709"/>
        <w:jc w:val="center"/>
        <w:rPr>
          <w:b/>
          <w:sz w:val="28"/>
          <w:szCs w:val="28"/>
        </w:rPr>
      </w:pPr>
      <w:r>
        <w:rPr>
          <w:b/>
          <w:sz w:val="28"/>
          <w:szCs w:val="28"/>
        </w:rPr>
        <w:t>Ц</w:t>
      </w:r>
      <w:r w:rsidRPr="00E66681">
        <w:rPr>
          <w:b/>
          <w:sz w:val="28"/>
          <w:szCs w:val="28"/>
        </w:rPr>
        <w:t>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F55CCB" w:rsidRDefault="00F55CCB" w:rsidP="00B536AB">
      <w:pPr>
        <w:jc w:val="right"/>
        <w:rPr>
          <w:sz w:val="28"/>
          <w:szCs w:val="28"/>
        </w:rPr>
      </w:pPr>
    </w:p>
    <w:p w:rsidR="00B14FE2" w:rsidRDefault="00335BA1" w:rsidP="00335BA1">
      <w:pPr>
        <w:ind w:firstLine="709"/>
        <w:jc w:val="both"/>
        <w:rPr>
          <w:sz w:val="28"/>
          <w:szCs w:val="28"/>
        </w:rPr>
      </w:pPr>
      <w:r>
        <w:rPr>
          <w:sz w:val="28"/>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w:t>
      </w:r>
      <w:r w:rsidR="003A45AB">
        <w:rPr>
          <w:sz w:val="28"/>
          <w:szCs w:val="28"/>
        </w:rPr>
        <w:t xml:space="preserve">х особо защитных участков лесов, </w:t>
      </w:r>
      <w:r w:rsidR="00B14FE2">
        <w:rPr>
          <w:sz w:val="28"/>
          <w:szCs w:val="28"/>
        </w:rPr>
        <w:t>представлены в приложении 1 к проекту межевания территории.</w:t>
      </w:r>
    </w:p>
    <w:p w:rsidR="003A45AB" w:rsidRDefault="003A45AB" w:rsidP="005071CE">
      <w:pPr>
        <w:rPr>
          <w:sz w:val="28"/>
          <w:szCs w:val="28"/>
        </w:rPr>
        <w:sectPr w:rsidR="003A45AB" w:rsidSect="005071CE">
          <w:pgSz w:w="11906" w:h="16838"/>
          <w:pgMar w:top="993" w:right="849" w:bottom="425" w:left="993" w:header="709" w:footer="709" w:gutter="0"/>
          <w:cols w:space="708"/>
          <w:docGrid w:linePitch="360"/>
        </w:sectPr>
      </w:pPr>
    </w:p>
    <w:p w:rsidR="003A45AB" w:rsidRDefault="003A45AB">
      <w:pPr>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-182880</wp:posOffset>
            </wp:positionH>
            <wp:positionV relativeFrom="paragraph">
              <wp:posOffset>-87630</wp:posOffset>
            </wp:positionV>
            <wp:extent cx="6810375" cy="9638332"/>
            <wp:effectExtent l="0" t="0" r="0" b="127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МТ 14569 Утв.часть - 00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10375" cy="9638332"/>
                    </a:xfrm>
                    <a:prstGeom prst="rect">
                      <a:avLst/>
                    </a:prstGeom>
                  </pic:spPr>
                </pic:pic>
              </a:graphicData>
            </a:graphic>
          </wp:anchor>
        </w:drawing>
      </w:r>
      <w:r>
        <w:rPr>
          <w:sz w:val="28"/>
          <w:szCs w:val="28"/>
        </w:rPr>
        <w:br w:type="page"/>
      </w:r>
    </w:p>
    <w:p w:rsidR="003A45AB" w:rsidRDefault="003A45AB">
      <w:pPr>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-211455</wp:posOffset>
            </wp:positionH>
            <wp:positionV relativeFrom="paragraph">
              <wp:posOffset>-270510</wp:posOffset>
            </wp:positionV>
            <wp:extent cx="6715125" cy="9503530"/>
            <wp:effectExtent l="0" t="0" r="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МТ 14569 Утв.часть - 0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5125" cy="950353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rsidR="003A45AB" w:rsidRDefault="003A45AB" w:rsidP="005071CE">
      <w:pPr>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7620</wp:posOffset>
            </wp:positionH>
            <wp:positionV relativeFrom="paragraph">
              <wp:posOffset>-205105</wp:posOffset>
            </wp:positionV>
            <wp:extent cx="6581775" cy="9313499"/>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МТ 14569 Утв.часть - 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81775" cy="9313499"/>
                    </a:xfrm>
                    <a:prstGeom prst="rect">
                      <a:avLst/>
                    </a:prstGeom>
                  </pic:spPr>
                </pic:pic>
              </a:graphicData>
            </a:graphic>
            <wp14:sizeRelH relativeFrom="margin">
              <wp14:pctWidth>0</wp14:pctWidth>
            </wp14:sizeRelH>
            <wp14:sizeRelV relativeFrom="margin">
              <wp14:pctHeight>0</wp14:pctHeight>
            </wp14:sizeRelV>
          </wp:anchor>
        </w:drawing>
      </w:r>
    </w:p>
    <w:p w:rsidR="003A45AB" w:rsidRDefault="003A45AB">
      <w:pPr>
        <w:rPr>
          <w:sz w:val="28"/>
          <w:szCs w:val="28"/>
        </w:rPr>
      </w:pPr>
      <w:r>
        <w:rPr>
          <w:sz w:val="28"/>
          <w:szCs w:val="28"/>
        </w:rPr>
        <w:br w:type="page"/>
      </w:r>
    </w:p>
    <w:p w:rsidR="005642DC" w:rsidRDefault="005642DC" w:rsidP="005071CE">
      <w:pPr>
        <w:rPr>
          <w:sz w:val="28"/>
          <w:szCs w:val="28"/>
        </w:rPr>
        <w:sectPr w:rsidR="005642DC" w:rsidSect="005071CE">
          <w:pgSz w:w="11906" w:h="16838"/>
          <w:pgMar w:top="993" w:right="849" w:bottom="425" w:left="993" w:header="709" w:footer="709" w:gutter="0"/>
          <w:cols w:space="708"/>
          <w:docGrid w:linePitch="360"/>
        </w:sectPr>
      </w:pPr>
    </w:p>
    <w:p w:rsidR="00335BA1" w:rsidRPr="00F55CCB" w:rsidRDefault="0083584E" w:rsidP="005071CE">
      <w:pPr>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-240030</wp:posOffset>
            </wp:positionH>
            <wp:positionV relativeFrom="paragraph">
              <wp:posOffset>-203200</wp:posOffset>
            </wp:positionV>
            <wp:extent cx="6829425" cy="871013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чертеж.jpg"/>
                    <pic:cNvPicPr/>
                  </pic:nvPicPr>
                  <pic:blipFill>
                    <a:blip r:embed="rId21">
                      <a:extLst>
                        <a:ext uri="{28A0092B-C50C-407E-A947-70E740481C1C}">
                          <a14:useLocalDpi xmlns:a14="http://schemas.microsoft.com/office/drawing/2010/main" val="0"/>
                        </a:ext>
                      </a:extLst>
                    </a:blip>
                    <a:stretch>
                      <a:fillRect/>
                    </a:stretch>
                  </pic:blipFill>
                  <pic:spPr>
                    <a:xfrm>
                      <a:off x="0" y="0"/>
                      <a:ext cx="6829425" cy="8710135"/>
                    </a:xfrm>
                    <a:prstGeom prst="rect">
                      <a:avLst/>
                    </a:prstGeom>
                  </pic:spPr>
                </pic:pic>
              </a:graphicData>
            </a:graphic>
            <wp14:sizeRelV relativeFrom="margin">
              <wp14:pctHeight>0</wp14:pctHeight>
            </wp14:sizeRelV>
          </wp:anchor>
        </w:drawing>
      </w:r>
    </w:p>
    <w:sectPr w:rsidR="00335BA1" w:rsidRPr="00F55CCB" w:rsidSect="005071CE">
      <w:pgSz w:w="11906" w:h="16838"/>
      <w:pgMar w:top="993" w:right="849" w:bottom="425"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1CE" w:rsidRDefault="005071CE" w:rsidP="00AF5130">
      <w:r>
        <w:separator/>
      </w:r>
    </w:p>
  </w:endnote>
  <w:endnote w:type="continuationSeparator" w:id="0">
    <w:p w:rsidR="005071CE" w:rsidRDefault="005071CE" w:rsidP="00AF5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Outlook">
    <w:panose1 w:val="0501010001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Courier New"/>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1CE" w:rsidRDefault="005071CE" w:rsidP="00AF5130">
      <w:r>
        <w:separator/>
      </w:r>
    </w:p>
  </w:footnote>
  <w:footnote w:type="continuationSeparator" w:id="0">
    <w:p w:rsidR="005071CE" w:rsidRDefault="005071CE" w:rsidP="00AF5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BC4F878"/>
    <w:lvl w:ilvl="0">
      <w:start w:val="1"/>
      <w:numFmt w:val="decimal"/>
      <w:pStyle w:val="a"/>
      <w:lvlText w:val="%1."/>
      <w:lvlJc w:val="left"/>
      <w:pPr>
        <w:tabs>
          <w:tab w:val="num" w:pos="567"/>
        </w:tabs>
        <w:ind w:left="567" w:hanging="567"/>
      </w:pPr>
      <w:rPr>
        <w:rFonts w:hint="default"/>
      </w:rPr>
    </w:lvl>
  </w:abstractNum>
  <w:abstractNum w:abstractNumId="1">
    <w:nsid w:val="FFFFFFFE"/>
    <w:multiLevelType w:val="singleLevel"/>
    <w:tmpl w:val="FFFFFFFF"/>
    <w:lvl w:ilvl="0">
      <w:numFmt w:val="decimal"/>
      <w:lvlText w:val="*"/>
      <w:lvlJc w:val="left"/>
    </w:lvl>
  </w:abstractNum>
  <w:abstractNum w:abstractNumId="2">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17"/>
    <w:multiLevelType w:val="multilevel"/>
    <w:tmpl w:val="00000017"/>
    <w:name w:val="WW8Num2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34"/>
    <w:multiLevelType w:val="multilevel"/>
    <w:tmpl w:val="00000034"/>
    <w:name w:val="WW8Num5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3E"/>
    <w:multiLevelType w:val="multilevel"/>
    <w:tmpl w:val="0000003E"/>
    <w:name w:val="WW8Num6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5EE288F"/>
    <w:multiLevelType w:val="hybridMultilevel"/>
    <w:tmpl w:val="AEB4D1B2"/>
    <w:lvl w:ilvl="0" w:tplc="F4D675E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AE3485"/>
    <w:multiLevelType w:val="hybridMultilevel"/>
    <w:tmpl w:val="7C6EEF3A"/>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A6CCB"/>
    <w:multiLevelType w:val="hybridMultilevel"/>
    <w:tmpl w:val="7D84D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1321F5"/>
    <w:multiLevelType w:val="hybridMultilevel"/>
    <w:tmpl w:val="24BE0158"/>
    <w:lvl w:ilvl="0" w:tplc="607E24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446402E"/>
    <w:multiLevelType w:val="hybridMultilevel"/>
    <w:tmpl w:val="EF38BC84"/>
    <w:lvl w:ilvl="0" w:tplc="6C9618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4F92CFB"/>
    <w:multiLevelType w:val="multilevel"/>
    <w:tmpl w:val="0BFE4ACA"/>
    <w:lvl w:ilvl="0">
      <w:start w:val="1"/>
      <w:numFmt w:val="decimal"/>
      <w:lvlText w:val="%1"/>
      <w:lvlJc w:val="left"/>
      <w:pPr>
        <w:tabs>
          <w:tab w:val="num" w:pos="1701"/>
        </w:tabs>
        <w:ind w:left="1701" w:hanging="709"/>
      </w:pPr>
    </w:lvl>
    <w:lvl w:ilvl="1">
      <w:start w:val="1"/>
      <w:numFmt w:val="decimal"/>
      <w:lvlText w:val="%1.%2"/>
      <w:lvlJc w:val="left"/>
      <w:pPr>
        <w:tabs>
          <w:tab w:val="num" w:pos="1701"/>
        </w:tabs>
        <w:ind w:left="1701" w:hanging="709"/>
      </w:pPr>
    </w:lvl>
    <w:lvl w:ilvl="2">
      <w:start w:val="1"/>
      <w:numFmt w:val="decimal"/>
      <w:lvlText w:val="%1.%2.%3"/>
      <w:lvlJc w:val="left"/>
      <w:pPr>
        <w:tabs>
          <w:tab w:val="num" w:pos="2432"/>
        </w:tabs>
        <w:ind w:left="1701" w:hanging="709"/>
      </w:pPr>
    </w:lvl>
    <w:lvl w:ilvl="3">
      <w:start w:val="1"/>
      <w:numFmt w:val="decimal"/>
      <w:pStyle w:val="4"/>
      <w:lvlText w:val="%1.%2.%3.%4"/>
      <w:lvlJc w:val="left"/>
      <w:pPr>
        <w:tabs>
          <w:tab w:val="num" w:pos="2792"/>
        </w:tabs>
        <w:ind w:left="1701" w:hanging="709"/>
      </w:pPr>
    </w:lvl>
    <w:lvl w:ilvl="4">
      <w:start w:val="1"/>
      <w:numFmt w:val="decimal"/>
      <w:pStyle w:val="5"/>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5">
    <w:nsid w:val="2F3E0C53"/>
    <w:multiLevelType w:val="multilevel"/>
    <w:tmpl w:val="81AE8740"/>
    <w:lvl w:ilvl="0">
      <w:start w:val="1"/>
      <w:numFmt w:val="decimal"/>
      <w:pStyle w:val="1"/>
      <w:lvlText w:val="Приложение %1."/>
      <w:lvlJc w:val="left"/>
      <w:pPr>
        <w:tabs>
          <w:tab w:val="num" w:pos="3152"/>
        </w:tabs>
        <w:ind w:left="1701" w:hanging="709"/>
      </w:pPr>
    </w:lvl>
    <w:lvl w:ilvl="1">
      <w:start w:val="1"/>
      <w:numFmt w:val="decimal"/>
      <w:pStyle w:val="2"/>
      <w:lvlText w:val="%1.%2"/>
      <w:lvlJc w:val="left"/>
      <w:pPr>
        <w:tabs>
          <w:tab w:val="num" w:pos="1701"/>
        </w:tabs>
        <w:ind w:left="1701" w:hanging="709"/>
      </w:pPr>
    </w:lvl>
    <w:lvl w:ilvl="2">
      <w:start w:val="1"/>
      <w:numFmt w:val="decimal"/>
      <w:pStyle w:val="3"/>
      <w:lvlText w:val="%1.%2.%3"/>
      <w:lvlJc w:val="left"/>
      <w:pPr>
        <w:tabs>
          <w:tab w:val="num" w:pos="1701"/>
        </w:tabs>
        <w:ind w:left="1701" w:hanging="709"/>
      </w:pPr>
    </w:lvl>
    <w:lvl w:ilvl="3">
      <w:start w:val="1"/>
      <w:numFmt w:val="decimal"/>
      <w:lvlText w:val="%1.%2.%3.%4"/>
      <w:lvlJc w:val="left"/>
      <w:pPr>
        <w:tabs>
          <w:tab w:val="num" w:pos="2792"/>
        </w:tabs>
        <w:ind w:left="1701" w:hanging="709"/>
      </w:pPr>
    </w:lvl>
    <w:lvl w:ilvl="4">
      <w:start w:val="1"/>
      <w:numFmt w:val="decimal"/>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16">
    <w:nsid w:val="3C4F5CA6"/>
    <w:multiLevelType w:val="hybridMultilevel"/>
    <w:tmpl w:val="0E42739E"/>
    <w:lvl w:ilvl="0" w:tplc="04601FC4">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17">
    <w:nsid w:val="3CA70DC1"/>
    <w:multiLevelType w:val="hybridMultilevel"/>
    <w:tmpl w:val="5E0C86FC"/>
    <w:lvl w:ilvl="0" w:tplc="7A602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19">
    <w:nsid w:val="4B1D5226"/>
    <w:multiLevelType w:val="multilevel"/>
    <w:tmpl w:val="43322796"/>
    <w:lvl w:ilvl="0">
      <w:start w:val="1"/>
      <w:numFmt w:val="decimal"/>
      <w:pStyle w:val="10"/>
      <w:lvlText w:val="%1)"/>
      <w:lvlJc w:val="left"/>
      <w:pPr>
        <w:tabs>
          <w:tab w:val="num" w:pos="1247"/>
        </w:tabs>
        <w:ind w:left="1247" w:hanging="527"/>
      </w:pPr>
    </w:lvl>
    <w:lvl w:ilvl="1">
      <w:start w:val="1"/>
      <w:numFmt w:val="lowerLetter"/>
      <w:pStyle w:val="20"/>
      <w:lvlText w:val="%2)"/>
      <w:lvlJc w:val="left"/>
      <w:pPr>
        <w:tabs>
          <w:tab w:val="num" w:pos="2098"/>
        </w:tabs>
        <w:ind w:left="2098" w:hanging="65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8FE4B6D"/>
    <w:multiLevelType w:val="hybridMultilevel"/>
    <w:tmpl w:val="BBF88A5A"/>
    <w:lvl w:ilvl="0" w:tplc="54D4AE4A">
      <w:start w:val="1"/>
      <w:numFmt w:val="decimal"/>
      <w:lvlText w:val="%1."/>
      <w:lvlJc w:val="left"/>
      <w:pPr>
        <w:ind w:left="1572" w:hanging="1005"/>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50C2ED6"/>
    <w:multiLevelType w:val="hybridMultilevel"/>
    <w:tmpl w:val="43906FE2"/>
    <w:lvl w:ilvl="0" w:tplc="FFFFFFFF">
      <w:start w:val="1"/>
      <w:numFmt w:val="bullet"/>
      <w:pStyle w:val="a1"/>
      <w:lvlText w:val="–"/>
      <w:lvlJc w:val="left"/>
      <w:pPr>
        <w:tabs>
          <w:tab w:val="num" w:pos="567"/>
        </w:tabs>
        <w:ind w:left="567" w:hanging="567"/>
      </w:pPr>
      <w:rPr>
        <w:rFonts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7DB85910"/>
    <w:multiLevelType w:val="multilevel"/>
    <w:tmpl w:val="22BAC054"/>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9"/>
  </w:num>
  <w:num w:numId="3">
    <w:abstractNumId w:val="18"/>
  </w:num>
  <w:num w:numId="4">
    <w:abstractNumId w:val="14"/>
  </w:num>
  <w:num w:numId="5">
    <w:abstractNumId w:val="15"/>
  </w:num>
  <w:num w:numId="6">
    <w:abstractNumId w:val="21"/>
  </w:num>
  <w:num w:numId="7">
    <w:abstractNumId w:val="0"/>
  </w:num>
  <w:num w:numId="8">
    <w:abstractNumId w:val="9"/>
  </w:num>
  <w:num w:numId="9">
    <w:abstractNumId w:val="11"/>
  </w:num>
  <w:num w:numId="10">
    <w:abstractNumId w:val="17"/>
  </w:num>
  <w:num w:numId="11">
    <w:abstractNumId w:val="12"/>
  </w:num>
  <w:num w:numId="12">
    <w:abstractNumId w:val="1"/>
    <w:lvlOverride w:ilvl="0">
      <w:lvl w:ilvl="0">
        <w:start w:val="65535"/>
        <w:numFmt w:val="bullet"/>
        <w:lvlText w:val="-"/>
        <w:legacy w:legacy="1" w:legacySpace="0" w:legacyIndent="681"/>
        <w:lvlJc w:val="left"/>
        <w:rPr>
          <w:rFonts w:ascii="Times New Roman" w:hAnsi="Times New Roman" w:cs="Times New Roman" w:hint="default"/>
        </w:rPr>
      </w:lvl>
    </w:lvlOverride>
  </w:num>
  <w:num w:numId="13">
    <w:abstractNumId w:val="13"/>
  </w:num>
  <w:num w:numId="14">
    <w:abstractNumId w:val="10"/>
  </w:num>
  <w:num w:numId="15">
    <w:abstractNumId w:val="22"/>
  </w:num>
  <w:num w:numId="16">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05483"/>
    <w:rsid w:val="000055BD"/>
    <w:rsid w:val="000059EB"/>
    <w:rsid w:val="00005FC5"/>
    <w:rsid w:val="00013BD7"/>
    <w:rsid w:val="00015BB8"/>
    <w:rsid w:val="000178D0"/>
    <w:rsid w:val="00021798"/>
    <w:rsid w:val="0002312E"/>
    <w:rsid w:val="0002798D"/>
    <w:rsid w:val="00030BD7"/>
    <w:rsid w:val="0003241B"/>
    <w:rsid w:val="00032E43"/>
    <w:rsid w:val="000336D5"/>
    <w:rsid w:val="0004034E"/>
    <w:rsid w:val="00043957"/>
    <w:rsid w:val="00050559"/>
    <w:rsid w:val="0005467F"/>
    <w:rsid w:val="00057634"/>
    <w:rsid w:val="00060396"/>
    <w:rsid w:val="000610D8"/>
    <w:rsid w:val="000629EA"/>
    <w:rsid w:val="00063008"/>
    <w:rsid w:val="00064ED2"/>
    <w:rsid w:val="00077BC7"/>
    <w:rsid w:val="00085C6C"/>
    <w:rsid w:val="000945B1"/>
    <w:rsid w:val="00096ED4"/>
    <w:rsid w:val="000A6384"/>
    <w:rsid w:val="000B144B"/>
    <w:rsid w:val="000B7613"/>
    <w:rsid w:val="000C00AE"/>
    <w:rsid w:val="000C1363"/>
    <w:rsid w:val="000C51F9"/>
    <w:rsid w:val="000C60BF"/>
    <w:rsid w:val="000D15DD"/>
    <w:rsid w:val="000E1E1B"/>
    <w:rsid w:val="000E29E5"/>
    <w:rsid w:val="000E32F4"/>
    <w:rsid w:val="000F7956"/>
    <w:rsid w:val="00102A41"/>
    <w:rsid w:val="0010546A"/>
    <w:rsid w:val="00106614"/>
    <w:rsid w:val="00111FBB"/>
    <w:rsid w:val="00112E71"/>
    <w:rsid w:val="00114DD8"/>
    <w:rsid w:val="0012549A"/>
    <w:rsid w:val="00131AAC"/>
    <w:rsid w:val="00133E23"/>
    <w:rsid w:val="00137AEA"/>
    <w:rsid w:val="00137E63"/>
    <w:rsid w:val="00140D6A"/>
    <w:rsid w:val="00144160"/>
    <w:rsid w:val="00144312"/>
    <w:rsid w:val="00146179"/>
    <w:rsid w:val="00147A7E"/>
    <w:rsid w:val="00151B79"/>
    <w:rsid w:val="0015477E"/>
    <w:rsid w:val="0015557D"/>
    <w:rsid w:val="00155621"/>
    <w:rsid w:val="00155D98"/>
    <w:rsid w:val="00163EB0"/>
    <w:rsid w:val="00167826"/>
    <w:rsid w:val="0017156B"/>
    <w:rsid w:val="00171611"/>
    <w:rsid w:val="00171B03"/>
    <w:rsid w:val="001737FC"/>
    <w:rsid w:val="00176923"/>
    <w:rsid w:val="0018559F"/>
    <w:rsid w:val="001A2795"/>
    <w:rsid w:val="001A779A"/>
    <w:rsid w:val="001A78C6"/>
    <w:rsid w:val="001B03E9"/>
    <w:rsid w:val="001B6333"/>
    <w:rsid w:val="001B6B32"/>
    <w:rsid w:val="001C62EE"/>
    <w:rsid w:val="001C7CB0"/>
    <w:rsid w:val="001D51A9"/>
    <w:rsid w:val="001E271B"/>
    <w:rsid w:val="001E4CBF"/>
    <w:rsid w:val="001E56C1"/>
    <w:rsid w:val="001E588A"/>
    <w:rsid w:val="001E5E71"/>
    <w:rsid w:val="001E65B7"/>
    <w:rsid w:val="001F08F3"/>
    <w:rsid w:val="001F0CDD"/>
    <w:rsid w:val="001F0E67"/>
    <w:rsid w:val="001F47E1"/>
    <w:rsid w:val="001F4A42"/>
    <w:rsid w:val="0020054E"/>
    <w:rsid w:val="00201926"/>
    <w:rsid w:val="00203305"/>
    <w:rsid w:val="002052FE"/>
    <w:rsid w:val="00206D37"/>
    <w:rsid w:val="002102A7"/>
    <w:rsid w:val="002205F8"/>
    <w:rsid w:val="00221549"/>
    <w:rsid w:val="002239B6"/>
    <w:rsid w:val="00225061"/>
    <w:rsid w:val="0022598B"/>
    <w:rsid w:val="002322DB"/>
    <w:rsid w:val="00233C21"/>
    <w:rsid w:val="002342B9"/>
    <w:rsid w:val="00236B3B"/>
    <w:rsid w:val="002375DE"/>
    <w:rsid w:val="00241CD4"/>
    <w:rsid w:val="00242C19"/>
    <w:rsid w:val="002447F5"/>
    <w:rsid w:val="00247C8A"/>
    <w:rsid w:val="00250BD4"/>
    <w:rsid w:val="0025486A"/>
    <w:rsid w:val="00254F2B"/>
    <w:rsid w:val="00260E22"/>
    <w:rsid w:val="002621CD"/>
    <w:rsid w:val="00263988"/>
    <w:rsid w:val="00271ADE"/>
    <w:rsid w:val="00274B5C"/>
    <w:rsid w:val="00274E5E"/>
    <w:rsid w:val="00277902"/>
    <w:rsid w:val="002816E8"/>
    <w:rsid w:val="002821DB"/>
    <w:rsid w:val="00285F35"/>
    <w:rsid w:val="00286626"/>
    <w:rsid w:val="00290577"/>
    <w:rsid w:val="0029081F"/>
    <w:rsid w:val="00295F1E"/>
    <w:rsid w:val="002A339C"/>
    <w:rsid w:val="002A3CD3"/>
    <w:rsid w:val="002A598D"/>
    <w:rsid w:val="002A6C3D"/>
    <w:rsid w:val="002B0EFF"/>
    <w:rsid w:val="002B2317"/>
    <w:rsid w:val="002B511F"/>
    <w:rsid w:val="002B6365"/>
    <w:rsid w:val="002C41AC"/>
    <w:rsid w:val="002C6C1A"/>
    <w:rsid w:val="002C70F2"/>
    <w:rsid w:val="002D7929"/>
    <w:rsid w:val="002D79E9"/>
    <w:rsid w:val="002E0BAC"/>
    <w:rsid w:val="002E0D79"/>
    <w:rsid w:val="002E362C"/>
    <w:rsid w:val="002E748E"/>
    <w:rsid w:val="002E7B32"/>
    <w:rsid w:val="00304098"/>
    <w:rsid w:val="003063FB"/>
    <w:rsid w:val="00311C73"/>
    <w:rsid w:val="003139F3"/>
    <w:rsid w:val="00317420"/>
    <w:rsid w:val="00320EA7"/>
    <w:rsid w:val="003213C6"/>
    <w:rsid w:val="00321E8F"/>
    <w:rsid w:val="00322C0C"/>
    <w:rsid w:val="00325716"/>
    <w:rsid w:val="00326406"/>
    <w:rsid w:val="003316CF"/>
    <w:rsid w:val="00334D4F"/>
    <w:rsid w:val="00335BA1"/>
    <w:rsid w:val="003377F0"/>
    <w:rsid w:val="003404D3"/>
    <w:rsid w:val="00341301"/>
    <w:rsid w:val="0035504A"/>
    <w:rsid w:val="00361608"/>
    <w:rsid w:val="00363A31"/>
    <w:rsid w:val="003668A9"/>
    <w:rsid w:val="00366CA0"/>
    <w:rsid w:val="003719A1"/>
    <w:rsid w:val="00394FB2"/>
    <w:rsid w:val="0039521E"/>
    <w:rsid w:val="003A45AB"/>
    <w:rsid w:val="003A4D54"/>
    <w:rsid w:val="003A73FF"/>
    <w:rsid w:val="003B0406"/>
    <w:rsid w:val="003B6CBE"/>
    <w:rsid w:val="003C3B8B"/>
    <w:rsid w:val="003C42F0"/>
    <w:rsid w:val="003C445A"/>
    <w:rsid w:val="003C4BDE"/>
    <w:rsid w:val="003C63D4"/>
    <w:rsid w:val="003D6FF3"/>
    <w:rsid w:val="003E2DA8"/>
    <w:rsid w:val="003E488C"/>
    <w:rsid w:val="003F420B"/>
    <w:rsid w:val="003F454A"/>
    <w:rsid w:val="003F54D3"/>
    <w:rsid w:val="0040094C"/>
    <w:rsid w:val="004027B0"/>
    <w:rsid w:val="0040388C"/>
    <w:rsid w:val="00403926"/>
    <w:rsid w:val="00405796"/>
    <w:rsid w:val="00406000"/>
    <w:rsid w:val="00417C41"/>
    <w:rsid w:val="00424611"/>
    <w:rsid w:val="004276B9"/>
    <w:rsid w:val="00437726"/>
    <w:rsid w:val="00442A0D"/>
    <w:rsid w:val="00442A29"/>
    <w:rsid w:val="004467AB"/>
    <w:rsid w:val="00450255"/>
    <w:rsid w:val="004511F9"/>
    <w:rsid w:val="00454D30"/>
    <w:rsid w:val="0046002D"/>
    <w:rsid w:val="00461C64"/>
    <w:rsid w:val="00471ED3"/>
    <w:rsid w:val="00474FC9"/>
    <w:rsid w:val="00481677"/>
    <w:rsid w:val="004854FD"/>
    <w:rsid w:val="00486E35"/>
    <w:rsid w:val="00487C0F"/>
    <w:rsid w:val="00492228"/>
    <w:rsid w:val="004974C7"/>
    <w:rsid w:val="004A0405"/>
    <w:rsid w:val="004A3D22"/>
    <w:rsid w:val="004A4313"/>
    <w:rsid w:val="004A74F1"/>
    <w:rsid w:val="004A7A09"/>
    <w:rsid w:val="004B696C"/>
    <w:rsid w:val="004C211A"/>
    <w:rsid w:val="004C487D"/>
    <w:rsid w:val="004C5D5D"/>
    <w:rsid w:val="004D270A"/>
    <w:rsid w:val="004D5DA8"/>
    <w:rsid w:val="004E138A"/>
    <w:rsid w:val="004E232D"/>
    <w:rsid w:val="004E53C3"/>
    <w:rsid w:val="004F3CFD"/>
    <w:rsid w:val="00501F3E"/>
    <w:rsid w:val="005029FC"/>
    <w:rsid w:val="005055B6"/>
    <w:rsid w:val="005071CE"/>
    <w:rsid w:val="00513003"/>
    <w:rsid w:val="005134F8"/>
    <w:rsid w:val="00514150"/>
    <w:rsid w:val="00514A99"/>
    <w:rsid w:val="00514ABD"/>
    <w:rsid w:val="00517A56"/>
    <w:rsid w:val="00520C9A"/>
    <w:rsid w:val="0052163F"/>
    <w:rsid w:val="00524326"/>
    <w:rsid w:val="0052747F"/>
    <w:rsid w:val="0053194E"/>
    <w:rsid w:val="0053290C"/>
    <w:rsid w:val="00540FC1"/>
    <w:rsid w:val="00541AA2"/>
    <w:rsid w:val="00546340"/>
    <w:rsid w:val="00550FEF"/>
    <w:rsid w:val="00552AEE"/>
    <w:rsid w:val="005534E8"/>
    <w:rsid w:val="00553B9C"/>
    <w:rsid w:val="00556FED"/>
    <w:rsid w:val="005619AD"/>
    <w:rsid w:val="00563300"/>
    <w:rsid w:val="005642DC"/>
    <w:rsid w:val="00572180"/>
    <w:rsid w:val="00574286"/>
    <w:rsid w:val="00576FC0"/>
    <w:rsid w:val="00577E6F"/>
    <w:rsid w:val="00581113"/>
    <w:rsid w:val="005822EE"/>
    <w:rsid w:val="00582C19"/>
    <w:rsid w:val="00583479"/>
    <w:rsid w:val="005858B2"/>
    <w:rsid w:val="00585C00"/>
    <w:rsid w:val="005924DC"/>
    <w:rsid w:val="005925B1"/>
    <w:rsid w:val="005A0241"/>
    <w:rsid w:val="005A12B0"/>
    <w:rsid w:val="005B45CD"/>
    <w:rsid w:val="005B5EF0"/>
    <w:rsid w:val="005C0E5D"/>
    <w:rsid w:val="005C3856"/>
    <w:rsid w:val="005C4EF2"/>
    <w:rsid w:val="005D257A"/>
    <w:rsid w:val="005D59E4"/>
    <w:rsid w:val="005D6D2C"/>
    <w:rsid w:val="005E1E7E"/>
    <w:rsid w:val="005F0FBF"/>
    <w:rsid w:val="005F4C12"/>
    <w:rsid w:val="005F5B49"/>
    <w:rsid w:val="005F7DAE"/>
    <w:rsid w:val="00601342"/>
    <w:rsid w:val="006026C4"/>
    <w:rsid w:val="0060512D"/>
    <w:rsid w:val="006114CC"/>
    <w:rsid w:val="00621617"/>
    <w:rsid w:val="00621ED6"/>
    <w:rsid w:val="0062794E"/>
    <w:rsid w:val="00627CE0"/>
    <w:rsid w:val="00637101"/>
    <w:rsid w:val="00640A0C"/>
    <w:rsid w:val="00642341"/>
    <w:rsid w:val="006448BD"/>
    <w:rsid w:val="00651ED7"/>
    <w:rsid w:val="006527CD"/>
    <w:rsid w:val="00654574"/>
    <w:rsid w:val="006626A6"/>
    <w:rsid w:val="006745FB"/>
    <w:rsid w:val="00675B88"/>
    <w:rsid w:val="00687FDD"/>
    <w:rsid w:val="00690D28"/>
    <w:rsid w:val="0069194E"/>
    <w:rsid w:val="00692BD7"/>
    <w:rsid w:val="0069655D"/>
    <w:rsid w:val="006A7F67"/>
    <w:rsid w:val="006B3F1C"/>
    <w:rsid w:val="006B48FA"/>
    <w:rsid w:val="006B785C"/>
    <w:rsid w:val="006C2579"/>
    <w:rsid w:val="006C3FBD"/>
    <w:rsid w:val="006C5C44"/>
    <w:rsid w:val="006C6076"/>
    <w:rsid w:val="006D00CC"/>
    <w:rsid w:val="006D261E"/>
    <w:rsid w:val="006D2CBF"/>
    <w:rsid w:val="006D45A3"/>
    <w:rsid w:val="006D7C68"/>
    <w:rsid w:val="006E10DE"/>
    <w:rsid w:val="006E1A11"/>
    <w:rsid w:val="006E3D85"/>
    <w:rsid w:val="006E5241"/>
    <w:rsid w:val="006F3330"/>
    <w:rsid w:val="006F3988"/>
    <w:rsid w:val="006F6DE4"/>
    <w:rsid w:val="00705672"/>
    <w:rsid w:val="00717D44"/>
    <w:rsid w:val="00720CC5"/>
    <w:rsid w:val="007231E3"/>
    <w:rsid w:val="00740E30"/>
    <w:rsid w:val="00743747"/>
    <w:rsid w:val="007454A7"/>
    <w:rsid w:val="0075101D"/>
    <w:rsid w:val="00764A61"/>
    <w:rsid w:val="00767FBE"/>
    <w:rsid w:val="007735EA"/>
    <w:rsid w:val="00776BC6"/>
    <w:rsid w:val="00781AA7"/>
    <w:rsid w:val="007845E9"/>
    <w:rsid w:val="007A0A0F"/>
    <w:rsid w:val="007A1B8B"/>
    <w:rsid w:val="007A4210"/>
    <w:rsid w:val="007B01AF"/>
    <w:rsid w:val="007B24BC"/>
    <w:rsid w:val="007B594D"/>
    <w:rsid w:val="007C4332"/>
    <w:rsid w:val="007C44D6"/>
    <w:rsid w:val="007C5D11"/>
    <w:rsid w:val="007D0986"/>
    <w:rsid w:val="007D169F"/>
    <w:rsid w:val="007D7A84"/>
    <w:rsid w:val="007E1A16"/>
    <w:rsid w:val="007F6693"/>
    <w:rsid w:val="00802EB9"/>
    <w:rsid w:val="008052F1"/>
    <w:rsid w:val="0081023C"/>
    <w:rsid w:val="00811EFE"/>
    <w:rsid w:val="00813756"/>
    <w:rsid w:val="008156A6"/>
    <w:rsid w:val="00825630"/>
    <w:rsid w:val="008278C8"/>
    <w:rsid w:val="0083331E"/>
    <w:rsid w:val="00835296"/>
    <w:rsid w:val="0083584E"/>
    <w:rsid w:val="00840E40"/>
    <w:rsid w:val="0084734A"/>
    <w:rsid w:val="00847A06"/>
    <w:rsid w:val="00852B1A"/>
    <w:rsid w:val="00852ED7"/>
    <w:rsid w:val="008535DE"/>
    <w:rsid w:val="00854218"/>
    <w:rsid w:val="0085428A"/>
    <w:rsid w:val="008548F1"/>
    <w:rsid w:val="008603D4"/>
    <w:rsid w:val="00862B73"/>
    <w:rsid w:val="00880275"/>
    <w:rsid w:val="00885C47"/>
    <w:rsid w:val="00886D12"/>
    <w:rsid w:val="00890824"/>
    <w:rsid w:val="00891563"/>
    <w:rsid w:val="0089273C"/>
    <w:rsid w:val="00892F50"/>
    <w:rsid w:val="00896814"/>
    <w:rsid w:val="008975F0"/>
    <w:rsid w:val="008A4CA6"/>
    <w:rsid w:val="008A56C1"/>
    <w:rsid w:val="008A6EBC"/>
    <w:rsid w:val="008B0230"/>
    <w:rsid w:val="008B04C7"/>
    <w:rsid w:val="008B20D4"/>
    <w:rsid w:val="008B5011"/>
    <w:rsid w:val="008B54B2"/>
    <w:rsid w:val="008B64E7"/>
    <w:rsid w:val="008B6714"/>
    <w:rsid w:val="008B7800"/>
    <w:rsid w:val="008C2072"/>
    <w:rsid w:val="008C6DCF"/>
    <w:rsid w:val="008C6E71"/>
    <w:rsid w:val="008C7B3F"/>
    <w:rsid w:val="008D3F6A"/>
    <w:rsid w:val="008D4382"/>
    <w:rsid w:val="008E7D89"/>
    <w:rsid w:val="008F094E"/>
    <w:rsid w:val="008F471E"/>
    <w:rsid w:val="008F4D78"/>
    <w:rsid w:val="008F71D5"/>
    <w:rsid w:val="0090031E"/>
    <w:rsid w:val="00901531"/>
    <w:rsid w:val="00905B25"/>
    <w:rsid w:val="0091110D"/>
    <w:rsid w:val="009123EA"/>
    <w:rsid w:val="0091278D"/>
    <w:rsid w:val="009159B0"/>
    <w:rsid w:val="00915F04"/>
    <w:rsid w:val="00920B24"/>
    <w:rsid w:val="0092424F"/>
    <w:rsid w:val="00925720"/>
    <w:rsid w:val="00932AA4"/>
    <w:rsid w:val="009352E5"/>
    <w:rsid w:val="00935882"/>
    <w:rsid w:val="009542E7"/>
    <w:rsid w:val="00961A40"/>
    <w:rsid w:val="009624E6"/>
    <w:rsid w:val="0096682B"/>
    <w:rsid w:val="00966E50"/>
    <w:rsid w:val="0097189A"/>
    <w:rsid w:val="009737FB"/>
    <w:rsid w:val="00976A58"/>
    <w:rsid w:val="00980E03"/>
    <w:rsid w:val="00984190"/>
    <w:rsid w:val="00987C2A"/>
    <w:rsid w:val="00987F4E"/>
    <w:rsid w:val="00991072"/>
    <w:rsid w:val="00993229"/>
    <w:rsid w:val="0099492F"/>
    <w:rsid w:val="00995127"/>
    <w:rsid w:val="009A0E5A"/>
    <w:rsid w:val="009A1FBF"/>
    <w:rsid w:val="009A522D"/>
    <w:rsid w:val="009A7496"/>
    <w:rsid w:val="009B1B79"/>
    <w:rsid w:val="009B28E7"/>
    <w:rsid w:val="009B3138"/>
    <w:rsid w:val="009B406A"/>
    <w:rsid w:val="009B6462"/>
    <w:rsid w:val="009C3055"/>
    <w:rsid w:val="009C56C2"/>
    <w:rsid w:val="009D08FB"/>
    <w:rsid w:val="009D0B16"/>
    <w:rsid w:val="009D708F"/>
    <w:rsid w:val="009E412C"/>
    <w:rsid w:val="009F338E"/>
    <w:rsid w:val="009F4B9E"/>
    <w:rsid w:val="00A01463"/>
    <w:rsid w:val="00A01C92"/>
    <w:rsid w:val="00A02C44"/>
    <w:rsid w:val="00A119FE"/>
    <w:rsid w:val="00A12FED"/>
    <w:rsid w:val="00A14687"/>
    <w:rsid w:val="00A14CD4"/>
    <w:rsid w:val="00A16500"/>
    <w:rsid w:val="00A17375"/>
    <w:rsid w:val="00A201EB"/>
    <w:rsid w:val="00A23519"/>
    <w:rsid w:val="00A245C3"/>
    <w:rsid w:val="00A24B26"/>
    <w:rsid w:val="00A265F4"/>
    <w:rsid w:val="00A305C0"/>
    <w:rsid w:val="00A33C03"/>
    <w:rsid w:val="00A34F6C"/>
    <w:rsid w:val="00A407F3"/>
    <w:rsid w:val="00A43A42"/>
    <w:rsid w:val="00A5343D"/>
    <w:rsid w:val="00A54537"/>
    <w:rsid w:val="00A55B9B"/>
    <w:rsid w:val="00A55C48"/>
    <w:rsid w:val="00A57EA4"/>
    <w:rsid w:val="00A6557D"/>
    <w:rsid w:val="00A65862"/>
    <w:rsid w:val="00A84338"/>
    <w:rsid w:val="00A8669B"/>
    <w:rsid w:val="00A90E79"/>
    <w:rsid w:val="00A94D15"/>
    <w:rsid w:val="00AA29B7"/>
    <w:rsid w:val="00AA3513"/>
    <w:rsid w:val="00AA531D"/>
    <w:rsid w:val="00AA783D"/>
    <w:rsid w:val="00AA7CE5"/>
    <w:rsid w:val="00AB08E3"/>
    <w:rsid w:val="00AB17AA"/>
    <w:rsid w:val="00AC0175"/>
    <w:rsid w:val="00AC6C54"/>
    <w:rsid w:val="00AD061E"/>
    <w:rsid w:val="00AD0719"/>
    <w:rsid w:val="00AD0BFA"/>
    <w:rsid w:val="00AD3BCC"/>
    <w:rsid w:val="00AD4D68"/>
    <w:rsid w:val="00AE2F43"/>
    <w:rsid w:val="00AE6769"/>
    <w:rsid w:val="00AE7490"/>
    <w:rsid w:val="00AF1B12"/>
    <w:rsid w:val="00AF2FF8"/>
    <w:rsid w:val="00AF5130"/>
    <w:rsid w:val="00AF7256"/>
    <w:rsid w:val="00B008EC"/>
    <w:rsid w:val="00B00BDD"/>
    <w:rsid w:val="00B0137E"/>
    <w:rsid w:val="00B051C2"/>
    <w:rsid w:val="00B058DF"/>
    <w:rsid w:val="00B11929"/>
    <w:rsid w:val="00B14FE2"/>
    <w:rsid w:val="00B155CE"/>
    <w:rsid w:val="00B1573F"/>
    <w:rsid w:val="00B17952"/>
    <w:rsid w:val="00B2299D"/>
    <w:rsid w:val="00B24CA4"/>
    <w:rsid w:val="00B25D0A"/>
    <w:rsid w:val="00B27AA2"/>
    <w:rsid w:val="00B318BB"/>
    <w:rsid w:val="00B35902"/>
    <w:rsid w:val="00B36A95"/>
    <w:rsid w:val="00B40CC5"/>
    <w:rsid w:val="00B40F4A"/>
    <w:rsid w:val="00B4173B"/>
    <w:rsid w:val="00B43BD8"/>
    <w:rsid w:val="00B46478"/>
    <w:rsid w:val="00B519E0"/>
    <w:rsid w:val="00B536AB"/>
    <w:rsid w:val="00B5731C"/>
    <w:rsid w:val="00B65F8A"/>
    <w:rsid w:val="00B67321"/>
    <w:rsid w:val="00B71861"/>
    <w:rsid w:val="00B71BC4"/>
    <w:rsid w:val="00B74C19"/>
    <w:rsid w:val="00B7679D"/>
    <w:rsid w:val="00B777CC"/>
    <w:rsid w:val="00B800C3"/>
    <w:rsid w:val="00B8054B"/>
    <w:rsid w:val="00B816D8"/>
    <w:rsid w:val="00B85DC6"/>
    <w:rsid w:val="00B91506"/>
    <w:rsid w:val="00B93131"/>
    <w:rsid w:val="00B97CD4"/>
    <w:rsid w:val="00BA2AE8"/>
    <w:rsid w:val="00BA2CBD"/>
    <w:rsid w:val="00BA3742"/>
    <w:rsid w:val="00BA4C68"/>
    <w:rsid w:val="00BB26D8"/>
    <w:rsid w:val="00BB4673"/>
    <w:rsid w:val="00BC424F"/>
    <w:rsid w:val="00BC77A6"/>
    <w:rsid w:val="00BD2256"/>
    <w:rsid w:val="00BD3D78"/>
    <w:rsid w:val="00BD5613"/>
    <w:rsid w:val="00BE116B"/>
    <w:rsid w:val="00BE14EE"/>
    <w:rsid w:val="00BE2B8E"/>
    <w:rsid w:val="00BE402B"/>
    <w:rsid w:val="00BE4A27"/>
    <w:rsid w:val="00BE5434"/>
    <w:rsid w:val="00BE642C"/>
    <w:rsid w:val="00BF54C5"/>
    <w:rsid w:val="00C02967"/>
    <w:rsid w:val="00C06347"/>
    <w:rsid w:val="00C06DAC"/>
    <w:rsid w:val="00C100FE"/>
    <w:rsid w:val="00C113D3"/>
    <w:rsid w:val="00C253CD"/>
    <w:rsid w:val="00C26B0A"/>
    <w:rsid w:val="00C279DE"/>
    <w:rsid w:val="00C376FE"/>
    <w:rsid w:val="00C403B2"/>
    <w:rsid w:val="00C41E81"/>
    <w:rsid w:val="00C4205D"/>
    <w:rsid w:val="00C43852"/>
    <w:rsid w:val="00C456C3"/>
    <w:rsid w:val="00C5010C"/>
    <w:rsid w:val="00C550F7"/>
    <w:rsid w:val="00C556F9"/>
    <w:rsid w:val="00C57BD6"/>
    <w:rsid w:val="00C60431"/>
    <w:rsid w:val="00C60530"/>
    <w:rsid w:val="00C60A26"/>
    <w:rsid w:val="00C668A1"/>
    <w:rsid w:val="00C70D0B"/>
    <w:rsid w:val="00C74925"/>
    <w:rsid w:val="00C83315"/>
    <w:rsid w:val="00C8772C"/>
    <w:rsid w:val="00C87B70"/>
    <w:rsid w:val="00C91752"/>
    <w:rsid w:val="00C920DD"/>
    <w:rsid w:val="00CA04FE"/>
    <w:rsid w:val="00CA150C"/>
    <w:rsid w:val="00CA3971"/>
    <w:rsid w:val="00CA63BA"/>
    <w:rsid w:val="00CB177B"/>
    <w:rsid w:val="00CB28F0"/>
    <w:rsid w:val="00CB3639"/>
    <w:rsid w:val="00CB397F"/>
    <w:rsid w:val="00CB5688"/>
    <w:rsid w:val="00CB70D2"/>
    <w:rsid w:val="00CC3454"/>
    <w:rsid w:val="00CC64A0"/>
    <w:rsid w:val="00CC68AF"/>
    <w:rsid w:val="00CC6DC4"/>
    <w:rsid w:val="00CC709E"/>
    <w:rsid w:val="00CD7DB6"/>
    <w:rsid w:val="00CE42DF"/>
    <w:rsid w:val="00CE69D0"/>
    <w:rsid w:val="00CF0930"/>
    <w:rsid w:val="00CF45A0"/>
    <w:rsid w:val="00CF59DB"/>
    <w:rsid w:val="00CF6CE7"/>
    <w:rsid w:val="00D00414"/>
    <w:rsid w:val="00D009A5"/>
    <w:rsid w:val="00D03091"/>
    <w:rsid w:val="00D032D7"/>
    <w:rsid w:val="00D06F0F"/>
    <w:rsid w:val="00D115A0"/>
    <w:rsid w:val="00D15AEB"/>
    <w:rsid w:val="00D20E74"/>
    <w:rsid w:val="00D247A0"/>
    <w:rsid w:val="00D404A2"/>
    <w:rsid w:val="00D45D43"/>
    <w:rsid w:val="00D4747D"/>
    <w:rsid w:val="00D61AC4"/>
    <w:rsid w:val="00D64C43"/>
    <w:rsid w:val="00D65F49"/>
    <w:rsid w:val="00D66B09"/>
    <w:rsid w:val="00D76316"/>
    <w:rsid w:val="00D90660"/>
    <w:rsid w:val="00D909F4"/>
    <w:rsid w:val="00D93736"/>
    <w:rsid w:val="00D93A1A"/>
    <w:rsid w:val="00D93C94"/>
    <w:rsid w:val="00DA6B9F"/>
    <w:rsid w:val="00DB2181"/>
    <w:rsid w:val="00DB7373"/>
    <w:rsid w:val="00DC09A9"/>
    <w:rsid w:val="00DC256F"/>
    <w:rsid w:val="00DC5452"/>
    <w:rsid w:val="00DC6329"/>
    <w:rsid w:val="00DD2419"/>
    <w:rsid w:val="00DD4F27"/>
    <w:rsid w:val="00DD5A26"/>
    <w:rsid w:val="00DE1CEF"/>
    <w:rsid w:val="00DE4DD3"/>
    <w:rsid w:val="00DE535A"/>
    <w:rsid w:val="00DE6333"/>
    <w:rsid w:val="00DF132E"/>
    <w:rsid w:val="00DF4928"/>
    <w:rsid w:val="00DF618E"/>
    <w:rsid w:val="00DF6CD4"/>
    <w:rsid w:val="00DF7222"/>
    <w:rsid w:val="00E01FA0"/>
    <w:rsid w:val="00E02F46"/>
    <w:rsid w:val="00E06CB9"/>
    <w:rsid w:val="00E11597"/>
    <w:rsid w:val="00E1210D"/>
    <w:rsid w:val="00E13A8D"/>
    <w:rsid w:val="00E14C18"/>
    <w:rsid w:val="00E25F10"/>
    <w:rsid w:val="00E3394E"/>
    <w:rsid w:val="00E41C9E"/>
    <w:rsid w:val="00E44E9B"/>
    <w:rsid w:val="00E478E3"/>
    <w:rsid w:val="00E5186C"/>
    <w:rsid w:val="00E535B0"/>
    <w:rsid w:val="00E61008"/>
    <w:rsid w:val="00E650A7"/>
    <w:rsid w:val="00E66681"/>
    <w:rsid w:val="00E717A2"/>
    <w:rsid w:val="00E73C11"/>
    <w:rsid w:val="00E8056E"/>
    <w:rsid w:val="00E8157C"/>
    <w:rsid w:val="00E81EEC"/>
    <w:rsid w:val="00E8293C"/>
    <w:rsid w:val="00E8426D"/>
    <w:rsid w:val="00E844BC"/>
    <w:rsid w:val="00E87BD9"/>
    <w:rsid w:val="00E90E26"/>
    <w:rsid w:val="00E90F06"/>
    <w:rsid w:val="00E92D61"/>
    <w:rsid w:val="00E9565D"/>
    <w:rsid w:val="00EA6688"/>
    <w:rsid w:val="00EB139F"/>
    <w:rsid w:val="00EB1D3C"/>
    <w:rsid w:val="00EB3D94"/>
    <w:rsid w:val="00EB6B1E"/>
    <w:rsid w:val="00EC0391"/>
    <w:rsid w:val="00EC6FD0"/>
    <w:rsid w:val="00ED06D7"/>
    <w:rsid w:val="00ED1832"/>
    <w:rsid w:val="00EE3B89"/>
    <w:rsid w:val="00EE528F"/>
    <w:rsid w:val="00EF18CF"/>
    <w:rsid w:val="00EF2EB7"/>
    <w:rsid w:val="00EF51A1"/>
    <w:rsid w:val="00F054D0"/>
    <w:rsid w:val="00F230DD"/>
    <w:rsid w:val="00F27334"/>
    <w:rsid w:val="00F312B1"/>
    <w:rsid w:val="00F35904"/>
    <w:rsid w:val="00F45CD2"/>
    <w:rsid w:val="00F51A08"/>
    <w:rsid w:val="00F55CCB"/>
    <w:rsid w:val="00F62CC2"/>
    <w:rsid w:val="00F661E4"/>
    <w:rsid w:val="00F66A38"/>
    <w:rsid w:val="00F66A7F"/>
    <w:rsid w:val="00F73C82"/>
    <w:rsid w:val="00F748BE"/>
    <w:rsid w:val="00F7645C"/>
    <w:rsid w:val="00F804DB"/>
    <w:rsid w:val="00F811E3"/>
    <w:rsid w:val="00F83737"/>
    <w:rsid w:val="00F85FC8"/>
    <w:rsid w:val="00F8786E"/>
    <w:rsid w:val="00F96765"/>
    <w:rsid w:val="00FA3C6D"/>
    <w:rsid w:val="00FB4747"/>
    <w:rsid w:val="00FB4845"/>
    <w:rsid w:val="00FB6227"/>
    <w:rsid w:val="00FB77F8"/>
    <w:rsid w:val="00FC38C1"/>
    <w:rsid w:val="00FD0229"/>
    <w:rsid w:val="00FD131E"/>
    <w:rsid w:val="00FE02ED"/>
    <w:rsid w:val="00FE039A"/>
    <w:rsid w:val="00FE4A3F"/>
    <w:rsid w:val="00FE62A9"/>
    <w:rsid w:val="00FF3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E19146B6-8BC4-44C5-8489-BAAD2597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41301"/>
    <w:rPr>
      <w:sz w:val="24"/>
      <w:szCs w:val="24"/>
    </w:rPr>
  </w:style>
  <w:style w:type="paragraph" w:styleId="11">
    <w:name w:val="heading 1"/>
    <w:basedOn w:val="a2"/>
    <w:next w:val="a2"/>
    <w:link w:val="12"/>
    <w:qFormat/>
    <w:rsid w:val="001E56C1"/>
    <w:pPr>
      <w:keepNext/>
      <w:pageBreakBefore/>
      <w:tabs>
        <w:tab w:val="num" w:pos="1701"/>
      </w:tabs>
      <w:suppressAutoHyphens/>
      <w:spacing w:line="288" w:lineRule="auto"/>
      <w:jc w:val="center"/>
      <w:outlineLvl w:val="0"/>
    </w:pPr>
    <w:rPr>
      <w:rFonts w:ascii="Arial" w:hAnsi="Arial"/>
      <w:b/>
      <w:kern w:val="28"/>
      <w:szCs w:val="20"/>
    </w:rPr>
  </w:style>
  <w:style w:type="paragraph" w:styleId="21">
    <w:name w:val="heading 2"/>
    <w:basedOn w:val="a2"/>
    <w:next w:val="a2"/>
    <w:link w:val="22"/>
    <w:qFormat/>
    <w:rsid w:val="001E56C1"/>
    <w:pPr>
      <w:keepNext/>
      <w:tabs>
        <w:tab w:val="left" w:pos="1418"/>
      </w:tabs>
      <w:suppressAutoHyphens/>
      <w:spacing w:line="288" w:lineRule="auto"/>
      <w:jc w:val="center"/>
      <w:outlineLvl w:val="1"/>
    </w:pPr>
    <w:rPr>
      <w:rFonts w:ascii="Arial" w:hAnsi="Arial"/>
      <w:i/>
      <w:szCs w:val="20"/>
    </w:rPr>
  </w:style>
  <w:style w:type="paragraph" w:styleId="30">
    <w:name w:val="heading 3"/>
    <w:basedOn w:val="a2"/>
    <w:next w:val="a2"/>
    <w:link w:val="31"/>
    <w:qFormat/>
    <w:rsid w:val="001E56C1"/>
    <w:pPr>
      <w:keepNext/>
      <w:suppressAutoHyphens/>
      <w:spacing w:before="240" w:line="288" w:lineRule="auto"/>
      <w:outlineLvl w:val="2"/>
    </w:pPr>
    <w:rPr>
      <w:rFonts w:ascii="Arial" w:hAnsi="Arial"/>
      <w:b/>
      <w:i/>
      <w:szCs w:val="20"/>
    </w:rPr>
  </w:style>
  <w:style w:type="paragraph" w:styleId="4">
    <w:name w:val="heading 4"/>
    <w:basedOn w:val="a2"/>
    <w:next w:val="a2"/>
    <w:link w:val="40"/>
    <w:qFormat/>
    <w:rsid w:val="001E56C1"/>
    <w:pPr>
      <w:keepNext/>
      <w:numPr>
        <w:ilvl w:val="3"/>
        <w:numId w:val="4"/>
      </w:numPr>
      <w:tabs>
        <w:tab w:val="clear" w:pos="2792"/>
        <w:tab w:val="left" w:pos="1701"/>
      </w:tabs>
      <w:suppressAutoHyphens/>
      <w:spacing w:before="120" w:line="288" w:lineRule="auto"/>
      <w:ind w:hanging="1134"/>
      <w:outlineLvl w:val="3"/>
    </w:pPr>
    <w:rPr>
      <w:rFonts w:ascii="Arial" w:hAnsi="Arial"/>
      <w:szCs w:val="20"/>
    </w:rPr>
  </w:style>
  <w:style w:type="paragraph" w:styleId="5">
    <w:name w:val="heading 5"/>
    <w:basedOn w:val="a2"/>
    <w:next w:val="a2"/>
    <w:link w:val="50"/>
    <w:qFormat/>
    <w:rsid w:val="001E56C1"/>
    <w:pPr>
      <w:numPr>
        <w:ilvl w:val="4"/>
        <w:numId w:val="4"/>
      </w:numPr>
      <w:tabs>
        <w:tab w:val="clear" w:pos="3152"/>
        <w:tab w:val="left" w:pos="1701"/>
      </w:tabs>
      <w:spacing w:before="120" w:line="288" w:lineRule="auto"/>
      <w:ind w:hanging="1134"/>
      <w:jc w:val="both"/>
      <w:outlineLvl w:val="4"/>
    </w:pPr>
    <w:rPr>
      <w:rFonts w:ascii="Arial" w:hAnsi="Arial"/>
      <w:sz w:val="22"/>
      <w:szCs w:val="20"/>
    </w:rPr>
  </w:style>
  <w:style w:type="paragraph" w:styleId="6">
    <w:name w:val="heading 6"/>
    <w:basedOn w:val="a2"/>
    <w:next w:val="a2"/>
    <w:link w:val="60"/>
    <w:qFormat/>
    <w:rsid w:val="001E56C1"/>
    <w:pPr>
      <w:keepNext/>
      <w:spacing w:line="288" w:lineRule="auto"/>
      <w:outlineLvl w:val="5"/>
    </w:pPr>
    <w:rPr>
      <w:rFonts w:ascii="Arial" w:hAnsi="Arial"/>
      <w:b/>
      <w:i/>
      <w:sz w:val="22"/>
      <w:szCs w:val="20"/>
    </w:rPr>
  </w:style>
  <w:style w:type="paragraph" w:styleId="7">
    <w:name w:val="heading 7"/>
    <w:basedOn w:val="a2"/>
    <w:next w:val="a2"/>
    <w:link w:val="70"/>
    <w:qFormat/>
    <w:rsid w:val="001E56C1"/>
    <w:pPr>
      <w:spacing w:before="240" w:after="60" w:line="288" w:lineRule="auto"/>
      <w:jc w:val="both"/>
      <w:outlineLvl w:val="6"/>
    </w:pPr>
    <w:rPr>
      <w:rFonts w:ascii="Arial" w:hAnsi="Arial"/>
      <w:szCs w:val="20"/>
    </w:rPr>
  </w:style>
  <w:style w:type="paragraph" w:styleId="8">
    <w:name w:val="heading 8"/>
    <w:basedOn w:val="a2"/>
    <w:next w:val="a2"/>
    <w:link w:val="80"/>
    <w:qFormat/>
    <w:rsid w:val="001E56C1"/>
    <w:pPr>
      <w:keepNext/>
      <w:ind w:firstLine="720"/>
      <w:jc w:val="both"/>
      <w:outlineLvl w:val="7"/>
    </w:pPr>
    <w:rPr>
      <w:b/>
      <w:sz w:val="22"/>
      <w:szCs w:val="20"/>
    </w:rPr>
  </w:style>
  <w:style w:type="paragraph" w:styleId="9">
    <w:name w:val="heading 9"/>
    <w:basedOn w:val="a2"/>
    <w:next w:val="a2"/>
    <w:link w:val="90"/>
    <w:qFormat/>
    <w:rsid w:val="001E56C1"/>
    <w:pPr>
      <w:spacing w:before="240" w:after="60"/>
      <w:ind w:left="6316" w:hanging="708"/>
      <w:jc w:val="both"/>
      <w:outlineLvl w:val="8"/>
    </w:pPr>
    <w:rPr>
      <w:rFonts w:ascii="Arial" w:hAnsi="Arial"/>
      <w:b/>
      <w:i/>
      <w:sz w:val="18"/>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1E56C1"/>
    <w:rPr>
      <w:rFonts w:ascii="Arial" w:hAnsi="Arial"/>
      <w:b/>
      <w:kern w:val="28"/>
      <w:sz w:val="24"/>
    </w:rPr>
  </w:style>
  <w:style w:type="character" w:customStyle="1" w:styleId="22">
    <w:name w:val="Заголовок 2 Знак"/>
    <w:basedOn w:val="a3"/>
    <w:link w:val="21"/>
    <w:rsid w:val="001E56C1"/>
    <w:rPr>
      <w:rFonts w:ascii="Arial" w:hAnsi="Arial"/>
      <w:i/>
      <w:sz w:val="24"/>
    </w:rPr>
  </w:style>
  <w:style w:type="character" w:customStyle="1" w:styleId="31">
    <w:name w:val="Заголовок 3 Знак"/>
    <w:basedOn w:val="a3"/>
    <w:link w:val="30"/>
    <w:rsid w:val="001E56C1"/>
    <w:rPr>
      <w:rFonts w:ascii="Arial" w:hAnsi="Arial"/>
      <w:b/>
      <w:i/>
      <w:sz w:val="24"/>
    </w:rPr>
  </w:style>
  <w:style w:type="character" w:customStyle="1" w:styleId="40">
    <w:name w:val="Заголовок 4 Знак"/>
    <w:basedOn w:val="a3"/>
    <w:link w:val="4"/>
    <w:rsid w:val="001E56C1"/>
    <w:rPr>
      <w:rFonts w:ascii="Arial" w:hAnsi="Arial"/>
      <w:sz w:val="24"/>
    </w:rPr>
  </w:style>
  <w:style w:type="character" w:customStyle="1" w:styleId="50">
    <w:name w:val="Заголовок 5 Знак"/>
    <w:basedOn w:val="a3"/>
    <w:link w:val="5"/>
    <w:rsid w:val="001E56C1"/>
    <w:rPr>
      <w:rFonts w:ascii="Arial" w:hAnsi="Arial"/>
      <w:sz w:val="22"/>
    </w:rPr>
  </w:style>
  <w:style w:type="character" w:customStyle="1" w:styleId="60">
    <w:name w:val="Заголовок 6 Знак"/>
    <w:basedOn w:val="a3"/>
    <w:link w:val="6"/>
    <w:rsid w:val="001E56C1"/>
    <w:rPr>
      <w:rFonts w:ascii="Arial" w:hAnsi="Arial"/>
      <w:b/>
      <w:i/>
      <w:sz w:val="22"/>
    </w:rPr>
  </w:style>
  <w:style w:type="character" w:customStyle="1" w:styleId="70">
    <w:name w:val="Заголовок 7 Знак"/>
    <w:basedOn w:val="a3"/>
    <w:link w:val="7"/>
    <w:rsid w:val="001E56C1"/>
    <w:rPr>
      <w:rFonts w:ascii="Arial" w:hAnsi="Arial"/>
      <w:sz w:val="24"/>
    </w:rPr>
  </w:style>
  <w:style w:type="character" w:customStyle="1" w:styleId="80">
    <w:name w:val="Заголовок 8 Знак"/>
    <w:basedOn w:val="a3"/>
    <w:link w:val="8"/>
    <w:rsid w:val="001E56C1"/>
    <w:rPr>
      <w:b/>
      <w:sz w:val="22"/>
    </w:rPr>
  </w:style>
  <w:style w:type="character" w:customStyle="1" w:styleId="90">
    <w:name w:val="Заголовок 9 Знак"/>
    <w:basedOn w:val="a3"/>
    <w:link w:val="9"/>
    <w:rsid w:val="001E56C1"/>
    <w:rPr>
      <w:rFonts w:ascii="Arial" w:hAnsi="Arial"/>
      <w:b/>
      <w:i/>
      <w:sz w:val="18"/>
      <w:lang w:eastAsia="en-US"/>
    </w:rPr>
  </w:style>
  <w:style w:type="table" w:styleId="a6">
    <w:name w:val="Table Grid"/>
    <w:basedOn w:val="a4"/>
    <w:uiPriority w:val="39"/>
    <w:rsid w:val="00B65F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43D"/>
    <w:pPr>
      <w:widowControl w:val="0"/>
      <w:autoSpaceDE w:val="0"/>
      <w:autoSpaceDN w:val="0"/>
      <w:adjustRightInd w:val="0"/>
    </w:pPr>
    <w:rPr>
      <w:rFonts w:ascii="Courier New" w:hAnsi="Courier New" w:cs="Courier New"/>
    </w:rPr>
  </w:style>
  <w:style w:type="paragraph" w:customStyle="1" w:styleId="ConsPlusTitle">
    <w:name w:val="ConsPlusTitle"/>
    <w:rsid w:val="00A5343D"/>
    <w:pPr>
      <w:widowControl w:val="0"/>
      <w:autoSpaceDE w:val="0"/>
      <w:autoSpaceDN w:val="0"/>
      <w:adjustRightInd w:val="0"/>
    </w:pPr>
    <w:rPr>
      <w:b/>
      <w:bCs/>
      <w:sz w:val="24"/>
      <w:szCs w:val="24"/>
    </w:rPr>
  </w:style>
  <w:style w:type="paragraph" w:styleId="a7">
    <w:name w:val="Balloon Text"/>
    <w:basedOn w:val="a2"/>
    <w:link w:val="a8"/>
    <w:rsid w:val="009159B0"/>
    <w:rPr>
      <w:rFonts w:ascii="Tahoma" w:hAnsi="Tahoma" w:cs="Tahoma"/>
      <w:sz w:val="16"/>
      <w:szCs w:val="16"/>
    </w:rPr>
  </w:style>
  <w:style w:type="character" w:customStyle="1" w:styleId="a8">
    <w:name w:val="Текст выноски Знак"/>
    <w:basedOn w:val="a3"/>
    <w:link w:val="a7"/>
    <w:rsid w:val="009159B0"/>
    <w:rPr>
      <w:rFonts w:ascii="Tahoma" w:hAnsi="Tahoma" w:cs="Tahoma"/>
      <w:sz w:val="16"/>
      <w:szCs w:val="16"/>
    </w:rPr>
  </w:style>
  <w:style w:type="paragraph" w:styleId="a9">
    <w:name w:val="List Paragraph"/>
    <w:aliases w:val="Маркированный,Абзац с отступом,List Paragraph,Абзац списка11"/>
    <w:basedOn w:val="a2"/>
    <w:link w:val="aa"/>
    <w:uiPriority w:val="34"/>
    <w:qFormat/>
    <w:rsid w:val="00852B1A"/>
    <w:pPr>
      <w:ind w:left="720"/>
      <w:contextualSpacing/>
    </w:pPr>
  </w:style>
  <w:style w:type="paragraph" w:styleId="ab">
    <w:name w:val="Subtitle"/>
    <w:basedOn w:val="a2"/>
    <w:next w:val="a2"/>
    <w:link w:val="ac"/>
    <w:qFormat/>
    <w:rsid w:val="0018559F"/>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3"/>
    <w:link w:val="ab"/>
    <w:rsid w:val="0018559F"/>
    <w:rPr>
      <w:rFonts w:asciiTheme="majorHAnsi" w:eastAsiaTheme="majorEastAsia" w:hAnsiTheme="majorHAnsi" w:cstheme="majorBidi"/>
      <w:i/>
      <w:iCs/>
      <w:color w:val="4F81BD" w:themeColor="accent1"/>
      <w:spacing w:val="15"/>
      <w:sz w:val="24"/>
      <w:szCs w:val="24"/>
    </w:rPr>
  </w:style>
  <w:style w:type="character" w:styleId="ad">
    <w:name w:val="Strong"/>
    <w:basedOn w:val="a3"/>
    <w:uiPriority w:val="22"/>
    <w:qFormat/>
    <w:rsid w:val="006D2CBF"/>
    <w:rPr>
      <w:b/>
      <w:bCs/>
    </w:rPr>
  </w:style>
  <w:style w:type="paragraph" w:styleId="ae">
    <w:name w:val="header"/>
    <w:basedOn w:val="a2"/>
    <w:link w:val="af"/>
    <w:rsid w:val="00AF5130"/>
    <w:pPr>
      <w:tabs>
        <w:tab w:val="center" w:pos="4677"/>
        <w:tab w:val="right" w:pos="9355"/>
      </w:tabs>
    </w:pPr>
  </w:style>
  <w:style w:type="character" w:customStyle="1" w:styleId="af">
    <w:name w:val="Верхний колонтитул Знак"/>
    <w:basedOn w:val="a3"/>
    <w:link w:val="ae"/>
    <w:rsid w:val="00AF5130"/>
    <w:rPr>
      <w:sz w:val="24"/>
      <w:szCs w:val="24"/>
    </w:rPr>
  </w:style>
  <w:style w:type="paragraph" w:styleId="af0">
    <w:name w:val="footer"/>
    <w:basedOn w:val="a2"/>
    <w:link w:val="af1"/>
    <w:uiPriority w:val="99"/>
    <w:rsid w:val="00AF5130"/>
    <w:pPr>
      <w:tabs>
        <w:tab w:val="center" w:pos="4677"/>
        <w:tab w:val="right" w:pos="9355"/>
      </w:tabs>
    </w:pPr>
  </w:style>
  <w:style w:type="character" w:customStyle="1" w:styleId="af1">
    <w:name w:val="Нижний колонтитул Знак"/>
    <w:basedOn w:val="a3"/>
    <w:link w:val="af0"/>
    <w:uiPriority w:val="99"/>
    <w:rsid w:val="00AF5130"/>
    <w:rPr>
      <w:sz w:val="24"/>
      <w:szCs w:val="24"/>
    </w:rPr>
  </w:style>
  <w:style w:type="paragraph" w:customStyle="1" w:styleId="ConsPlusNormal">
    <w:name w:val="ConsPlusNormal"/>
    <w:rsid w:val="00F83737"/>
    <w:pPr>
      <w:widowControl w:val="0"/>
      <w:autoSpaceDE w:val="0"/>
      <w:autoSpaceDN w:val="0"/>
      <w:adjustRightInd w:val="0"/>
      <w:ind w:firstLine="720"/>
    </w:pPr>
    <w:rPr>
      <w:rFonts w:ascii="Arial" w:hAnsi="Arial" w:cs="Arial"/>
    </w:rPr>
  </w:style>
  <w:style w:type="character" w:styleId="af2">
    <w:name w:val="Hyperlink"/>
    <w:basedOn w:val="a3"/>
    <w:unhideWhenUsed/>
    <w:rsid w:val="00171611"/>
    <w:rPr>
      <w:color w:val="0000FF" w:themeColor="hyperlink"/>
      <w:u w:val="single"/>
    </w:rPr>
  </w:style>
  <w:style w:type="paragraph" w:customStyle="1" w:styleId="a0">
    <w:name w:val="Список маркированный"/>
    <w:basedOn w:val="a2"/>
    <w:rsid w:val="001E56C1"/>
    <w:pPr>
      <w:numPr>
        <w:numId w:val="3"/>
      </w:numPr>
      <w:tabs>
        <w:tab w:val="clear" w:pos="360"/>
        <w:tab w:val="left" w:pos="567"/>
      </w:tabs>
      <w:spacing w:line="288" w:lineRule="auto"/>
      <w:ind w:left="567" w:hanging="567"/>
      <w:jc w:val="both"/>
    </w:pPr>
    <w:rPr>
      <w:rFonts w:ascii="Arial" w:hAnsi="Arial"/>
      <w:szCs w:val="20"/>
    </w:rPr>
  </w:style>
  <w:style w:type="paragraph" w:customStyle="1" w:styleId="af3">
    <w:name w:val="Заголовок"/>
    <w:basedOn w:val="a2"/>
    <w:next w:val="a2"/>
    <w:rsid w:val="001E56C1"/>
    <w:pPr>
      <w:spacing w:line="288" w:lineRule="auto"/>
      <w:jc w:val="center"/>
    </w:pPr>
    <w:rPr>
      <w:snapToGrid w:val="0"/>
      <w:sz w:val="36"/>
      <w:szCs w:val="20"/>
    </w:rPr>
  </w:style>
  <w:style w:type="paragraph" w:customStyle="1" w:styleId="af4">
    <w:name w:val="Фирма"/>
    <w:basedOn w:val="a2"/>
    <w:next w:val="a2"/>
    <w:rsid w:val="001E56C1"/>
    <w:pPr>
      <w:spacing w:line="288" w:lineRule="auto"/>
      <w:jc w:val="center"/>
    </w:pPr>
    <w:rPr>
      <w:rFonts w:ascii="Arial" w:hAnsi="Arial"/>
      <w:szCs w:val="20"/>
    </w:rPr>
  </w:style>
  <w:style w:type="paragraph" w:customStyle="1" w:styleId="af5">
    <w:name w:val="Содержание"/>
    <w:basedOn w:val="a2"/>
    <w:rsid w:val="001E56C1"/>
    <w:pPr>
      <w:spacing w:line="288" w:lineRule="auto"/>
      <w:jc w:val="center"/>
    </w:pPr>
    <w:rPr>
      <w:rFonts w:ascii="Arial" w:hAnsi="Arial"/>
      <w:b/>
      <w:sz w:val="28"/>
      <w:szCs w:val="20"/>
    </w:rPr>
  </w:style>
  <w:style w:type="paragraph" w:styleId="af6">
    <w:name w:val="caption"/>
    <w:basedOn w:val="a2"/>
    <w:next w:val="a2"/>
    <w:qFormat/>
    <w:rsid w:val="001E56C1"/>
    <w:pPr>
      <w:spacing w:line="288" w:lineRule="auto"/>
      <w:jc w:val="right"/>
    </w:pPr>
    <w:rPr>
      <w:rFonts w:ascii="Arial" w:hAnsi="Arial"/>
      <w:i/>
      <w:szCs w:val="20"/>
    </w:rPr>
  </w:style>
  <w:style w:type="paragraph" w:customStyle="1" w:styleId="10">
    <w:name w:val="Нумерованый список 1"/>
    <w:basedOn w:val="a2"/>
    <w:rsid w:val="001E56C1"/>
    <w:pPr>
      <w:numPr>
        <w:numId w:val="2"/>
      </w:numPr>
      <w:tabs>
        <w:tab w:val="clear" w:pos="1247"/>
        <w:tab w:val="left" w:pos="567"/>
      </w:tabs>
      <w:spacing w:line="288" w:lineRule="auto"/>
      <w:ind w:left="567" w:hanging="567"/>
      <w:jc w:val="both"/>
    </w:pPr>
    <w:rPr>
      <w:rFonts w:ascii="Arial" w:hAnsi="Arial"/>
      <w:szCs w:val="20"/>
    </w:rPr>
  </w:style>
  <w:style w:type="paragraph" w:customStyle="1" w:styleId="20">
    <w:name w:val="Нумерованый список 2"/>
    <w:basedOn w:val="10"/>
    <w:rsid w:val="001E56C1"/>
    <w:pPr>
      <w:numPr>
        <w:ilvl w:val="1"/>
      </w:numPr>
      <w:tabs>
        <w:tab w:val="clear" w:pos="567"/>
        <w:tab w:val="clear" w:pos="2098"/>
        <w:tab w:val="left" w:pos="1134"/>
      </w:tabs>
      <w:ind w:left="1134" w:hanging="567"/>
    </w:pPr>
  </w:style>
  <w:style w:type="paragraph" w:styleId="af7">
    <w:name w:val="table of figures"/>
    <w:basedOn w:val="a2"/>
    <w:next w:val="a2"/>
    <w:semiHidden/>
    <w:rsid w:val="001E56C1"/>
    <w:pPr>
      <w:tabs>
        <w:tab w:val="left" w:pos="567"/>
        <w:tab w:val="right" w:leader="dot" w:pos="9809"/>
      </w:tabs>
      <w:spacing w:line="288" w:lineRule="auto"/>
      <w:ind w:left="567" w:hanging="567"/>
      <w:jc w:val="both"/>
    </w:pPr>
    <w:rPr>
      <w:rFonts w:ascii="Arial" w:hAnsi="Arial"/>
      <w:szCs w:val="20"/>
    </w:rPr>
  </w:style>
  <w:style w:type="paragraph" w:customStyle="1" w:styleId="af8">
    <w:name w:val="Формула"/>
    <w:basedOn w:val="a2"/>
    <w:next w:val="a2"/>
    <w:rsid w:val="001E56C1"/>
    <w:pPr>
      <w:tabs>
        <w:tab w:val="right" w:pos="9809"/>
      </w:tabs>
      <w:spacing w:line="360" w:lineRule="auto"/>
      <w:jc w:val="both"/>
    </w:pPr>
    <w:rPr>
      <w:rFonts w:ascii="Arial" w:hAnsi="Arial"/>
      <w:szCs w:val="20"/>
    </w:rPr>
  </w:style>
  <w:style w:type="paragraph" w:customStyle="1" w:styleId="af9">
    <w:name w:val="Исходник"/>
    <w:basedOn w:val="a2"/>
    <w:rsid w:val="001E56C1"/>
    <w:pPr>
      <w:spacing w:line="360" w:lineRule="auto"/>
      <w:jc w:val="both"/>
    </w:pPr>
    <w:rPr>
      <w:rFonts w:ascii="Courier New" w:hAnsi="Courier New"/>
      <w:szCs w:val="20"/>
    </w:rPr>
  </w:style>
  <w:style w:type="character" w:customStyle="1" w:styleId="afa">
    <w:name w:val="Текст сноски Знак"/>
    <w:basedOn w:val="a3"/>
    <w:link w:val="afb"/>
    <w:semiHidden/>
    <w:rsid w:val="001E56C1"/>
    <w:rPr>
      <w:sz w:val="24"/>
    </w:rPr>
  </w:style>
  <w:style w:type="paragraph" w:styleId="afb">
    <w:name w:val="footnote text"/>
    <w:basedOn w:val="a2"/>
    <w:link w:val="afa"/>
    <w:semiHidden/>
    <w:rsid w:val="001E56C1"/>
    <w:rPr>
      <w:szCs w:val="20"/>
    </w:rPr>
  </w:style>
  <w:style w:type="paragraph" w:customStyle="1" w:styleId="afc">
    <w:name w:val="Табличный"/>
    <w:basedOn w:val="a2"/>
    <w:next w:val="a2"/>
    <w:rsid w:val="001E56C1"/>
    <w:pPr>
      <w:spacing w:line="360" w:lineRule="auto"/>
    </w:pPr>
    <w:rPr>
      <w:rFonts w:ascii="Arial" w:hAnsi="Arial"/>
      <w:snapToGrid w:val="0"/>
      <w:szCs w:val="20"/>
    </w:rPr>
  </w:style>
  <w:style w:type="character" w:customStyle="1" w:styleId="afd">
    <w:name w:val="Схема документа Знак"/>
    <w:basedOn w:val="a3"/>
    <w:link w:val="afe"/>
    <w:semiHidden/>
    <w:rsid w:val="001E56C1"/>
    <w:rPr>
      <w:rFonts w:ascii="Tahoma" w:hAnsi="Tahoma"/>
      <w:sz w:val="24"/>
      <w:shd w:val="clear" w:color="auto" w:fill="000080"/>
    </w:rPr>
  </w:style>
  <w:style w:type="paragraph" w:styleId="afe">
    <w:name w:val="Document Map"/>
    <w:basedOn w:val="a2"/>
    <w:link w:val="afd"/>
    <w:semiHidden/>
    <w:rsid w:val="001E56C1"/>
    <w:pPr>
      <w:shd w:val="clear" w:color="auto" w:fill="000080"/>
      <w:spacing w:line="288" w:lineRule="auto"/>
      <w:jc w:val="both"/>
    </w:pPr>
    <w:rPr>
      <w:rFonts w:ascii="Tahoma" w:hAnsi="Tahoma"/>
      <w:szCs w:val="20"/>
    </w:rPr>
  </w:style>
  <w:style w:type="paragraph" w:customStyle="1" w:styleId="1">
    <w:name w:val="Приложение 1"/>
    <w:basedOn w:val="11"/>
    <w:next w:val="a2"/>
    <w:rsid w:val="001E56C1"/>
    <w:pPr>
      <w:numPr>
        <w:numId w:val="5"/>
      </w:numPr>
      <w:tabs>
        <w:tab w:val="clear" w:pos="3152"/>
        <w:tab w:val="num" w:pos="2835"/>
      </w:tabs>
      <w:ind w:left="2835" w:hanging="2269"/>
    </w:pPr>
  </w:style>
  <w:style w:type="paragraph" w:customStyle="1" w:styleId="2">
    <w:name w:val="Приложение 2"/>
    <w:basedOn w:val="21"/>
    <w:next w:val="a2"/>
    <w:rsid w:val="001E56C1"/>
    <w:pPr>
      <w:numPr>
        <w:ilvl w:val="1"/>
        <w:numId w:val="5"/>
      </w:numPr>
      <w:tabs>
        <w:tab w:val="clear" w:pos="1701"/>
      </w:tabs>
      <w:ind w:left="1418" w:hanging="851"/>
    </w:pPr>
  </w:style>
  <w:style w:type="paragraph" w:customStyle="1" w:styleId="3">
    <w:name w:val="Приложение 3"/>
    <w:basedOn w:val="30"/>
    <w:next w:val="a2"/>
    <w:rsid w:val="001E56C1"/>
    <w:pPr>
      <w:numPr>
        <w:ilvl w:val="2"/>
        <w:numId w:val="5"/>
      </w:numPr>
      <w:tabs>
        <w:tab w:val="clear" w:pos="1701"/>
        <w:tab w:val="num" w:pos="1418"/>
      </w:tabs>
      <w:ind w:left="1418" w:hanging="851"/>
    </w:pPr>
  </w:style>
  <w:style w:type="paragraph" w:styleId="a1">
    <w:name w:val="List Bullet"/>
    <w:basedOn w:val="a2"/>
    <w:semiHidden/>
    <w:rsid w:val="001E56C1"/>
    <w:pPr>
      <w:numPr>
        <w:numId w:val="6"/>
      </w:numPr>
      <w:spacing w:line="288" w:lineRule="auto"/>
      <w:jc w:val="both"/>
    </w:pPr>
    <w:rPr>
      <w:rFonts w:ascii="Arial" w:hAnsi="Arial"/>
      <w:szCs w:val="20"/>
      <w:lang w:val="en-US"/>
    </w:rPr>
  </w:style>
  <w:style w:type="paragraph" w:styleId="a">
    <w:name w:val="List Number"/>
    <w:basedOn w:val="a2"/>
    <w:rsid w:val="001E56C1"/>
    <w:pPr>
      <w:numPr>
        <w:numId w:val="7"/>
      </w:numPr>
      <w:spacing w:line="288" w:lineRule="auto"/>
      <w:jc w:val="both"/>
    </w:pPr>
    <w:rPr>
      <w:rFonts w:ascii="Arial" w:hAnsi="Arial"/>
      <w:szCs w:val="20"/>
    </w:rPr>
  </w:style>
  <w:style w:type="paragraph" w:customStyle="1" w:styleId="13">
    <w:name w:val="Маркированный 1"/>
    <w:basedOn w:val="a1"/>
    <w:rsid w:val="001E56C1"/>
    <w:pPr>
      <w:numPr>
        <w:numId w:val="0"/>
      </w:numPr>
      <w:tabs>
        <w:tab w:val="num" w:pos="1778"/>
        <w:tab w:val="num" w:pos="3152"/>
      </w:tabs>
      <w:spacing w:line="240" w:lineRule="auto"/>
      <w:ind w:left="1418" w:right="284"/>
    </w:pPr>
    <w:rPr>
      <w:rFonts w:ascii="Times New Roman CYR" w:hAnsi="Times New Roman CYR"/>
      <w:lang w:val="ru-RU"/>
    </w:rPr>
  </w:style>
  <w:style w:type="character" w:customStyle="1" w:styleId="aff">
    <w:name w:val="Основной текст с отступом Знак"/>
    <w:basedOn w:val="a3"/>
    <w:link w:val="aff0"/>
    <w:semiHidden/>
    <w:rsid w:val="001E56C1"/>
    <w:rPr>
      <w:rFonts w:ascii="Arial" w:hAnsi="Arial"/>
      <w:sz w:val="24"/>
    </w:rPr>
  </w:style>
  <w:style w:type="paragraph" w:styleId="aff0">
    <w:name w:val="Body Text Indent"/>
    <w:basedOn w:val="a2"/>
    <w:link w:val="aff"/>
    <w:semiHidden/>
    <w:rsid w:val="001E56C1"/>
    <w:pPr>
      <w:ind w:firstLine="709"/>
      <w:jc w:val="both"/>
    </w:pPr>
    <w:rPr>
      <w:rFonts w:ascii="Arial" w:hAnsi="Arial"/>
      <w:szCs w:val="20"/>
    </w:rPr>
  </w:style>
  <w:style w:type="character" w:customStyle="1" w:styleId="32">
    <w:name w:val="Основной текст 3 Знак"/>
    <w:basedOn w:val="a3"/>
    <w:link w:val="33"/>
    <w:semiHidden/>
    <w:rsid w:val="001E56C1"/>
    <w:rPr>
      <w:rFonts w:ascii="MS Outlook" w:hAnsi="MS Outlook"/>
      <w:sz w:val="24"/>
    </w:rPr>
  </w:style>
  <w:style w:type="paragraph" w:styleId="33">
    <w:name w:val="Body Text 3"/>
    <w:basedOn w:val="a2"/>
    <w:link w:val="32"/>
    <w:semiHidden/>
    <w:rsid w:val="001E56C1"/>
    <w:pPr>
      <w:jc w:val="both"/>
    </w:pPr>
    <w:rPr>
      <w:rFonts w:ascii="MS Outlook" w:hAnsi="MS Outlook"/>
      <w:szCs w:val="20"/>
    </w:rPr>
  </w:style>
  <w:style w:type="paragraph" w:styleId="23">
    <w:name w:val="Body Text Indent 2"/>
    <w:basedOn w:val="a2"/>
    <w:link w:val="24"/>
    <w:semiHidden/>
    <w:rsid w:val="001E56C1"/>
    <w:pPr>
      <w:spacing w:line="288" w:lineRule="auto"/>
      <w:ind w:firstLine="720"/>
      <w:jc w:val="both"/>
    </w:pPr>
    <w:rPr>
      <w:rFonts w:ascii="Arial" w:hAnsi="Arial"/>
      <w:szCs w:val="20"/>
    </w:rPr>
  </w:style>
  <w:style w:type="character" w:customStyle="1" w:styleId="24">
    <w:name w:val="Основной текст с отступом 2 Знак"/>
    <w:basedOn w:val="a3"/>
    <w:link w:val="23"/>
    <w:semiHidden/>
    <w:rsid w:val="001E56C1"/>
    <w:rPr>
      <w:rFonts w:ascii="Arial" w:hAnsi="Arial"/>
      <w:sz w:val="24"/>
    </w:rPr>
  </w:style>
  <w:style w:type="character" w:customStyle="1" w:styleId="aff1">
    <w:name w:val="Основной текст Знак"/>
    <w:basedOn w:val="a3"/>
    <w:link w:val="aff2"/>
    <w:semiHidden/>
    <w:rsid w:val="001E56C1"/>
    <w:rPr>
      <w:rFonts w:ascii="Arial" w:hAnsi="Arial"/>
      <w:snapToGrid w:val="0"/>
      <w:sz w:val="24"/>
    </w:rPr>
  </w:style>
  <w:style w:type="paragraph" w:styleId="aff2">
    <w:name w:val="Body Text"/>
    <w:basedOn w:val="a2"/>
    <w:link w:val="aff1"/>
    <w:semiHidden/>
    <w:rsid w:val="001E56C1"/>
    <w:pPr>
      <w:widowControl w:val="0"/>
      <w:spacing w:line="288" w:lineRule="auto"/>
      <w:jc w:val="both"/>
    </w:pPr>
    <w:rPr>
      <w:rFonts w:ascii="Arial" w:hAnsi="Arial"/>
      <w:snapToGrid w:val="0"/>
      <w:szCs w:val="20"/>
    </w:rPr>
  </w:style>
  <w:style w:type="character" w:customStyle="1" w:styleId="34">
    <w:name w:val="Основной текст с отступом 3 Знак"/>
    <w:basedOn w:val="a3"/>
    <w:link w:val="35"/>
    <w:semiHidden/>
    <w:rsid w:val="001E56C1"/>
    <w:rPr>
      <w:rFonts w:ascii="Arial" w:hAnsi="Arial"/>
      <w:sz w:val="24"/>
    </w:rPr>
  </w:style>
  <w:style w:type="paragraph" w:styleId="35">
    <w:name w:val="Body Text Indent 3"/>
    <w:basedOn w:val="a2"/>
    <w:link w:val="34"/>
    <w:semiHidden/>
    <w:rsid w:val="001E56C1"/>
    <w:pPr>
      <w:tabs>
        <w:tab w:val="left" w:pos="8788"/>
      </w:tabs>
      <w:ind w:right="-1" w:firstLine="709"/>
      <w:jc w:val="both"/>
    </w:pPr>
    <w:rPr>
      <w:rFonts w:ascii="Arial" w:hAnsi="Arial"/>
      <w:szCs w:val="20"/>
    </w:rPr>
  </w:style>
  <w:style w:type="paragraph" w:styleId="25">
    <w:name w:val="Body Text 2"/>
    <w:basedOn w:val="a2"/>
    <w:link w:val="26"/>
    <w:semiHidden/>
    <w:rsid w:val="001E56C1"/>
    <w:pPr>
      <w:jc w:val="both"/>
    </w:pPr>
    <w:rPr>
      <w:rFonts w:ascii="Arial" w:hAnsi="Arial"/>
      <w:szCs w:val="20"/>
    </w:rPr>
  </w:style>
  <w:style w:type="character" w:customStyle="1" w:styleId="26">
    <w:name w:val="Основной текст 2 Знак"/>
    <w:basedOn w:val="a3"/>
    <w:link w:val="25"/>
    <w:semiHidden/>
    <w:rsid w:val="001E56C1"/>
    <w:rPr>
      <w:rFonts w:ascii="Arial" w:hAnsi="Arial"/>
      <w:sz w:val="24"/>
    </w:rPr>
  </w:style>
  <w:style w:type="paragraph" w:customStyle="1" w:styleId="FR2">
    <w:name w:val="FR2"/>
    <w:rsid w:val="001E56C1"/>
    <w:pPr>
      <w:widowControl w:val="0"/>
      <w:spacing w:before="240"/>
      <w:jc w:val="center"/>
    </w:pPr>
    <w:rPr>
      <w:rFonts w:ascii="Arial" w:hAnsi="Arial"/>
      <w:snapToGrid w:val="0"/>
      <w:sz w:val="24"/>
    </w:rPr>
  </w:style>
  <w:style w:type="paragraph" w:customStyle="1" w:styleId="xl24">
    <w:name w:val="xl24"/>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a2"/>
    <w:rsid w:val="001E5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2"/>
    <w:rsid w:val="001E56C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2"/>
    <w:rsid w:val="001E56C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2"/>
    <w:rsid w:val="001E56C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a2"/>
    <w:rsid w:val="001E56C1"/>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2"/>
    <w:rsid w:val="001E56C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a2"/>
    <w:rsid w:val="001E56C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2"/>
    <w:rsid w:val="001E56C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Heading">
    <w:name w:val="Heading"/>
    <w:rsid w:val="001E56C1"/>
    <w:rPr>
      <w:rFonts w:ascii="Arial" w:hAnsi="Arial"/>
      <w:b/>
      <w:snapToGrid w:val="0"/>
      <w:sz w:val="22"/>
    </w:rPr>
  </w:style>
  <w:style w:type="character" w:customStyle="1" w:styleId="aff3">
    <w:name w:val="Текст примечания Знак"/>
    <w:basedOn w:val="a3"/>
    <w:link w:val="aff4"/>
    <w:semiHidden/>
    <w:rsid w:val="001E56C1"/>
    <w:rPr>
      <w:rFonts w:ascii="Arial" w:hAnsi="Arial"/>
    </w:rPr>
  </w:style>
  <w:style w:type="paragraph" w:styleId="aff4">
    <w:name w:val="annotation text"/>
    <w:basedOn w:val="a2"/>
    <w:link w:val="aff3"/>
    <w:semiHidden/>
    <w:rsid w:val="001E56C1"/>
    <w:pPr>
      <w:spacing w:line="288" w:lineRule="auto"/>
      <w:jc w:val="both"/>
    </w:pPr>
    <w:rPr>
      <w:rFonts w:ascii="Arial" w:hAnsi="Arial"/>
      <w:sz w:val="20"/>
      <w:szCs w:val="20"/>
    </w:rPr>
  </w:style>
  <w:style w:type="paragraph" w:customStyle="1" w:styleId="FR3">
    <w:name w:val="FR3"/>
    <w:rsid w:val="001E56C1"/>
    <w:pPr>
      <w:widowControl w:val="0"/>
      <w:overflowPunct w:val="0"/>
      <w:autoSpaceDE w:val="0"/>
      <w:autoSpaceDN w:val="0"/>
      <w:adjustRightInd w:val="0"/>
      <w:spacing w:before="2180" w:line="300" w:lineRule="auto"/>
      <w:textAlignment w:val="baseline"/>
    </w:pPr>
    <w:rPr>
      <w:b/>
      <w:sz w:val="28"/>
    </w:rPr>
  </w:style>
  <w:style w:type="paragraph" w:styleId="aff5">
    <w:name w:val="Plain Text"/>
    <w:basedOn w:val="a2"/>
    <w:link w:val="aff6"/>
    <w:rsid w:val="001E56C1"/>
    <w:pPr>
      <w:ind w:firstLine="709"/>
      <w:jc w:val="center"/>
    </w:pPr>
    <w:rPr>
      <w:rFonts w:ascii="OpenSymbol" w:hAnsi="OpenSymbol"/>
      <w:sz w:val="20"/>
      <w:szCs w:val="20"/>
      <w:lang w:eastAsia="en-US"/>
    </w:rPr>
  </w:style>
  <w:style w:type="character" w:customStyle="1" w:styleId="aff6">
    <w:name w:val="Текст Знак"/>
    <w:basedOn w:val="a3"/>
    <w:link w:val="aff5"/>
    <w:rsid w:val="001E56C1"/>
    <w:rPr>
      <w:rFonts w:ascii="OpenSymbol" w:hAnsi="OpenSymbol"/>
      <w:lang w:eastAsia="en-US"/>
    </w:rPr>
  </w:style>
  <w:style w:type="paragraph" w:customStyle="1" w:styleId="Default">
    <w:name w:val="Default"/>
    <w:rsid w:val="001E56C1"/>
    <w:pPr>
      <w:autoSpaceDE w:val="0"/>
      <w:autoSpaceDN w:val="0"/>
      <w:adjustRightInd w:val="0"/>
    </w:pPr>
    <w:rPr>
      <w:color w:val="000000"/>
      <w:sz w:val="24"/>
      <w:szCs w:val="24"/>
    </w:rPr>
  </w:style>
  <w:style w:type="paragraph" w:customStyle="1" w:styleId="aff7">
    <w:name w:val="Содержимое таблицы"/>
    <w:basedOn w:val="a2"/>
    <w:rsid w:val="001E56C1"/>
    <w:pPr>
      <w:suppressLineNumbers/>
      <w:suppressAutoHyphens/>
    </w:pPr>
    <w:rPr>
      <w:rFonts w:eastAsia="MS Mincho"/>
      <w:lang w:eastAsia="ar-SA"/>
    </w:rPr>
  </w:style>
  <w:style w:type="paragraph" w:customStyle="1" w:styleId="27">
    <w:name w:val="2 уровень"/>
    <w:basedOn w:val="21"/>
    <w:link w:val="28"/>
    <w:autoRedefine/>
    <w:qFormat/>
    <w:rsid w:val="001E56C1"/>
    <w:pPr>
      <w:keepNext w:val="0"/>
      <w:tabs>
        <w:tab w:val="clear" w:pos="1418"/>
        <w:tab w:val="left" w:pos="567"/>
      </w:tabs>
      <w:suppressAutoHyphens w:val="0"/>
      <w:spacing w:before="400" w:line="360" w:lineRule="auto"/>
      <w:ind w:firstLine="142"/>
      <w:jc w:val="left"/>
    </w:pPr>
    <w:rPr>
      <w:rFonts w:ascii="Times New Roman" w:eastAsia="Lucida Sans Unicode" w:hAnsi="Times New Roman"/>
      <w:b/>
      <w:i w:val="0"/>
      <w:iCs/>
      <w:color w:val="000000"/>
      <w:spacing w:val="15"/>
      <w:sz w:val="28"/>
      <w:szCs w:val="28"/>
      <w:lang w:val="x-none" w:eastAsia="x-none"/>
    </w:rPr>
  </w:style>
  <w:style w:type="character" w:customStyle="1" w:styleId="28">
    <w:name w:val="2 уровень Знак"/>
    <w:link w:val="27"/>
    <w:rsid w:val="001E56C1"/>
    <w:rPr>
      <w:rFonts w:eastAsia="Lucida Sans Unicode"/>
      <w:b/>
      <w:iCs/>
      <w:color w:val="000000"/>
      <w:spacing w:val="15"/>
      <w:sz w:val="28"/>
      <w:szCs w:val="28"/>
      <w:lang w:val="x-none" w:eastAsia="x-none"/>
    </w:rPr>
  </w:style>
  <w:style w:type="paragraph" w:customStyle="1" w:styleId="14">
    <w:name w:val="Название1"/>
    <w:basedOn w:val="a2"/>
    <w:rsid w:val="001E56C1"/>
    <w:pPr>
      <w:suppressLineNumbers/>
      <w:suppressAutoHyphens/>
      <w:spacing w:before="120" w:after="120"/>
    </w:pPr>
    <w:rPr>
      <w:rFonts w:ascii="Arial" w:eastAsia="MS Mincho" w:hAnsi="Arial" w:cs="Tahoma"/>
      <w:i/>
      <w:iCs/>
      <w:sz w:val="20"/>
      <w:lang w:eastAsia="ar-SA"/>
    </w:rPr>
  </w:style>
  <w:style w:type="paragraph" w:customStyle="1" w:styleId="41">
    <w:name w:val="4 уровень"/>
    <w:basedOn w:val="a2"/>
    <w:link w:val="42"/>
    <w:autoRedefine/>
    <w:qFormat/>
    <w:rsid w:val="001E56C1"/>
    <w:pPr>
      <w:tabs>
        <w:tab w:val="left" w:pos="567"/>
      </w:tabs>
      <w:spacing w:before="400" w:line="360" w:lineRule="auto"/>
      <w:jc w:val="center"/>
      <w:outlineLvl w:val="3"/>
    </w:pPr>
    <w:rPr>
      <w:rFonts w:eastAsia="Lucida Sans Unicode"/>
      <w:b/>
      <w:iCs/>
      <w:color w:val="000000"/>
      <w:spacing w:val="15"/>
      <w:sz w:val="28"/>
      <w:szCs w:val="28"/>
    </w:rPr>
  </w:style>
  <w:style w:type="character" w:customStyle="1" w:styleId="42">
    <w:name w:val="4 уровень Знак"/>
    <w:basedOn w:val="a3"/>
    <w:link w:val="41"/>
    <w:rsid w:val="001E56C1"/>
    <w:rPr>
      <w:rFonts w:eastAsia="Lucida Sans Unicode"/>
      <w:b/>
      <w:iCs/>
      <w:color w:val="000000"/>
      <w:spacing w:val="15"/>
      <w:sz w:val="28"/>
      <w:szCs w:val="28"/>
    </w:rPr>
  </w:style>
  <w:style w:type="paragraph" w:customStyle="1" w:styleId="aff8">
    <w:name w:val="Информация об изменениях"/>
    <w:basedOn w:val="a2"/>
    <w:next w:val="a2"/>
    <w:uiPriority w:val="99"/>
    <w:rsid w:val="001E56C1"/>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9">
    <w:name w:val="Подзаголовок для информации об изменениях"/>
    <w:basedOn w:val="a2"/>
    <w:next w:val="a2"/>
    <w:uiPriority w:val="99"/>
    <w:rsid w:val="001E56C1"/>
    <w:pPr>
      <w:widowControl w:val="0"/>
      <w:autoSpaceDE w:val="0"/>
      <w:autoSpaceDN w:val="0"/>
      <w:adjustRightInd w:val="0"/>
      <w:ind w:firstLine="720"/>
      <w:jc w:val="both"/>
    </w:pPr>
    <w:rPr>
      <w:rFonts w:ascii="Arial" w:hAnsi="Arial" w:cs="Arial"/>
      <w:b/>
      <w:bCs/>
      <w:color w:val="353842"/>
      <w:sz w:val="20"/>
      <w:szCs w:val="20"/>
    </w:rPr>
  </w:style>
  <w:style w:type="paragraph" w:customStyle="1" w:styleId="affa">
    <w:name w:val="Титул"/>
    <w:rsid w:val="001E56C1"/>
    <w:pPr>
      <w:spacing w:before="200"/>
      <w:jc w:val="center"/>
    </w:pPr>
    <w:rPr>
      <w:rFonts w:eastAsia="Calibri"/>
      <w:b/>
      <w:caps/>
      <w:sz w:val="24"/>
    </w:rPr>
  </w:style>
  <w:style w:type="paragraph" w:customStyle="1" w:styleId="15">
    <w:name w:val="Абзац списка1"/>
    <w:basedOn w:val="a2"/>
    <w:rsid w:val="001E56C1"/>
    <w:pPr>
      <w:ind w:left="708" w:firstLine="851"/>
      <w:jc w:val="both"/>
    </w:pPr>
    <w:rPr>
      <w:rFonts w:ascii="Arial" w:eastAsia="Calibri" w:hAnsi="Arial"/>
      <w:szCs w:val="20"/>
    </w:rPr>
  </w:style>
  <w:style w:type="character" w:customStyle="1" w:styleId="apple-converted-space">
    <w:name w:val="apple-converted-space"/>
    <w:basedOn w:val="a3"/>
    <w:rsid w:val="001E56C1"/>
  </w:style>
  <w:style w:type="paragraph" w:customStyle="1" w:styleId="ConsNormal">
    <w:name w:val="ConsNormal"/>
    <w:rsid w:val="001E56C1"/>
    <w:pPr>
      <w:widowControl w:val="0"/>
      <w:autoSpaceDE w:val="0"/>
      <w:autoSpaceDN w:val="0"/>
      <w:adjustRightInd w:val="0"/>
      <w:ind w:right="19772" w:firstLine="720"/>
    </w:pPr>
    <w:rPr>
      <w:rFonts w:ascii="Arial" w:eastAsia="SimSun" w:hAnsi="Arial" w:cs="Arial"/>
      <w:lang w:eastAsia="zh-CN"/>
    </w:rPr>
  </w:style>
  <w:style w:type="paragraph" w:styleId="affb">
    <w:name w:val="No Spacing"/>
    <w:link w:val="affc"/>
    <w:uiPriority w:val="1"/>
    <w:qFormat/>
    <w:rsid w:val="001E56C1"/>
    <w:rPr>
      <w:rFonts w:ascii="Calibri" w:eastAsia="Calibri" w:hAnsi="Calibri"/>
      <w:sz w:val="22"/>
      <w:szCs w:val="22"/>
      <w:lang w:eastAsia="en-US"/>
    </w:rPr>
  </w:style>
  <w:style w:type="character" w:customStyle="1" w:styleId="affc">
    <w:name w:val="Без интервала Знак"/>
    <w:link w:val="affb"/>
    <w:uiPriority w:val="1"/>
    <w:rsid w:val="001E56C1"/>
    <w:rPr>
      <w:rFonts w:ascii="Calibri" w:eastAsia="Calibri" w:hAnsi="Calibri"/>
      <w:sz w:val="22"/>
      <w:szCs w:val="22"/>
      <w:lang w:eastAsia="en-US"/>
    </w:rPr>
  </w:style>
  <w:style w:type="paragraph" w:styleId="affd">
    <w:name w:val="Normal (Web)"/>
    <w:basedOn w:val="a2"/>
    <w:uiPriority w:val="99"/>
    <w:unhideWhenUsed/>
    <w:rsid w:val="00406000"/>
    <w:pPr>
      <w:spacing w:before="100" w:beforeAutospacing="1" w:after="100" w:afterAutospacing="1"/>
    </w:pPr>
    <w:rPr>
      <w:rFonts w:eastAsiaTheme="minorEastAsia"/>
    </w:rPr>
  </w:style>
  <w:style w:type="character" w:customStyle="1" w:styleId="aa">
    <w:name w:val="Абзац списка Знак"/>
    <w:aliases w:val="Маркированный Знак,Абзац с отступом Знак,List Paragraph Знак,Абзац списка11 Знак"/>
    <w:link w:val="a9"/>
    <w:uiPriority w:val="34"/>
    <w:rsid w:val="00CA04FE"/>
    <w:rPr>
      <w:sz w:val="24"/>
      <w:szCs w:val="24"/>
    </w:rPr>
  </w:style>
  <w:style w:type="character" w:customStyle="1" w:styleId="29">
    <w:name w:val="Основной текст (2)_"/>
    <w:basedOn w:val="a3"/>
    <w:link w:val="210"/>
    <w:rsid w:val="00CA04FE"/>
    <w:rPr>
      <w:rFonts w:ascii="Arial" w:hAnsi="Arial" w:cs="Arial"/>
      <w:shd w:val="clear" w:color="auto" w:fill="FFFFFF"/>
    </w:rPr>
  </w:style>
  <w:style w:type="paragraph" w:customStyle="1" w:styleId="210">
    <w:name w:val="Основной текст (2)1"/>
    <w:basedOn w:val="a2"/>
    <w:link w:val="29"/>
    <w:uiPriority w:val="99"/>
    <w:rsid w:val="00CA04FE"/>
    <w:pPr>
      <w:widowControl w:val="0"/>
      <w:shd w:val="clear" w:color="auto" w:fill="FFFFFF"/>
      <w:spacing w:after="60" w:line="240" w:lineRule="atLeast"/>
      <w:ind w:hanging="380"/>
      <w:jc w:val="center"/>
    </w:pPr>
    <w:rPr>
      <w:rFonts w:ascii="Arial" w:hAnsi="Arial" w:cs="Arial"/>
      <w:sz w:val="20"/>
      <w:szCs w:val="20"/>
    </w:rPr>
  </w:style>
  <w:style w:type="character" w:customStyle="1" w:styleId="2Exact">
    <w:name w:val="Основной текст (2) Exact"/>
    <w:basedOn w:val="a3"/>
    <w:rsid w:val="00CA04FE"/>
    <w:rPr>
      <w:rFonts w:ascii="Arial" w:hAnsi="Arial" w:cs="Arial"/>
      <w:sz w:val="22"/>
      <w:szCs w:val="22"/>
      <w:u w:val="none"/>
    </w:rPr>
  </w:style>
  <w:style w:type="paragraph" w:customStyle="1" w:styleId="2a">
    <w:name w:val="Основной текст (2)"/>
    <w:basedOn w:val="a2"/>
    <w:rsid w:val="00CA04FE"/>
    <w:pPr>
      <w:widowControl w:val="0"/>
      <w:shd w:val="clear" w:color="auto" w:fill="FFFFFF"/>
      <w:spacing w:before="300" w:line="379" w:lineRule="exact"/>
      <w:ind w:hanging="420"/>
      <w:jc w:val="both"/>
    </w:pPr>
    <w:rPr>
      <w:rFonts w:ascii="Arial" w:eastAsia="Arial Unicode MS" w:hAnsi="Arial" w:cs="Arial"/>
      <w:sz w:val="22"/>
      <w:szCs w:val="22"/>
    </w:rPr>
  </w:style>
  <w:style w:type="paragraph" w:customStyle="1" w:styleId="14-65">
    <w:name w:val="14-65"/>
    <w:basedOn w:val="a2"/>
    <w:rsid w:val="00CA04FE"/>
    <w:pPr>
      <w:widowControl w:val="0"/>
      <w:autoSpaceDE w:val="0"/>
      <w:autoSpaceDN w:val="0"/>
      <w:adjustRightInd w:val="0"/>
      <w:spacing w:before="100" w:line="320" w:lineRule="exact"/>
      <w:ind w:firstLine="720"/>
      <w:jc w:val="both"/>
    </w:pPr>
    <w:rPr>
      <w:szCs w:val="22"/>
    </w:rPr>
  </w:style>
  <w:style w:type="character" w:customStyle="1" w:styleId="FontStyle90">
    <w:name w:val="Font Style90"/>
    <w:uiPriority w:val="99"/>
    <w:rsid w:val="00CA04FE"/>
    <w:rPr>
      <w:rFonts w:ascii="Times New Roman" w:hAnsi="Times New Roman" w:cs="Times New Roman"/>
      <w:sz w:val="22"/>
      <w:szCs w:val="22"/>
    </w:rPr>
  </w:style>
  <w:style w:type="paragraph" w:customStyle="1" w:styleId="Style33">
    <w:name w:val="Style33"/>
    <w:basedOn w:val="a2"/>
    <w:uiPriority w:val="99"/>
    <w:rsid w:val="00CA04FE"/>
    <w:pPr>
      <w:widowControl w:val="0"/>
      <w:autoSpaceDE w:val="0"/>
      <w:autoSpaceDN w:val="0"/>
      <w:adjustRightInd w:val="0"/>
      <w:spacing w:line="413" w:lineRule="exact"/>
      <w:ind w:firstLine="701"/>
      <w:jc w:val="both"/>
    </w:pPr>
  </w:style>
  <w:style w:type="paragraph" w:customStyle="1" w:styleId="Style35">
    <w:name w:val="Style35"/>
    <w:basedOn w:val="a2"/>
    <w:uiPriority w:val="99"/>
    <w:rsid w:val="00CA04FE"/>
    <w:pPr>
      <w:widowControl w:val="0"/>
      <w:autoSpaceDE w:val="0"/>
      <w:autoSpaceDN w:val="0"/>
      <w:adjustRightInd w:val="0"/>
      <w:spacing w:line="418" w:lineRule="exact"/>
      <w:jc w:val="both"/>
    </w:pPr>
  </w:style>
  <w:style w:type="character" w:customStyle="1" w:styleId="affe">
    <w:name w:val="Основной текст_"/>
    <w:basedOn w:val="a3"/>
    <w:link w:val="16"/>
    <w:rsid w:val="00CA04FE"/>
    <w:rPr>
      <w:shd w:val="clear" w:color="auto" w:fill="FFFFFF"/>
    </w:rPr>
  </w:style>
  <w:style w:type="character" w:customStyle="1" w:styleId="David95pt0pt">
    <w:name w:val="Основной текст + David;9.5 pt;Интервал 0 pt"/>
    <w:basedOn w:val="affe"/>
    <w:rsid w:val="00CA04FE"/>
    <w:rPr>
      <w:rFonts w:ascii="David" w:eastAsia="David" w:hAnsi="David" w:cs="David"/>
      <w:color w:val="000000"/>
      <w:spacing w:val="1"/>
      <w:w w:val="100"/>
      <w:position w:val="0"/>
      <w:sz w:val="19"/>
      <w:szCs w:val="19"/>
      <w:shd w:val="clear" w:color="auto" w:fill="FFFFFF"/>
      <w:lang w:val="en-US"/>
    </w:rPr>
  </w:style>
  <w:style w:type="paragraph" w:customStyle="1" w:styleId="16">
    <w:name w:val="Основной текст1"/>
    <w:basedOn w:val="a2"/>
    <w:link w:val="affe"/>
    <w:rsid w:val="00CA04FE"/>
    <w:pPr>
      <w:widowControl w:val="0"/>
      <w:shd w:val="clear" w:color="auto" w:fill="FFFFFF"/>
    </w:pPr>
    <w:rPr>
      <w:sz w:val="20"/>
      <w:szCs w:val="20"/>
    </w:rPr>
  </w:style>
  <w:style w:type="character" w:customStyle="1" w:styleId="5Exact">
    <w:name w:val="Основной текст (5) Exact"/>
    <w:basedOn w:val="a3"/>
    <w:rsid w:val="0046002D"/>
    <w:rPr>
      <w:rFonts w:ascii="Arial" w:eastAsia="Arial" w:hAnsi="Arial" w:cs="Arial"/>
      <w:b w:val="0"/>
      <w:bCs w:val="0"/>
      <w:i w:val="0"/>
      <w:iCs w:val="0"/>
      <w:smallCaps w:val="0"/>
      <w:strike w:val="0"/>
      <w:sz w:val="28"/>
      <w:szCs w:val="28"/>
      <w:u w:val="none"/>
    </w:rPr>
  </w:style>
  <w:style w:type="character" w:customStyle="1" w:styleId="51">
    <w:name w:val="Основной текст (5)_"/>
    <w:basedOn w:val="a3"/>
    <w:link w:val="52"/>
    <w:rsid w:val="0046002D"/>
    <w:rPr>
      <w:rFonts w:ascii="Arial" w:eastAsia="Arial" w:hAnsi="Arial" w:cs="Arial"/>
      <w:sz w:val="28"/>
      <w:szCs w:val="28"/>
      <w:shd w:val="clear" w:color="auto" w:fill="FFFFFF"/>
    </w:rPr>
  </w:style>
  <w:style w:type="paragraph" w:customStyle="1" w:styleId="52">
    <w:name w:val="Основной текст (5)"/>
    <w:basedOn w:val="a2"/>
    <w:link w:val="51"/>
    <w:rsid w:val="0046002D"/>
    <w:pPr>
      <w:widowControl w:val="0"/>
      <w:shd w:val="clear" w:color="auto" w:fill="FFFFFF"/>
      <w:spacing w:before="1620" w:after="4380" w:line="686" w:lineRule="exact"/>
      <w:jc w:val="center"/>
    </w:pPr>
    <w:rPr>
      <w:rFonts w:ascii="Arial" w:eastAsia="Arial" w:hAnsi="Arial" w:cs="Arial"/>
      <w:sz w:val="28"/>
      <w:szCs w:val="28"/>
    </w:rPr>
  </w:style>
  <w:style w:type="paragraph" w:customStyle="1" w:styleId="36">
    <w:name w:val="Стиль3"/>
    <w:basedOn w:val="11"/>
    <w:link w:val="37"/>
    <w:qFormat/>
    <w:rsid w:val="00F55CCB"/>
    <w:pPr>
      <w:keepLines/>
      <w:pageBreakBefore w:val="0"/>
      <w:tabs>
        <w:tab w:val="clear" w:pos="1701"/>
      </w:tabs>
      <w:suppressAutoHyphens w:val="0"/>
      <w:autoSpaceDE w:val="0"/>
      <w:autoSpaceDN w:val="0"/>
      <w:adjustRightInd w:val="0"/>
      <w:spacing w:before="480" w:line="240" w:lineRule="auto"/>
      <w:contextualSpacing/>
    </w:pPr>
    <w:rPr>
      <w:rFonts w:ascii="Times New Roman" w:eastAsiaTheme="majorEastAsia" w:hAnsi="Times New Roman" w:cstheme="majorBidi"/>
      <w:bCs/>
      <w:caps/>
      <w:kern w:val="0"/>
      <w:sz w:val="28"/>
      <w:szCs w:val="28"/>
    </w:rPr>
  </w:style>
  <w:style w:type="character" w:customStyle="1" w:styleId="37">
    <w:name w:val="Стиль3 Знак"/>
    <w:basedOn w:val="a3"/>
    <w:link w:val="36"/>
    <w:rsid w:val="00F55CCB"/>
    <w:rPr>
      <w:rFonts w:eastAsiaTheme="majorEastAsia" w:cstheme="majorBidi"/>
      <w:b/>
      <w:bCs/>
      <w:caps/>
      <w:sz w:val="28"/>
      <w:szCs w:val="28"/>
    </w:rPr>
  </w:style>
  <w:style w:type="paragraph" w:customStyle="1" w:styleId="17">
    <w:name w:val="Стиль1"/>
    <w:basedOn w:val="11"/>
    <w:link w:val="18"/>
    <w:qFormat/>
    <w:rsid w:val="00F55CCB"/>
    <w:pPr>
      <w:keepLines/>
      <w:pageBreakBefore w:val="0"/>
      <w:tabs>
        <w:tab w:val="clear" w:pos="1701"/>
      </w:tabs>
      <w:suppressAutoHyphens w:val="0"/>
      <w:spacing w:before="480" w:line="240" w:lineRule="auto"/>
      <w:jc w:val="both"/>
    </w:pPr>
    <w:rPr>
      <w:rFonts w:ascii="Times New Roman" w:hAnsi="Times New Roman"/>
      <w:bCs/>
      <w:color w:val="365F91" w:themeColor="accent1" w:themeShade="BF"/>
      <w:kern w:val="0"/>
      <w:sz w:val="28"/>
      <w:szCs w:val="28"/>
    </w:rPr>
  </w:style>
  <w:style w:type="character" w:customStyle="1" w:styleId="18">
    <w:name w:val="Стиль1 Знак"/>
    <w:basedOn w:val="a3"/>
    <w:link w:val="17"/>
    <w:rsid w:val="00F55CCB"/>
    <w:rPr>
      <w:b/>
      <w:bCs/>
      <w:color w:val="365F91" w:themeColor="accent1" w:themeShade="BF"/>
      <w:sz w:val="28"/>
      <w:szCs w:val="28"/>
    </w:rPr>
  </w:style>
  <w:style w:type="paragraph" w:customStyle="1" w:styleId="afff">
    <w:name w:val="Абзац"/>
    <w:basedOn w:val="a2"/>
    <w:link w:val="afff0"/>
    <w:autoRedefine/>
    <w:qFormat/>
    <w:rsid w:val="00F55CCB"/>
    <w:pPr>
      <w:ind w:firstLine="567"/>
      <w:jc w:val="both"/>
    </w:pPr>
    <w:rPr>
      <w:rFonts w:ascii="Arial" w:hAnsi="Arial"/>
      <w:color w:val="000000" w:themeColor="text1"/>
      <w:szCs w:val="20"/>
    </w:rPr>
  </w:style>
  <w:style w:type="character" w:customStyle="1" w:styleId="afff0">
    <w:name w:val="Абзац Знак"/>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link w:val="afff"/>
    <w:locked/>
    <w:rsid w:val="00F55CCB"/>
    <w:rPr>
      <w:rFonts w:ascii="Arial" w:hAnsi="Arial"/>
      <w:color w:val="000000" w:themeColor="text1"/>
      <w:sz w:val="24"/>
    </w:rPr>
  </w:style>
  <w:style w:type="character" w:customStyle="1" w:styleId="Exact">
    <w:name w:val="Подпись к картинке Exact"/>
    <w:basedOn w:val="a3"/>
    <w:link w:val="afff1"/>
    <w:rsid w:val="00DB7373"/>
    <w:rPr>
      <w:rFonts w:ascii="Arial" w:eastAsia="Arial" w:hAnsi="Arial" w:cs="Arial"/>
      <w:sz w:val="10"/>
      <w:szCs w:val="10"/>
      <w:shd w:val="clear" w:color="auto" w:fill="FFFFFF"/>
    </w:rPr>
  </w:style>
  <w:style w:type="character" w:customStyle="1" w:styleId="8Exact">
    <w:name w:val="Основной текст (8) Exact"/>
    <w:basedOn w:val="a3"/>
    <w:link w:val="81"/>
    <w:rsid w:val="00DB7373"/>
    <w:rPr>
      <w:rFonts w:ascii="Franklin Gothic Book" w:eastAsia="Franklin Gothic Book" w:hAnsi="Franklin Gothic Book" w:cs="Franklin Gothic Book"/>
      <w:i/>
      <w:iCs/>
      <w:sz w:val="18"/>
      <w:szCs w:val="18"/>
      <w:shd w:val="clear" w:color="auto" w:fill="FFFFFF"/>
    </w:rPr>
  </w:style>
  <w:style w:type="character" w:customStyle="1" w:styleId="9Exact">
    <w:name w:val="Основной текст (9) Exact"/>
    <w:basedOn w:val="a3"/>
    <w:link w:val="91"/>
    <w:rsid w:val="00DB7373"/>
    <w:rPr>
      <w:rFonts w:ascii="Franklin Gothic Book" w:eastAsia="Franklin Gothic Book" w:hAnsi="Franklin Gothic Book" w:cs="Franklin Gothic Book"/>
      <w:i/>
      <w:iCs/>
      <w:spacing w:val="-20"/>
      <w:shd w:val="clear" w:color="auto" w:fill="FFFFFF"/>
    </w:rPr>
  </w:style>
  <w:style w:type="character" w:customStyle="1" w:styleId="2Arial65pt">
    <w:name w:val="Основной текст (2) + Arial;6.5 pt"/>
    <w:basedOn w:val="29"/>
    <w:rsid w:val="00DB737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55pt">
    <w:name w:val="Основной текст (2) + Franklin Gothic Book;5.5 pt"/>
    <w:basedOn w:val="29"/>
    <w:rsid w:val="00DB7373"/>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61">
    <w:name w:val="Основной текст (6)_"/>
    <w:basedOn w:val="a3"/>
    <w:link w:val="62"/>
    <w:rsid w:val="00DB7373"/>
    <w:rPr>
      <w:b/>
      <w:bCs/>
      <w:sz w:val="28"/>
      <w:szCs w:val="28"/>
      <w:shd w:val="clear" w:color="auto" w:fill="FFFFFF"/>
    </w:rPr>
  </w:style>
  <w:style w:type="character" w:customStyle="1" w:styleId="71">
    <w:name w:val="Основной текст (7)_"/>
    <w:basedOn w:val="a3"/>
    <w:rsid w:val="00DB7373"/>
    <w:rPr>
      <w:rFonts w:ascii="Arial" w:eastAsia="Arial" w:hAnsi="Arial" w:cs="Arial"/>
      <w:b w:val="0"/>
      <w:bCs w:val="0"/>
      <w:i w:val="0"/>
      <w:iCs w:val="0"/>
      <w:smallCaps w:val="0"/>
      <w:strike w:val="0"/>
      <w:sz w:val="13"/>
      <w:szCs w:val="13"/>
      <w:u w:val="none"/>
    </w:rPr>
  </w:style>
  <w:style w:type="character" w:customStyle="1" w:styleId="72">
    <w:name w:val="Основной текст (7)"/>
    <w:basedOn w:val="71"/>
    <w:rsid w:val="00DB7373"/>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Arial5pt">
    <w:name w:val="Основной текст (2) + Arial;5 pt"/>
    <w:basedOn w:val="29"/>
    <w:rsid w:val="00DB737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8pt">
    <w:name w:val="Основной текст (2) + Arial;8 pt"/>
    <w:basedOn w:val="29"/>
    <w:rsid w:val="00DB7373"/>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b">
    <w:name w:val="Подпись к таблице (2)_"/>
    <w:basedOn w:val="a3"/>
    <w:rsid w:val="00DB7373"/>
    <w:rPr>
      <w:rFonts w:ascii="Arial" w:eastAsia="Arial" w:hAnsi="Arial" w:cs="Arial"/>
      <w:b w:val="0"/>
      <w:bCs w:val="0"/>
      <w:i w:val="0"/>
      <w:iCs w:val="0"/>
      <w:smallCaps w:val="0"/>
      <w:strike w:val="0"/>
      <w:sz w:val="10"/>
      <w:szCs w:val="10"/>
      <w:u w:val="none"/>
    </w:rPr>
  </w:style>
  <w:style w:type="character" w:customStyle="1" w:styleId="2c">
    <w:name w:val="Подпись к таблице (2)"/>
    <w:basedOn w:val="2b"/>
    <w:rsid w:val="00DB737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100">
    <w:name w:val="Основной текст (10)_"/>
    <w:basedOn w:val="a3"/>
    <w:link w:val="101"/>
    <w:rsid w:val="00DB7373"/>
    <w:rPr>
      <w:rFonts w:ascii="Arial" w:eastAsia="Arial" w:hAnsi="Arial" w:cs="Arial"/>
      <w:sz w:val="16"/>
      <w:szCs w:val="16"/>
      <w:shd w:val="clear" w:color="auto" w:fill="FFFFFF"/>
    </w:rPr>
  </w:style>
  <w:style w:type="paragraph" w:customStyle="1" w:styleId="afff1">
    <w:name w:val="Подпись к картинке"/>
    <w:basedOn w:val="a2"/>
    <w:link w:val="Exact"/>
    <w:rsid w:val="00DB7373"/>
    <w:pPr>
      <w:widowControl w:val="0"/>
      <w:shd w:val="clear" w:color="auto" w:fill="FFFFFF"/>
      <w:spacing w:line="0" w:lineRule="atLeast"/>
    </w:pPr>
    <w:rPr>
      <w:rFonts w:ascii="Arial" w:eastAsia="Arial" w:hAnsi="Arial" w:cs="Arial"/>
      <w:sz w:val="10"/>
      <w:szCs w:val="10"/>
    </w:rPr>
  </w:style>
  <w:style w:type="paragraph" w:customStyle="1" w:styleId="81">
    <w:name w:val="Основной текст (8)"/>
    <w:basedOn w:val="a2"/>
    <w:link w:val="8Exact"/>
    <w:rsid w:val="00DB7373"/>
    <w:pPr>
      <w:widowControl w:val="0"/>
      <w:shd w:val="clear" w:color="auto" w:fill="FFFFFF"/>
      <w:spacing w:line="0" w:lineRule="atLeast"/>
    </w:pPr>
    <w:rPr>
      <w:rFonts w:ascii="Franklin Gothic Book" w:eastAsia="Franklin Gothic Book" w:hAnsi="Franklin Gothic Book" w:cs="Franklin Gothic Book"/>
      <w:i/>
      <w:iCs/>
      <w:sz w:val="18"/>
      <w:szCs w:val="18"/>
    </w:rPr>
  </w:style>
  <w:style w:type="paragraph" w:customStyle="1" w:styleId="91">
    <w:name w:val="Основной текст (9)"/>
    <w:basedOn w:val="a2"/>
    <w:link w:val="9Exact"/>
    <w:rsid w:val="00DB7373"/>
    <w:pPr>
      <w:widowControl w:val="0"/>
      <w:shd w:val="clear" w:color="auto" w:fill="FFFFFF"/>
      <w:spacing w:line="0" w:lineRule="atLeast"/>
    </w:pPr>
    <w:rPr>
      <w:rFonts w:ascii="Franklin Gothic Book" w:eastAsia="Franklin Gothic Book" w:hAnsi="Franklin Gothic Book" w:cs="Franklin Gothic Book"/>
      <w:i/>
      <w:iCs/>
      <w:spacing w:val="-20"/>
      <w:sz w:val="20"/>
      <w:szCs w:val="20"/>
    </w:rPr>
  </w:style>
  <w:style w:type="paragraph" w:customStyle="1" w:styleId="62">
    <w:name w:val="Основной текст (6)"/>
    <w:basedOn w:val="a2"/>
    <w:link w:val="61"/>
    <w:rsid w:val="00DB7373"/>
    <w:pPr>
      <w:widowControl w:val="0"/>
      <w:shd w:val="clear" w:color="auto" w:fill="FFFFFF"/>
      <w:spacing w:after="240" w:line="0" w:lineRule="atLeast"/>
    </w:pPr>
    <w:rPr>
      <w:b/>
      <w:bCs/>
      <w:sz w:val="28"/>
      <w:szCs w:val="28"/>
    </w:rPr>
  </w:style>
  <w:style w:type="paragraph" w:customStyle="1" w:styleId="101">
    <w:name w:val="Основной текст (10)"/>
    <w:basedOn w:val="a2"/>
    <w:link w:val="100"/>
    <w:rsid w:val="00DB7373"/>
    <w:pPr>
      <w:widowControl w:val="0"/>
      <w:shd w:val="clear" w:color="auto" w:fill="FFFFFF"/>
      <w:spacing w:before="180" w:line="0" w:lineRule="atLeast"/>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1395">
      <w:bodyDiv w:val="1"/>
      <w:marLeft w:val="0"/>
      <w:marRight w:val="0"/>
      <w:marTop w:val="0"/>
      <w:marBottom w:val="0"/>
      <w:divBdr>
        <w:top w:val="none" w:sz="0" w:space="0" w:color="auto"/>
        <w:left w:val="none" w:sz="0" w:space="0" w:color="auto"/>
        <w:bottom w:val="none" w:sz="0" w:space="0" w:color="auto"/>
        <w:right w:val="none" w:sz="0" w:space="0" w:color="auto"/>
      </w:divBdr>
    </w:div>
    <w:div w:id="156851019">
      <w:bodyDiv w:val="1"/>
      <w:marLeft w:val="0"/>
      <w:marRight w:val="0"/>
      <w:marTop w:val="0"/>
      <w:marBottom w:val="0"/>
      <w:divBdr>
        <w:top w:val="none" w:sz="0" w:space="0" w:color="auto"/>
        <w:left w:val="none" w:sz="0" w:space="0" w:color="auto"/>
        <w:bottom w:val="none" w:sz="0" w:space="0" w:color="auto"/>
        <w:right w:val="none" w:sz="0" w:space="0" w:color="auto"/>
      </w:divBdr>
    </w:div>
    <w:div w:id="225265679">
      <w:bodyDiv w:val="1"/>
      <w:marLeft w:val="0"/>
      <w:marRight w:val="0"/>
      <w:marTop w:val="0"/>
      <w:marBottom w:val="0"/>
      <w:divBdr>
        <w:top w:val="none" w:sz="0" w:space="0" w:color="auto"/>
        <w:left w:val="none" w:sz="0" w:space="0" w:color="auto"/>
        <w:bottom w:val="none" w:sz="0" w:space="0" w:color="auto"/>
        <w:right w:val="none" w:sz="0" w:space="0" w:color="auto"/>
      </w:divBdr>
    </w:div>
    <w:div w:id="316302017">
      <w:bodyDiv w:val="1"/>
      <w:marLeft w:val="0"/>
      <w:marRight w:val="0"/>
      <w:marTop w:val="0"/>
      <w:marBottom w:val="0"/>
      <w:divBdr>
        <w:top w:val="none" w:sz="0" w:space="0" w:color="auto"/>
        <w:left w:val="none" w:sz="0" w:space="0" w:color="auto"/>
        <w:bottom w:val="none" w:sz="0" w:space="0" w:color="auto"/>
        <w:right w:val="none" w:sz="0" w:space="0" w:color="auto"/>
      </w:divBdr>
    </w:div>
    <w:div w:id="393090646">
      <w:bodyDiv w:val="1"/>
      <w:marLeft w:val="0"/>
      <w:marRight w:val="0"/>
      <w:marTop w:val="0"/>
      <w:marBottom w:val="0"/>
      <w:divBdr>
        <w:top w:val="none" w:sz="0" w:space="0" w:color="auto"/>
        <w:left w:val="none" w:sz="0" w:space="0" w:color="auto"/>
        <w:bottom w:val="none" w:sz="0" w:space="0" w:color="auto"/>
        <w:right w:val="none" w:sz="0" w:space="0" w:color="auto"/>
      </w:divBdr>
    </w:div>
    <w:div w:id="573512436">
      <w:bodyDiv w:val="1"/>
      <w:marLeft w:val="0"/>
      <w:marRight w:val="0"/>
      <w:marTop w:val="0"/>
      <w:marBottom w:val="0"/>
      <w:divBdr>
        <w:top w:val="none" w:sz="0" w:space="0" w:color="auto"/>
        <w:left w:val="none" w:sz="0" w:space="0" w:color="auto"/>
        <w:bottom w:val="none" w:sz="0" w:space="0" w:color="auto"/>
        <w:right w:val="none" w:sz="0" w:space="0" w:color="auto"/>
      </w:divBdr>
    </w:div>
    <w:div w:id="637338857">
      <w:bodyDiv w:val="1"/>
      <w:marLeft w:val="0"/>
      <w:marRight w:val="0"/>
      <w:marTop w:val="0"/>
      <w:marBottom w:val="0"/>
      <w:divBdr>
        <w:top w:val="none" w:sz="0" w:space="0" w:color="auto"/>
        <w:left w:val="none" w:sz="0" w:space="0" w:color="auto"/>
        <w:bottom w:val="none" w:sz="0" w:space="0" w:color="auto"/>
        <w:right w:val="none" w:sz="0" w:space="0" w:color="auto"/>
      </w:divBdr>
    </w:div>
    <w:div w:id="995454516">
      <w:bodyDiv w:val="1"/>
      <w:marLeft w:val="0"/>
      <w:marRight w:val="0"/>
      <w:marTop w:val="0"/>
      <w:marBottom w:val="0"/>
      <w:divBdr>
        <w:top w:val="none" w:sz="0" w:space="0" w:color="auto"/>
        <w:left w:val="none" w:sz="0" w:space="0" w:color="auto"/>
        <w:bottom w:val="none" w:sz="0" w:space="0" w:color="auto"/>
        <w:right w:val="none" w:sz="0" w:space="0" w:color="auto"/>
      </w:divBdr>
    </w:div>
    <w:div w:id="1062559355">
      <w:bodyDiv w:val="1"/>
      <w:marLeft w:val="0"/>
      <w:marRight w:val="0"/>
      <w:marTop w:val="0"/>
      <w:marBottom w:val="0"/>
      <w:divBdr>
        <w:top w:val="none" w:sz="0" w:space="0" w:color="auto"/>
        <w:left w:val="none" w:sz="0" w:space="0" w:color="auto"/>
        <w:bottom w:val="none" w:sz="0" w:space="0" w:color="auto"/>
        <w:right w:val="none" w:sz="0" w:space="0" w:color="auto"/>
      </w:divBdr>
    </w:div>
    <w:div w:id="1104379330">
      <w:bodyDiv w:val="1"/>
      <w:marLeft w:val="0"/>
      <w:marRight w:val="0"/>
      <w:marTop w:val="0"/>
      <w:marBottom w:val="0"/>
      <w:divBdr>
        <w:top w:val="none" w:sz="0" w:space="0" w:color="auto"/>
        <w:left w:val="none" w:sz="0" w:space="0" w:color="auto"/>
        <w:bottom w:val="none" w:sz="0" w:space="0" w:color="auto"/>
        <w:right w:val="none" w:sz="0" w:space="0" w:color="auto"/>
      </w:divBdr>
    </w:div>
    <w:div w:id="1823816873">
      <w:bodyDiv w:val="1"/>
      <w:marLeft w:val="0"/>
      <w:marRight w:val="0"/>
      <w:marTop w:val="0"/>
      <w:marBottom w:val="0"/>
      <w:divBdr>
        <w:top w:val="none" w:sz="0" w:space="0" w:color="auto"/>
        <w:left w:val="none" w:sz="0" w:space="0" w:color="auto"/>
        <w:bottom w:val="none" w:sz="0" w:space="0" w:color="auto"/>
        <w:right w:val="none" w:sz="0" w:space="0" w:color="auto"/>
      </w:divBdr>
    </w:div>
    <w:div w:id="18988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1055;&#1055;&#1058;/media/image1.jpe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1055;&#1055;&#1058;/media/image1.jpe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BD0F0-4769-4D01-AC59-E4AEC96B8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21</Pages>
  <Words>1944</Words>
  <Characters>18003</Characters>
  <Application>Microsoft Office Word</Application>
  <DocSecurity>0</DocSecurity>
  <Lines>150</Lines>
  <Paragraphs>39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19908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_VaganEI</dc:creator>
  <cp:lastModifiedBy>Парамонова Маргарита Васильевна</cp:lastModifiedBy>
  <cp:revision>43</cp:revision>
  <cp:lastPrinted>2020-02-01T04:11:00Z</cp:lastPrinted>
  <dcterms:created xsi:type="dcterms:W3CDTF">2020-01-28T05:14:00Z</dcterms:created>
  <dcterms:modified xsi:type="dcterms:W3CDTF">2020-02-01T04:11:00Z</dcterms:modified>
</cp:coreProperties>
</file>