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E5" w:rsidRDefault="007817E5" w:rsidP="007817E5">
      <w:pPr>
        <w:jc w:val="center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72914" r:id="rId9"/>
        </w:object>
      </w:r>
    </w:p>
    <w:p w:rsidR="007817E5" w:rsidRDefault="007817E5" w:rsidP="007817E5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817E5" w:rsidRDefault="007817E5" w:rsidP="007817E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817E5" w:rsidRDefault="007817E5" w:rsidP="007817E5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7817E5" w:rsidRDefault="007817E5" w:rsidP="007817E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817E5" w:rsidRDefault="007817E5" w:rsidP="007817E5">
      <w:pPr>
        <w:jc w:val="center"/>
        <w:rPr>
          <w:b/>
          <w:sz w:val="32"/>
        </w:rPr>
      </w:pPr>
    </w:p>
    <w:p w:rsidR="007817E5" w:rsidRDefault="007817E5" w:rsidP="00781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7E5" w:rsidRDefault="007817E5" w:rsidP="007817E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F6A2B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DF6A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 </w:t>
      </w:r>
      <w:r w:rsidR="00DF6A2B">
        <w:rPr>
          <w:sz w:val="28"/>
          <w:szCs w:val="28"/>
        </w:rPr>
        <w:t>353</w:t>
      </w:r>
      <w:r>
        <w:rPr>
          <w:sz w:val="28"/>
          <w:szCs w:val="28"/>
        </w:rPr>
        <w:t xml:space="preserve">                                                 </w:t>
      </w:r>
    </w:p>
    <w:p w:rsidR="007817E5" w:rsidRDefault="007817E5" w:rsidP="007817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E0851">
        <w:rPr>
          <w:rFonts w:cs="Trebuchet MS"/>
          <w:color w:val="auto"/>
          <w:sz w:val="28"/>
          <w:szCs w:val="28"/>
          <w:lang w:eastAsia="ar-SA"/>
        </w:rPr>
        <w:t>6а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E0851">
        <w:rPr>
          <w:rFonts w:cs="Trebuchet MS"/>
          <w:color w:val="auto"/>
          <w:sz w:val="28"/>
          <w:szCs w:val="28"/>
          <w:lang w:eastAsia="ar-SA"/>
        </w:rPr>
        <w:t>64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672A">
        <w:rPr>
          <w:rFonts w:ascii="Times New Roman" w:hAnsi="Times New Roman"/>
          <w:sz w:val="28"/>
          <w:szCs w:val="28"/>
          <w:lang w:eastAsia="ar-SA"/>
        </w:rPr>
        <w:t>17</w:t>
      </w:r>
      <w:r w:rsidR="00E04A8B">
        <w:rPr>
          <w:rFonts w:ascii="Times New Roman" w:hAnsi="Times New Roman"/>
          <w:sz w:val="28"/>
          <w:szCs w:val="28"/>
          <w:lang w:eastAsia="ar-SA"/>
        </w:rPr>
        <w:t>.1</w:t>
      </w:r>
      <w:r w:rsidR="0083672A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90112">
        <w:rPr>
          <w:rFonts w:ascii="Times New Roman" w:hAnsi="Times New Roman"/>
          <w:sz w:val="28"/>
          <w:szCs w:val="28"/>
          <w:lang w:eastAsia="ar-SA"/>
        </w:rPr>
        <w:t>5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2E0851">
        <w:rPr>
          <w:rFonts w:cs="Trebuchet MS"/>
          <w:color w:val="auto"/>
          <w:sz w:val="28"/>
          <w:szCs w:val="28"/>
          <w:lang w:eastAsia="ar-SA"/>
        </w:rPr>
        <w:t>6а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E0851">
        <w:rPr>
          <w:rFonts w:cs="Trebuchet MS"/>
          <w:color w:val="auto"/>
          <w:sz w:val="28"/>
          <w:szCs w:val="28"/>
          <w:lang w:eastAsia="ar-SA"/>
        </w:rPr>
        <w:t>64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2724FA" w:rsidRPr="00910A0C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6а, дом № 64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2724FA" w:rsidRPr="00910A0C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2724FA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 xml:space="preserve">, 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2724FA" w:rsidRPr="00B1192C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 xml:space="preserve"> информацию о предполагаемых расходах, связанных с приобретением жилых помещений, 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2724FA" w:rsidRPr="00910A0C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 6а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64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2724FA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Управлению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2724FA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2724FA" w:rsidRPr="00E65312" w:rsidRDefault="002724FA" w:rsidP="002724FA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>
        <w:rPr>
          <w:rFonts w:cs="Trebuchet MS"/>
          <w:color w:val="auto"/>
          <w:sz w:val="28"/>
          <w:szCs w:val="28"/>
          <w:lang w:eastAsia="ar-SA"/>
        </w:rPr>
        <w:t>12</w:t>
      </w:r>
      <w:r w:rsidRPr="000A1273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color w:val="auto"/>
          <w:sz w:val="28"/>
          <w:szCs w:val="28"/>
          <w:lang w:eastAsia="ar-SA"/>
        </w:rPr>
        <w:t xml:space="preserve">ых помещений в жилом доме № 64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6а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>
        <w:rPr>
          <w:rFonts w:cs="Trebuchet MS"/>
          <w:color w:val="auto"/>
          <w:sz w:val="28"/>
          <w:szCs w:val="28"/>
          <w:lang w:eastAsia="ar-SA"/>
        </w:rPr>
        <w:t>ей</w:t>
      </w:r>
      <w:r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2724FA" w:rsidRPr="00910A0C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2724FA" w:rsidRPr="00E25971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Направить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>многоквартирном доме,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 сносе в срок до 01.10.2019  многоквартирного дома</w:t>
      </w:r>
      <w:r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2724FA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>
        <w:rPr>
          <w:rFonts w:cs="Trebuchet MS"/>
          <w:color w:val="auto"/>
          <w:sz w:val="28"/>
          <w:szCs w:val="28"/>
          <w:lang w:eastAsia="ar-SA"/>
        </w:rPr>
        <w:t>01.11.2019,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>щений в 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2724FA" w:rsidRPr="0030258F" w:rsidRDefault="002724FA" w:rsidP="002724FA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необходимые документы </w:t>
      </w:r>
      <w:r w:rsidRPr="0030258F">
        <w:rPr>
          <w:rFonts w:cs="Trebuchet MS"/>
          <w:sz w:val="28"/>
          <w:szCs w:val="28"/>
        </w:rPr>
        <w:t>в администрацию Сургутского района для включения многоквартирного дома в муниципальн</w:t>
      </w:r>
      <w:r>
        <w:rPr>
          <w:rFonts w:cs="Trebuchet MS"/>
          <w:sz w:val="28"/>
          <w:szCs w:val="28"/>
        </w:rPr>
        <w:t>ую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у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>,</w:t>
      </w:r>
      <w:r w:rsidRPr="003025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программу </w:t>
      </w:r>
      <w:r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2724FA" w:rsidRPr="00DA6D6C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2724FA" w:rsidRDefault="002724FA" w:rsidP="002724FA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планировании бюджета городского поселения Лянтор на </w:t>
      </w:r>
      <w:r>
        <w:rPr>
          <w:rFonts w:cs="Trebuchet MS"/>
          <w:color w:val="auto"/>
          <w:sz w:val="28"/>
          <w:szCs w:val="28"/>
          <w:lang w:eastAsia="ar-SA"/>
        </w:rPr>
        <w:t>2019-2020</w:t>
      </w:r>
      <w:r>
        <w:rPr>
          <w:sz w:val="28"/>
          <w:szCs w:val="28"/>
        </w:rPr>
        <w:t xml:space="preserve"> года предусмотреть расходы, указанные в пунктах 3.2, 4.1 настоящего постановления.</w:t>
      </w:r>
    </w:p>
    <w:p w:rsidR="002724FA" w:rsidRDefault="002724FA" w:rsidP="002724F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6а, дом № 64.</w:t>
      </w:r>
    </w:p>
    <w:p w:rsidR="002724FA" w:rsidRDefault="002724FA" w:rsidP="002724FA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51" w:rsidRDefault="002E0851">
      <w:r>
        <w:separator/>
      </w:r>
    </w:p>
  </w:endnote>
  <w:endnote w:type="continuationSeparator" w:id="0">
    <w:p w:rsidR="002E0851" w:rsidRDefault="002E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51" w:rsidRDefault="002E0851">
      <w:r>
        <w:separator/>
      </w:r>
    </w:p>
  </w:footnote>
  <w:footnote w:type="continuationSeparator" w:id="0">
    <w:p w:rsidR="002E0851" w:rsidRDefault="002E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3406"/>
    <w:rsid w:val="00165932"/>
    <w:rsid w:val="00166628"/>
    <w:rsid w:val="0017502F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318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24FA"/>
    <w:rsid w:val="00273843"/>
    <w:rsid w:val="00277151"/>
    <w:rsid w:val="002804D4"/>
    <w:rsid w:val="00281965"/>
    <w:rsid w:val="00281F84"/>
    <w:rsid w:val="00282386"/>
    <w:rsid w:val="00282A82"/>
    <w:rsid w:val="0029106A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228"/>
    <w:rsid w:val="002C30B3"/>
    <w:rsid w:val="002C474D"/>
    <w:rsid w:val="002D3A40"/>
    <w:rsid w:val="002D71B3"/>
    <w:rsid w:val="002E0851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058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31CF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65060"/>
    <w:rsid w:val="00571404"/>
    <w:rsid w:val="0057291F"/>
    <w:rsid w:val="0057528A"/>
    <w:rsid w:val="00585670"/>
    <w:rsid w:val="0058641F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2DC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7E5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02FE6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25F9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5DD0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4C50"/>
    <w:rsid w:val="00C04D7C"/>
    <w:rsid w:val="00C114CC"/>
    <w:rsid w:val="00C12773"/>
    <w:rsid w:val="00C12E28"/>
    <w:rsid w:val="00C12F71"/>
    <w:rsid w:val="00C155A8"/>
    <w:rsid w:val="00C15E45"/>
    <w:rsid w:val="00C1682B"/>
    <w:rsid w:val="00C1682F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DF6A2B"/>
    <w:rsid w:val="00E04A8B"/>
    <w:rsid w:val="00E06C15"/>
    <w:rsid w:val="00E14F78"/>
    <w:rsid w:val="00E15848"/>
    <w:rsid w:val="00E16556"/>
    <w:rsid w:val="00E16E7D"/>
    <w:rsid w:val="00E209B3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049D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79A2C7-1406-470B-9F2C-DBAE83B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4404-C204-445B-96BB-3782BDEB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88</cp:revision>
  <cp:lastPrinted>2018-04-09T04:55:00Z</cp:lastPrinted>
  <dcterms:created xsi:type="dcterms:W3CDTF">2014-02-03T03:42:00Z</dcterms:created>
  <dcterms:modified xsi:type="dcterms:W3CDTF">2018-04-09T04:55:00Z</dcterms:modified>
</cp:coreProperties>
</file>