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E4" w:rsidRDefault="003C75E4" w:rsidP="003C75E4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8501163" r:id="rId7"/>
        </w:object>
      </w:r>
    </w:p>
    <w:p w:rsidR="003C75E4" w:rsidRDefault="003C75E4" w:rsidP="003C75E4">
      <w:pPr>
        <w:jc w:val="center"/>
        <w:rPr>
          <w:b/>
          <w:sz w:val="14"/>
          <w:szCs w:val="14"/>
        </w:rPr>
      </w:pPr>
    </w:p>
    <w:p w:rsidR="003C75E4" w:rsidRDefault="003C75E4" w:rsidP="003C75E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C75E4" w:rsidRDefault="003C75E4" w:rsidP="003C75E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C75E4" w:rsidRDefault="003C75E4" w:rsidP="003C75E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C75E4" w:rsidRDefault="003C75E4" w:rsidP="003C75E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C75E4" w:rsidRDefault="003C75E4" w:rsidP="003C75E4">
      <w:pPr>
        <w:jc w:val="center"/>
        <w:rPr>
          <w:b/>
          <w:sz w:val="32"/>
        </w:rPr>
      </w:pPr>
    </w:p>
    <w:p w:rsidR="003C75E4" w:rsidRDefault="003C75E4" w:rsidP="003C75E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C75E4" w:rsidRDefault="003C75E4" w:rsidP="003C75E4"/>
    <w:p w:rsidR="003C75E4" w:rsidRDefault="003C75E4" w:rsidP="003C75E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868DF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февраля 2017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0868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</w:t>
      </w:r>
      <w:r w:rsidR="000868DF">
        <w:rPr>
          <w:sz w:val="28"/>
          <w:szCs w:val="28"/>
        </w:rPr>
        <w:t>19</w:t>
      </w:r>
      <w:r w:rsidR="0080692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</w:p>
    <w:p w:rsidR="003C75E4" w:rsidRDefault="003C75E4" w:rsidP="003C75E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93AB6" w:rsidRPr="0028543A" w:rsidRDefault="00393AB6" w:rsidP="00A57318">
      <w:pPr>
        <w:jc w:val="both"/>
        <w:rPr>
          <w:sz w:val="28"/>
          <w:szCs w:val="28"/>
        </w:rPr>
      </w:pPr>
    </w:p>
    <w:p w:rsidR="00B72A05" w:rsidRPr="0028543A" w:rsidRDefault="00B72A05" w:rsidP="00A57318">
      <w:pPr>
        <w:jc w:val="both"/>
        <w:rPr>
          <w:sz w:val="28"/>
          <w:szCs w:val="28"/>
        </w:rPr>
      </w:pPr>
      <w:r w:rsidRPr="0028543A">
        <w:rPr>
          <w:sz w:val="28"/>
          <w:szCs w:val="28"/>
        </w:rPr>
        <w:t xml:space="preserve">О </w:t>
      </w:r>
      <w:r w:rsidR="00C27024" w:rsidRPr="0028543A">
        <w:rPr>
          <w:sz w:val="28"/>
          <w:szCs w:val="28"/>
        </w:rPr>
        <w:t>проведении</w:t>
      </w:r>
      <w:r w:rsidRPr="0028543A">
        <w:rPr>
          <w:sz w:val="28"/>
          <w:szCs w:val="28"/>
        </w:rPr>
        <w:t xml:space="preserve"> </w:t>
      </w:r>
      <w:r w:rsidR="00AE3F03" w:rsidRPr="0028543A">
        <w:rPr>
          <w:sz w:val="28"/>
          <w:szCs w:val="28"/>
        </w:rPr>
        <w:t>городского</w:t>
      </w:r>
    </w:p>
    <w:p w:rsidR="009A5ED6" w:rsidRPr="0028543A" w:rsidRDefault="00B72A05" w:rsidP="00A57318">
      <w:pPr>
        <w:jc w:val="both"/>
        <w:rPr>
          <w:sz w:val="28"/>
          <w:szCs w:val="28"/>
        </w:rPr>
      </w:pPr>
      <w:r w:rsidRPr="0028543A">
        <w:rPr>
          <w:sz w:val="28"/>
          <w:szCs w:val="28"/>
        </w:rPr>
        <w:t>п</w:t>
      </w:r>
      <w:r w:rsidR="00AE3F03" w:rsidRPr="0028543A">
        <w:rPr>
          <w:sz w:val="28"/>
          <w:szCs w:val="28"/>
        </w:rPr>
        <w:t>раздника</w:t>
      </w:r>
      <w:r w:rsidRPr="0028543A">
        <w:rPr>
          <w:sz w:val="28"/>
          <w:szCs w:val="28"/>
        </w:rPr>
        <w:t xml:space="preserve"> </w:t>
      </w:r>
      <w:r w:rsidR="009A5ED6" w:rsidRPr="0028543A">
        <w:rPr>
          <w:sz w:val="28"/>
          <w:szCs w:val="28"/>
        </w:rPr>
        <w:t>«</w:t>
      </w:r>
      <w:r w:rsidR="001515FE" w:rsidRPr="0028543A">
        <w:rPr>
          <w:sz w:val="28"/>
          <w:szCs w:val="28"/>
        </w:rPr>
        <w:t>Проводы Зимы</w:t>
      </w:r>
      <w:r w:rsidR="00D11858" w:rsidRPr="0028543A">
        <w:rPr>
          <w:sz w:val="28"/>
          <w:szCs w:val="28"/>
        </w:rPr>
        <w:t>»</w:t>
      </w:r>
    </w:p>
    <w:p w:rsidR="004317F8" w:rsidRPr="0028543A" w:rsidRDefault="004317F8" w:rsidP="00A57318">
      <w:pPr>
        <w:jc w:val="both"/>
        <w:rPr>
          <w:sz w:val="28"/>
          <w:szCs w:val="28"/>
        </w:rPr>
      </w:pPr>
    </w:p>
    <w:p w:rsidR="0047589A" w:rsidRPr="0028543A" w:rsidRDefault="00047406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В целях</w:t>
      </w:r>
      <w:r w:rsidR="006F0A5D" w:rsidRPr="0028543A">
        <w:rPr>
          <w:sz w:val="28"/>
          <w:szCs w:val="28"/>
        </w:rPr>
        <w:t xml:space="preserve"> сохранени</w:t>
      </w:r>
      <w:r w:rsidR="002C4B4B" w:rsidRPr="0028543A">
        <w:rPr>
          <w:sz w:val="28"/>
          <w:szCs w:val="28"/>
        </w:rPr>
        <w:t>я</w:t>
      </w:r>
      <w:r w:rsidR="00BA1045" w:rsidRPr="0028543A">
        <w:rPr>
          <w:sz w:val="28"/>
          <w:szCs w:val="28"/>
        </w:rPr>
        <w:t xml:space="preserve"> </w:t>
      </w:r>
      <w:r w:rsidR="00C83F32" w:rsidRPr="0028543A">
        <w:rPr>
          <w:sz w:val="28"/>
          <w:szCs w:val="28"/>
        </w:rPr>
        <w:t xml:space="preserve">и популяризации </w:t>
      </w:r>
      <w:r w:rsidR="00D11858" w:rsidRPr="0028543A">
        <w:rPr>
          <w:sz w:val="28"/>
          <w:szCs w:val="28"/>
        </w:rPr>
        <w:t>народн</w:t>
      </w:r>
      <w:r w:rsidR="006F0A5D" w:rsidRPr="0028543A">
        <w:rPr>
          <w:sz w:val="28"/>
          <w:szCs w:val="28"/>
        </w:rPr>
        <w:t>ых</w:t>
      </w:r>
      <w:r w:rsidRPr="0028543A">
        <w:rPr>
          <w:sz w:val="28"/>
          <w:szCs w:val="28"/>
        </w:rPr>
        <w:t xml:space="preserve"> тра</w:t>
      </w:r>
      <w:r w:rsidR="006F0A5D" w:rsidRPr="0028543A">
        <w:rPr>
          <w:sz w:val="28"/>
          <w:szCs w:val="28"/>
        </w:rPr>
        <w:t>диций</w:t>
      </w:r>
      <w:r w:rsidR="00E61633" w:rsidRPr="0028543A">
        <w:rPr>
          <w:sz w:val="28"/>
          <w:szCs w:val="28"/>
        </w:rPr>
        <w:t xml:space="preserve"> и в соответствии</w:t>
      </w:r>
      <w:r w:rsidR="00285F08" w:rsidRPr="0028543A">
        <w:rPr>
          <w:sz w:val="28"/>
          <w:szCs w:val="28"/>
        </w:rPr>
        <w:t xml:space="preserve"> с план</w:t>
      </w:r>
      <w:r w:rsidR="00E61633" w:rsidRPr="0028543A">
        <w:rPr>
          <w:sz w:val="28"/>
          <w:szCs w:val="28"/>
        </w:rPr>
        <w:t>о</w:t>
      </w:r>
      <w:r w:rsidR="00D33227" w:rsidRPr="0028543A">
        <w:rPr>
          <w:sz w:val="28"/>
          <w:szCs w:val="28"/>
        </w:rPr>
        <w:t>м городских мероприятий на 201</w:t>
      </w:r>
      <w:r w:rsidR="00567313" w:rsidRPr="0028543A">
        <w:rPr>
          <w:sz w:val="28"/>
          <w:szCs w:val="28"/>
        </w:rPr>
        <w:t>7</w:t>
      </w:r>
      <w:r w:rsidR="00285F08" w:rsidRPr="0028543A">
        <w:rPr>
          <w:sz w:val="28"/>
          <w:szCs w:val="28"/>
        </w:rPr>
        <w:t>год</w:t>
      </w:r>
      <w:r w:rsidR="0047589A" w:rsidRPr="0028543A">
        <w:rPr>
          <w:sz w:val="28"/>
          <w:szCs w:val="28"/>
        </w:rPr>
        <w:t>:</w:t>
      </w:r>
    </w:p>
    <w:p w:rsidR="00E61633" w:rsidRPr="0028543A" w:rsidRDefault="00A5731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1.</w:t>
      </w:r>
      <w:r w:rsidR="00E61633" w:rsidRPr="0028543A">
        <w:rPr>
          <w:sz w:val="28"/>
          <w:szCs w:val="28"/>
        </w:rPr>
        <w:t xml:space="preserve"> Муниципальному учреждению </w:t>
      </w:r>
      <w:r w:rsidR="00EB1914">
        <w:rPr>
          <w:sz w:val="28"/>
          <w:szCs w:val="28"/>
        </w:rPr>
        <w:t>культуры «</w:t>
      </w:r>
      <w:proofErr w:type="spellStart"/>
      <w:r w:rsidR="00EB1914">
        <w:rPr>
          <w:sz w:val="28"/>
          <w:szCs w:val="28"/>
        </w:rPr>
        <w:t>Лянторский</w:t>
      </w:r>
      <w:proofErr w:type="spellEnd"/>
      <w:r w:rsidR="00E61633" w:rsidRPr="0028543A">
        <w:rPr>
          <w:sz w:val="28"/>
          <w:szCs w:val="28"/>
        </w:rPr>
        <w:t xml:space="preserve"> </w:t>
      </w:r>
      <w:r w:rsidR="00EB1914">
        <w:rPr>
          <w:sz w:val="28"/>
          <w:szCs w:val="28"/>
        </w:rPr>
        <w:t>Дом культуры «Нефтяник» (</w:t>
      </w:r>
      <w:proofErr w:type="spellStart"/>
      <w:r w:rsidR="00EB1914">
        <w:rPr>
          <w:sz w:val="28"/>
          <w:szCs w:val="28"/>
        </w:rPr>
        <w:t>Стадник</w:t>
      </w:r>
      <w:proofErr w:type="spellEnd"/>
      <w:r w:rsidR="00EB1914">
        <w:rPr>
          <w:sz w:val="28"/>
          <w:szCs w:val="28"/>
        </w:rPr>
        <w:t xml:space="preserve"> Л.А.)</w:t>
      </w:r>
      <w:r w:rsidR="00E61633" w:rsidRPr="0028543A">
        <w:rPr>
          <w:sz w:val="28"/>
          <w:szCs w:val="28"/>
        </w:rPr>
        <w:t xml:space="preserve"> организовать проведение </w:t>
      </w:r>
      <w:r w:rsidR="00AB60B4">
        <w:rPr>
          <w:sz w:val="28"/>
          <w:szCs w:val="28"/>
        </w:rPr>
        <w:t>26.02.</w:t>
      </w:r>
      <w:r w:rsidR="00D33227" w:rsidRPr="0028543A">
        <w:rPr>
          <w:sz w:val="28"/>
          <w:szCs w:val="28"/>
        </w:rPr>
        <w:t>201</w:t>
      </w:r>
      <w:r w:rsidR="00567313" w:rsidRPr="0028543A">
        <w:rPr>
          <w:sz w:val="28"/>
          <w:szCs w:val="28"/>
        </w:rPr>
        <w:t>7</w:t>
      </w:r>
      <w:r w:rsidR="00E61633" w:rsidRPr="0028543A">
        <w:rPr>
          <w:sz w:val="28"/>
          <w:szCs w:val="28"/>
        </w:rPr>
        <w:t xml:space="preserve"> года городского праздника «Проводы Зимы»</w:t>
      </w:r>
      <w:r w:rsidR="004971E2" w:rsidRPr="0028543A">
        <w:rPr>
          <w:sz w:val="28"/>
          <w:szCs w:val="28"/>
        </w:rPr>
        <w:t>.</w:t>
      </w:r>
    </w:p>
    <w:p w:rsidR="00A57318" w:rsidRPr="0028543A" w:rsidRDefault="00E61633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2.</w:t>
      </w:r>
      <w:r w:rsidR="00D33227" w:rsidRPr="0028543A">
        <w:rPr>
          <w:sz w:val="28"/>
          <w:szCs w:val="28"/>
        </w:rPr>
        <w:t xml:space="preserve"> </w:t>
      </w:r>
      <w:r w:rsidR="00C63D53" w:rsidRPr="0028543A">
        <w:rPr>
          <w:sz w:val="28"/>
          <w:szCs w:val="28"/>
        </w:rPr>
        <w:t>Утвердить:</w:t>
      </w:r>
      <w:r w:rsidR="00A57318" w:rsidRPr="0028543A">
        <w:rPr>
          <w:sz w:val="28"/>
          <w:szCs w:val="28"/>
        </w:rPr>
        <w:t xml:space="preserve"> </w:t>
      </w:r>
    </w:p>
    <w:p w:rsidR="00A57318" w:rsidRPr="0028543A" w:rsidRDefault="00D33227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</w:t>
      </w:r>
      <w:r w:rsidR="00A57318" w:rsidRPr="0028543A">
        <w:rPr>
          <w:sz w:val="28"/>
          <w:szCs w:val="28"/>
        </w:rPr>
        <w:t>.1.</w:t>
      </w:r>
      <w:r w:rsidRPr="0028543A">
        <w:rPr>
          <w:sz w:val="28"/>
          <w:szCs w:val="28"/>
        </w:rPr>
        <w:t xml:space="preserve"> </w:t>
      </w:r>
      <w:r w:rsidR="00C63D53" w:rsidRPr="0028543A">
        <w:rPr>
          <w:sz w:val="28"/>
          <w:szCs w:val="28"/>
        </w:rPr>
        <w:t xml:space="preserve">Состав организационного комитета </w:t>
      </w:r>
      <w:r w:rsidR="004317F8" w:rsidRPr="0028543A">
        <w:rPr>
          <w:sz w:val="28"/>
          <w:szCs w:val="28"/>
        </w:rPr>
        <w:t xml:space="preserve">по подготовке и проведению городского праздника «Проводы Зимы» </w:t>
      </w:r>
      <w:r w:rsidR="00C63D53" w:rsidRPr="0028543A">
        <w:rPr>
          <w:sz w:val="28"/>
          <w:szCs w:val="28"/>
        </w:rPr>
        <w:t>(приложение 1).</w:t>
      </w:r>
      <w:r w:rsidR="00A57318" w:rsidRPr="0028543A">
        <w:rPr>
          <w:sz w:val="28"/>
          <w:szCs w:val="28"/>
        </w:rPr>
        <w:t xml:space="preserve"> </w:t>
      </w:r>
    </w:p>
    <w:p w:rsidR="00A57318" w:rsidRPr="0028543A" w:rsidRDefault="00D33227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</w:t>
      </w:r>
      <w:r w:rsidR="00A57318" w:rsidRPr="0028543A">
        <w:rPr>
          <w:sz w:val="28"/>
          <w:szCs w:val="28"/>
        </w:rPr>
        <w:t>.2.</w:t>
      </w:r>
      <w:r w:rsidRPr="0028543A">
        <w:rPr>
          <w:sz w:val="28"/>
          <w:szCs w:val="28"/>
        </w:rPr>
        <w:t xml:space="preserve"> </w:t>
      </w:r>
      <w:r w:rsidR="00C63D53" w:rsidRPr="0028543A">
        <w:rPr>
          <w:sz w:val="28"/>
          <w:szCs w:val="28"/>
        </w:rPr>
        <w:t>Программу проведения городского праздника «Проводы Зимы» (п</w:t>
      </w:r>
      <w:r w:rsidR="004317F8" w:rsidRPr="0028543A">
        <w:rPr>
          <w:sz w:val="28"/>
          <w:szCs w:val="28"/>
        </w:rPr>
        <w:t>риложение 2).</w:t>
      </w:r>
    </w:p>
    <w:p w:rsidR="00A57318" w:rsidRPr="0028543A" w:rsidRDefault="00D33227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</w:t>
      </w:r>
      <w:r w:rsidR="00A57318" w:rsidRPr="0028543A">
        <w:rPr>
          <w:sz w:val="28"/>
          <w:szCs w:val="28"/>
        </w:rPr>
        <w:t>.3.</w:t>
      </w:r>
      <w:r w:rsidRPr="0028543A">
        <w:rPr>
          <w:sz w:val="28"/>
          <w:szCs w:val="28"/>
        </w:rPr>
        <w:t xml:space="preserve"> </w:t>
      </w:r>
      <w:r w:rsidR="004317F8" w:rsidRPr="0028543A">
        <w:rPr>
          <w:sz w:val="28"/>
          <w:szCs w:val="28"/>
        </w:rPr>
        <w:t>План подготовки и проведения городского праздника «Проводы Зимы (приложение 3).</w:t>
      </w:r>
      <w:r w:rsidR="00A57318" w:rsidRPr="0028543A">
        <w:rPr>
          <w:sz w:val="28"/>
          <w:szCs w:val="28"/>
        </w:rPr>
        <w:t xml:space="preserve"> </w:t>
      </w:r>
    </w:p>
    <w:p w:rsidR="009A5ED6" w:rsidRPr="0028543A" w:rsidRDefault="00267D5A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3</w:t>
      </w:r>
      <w:r w:rsidR="00C51F84" w:rsidRPr="0028543A">
        <w:rPr>
          <w:sz w:val="28"/>
          <w:szCs w:val="28"/>
        </w:rPr>
        <w:t>.</w:t>
      </w:r>
      <w:r w:rsidR="00D33227" w:rsidRPr="0028543A">
        <w:rPr>
          <w:sz w:val="28"/>
          <w:szCs w:val="28"/>
        </w:rPr>
        <w:t xml:space="preserve"> </w:t>
      </w:r>
      <w:r w:rsidR="008B5220" w:rsidRPr="0028543A">
        <w:rPr>
          <w:sz w:val="28"/>
          <w:szCs w:val="28"/>
        </w:rPr>
        <w:t>Управлению экономики (</w:t>
      </w:r>
      <w:proofErr w:type="spellStart"/>
      <w:r w:rsidR="008B5220" w:rsidRPr="0028543A">
        <w:rPr>
          <w:sz w:val="28"/>
          <w:szCs w:val="28"/>
        </w:rPr>
        <w:t>Жестовский</w:t>
      </w:r>
      <w:proofErr w:type="spellEnd"/>
      <w:r w:rsidR="008B5220" w:rsidRPr="0028543A">
        <w:rPr>
          <w:sz w:val="28"/>
          <w:szCs w:val="28"/>
        </w:rPr>
        <w:t xml:space="preserve"> С.П.), управлению городского хозяйства (</w:t>
      </w:r>
      <w:proofErr w:type="spellStart"/>
      <w:r w:rsidR="00487A0B" w:rsidRPr="0028543A">
        <w:rPr>
          <w:sz w:val="28"/>
          <w:szCs w:val="28"/>
        </w:rPr>
        <w:t>Геложина</w:t>
      </w:r>
      <w:proofErr w:type="spellEnd"/>
      <w:r w:rsidR="00487A0B" w:rsidRPr="0028543A">
        <w:rPr>
          <w:sz w:val="28"/>
          <w:szCs w:val="28"/>
        </w:rPr>
        <w:t xml:space="preserve"> Л</w:t>
      </w:r>
      <w:r w:rsidR="008B5220" w:rsidRPr="0028543A">
        <w:rPr>
          <w:sz w:val="28"/>
          <w:szCs w:val="28"/>
        </w:rPr>
        <w:t>.</w:t>
      </w:r>
      <w:r w:rsidR="00487A0B" w:rsidRPr="0028543A">
        <w:rPr>
          <w:sz w:val="28"/>
          <w:szCs w:val="28"/>
        </w:rPr>
        <w:t>М</w:t>
      </w:r>
      <w:r w:rsidR="008B5220" w:rsidRPr="0028543A">
        <w:rPr>
          <w:sz w:val="28"/>
          <w:szCs w:val="28"/>
        </w:rPr>
        <w:t>.)</w:t>
      </w:r>
      <w:r w:rsidR="004317F8" w:rsidRPr="0028543A">
        <w:rPr>
          <w:sz w:val="28"/>
          <w:szCs w:val="28"/>
        </w:rPr>
        <w:t>, муниципальному казённому учреждению «Лянторское управление по культуре, спорту и делам молодёжи» (</w:t>
      </w:r>
      <w:proofErr w:type="spellStart"/>
      <w:r w:rsidR="004317F8" w:rsidRPr="0028543A">
        <w:rPr>
          <w:sz w:val="28"/>
          <w:szCs w:val="28"/>
        </w:rPr>
        <w:t>Брычук</w:t>
      </w:r>
      <w:proofErr w:type="spellEnd"/>
      <w:r w:rsidR="004317F8" w:rsidRPr="0028543A">
        <w:rPr>
          <w:sz w:val="28"/>
          <w:szCs w:val="28"/>
        </w:rPr>
        <w:t xml:space="preserve"> А.А</w:t>
      </w:r>
      <w:r w:rsidR="00916C4E" w:rsidRPr="0028543A">
        <w:rPr>
          <w:sz w:val="28"/>
          <w:szCs w:val="28"/>
        </w:rPr>
        <w:t xml:space="preserve">.), </w:t>
      </w:r>
      <w:r w:rsidR="00D1385A" w:rsidRPr="0028543A">
        <w:rPr>
          <w:sz w:val="28"/>
          <w:szCs w:val="28"/>
        </w:rPr>
        <w:t>муниципальному учреждению культуры «</w:t>
      </w:r>
      <w:proofErr w:type="spellStart"/>
      <w:r w:rsidR="00D1385A" w:rsidRPr="0028543A">
        <w:rPr>
          <w:sz w:val="28"/>
          <w:szCs w:val="28"/>
        </w:rPr>
        <w:t>Лянторский</w:t>
      </w:r>
      <w:proofErr w:type="spellEnd"/>
      <w:r w:rsidR="00D1385A" w:rsidRPr="0028543A">
        <w:rPr>
          <w:sz w:val="28"/>
          <w:szCs w:val="28"/>
        </w:rPr>
        <w:t xml:space="preserve"> Дом культуры «Нефтяник» (</w:t>
      </w:r>
      <w:proofErr w:type="spellStart"/>
      <w:r w:rsidR="00D1385A" w:rsidRPr="0028543A">
        <w:rPr>
          <w:sz w:val="28"/>
          <w:szCs w:val="28"/>
        </w:rPr>
        <w:t>Стадник</w:t>
      </w:r>
      <w:proofErr w:type="spellEnd"/>
      <w:r w:rsidR="00D1385A" w:rsidRPr="0028543A">
        <w:rPr>
          <w:sz w:val="28"/>
          <w:szCs w:val="28"/>
        </w:rPr>
        <w:t xml:space="preserve"> Л.А.), </w:t>
      </w:r>
      <w:r w:rsidR="006117D5" w:rsidRPr="0028543A">
        <w:rPr>
          <w:sz w:val="28"/>
          <w:szCs w:val="28"/>
        </w:rPr>
        <w:t>муниципальному учреждению культуры «</w:t>
      </w:r>
      <w:proofErr w:type="spellStart"/>
      <w:r w:rsidR="006117D5" w:rsidRPr="0028543A">
        <w:rPr>
          <w:sz w:val="28"/>
          <w:szCs w:val="28"/>
        </w:rPr>
        <w:t>Лянторский</w:t>
      </w:r>
      <w:proofErr w:type="spellEnd"/>
      <w:r w:rsidR="006117D5" w:rsidRPr="0028543A">
        <w:rPr>
          <w:sz w:val="28"/>
          <w:szCs w:val="28"/>
        </w:rPr>
        <w:t xml:space="preserve"> хантыйский этнографический музей» (</w:t>
      </w:r>
      <w:proofErr w:type="spellStart"/>
      <w:r w:rsidR="006117D5" w:rsidRPr="0028543A">
        <w:rPr>
          <w:sz w:val="28"/>
          <w:szCs w:val="28"/>
        </w:rPr>
        <w:t>Подосян</w:t>
      </w:r>
      <w:proofErr w:type="spellEnd"/>
      <w:r w:rsidR="006117D5" w:rsidRPr="0028543A">
        <w:rPr>
          <w:sz w:val="28"/>
          <w:szCs w:val="28"/>
        </w:rPr>
        <w:t xml:space="preserve"> Е.А.), </w:t>
      </w:r>
      <w:r w:rsidR="002E7F11" w:rsidRPr="0028543A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2E7F11" w:rsidRPr="0028543A">
        <w:rPr>
          <w:sz w:val="28"/>
          <w:szCs w:val="28"/>
        </w:rPr>
        <w:t>Титовский</w:t>
      </w:r>
      <w:proofErr w:type="spellEnd"/>
      <w:r w:rsidR="002E7F11" w:rsidRPr="0028543A">
        <w:rPr>
          <w:sz w:val="28"/>
          <w:szCs w:val="28"/>
        </w:rPr>
        <w:t xml:space="preserve"> В.В.), </w:t>
      </w:r>
      <w:r w:rsidR="00916C4E" w:rsidRPr="0028543A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proofErr w:type="spellStart"/>
      <w:r w:rsidR="00567313" w:rsidRPr="0028543A">
        <w:rPr>
          <w:sz w:val="28"/>
          <w:szCs w:val="28"/>
        </w:rPr>
        <w:t>Журавленко</w:t>
      </w:r>
      <w:proofErr w:type="spellEnd"/>
      <w:r w:rsidR="00567313" w:rsidRPr="0028543A">
        <w:rPr>
          <w:sz w:val="28"/>
          <w:szCs w:val="28"/>
        </w:rPr>
        <w:t xml:space="preserve"> Ю.П.</w:t>
      </w:r>
      <w:r w:rsidR="00E61633" w:rsidRPr="0028543A">
        <w:rPr>
          <w:sz w:val="28"/>
          <w:szCs w:val="28"/>
        </w:rPr>
        <w:t xml:space="preserve">) </w:t>
      </w:r>
      <w:r w:rsidR="008B5220" w:rsidRPr="0028543A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B72A05" w:rsidRPr="0028543A">
        <w:rPr>
          <w:sz w:val="28"/>
          <w:szCs w:val="28"/>
        </w:rPr>
        <w:t>городского праздника «</w:t>
      </w:r>
      <w:r w:rsidR="001515FE" w:rsidRPr="0028543A">
        <w:rPr>
          <w:sz w:val="28"/>
          <w:szCs w:val="28"/>
        </w:rPr>
        <w:t>Проводы Зимы</w:t>
      </w:r>
      <w:r w:rsidR="00B72A05" w:rsidRPr="0028543A">
        <w:rPr>
          <w:sz w:val="28"/>
          <w:szCs w:val="28"/>
        </w:rPr>
        <w:t>».</w:t>
      </w:r>
    </w:p>
    <w:p w:rsidR="00E47D8B" w:rsidRPr="0028543A" w:rsidRDefault="004317F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4</w:t>
      </w:r>
      <w:r w:rsidR="00C51F84" w:rsidRPr="0028543A">
        <w:rPr>
          <w:sz w:val="28"/>
          <w:szCs w:val="28"/>
        </w:rPr>
        <w:t>.</w:t>
      </w:r>
      <w:r w:rsidR="00D33227" w:rsidRPr="0028543A">
        <w:rPr>
          <w:sz w:val="28"/>
          <w:szCs w:val="28"/>
        </w:rPr>
        <w:t xml:space="preserve"> </w:t>
      </w:r>
      <w:r w:rsidR="009464A5" w:rsidRPr="0028543A">
        <w:rPr>
          <w:sz w:val="28"/>
          <w:szCs w:val="28"/>
        </w:rPr>
        <w:t>Рекомендовать о</w:t>
      </w:r>
      <w:r w:rsidR="00D33227" w:rsidRPr="0028543A">
        <w:rPr>
          <w:sz w:val="28"/>
          <w:szCs w:val="28"/>
        </w:rPr>
        <w:t>тделу полиции №1 (дислокация г.</w:t>
      </w:r>
      <w:r w:rsidR="00461B44">
        <w:rPr>
          <w:sz w:val="28"/>
          <w:szCs w:val="28"/>
        </w:rPr>
        <w:t xml:space="preserve"> </w:t>
      </w:r>
      <w:r w:rsidR="009464A5" w:rsidRPr="0028543A">
        <w:rPr>
          <w:sz w:val="28"/>
          <w:szCs w:val="28"/>
        </w:rPr>
        <w:t>Лянтор) ОМВД России по Су</w:t>
      </w:r>
      <w:r w:rsidR="00E61633" w:rsidRPr="0028543A">
        <w:rPr>
          <w:sz w:val="28"/>
          <w:szCs w:val="28"/>
        </w:rPr>
        <w:t>ргутскому району</w:t>
      </w:r>
      <w:r w:rsidR="00D33227" w:rsidRPr="0028543A">
        <w:rPr>
          <w:sz w:val="28"/>
          <w:szCs w:val="28"/>
        </w:rPr>
        <w:t xml:space="preserve"> (Богачёв Г.С.</w:t>
      </w:r>
      <w:r w:rsidR="00E61633" w:rsidRPr="0028543A">
        <w:rPr>
          <w:sz w:val="28"/>
          <w:szCs w:val="28"/>
        </w:rPr>
        <w:t>)</w:t>
      </w:r>
      <w:r w:rsidR="007C7A3E" w:rsidRPr="0028543A">
        <w:rPr>
          <w:sz w:val="28"/>
          <w:szCs w:val="28"/>
        </w:rPr>
        <w:t xml:space="preserve">, </w:t>
      </w:r>
      <w:r w:rsidR="006117D5" w:rsidRPr="0028543A">
        <w:rPr>
          <w:sz w:val="28"/>
          <w:szCs w:val="28"/>
        </w:rPr>
        <w:t>отделу государственной инспекции безопасности дорожного движения (дислокация г. Лянтор) ОМВД России по Сургутскому району (</w:t>
      </w:r>
      <w:r w:rsidR="002E7F11" w:rsidRPr="0028543A">
        <w:rPr>
          <w:sz w:val="28"/>
          <w:szCs w:val="28"/>
        </w:rPr>
        <w:t>Гребенюк В.Р.),</w:t>
      </w:r>
      <w:r w:rsidR="006117D5" w:rsidRPr="0028543A">
        <w:rPr>
          <w:sz w:val="28"/>
          <w:szCs w:val="28"/>
        </w:rPr>
        <w:t xml:space="preserve"> ф</w:t>
      </w:r>
      <w:r w:rsidR="007C7A3E" w:rsidRPr="0028543A">
        <w:rPr>
          <w:sz w:val="28"/>
          <w:szCs w:val="28"/>
        </w:rPr>
        <w:t>едеральному государственному казённому учреждению «2 отряд Федеральной противопожарной службы по Ханты-</w:t>
      </w:r>
      <w:r w:rsidR="007C7A3E" w:rsidRPr="0028543A">
        <w:rPr>
          <w:sz w:val="28"/>
          <w:szCs w:val="28"/>
        </w:rPr>
        <w:lastRenderedPageBreak/>
        <w:t>Мансийскому автономному округу-Югре»</w:t>
      </w:r>
      <w:r w:rsidR="00E61633" w:rsidRPr="0028543A">
        <w:rPr>
          <w:sz w:val="28"/>
          <w:szCs w:val="28"/>
        </w:rPr>
        <w:t xml:space="preserve"> </w:t>
      </w:r>
      <w:r w:rsidR="007C7A3E" w:rsidRPr="0028543A">
        <w:rPr>
          <w:sz w:val="28"/>
          <w:szCs w:val="28"/>
        </w:rPr>
        <w:t>(Степанов</w:t>
      </w:r>
      <w:r w:rsidR="006117D5" w:rsidRPr="0028543A">
        <w:rPr>
          <w:sz w:val="28"/>
          <w:szCs w:val="28"/>
        </w:rPr>
        <w:t xml:space="preserve"> В.Г.</w:t>
      </w:r>
      <w:r w:rsidR="007C7A3E" w:rsidRPr="0028543A">
        <w:rPr>
          <w:sz w:val="28"/>
          <w:szCs w:val="28"/>
        </w:rPr>
        <w:t>)</w:t>
      </w:r>
      <w:r w:rsidR="007911C2" w:rsidRPr="0028543A">
        <w:rPr>
          <w:sz w:val="28"/>
          <w:szCs w:val="28"/>
        </w:rPr>
        <w:t xml:space="preserve">, </w:t>
      </w:r>
      <w:r w:rsidR="00341FC6" w:rsidRPr="0028543A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7178B0" w:rsidRPr="0028543A">
        <w:rPr>
          <w:sz w:val="28"/>
          <w:szCs w:val="28"/>
        </w:rPr>
        <w:t>городского праздника «Проводы Зимы</w:t>
      </w:r>
      <w:r w:rsidR="00E47D8B" w:rsidRPr="0028543A">
        <w:rPr>
          <w:sz w:val="28"/>
          <w:szCs w:val="28"/>
        </w:rPr>
        <w:t>».</w:t>
      </w:r>
    </w:p>
    <w:p w:rsidR="003426FA" w:rsidRPr="0028543A" w:rsidRDefault="004317F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5</w:t>
      </w:r>
      <w:r w:rsidR="007178B0" w:rsidRPr="0028543A">
        <w:rPr>
          <w:sz w:val="28"/>
          <w:szCs w:val="28"/>
        </w:rPr>
        <w:t>.</w:t>
      </w:r>
      <w:r w:rsidR="007C7A3E" w:rsidRPr="0028543A">
        <w:rPr>
          <w:sz w:val="28"/>
          <w:szCs w:val="28"/>
        </w:rPr>
        <w:t xml:space="preserve"> </w:t>
      </w:r>
      <w:r w:rsidR="00F35CBF" w:rsidRPr="0028543A">
        <w:rPr>
          <w:sz w:val="28"/>
          <w:szCs w:val="28"/>
        </w:rPr>
        <w:t>Рекомендовать руководителям общественных нац</w:t>
      </w:r>
      <w:r w:rsidR="00BF4A43" w:rsidRPr="0028543A">
        <w:rPr>
          <w:sz w:val="28"/>
          <w:szCs w:val="28"/>
        </w:rPr>
        <w:t>ионально-культурных объединений</w:t>
      </w:r>
      <w:r w:rsidR="00F35CBF" w:rsidRPr="0028543A">
        <w:rPr>
          <w:sz w:val="28"/>
          <w:szCs w:val="28"/>
        </w:rPr>
        <w:t xml:space="preserve"> принять участие </w:t>
      </w:r>
      <w:r w:rsidR="003426FA" w:rsidRPr="0028543A">
        <w:rPr>
          <w:sz w:val="28"/>
          <w:szCs w:val="28"/>
        </w:rPr>
        <w:t>в городском празднике «</w:t>
      </w:r>
      <w:r w:rsidR="007178B0" w:rsidRPr="0028543A">
        <w:rPr>
          <w:sz w:val="28"/>
          <w:szCs w:val="28"/>
        </w:rPr>
        <w:t>Проводы Зимы»</w:t>
      </w:r>
      <w:r w:rsidR="003426FA" w:rsidRPr="0028543A">
        <w:rPr>
          <w:sz w:val="28"/>
          <w:szCs w:val="28"/>
        </w:rPr>
        <w:t>.</w:t>
      </w:r>
    </w:p>
    <w:p w:rsidR="009A5ED6" w:rsidRPr="0028543A" w:rsidRDefault="004317F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6</w:t>
      </w:r>
      <w:r w:rsidR="00C51F84" w:rsidRPr="0028543A">
        <w:rPr>
          <w:sz w:val="28"/>
          <w:szCs w:val="28"/>
        </w:rPr>
        <w:t>.</w:t>
      </w:r>
      <w:r w:rsidR="00D33227" w:rsidRPr="0028543A">
        <w:rPr>
          <w:sz w:val="28"/>
          <w:szCs w:val="28"/>
        </w:rPr>
        <w:t xml:space="preserve"> </w:t>
      </w:r>
      <w:r w:rsidR="007178B0" w:rsidRPr="0028543A">
        <w:rPr>
          <w:sz w:val="28"/>
          <w:szCs w:val="28"/>
        </w:rPr>
        <w:t xml:space="preserve">Контроль </w:t>
      </w:r>
      <w:r w:rsidR="00166AF1" w:rsidRPr="0028543A">
        <w:rPr>
          <w:sz w:val="28"/>
          <w:szCs w:val="28"/>
        </w:rPr>
        <w:t xml:space="preserve">за </w:t>
      </w:r>
      <w:r w:rsidRPr="0028543A">
        <w:rPr>
          <w:sz w:val="28"/>
          <w:szCs w:val="28"/>
        </w:rPr>
        <w:t>ис</w:t>
      </w:r>
      <w:r w:rsidR="009A5ED6" w:rsidRPr="0028543A">
        <w:rPr>
          <w:sz w:val="28"/>
          <w:szCs w:val="28"/>
        </w:rPr>
        <w:t xml:space="preserve">полнением постановления </w:t>
      </w:r>
      <w:r w:rsidR="00BF4A43" w:rsidRPr="0028543A">
        <w:rPr>
          <w:sz w:val="28"/>
          <w:szCs w:val="28"/>
        </w:rPr>
        <w:t>оставляю за собой</w:t>
      </w:r>
      <w:r w:rsidR="00DE5D19" w:rsidRPr="0028543A">
        <w:rPr>
          <w:sz w:val="28"/>
          <w:szCs w:val="28"/>
        </w:rPr>
        <w:t>.</w:t>
      </w:r>
    </w:p>
    <w:p w:rsidR="009A5ED6" w:rsidRPr="0028543A" w:rsidRDefault="009A5ED6" w:rsidP="00BE5ADB">
      <w:pPr>
        <w:jc w:val="both"/>
        <w:rPr>
          <w:sz w:val="28"/>
          <w:szCs w:val="28"/>
        </w:rPr>
      </w:pPr>
    </w:p>
    <w:p w:rsidR="00341FC6" w:rsidRPr="0028543A" w:rsidRDefault="00341FC6" w:rsidP="00A57318">
      <w:pPr>
        <w:jc w:val="both"/>
        <w:rPr>
          <w:sz w:val="28"/>
          <w:szCs w:val="28"/>
        </w:rPr>
      </w:pPr>
    </w:p>
    <w:p w:rsidR="007911C2" w:rsidRDefault="007C7A3E" w:rsidP="00A57318">
      <w:pPr>
        <w:jc w:val="both"/>
        <w:rPr>
          <w:sz w:val="28"/>
          <w:szCs w:val="28"/>
        </w:rPr>
      </w:pPr>
      <w:r w:rsidRPr="0028543A">
        <w:rPr>
          <w:sz w:val="28"/>
          <w:szCs w:val="28"/>
        </w:rPr>
        <w:t>Г</w:t>
      </w:r>
      <w:r w:rsidR="005D100B" w:rsidRPr="0028543A">
        <w:rPr>
          <w:sz w:val="28"/>
          <w:szCs w:val="28"/>
        </w:rPr>
        <w:t>лав</w:t>
      </w:r>
      <w:r w:rsidRPr="0028543A">
        <w:rPr>
          <w:sz w:val="28"/>
          <w:szCs w:val="28"/>
        </w:rPr>
        <w:t>а</w:t>
      </w:r>
      <w:r w:rsidR="00341FC6" w:rsidRPr="0028543A">
        <w:rPr>
          <w:sz w:val="28"/>
          <w:szCs w:val="28"/>
        </w:rPr>
        <w:t xml:space="preserve"> город</w:t>
      </w:r>
      <w:r w:rsidR="004317F8" w:rsidRPr="0028543A">
        <w:rPr>
          <w:sz w:val="28"/>
          <w:szCs w:val="28"/>
        </w:rPr>
        <w:t>а</w:t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28543A" w:rsidRPr="0028543A">
        <w:rPr>
          <w:sz w:val="28"/>
          <w:szCs w:val="28"/>
        </w:rPr>
        <w:tab/>
      </w:r>
      <w:r w:rsidR="0028543A" w:rsidRPr="0028543A">
        <w:rPr>
          <w:sz w:val="28"/>
          <w:szCs w:val="28"/>
        </w:rPr>
        <w:tab/>
        <w:t xml:space="preserve">   </w:t>
      </w:r>
      <w:r w:rsidR="003C75E4">
        <w:rPr>
          <w:sz w:val="28"/>
          <w:szCs w:val="28"/>
        </w:rPr>
        <w:t xml:space="preserve">    </w:t>
      </w:r>
      <w:r w:rsidR="0028543A" w:rsidRPr="0028543A">
        <w:rPr>
          <w:sz w:val="28"/>
          <w:szCs w:val="28"/>
        </w:rPr>
        <w:t xml:space="preserve"> </w:t>
      </w:r>
      <w:r w:rsidRPr="0028543A">
        <w:rPr>
          <w:sz w:val="28"/>
          <w:szCs w:val="28"/>
        </w:rPr>
        <w:t>С.А Махиня</w:t>
      </w:r>
    </w:p>
    <w:p w:rsidR="00AF58E2" w:rsidRPr="008F7833" w:rsidRDefault="00AF0B8B" w:rsidP="003C75E4">
      <w:pPr>
        <w:ind w:left="6096"/>
      </w:pPr>
      <w:r w:rsidRPr="002E7F11">
        <w:br w:type="page"/>
      </w:r>
      <w:r w:rsidR="00AF58E2" w:rsidRPr="008F7833">
        <w:lastRenderedPageBreak/>
        <w:t>Приложение 1 к постановлению</w:t>
      </w:r>
    </w:p>
    <w:p w:rsidR="00AF58E2" w:rsidRPr="008F7833" w:rsidRDefault="00AF58E2" w:rsidP="003C75E4">
      <w:pPr>
        <w:ind w:left="6096"/>
      </w:pPr>
      <w:r w:rsidRPr="008F7833">
        <w:t>Администрации городского поселения Лянтор</w:t>
      </w:r>
    </w:p>
    <w:p w:rsidR="00AF58E2" w:rsidRPr="008F7833" w:rsidRDefault="007B6D90" w:rsidP="003C75E4">
      <w:pPr>
        <w:ind w:left="6096"/>
      </w:pPr>
      <w:r w:rsidRPr="008F7833">
        <w:t>от «</w:t>
      </w:r>
      <w:r w:rsidR="000868DF">
        <w:t>10</w:t>
      </w:r>
      <w:r w:rsidRPr="008F7833">
        <w:t xml:space="preserve">» </w:t>
      </w:r>
      <w:r w:rsidR="007F313A">
        <w:t>февраля</w:t>
      </w:r>
      <w:r w:rsidRPr="008F7833">
        <w:t xml:space="preserve"> 201</w:t>
      </w:r>
      <w:r w:rsidR="002E7F11">
        <w:t>7</w:t>
      </w:r>
      <w:r w:rsidR="00AF58E2" w:rsidRPr="008F7833">
        <w:t xml:space="preserve"> года № </w:t>
      </w:r>
      <w:r w:rsidR="000868DF">
        <w:t>193</w:t>
      </w:r>
    </w:p>
    <w:p w:rsidR="002F25B0" w:rsidRPr="008F7833" w:rsidRDefault="002F25B0" w:rsidP="00BE5ADB">
      <w:pPr>
        <w:jc w:val="right"/>
      </w:pPr>
    </w:p>
    <w:p w:rsidR="003A27A5" w:rsidRPr="008F7833" w:rsidRDefault="003A27A5" w:rsidP="00BE5ADB">
      <w:pPr>
        <w:jc w:val="right"/>
      </w:pPr>
    </w:p>
    <w:p w:rsidR="000921B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 xml:space="preserve">Состав </w:t>
      </w:r>
    </w:p>
    <w:p w:rsidR="000921B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организационного комитета</w:t>
      </w:r>
      <w:r w:rsidR="000921B3">
        <w:rPr>
          <w:sz w:val="28"/>
          <w:szCs w:val="28"/>
        </w:rPr>
        <w:t xml:space="preserve"> </w:t>
      </w:r>
      <w:r w:rsidRPr="008F7833">
        <w:rPr>
          <w:sz w:val="28"/>
          <w:szCs w:val="28"/>
        </w:rPr>
        <w:t xml:space="preserve">по подготовке и проведению </w:t>
      </w:r>
    </w:p>
    <w:p w:rsidR="00AF58E2" w:rsidRPr="008F783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городского праздника</w:t>
      </w:r>
      <w:r w:rsidR="000921B3">
        <w:rPr>
          <w:sz w:val="28"/>
          <w:szCs w:val="28"/>
        </w:rPr>
        <w:t xml:space="preserve"> </w:t>
      </w:r>
      <w:r w:rsidR="007B6D90" w:rsidRPr="008F7833">
        <w:rPr>
          <w:sz w:val="28"/>
          <w:szCs w:val="28"/>
        </w:rPr>
        <w:t>«Проводы Зимы</w:t>
      </w:r>
      <w:r w:rsidRPr="008F7833">
        <w:rPr>
          <w:sz w:val="28"/>
          <w:szCs w:val="28"/>
        </w:rPr>
        <w:t>»</w:t>
      </w:r>
    </w:p>
    <w:p w:rsidR="00AF58E2" w:rsidRPr="008F7833" w:rsidRDefault="004B3723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2E7F11">
        <w:rPr>
          <w:sz w:val="28"/>
          <w:szCs w:val="28"/>
        </w:rPr>
        <w:t>2</w:t>
      </w:r>
      <w:r w:rsidR="004D0CC1">
        <w:rPr>
          <w:sz w:val="28"/>
          <w:szCs w:val="28"/>
        </w:rPr>
        <w:t>6</w:t>
      </w:r>
      <w:r w:rsidR="002E7F11">
        <w:rPr>
          <w:sz w:val="28"/>
          <w:szCs w:val="28"/>
        </w:rPr>
        <w:t xml:space="preserve"> февраля 2017</w:t>
      </w:r>
      <w:r w:rsidR="002A78C4" w:rsidRPr="008F7833">
        <w:rPr>
          <w:sz w:val="28"/>
          <w:szCs w:val="28"/>
        </w:rPr>
        <w:t xml:space="preserve"> года</w:t>
      </w:r>
      <w:r w:rsidR="00BE5ADB" w:rsidRPr="008F7833">
        <w:rPr>
          <w:sz w:val="28"/>
          <w:szCs w:val="28"/>
        </w:rPr>
        <w:t>,</w:t>
      </w:r>
      <w:r w:rsidR="006B5E65">
        <w:rPr>
          <w:sz w:val="28"/>
          <w:szCs w:val="28"/>
        </w:rPr>
        <w:t xml:space="preserve"> </w:t>
      </w:r>
      <w:r w:rsidR="006A0996">
        <w:rPr>
          <w:sz w:val="28"/>
          <w:szCs w:val="28"/>
        </w:rPr>
        <w:t>городская площадь</w:t>
      </w:r>
      <w:r w:rsidR="00AF58E2" w:rsidRPr="008F7833">
        <w:rPr>
          <w:sz w:val="28"/>
          <w:szCs w:val="28"/>
        </w:rPr>
        <w:t>)</w:t>
      </w:r>
    </w:p>
    <w:p w:rsidR="002F25B0" w:rsidRPr="008F7833" w:rsidRDefault="002F25B0" w:rsidP="00A57318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245"/>
      </w:tblGrid>
      <w:tr w:rsidR="00AF58E2" w:rsidRPr="00911696" w:rsidTr="0035382A">
        <w:tc>
          <w:tcPr>
            <w:tcW w:w="456" w:type="dxa"/>
          </w:tcPr>
          <w:p w:rsidR="00AF58E2" w:rsidRPr="00911696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11696" w:rsidRPr="00911696" w:rsidRDefault="00CE62E4" w:rsidP="00CE62E4">
            <w:pPr>
              <w:jc w:val="both"/>
              <w:rPr>
                <w:sz w:val="28"/>
                <w:szCs w:val="28"/>
              </w:rPr>
            </w:pPr>
            <w:proofErr w:type="spellStart"/>
            <w:r w:rsidRPr="006B5E65">
              <w:rPr>
                <w:sz w:val="28"/>
                <w:szCs w:val="28"/>
              </w:rPr>
              <w:t>Стадник</w:t>
            </w:r>
            <w:proofErr w:type="spellEnd"/>
            <w:r w:rsidRPr="006B5E65">
              <w:rPr>
                <w:sz w:val="28"/>
                <w:szCs w:val="28"/>
              </w:rPr>
              <w:t xml:space="preserve"> Лилия </w:t>
            </w:r>
            <w:proofErr w:type="spellStart"/>
            <w:r w:rsidRPr="006B5E65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425" w:type="dxa"/>
          </w:tcPr>
          <w:p w:rsidR="00AF58E2" w:rsidRPr="00911696" w:rsidRDefault="00AF58E2" w:rsidP="00A57318">
            <w:pPr>
              <w:jc w:val="both"/>
              <w:rPr>
                <w:sz w:val="28"/>
                <w:szCs w:val="28"/>
              </w:rPr>
            </w:pPr>
            <w:r w:rsidRPr="00911696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F58E2" w:rsidRPr="00911696" w:rsidRDefault="00CE62E4" w:rsidP="00CE62E4">
            <w:pPr>
              <w:rPr>
                <w:sz w:val="28"/>
                <w:szCs w:val="28"/>
              </w:rPr>
            </w:pPr>
            <w:proofErr w:type="gramStart"/>
            <w:r w:rsidRPr="0091169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, </w:t>
            </w:r>
            <w:r w:rsidRPr="006B5E65">
              <w:rPr>
                <w:sz w:val="28"/>
                <w:szCs w:val="28"/>
              </w:rPr>
              <w:t xml:space="preserve"> директор</w:t>
            </w:r>
            <w:proofErr w:type="gramEnd"/>
            <w:r w:rsidRPr="006B5E65">
              <w:rPr>
                <w:sz w:val="28"/>
                <w:szCs w:val="28"/>
              </w:rPr>
              <w:t xml:space="preserve"> муниципального учреждения культуры «</w:t>
            </w:r>
            <w:proofErr w:type="spellStart"/>
            <w:r w:rsidRPr="006B5E65">
              <w:rPr>
                <w:sz w:val="28"/>
                <w:szCs w:val="28"/>
              </w:rPr>
              <w:t>Лянторский</w:t>
            </w:r>
            <w:proofErr w:type="spellEnd"/>
            <w:r w:rsidRPr="006B5E65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825CD4" w:rsidRPr="008F7833" w:rsidTr="0035382A">
        <w:tc>
          <w:tcPr>
            <w:tcW w:w="456" w:type="dxa"/>
          </w:tcPr>
          <w:p w:rsidR="00825CD4" w:rsidRPr="008F7833" w:rsidRDefault="00825CD4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825CD4" w:rsidRPr="008F7833" w:rsidRDefault="004114CA" w:rsidP="00EC6E48">
            <w:pPr>
              <w:rPr>
                <w:sz w:val="28"/>
                <w:szCs w:val="28"/>
              </w:rPr>
            </w:pPr>
            <w:proofErr w:type="spellStart"/>
            <w:r w:rsidRPr="008F7833">
              <w:rPr>
                <w:sz w:val="28"/>
                <w:szCs w:val="28"/>
              </w:rPr>
              <w:t>Брычук</w:t>
            </w:r>
            <w:proofErr w:type="spellEnd"/>
            <w:r w:rsidRPr="008F7833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5" w:type="dxa"/>
          </w:tcPr>
          <w:p w:rsidR="00825CD4" w:rsidRPr="008F7833" w:rsidRDefault="00825CD4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825CD4" w:rsidRPr="008F7833" w:rsidRDefault="00825CD4" w:rsidP="00A57318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заместитель председателя, </w:t>
            </w:r>
          </w:p>
          <w:p w:rsidR="00B43048" w:rsidRPr="008F7833" w:rsidRDefault="004114CA" w:rsidP="00192DEA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директор </w:t>
            </w:r>
            <w:r w:rsidR="00192DEA" w:rsidRPr="008F7833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825CD4" w:rsidRPr="008F7833" w:rsidTr="0035382A">
        <w:tc>
          <w:tcPr>
            <w:tcW w:w="10456" w:type="dxa"/>
            <w:gridSpan w:val="4"/>
          </w:tcPr>
          <w:p w:rsidR="00825CD4" w:rsidRPr="008F7833" w:rsidRDefault="00825CD4" w:rsidP="00A57318">
            <w:pPr>
              <w:jc w:val="center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Члены организационного комитета:</w:t>
            </w:r>
          </w:p>
          <w:p w:rsidR="00B43048" w:rsidRPr="008F7833" w:rsidRDefault="00B43048" w:rsidP="00A57318">
            <w:pPr>
              <w:jc w:val="center"/>
              <w:rPr>
                <w:sz w:val="28"/>
                <w:szCs w:val="28"/>
              </w:rPr>
            </w:pPr>
          </w:p>
        </w:tc>
      </w:tr>
      <w:tr w:rsidR="00DE5D19" w:rsidRPr="008F7833" w:rsidTr="0035382A">
        <w:tc>
          <w:tcPr>
            <w:tcW w:w="456" w:type="dxa"/>
          </w:tcPr>
          <w:p w:rsidR="00DE5D19" w:rsidRPr="008F7833" w:rsidRDefault="00DE5D19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DE5D19" w:rsidRPr="008F7833" w:rsidRDefault="004114CA" w:rsidP="00A57318">
            <w:pPr>
              <w:jc w:val="both"/>
              <w:rPr>
                <w:sz w:val="28"/>
                <w:szCs w:val="28"/>
              </w:rPr>
            </w:pPr>
            <w:proofErr w:type="spellStart"/>
            <w:r w:rsidRPr="008F7833">
              <w:rPr>
                <w:sz w:val="28"/>
                <w:szCs w:val="28"/>
              </w:rPr>
              <w:t>Жестовский</w:t>
            </w:r>
            <w:proofErr w:type="spellEnd"/>
            <w:r w:rsidRPr="008F7833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25" w:type="dxa"/>
          </w:tcPr>
          <w:p w:rsidR="00DE5D19" w:rsidRPr="008F7833" w:rsidRDefault="00DE5D19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E5D19" w:rsidRPr="008F7833" w:rsidRDefault="003A27A5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заместитель Главы муниципального образования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D1385A">
              <w:rPr>
                <w:sz w:val="28"/>
                <w:szCs w:val="28"/>
              </w:rPr>
              <w:t>–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DE5D19" w:rsidRPr="008F7833">
              <w:rPr>
                <w:sz w:val="28"/>
                <w:szCs w:val="28"/>
              </w:rPr>
              <w:t>начальник управления экономики</w:t>
            </w:r>
          </w:p>
        </w:tc>
      </w:tr>
      <w:tr w:rsidR="00B43048" w:rsidRPr="008F7833" w:rsidTr="0035382A">
        <w:tc>
          <w:tcPr>
            <w:tcW w:w="456" w:type="dxa"/>
          </w:tcPr>
          <w:p w:rsidR="00B43048" w:rsidRPr="008F7833" w:rsidRDefault="00B43048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43048" w:rsidRPr="008F7833" w:rsidRDefault="00990AF7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25" w:type="dxa"/>
          </w:tcPr>
          <w:p w:rsidR="00B43048" w:rsidRPr="008F7833" w:rsidRDefault="00B43048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3048" w:rsidRPr="008F7833" w:rsidRDefault="003A27A5" w:rsidP="004114CA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заместитель Главы муниципального образования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D1385A">
              <w:rPr>
                <w:sz w:val="28"/>
                <w:szCs w:val="28"/>
              </w:rPr>
              <w:t>–</w:t>
            </w:r>
            <w:r w:rsidR="001D464A" w:rsidRPr="008F7833">
              <w:rPr>
                <w:sz w:val="28"/>
                <w:szCs w:val="28"/>
              </w:rPr>
              <w:t xml:space="preserve"> </w:t>
            </w:r>
            <w:r w:rsidR="00B43048" w:rsidRPr="008F7833">
              <w:rPr>
                <w:sz w:val="28"/>
                <w:szCs w:val="28"/>
              </w:rPr>
              <w:t xml:space="preserve">начальник </w:t>
            </w:r>
            <w:proofErr w:type="gramStart"/>
            <w:r w:rsidR="00B43048" w:rsidRPr="008F7833">
              <w:rPr>
                <w:sz w:val="28"/>
                <w:szCs w:val="28"/>
              </w:rPr>
              <w:t xml:space="preserve">управления </w:t>
            </w:r>
            <w:r w:rsidR="00916C4E" w:rsidRPr="008F7833">
              <w:rPr>
                <w:sz w:val="28"/>
                <w:szCs w:val="28"/>
              </w:rPr>
              <w:t xml:space="preserve"> городского</w:t>
            </w:r>
            <w:proofErr w:type="gramEnd"/>
            <w:r w:rsidR="00916C4E" w:rsidRPr="008F7833">
              <w:rPr>
                <w:sz w:val="28"/>
                <w:szCs w:val="28"/>
              </w:rPr>
              <w:t xml:space="preserve"> х</w:t>
            </w:r>
            <w:r w:rsidR="004114CA" w:rsidRPr="008F7833">
              <w:rPr>
                <w:sz w:val="28"/>
                <w:szCs w:val="28"/>
              </w:rPr>
              <w:t>озяйства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425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2C2A63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35382A" w:rsidRDefault="004D0CC1" w:rsidP="002C2A63">
            <w:pPr>
              <w:jc w:val="both"/>
              <w:rPr>
                <w:sz w:val="28"/>
                <w:szCs w:val="28"/>
              </w:rPr>
            </w:pPr>
            <w:r w:rsidRPr="0035382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2C2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8F7833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425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2C2A63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5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A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 w:rsidRPr="008F7833">
              <w:rPr>
                <w:sz w:val="28"/>
                <w:szCs w:val="28"/>
              </w:rPr>
              <w:t>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25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2E7F11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заведующий сектором по </w:t>
            </w:r>
            <w:r>
              <w:rPr>
                <w:sz w:val="28"/>
                <w:szCs w:val="28"/>
              </w:rPr>
              <w:t>делам молодёжи</w:t>
            </w:r>
            <w:r w:rsidRPr="008F7833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Default="004D0CC1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425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D0CC1" w:rsidRPr="008F7833" w:rsidRDefault="004D0CC1" w:rsidP="004D0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информационного обеспечения </w:t>
            </w:r>
            <w:r w:rsidRPr="008F7833">
              <w:rPr>
                <w:sz w:val="28"/>
                <w:szCs w:val="28"/>
              </w:rPr>
              <w:t xml:space="preserve">муниципального казённого </w:t>
            </w:r>
            <w:r w:rsidRPr="008F7833">
              <w:rPr>
                <w:sz w:val="28"/>
                <w:szCs w:val="28"/>
              </w:rPr>
              <w:lastRenderedPageBreak/>
              <w:t>учреждения «Лянторское управление по культуре, спорту и делам молодёжи»</w:t>
            </w:r>
          </w:p>
        </w:tc>
      </w:tr>
      <w:tr w:rsidR="004D0CC1" w:rsidRPr="008F7833" w:rsidTr="0035382A">
        <w:tc>
          <w:tcPr>
            <w:tcW w:w="456" w:type="dxa"/>
          </w:tcPr>
          <w:p w:rsidR="004D0CC1" w:rsidRPr="008F7833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425" w:type="dxa"/>
          </w:tcPr>
          <w:p w:rsidR="004D0CC1" w:rsidRPr="008F7833" w:rsidRDefault="004D0CC1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93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F7833">
              <w:rPr>
                <w:sz w:val="28"/>
                <w:szCs w:val="28"/>
              </w:rPr>
              <w:t>муниципального учреждения</w:t>
            </w:r>
            <w:r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4D0CC1" w:rsidRPr="006B5E65" w:rsidTr="0035382A">
        <w:tc>
          <w:tcPr>
            <w:tcW w:w="456" w:type="dxa"/>
          </w:tcPr>
          <w:p w:rsidR="004D0CC1" w:rsidRPr="006B5E65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6B5E65" w:rsidRDefault="004D0CC1" w:rsidP="00A573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425" w:type="dxa"/>
          </w:tcPr>
          <w:p w:rsidR="004D0CC1" w:rsidRPr="006B5E65" w:rsidRDefault="004D0CC1" w:rsidP="00A57318">
            <w:pPr>
              <w:jc w:val="both"/>
              <w:rPr>
                <w:sz w:val="28"/>
                <w:szCs w:val="28"/>
              </w:rPr>
            </w:pPr>
            <w:r w:rsidRPr="006B5E6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6B5E65" w:rsidRDefault="004D0CC1" w:rsidP="00FA2BE8">
            <w:pPr>
              <w:rPr>
                <w:sz w:val="28"/>
                <w:szCs w:val="28"/>
              </w:rPr>
            </w:pPr>
            <w:r w:rsidRPr="006B5E65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</w:t>
            </w:r>
            <w:r w:rsidRPr="006B5E65">
              <w:rPr>
                <w:sz w:val="28"/>
                <w:szCs w:val="28"/>
              </w:rPr>
              <w:t>»</w:t>
            </w:r>
          </w:p>
        </w:tc>
      </w:tr>
      <w:tr w:rsidR="004D0CC1" w:rsidRPr="006B5E65" w:rsidTr="0035382A">
        <w:tc>
          <w:tcPr>
            <w:tcW w:w="456" w:type="dxa"/>
          </w:tcPr>
          <w:p w:rsidR="004D0CC1" w:rsidRPr="006B5E65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425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2C2A63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8F7833">
              <w:rPr>
                <w:sz w:val="28"/>
                <w:szCs w:val="28"/>
              </w:rPr>
              <w:t>г.Лянтор</w:t>
            </w:r>
            <w:proofErr w:type="spellEnd"/>
            <w:r w:rsidRPr="008F7833">
              <w:rPr>
                <w:sz w:val="28"/>
                <w:szCs w:val="28"/>
              </w:rPr>
              <w:t>) ОМВД России по Сургутскому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0CC1" w:rsidRPr="006B5E65" w:rsidTr="0035382A">
        <w:tc>
          <w:tcPr>
            <w:tcW w:w="456" w:type="dxa"/>
          </w:tcPr>
          <w:p w:rsidR="004D0CC1" w:rsidRPr="006B5E65" w:rsidRDefault="004D0CC1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</w:tcPr>
          <w:p w:rsidR="004D0CC1" w:rsidRPr="008F7833" w:rsidRDefault="004D0CC1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D0CC1" w:rsidRPr="008F7833" w:rsidRDefault="004D0CC1" w:rsidP="002C2A63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F25B0" w:rsidRPr="008F7833" w:rsidRDefault="002F25B0" w:rsidP="00A57318">
      <w:pPr>
        <w:ind w:firstLine="708"/>
        <w:jc w:val="both"/>
        <w:rPr>
          <w:sz w:val="28"/>
          <w:szCs w:val="28"/>
        </w:rPr>
      </w:pPr>
    </w:p>
    <w:p w:rsidR="007F313A" w:rsidRPr="008F7833" w:rsidRDefault="002F25B0" w:rsidP="007F313A">
      <w:pPr>
        <w:ind w:left="6096"/>
      </w:pPr>
      <w:r w:rsidRPr="008F7833">
        <w:rPr>
          <w:sz w:val="28"/>
          <w:szCs w:val="28"/>
        </w:rPr>
        <w:br w:type="page"/>
      </w:r>
      <w:r w:rsidR="007F313A" w:rsidRPr="008F7833">
        <w:lastRenderedPageBreak/>
        <w:t xml:space="preserve">Приложение </w:t>
      </w:r>
      <w:r w:rsidR="007F313A">
        <w:t>2</w:t>
      </w:r>
      <w:r w:rsidR="007F313A" w:rsidRPr="008F7833">
        <w:t xml:space="preserve"> к постановлению</w:t>
      </w:r>
    </w:p>
    <w:p w:rsidR="007F313A" w:rsidRPr="008F7833" w:rsidRDefault="007F313A" w:rsidP="007F313A">
      <w:pPr>
        <w:ind w:left="6096"/>
      </w:pPr>
      <w:r w:rsidRPr="008F7833">
        <w:t>Администрации городского поселения Лянтор</w:t>
      </w:r>
    </w:p>
    <w:p w:rsidR="007F313A" w:rsidRPr="008F7833" w:rsidRDefault="007F313A" w:rsidP="007F313A">
      <w:pPr>
        <w:ind w:left="6096"/>
      </w:pPr>
      <w:r w:rsidRPr="008F7833">
        <w:t>от «</w:t>
      </w:r>
      <w:r w:rsidR="000868DF">
        <w:t>10</w:t>
      </w:r>
      <w:r w:rsidRPr="008F7833">
        <w:t xml:space="preserve">» </w:t>
      </w:r>
      <w:r>
        <w:t>февраля</w:t>
      </w:r>
      <w:r w:rsidRPr="008F7833">
        <w:t xml:space="preserve"> 201</w:t>
      </w:r>
      <w:r>
        <w:t>7</w:t>
      </w:r>
      <w:r w:rsidR="000868DF">
        <w:t xml:space="preserve"> года № 193</w:t>
      </w:r>
    </w:p>
    <w:p w:rsidR="002F25B0" w:rsidRPr="008F7833" w:rsidRDefault="002F25B0" w:rsidP="007F313A">
      <w:pPr>
        <w:tabs>
          <w:tab w:val="left" w:pos="5387"/>
        </w:tabs>
        <w:ind w:left="3540"/>
        <w:jc w:val="center"/>
        <w:rPr>
          <w:sz w:val="28"/>
          <w:szCs w:val="28"/>
        </w:rPr>
      </w:pPr>
    </w:p>
    <w:p w:rsidR="009A5ED6" w:rsidRPr="008F7833" w:rsidRDefault="009A5ED6" w:rsidP="00BF651A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Программа проведения</w:t>
      </w:r>
    </w:p>
    <w:p w:rsidR="007B6D90" w:rsidRPr="008F7833" w:rsidRDefault="006F0A5D" w:rsidP="00BF651A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городского праздника</w:t>
      </w:r>
      <w:r w:rsidR="004E0448" w:rsidRPr="008F7833">
        <w:rPr>
          <w:sz w:val="28"/>
          <w:szCs w:val="28"/>
        </w:rPr>
        <w:t xml:space="preserve"> </w:t>
      </w:r>
      <w:r w:rsidR="007B6D90" w:rsidRPr="008F7833">
        <w:rPr>
          <w:sz w:val="28"/>
          <w:szCs w:val="28"/>
        </w:rPr>
        <w:t>«Проводы Зимы»</w:t>
      </w:r>
    </w:p>
    <w:p w:rsidR="007B6D90" w:rsidRDefault="007B6D90" w:rsidP="00BF651A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FA2BE8">
        <w:rPr>
          <w:sz w:val="28"/>
          <w:szCs w:val="28"/>
        </w:rPr>
        <w:t>2</w:t>
      </w:r>
      <w:r w:rsidR="004D0CC1">
        <w:rPr>
          <w:sz w:val="28"/>
          <w:szCs w:val="28"/>
        </w:rPr>
        <w:t>6</w:t>
      </w:r>
      <w:r w:rsidR="00FA2BE8">
        <w:rPr>
          <w:sz w:val="28"/>
          <w:szCs w:val="28"/>
        </w:rPr>
        <w:t xml:space="preserve"> февраля 2017</w:t>
      </w:r>
      <w:r w:rsidRPr="008F7833">
        <w:rPr>
          <w:sz w:val="28"/>
          <w:szCs w:val="28"/>
        </w:rPr>
        <w:t xml:space="preserve"> года</w:t>
      </w:r>
      <w:r w:rsidR="000921B3">
        <w:rPr>
          <w:sz w:val="28"/>
          <w:szCs w:val="28"/>
        </w:rPr>
        <w:t>,</w:t>
      </w:r>
      <w:r w:rsidR="006B5E65">
        <w:rPr>
          <w:sz w:val="28"/>
          <w:szCs w:val="28"/>
        </w:rPr>
        <w:t xml:space="preserve"> </w:t>
      </w:r>
      <w:r w:rsidR="006A0996">
        <w:rPr>
          <w:sz w:val="28"/>
          <w:szCs w:val="28"/>
        </w:rPr>
        <w:t>городская площадь</w:t>
      </w:r>
      <w:r w:rsidRPr="008F7833">
        <w:rPr>
          <w:sz w:val="28"/>
          <w:szCs w:val="28"/>
        </w:rPr>
        <w:t>)</w:t>
      </w:r>
    </w:p>
    <w:p w:rsidR="00323DBE" w:rsidRPr="008F7833" w:rsidRDefault="00323DBE" w:rsidP="00BF651A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323DBE" w:rsidRPr="007C2453" w:rsidTr="00921CDD">
        <w:tc>
          <w:tcPr>
            <w:tcW w:w="2093" w:type="dxa"/>
          </w:tcPr>
          <w:p w:rsidR="00323DBE" w:rsidRPr="00323DBE" w:rsidRDefault="00323DBE" w:rsidP="00BF65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23DBE">
              <w:rPr>
                <w:sz w:val="28"/>
                <w:szCs w:val="28"/>
              </w:rPr>
              <w:t>Время</w:t>
            </w:r>
          </w:p>
          <w:p w:rsidR="00323DBE" w:rsidRPr="00323DBE" w:rsidRDefault="00323DBE" w:rsidP="00BF65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23DBE">
              <w:rPr>
                <w:sz w:val="28"/>
                <w:szCs w:val="28"/>
              </w:rPr>
              <w:t>проведения</w:t>
            </w:r>
          </w:p>
        </w:tc>
        <w:tc>
          <w:tcPr>
            <w:tcW w:w="7938" w:type="dxa"/>
          </w:tcPr>
          <w:p w:rsidR="00323DBE" w:rsidRPr="00323DBE" w:rsidRDefault="00323DBE" w:rsidP="00BF65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23DBE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21CDD" w:rsidRPr="007C2453" w:rsidTr="00921CDD">
        <w:tc>
          <w:tcPr>
            <w:tcW w:w="2093" w:type="dxa"/>
            <w:vMerge w:val="restart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 xml:space="preserve">11.00 </w:t>
            </w:r>
            <w:r w:rsidR="005E4A85">
              <w:rPr>
                <w:sz w:val="28"/>
                <w:szCs w:val="28"/>
              </w:rPr>
              <w:t>–</w:t>
            </w:r>
            <w:r w:rsidRPr="007C2453">
              <w:rPr>
                <w:sz w:val="28"/>
                <w:szCs w:val="28"/>
              </w:rPr>
              <w:t xml:space="preserve"> 12.00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C2453">
              <w:rPr>
                <w:sz w:val="28"/>
                <w:szCs w:val="28"/>
              </w:rPr>
              <w:t>звучивание площади</w:t>
            </w:r>
            <w:r>
              <w:rPr>
                <w:sz w:val="28"/>
                <w:szCs w:val="28"/>
              </w:rPr>
              <w:t>, оглашение программы праздника.</w:t>
            </w:r>
          </w:p>
        </w:tc>
      </w:tr>
      <w:tr w:rsidR="00921CDD" w:rsidRPr="007C2453" w:rsidTr="00921CDD">
        <w:tc>
          <w:tcPr>
            <w:tcW w:w="2093" w:type="dxa"/>
            <w:vMerge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2453">
              <w:rPr>
                <w:sz w:val="28"/>
                <w:szCs w:val="28"/>
              </w:rPr>
              <w:t>абота торговых рядов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  <w:vMerge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2453">
              <w:rPr>
                <w:sz w:val="28"/>
                <w:szCs w:val="28"/>
              </w:rPr>
              <w:t>абота выставки – ярмарки сувенирной продукции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AB60B4" w:rsidRDefault="00921CDD" w:rsidP="00921CDD">
            <w:pPr>
              <w:rPr>
                <w:sz w:val="28"/>
                <w:szCs w:val="28"/>
              </w:rPr>
            </w:pPr>
            <w:r w:rsidRPr="00AB60B4">
              <w:rPr>
                <w:sz w:val="28"/>
                <w:szCs w:val="28"/>
              </w:rPr>
              <w:t>12.00 -12.15</w:t>
            </w:r>
          </w:p>
          <w:p w:rsidR="00921CDD" w:rsidRPr="00AB60B4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 xml:space="preserve">Открытие праздника «Ох мала неделя </w:t>
            </w:r>
            <w:proofErr w:type="spellStart"/>
            <w:r w:rsidRPr="007C2453">
              <w:rPr>
                <w:sz w:val="28"/>
                <w:szCs w:val="28"/>
              </w:rPr>
              <w:t>Маслена</w:t>
            </w:r>
            <w:proofErr w:type="spellEnd"/>
            <w:r w:rsidRPr="007C2453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>: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 xml:space="preserve">вокально </w:t>
            </w:r>
            <w:r w:rsidR="005E4A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C2453">
              <w:rPr>
                <w:sz w:val="28"/>
                <w:szCs w:val="28"/>
              </w:rPr>
              <w:t>хореографическая композиция «Масленица»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12.15 -</w:t>
            </w:r>
            <w:r w:rsidRPr="007C2453">
              <w:rPr>
                <w:sz w:val="28"/>
                <w:szCs w:val="28"/>
              </w:rPr>
              <w:t>12.30</w:t>
            </w: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«</w:t>
            </w:r>
            <w:proofErr w:type="spellStart"/>
            <w:r w:rsidRPr="007C2453">
              <w:rPr>
                <w:sz w:val="28"/>
                <w:szCs w:val="28"/>
              </w:rPr>
              <w:t>Заигрыш</w:t>
            </w:r>
            <w:proofErr w:type="spellEnd"/>
            <w:r w:rsidRPr="007C2453">
              <w:rPr>
                <w:sz w:val="28"/>
                <w:szCs w:val="28"/>
              </w:rPr>
              <w:t>» - музыкально-игровая программа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1E5AFA" w:rsidRDefault="00921CDD" w:rsidP="00921CDD">
            <w:pPr>
              <w:rPr>
                <w:sz w:val="28"/>
                <w:szCs w:val="28"/>
              </w:rPr>
            </w:pPr>
            <w:r w:rsidRPr="001E5AFA">
              <w:rPr>
                <w:sz w:val="28"/>
                <w:szCs w:val="28"/>
              </w:rPr>
              <w:t xml:space="preserve">12.30 </w:t>
            </w:r>
          </w:p>
        </w:tc>
        <w:tc>
          <w:tcPr>
            <w:tcW w:w="7938" w:type="dxa"/>
          </w:tcPr>
          <w:p w:rsidR="00921CDD" w:rsidRPr="001E5AFA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1E5AFA">
              <w:rPr>
                <w:sz w:val="28"/>
                <w:szCs w:val="28"/>
              </w:rPr>
              <w:t>Открытие работы игровых площадок «Масленичные забавы».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</w:t>
            </w:r>
            <w:r w:rsidRPr="007C2453">
              <w:rPr>
                <w:sz w:val="28"/>
                <w:szCs w:val="28"/>
              </w:rPr>
              <w:t>13. 10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91051D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91051D">
              <w:rPr>
                <w:sz w:val="28"/>
                <w:szCs w:val="28"/>
              </w:rPr>
              <w:t xml:space="preserve">«Масленичным потехам мороз не помеха!»  -  концертная программа </w:t>
            </w:r>
            <w:r>
              <w:rPr>
                <w:sz w:val="28"/>
                <w:szCs w:val="28"/>
              </w:rPr>
              <w:t xml:space="preserve">с участием </w:t>
            </w:r>
            <w:r w:rsidRPr="0091051D">
              <w:rPr>
                <w:sz w:val="28"/>
                <w:szCs w:val="28"/>
              </w:rPr>
              <w:t>коллективов художественной самодеятельности ДК «Нефтяник»</w:t>
            </w:r>
            <w:r>
              <w:rPr>
                <w:sz w:val="28"/>
                <w:szCs w:val="28"/>
              </w:rPr>
              <w:t xml:space="preserve"> и  представителей  НКО города </w:t>
            </w:r>
            <w:r w:rsidRPr="0091051D">
              <w:rPr>
                <w:i/>
                <w:sz w:val="28"/>
                <w:szCs w:val="28"/>
              </w:rPr>
              <w:t>(с активизацией зрителей).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13.15</w:t>
            </w:r>
            <w:r>
              <w:rPr>
                <w:sz w:val="28"/>
                <w:szCs w:val="28"/>
              </w:rPr>
              <w:t xml:space="preserve"> -</w:t>
            </w:r>
            <w:r w:rsidRPr="007C2453">
              <w:rPr>
                <w:sz w:val="28"/>
                <w:szCs w:val="28"/>
              </w:rPr>
              <w:t>13.55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i/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Спортивные состязания  по гиревому виду  спорта среди мужчин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043E7" w:rsidRDefault="00921CDD" w:rsidP="00921CDD">
            <w:pPr>
              <w:tabs>
                <w:tab w:val="left" w:pos="6300"/>
              </w:tabs>
              <w:rPr>
                <w:i/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Спортивные состязани</w:t>
            </w:r>
            <w:r>
              <w:rPr>
                <w:sz w:val="28"/>
                <w:szCs w:val="28"/>
              </w:rPr>
              <w:t>я</w:t>
            </w:r>
            <w:r w:rsidRPr="007C2453">
              <w:rPr>
                <w:sz w:val="28"/>
                <w:szCs w:val="28"/>
              </w:rPr>
              <w:t xml:space="preserve"> «Метание валенка на дальность» среди женщин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13.55</w:t>
            </w:r>
            <w:r>
              <w:rPr>
                <w:sz w:val="28"/>
                <w:szCs w:val="28"/>
              </w:rPr>
              <w:t xml:space="preserve"> -</w:t>
            </w:r>
            <w:r w:rsidRPr="007C2453">
              <w:rPr>
                <w:sz w:val="28"/>
                <w:szCs w:val="28"/>
              </w:rPr>
              <w:t>14.10</w:t>
            </w:r>
          </w:p>
        </w:tc>
        <w:tc>
          <w:tcPr>
            <w:tcW w:w="7938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Концертная программа «Веселись честной народ!»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14.10 -</w:t>
            </w:r>
            <w:r w:rsidRPr="007C2453">
              <w:rPr>
                <w:sz w:val="28"/>
                <w:szCs w:val="28"/>
              </w:rPr>
              <w:t>14.20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Награждение победителей спортивных состязаний по гиревому спорту, «Метание валенка на дальность» среди женщин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14.20-14.40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Игровая программа для взрослы</w:t>
            </w:r>
            <w:r>
              <w:rPr>
                <w:sz w:val="28"/>
                <w:szCs w:val="28"/>
              </w:rPr>
              <w:t>х «Утехи на масленичной неделе».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14.40 -</w:t>
            </w:r>
            <w:r w:rsidRPr="007C2453">
              <w:rPr>
                <w:sz w:val="28"/>
                <w:szCs w:val="28"/>
              </w:rPr>
              <w:t>14.50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223B33" w:rsidRDefault="00921CDD" w:rsidP="00921CDD">
            <w:pPr>
              <w:tabs>
                <w:tab w:val="left" w:pos="6300"/>
              </w:tabs>
              <w:rPr>
                <w:i/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Награждение победителей спортивных со</w:t>
            </w:r>
            <w:r w:rsidR="000556C9">
              <w:rPr>
                <w:sz w:val="28"/>
                <w:szCs w:val="28"/>
              </w:rPr>
              <w:t>стязаний.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14.50</w:t>
            </w:r>
            <w:r>
              <w:rPr>
                <w:sz w:val="28"/>
                <w:szCs w:val="28"/>
              </w:rPr>
              <w:t xml:space="preserve"> -</w:t>
            </w:r>
            <w:r w:rsidRPr="007C2453">
              <w:rPr>
                <w:sz w:val="28"/>
                <w:szCs w:val="28"/>
              </w:rPr>
              <w:t>15.20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 xml:space="preserve">Конкурс-дефиле  </w:t>
            </w:r>
            <w:r>
              <w:rPr>
                <w:sz w:val="28"/>
                <w:szCs w:val="28"/>
              </w:rPr>
              <w:t>чучел Масленицы</w:t>
            </w:r>
            <w:r w:rsidRPr="007C2453">
              <w:rPr>
                <w:sz w:val="28"/>
                <w:szCs w:val="28"/>
              </w:rPr>
              <w:t xml:space="preserve">. </w:t>
            </w:r>
          </w:p>
          <w:p w:rsidR="00921CDD" w:rsidRPr="007C2453" w:rsidRDefault="00921CDD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Подведение итогов конкурса</w:t>
            </w:r>
            <w:r>
              <w:rPr>
                <w:sz w:val="28"/>
                <w:szCs w:val="28"/>
              </w:rPr>
              <w:t xml:space="preserve">, </w:t>
            </w:r>
            <w:r w:rsidRPr="007C2453">
              <w:rPr>
                <w:sz w:val="28"/>
                <w:szCs w:val="28"/>
              </w:rPr>
              <w:t xml:space="preserve"> награждение победителей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  <w:vMerge w:val="restart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</w:t>
            </w:r>
            <w:r w:rsidRPr="007C2453">
              <w:rPr>
                <w:sz w:val="28"/>
                <w:szCs w:val="28"/>
              </w:rPr>
              <w:t>16.00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Закрытие праздника «Ты прощай, прощай Масленица»: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массовые танцевальные игры;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- шествие участни</w:t>
            </w:r>
            <w:r>
              <w:rPr>
                <w:sz w:val="28"/>
                <w:szCs w:val="28"/>
              </w:rPr>
              <w:t>ков конкурса масленичных чучел;</w:t>
            </w:r>
          </w:p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- обряд сжигания чучела  Масленицы (Марены)</w:t>
            </w:r>
            <w:r>
              <w:rPr>
                <w:sz w:val="28"/>
                <w:szCs w:val="28"/>
              </w:rPr>
              <w:t>.</w:t>
            </w:r>
          </w:p>
        </w:tc>
      </w:tr>
      <w:tr w:rsidR="00921CDD" w:rsidRPr="007C2453" w:rsidTr="00921CDD">
        <w:tc>
          <w:tcPr>
            <w:tcW w:w="2093" w:type="dxa"/>
            <w:vMerge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Pr="007C2453" w:rsidRDefault="00921CDD" w:rsidP="00921CDD">
            <w:pPr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t>Финальный народный хоровод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Pr="00621588" w:rsidRDefault="00921CDD" w:rsidP="00921CDD">
      <w:pPr>
        <w:jc w:val="center"/>
        <w:rPr>
          <w:b/>
          <w:i/>
          <w:u w:val="single"/>
        </w:rPr>
      </w:pPr>
      <w:r w:rsidRPr="00621588">
        <w:rPr>
          <w:b/>
          <w:i/>
          <w:u w:val="single"/>
        </w:rPr>
        <w:t xml:space="preserve">Работа конкурсных </w:t>
      </w:r>
      <w:r>
        <w:rPr>
          <w:b/>
          <w:i/>
          <w:u w:val="single"/>
        </w:rPr>
        <w:t xml:space="preserve">игровых </w:t>
      </w:r>
      <w:r w:rsidRPr="00621588">
        <w:rPr>
          <w:b/>
          <w:i/>
          <w:u w:val="single"/>
        </w:rPr>
        <w:t>площадок</w:t>
      </w: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161"/>
      </w:tblGrid>
      <w:tr w:rsidR="00921CDD" w:rsidRPr="00921CDD" w:rsidTr="00921CDD">
        <w:tc>
          <w:tcPr>
            <w:tcW w:w="1985" w:type="dxa"/>
            <w:vMerge w:val="restart"/>
          </w:tcPr>
          <w:p w:rsidR="00921CDD" w:rsidRPr="00CD2B07" w:rsidRDefault="00921CDD" w:rsidP="00921CDD">
            <w:r w:rsidRPr="00CD2B07">
              <w:t>12.30 –</w:t>
            </w:r>
            <w:r>
              <w:t>15.2</w:t>
            </w:r>
            <w:r w:rsidRPr="00CD2B07">
              <w:t>0</w:t>
            </w:r>
          </w:p>
        </w:tc>
        <w:tc>
          <w:tcPr>
            <w:tcW w:w="8470" w:type="dxa"/>
          </w:tcPr>
          <w:p w:rsidR="00921CDD" w:rsidRPr="00921CDD" w:rsidRDefault="00921CDD" w:rsidP="00921CDD">
            <w:r w:rsidRPr="00921CDD">
              <w:t>Игровые площадки «Масленичные забавы»: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CD2B07" w:rsidRDefault="00921CDD" w:rsidP="00921CDD"/>
        </w:tc>
        <w:tc>
          <w:tcPr>
            <w:tcW w:w="8470" w:type="dxa"/>
          </w:tcPr>
          <w:p w:rsidR="00921CDD" w:rsidRDefault="00921CDD" w:rsidP="00921CDD">
            <w:r>
              <w:t xml:space="preserve">- Эстафетные игры и конкурсы </w:t>
            </w:r>
          </w:p>
          <w:p w:rsidR="00921CDD" w:rsidRPr="00CD2B07" w:rsidRDefault="00921CDD" w:rsidP="00921CDD">
            <w:r w:rsidRPr="0027795B">
              <w:t>(</w:t>
            </w:r>
            <w:r>
              <w:t>метание</w:t>
            </w:r>
            <w:r w:rsidRPr="0027795B">
              <w:t xml:space="preserve"> метлы на дальность, хоккей с метлой</w:t>
            </w:r>
            <w:r>
              <w:t>, три ноги, бег в мешках и др.</w:t>
            </w:r>
            <w:r w:rsidRPr="0027795B">
              <w:t>)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CD2B07" w:rsidRDefault="00921CDD" w:rsidP="00921CDD"/>
        </w:tc>
        <w:tc>
          <w:tcPr>
            <w:tcW w:w="8470" w:type="dxa"/>
          </w:tcPr>
          <w:p w:rsidR="00921CDD" w:rsidRDefault="00921CDD" w:rsidP="00921CDD">
            <w:r w:rsidRPr="00CD2B07">
              <w:t xml:space="preserve">- </w:t>
            </w:r>
            <w:r>
              <w:t>«</w:t>
            </w:r>
            <w:r w:rsidRPr="00CD2B07">
              <w:t>Снежный тир</w:t>
            </w:r>
            <w:r>
              <w:t>»</w:t>
            </w:r>
          </w:p>
          <w:p w:rsidR="00921CDD" w:rsidRPr="00CD2B07" w:rsidRDefault="00921CDD" w:rsidP="00921CDD">
            <w:r w:rsidRPr="00CD2B07">
              <w:t>(попади в мишень</w:t>
            </w:r>
            <w:r>
              <w:t xml:space="preserve"> «Снеговик»</w:t>
            </w:r>
            <w:r w:rsidRPr="00CD2B07">
              <w:t>).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CD2B07" w:rsidRDefault="00921CDD" w:rsidP="00921CDD"/>
        </w:tc>
        <w:tc>
          <w:tcPr>
            <w:tcW w:w="8470" w:type="dxa"/>
          </w:tcPr>
          <w:p w:rsidR="00921CDD" w:rsidRPr="00CD2B07" w:rsidRDefault="00921CDD" w:rsidP="00921CDD">
            <w:r w:rsidRPr="00CD2B07">
              <w:t>- Массовые прыжки через канат – скакалку.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CD2B07" w:rsidRDefault="00921CDD" w:rsidP="00921CDD"/>
        </w:tc>
        <w:tc>
          <w:tcPr>
            <w:tcW w:w="8470" w:type="dxa"/>
          </w:tcPr>
          <w:p w:rsidR="00921CDD" w:rsidRDefault="00921CDD" w:rsidP="00921CDD">
            <w:r w:rsidRPr="00CD2B07">
              <w:t xml:space="preserve">- </w:t>
            </w:r>
            <w:r>
              <w:t>«</w:t>
            </w:r>
            <w:r w:rsidRPr="00CD2B07">
              <w:t>Масленичные бои</w:t>
            </w:r>
            <w:r>
              <w:t>»</w:t>
            </w:r>
          </w:p>
          <w:p w:rsidR="00921CDD" w:rsidRPr="00CD2B07" w:rsidRDefault="00921CDD" w:rsidP="00921CDD">
            <w:r w:rsidRPr="00CD2B07">
              <w:t xml:space="preserve"> (бой мешками</w:t>
            </w:r>
            <w:r>
              <w:t xml:space="preserve"> сидя на бревне</w:t>
            </w:r>
            <w:r w:rsidRPr="00CD2B07">
              <w:t>).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CD2B07" w:rsidRDefault="00921CDD" w:rsidP="00921CDD"/>
        </w:tc>
        <w:tc>
          <w:tcPr>
            <w:tcW w:w="8470" w:type="dxa"/>
          </w:tcPr>
          <w:p w:rsidR="00921CDD" w:rsidRPr="007B2439" w:rsidRDefault="00921CDD" w:rsidP="00921CDD">
            <w:r w:rsidRPr="007B2439">
              <w:t>- Конкурс «Колесо удачи»</w:t>
            </w:r>
            <w:r>
              <w:t>.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CD2B07" w:rsidRDefault="00921CDD" w:rsidP="00921CDD"/>
        </w:tc>
        <w:tc>
          <w:tcPr>
            <w:tcW w:w="8470" w:type="dxa"/>
          </w:tcPr>
          <w:p w:rsidR="00921CDD" w:rsidRDefault="00921CDD" w:rsidP="00921CDD">
            <w:r>
              <w:t xml:space="preserve">- Игра «Я </w:t>
            </w:r>
            <w:r w:rsidR="005E4A85">
              <w:t>–</w:t>
            </w:r>
            <w:r>
              <w:t xml:space="preserve"> царь горы».</w:t>
            </w:r>
          </w:p>
        </w:tc>
      </w:tr>
      <w:tr w:rsidR="00921CDD" w:rsidRPr="00921CDD" w:rsidTr="00921CDD">
        <w:tc>
          <w:tcPr>
            <w:tcW w:w="1985" w:type="dxa"/>
            <w:vMerge/>
          </w:tcPr>
          <w:p w:rsidR="00921CDD" w:rsidRPr="00921CDD" w:rsidRDefault="00921CDD" w:rsidP="00921CDD">
            <w:pPr>
              <w:rPr>
                <w:highlight w:val="yellow"/>
              </w:rPr>
            </w:pPr>
          </w:p>
        </w:tc>
        <w:tc>
          <w:tcPr>
            <w:tcW w:w="8470" w:type="dxa"/>
          </w:tcPr>
          <w:p w:rsidR="00921CDD" w:rsidRPr="00921CDD" w:rsidRDefault="00921CDD" w:rsidP="00921CDD">
            <w:pPr>
              <w:rPr>
                <w:highlight w:val="yellow"/>
              </w:rPr>
            </w:pPr>
            <w:r>
              <w:t>- «</w:t>
            </w:r>
            <w:r w:rsidRPr="0027795B">
              <w:t>Снежный лабиринт</w:t>
            </w:r>
            <w:r>
              <w:t>».</w:t>
            </w:r>
          </w:p>
        </w:tc>
      </w:tr>
      <w:tr w:rsidR="00921CDD" w:rsidRPr="00921CDD" w:rsidTr="00921CDD">
        <w:tc>
          <w:tcPr>
            <w:tcW w:w="1985" w:type="dxa"/>
          </w:tcPr>
          <w:p w:rsidR="00921CDD" w:rsidRPr="00CD2B07" w:rsidRDefault="00921CDD" w:rsidP="00921CDD">
            <w:r w:rsidRPr="00CD2B07">
              <w:t>12.00 -15.30</w:t>
            </w:r>
          </w:p>
        </w:tc>
        <w:tc>
          <w:tcPr>
            <w:tcW w:w="8470" w:type="dxa"/>
          </w:tcPr>
          <w:p w:rsidR="00921CDD" w:rsidRPr="00CD2B07" w:rsidRDefault="00921CDD" w:rsidP="00921CDD">
            <w:r w:rsidRPr="00CD2B07">
              <w:t>Блинная палатка «Где блины там и мы!»</w:t>
            </w:r>
          </w:p>
          <w:p w:rsidR="00921CDD" w:rsidRPr="00CD2B07" w:rsidRDefault="00921CDD" w:rsidP="00921CDD">
            <w:r w:rsidRPr="00921CDD">
              <w:rPr>
                <w:i/>
              </w:rPr>
              <w:t xml:space="preserve">За правильный ответ  на загадку участник получает блин, горячий  чай. </w:t>
            </w:r>
          </w:p>
        </w:tc>
      </w:tr>
    </w:tbl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921CDD" w:rsidRDefault="00921CDD" w:rsidP="00F72C92">
      <w:pPr>
        <w:ind w:left="3540"/>
        <w:jc w:val="center"/>
        <w:rPr>
          <w:sz w:val="28"/>
          <w:szCs w:val="28"/>
        </w:rPr>
      </w:pPr>
    </w:p>
    <w:p w:rsidR="007F313A" w:rsidRPr="008F7833" w:rsidRDefault="007F313A" w:rsidP="007F313A">
      <w:pPr>
        <w:ind w:left="6096"/>
      </w:pPr>
      <w:r w:rsidRPr="008F7833">
        <w:lastRenderedPageBreak/>
        <w:t xml:space="preserve">Приложение </w:t>
      </w:r>
      <w:r>
        <w:t>3</w:t>
      </w:r>
      <w:r w:rsidRPr="008F7833">
        <w:t xml:space="preserve"> к постановлению</w:t>
      </w:r>
    </w:p>
    <w:p w:rsidR="007F313A" w:rsidRPr="008F7833" w:rsidRDefault="007F313A" w:rsidP="007F313A">
      <w:pPr>
        <w:ind w:left="6096"/>
      </w:pPr>
      <w:r w:rsidRPr="008F7833">
        <w:t>Администрации городского поселения Лянтор</w:t>
      </w:r>
    </w:p>
    <w:p w:rsidR="007F313A" w:rsidRPr="008F7833" w:rsidRDefault="007F313A" w:rsidP="007F313A">
      <w:pPr>
        <w:ind w:left="6096"/>
      </w:pPr>
      <w:r w:rsidRPr="008F7833">
        <w:t>от «</w:t>
      </w:r>
      <w:r w:rsidR="000868DF">
        <w:t>10</w:t>
      </w:r>
      <w:r w:rsidRPr="008F7833">
        <w:t xml:space="preserve">» </w:t>
      </w:r>
      <w:r>
        <w:t>февраля</w:t>
      </w:r>
      <w:r w:rsidRPr="008F7833">
        <w:t xml:space="preserve"> 201</w:t>
      </w:r>
      <w:r>
        <w:t>7</w:t>
      </w:r>
      <w:r w:rsidRPr="008F7833">
        <w:t xml:space="preserve"> года № </w:t>
      </w:r>
      <w:r w:rsidR="000868DF">
        <w:t>193</w:t>
      </w:r>
    </w:p>
    <w:p w:rsidR="002F25B0" w:rsidRPr="008F7833" w:rsidRDefault="002F25B0" w:rsidP="005A22AE">
      <w:pPr>
        <w:jc w:val="right"/>
      </w:pPr>
    </w:p>
    <w:p w:rsidR="005A22AE" w:rsidRPr="008F7833" w:rsidRDefault="005A22AE" w:rsidP="005A22AE">
      <w:pPr>
        <w:jc w:val="right"/>
      </w:pPr>
    </w:p>
    <w:p w:rsidR="009A5ED6" w:rsidRPr="008F7833" w:rsidRDefault="000324C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План</w:t>
      </w:r>
    </w:p>
    <w:p w:rsidR="009A5ED6" w:rsidRPr="008F7833" w:rsidRDefault="009A5ED6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подготовк</w:t>
      </w:r>
      <w:r w:rsidR="000324C2" w:rsidRPr="008F7833">
        <w:rPr>
          <w:sz w:val="28"/>
          <w:szCs w:val="28"/>
        </w:rPr>
        <w:t>и и проведения</w:t>
      </w:r>
    </w:p>
    <w:p w:rsidR="000324C2" w:rsidRPr="008F7833" w:rsidRDefault="004E0448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 xml:space="preserve">городского праздника </w:t>
      </w:r>
      <w:r w:rsidR="000324C2" w:rsidRPr="008F7833">
        <w:rPr>
          <w:sz w:val="28"/>
          <w:szCs w:val="28"/>
        </w:rPr>
        <w:t>«Проводы Зимы»</w:t>
      </w:r>
    </w:p>
    <w:p w:rsidR="00193D17" w:rsidRDefault="00193D17" w:rsidP="00193D17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6E3445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2017</w:t>
      </w:r>
      <w:r w:rsidRPr="008F78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6A0996">
        <w:rPr>
          <w:sz w:val="28"/>
          <w:szCs w:val="28"/>
        </w:rPr>
        <w:t>городская площадь</w:t>
      </w:r>
      <w:r w:rsidRPr="008F7833">
        <w:rPr>
          <w:sz w:val="28"/>
          <w:szCs w:val="28"/>
        </w:rPr>
        <w:t>)</w:t>
      </w:r>
    </w:p>
    <w:p w:rsidR="00193D17" w:rsidRPr="008F7833" w:rsidRDefault="00193D17" w:rsidP="00193D17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6095"/>
        <w:gridCol w:w="1843"/>
        <w:gridCol w:w="1701"/>
      </w:tblGrid>
      <w:tr w:rsidR="00C3675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№</w:t>
            </w:r>
          </w:p>
          <w:p w:rsidR="00C3675E" w:rsidRPr="00215071" w:rsidRDefault="00C3675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п/п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Сроки</w:t>
            </w:r>
          </w:p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Исполнитель</w:t>
            </w:r>
          </w:p>
        </w:tc>
      </w:tr>
      <w:tr w:rsidR="00E718CB" w:rsidRPr="00215071" w:rsidTr="000749F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B" w:rsidRPr="00215071" w:rsidRDefault="00E718CB" w:rsidP="00E718CB">
            <w:pPr>
              <w:numPr>
                <w:ilvl w:val="0"/>
                <w:numId w:val="22"/>
              </w:num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Муниципальное казённое учреждение «Управление по культуре, спорту и делам молодёжи»</w:t>
            </w:r>
          </w:p>
        </w:tc>
      </w:tr>
      <w:tr w:rsidR="00FD4B36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1.1.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E718CB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подготовка и согласование постановления Администрации города о проведении городского праздника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14.02.2017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36" w:rsidRPr="00215071" w:rsidRDefault="00FD4B36" w:rsidP="006A0996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Брычук</w:t>
            </w:r>
            <w:proofErr w:type="spellEnd"/>
            <w:r w:rsidRPr="00215071">
              <w:rPr>
                <w:sz w:val="26"/>
                <w:szCs w:val="26"/>
              </w:rPr>
              <w:t xml:space="preserve"> А.А.</w:t>
            </w:r>
          </w:p>
        </w:tc>
      </w:tr>
      <w:tr w:rsidR="00FD4B36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1.2.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E718CB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освещение городского мероприятия в «</w:t>
            </w:r>
            <w:proofErr w:type="spellStart"/>
            <w:r w:rsidRPr="00215071">
              <w:rPr>
                <w:sz w:val="26"/>
                <w:szCs w:val="26"/>
              </w:rPr>
              <w:t>Лянторской</w:t>
            </w:r>
            <w:proofErr w:type="spellEnd"/>
            <w:r w:rsidRPr="00215071">
              <w:rPr>
                <w:sz w:val="26"/>
                <w:szCs w:val="26"/>
              </w:rPr>
              <w:t xml:space="preserve"> газете»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16.02.2017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36" w:rsidRPr="00215071" w:rsidRDefault="00FD4B36" w:rsidP="006A0996">
            <w:pPr>
              <w:jc w:val="center"/>
              <w:rPr>
                <w:sz w:val="26"/>
                <w:szCs w:val="26"/>
              </w:rPr>
            </w:pPr>
          </w:p>
        </w:tc>
      </w:tr>
      <w:tr w:rsidR="00E718CB" w:rsidRPr="00215071" w:rsidTr="000749F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CB" w:rsidRPr="00215071" w:rsidRDefault="00E718CB" w:rsidP="00E718C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Муниципальное учреждение культуры «</w:t>
            </w:r>
            <w:proofErr w:type="spellStart"/>
            <w:r w:rsidRPr="00215071">
              <w:rPr>
                <w:sz w:val="26"/>
                <w:szCs w:val="26"/>
              </w:rPr>
              <w:t>Лянторский</w:t>
            </w:r>
            <w:proofErr w:type="spellEnd"/>
            <w:r w:rsidRPr="00215071">
              <w:rPr>
                <w:sz w:val="26"/>
                <w:szCs w:val="26"/>
              </w:rPr>
              <w:t xml:space="preserve"> Дом культуры «Нефтяник»</w:t>
            </w:r>
          </w:p>
        </w:tc>
      </w:tr>
      <w:tr w:rsidR="00A307F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E" w:rsidRPr="00215071" w:rsidRDefault="00A307F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2.1.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E" w:rsidRPr="00215071" w:rsidRDefault="00A307FE" w:rsidP="00E718CB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проведение заседания рабочей группы, организационного комитета по подготовке городского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E" w:rsidRPr="00215071" w:rsidRDefault="00A307F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10.02.2017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7FE" w:rsidRPr="00215071" w:rsidRDefault="00A307FE" w:rsidP="000749FF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Стадник</w:t>
            </w:r>
            <w:proofErr w:type="spellEnd"/>
            <w:r w:rsidRPr="00215071">
              <w:rPr>
                <w:sz w:val="26"/>
                <w:szCs w:val="26"/>
              </w:rPr>
              <w:t xml:space="preserve"> Л.А.</w:t>
            </w:r>
          </w:p>
        </w:tc>
      </w:tr>
      <w:tr w:rsidR="00A307F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E" w:rsidRPr="00215071" w:rsidRDefault="00A307F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2.2.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E" w:rsidRPr="00215071" w:rsidRDefault="00AF12BE" w:rsidP="00272F3C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проведение рекламной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E" w:rsidRPr="00215071" w:rsidRDefault="00A307F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FE" w:rsidRPr="00215071" w:rsidRDefault="00A307F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2.3.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72F3C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оформительских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26.02.2017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2.4.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F12B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2.5.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72F3C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монтаж-демонтаж сценической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BD4509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3. Управление экономики</w:t>
            </w:r>
          </w:p>
        </w:tc>
      </w:tr>
      <w:tr w:rsidR="00AF12B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3.1.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DD3486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освещение городского мероприятия на официальном сайте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16.02.2017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Жестовский</w:t>
            </w:r>
            <w:proofErr w:type="spellEnd"/>
            <w:r w:rsidRPr="00215071">
              <w:rPr>
                <w:sz w:val="26"/>
                <w:szCs w:val="26"/>
              </w:rPr>
              <w:t xml:space="preserve"> С.П.</w:t>
            </w:r>
          </w:p>
        </w:tc>
      </w:tr>
      <w:tr w:rsidR="00AF12BE" w:rsidRPr="00215071" w:rsidTr="000749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3.2.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8B709D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праздничной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rPr>
          <w:cantSplit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C62CF9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4. Управление городского хозяйства</w:t>
            </w:r>
          </w:p>
        </w:tc>
      </w:tr>
      <w:tr w:rsidR="00AF12BE" w:rsidRPr="00215071" w:rsidTr="000749F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4.1.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подготовка снежного вала для сожжения «Чучела Масленицы»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24.02.2017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Геложина</w:t>
            </w:r>
            <w:proofErr w:type="spellEnd"/>
            <w:r w:rsidRPr="00215071">
              <w:rPr>
                <w:sz w:val="26"/>
                <w:szCs w:val="26"/>
              </w:rPr>
              <w:t xml:space="preserve"> Л.М.</w:t>
            </w:r>
          </w:p>
        </w:tc>
      </w:tr>
      <w:tr w:rsidR="00AF12BE" w:rsidRPr="00215071" w:rsidTr="000749F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4.2.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обеспечение снегоуборочных работ на территории проведения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25.02.2017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4.3.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обеспечение уборки территории до и после проведения праздника, установка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26.02.2017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10456" w:type="dxa"/>
            <w:gridSpan w:val="5"/>
          </w:tcPr>
          <w:p w:rsidR="00AF12BE" w:rsidRPr="00215071" w:rsidRDefault="00AF12BE" w:rsidP="00F3542F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5.Муниципальное учреждение культуры «</w:t>
            </w:r>
            <w:proofErr w:type="spellStart"/>
            <w:r w:rsidRPr="00215071">
              <w:rPr>
                <w:sz w:val="26"/>
                <w:szCs w:val="26"/>
              </w:rPr>
              <w:t>Лянторский</w:t>
            </w:r>
            <w:proofErr w:type="spellEnd"/>
            <w:r w:rsidRPr="00215071">
              <w:rPr>
                <w:sz w:val="26"/>
                <w:szCs w:val="26"/>
              </w:rPr>
              <w:t xml:space="preserve"> хантыйский этнографический музей»</w:t>
            </w:r>
          </w:p>
        </w:tc>
      </w:tr>
      <w:tr w:rsidR="00AF12BE" w:rsidRPr="00215071" w:rsidTr="000749FF">
        <w:tc>
          <w:tcPr>
            <w:tcW w:w="675" w:type="dxa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5.1.</w:t>
            </w:r>
          </w:p>
        </w:tc>
        <w:tc>
          <w:tcPr>
            <w:tcW w:w="6237" w:type="dxa"/>
            <w:gridSpan w:val="2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организация и проведение выставки – ярмарки сувенирной продукции декоративно-прикладного творчества 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Подосян</w:t>
            </w:r>
            <w:proofErr w:type="spellEnd"/>
            <w:r w:rsidRPr="00215071">
              <w:rPr>
                <w:sz w:val="26"/>
                <w:szCs w:val="26"/>
              </w:rPr>
              <w:t xml:space="preserve"> Е.А.</w:t>
            </w:r>
          </w:p>
        </w:tc>
      </w:tr>
      <w:tr w:rsidR="00AF12BE" w:rsidRPr="00215071" w:rsidTr="000749FF">
        <w:tc>
          <w:tcPr>
            <w:tcW w:w="10456" w:type="dxa"/>
            <w:gridSpan w:val="5"/>
          </w:tcPr>
          <w:p w:rsidR="00AF12BE" w:rsidRPr="00215071" w:rsidRDefault="00AF12BE" w:rsidP="000D5CB2">
            <w:pPr>
              <w:ind w:left="360"/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6. Муниципальное учреждение «Центр физической культуры и спорта «Юность»</w:t>
            </w:r>
          </w:p>
        </w:tc>
      </w:tr>
      <w:tr w:rsidR="00AF12BE" w:rsidRPr="00215071" w:rsidTr="000749FF">
        <w:tc>
          <w:tcPr>
            <w:tcW w:w="675" w:type="dxa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6.1.</w:t>
            </w:r>
          </w:p>
        </w:tc>
        <w:tc>
          <w:tcPr>
            <w:tcW w:w="6237" w:type="dxa"/>
            <w:gridSpan w:val="2"/>
          </w:tcPr>
          <w:p w:rsidR="00AF12BE" w:rsidRPr="00215071" w:rsidRDefault="00AF12BE" w:rsidP="000D5CB2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и проведение спортивных состязаний согласно программе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 w:val="restart"/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Титовский</w:t>
            </w:r>
            <w:proofErr w:type="spellEnd"/>
            <w:r w:rsidRPr="00215071">
              <w:rPr>
                <w:sz w:val="26"/>
                <w:szCs w:val="26"/>
              </w:rPr>
              <w:t xml:space="preserve"> В.В.</w:t>
            </w:r>
          </w:p>
        </w:tc>
      </w:tr>
      <w:tr w:rsidR="00AF12BE" w:rsidRPr="00215071" w:rsidTr="000749FF">
        <w:tc>
          <w:tcPr>
            <w:tcW w:w="675" w:type="dxa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lastRenderedPageBreak/>
              <w:t>6.3.</w:t>
            </w:r>
          </w:p>
        </w:tc>
        <w:tc>
          <w:tcPr>
            <w:tcW w:w="6237" w:type="dxa"/>
            <w:gridSpan w:val="2"/>
          </w:tcPr>
          <w:p w:rsidR="00AF12BE" w:rsidRPr="00215071" w:rsidRDefault="00AF12BE" w:rsidP="00CE62E4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награждение денежными призами участников спортивных состязаний 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096FAD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10456" w:type="dxa"/>
            <w:gridSpan w:val="5"/>
          </w:tcPr>
          <w:p w:rsidR="00AF12BE" w:rsidRPr="00215071" w:rsidRDefault="00AF12BE" w:rsidP="00A57318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 Муниципальное учреждение «Лянторское хозяйственно – эксплуатационное управление»</w:t>
            </w: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7.1.</w:t>
            </w:r>
          </w:p>
        </w:tc>
        <w:tc>
          <w:tcPr>
            <w:tcW w:w="6095" w:type="dxa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24.02.2017</w:t>
            </w:r>
          </w:p>
        </w:tc>
        <w:tc>
          <w:tcPr>
            <w:tcW w:w="1701" w:type="dxa"/>
            <w:vMerge w:val="restart"/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proofErr w:type="spellStart"/>
            <w:r w:rsidRPr="00215071">
              <w:rPr>
                <w:sz w:val="26"/>
                <w:szCs w:val="26"/>
              </w:rPr>
              <w:t>Журавленко</w:t>
            </w:r>
            <w:proofErr w:type="spellEnd"/>
            <w:r w:rsidRPr="00215071">
              <w:rPr>
                <w:sz w:val="26"/>
                <w:szCs w:val="26"/>
              </w:rPr>
              <w:t xml:space="preserve"> Ю. П.</w:t>
            </w: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233B8D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7.2.</w:t>
            </w:r>
          </w:p>
        </w:tc>
        <w:tc>
          <w:tcPr>
            <w:tcW w:w="6095" w:type="dxa"/>
          </w:tcPr>
          <w:p w:rsidR="00AF12BE" w:rsidRPr="00215071" w:rsidRDefault="00AF12BE" w:rsidP="002C2A63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предоставление рабочих для оформления сценической площадки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233B8D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7.3.</w:t>
            </w:r>
          </w:p>
        </w:tc>
        <w:tc>
          <w:tcPr>
            <w:tcW w:w="6095" w:type="dxa"/>
          </w:tcPr>
          <w:p w:rsidR="00AF12BE" w:rsidRPr="00215071" w:rsidRDefault="00AF12BE" w:rsidP="002C2A63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обеспечение погрузочно-разгрузочных работ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7.4.</w:t>
            </w:r>
          </w:p>
        </w:tc>
        <w:tc>
          <w:tcPr>
            <w:tcW w:w="6095" w:type="dxa"/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7.5.</w:t>
            </w:r>
          </w:p>
        </w:tc>
        <w:tc>
          <w:tcPr>
            <w:tcW w:w="6095" w:type="dxa"/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транспортное обеспечение праздника 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7.6.</w:t>
            </w:r>
          </w:p>
        </w:tc>
        <w:tc>
          <w:tcPr>
            <w:tcW w:w="6095" w:type="dxa"/>
          </w:tcPr>
          <w:p w:rsidR="00AF12BE" w:rsidRPr="00215071" w:rsidRDefault="00AF12BE" w:rsidP="00A307FE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подготовка ступеней на снежном валу, формирование площадки для сжигания чучела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до 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10456" w:type="dxa"/>
            <w:gridSpan w:val="5"/>
          </w:tcPr>
          <w:p w:rsidR="00AF12BE" w:rsidRPr="00215071" w:rsidRDefault="00AF12BE" w:rsidP="00A57318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8. Отдел полиции №1 (дислокация г. Лянтор) ОМВД России по Сургутскому району</w:t>
            </w: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8.1.</w:t>
            </w:r>
          </w:p>
        </w:tc>
        <w:tc>
          <w:tcPr>
            <w:tcW w:w="6095" w:type="dxa"/>
          </w:tcPr>
          <w:p w:rsidR="00AF12BE" w:rsidRPr="00215071" w:rsidRDefault="00AF12BE" w:rsidP="006A0996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дежурства и охраны общественного порядка на городской площади, обеспечение постоянного дежурства у сцены, перекрытие дорог к месту проведения праздника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  <w:p w:rsidR="00AF12BE" w:rsidRPr="00215071" w:rsidRDefault="000749FF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с 11</w:t>
            </w:r>
            <w:r w:rsidR="00AF12BE" w:rsidRPr="00215071">
              <w:rPr>
                <w:sz w:val="26"/>
                <w:szCs w:val="26"/>
              </w:rPr>
              <w:t>.00 – 16.00</w:t>
            </w:r>
          </w:p>
        </w:tc>
        <w:tc>
          <w:tcPr>
            <w:tcW w:w="1701" w:type="dxa"/>
            <w:vMerge w:val="restart"/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Богачёв Г.С.</w:t>
            </w: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8.2.</w:t>
            </w:r>
          </w:p>
        </w:tc>
        <w:tc>
          <w:tcPr>
            <w:tcW w:w="6095" w:type="dxa"/>
          </w:tcPr>
          <w:p w:rsidR="00AF12BE" w:rsidRPr="00215071" w:rsidRDefault="00AF12BE" w:rsidP="00CE62E4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организация дежурства и охраны общественного порядка при проведении сожжения чучела Масленицы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  <w:tr w:rsidR="00AF12BE" w:rsidRPr="00215071" w:rsidTr="000749FF">
        <w:tc>
          <w:tcPr>
            <w:tcW w:w="10456" w:type="dxa"/>
            <w:gridSpan w:val="5"/>
          </w:tcPr>
          <w:p w:rsidR="00AF12BE" w:rsidRPr="00215071" w:rsidRDefault="00AF12BE" w:rsidP="00F66B2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9.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9.1.</w:t>
            </w:r>
          </w:p>
        </w:tc>
        <w:tc>
          <w:tcPr>
            <w:tcW w:w="6095" w:type="dxa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обеспечение противопожарной безопасности во время проведении праздника</w:t>
            </w:r>
          </w:p>
        </w:tc>
        <w:tc>
          <w:tcPr>
            <w:tcW w:w="1843" w:type="dxa"/>
          </w:tcPr>
          <w:p w:rsidR="000749FF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  <w:p w:rsidR="00AF12BE" w:rsidRPr="00215071" w:rsidRDefault="000749FF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с </w:t>
            </w:r>
            <w:r w:rsidR="00AF12BE" w:rsidRPr="00215071">
              <w:rPr>
                <w:sz w:val="26"/>
                <w:szCs w:val="26"/>
              </w:rPr>
              <w:t>12.00 – 16.00</w:t>
            </w:r>
          </w:p>
        </w:tc>
        <w:tc>
          <w:tcPr>
            <w:tcW w:w="1701" w:type="dxa"/>
            <w:vMerge w:val="restart"/>
          </w:tcPr>
          <w:p w:rsidR="00AF12BE" w:rsidRPr="00215071" w:rsidRDefault="00AF12BE" w:rsidP="000749FF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Степанов В.Г.</w:t>
            </w:r>
          </w:p>
        </w:tc>
      </w:tr>
      <w:tr w:rsidR="00AF12BE" w:rsidRPr="00215071" w:rsidTr="000749FF">
        <w:tc>
          <w:tcPr>
            <w:tcW w:w="817" w:type="dxa"/>
            <w:gridSpan w:val="2"/>
          </w:tcPr>
          <w:p w:rsidR="00AF12BE" w:rsidRPr="00215071" w:rsidRDefault="00AF12BE" w:rsidP="00D537A7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9.3.</w:t>
            </w:r>
          </w:p>
        </w:tc>
        <w:tc>
          <w:tcPr>
            <w:tcW w:w="6095" w:type="dxa"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обеспечение противопожарной безопасности во время сжигания чучела Масленицы</w:t>
            </w:r>
          </w:p>
        </w:tc>
        <w:tc>
          <w:tcPr>
            <w:tcW w:w="1843" w:type="dxa"/>
          </w:tcPr>
          <w:p w:rsidR="00AF12BE" w:rsidRPr="00215071" w:rsidRDefault="00AF12BE" w:rsidP="00215071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26.02.2017</w:t>
            </w:r>
          </w:p>
        </w:tc>
        <w:tc>
          <w:tcPr>
            <w:tcW w:w="1701" w:type="dxa"/>
            <w:vMerge/>
          </w:tcPr>
          <w:p w:rsidR="00AF12BE" w:rsidRPr="00215071" w:rsidRDefault="00AF12BE" w:rsidP="00A57318">
            <w:pPr>
              <w:jc w:val="both"/>
              <w:rPr>
                <w:sz w:val="26"/>
                <w:szCs w:val="26"/>
              </w:rPr>
            </w:pPr>
          </w:p>
        </w:tc>
      </w:tr>
    </w:tbl>
    <w:p w:rsidR="009A5ED6" w:rsidRDefault="009A5ED6" w:rsidP="006A0996">
      <w:pPr>
        <w:jc w:val="both"/>
        <w:rPr>
          <w:sz w:val="28"/>
          <w:szCs w:val="28"/>
        </w:rPr>
      </w:pPr>
    </w:p>
    <w:p w:rsidR="00E718CB" w:rsidRDefault="00E718CB" w:rsidP="006A0996">
      <w:pPr>
        <w:jc w:val="both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sectPr w:rsidR="00E718CB" w:rsidSect="003C75E4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8576BC"/>
    <w:multiLevelType w:val="hybridMultilevel"/>
    <w:tmpl w:val="653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0F0754D"/>
    <w:multiLevelType w:val="hybridMultilevel"/>
    <w:tmpl w:val="18C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7B2C46"/>
    <w:multiLevelType w:val="hybridMultilevel"/>
    <w:tmpl w:val="1A547A56"/>
    <w:lvl w:ilvl="0" w:tplc="901061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F6FC8"/>
    <w:multiLevelType w:val="hybridMultilevel"/>
    <w:tmpl w:val="653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E6940"/>
    <w:multiLevelType w:val="multilevel"/>
    <w:tmpl w:val="03D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5"/>
  </w:num>
  <w:num w:numId="17">
    <w:abstractNumId w:val="20"/>
  </w:num>
  <w:num w:numId="18">
    <w:abstractNumId w:val="13"/>
  </w:num>
  <w:num w:numId="19">
    <w:abstractNumId w:val="16"/>
  </w:num>
  <w:num w:numId="20">
    <w:abstractNumId w:val="1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6"/>
    <w:rsid w:val="0002208B"/>
    <w:rsid w:val="00026BC4"/>
    <w:rsid w:val="000324C2"/>
    <w:rsid w:val="00047406"/>
    <w:rsid w:val="00052B53"/>
    <w:rsid w:val="000556C9"/>
    <w:rsid w:val="000749FF"/>
    <w:rsid w:val="000766D2"/>
    <w:rsid w:val="000868DF"/>
    <w:rsid w:val="000921B3"/>
    <w:rsid w:val="00096FAD"/>
    <w:rsid w:val="000C725D"/>
    <w:rsid w:val="000D5CB2"/>
    <w:rsid w:val="000E49CC"/>
    <w:rsid w:val="000E600C"/>
    <w:rsid w:val="00100007"/>
    <w:rsid w:val="001125CD"/>
    <w:rsid w:val="0012573C"/>
    <w:rsid w:val="00126C9D"/>
    <w:rsid w:val="00132CF7"/>
    <w:rsid w:val="001445D0"/>
    <w:rsid w:val="001502D8"/>
    <w:rsid w:val="00151007"/>
    <w:rsid w:val="001515FE"/>
    <w:rsid w:val="00151969"/>
    <w:rsid w:val="00154035"/>
    <w:rsid w:val="00157EB7"/>
    <w:rsid w:val="00163720"/>
    <w:rsid w:val="00166AF1"/>
    <w:rsid w:val="0016710E"/>
    <w:rsid w:val="00192DEA"/>
    <w:rsid w:val="00193D17"/>
    <w:rsid w:val="001D464A"/>
    <w:rsid w:val="001D513A"/>
    <w:rsid w:val="001E3337"/>
    <w:rsid w:val="001E6155"/>
    <w:rsid w:val="001F0C94"/>
    <w:rsid w:val="00211277"/>
    <w:rsid w:val="00211429"/>
    <w:rsid w:val="00214CEA"/>
    <w:rsid w:val="00215071"/>
    <w:rsid w:val="00233B8D"/>
    <w:rsid w:val="00260645"/>
    <w:rsid w:val="002607CA"/>
    <w:rsid w:val="00262A8A"/>
    <w:rsid w:val="00267D5A"/>
    <w:rsid w:val="00272F3C"/>
    <w:rsid w:val="0028098D"/>
    <w:rsid w:val="00280E45"/>
    <w:rsid w:val="0028162B"/>
    <w:rsid w:val="0028543A"/>
    <w:rsid w:val="00285F08"/>
    <w:rsid w:val="002A725C"/>
    <w:rsid w:val="002A78C4"/>
    <w:rsid w:val="002B09A8"/>
    <w:rsid w:val="002B147C"/>
    <w:rsid w:val="002B7B7D"/>
    <w:rsid w:val="002C2A63"/>
    <w:rsid w:val="002C4B4B"/>
    <w:rsid w:val="002E4753"/>
    <w:rsid w:val="002E7F11"/>
    <w:rsid w:val="002F25B0"/>
    <w:rsid w:val="00302B6B"/>
    <w:rsid w:val="00306A5D"/>
    <w:rsid w:val="00310016"/>
    <w:rsid w:val="00317ED2"/>
    <w:rsid w:val="00323DBE"/>
    <w:rsid w:val="00341FC6"/>
    <w:rsid w:val="003426FA"/>
    <w:rsid w:val="0035382A"/>
    <w:rsid w:val="00385A1D"/>
    <w:rsid w:val="00393AB6"/>
    <w:rsid w:val="003A20E1"/>
    <w:rsid w:val="003A27A5"/>
    <w:rsid w:val="003A4BC7"/>
    <w:rsid w:val="003A5DF3"/>
    <w:rsid w:val="003C3CC0"/>
    <w:rsid w:val="003C4D2A"/>
    <w:rsid w:val="003C75E4"/>
    <w:rsid w:val="003E63F9"/>
    <w:rsid w:val="003F6BBF"/>
    <w:rsid w:val="003F7049"/>
    <w:rsid w:val="004114CA"/>
    <w:rsid w:val="004317F8"/>
    <w:rsid w:val="004573B0"/>
    <w:rsid w:val="00460E13"/>
    <w:rsid w:val="00461B44"/>
    <w:rsid w:val="004658A6"/>
    <w:rsid w:val="004741A3"/>
    <w:rsid w:val="0047589A"/>
    <w:rsid w:val="00487A0B"/>
    <w:rsid w:val="004971E2"/>
    <w:rsid w:val="004B3723"/>
    <w:rsid w:val="004B51AC"/>
    <w:rsid w:val="004D0CC1"/>
    <w:rsid w:val="004D0E9C"/>
    <w:rsid w:val="004D2077"/>
    <w:rsid w:val="004D7584"/>
    <w:rsid w:val="004E0448"/>
    <w:rsid w:val="004E158B"/>
    <w:rsid w:val="004E33AA"/>
    <w:rsid w:val="004E5DC8"/>
    <w:rsid w:val="004F2F7C"/>
    <w:rsid w:val="004F3279"/>
    <w:rsid w:val="00514AD3"/>
    <w:rsid w:val="005254FE"/>
    <w:rsid w:val="00556CA8"/>
    <w:rsid w:val="00567313"/>
    <w:rsid w:val="00574E04"/>
    <w:rsid w:val="00576E23"/>
    <w:rsid w:val="005860D9"/>
    <w:rsid w:val="005A05CB"/>
    <w:rsid w:val="005A22AE"/>
    <w:rsid w:val="005D100B"/>
    <w:rsid w:val="005E4A85"/>
    <w:rsid w:val="00601AA0"/>
    <w:rsid w:val="006117D5"/>
    <w:rsid w:val="00612936"/>
    <w:rsid w:val="0064615D"/>
    <w:rsid w:val="00660C21"/>
    <w:rsid w:val="00663146"/>
    <w:rsid w:val="00664CD6"/>
    <w:rsid w:val="00671A7E"/>
    <w:rsid w:val="00697D88"/>
    <w:rsid w:val="006A0996"/>
    <w:rsid w:val="006A70C1"/>
    <w:rsid w:val="006A7F9E"/>
    <w:rsid w:val="006B2BE6"/>
    <w:rsid w:val="006B5E65"/>
    <w:rsid w:val="006E1398"/>
    <w:rsid w:val="006E3445"/>
    <w:rsid w:val="006F0A5D"/>
    <w:rsid w:val="006F5D04"/>
    <w:rsid w:val="00700CD3"/>
    <w:rsid w:val="00706673"/>
    <w:rsid w:val="0070747D"/>
    <w:rsid w:val="007141B8"/>
    <w:rsid w:val="00715C1A"/>
    <w:rsid w:val="007178B0"/>
    <w:rsid w:val="00723056"/>
    <w:rsid w:val="00727F1F"/>
    <w:rsid w:val="007336CE"/>
    <w:rsid w:val="0073700E"/>
    <w:rsid w:val="007376FD"/>
    <w:rsid w:val="00744CAF"/>
    <w:rsid w:val="007569A7"/>
    <w:rsid w:val="00762524"/>
    <w:rsid w:val="0076449B"/>
    <w:rsid w:val="007817FA"/>
    <w:rsid w:val="00783EFE"/>
    <w:rsid w:val="00787D78"/>
    <w:rsid w:val="007911C2"/>
    <w:rsid w:val="00791554"/>
    <w:rsid w:val="00797E31"/>
    <w:rsid w:val="007A3169"/>
    <w:rsid w:val="007A3816"/>
    <w:rsid w:val="007A6AE8"/>
    <w:rsid w:val="007B0F6F"/>
    <w:rsid w:val="007B4871"/>
    <w:rsid w:val="007B6D90"/>
    <w:rsid w:val="007C7A3E"/>
    <w:rsid w:val="007D0BE2"/>
    <w:rsid w:val="007D71EE"/>
    <w:rsid w:val="007F313A"/>
    <w:rsid w:val="007F77F2"/>
    <w:rsid w:val="0080434A"/>
    <w:rsid w:val="0080481D"/>
    <w:rsid w:val="00806927"/>
    <w:rsid w:val="00813443"/>
    <w:rsid w:val="00817299"/>
    <w:rsid w:val="008216FE"/>
    <w:rsid w:val="00825CD4"/>
    <w:rsid w:val="00842361"/>
    <w:rsid w:val="0085261A"/>
    <w:rsid w:val="0085562C"/>
    <w:rsid w:val="008631FA"/>
    <w:rsid w:val="008721B2"/>
    <w:rsid w:val="0087497B"/>
    <w:rsid w:val="008A2B29"/>
    <w:rsid w:val="008B06EB"/>
    <w:rsid w:val="008B5220"/>
    <w:rsid w:val="008B709D"/>
    <w:rsid w:val="008D473C"/>
    <w:rsid w:val="008E1AF5"/>
    <w:rsid w:val="008E237B"/>
    <w:rsid w:val="008E51B8"/>
    <w:rsid w:val="008F7833"/>
    <w:rsid w:val="00911696"/>
    <w:rsid w:val="00916254"/>
    <w:rsid w:val="00916C4E"/>
    <w:rsid w:val="00921CDD"/>
    <w:rsid w:val="0093344E"/>
    <w:rsid w:val="009464A5"/>
    <w:rsid w:val="00957030"/>
    <w:rsid w:val="00975950"/>
    <w:rsid w:val="009902EC"/>
    <w:rsid w:val="00990478"/>
    <w:rsid w:val="00990AF7"/>
    <w:rsid w:val="00993621"/>
    <w:rsid w:val="009A5ED6"/>
    <w:rsid w:val="009B6BAF"/>
    <w:rsid w:val="009E4F37"/>
    <w:rsid w:val="009E7105"/>
    <w:rsid w:val="009F62B3"/>
    <w:rsid w:val="00A01BF5"/>
    <w:rsid w:val="00A30575"/>
    <w:rsid w:val="00A307FE"/>
    <w:rsid w:val="00A44CF7"/>
    <w:rsid w:val="00A57318"/>
    <w:rsid w:val="00A57EDC"/>
    <w:rsid w:val="00A94A48"/>
    <w:rsid w:val="00AB5C52"/>
    <w:rsid w:val="00AB5E40"/>
    <w:rsid w:val="00AB60B4"/>
    <w:rsid w:val="00AC20DF"/>
    <w:rsid w:val="00AC3F0B"/>
    <w:rsid w:val="00AE3F03"/>
    <w:rsid w:val="00AF0B8B"/>
    <w:rsid w:val="00AF12BE"/>
    <w:rsid w:val="00AF58E2"/>
    <w:rsid w:val="00B404F0"/>
    <w:rsid w:val="00B43048"/>
    <w:rsid w:val="00B453AC"/>
    <w:rsid w:val="00B55392"/>
    <w:rsid w:val="00B611C8"/>
    <w:rsid w:val="00B72A05"/>
    <w:rsid w:val="00B76656"/>
    <w:rsid w:val="00B807DE"/>
    <w:rsid w:val="00B94B00"/>
    <w:rsid w:val="00BA1045"/>
    <w:rsid w:val="00BA3B7F"/>
    <w:rsid w:val="00BA54D6"/>
    <w:rsid w:val="00BD4509"/>
    <w:rsid w:val="00BD73F1"/>
    <w:rsid w:val="00BE3F89"/>
    <w:rsid w:val="00BE5ADB"/>
    <w:rsid w:val="00BF1843"/>
    <w:rsid w:val="00BF3234"/>
    <w:rsid w:val="00BF48A2"/>
    <w:rsid w:val="00BF4A43"/>
    <w:rsid w:val="00BF651A"/>
    <w:rsid w:val="00C13EE2"/>
    <w:rsid w:val="00C27024"/>
    <w:rsid w:val="00C3632A"/>
    <w:rsid w:val="00C3675E"/>
    <w:rsid w:val="00C51F84"/>
    <w:rsid w:val="00C62CF9"/>
    <w:rsid w:val="00C63D53"/>
    <w:rsid w:val="00C7085B"/>
    <w:rsid w:val="00C75CA0"/>
    <w:rsid w:val="00C83D54"/>
    <w:rsid w:val="00C83F32"/>
    <w:rsid w:val="00C87A65"/>
    <w:rsid w:val="00CB32A2"/>
    <w:rsid w:val="00CD4C65"/>
    <w:rsid w:val="00CE1537"/>
    <w:rsid w:val="00CE62E4"/>
    <w:rsid w:val="00CF5C36"/>
    <w:rsid w:val="00D00470"/>
    <w:rsid w:val="00D05698"/>
    <w:rsid w:val="00D11858"/>
    <w:rsid w:val="00D12232"/>
    <w:rsid w:val="00D1385A"/>
    <w:rsid w:val="00D14314"/>
    <w:rsid w:val="00D248E2"/>
    <w:rsid w:val="00D24F34"/>
    <w:rsid w:val="00D253F0"/>
    <w:rsid w:val="00D33227"/>
    <w:rsid w:val="00D514DD"/>
    <w:rsid w:val="00D537A7"/>
    <w:rsid w:val="00D57B61"/>
    <w:rsid w:val="00D57DCA"/>
    <w:rsid w:val="00D654DF"/>
    <w:rsid w:val="00D71F64"/>
    <w:rsid w:val="00D74EB4"/>
    <w:rsid w:val="00D80A41"/>
    <w:rsid w:val="00D87C17"/>
    <w:rsid w:val="00D9213C"/>
    <w:rsid w:val="00DB0268"/>
    <w:rsid w:val="00DB18C2"/>
    <w:rsid w:val="00DC1334"/>
    <w:rsid w:val="00DD3486"/>
    <w:rsid w:val="00DE060E"/>
    <w:rsid w:val="00DE0A97"/>
    <w:rsid w:val="00DE2E03"/>
    <w:rsid w:val="00DE5D19"/>
    <w:rsid w:val="00DE7978"/>
    <w:rsid w:val="00E005C8"/>
    <w:rsid w:val="00E21B2E"/>
    <w:rsid w:val="00E22F52"/>
    <w:rsid w:val="00E311B2"/>
    <w:rsid w:val="00E46300"/>
    <w:rsid w:val="00E47D8B"/>
    <w:rsid w:val="00E61625"/>
    <w:rsid w:val="00E61633"/>
    <w:rsid w:val="00E632E4"/>
    <w:rsid w:val="00E67727"/>
    <w:rsid w:val="00E718CB"/>
    <w:rsid w:val="00EB1914"/>
    <w:rsid w:val="00EC2CC9"/>
    <w:rsid w:val="00EC6E48"/>
    <w:rsid w:val="00ED23D6"/>
    <w:rsid w:val="00ED2B1E"/>
    <w:rsid w:val="00F33C8A"/>
    <w:rsid w:val="00F3542F"/>
    <w:rsid w:val="00F35CBF"/>
    <w:rsid w:val="00F5169F"/>
    <w:rsid w:val="00F5577A"/>
    <w:rsid w:val="00F66B21"/>
    <w:rsid w:val="00F67D71"/>
    <w:rsid w:val="00F72C92"/>
    <w:rsid w:val="00F83561"/>
    <w:rsid w:val="00FA027D"/>
    <w:rsid w:val="00FA166C"/>
    <w:rsid w:val="00FA2BE8"/>
    <w:rsid w:val="00FA3DCC"/>
    <w:rsid w:val="00FC0953"/>
    <w:rsid w:val="00FD4B36"/>
    <w:rsid w:val="00FE320D"/>
    <w:rsid w:val="00FE43D5"/>
    <w:rsid w:val="00FF090A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2CF6-33DE-4304-A384-F79D80D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4147-82FE-4844-9F3C-7BF1CB65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Мязитов Марсель Наильевич</cp:lastModifiedBy>
  <cp:revision>3</cp:revision>
  <cp:lastPrinted>2017-02-13T08:14:00Z</cp:lastPrinted>
  <dcterms:created xsi:type="dcterms:W3CDTF">2017-02-13T09:00:00Z</dcterms:created>
  <dcterms:modified xsi:type="dcterms:W3CDTF">2017-02-13T09:26:00Z</dcterms:modified>
</cp:coreProperties>
</file>