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EAC11" w14:textId="77777777" w:rsidR="00682EE3" w:rsidRDefault="00682EE3" w:rsidP="00682EE3">
      <w:pPr>
        <w:jc w:val="center"/>
        <w:rPr>
          <w:rFonts w:eastAsia="Calibri"/>
          <w:bCs/>
          <w:iCs/>
          <w:sz w:val="22"/>
          <w:szCs w:val="22"/>
          <w:lang w:val="en-US"/>
        </w:rPr>
      </w:pPr>
      <w:r>
        <w:rPr>
          <w:rFonts w:eastAsia="Calibri"/>
          <w:bCs/>
          <w:iCs/>
          <w:sz w:val="22"/>
          <w:szCs w:val="22"/>
          <w:lang w:val="en-US" w:eastAsia="en-US"/>
        </w:rPr>
        <w:object w:dxaOrig="1005" w:dyaOrig="1320" w14:anchorId="6FC344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734874467" r:id="rId7"/>
        </w:object>
      </w:r>
    </w:p>
    <w:p w14:paraId="668BCE88" w14:textId="77777777" w:rsidR="00682EE3" w:rsidRDefault="00682EE3" w:rsidP="00682EE3">
      <w:pPr>
        <w:jc w:val="center"/>
        <w:rPr>
          <w:rFonts w:eastAsia="Calibri"/>
        </w:rPr>
      </w:pPr>
    </w:p>
    <w:p w14:paraId="1C7F26C1" w14:textId="77777777" w:rsidR="00682EE3" w:rsidRDefault="00682EE3" w:rsidP="00682EE3">
      <w:pPr>
        <w:jc w:val="center"/>
        <w:rPr>
          <w:b/>
          <w:bCs/>
          <w:iCs/>
          <w:sz w:val="32"/>
          <w:lang w:eastAsia="ar-SA"/>
        </w:rPr>
      </w:pPr>
      <w:r>
        <w:rPr>
          <w:b/>
          <w:sz w:val="32"/>
        </w:rPr>
        <w:t xml:space="preserve">АДМИНИСТРАЦИЯ </w:t>
      </w:r>
    </w:p>
    <w:p w14:paraId="54FE6A71" w14:textId="77777777" w:rsidR="00682EE3" w:rsidRDefault="00682EE3" w:rsidP="00682EE3">
      <w:pPr>
        <w:jc w:val="center"/>
        <w:rPr>
          <w:b/>
          <w:sz w:val="32"/>
          <w:szCs w:val="20"/>
          <w:lang w:eastAsia="en-US"/>
        </w:rPr>
      </w:pPr>
      <w:r>
        <w:rPr>
          <w:b/>
          <w:sz w:val="32"/>
        </w:rPr>
        <w:t xml:space="preserve"> ГОРОДСКОГО ПОСЕЛЕНИЯ ЛЯНТОР</w:t>
      </w:r>
    </w:p>
    <w:p w14:paraId="3F4650F6" w14:textId="77777777" w:rsidR="00682EE3" w:rsidRDefault="00682EE3" w:rsidP="00682EE3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14:paraId="079CB407" w14:textId="77777777" w:rsidR="00682EE3" w:rsidRDefault="00682EE3" w:rsidP="00682EE3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Ханты-Мансийского автономного округа-Югры</w:t>
      </w:r>
    </w:p>
    <w:p w14:paraId="21B32F09" w14:textId="77777777" w:rsidR="00682EE3" w:rsidRDefault="00682EE3" w:rsidP="00682EE3">
      <w:pPr>
        <w:jc w:val="center"/>
        <w:rPr>
          <w:b/>
          <w:sz w:val="32"/>
        </w:rPr>
      </w:pPr>
    </w:p>
    <w:p w14:paraId="72203279" w14:textId="77777777" w:rsidR="00682EE3" w:rsidRDefault="00682EE3" w:rsidP="00682EE3">
      <w:pPr>
        <w:jc w:val="center"/>
        <w:rPr>
          <w:sz w:val="22"/>
          <w:szCs w:val="22"/>
          <w:lang w:eastAsia="en-US"/>
        </w:rPr>
      </w:pPr>
      <w:r>
        <w:rPr>
          <w:b/>
          <w:sz w:val="32"/>
          <w:szCs w:val="32"/>
        </w:rPr>
        <w:t>ПОСТАНОВЛЕНИЕ</w:t>
      </w:r>
    </w:p>
    <w:p w14:paraId="583D53BA" w14:textId="77777777" w:rsidR="00682EE3" w:rsidRDefault="00682EE3" w:rsidP="00682EE3">
      <w:pPr>
        <w:rPr>
          <w:sz w:val="20"/>
        </w:rPr>
      </w:pPr>
    </w:p>
    <w:p w14:paraId="43C1E581" w14:textId="566AC5DC" w:rsidR="00682EE3" w:rsidRDefault="00682EE3" w:rsidP="00682EE3">
      <w:pPr>
        <w:rPr>
          <w:sz w:val="28"/>
          <w:szCs w:val="28"/>
          <w:lang w:eastAsia="ar-SA"/>
        </w:rPr>
      </w:pPr>
      <w:r>
        <w:rPr>
          <w:sz w:val="28"/>
          <w:szCs w:val="28"/>
          <w:u w:val="single"/>
        </w:rPr>
        <w:t>«</w:t>
      </w:r>
      <w:r w:rsidR="00197A75">
        <w:rPr>
          <w:sz w:val="28"/>
          <w:szCs w:val="28"/>
          <w:u w:val="single"/>
        </w:rPr>
        <w:t>30</w:t>
      </w:r>
      <w:r>
        <w:rPr>
          <w:sz w:val="28"/>
          <w:szCs w:val="28"/>
          <w:u w:val="single"/>
        </w:rPr>
        <w:t>» декабря 2022 года</w:t>
      </w:r>
      <w:r>
        <w:rPr>
          <w:sz w:val="28"/>
          <w:szCs w:val="28"/>
        </w:rPr>
        <w:t xml:space="preserve">                                                                                  №  </w:t>
      </w:r>
      <w:r w:rsidR="00197A75">
        <w:rPr>
          <w:sz w:val="28"/>
          <w:szCs w:val="28"/>
        </w:rPr>
        <w:t>1427</w:t>
      </w:r>
      <w:r>
        <w:rPr>
          <w:sz w:val="28"/>
          <w:szCs w:val="28"/>
        </w:rPr>
        <w:t xml:space="preserve">  </w:t>
      </w:r>
    </w:p>
    <w:p w14:paraId="008E6507" w14:textId="77777777" w:rsidR="00682EE3" w:rsidRDefault="00682EE3" w:rsidP="00682EE3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Лянтор</w:t>
      </w:r>
    </w:p>
    <w:p w14:paraId="463B5759" w14:textId="77777777"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pPr w:leftFromText="180" w:rightFromText="180" w:vertAnchor="text" w:horzAnchor="margin" w:tblpY="8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</w:tblGrid>
      <w:tr w:rsidR="008C10CA" w:rsidRPr="001F6CE6" w14:paraId="34D0D9EA" w14:textId="77777777" w:rsidTr="00B24BB3">
        <w:trPr>
          <w:trHeight w:val="750"/>
        </w:trPr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14:paraId="6D92D3B6" w14:textId="57B474AA" w:rsidR="008C10CA" w:rsidRPr="001F6CE6" w:rsidRDefault="008C10CA" w:rsidP="00682EE3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F6CE6">
              <w:rPr>
                <w:kern w:val="2"/>
                <w:sz w:val="28"/>
                <w:szCs w:val="28"/>
              </w:rPr>
              <w:t>Об утверждении нормативных затрат на обеспечение функций органов местного самоуправления муниципального образования городское поселени</w:t>
            </w:r>
            <w:r w:rsidR="00732B8D" w:rsidRPr="001F6CE6">
              <w:rPr>
                <w:kern w:val="2"/>
                <w:sz w:val="28"/>
                <w:szCs w:val="28"/>
              </w:rPr>
              <w:t>е</w:t>
            </w:r>
            <w:r w:rsidRPr="001F6CE6">
              <w:rPr>
                <w:kern w:val="2"/>
                <w:sz w:val="28"/>
                <w:szCs w:val="28"/>
              </w:rPr>
              <w:t xml:space="preserve"> Лянтор</w:t>
            </w:r>
            <w:r w:rsidR="00B24BB3">
              <w:rPr>
                <w:kern w:val="2"/>
                <w:sz w:val="28"/>
                <w:szCs w:val="28"/>
              </w:rPr>
              <w:t xml:space="preserve"> </w:t>
            </w:r>
            <w:r w:rsidR="00B24BB3" w:rsidRPr="00B24BB3">
              <w:rPr>
                <w:kern w:val="2"/>
                <w:sz w:val="28"/>
                <w:szCs w:val="28"/>
              </w:rPr>
              <w:t>и подведомственных муниципальных казенных учреждений</w:t>
            </w:r>
          </w:p>
        </w:tc>
      </w:tr>
    </w:tbl>
    <w:p w14:paraId="4B44B5F5" w14:textId="77777777"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6054A94" w14:textId="77777777" w:rsidR="008C10CA" w:rsidRPr="001F6CE6" w:rsidRDefault="008C10CA" w:rsidP="008C10CA">
      <w:pPr>
        <w:widowControl w:val="0"/>
        <w:tabs>
          <w:tab w:val="left" w:pos="8222"/>
        </w:tabs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40AC9B0" w14:textId="77777777" w:rsidR="008C10CA" w:rsidRPr="001F6CE6" w:rsidRDefault="008C10CA" w:rsidP="008C10CA">
      <w:pPr>
        <w:widowControl w:val="0"/>
        <w:autoSpaceDE w:val="0"/>
        <w:autoSpaceDN w:val="0"/>
        <w:adjustRightInd w:val="0"/>
        <w:ind w:firstLine="720"/>
        <w:jc w:val="both"/>
        <w:rPr>
          <w:kern w:val="2"/>
          <w:sz w:val="28"/>
          <w:szCs w:val="28"/>
        </w:rPr>
      </w:pPr>
    </w:p>
    <w:p w14:paraId="1CE82813" w14:textId="77777777" w:rsidR="008C10CA" w:rsidRPr="001F6CE6" w:rsidRDefault="008C10CA" w:rsidP="008C10C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14:paraId="11563127" w14:textId="77777777" w:rsidR="008C10CA" w:rsidRPr="001F6CE6" w:rsidRDefault="008C10CA" w:rsidP="008C10CA">
      <w:pPr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</w:p>
    <w:p w14:paraId="0274000D" w14:textId="77777777" w:rsidR="00B24BB3" w:rsidRDefault="00B24BB3" w:rsidP="00682EE3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2FB10696" w14:textId="315DF12C" w:rsidR="008C10CA" w:rsidRPr="001F6CE6" w:rsidRDefault="008C10CA" w:rsidP="00FD48FD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>В соответствии с част</w:t>
      </w:r>
      <w:r w:rsidR="00D44045">
        <w:rPr>
          <w:rFonts w:ascii="Times New Roman" w:hAnsi="Times New Roman" w:cs="Times New Roman"/>
          <w:sz w:val="28"/>
          <w:szCs w:val="28"/>
        </w:rPr>
        <w:t>ью 5</w:t>
      </w:r>
      <w:r w:rsidRPr="001F6CE6">
        <w:rPr>
          <w:rFonts w:ascii="Times New Roman" w:hAnsi="Times New Roman" w:cs="Times New Roman"/>
          <w:sz w:val="28"/>
          <w:szCs w:val="28"/>
        </w:rPr>
        <w:t xml:space="preserve"> статьи 19 Федерального закона от </w:t>
      </w:r>
      <w:r w:rsidR="00597ADC">
        <w:rPr>
          <w:rFonts w:ascii="Times New Roman" w:hAnsi="Times New Roman" w:cs="Times New Roman"/>
          <w:sz w:val="28"/>
          <w:szCs w:val="28"/>
        </w:rPr>
        <w:t>0</w:t>
      </w:r>
      <w:r w:rsidRPr="001F6CE6">
        <w:rPr>
          <w:rFonts w:ascii="Times New Roman" w:hAnsi="Times New Roman" w:cs="Times New Roman"/>
          <w:sz w:val="28"/>
          <w:szCs w:val="28"/>
        </w:rPr>
        <w:t xml:space="preserve">5.04.2013 №44-ФЗ «О контрактной системе в сере закупок товаров, работ, услуг для обеспечения государственных и муниципальных нужд», </w:t>
      </w:r>
      <w:r w:rsidR="00F21127" w:rsidRPr="001F6CE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1F6CE6">
        <w:rPr>
          <w:rFonts w:ascii="Times New Roman" w:hAnsi="Times New Roman" w:cs="Times New Roman"/>
          <w:sz w:val="28"/>
          <w:szCs w:val="28"/>
        </w:rPr>
        <w:t>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</w:t>
      </w:r>
      <w:r w:rsidR="00FD48FD">
        <w:rPr>
          <w:rFonts w:ascii="Times New Roman" w:hAnsi="Times New Roman" w:cs="Times New Roman"/>
          <w:sz w:val="28"/>
          <w:szCs w:val="28"/>
        </w:rPr>
        <w:t>ями</w:t>
      </w:r>
      <w:r w:rsidRPr="001F6CE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 от </w:t>
      </w:r>
      <w:r w:rsidR="00FD48FD">
        <w:rPr>
          <w:rFonts w:ascii="Times New Roman" w:hAnsi="Times New Roman" w:cs="Times New Roman"/>
          <w:sz w:val="28"/>
          <w:szCs w:val="28"/>
        </w:rPr>
        <w:t>15.01.2019 №</w:t>
      </w:r>
      <w:r w:rsidR="00C51661">
        <w:rPr>
          <w:rFonts w:ascii="Times New Roman" w:hAnsi="Times New Roman" w:cs="Times New Roman"/>
          <w:sz w:val="28"/>
          <w:szCs w:val="28"/>
        </w:rPr>
        <w:t xml:space="preserve"> </w:t>
      </w:r>
      <w:r w:rsidR="00FD48FD">
        <w:rPr>
          <w:rFonts w:ascii="Times New Roman" w:hAnsi="Times New Roman" w:cs="Times New Roman"/>
          <w:sz w:val="28"/>
          <w:szCs w:val="28"/>
        </w:rPr>
        <w:t>24 «</w:t>
      </w:r>
      <w:r w:rsidR="00FD48FD" w:rsidRPr="00FD48FD">
        <w:rPr>
          <w:rFonts w:ascii="Times New Roman" w:hAnsi="Times New Roman" w:cs="Times New Roman"/>
          <w:sz w:val="28"/>
          <w:szCs w:val="28"/>
        </w:rPr>
        <w:t>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городское поселение Лянтор, содержанию указанных актов и обеспечению их исполнения</w:t>
      </w:r>
      <w:r w:rsidR="00FD48FD">
        <w:rPr>
          <w:rFonts w:ascii="Times New Roman" w:hAnsi="Times New Roman" w:cs="Times New Roman"/>
          <w:sz w:val="28"/>
          <w:szCs w:val="28"/>
        </w:rPr>
        <w:t xml:space="preserve">» и от </w:t>
      </w:r>
      <w:r w:rsidR="00732B8D" w:rsidRPr="001F6CE6">
        <w:rPr>
          <w:rFonts w:ascii="Times New Roman" w:hAnsi="Times New Roman" w:cs="Times New Roman"/>
          <w:sz w:val="28"/>
          <w:szCs w:val="28"/>
        </w:rPr>
        <w:t>07</w:t>
      </w:r>
      <w:r w:rsidRPr="001F6CE6">
        <w:rPr>
          <w:rFonts w:ascii="Times New Roman" w:hAnsi="Times New Roman" w:cs="Times New Roman"/>
          <w:sz w:val="28"/>
          <w:szCs w:val="28"/>
        </w:rPr>
        <w:t>.07.201</w:t>
      </w:r>
      <w:r w:rsidR="00732B8D" w:rsidRPr="001F6CE6">
        <w:rPr>
          <w:rFonts w:ascii="Times New Roman" w:hAnsi="Times New Roman" w:cs="Times New Roman"/>
          <w:sz w:val="28"/>
          <w:szCs w:val="28"/>
        </w:rPr>
        <w:t>6</w:t>
      </w:r>
      <w:r w:rsidRPr="001F6CE6">
        <w:rPr>
          <w:rFonts w:ascii="Times New Roman" w:hAnsi="Times New Roman" w:cs="Times New Roman"/>
          <w:sz w:val="28"/>
          <w:szCs w:val="28"/>
        </w:rPr>
        <w:t xml:space="preserve"> № </w:t>
      </w:r>
      <w:r w:rsidR="00732B8D" w:rsidRPr="001F6CE6">
        <w:rPr>
          <w:rFonts w:ascii="Times New Roman" w:hAnsi="Times New Roman" w:cs="Times New Roman"/>
          <w:sz w:val="28"/>
          <w:szCs w:val="28"/>
        </w:rPr>
        <w:t>636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</w:t>
      </w:r>
      <w:r w:rsidR="00732B8D" w:rsidRPr="001F6CE6">
        <w:rPr>
          <w:rFonts w:ascii="Times New Roman" w:hAnsi="Times New Roman" w:cs="Times New Roman"/>
          <w:sz w:val="28"/>
          <w:szCs w:val="28"/>
        </w:rPr>
        <w:t>Об утверждении правил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</w:t>
      </w:r>
      <w:r w:rsidRPr="001F6CE6">
        <w:rPr>
          <w:rFonts w:ascii="Times New Roman" w:hAnsi="Times New Roman" w:cs="Times New Roman"/>
          <w:sz w:val="28"/>
          <w:szCs w:val="28"/>
        </w:rPr>
        <w:t>»:</w:t>
      </w:r>
    </w:p>
    <w:p w14:paraId="355681E2" w14:textId="77777777" w:rsidR="008C10CA" w:rsidRDefault="008C10CA" w:rsidP="00785D9A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82BD5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Pr="001F6CE6">
        <w:rPr>
          <w:rFonts w:ascii="Times New Roman" w:hAnsi="Times New Roman" w:cs="Times New Roman"/>
          <w:sz w:val="28"/>
          <w:szCs w:val="28"/>
        </w:rPr>
        <w:t>нормативны</w:t>
      </w:r>
      <w:r w:rsidR="00D82BD5">
        <w:rPr>
          <w:rFonts w:ascii="Times New Roman" w:hAnsi="Times New Roman" w:cs="Times New Roman"/>
          <w:sz w:val="28"/>
          <w:szCs w:val="28"/>
        </w:rPr>
        <w:t>х затрат</w:t>
      </w:r>
      <w:r w:rsidRPr="001F6CE6">
        <w:rPr>
          <w:rFonts w:ascii="Times New Roman" w:hAnsi="Times New Roman" w:cs="Times New Roman"/>
          <w:sz w:val="28"/>
          <w:szCs w:val="28"/>
        </w:rPr>
        <w:t xml:space="preserve"> на обеспечение функций органов местного самоуправления муниципального образования городское поселени</w:t>
      </w:r>
      <w:r w:rsidR="00732B8D" w:rsidRPr="001F6CE6">
        <w:rPr>
          <w:rFonts w:ascii="Times New Roman" w:hAnsi="Times New Roman" w:cs="Times New Roman"/>
          <w:sz w:val="28"/>
          <w:szCs w:val="28"/>
        </w:rPr>
        <w:t>е</w:t>
      </w:r>
      <w:r w:rsidRPr="001F6CE6">
        <w:rPr>
          <w:rFonts w:ascii="Times New Roman" w:hAnsi="Times New Roman" w:cs="Times New Roman"/>
          <w:sz w:val="28"/>
          <w:szCs w:val="28"/>
        </w:rPr>
        <w:t xml:space="preserve"> Лянтор</w:t>
      </w:r>
      <w:r w:rsidR="003D5073" w:rsidRPr="003D507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3D5073" w:rsidRPr="003D5073">
        <w:rPr>
          <w:rFonts w:ascii="Times New Roman" w:hAnsi="Times New Roman" w:cs="Times New Roman"/>
          <w:sz w:val="28"/>
          <w:szCs w:val="28"/>
        </w:rPr>
        <w:t>и подведомственных муниципальных казенных учреждений</w:t>
      </w:r>
      <w:r w:rsidRPr="001F6CE6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7F57DB">
        <w:rPr>
          <w:rFonts w:ascii="Times New Roman" w:hAnsi="Times New Roman" w:cs="Times New Roman"/>
          <w:sz w:val="28"/>
          <w:szCs w:val="28"/>
        </w:rPr>
        <w:t>ю</w:t>
      </w:r>
      <w:r w:rsidR="00D82BD5">
        <w:rPr>
          <w:rFonts w:ascii="Times New Roman" w:hAnsi="Times New Roman" w:cs="Times New Roman"/>
          <w:sz w:val="28"/>
          <w:szCs w:val="28"/>
        </w:rPr>
        <w:t xml:space="preserve"> 1</w:t>
      </w:r>
      <w:r w:rsidRPr="001F6CE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14:paraId="52C18953" w14:textId="52D350F3" w:rsidR="00D82BD5" w:rsidRPr="001F6CE6" w:rsidRDefault="00D82BD5" w:rsidP="00785D9A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BD5">
        <w:rPr>
          <w:rFonts w:ascii="Times New Roman" w:hAnsi="Times New Roman" w:cs="Times New Roman"/>
          <w:sz w:val="28"/>
          <w:szCs w:val="28"/>
        </w:rPr>
        <w:lastRenderedPageBreak/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норматив</w:t>
      </w:r>
      <w:r w:rsidR="00574112">
        <w:rPr>
          <w:rFonts w:ascii="Times New Roman" w:hAnsi="Times New Roman" w:cs="Times New Roman"/>
          <w:sz w:val="28"/>
          <w:szCs w:val="28"/>
        </w:rPr>
        <w:t xml:space="preserve">ные </w:t>
      </w:r>
      <w:r w:rsidRPr="00D82BD5">
        <w:rPr>
          <w:rFonts w:ascii="Times New Roman" w:hAnsi="Times New Roman" w:cs="Times New Roman"/>
          <w:sz w:val="28"/>
          <w:szCs w:val="28"/>
        </w:rPr>
        <w:t>затрат</w:t>
      </w:r>
      <w:r w:rsidR="00574112">
        <w:rPr>
          <w:rFonts w:ascii="Times New Roman" w:hAnsi="Times New Roman" w:cs="Times New Roman"/>
          <w:sz w:val="28"/>
          <w:szCs w:val="28"/>
        </w:rPr>
        <w:t>ы</w:t>
      </w:r>
      <w:r w:rsidRPr="00D82BD5">
        <w:rPr>
          <w:rFonts w:ascii="Times New Roman" w:hAnsi="Times New Roman" w:cs="Times New Roman"/>
          <w:sz w:val="28"/>
          <w:szCs w:val="28"/>
        </w:rPr>
        <w:t xml:space="preserve">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D82BD5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74112">
        <w:rPr>
          <w:rFonts w:ascii="Times New Roman" w:hAnsi="Times New Roman" w:cs="Times New Roman"/>
          <w:sz w:val="28"/>
          <w:szCs w:val="28"/>
        </w:rPr>
        <w:t>.</w:t>
      </w:r>
    </w:p>
    <w:p w14:paraId="65BE2744" w14:textId="77777777" w:rsidR="00CD1160" w:rsidRDefault="00D44045" w:rsidP="00785D9A">
      <w:pPr>
        <w:pStyle w:val="ConsPlusNormal"/>
        <w:widowControl/>
        <w:numPr>
          <w:ilvl w:val="0"/>
          <w:numId w:val="2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</w:t>
      </w:r>
      <w:r w:rsidR="00D810FA" w:rsidRPr="001F6CE6">
        <w:rPr>
          <w:rFonts w:ascii="Times New Roman" w:hAnsi="Times New Roman" w:cs="Times New Roman"/>
          <w:sz w:val="28"/>
          <w:szCs w:val="28"/>
        </w:rPr>
        <w:t>ать утратившим</w:t>
      </w:r>
      <w:r w:rsidR="00CD1160">
        <w:rPr>
          <w:rFonts w:ascii="Times New Roman" w:hAnsi="Times New Roman" w:cs="Times New Roman"/>
          <w:sz w:val="28"/>
          <w:szCs w:val="28"/>
        </w:rPr>
        <w:t>и</w:t>
      </w:r>
      <w:r w:rsidR="00D810FA" w:rsidRPr="001F6CE6">
        <w:rPr>
          <w:rFonts w:ascii="Times New Roman" w:hAnsi="Times New Roman" w:cs="Times New Roman"/>
          <w:sz w:val="28"/>
          <w:szCs w:val="28"/>
        </w:rPr>
        <w:t xml:space="preserve"> силу постановлени</w:t>
      </w:r>
      <w:r w:rsidR="00CD1160">
        <w:rPr>
          <w:rFonts w:ascii="Times New Roman" w:hAnsi="Times New Roman" w:cs="Times New Roman"/>
          <w:sz w:val="28"/>
          <w:szCs w:val="28"/>
        </w:rPr>
        <w:t>я</w:t>
      </w:r>
      <w:r w:rsidR="00D810FA" w:rsidRPr="001F6CE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Лянтор</w:t>
      </w:r>
      <w:r w:rsidR="00CD1160">
        <w:rPr>
          <w:rFonts w:ascii="Times New Roman" w:hAnsi="Times New Roman" w:cs="Times New Roman"/>
          <w:sz w:val="28"/>
          <w:szCs w:val="28"/>
        </w:rPr>
        <w:t>:</w:t>
      </w:r>
    </w:p>
    <w:p w14:paraId="3B16C330" w14:textId="5C4C7851" w:rsidR="000332AA" w:rsidRDefault="00D810FA" w:rsidP="00BC11D1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от </w:t>
      </w:r>
      <w:r w:rsidR="000332AA">
        <w:rPr>
          <w:rFonts w:ascii="Times New Roman" w:hAnsi="Times New Roman" w:cs="Times New Roman"/>
          <w:sz w:val="28"/>
          <w:szCs w:val="28"/>
        </w:rPr>
        <w:t>28.1</w:t>
      </w:r>
      <w:r w:rsidR="00E52FE1">
        <w:rPr>
          <w:rFonts w:ascii="Times New Roman" w:hAnsi="Times New Roman" w:cs="Times New Roman"/>
          <w:sz w:val="28"/>
          <w:szCs w:val="28"/>
        </w:rPr>
        <w:t>2</w:t>
      </w:r>
      <w:r w:rsidRPr="001F6CE6">
        <w:rPr>
          <w:rFonts w:ascii="Times New Roman" w:hAnsi="Times New Roman" w:cs="Times New Roman"/>
          <w:sz w:val="28"/>
          <w:szCs w:val="28"/>
        </w:rPr>
        <w:t>.20</w:t>
      </w:r>
      <w:r w:rsidR="00FA0168">
        <w:rPr>
          <w:rFonts w:ascii="Times New Roman" w:hAnsi="Times New Roman" w:cs="Times New Roman"/>
          <w:sz w:val="28"/>
          <w:szCs w:val="28"/>
        </w:rPr>
        <w:t>2</w:t>
      </w:r>
      <w:r w:rsidR="000332AA">
        <w:rPr>
          <w:rFonts w:ascii="Times New Roman" w:hAnsi="Times New Roman" w:cs="Times New Roman"/>
          <w:sz w:val="28"/>
          <w:szCs w:val="28"/>
        </w:rPr>
        <w:t>1</w:t>
      </w:r>
      <w:r w:rsidR="00FD48FD">
        <w:rPr>
          <w:rFonts w:ascii="Times New Roman" w:hAnsi="Times New Roman" w:cs="Times New Roman"/>
          <w:sz w:val="28"/>
          <w:szCs w:val="28"/>
        </w:rPr>
        <w:t xml:space="preserve"> </w:t>
      </w:r>
      <w:r w:rsidR="00E52FE1">
        <w:rPr>
          <w:rFonts w:ascii="Times New Roman" w:hAnsi="Times New Roman" w:cs="Times New Roman"/>
          <w:sz w:val="28"/>
          <w:szCs w:val="28"/>
        </w:rPr>
        <w:t>№</w:t>
      </w:r>
      <w:r w:rsidR="000332AA">
        <w:rPr>
          <w:rFonts w:ascii="Times New Roman" w:hAnsi="Times New Roman" w:cs="Times New Roman"/>
          <w:sz w:val="28"/>
          <w:szCs w:val="28"/>
        </w:rPr>
        <w:t>1175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</w:t>
      </w:r>
      <w:r w:rsidR="000332AA" w:rsidRPr="000332AA">
        <w:rPr>
          <w:rFonts w:ascii="Times New Roman" w:hAnsi="Times New Roman" w:cs="Times New Roman"/>
          <w:sz w:val="28"/>
          <w:szCs w:val="28"/>
        </w:rPr>
        <w:t>Об утверждении порядка 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  <w:r w:rsidRPr="001F6CE6">
        <w:rPr>
          <w:rFonts w:ascii="Times New Roman" w:hAnsi="Times New Roman" w:cs="Times New Roman"/>
          <w:sz w:val="28"/>
          <w:szCs w:val="28"/>
        </w:rPr>
        <w:t>»</w:t>
      </w:r>
      <w:r w:rsidR="000332AA">
        <w:rPr>
          <w:rFonts w:ascii="Times New Roman" w:hAnsi="Times New Roman" w:cs="Times New Roman"/>
          <w:sz w:val="28"/>
          <w:szCs w:val="28"/>
        </w:rPr>
        <w:t>;</w:t>
      </w:r>
    </w:p>
    <w:p w14:paraId="1F3BBB00" w14:textId="26526057" w:rsidR="000332AA" w:rsidRDefault="000332AA" w:rsidP="000332AA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04.08.2022 №668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</w:t>
      </w:r>
      <w:r w:rsidRPr="000332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 от 28.12.2021 № 1175</w:t>
      </w:r>
      <w:r w:rsidRPr="001F6C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3AEAD15" w14:textId="39726F41" w:rsidR="000332AA" w:rsidRDefault="000332AA" w:rsidP="000332AA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31.10.2022 №1110</w:t>
      </w:r>
      <w:r w:rsidRPr="001F6CE6">
        <w:rPr>
          <w:rFonts w:ascii="Times New Roman" w:hAnsi="Times New Roman" w:cs="Times New Roman"/>
          <w:sz w:val="28"/>
          <w:szCs w:val="28"/>
        </w:rPr>
        <w:t xml:space="preserve"> «</w:t>
      </w:r>
      <w:r w:rsidRPr="000332A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городского поселения Лянтор от 28.12.2021 № 1175</w:t>
      </w:r>
      <w:r w:rsidRPr="001F6C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AF54E0B" w14:textId="4D2DE5EE" w:rsidR="00E52FE1" w:rsidRPr="000332AA" w:rsidRDefault="000332AA" w:rsidP="000332AA">
      <w:pPr>
        <w:pStyle w:val="ConsPlusNormal"/>
        <w:widowControl/>
        <w:numPr>
          <w:ilvl w:val="0"/>
          <w:numId w:val="27"/>
        </w:numPr>
        <w:tabs>
          <w:tab w:val="left" w:pos="1276"/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32A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033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332AA">
        <w:rPr>
          <w:rFonts w:ascii="Times New Roman" w:hAnsi="Times New Roman" w:cs="Times New Roman"/>
          <w:sz w:val="28"/>
          <w:szCs w:val="28"/>
        </w:rPr>
        <w:t>.2022 №</w:t>
      </w:r>
      <w:r>
        <w:rPr>
          <w:rFonts w:ascii="Times New Roman" w:hAnsi="Times New Roman" w:cs="Times New Roman"/>
          <w:sz w:val="28"/>
          <w:szCs w:val="28"/>
        </w:rPr>
        <w:t>1196</w:t>
      </w:r>
      <w:r w:rsidRPr="000332AA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городского поселения Лянтор от 28.12.2021 № 1175»</w:t>
      </w:r>
      <w:r w:rsidR="00FA0168" w:rsidRPr="000332AA">
        <w:rPr>
          <w:rFonts w:ascii="Times New Roman" w:hAnsi="Times New Roman" w:cs="Times New Roman"/>
          <w:sz w:val="28"/>
          <w:szCs w:val="28"/>
        </w:rPr>
        <w:t>.</w:t>
      </w:r>
    </w:p>
    <w:p w14:paraId="3E897842" w14:textId="5BA336DC" w:rsidR="008271CB" w:rsidRPr="008271CB" w:rsidRDefault="008271CB" w:rsidP="008271CB">
      <w:pPr>
        <w:pStyle w:val="a6"/>
        <w:numPr>
          <w:ilvl w:val="0"/>
          <w:numId w:val="2"/>
        </w:numPr>
        <w:ind w:left="0" w:firstLine="851"/>
        <w:rPr>
          <w:rFonts w:eastAsia="Times New Roman"/>
          <w:szCs w:val="28"/>
          <w:lang w:eastAsia="ru-RU"/>
        </w:rPr>
      </w:pPr>
      <w:r w:rsidRPr="008271CB">
        <w:rPr>
          <w:rFonts w:eastAsia="Times New Roman"/>
          <w:szCs w:val="28"/>
          <w:lang w:eastAsia="ru-RU"/>
        </w:rPr>
        <w:t>Настоящее постановление вступает в силу со дня его подписания.</w:t>
      </w:r>
    </w:p>
    <w:p w14:paraId="3AD7519F" w14:textId="49D39F60" w:rsidR="00D44045" w:rsidRPr="001F6CE6" w:rsidRDefault="00D44045" w:rsidP="00B361DB">
      <w:pPr>
        <w:pStyle w:val="ConsPlusNormal"/>
        <w:widowControl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</w:t>
      </w:r>
      <w:r w:rsidRPr="00D44045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630BD6" w14:textId="77777777" w:rsidR="008C10CA" w:rsidRDefault="008C10CA" w:rsidP="00B361DB">
      <w:pPr>
        <w:pStyle w:val="ConsPlusNormal"/>
        <w:widowControl/>
        <w:numPr>
          <w:ilvl w:val="0"/>
          <w:numId w:val="2"/>
        </w:numPr>
        <w:tabs>
          <w:tab w:val="left" w:pos="1418"/>
        </w:tabs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6CE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– начальника управления экономики </w:t>
      </w:r>
      <w:proofErr w:type="spellStart"/>
      <w:r w:rsidRPr="001F6CE6">
        <w:rPr>
          <w:rFonts w:ascii="Times New Roman" w:hAnsi="Times New Roman" w:cs="Times New Roman"/>
          <w:sz w:val="28"/>
          <w:szCs w:val="28"/>
        </w:rPr>
        <w:t>Жестовского</w:t>
      </w:r>
      <w:proofErr w:type="spellEnd"/>
      <w:r w:rsidRPr="001F6CE6">
        <w:rPr>
          <w:rFonts w:ascii="Times New Roman" w:hAnsi="Times New Roman" w:cs="Times New Roman"/>
          <w:sz w:val="28"/>
          <w:szCs w:val="28"/>
        </w:rPr>
        <w:t xml:space="preserve"> С.П.</w:t>
      </w:r>
    </w:p>
    <w:p w14:paraId="21150A81" w14:textId="77777777" w:rsidR="00ED283F" w:rsidRDefault="00ED283F" w:rsidP="00682EE3">
      <w:pPr>
        <w:tabs>
          <w:tab w:val="left" w:pos="993"/>
        </w:tabs>
        <w:rPr>
          <w:kern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0"/>
        <w:gridCol w:w="5544"/>
      </w:tblGrid>
      <w:tr w:rsidR="008C10CA" w:rsidRPr="001F6CE6" w14:paraId="76B8257E" w14:textId="77777777" w:rsidTr="00ED283F">
        <w:trPr>
          <w:trHeight w:val="742"/>
        </w:trPr>
        <w:tc>
          <w:tcPr>
            <w:tcW w:w="4170" w:type="dxa"/>
          </w:tcPr>
          <w:p w14:paraId="08282BDB" w14:textId="77777777" w:rsidR="00897385" w:rsidRDefault="00897385" w:rsidP="006F04FA">
            <w:pPr>
              <w:rPr>
                <w:sz w:val="28"/>
                <w:szCs w:val="28"/>
              </w:rPr>
            </w:pPr>
          </w:p>
          <w:p w14:paraId="3F40CA55" w14:textId="0438B99C" w:rsidR="008C10CA" w:rsidRPr="001F6CE6" w:rsidRDefault="00B361DB" w:rsidP="000332AA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Временно исполняющий </w:t>
            </w:r>
            <w:r w:rsidR="000332AA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</w:t>
            </w:r>
            <w:r w:rsidR="008C10CA" w:rsidRPr="001F6CE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8C10CA" w:rsidRPr="001F6CE6">
              <w:rPr>
                <w:sz w:val="28"/>
                <w:szCs w:val="28"/>
              </w:rPr>
              <w:t xml:space="preserve"> города</w:t>
            </w:r>
          </w:p>
        </w:tc>
        <w:tc>
          <w:tcPr>
            <w:tcW w:w="5544" w:type="dxa"/>
          </w:tcPr>
          <w:p w14:paraId="381C2CD2" w14:textId="77777777" w:rsidR="006F04FA" w:rsidRDefault="006F04FA" w:rsidP="007067DA">
            <w:pPr>
              <w:tabs>
                <w:tab w:val="left" w:pos="8505"/>
              </w:tabs>
              <w:ind w:firstLine="851"/>
              <w:jc w:val="right"/>
              <w:rPr>
                <w:sz w:val="28"/>
                <w:szCs w:val="28"/>
              </w:rPr>
            </w:pPr>
          </w:p>
          <w:p w14:paraId="72B3ED69" w14:textId="77777777" w:rsidR="00B361DB" w:rsidRDefault="00B361DB" w:rsidP="00897385">
            <w:pPr>
              <w:tabs>
                <w:tab w:val="left" w:pos="8505"/>
              </w:tabs>
              <w:rPr>
                <w:sz w:val="28"/>
                <w:szCs w:val="28"/>
              </w:rPr>
            </w:pPr>
          </w:p>
          <w:p w14:paraId="339F060E" w14:textId="699E3574" w:rsidR="008C10CA" w:rsidRPr="001F6CE6" w:rsidRDefault="006F04FA" w:rsidP="00B361DB">
            <w:pPr>
              <w:tabs>
                <w:tab w:val="left" w:pos="8505"/>
              </w:tabs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897385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</w:t>
            </w:r>
            <w:r w:rsidR="008C10CA" w:rsidRPr="001F6CE6">
              <w:rPr>
                <w:sz w:val="28"/>
                <w:szCs w:val="28"/>
              </w:rPr>
              <w:t>С.</w:t>
            </w:r>
            <w:r w:rsidR="00B361DB">
              <w:rPr>
                <w:sz w:val="28"/>
                <w:szCs w:val="28"/>
              </w:rPr>
              <w:t>П.</w:t>
            </w:r>
            <w:r w:rsidR="00682EE3">
              <w:rPr>
                <w:sz w:val="28"/>
                <w:szCs w:val="28"/>
              </w:rPr>
              <w:t xml:space="preserve"> </w:t>
            </w:r>
            <w:r w:rsidR="00B361DB">
              <w:rPr>
                <w:sz w:val="28"/>
                <w:szCs w:val="28"/>
              </w:rPr>
              <w:t>Жестовский</w:t>
            </w:r>
          </w:p>
        </w:tc>
      </w:tr>
    </w:tbl>
    <w:p w14:paraId="11834DE2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754F9B5C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0A080479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70A046BC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4FC67DA7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0CCF441E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0674DB37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4C0A75D1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4856AC8A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40260D43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0ED7A919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027ECAD3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5537B09B" w14:textId="77777777" w:rsidR="008271CB" w:rsidRDefault="008271CB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547F0DBD" w14:textId="77777777" w:rsidR="00917D4C" w:rsidRDefault="00917D4C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293EFDED" w14:textId="77777777" w:rsidR="00B812ED" w:rsidRDefault="00B812ED" w:rsidP="004478FC">
      <w:pPr>
        <w:spacing w:line="276" w:lineRule="auto"/>
        <w:jc w:val="both"/>
        <w:rPr>
          <w:kern w:val="2"/>
          <w:sz w:val="26"/>
          <w:szCs w:val="26"/>
        </w:rPr>
      </w:pPr>
    </w:p>
    <w:p w14:paraId="32D6C07D" w14:textId="77777777" w:rsidR="00682EE3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lastRenderedPageBreak/>
        <w:t xml:space="preserve">Приложение </w:t>
      </w:r>
      <w:r w:rsidR="00D82BD5">
        <w:rPr>
          <w:rFonts w:eastAsiaTheme="minorEastAsia"/>
        </w:rPr>
        <w:t>1</w:t>
      </w:r>
      <w:r w:rsidR="00682EE3">
        <w:rPr>
          <w:rFonts w:eastAsiaTheme="minorEastAsia"/>
        </w:rPr>
        <w:t xml:space="preserve"> </w:t>
      </w:r>
      <w:r w:rsidRPr="001F6CE6">
        <w:rPr>
          <w:rFonts w:eastAsiaTheme="minorEastAsia"/>
        </w:rPr>
        <w:t>к постановлению</w:t>
      </w:r>
    </w:p>
    <w:p w14:paraId="0EB36B54" w14:textId="77777777" w:rsidR="00682EE3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Администрации</w:t>
      </w:r>
      <w:r w:rsidR="00682EE3">
        <w:rPr>
          <w:rFonts w:eastAsiaTheme="minorEastAsia"/>
        </w:rPr>
        <w:t xml:space="preserve"> </w:t>
      </w:r>
      <w:r w:rsidRPr="001F6CE6">
        <w:rPr>
          <w:rFonts w:eastAsiaTheme="minorEastAsia"/>
        </w:rPr>
        <w:t xml:space="preserve">городского </w:t>
      </w:r>
    </w:p>
    <w:p w14:paraId="7E0188E4" w14:textId="1429344F" w:rsidR="00A565EF" w:rsidRPr="001F6CE6" w:rsidRDefault="00A565EF" w:rsidP="00A565E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поселения Лянтор</w:t>
      </w:r>
    </w:p>
    <w:p w14:paraId="1BED9D99" w14:textId="6409FF96" w:rsidR="00A565EF" w:rsidRPr="001F6CE6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от «</w:t>
      </w:r>
      <w:r w:rsidR="00197A75">
        <w:rPr>
          <w:rFonts w:eastAsiaTheme="minorEastAsia"/>
        </w:rPr>
        <w:t>30</w:t>
      </w:r>
      <w:r w:rsidRPr="001F6CE6">
        <w:rPr>
          <w:rFonts w:eastAsiaTheme="minorEastAsia"/>
        </w:rPr>
        <w:t xml:space="preserve">» </w:t>
      </w:r>
      <w:r w:rsidR="00682EE3">
        <w:rPr>
          <w:rFonts w:eastAsiaTheme="minorEastAsia"/>
        </w:rPr>
        <w:t>декабря</w:t>
      </w:r>
      <w:r w:rsidR="003F1807" w:rsidRPr="001F6CE6">
        <w:rPr>
          <w:rFonts w:eastAsiaTheme="minorEastAsia"/>
        </w:rPr>
        <w:t xml:space="preserve"> </w:t>
      </w:r>
      <w:r w:rsidR="00957877">
        <w:rPr>
          <w:rFonts w:eastAsiaTheme="minorEastAsia"/>
        </w:rPr>
        <w:t>202</w:t>
      </w:r>
      <w:r w:rsidR="000332AA">
        <w:rPr>
          <w:rFonts w:eastAsiaTheme="minorEastAsia"/>
        </w:rPr>
        <w:t>2</w:t>
      </w:r>
      <w:r w:rsidRPr="001F6CE6">
        <w:rPr>
          <w:rFonts w:eastAsiaTheme="minorEastAsia"/>
        </w:rPr>
        <w:t xml:space="preserve"> года № </w:t>
      </w:r>
      <w:r w:rsidR="00197A75">
        <w:rPr>
          <w:rFonts w:eastAsiaTheme="minorEastAsia"/>
        </w:rPr>
        <w:t>1427</w:t>
      </w:r>
    </w:p>
    <w:p w14:paraId="05C3B959" w14:textId="77777777" w:rsidR="00A565EF" w:rsidRDefault="00A565EF" w:rsidP="00A565E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</w:p>
    <w:p w14:paraId="40AA38BD" w14:textId="77777777" w:rsidR="004D2B13" w:rsidRDefault="00917D4C" w:rsidP="007B7D84">
      <w:pPr>
        <w:autoSpaceDE w:val="0"/>
        <w:autoSpaceDN w:val="0"/>
        <w:adjustRightInd w:val="0"/>
        <w:spacing w:line="276" w:lineRule="auto"/>
        <w:jc w:val="center"/>
        <w:outlineLvl w:val="0"/>
        <w:rPr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ab/>
      </w:r>
      <w:r w:rsidR="004D2B13" w:rsidRPr="004D2B13">
        <w:rPr>
          <w:kern w:val="2"/>
          <w:sz w:val="28"/>
          <w:szCs w:val="28"/>
        </w:rPr>
        <w:t xml:space="preserve">Порядок </w:t>
      </w:r>
    </w:p>
    <w:p w14:paraId="5D4F8758" w14:textId="77777777" w:rsidR="00917D4C" w:rsidRPr="004D2B13" w:rsidRDefault="004D2B13" w:rsidP="007B7D84">
      <w:pPr>
        <w:autoSpaceDE w:val="0"/>
        <w:autoSpaceDN w:val="0"/>
        <w:adjustRightInd w:val="0"/>
        <w:spacing w:after="240" w:line="276" w:lineRule="auto"/>
        <w:jc w:val="center"/>
        <w:outlineLvl w:val="0"/>
        <w:rPr>
          <w:kern w:val="2"/>
          <w:sz w:val="28"/>
          <w:szCs w:val="28"/>
        </w:rPr>
      </w:pPr>
      <w:r w:rsidRPr="004D2B13">
        <w:rPr>
          <w:kern w:val="2"/>
          <w:sz w:val="28"/>
          <w:szCs w:val="28"/>
        </w:rPr>
        <w:t>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</w:p>
    <w:p w14:paraId="4F082F42" w14:textId="3CF50069" w:rsidR="005A2C5C" w:rsidRDefault="00917D4C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17D4C">
        <w:rPr>
          <w:rFonts w:eastAsia="Calibri"/>
          <w:sz w:val="28"/>
          <w:szCs w:val="28"/>
          <w:lang w:eastAsia="en-US"/>
        </w:rPr>
        <w:t xml:space="preserve">Настоящий документ устанавливает порядок определения нормативных затрат на обеспечение функций органов местного самоуправления муниципального образования городское поселение Лянтор </w:t>
      </w:r>
      <w:r w:rsidRPr="00917D4C">
        <w:rPr>
          <w:kern w:val="2"/>
          <w:sz w:val="28"/>
          <w:szCs w:val="28"/>
        </w:rPr>
        <w:t>и подведомственных муниципальных казенных 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17D4C">
        <w:rPr>
          <w:rFonts w:eastAsia="Calibri"/>
          <w:sz w:val="28"/>
          <w:szCs w:val="28"/>
          <w:lang w:eastAsia="en-US"/>
        </w:rPr>
        <w:t xml:space="preserve">(далее </w:t>
      </w:r>
      <w:r>
        <w:rPr>
          <w:rFonts w:eastAsia="Calibri"/>
          <w:sz w:val="28"/>
          <w:szCs w:val="28"/>
          <w:lang w:eastAsia="en-US"/>
        </w:rPr>
        <w:t>-</w:t>
      </w:r>
      <w:r w:rsidRPr="00917D4C">
        <w:rPr>
          <w:rFonts w:eastAsia="Calibri"/>
          <w:sz w:val="28"/>
          <w:szCs w:val="28"/>
          <w:lang w:eastAsia="en-US"/>
        </w:rPr>
        <w:t xml:space="preserve"> </w:t>
      </w:r>
      <w:r w:rsidR="000332AA">
        <w:rPr>
          <w:rFonts w:eastAsia="Calibri"/>
          <w:sz w:val="28"/>
          <w:szCs w:val="28"/>
          <w:lang w:eastAsia="en-US"/>
        </w:rPr>
        <w:t>Порядок</w:t>
      </w:r>
      <w:r w:rsidRPr="00917D4C">
        <w:rPr>
          <w:rFonts w:eastAsia="Calibri"/>
          <w:sz w:val="28"/>
          <w:szCs w:val="28"/>
          <w:lang w:eastAsia="en-US"/>
        </w:rPr>
        <w:t>)</w:t>
      </w:r>
      <w:r w:rsidR="005A2C5C">
        <w:rPr>
          <w:rFonts w:eastAsia="Calibri"/>
          <w:sz w:val="28"/>
          <w:szCs w:val="28"/>
          <w:lang w:eastAsia="en-US"/>
        </w:rPr>
        <w:t>:</w:t>
      </w:r>
    </w:p>
    <w:p w14:paraId="0809CD39" w14:textId="77777777" w:rsidR="005A2C5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Администраци</w:t>
      </w:r>
      <w:r w:rsidR="008C3B07">
        <w:rPr>
          <w:szCs w:val="28"/>
        </w:rPr>
        <w:t>и</w:t>
      </w:r>
      <w:r w:rsidRPr="00964F16">
        <w:rPr>
          <w:szCs w:val="28"/>
        </w:rPr>
        <w:t xml:space="preserve"> городского поселения Лянтор;</w:t>
      </w:r>
    </w:p>
    <w:p w14:paraId="7B12B9CD" w14:textId="77777777" w:rsidR="005A2C5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Совет</w:t>
      </w:r>
      <w:r w:rsidR="008C3B07">
        <w:rPr>
          <w:szCs w:val="28"/>
        </w:rPr>
        <w:t>а</w:t>
      </w:r>
      <w:r w:rsidRPr="00964F16">
        <w:rPr>
          <w:szCs w:val="28"/>
        </w:rPr>
        <w:t xml:space="preserve"> </w:t>
      </w:r>
      <w:r w:rsidR="008C3B07" w:rsidRPr="00964F16">
        <w:rPr>
          <w:szCs w:val="28"/>
        </w:rPr>
        <w:t xml:space="preserve">Депутатов </w:t>
      </w:r>
      <w:r w:rsidRPr="00964F16">
        <w:rPr>
          <w:szCs w:val="28"/>
        </w:rPr>
        <w:t>городского поселения Лянтор;</w:t>
      </w:r>
    </w:p>
    <w:p w14:paraId="186EF339" w14:textId="77777777" w:rsidR="005A2C5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Муниципально</w:t>
      </w:r>
      <w:r w:rsidR="008C3B07">
        <w:rPr>
          <w:szCs w:val="28"/>
        </w:rPr>
        <w:t>го</w:t>
      </w:r>
      <w:r w:rsidRPr="00964F16">
        <w:rPr>
          <w:szCs w:val="28"/>
        </w:rPr>
        <w:t xml:space="preserve"> казённо</w:t>
      </w:r>
      <w:r w:rsidR="008C3B07">
        <w:rPr>
          <w:szCs w:val="28"/>
        </w:rPr>
        <w:t>го</w:t>
      </w:r>
      <w:r w:rsidRPr="00964F16">
        <w:rPr>
          <w:szCs w:val="28"/>
        </w:rPr>
        <w:t xml:space="preserve"> учреждени</w:t>
      </w:r>
      <w:r w:rsidR="008C3B07">
        <w:rPr>
          <w:szCs w:val="28"/>
        </w:rPr>
        <w:t>я</w:t>
      </w:r>
      <w:r w:rsidRPr="00964F16">
        <w:rPr>
          <w:szCs w:val="28"/>
        </w:rPr>
        <w:t xml:space="preserve"> «Лянторское управление по культуре, спорту и делам молодёжи»;</w:t>
      </w:r>
    </w:p>
    <w:p w14:paraId="73758E06" w14:textId="77777777" w:rsidR="00917D4C" w:rsidRPr="00964F16" w:rsidRDefault="005A2C5C" w:rsidP="00964F16">
      <w:pPr>
        <w:pStyle w:val="a6"/>
        <w:numPr>
          <w:ilvl w:val="0"/>
          <w:numId w:val="43"/>
        </w:numPr>
        <w:tabs>
          <w:tab w:val="left" w:pos="1134"/>
          <w:tab w:val="left" w:pos="1843"/>
        </w:tabs>
        <w:spacing w:line="276" w:lineRule="auto"/>
        <w:ind w:left="0" w:firstLine="851"/>
        <w:rPr>
          <w:szCs w:val="28"/>
        </w:rPr>
      </w:pPr>
      <w:r w:rsidRPr="00964F16">
        <w:rPr>
          <w:szCs w:val="28"/>
        </w:rPr>
        <w:t>Муниципально</w:t>
      </w:r>
      <w:r w:rsidR="008C3B07">
        <w:rPr>
          <w:szCs w:val="28"/>
        </w:rPr>
        <w:t>го</w:t>
      </w:r>
      <w:r w:rsidRPr="00964F16">
        <w:rPr>
          <w:szCs w:val="28"/>
        </w:rPr>
        <w:t xml:space="preserve"> учреждени</w:t>
      </w:r>
      <w:r w:rsidR="008C3B07">
        <w:rPr>
          <w:szCs w:val="28"/>
        </w:rPr>
        <w:t>я</w:t>
      </w:r>
      <w:r w:rsidRPr="00964F16">
        <w:rPr>
          <w:szCs w:val="28"/>
        </w:rPr>
        <w:t xml:space="preserve"> «Лянторское хозяйственно- эксплуатационное управление»</w:t>
      </w:r>
      <w:r w:rsidR="00917D4C" w:rsidRPr="00964F16">
        <w:rPr>
          <w:szCs w:val="28"/>
        </w:rPr>
        <w:t>.</w:t>
      </w:r>
    </w:p>
    <w:p w14:paraId="7FD65E7B" w14:textId="77777777" w:rsidR="00917D4C" w:rsidRPr="00917D4C" w:rsidRDefault="00917D4C" w:rsidP="00BC11D1">
      <w:pPr>
        <w:numPr>
          <w:ilvl w:val="0"/>
          <w:numId w:val="10"/>
        </w:numPr>
        <w:tabs>
          <w:tab w:val="left" w:pos="1418"/>
          <w:tab w:val="left" w:pos="1701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917D4C">
        <w:rPr>
          <w:sz w:val="28"/>
          <w:szCs w:val="28"/>
        </w:rPr>
        <w:t xml:space="preserve">Нормативные затраты рассчитываются согласно формулам, приведенным в Правилах определения нормативных затрат на обеспечение функций органов местного самоуправления муниципального образования городское поселение Лянтор, включая подведомственные муниципальные казенные учреждения, утвержденных постановлением </w:t>
      </w:r>
      <w:r w:rsidRPr="00917D4C">
        <w:rPr>
          <w:rFonts w:cs="Arial"/>
          <w:sz w:val="28"/>
          <w:szCs w:val="28"/>
        </w:rPr>
        <w:t>Администрации</w:t>
      </w:r>
      <w:r w:rsidRPr="00917D4C">
        <w:rPr>
          <w:sz w:val="28"/>
          <w:szCs w:val="28"/>
        </w:rPr>
        <w:t xml:space="preserve"> городского поселения Лянтор</w:t>
      </w:r>
      <w:r w:rsidR="00483D6E">
        <w:rPr>
          <w:sz w:val="28"/>
          <w:szCs w:val="28"/>
        </w:rPr>
        <w:t xml:space="preserve"> (далее – Администрация города)</w:t>
      </w:r>
      <w:r w:rsidRPr="00917D4C">
        <w:rPr>
          <w:sz w:val="28"/>
          <w:szCs w:val="28"/>
        </w:rPr>
        <w:t xml:space="preserve"> от 07.07.2016 №636 (далее - Правила). </w:t>
      </w:r>
    </w:p>
    <w:p w14:paraId="5DF3A0DF" w14:textId="77777777" w:rsidR="003757F6" w:rsidRDefault="003757F6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3757F6">
        <w:rPr>
          <w:rFonts w:eastAsia="Calibri"/>
          <w:sz w:val="28"/>
          <w:szCs w:val="28"/>
          <w:lang w:eastAsia="en-US"/>
        </w:rPr>
        <w:t>Затраты на обеспечение функций Администрации города и подведомственных ей муниципальных казенных учреждений определяются с учетом положений ст</w:t>
      </w:r>
      <w:r>
        <w:rPr>
          <w:rFonts w:eastAsia="Calibri"/>
          <w:sz w:val="28"/>
          <w:szCs w:val="28"/>
          <w:lang w:eastAsia="en-US"/>
        </w:rPr>
        <w:t xml:space="preserve">атьи </w:t>
      </w:r>
      <w:r w:rsidRPr="003757F6">
        <w:rPr>
          <w:rFonts w:eastAsia="Calibri"/>
          <w:sz w:val="28"/>
          <w:szCs w:val="28"/>
          <w:lang w:eastAsia="en-US"/>
        </w:rPr>
        <w:t>22 Федерального закона от 05.04.2013 №</w:t>
      </w:r>
      <w:r w:rsidRPr="003757F6">
        <w:rPr>
          <w:rFonts w:eastAsia="Calibri"/>
          <w:sz w:val="28"/>
          <w:szCs w:val="28"/>
          <w:lang w:val="en-US" w:eastAsia="en-US"/>
        </w:rPr>
        <w:t> </w:t>
      </w:r>
      <w:r w:rsidRPr="003757F6">
        <w:rPr>
          <w:rFonts w:eastAsia="Calibri"/>
          <w:sz w:val="28"/>
          <w:szCs w:val="28"/>
          <w:lang w:eastAsia="en-US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3757F6">
        <w:rPr>
          <w:szCs w:val="28"/>
        </w:rPr>
        <w:t xml:space="preserve"> </w:t>
      </w:r>
      <w:r w:rsidRPr="003757F6">
        <w:rPr>
          <w:rFonts w:eastAsia="Calibri"/>
          <w:sz w:val="28"/>
          <w:szCs w:val="28"/>
          <w:lang w:eastAsia="en-US"/>
        </w:rPr>
        <w:t>(далее - Федеральный закон) и (или) с учетом нормативов, установленных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271CB">
        <w:rPr>
          <w:rFonts w:eastAsia="Calibri"/>
          <w:sz w:val="28"/>
          <w:szCs w:val="28"/>
          <w:lang w:eastAsia="en-US"/>
        </w:rPr>
        <w:t>в приложении 2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757F6">
        <w:rPr>
          <w:rFonts w:eastAsia="Calibri"/>
          <w:sz w:val="28"/>
          <w:szCs w:val="28"/>
          <w:lang w:eastAsia="en-US"/>
        </w:rPr>
        <w:t xml:space="preserve">к настоящему </w:t>
      </w:r>
      <w:r>
        <w:rPr>
          <w:rFonts w:eastAsia="Calibri"/>
          <w:sz w:val="28"/>
          <w:szCs w:val="28"/>
          <w:lang w:eastAsia="en-US"/>
        </w:rPr>
        <w:t>постановлению.</w:t>
      </w:r>
    </w:p>
    <w:p w14:paraId="666F8584" w14:textId="77777777" w:rsidR="004D2B13" w:rsidRDefault="004D2B13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2B13">
        <w:rPr>
          <w:rFonts w:eastAsia="Calibri"/>
          <w:sz w:val="28"/>
          <w:szCs w:val="28"/>
          <w:lang w:eastAsia="en-US"/>
        </w:rPr>
        <w:t>Количество планируемых к приобретению товаров (основных средств и материальных запасов) в следующем финансовом году определяется с учетом фактического наличия товаров, учитываемых на балансе</w:t>
      </w:r>
      <w:r w:rsidR="00734DB4" w:rsidRPr="00734DB4">
        <w:rPr>
          <w:rFonts w:eastAsia="Calibri"/>
          <w:sz w:val="28"/>
          <w:szCs w:val="28"/>
          <w:lang w:eastAsia="en-US"/>
        </w:rPr>
        <w:t xml:space="preserve"> Администрации города и казенных учреждений</w:t>
      </w:r>
      <w:r w:rsidR="00734DB4">
        <w:rPr>
          <w:rFonts w:eastAsia="Calibri"/>
          <w:sz w:val="28"/>
          <w:szCs w:val="28"/>
          <w:lang w:eastAsia="en-US"/>
        </w:rPr>
        <w:t>.</w:t>
      </w:r>
      <w:r w:rsidRPr="004D2B13">
        <w:rPr>
          <w:rFonts w:eastAsia="Calibri"/>
          <w:sz w:val="28"/>
          <w:szCs w:val="28"/>
          <w:lang w:eastAsia="en-US"/>
        </w:rPr>
        <w:t xml:space="preserve"> В отношении товаров, относящих к основным средствам, учитывается срок полезного использования</w:t>
      </w:r>
      <w:r>
        <w:rPr>
          <w:rFonts w:eastAsia="Calibri"/>
          <w:sz w:val="28"/>
          <w:szCs w:val="28"/>
          <w:lang w:eastAsia="en-US"/>
        </w:rPr>
        <w:t>.</w:t>
      </w:r>
    </w:p>
    <w:p w14:paraId="5F62187B" w14:textId="56DEFEEF" w:rsidR="004D2B13" w:rsidRPr="001D6BEF" w:rsidRDefault="004D2B13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2B13">
        <w:rPr>
          <w:rFonts w:eastAsia="Calibri"/>
          <w:sz w:val="28"/>
          <w:szCs w:val="28"/>
          <w:lang w:eastAsia="en-US"/>
        </w:rPr>
        <w:t xml:space="preserve">Периодичность приобретения товаров, относящихся к основным средствам, определяется исходя из установленных в соответствии </w:t>
      </w:r>
      <w:r w:rsidRPr="004D2B13">
        <w:rPr>
          <w:rFonts w:eastAsia="Calibri"/>
          <w:sz w:val="28"/>
          <w:szCs w:val="28"/>
          <w:lang w:eastAsia="en-US"/>
        </w:rPr>
        <w:br/>
      </w:r>
      <w:r w:rsidRPr="004D2B13">
        <w:rPr>
          <w:rFonts w:eastAsia="Calibri"/>
          <w:sz w:val="28"/>
          <w:szCs w:val="28"/>
          <w:lang w:eastAsia="en-US"/>
        </w:rPr>
        <w:lastRenderedPageBreak/>
        <w:t xml:space="preserve">с требованиями законодательства Российской Федерации о бухгалтерском учете сроков их полезного использования и предполагаемого срока </w:t>
      </w:r>
      <w:r w:rsidRPr="004D2B13">
        <w:rPr>
          <w:rFonts w:eastAsia="Calibri"/>
          <w:sz w:val="28"/>
          <w:szCs w:val="28"/>
          <w:lang w:eastAsia="en-US"/>
        </w:rPr>
        <w:br/>
        <w:t xml:space="preserve">их фактического использования. </w:t>
      </w:r>
      <w:r w:rsidRPr="001D6BEF">
        <w:rPr>
          <w:rFonts w:eastAsia="Calibri"/>
          <w:sz w:val="28"/>
          <w:szCs w:val="28"/>
          <w:lang w:eastAsia="en-US"/>
        </w:rPr>
        <w:t>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  <w:r w:rsidR="007B3FBB">
        <w:rPr>
          <w:rFonts w:eastAsia="Calibri"/>
          <w:sz w:val="28"/>
          <w:szCs w:val="28"/>
          <w:lang w:eastAsia="en-US"/>
        </w:rPr>
        <w:t xml:space="preserve"> </w:t>
      </w:r>
      <w:r w:rsidR="007B3FBB" w:rsidRPr="001D6BEF">
        <w:rPr>
          <w:rFonts w:eastAsia="Calibri"/>
          <w:sz w:val="28"/>
          <w:szCs w:val="28"/>
          <w:lang w:eastAsia="en-US"/>
        </w:rPr>
        <w:t xml:space="preserve">Закупка </w:t>
      </w:r>
      <w:r w:rsidR="001D6BEF" w:rsidRPr="001D6BEF">
        <w:rPr>
          <w:rFonts w:eastAsia="Calibri"/>
          <w:sz w:val="28"/>
          <w:szCs w:val="28"/>
          <w:lang w:eastAsia="en-US"/>
        </w:rPr>
        <w:t>основных средств</w:t>
      </w:r>
      <w:r w:rsidR="007B3FBB" w:rsidRPr="001D6BEF">
        <w:rPr>
          <w:rFonts w:eastAsia="Calibri"/>
          <w:sz w:val="28"/>
          <w:szCs w:val="28"/>
          <w:lang w:eastAsia="en-US"/>
        </w:rPr>
        <w:t xml:space="preserve"> может осуществляться при его поломке и невозможности восстановления.</w:t>
      </w:r>
    </w:p>
    <w:p w14:paraId="5152065E" w14:textId="77777777" w:rsidR="008271CB" w:rsidRDefault="008271CB" w:rsidP="008271CB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12ED">
        <w:rPr>
          <w:rFonts w:eastAsia="Calibri"/>
          <w:sz w:val="28"/>
          <w:szCs w:val="28"/>
          <w:lang w:eastAsia="en-US"/>
        </w:rPr>
        <w:t>Общий объем затрат, связанных с закупкой товаров, работ, услуг, рассчитанный на основе нормативных затрат не может превышать объема лимитов бюджетных обязательств на закупку товаров, работ, услуг.</w:t>
      </w:r>
    </w:p>
    <w:p w14:paraId="52CB1C43" w14:textId="7164FE4C" w:rsidR="00B812ED" w:rsidRPr="00B812ED" w:rsidRDefault="00B812ED" w:rsidP="008271CB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B812ED">
        <w:rPr>
          <w:rFonts w:eastAsia="Calibri"/>
          <w:sz w:val="28"/>
          <w:szCs w:val="28"/>
          <w:lang w:eastAsia="en-US"/>
        </w:rPr>
        <w:t>По мере необходимости закупаемые товары, работы, услуги, не указанные (по наименованию) и (или) требуемые в большем количестве, чем установлено в приложении 2 к настоящему постановлению, в зависимости от решаемых задач</w:t>
      </w:r>
      <w:r w:rsidRPr="004D2B13">
        <w:rPr>
          <w:rFonts w:eastAsia="Calibri"/>
          <w:sz w:val="28"/>
          <w:szCs w:val="28"/>
          <w:lang w:eastAsia="en-US"/>
        </w:rPr>
        <w:t>, но в пределах доведённых лимитов бюджетных обязательств, выделяемых на эти цели</w:t>
      </w:r>
      <w:r>
        <w:rPr>
          <w:rFonts w:eastAsia="Calibri"/>
          <w:sz w:val="28"/>
          <w:szCs w:val="28"/>
          <w:lang w:eastAsia="en-US"/>
        </w:rPr>
        <w:t>.</w:t>
      </w:r>
    </w:p>
    <w:p w14:paraId="5508278E" w14:textId="77777777" w:rsidR="00483D6E" w:rsidRPr="00917D4C" w:rsidRDefault="00483D6E" w:rsidP="00BC11D1">
      <w:pPr>
        <w:numPr>
          <w:ilvl w:val="0"/>
          <w:numId w:val="10"/>
        </w:numPr>
        <w:tabs>
          <w:tab w:val="left" w:pos="1418"/>
        </w:tabs>
        <w:spacing w:line="276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483D6E">
        <w:rPr>
          <w:rFonts w:eastAsia="Calibri"/>
          <w:sz w:val="28"/>
          <w:szCs w:val="28"/>
          <w:lang w:eastAsia="en-US"/>
        </w:rPr>
        <w:t>Объем расходов, рассчитанный с применением нормативных затрат</w:t>
      </w:r>
      <w:r w:rsidR="005F005E">
        <w:rPr>
          <w:rFonts w:eastAsia="Calibri"/>
          <w:sz w:val="28"/>
          <w:szCs w:val="28"/>
          <w:lang w:eastAsia="en-US"/>
        </w:rPr>
        <w:t>,</w:t>
      </w:r>
      <w:r w:rsidRPr="00483D6E">
        <w:rPr>
          <w:rFonts w:eastAsia="Calibri"/>
          <w:sz w:val="28"/>
          <w:szCs w:val="28"/>
          <w:lang w:eastAsia="en-US"/>
        </w:rPr>
        <w:t xml:space="preserve"> может быть изменен по решению Администрации города в пределах утвержденных на эти цели лимитов бюджетных обязательств по соответствующему коду классификации расходов бюджетов в случае повышения тарифов</w:t>
      </w:r>
      <w:r>
        <w:rPr>
          <w:rFonts w:eastAsia="Calibri"/>
          <w:sz w:val="28"/>
          <w:szCs w:val="28"/>
          <w:lang w:eastAsia="en-US"/>
        </w:rPr>
        <w:t>.</w:t>
      </w:r>
    </w:p>
    <w:p w14:paraId="34E25E09" w14:textId="77777777" w:rsidR="00734DB4" w:rsidRDefault="00734DB4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734DB4">
        <w:rPr>
          <w:sz w:val="28"/>
          <w:szCs w:val="28"/>
        </w:rPr>
        <w:t>Затраты, не включенные в настоящие нормативные затраты определяются в случае возникновения потребности по ценам, обоснованным в соответствии со статьей 22 Федерального закона на момент размещения закупки и осуществляются в пределах доведенных лимитов бюджетных обязательств, утвержденных на эти цели</w:t>
      </w:r>
      <w:r>
        <w:rPr>
          <w:sz w:val="28"/>
          <w:szCs w:val="28"/>
        </w:rPr>
        <w:t>.</w:t>
      </w:r>
    </w:p>
    <w:p w14:paraId="6B3E44E0" w14:textId="432F8471" w:rsidR="00E973B1" w:rsidRDefault="000332AA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E973B1">
        <w:rPr>
          <w:sz w:val="28"/>
          <w:szCs w:val="28"/>
        </w:rPr>
        <w:t xml:space="preserve">Затраты </w:t>
      </w:r>
      <w:r w:rsidR="00E973B1" w:rsidRPr="00E973B1">
        <w:rPr>
          <w:sz w:val="28"/>
          <w:szCs w:val="28"/>
        </w:rPr>
        <w:t>на закупку товаров, работ, услуг, по которым порядок расчета нормативных затрат не установлен,</w:t>
      </w:r>
      <w:r w:rsidR="005F005E" w:rsidRPr="005F005E">
        <w:rPr>
          <w:sz w:val="28"/>
          <w:szCs w:val="28"/>
        </w:rPr>
        <w:t xml:space="preserve"> или отличается от формул расчета, установленных Правилами, определяются по следующей формуле</w:t>
      </w:r>
      <w:r w:rsidR="00E973B1" w:rsidRPr="00E973B1">
        <w:rPr>
          <w:sz w:val="28"/>
          <w:szCs w:val="28"/>
        </w:rPr>
        <w:t xml:space="preserve"> определяются по формуле</w:t>
      </w:r>
      <w:r w:rsidR="00E973B1">
        <w:rPr>
          <w:sz w:val="28"/>
          <w:szCs w:val="28"/>
        </w:rPr>
        <w:t>:</w:t>
      </w:r>
    </w:p>
    <w:p w14:paraId="4EE53BC3" w14:textId="77777777" w:rsidR="00E973B1" w:rsidRPr="007B7D84" w:rsidRDefault="00E973B1" w:rsidP="005F005E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center"/>
        <w:rPr>
          <w:i/>
          <w:sz w:val="28"/>
          <w:szCs w:val="28"/>
        </w:rPr>
      </w:pPr>
      <w:r w:rsidRPr="007B7D84">
        <w:rPr>
          <w:i/>
          <w:sz w:val="28"/>
          <w:szCs w:val="28"/>
        </w:rPr>
        <w:t>З = V x P</w:t>
      </w:r>
      <w:r w:rsidR="007B7D84" w:rsidRPr="007B7D84">
        <w:rPr>
          <w:i/>
          <w:sz w:val="28"/>
          <w:szCs w:val="28"/>
        </w:rPr>
        <w:t xml:space="preserve"> (х N)</w:t>
      </w:r>
    </w:p>
    <w:p w14:paraId="4B328161" w14:textId="77777777" w:rsidR="00E973B1" w:rsidRDefault="00E973B1" w:rsidP="00E973B1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E973B1">
        <w:rPr>
          <w:sz w:val="28"/>
          <w:szCs w:val="28"/>
        </w:rPr>
        <w:t>где:</w:t>
      </w:r>
      <w:r>
        <w:rPr>
          <w:sz w:val="28"/>
          <w:szCs w:val="28"/>
        </w:rPr>
        <w:t xml:space="preserve"> </w:t>
      </w:r>
    </w:p>
    <w:p w14:paraId="6B9A4266" w14:textId="77777777" w:rsidR="00E973B1" w:rsidRPr="00E973B1" w:rsidRDefault="00E973B1" w:rsidP="00E973B1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B7D84">
        <w:rPr>
          <w:i/>
          <w:sz w:val="28"/>
          <w:szCs w:val="28"/>
        </w:rPr>
        <w:t>V</w:t>
      </w:r>
      <w:r w:rsidRPr="00E973B1">
        <w:rPr>
          <w:sz w:val="28"/>
          <w:szCs w:val="28"/>
        </w:rPr>
        <w:t xml:space="preserve"> - </w:t>
      </w:r>
      <w:r w:rsidR="007B7D84">
        <w:rPr>
          <w:sz w:val="28"/>
          <w:szCs w:val="28"/>
        </w:rPr>
        <w:t>количество</w:t>
      </w:r>
      <w:r w:rsidRPr="00E973B1">
        <w:rPr>
          <w:sz w:val="28"/>
          <w:szCs w:val="28"/>
        </w:rPr>
        <w:t xml:space="preserve"> товаров, </w:t>
      </w:r>
      <w:r w:rsidR="007B7D84">
        <w:rPr>
          <w:sz w:val="28"/>
          <w:szCs w:val="28"/>
        </w:rPr>
        <w:t xml:space="preserve">объем </w:t>
      </w:r>
      <w:r w:rsidRPr="00E973B1">
        <w:rPr>
          <w:sz w:val="28"/>
          <w:szCs w:val="28"/>
        </w:rPr>
        <w:t>работ, услуг;</w:t>
      </w:r>
    </w:p>
    <w:p w14:paraId="17F22CEE" w14:textId="796F9152" w:rsidR="00E973B1" w:rsidRDefault="00E973B1" w:rsidP="00E973B1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B7D84">
        <w:rPr>
          <w:i/>
          <w:sz w:val="28"/>
          <w:szCs w:val="28"/>
        </w:rPr>
        <w:t>P</w:t>
      </w:r>
      <w:r w:rsidRPr="00E973B1">
        <w:rPr>
          <w:sz w:val="28"/>
          <w:szCs w:val="28"/>
        </w:rPr>
        <w:t xml:space="preserve"> - </w:t>
      </w:r>
      <w:r w:rsidR="007B7D84" w:rsidRPr="005F005E">
        <w:rPr>
          <w:sz w:val="28"/>
          <w:szCs w:val="28"/>
        </w:rPr>
        <w:t>средняя цена за одну единицу товара, работы или услуги, рассчитанная</w:t>
      </w:r>
      <w:r w:rsidR="00AE5C1F">
        <w:rPr>
          <w:sz w:val="28"/>
          <w:szCs w:val="28"/>
        </w:rPr>
        <w:t xml:space="preserve"> в соответствии</w:t>
      </w:r>
      <w:r w:rsidR="007B7D84" w:rsidRPr="005F005E">
        <w:rPr>
          <w:sz w:val="28"/>
          <w:szCs w:val="28"/>
        </w:rPr>
        <w:t xml:space="preserve"> </w:t>
      </w:r>
      <w:r w:rsidR="00AE5C1F" w:rsidRPr="00734DB4">
        <w:rPr>
          <w:sz w:val="28"/>
          <w:szCs w:val="28"/>
        </w:rPr>
        <w:t>со статьей 22 Федерального закона</w:t>
      </w:r>
      <w:r w:rsidR="007B7D84">
        <w:rPr>
          <w:sz w:val="28"/>
          <w:szCs w:val="28"/>
        </w:rPr>
        <w:t>;</w:t>
      </w:r>
    </w:p>
    <w:p w14:paraId="40B27343" w14:textId="77777777" w:rsidR="007B7D84" w:rsidRDefault="007B7D84" w:rsidP="00E973B1">
      <w:pPr>
        <w:tabs>
          <w:tab w:val="left" w:pos="1418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8"/>
          <w:szCs w:val="28"/>
        </w:rPr>
      </w:pPr>
      <w:r w:rsidRPr="007B7D84">
        <w:rPr>
          <w:i/>
          <w:sz w:val="28"/>
          <w:szCs w:val="28"/>
        </w:rPr>
        <w:t>N</w:t>
      </w:r>
      <w:r w:rsidRPr="005F005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5F005E">
        <w:rPr>
          <w:sz w:val="28"/>
          <w:szCs w:val="28"/>
        </w:rPr>
        <w:t xml:space="preserve"> периодичность (при необходимости)</w:t>
      </w:r>
      <w:r>
        <w:rPr>
          <w:sz w:val="28"/>
          <w:szCs w:val="28"/>
        </w:rPr>
        <w:t>.</w:t>
      </w:r>
    </w:p>
    <w:p w14:paraId="18FCB226" w14:textId="77777777" w:rsidR="001A0974" w:rsidRDefault="001A0974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осуществление отдельных мероприятий по материально-техническому и организационному обеспечению деятельности органов местного самоуправления</w:t>
      </w:r>
      <w:r w:rsidR="00146715">
        <w:rPr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>:</w:t>
      </w:r>
    </w:p>
    <w:p w14:paraId="314B295B" w14:textId="77777777" w:rsidR="001A0974" w:rsidRDefault="001A0974" w:rsidP="001A0974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>
        <w:rPr>
          <w:szCs w:val="28"/>
        </w:rPr>
        <w:lastRenderedPageBreak/>
        <w:t xml:space="preserve">расходы, </w:t>
      </w:r>
      <w:r w:rsidRPr="001A0974">
        <w:rPr>
          <w:szCs w:val="28"/>
        </w:rPr>
        <w:t>связанные с приемом, направлением и (или) обслуживанием делегаций и отдельных лиц, участвующих в мероприятиях, проводимых с участием органов местного самоуправления (их структурных подразделений)</w:t>
      </w:r>
      <w:r>
        <w:rPr>
          <w:szCs w:val="28"/>
        </w:rPr>
        <w:t>;</w:t>
      </w:r>
    </w:p>
    <w:p w14:paraId="2B7E61D3" w14:textId="77777777" w:rsidR="001A0974" w:rsidRDefault="001A0974" w:rsidP="001A0974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>
        <w:rPr>
          <w:szCs w:val="28"/>
        </w:rPr>
        <w:t>расходы, связанные с вручением памятных подарков, цветов и цветочных композиций</w:t>
      </w:r>
      <w:r w:rsidRPr="001A0974">
        <w:rPr>
          <w:szCs w:val="28"/>
        </w:rPr>
        <w:t xml:space="preserve"> </w:t>
      </w:r>
      <w:r>
        <w:rPr>
          <w:szCs w:val="28"/>
        </w:rPr>
        <w:t>на мероприятиях</w:t>
      </w:r>
      <w:r w:rsidR="00146715">
        <w:rPr>
          <w:szCs w:val="28"/>
        </w:rPr>
        <w:t>, в которых участвуют органы</w:t>
      </w:r>
      <w:r w:rsidR="00146715" w:rsidRPr="00146715">
        <w:rPr>
          <w:szCs w:val="28"/>
        </w:rPr>
        <w:t xml:space="preserve"> </w:t>
      </w:r>
      <w:r w:rsidR="00146715" w:rsidRPr="001A0974">
        <w:rPr>
          <w:szCs w:val="28"/>
        </w:rPr>
        <w:t>местного самоуправления (их структурны</w:t>
      </w:r>
      <w:r w:rsidR="00146715">
        <w:rPr>
          <w:szCs w:val="28"/>
        </w:rPr>
        <w:t>е</w:t>
      </w:r>
      <w:r w:rsidR="00146715" w:rsidRPr="001A0974">
        <w:rPr>
          <w:szCs w:val="28"/>
        </w:rPr>
        <w:t xml:space="preserve"> подразделени</w:t>
      </w:r>
      <w:r w:rsidR="00146715">
        <w:rPr>
          <w:szCs w:val="28"/>
        </w:rPr>
        <w:t>я</w:t>
      </w:r>
      <w:r w:rsidR="00146715" w:rsidRPr="001A0974">
        <w:rPr>
          <w:szCs w:val="28"/>
        </w:rPr>
        <w:t>)</w:t>
      </w:r>
      <w:r>
        <w:rPr>
          <w:szCs w:val="28"/>
        </w:rPr>
        <w:t>;</w:t>
      </w:r>
    </w:p>
    <w:p w14:paraId="2A7BA65C" w14:textId="77777777" w:rsidR="001A0974" w:rsidRDefault="001A0974" w:rsidP="001A0974">
      <w:pPr>
        <w:pStyle w:val="a6"/>
        <w:numPr>
          <w:ilvl w:val="0"/>
          <w:numId w:val="4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>
        <w:rPr>
          <w:szCs w:val="28"/>
        </w:rPr>
        <w:t xml:space="preserve">расходы, связанные с приобретением питьевой воды, продуктов питания </w:t>
      </w:r>
      <w:r w:rsidRPr="001D6BEF">
        <w:rPr>
          <w:szCs w:val="28"/>
        </w:rPr>
        <w:t>для приемной</w:t>
      </w:r>
      <w:r>
        <w:rPr>
          <w:szCs w:val="28"/>
        </w:rPr>
        <w:t xml:space="preserve"> Главы города, Совета депутатов</w:t>
      </w:r>
    </w:p>
    <w:p w14:paraId="64A9CE91" w14:textId="77777777" w:rsidR="00146715" w:rsidRDefault="00146715" w:rsidP="00AE5C1F">
      <w:pPr>
        <w:pStyle w:val="a6"/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rPr>
          <w:szCs w:val="28"/>
        </w:rPr>
      </w:pPr>
      <w:r>
        <w:rPr>
          <w:szCs w:val="28"/>
        </w:rPr>
        <w:t>определяются с нормами расходов, утвержденными решением Совета Депутатов городского поселения Лянтор.</w:t>
      </w:r>
    </w:p>
    <w:p w14:paraId="616684E3" w14:textId="77777777" w:rsidR="006B04F9" w:rsidRDefault="006B04F9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6B04F9">
        <w:rPr>
          <w:sz w:val="28"/>
          <w:szCs w:val="28"/>
        </w:rPr>
        <w:t>Затраты на разработку проектной документации определяются в соответствии со статьей 22 Федерального закона и с законодательством Российской Федерации о градостроительной деятельности</w:t>
      </w:r>
      <w:r w:rsidR="00144103">
        <w:rPr>
          <w:sz w:val="28"/>
          <w:szCs w:val="28"/>
        </w:rPr>
        <w:t>.</w:t>
      </w:r>
    </w:p>
    <w:p w14:paraId="3504EE1A" w14:textId="71B71D30" w:rsidR="00144103" w:rsidRPr="00917D4C" w:rsidRDefault="00144103" w:rsidP="00BC11D1">
      <w:pPr>
        <w:numPr>
          <w:ilvl w:val="0"/>
          <w:numId w:val="10"/>
        </w:numPr>
        <w:tabs>
          <w:tab w:val="left" w:pos="1418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sz w:val="28"/>
          <w:szCs w:val="28"/>
        </w:rPr>
      </w:pPr>
      <w:r w:rsidRPr="00144103">
        <w:rPr>
          <w:sz w:val="28"/>
          <w:szCs w:val="28"/>
        </w:rPr>
        <w:t>Затраты на проведение текущего ремонта помещения определяются исходя из установленной Администрацией города нормы проведения ремонта, но не более одного раза в 3 года,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 (р), утвержденного приказом Государственного комитета по архитектуре и градостроительству при Госстрое СССР от 23.11.</w:t>
      </w:r>
      <w:r w:rsidR="007B7D84">
        <w:rPr>
          <w:sz w:val="28"/>
          <w:szCs w:val="28"/>
        </w:rPr>
        <w:t>19</w:t>
      </w:r>
      <w:r w:rsidRPr="00144103">
        <w:rPr>
          <w:sz w:val="28"/>
          <w:szCs w:val="28"/>
        </w:rPr>
        <w:t xml:space="preserve">88 </w:t>
      </w:r>
      <w:r w:rsidR="007B7D84">
        <w:rPr>
          <w:sz w:val="28"/>
          <w:szCs w:val="28"/>
        </w:rPr>
        <w:t>№</w:t>
      </w:r>
      <w:r w:rsidRPr="00144103">
        <w:rPr>
          <w:sz w:val="28"/>
          <w:szCs w:val="28"/>
        </w:rPr>
        <w:t xml:space="preserve"> 312</w:t>
      </w:r>
      <w:r>
        <w:rPr>
          <w:sz w:val="28"/>
          <w:szCs w:val="28"/>
        </w:rPr>
        <w:t>.</w:t>
      </w:r>
    </w:p>
    <w:p w14:paraId="35B98047" w14:textId="77777777" w:rsidR="00734DB4" w:rsidRDefault="00734DB4" w:rsidP="00734DB4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</w:p>
    <w:p w14:paraId="287AE582" w14:textId="77777777" w:rsidR="00734DB4" w:rsidRDefault="00734DB4" w:rsidP="00734DB4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</w:p>
    <w:p w14:paraId="0DC36B2B" w14:textId="21933572" w:rsidR="00897385" w:rsidRDefault="00897385" w:rsidP="00734DB4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CF31A47" w14:textId="77777777" w:rsidR="00734DB4" w:rsidRPr="00C16D3A" w:rsidRDefault="00734DB4" w:rsidP="00734DB4">
      <w:pPr>
        <w:pageBreakBefore/>
        <w:widowControl w:val="0"/>
        <w:tabs>
          <w:tab w:val="left" w:pos="5245"/>
        </w:tabs>
        <w:spacing w:after="206"/>
        <w:ind w:left="5245"/>
        <w:contextualSpacing/>
        <w:rPr>
          <w:bCs/>
          <w:color w:val="000000"/>
          <w:spacing w:val="-6"/>
        </w:rPr>
      </w:pPr>
      <w:r w:rsidRPr="00C16D3A">
        <w:rPr>
          <w:bCs/>
          <w:color w:val="000000"/>
          <w:spacing w:val="-6"/>
        </w:rPr>
        <w:lastRenderedPageBreak/>
        <w:t xml:space="preserve">Приложение </w:t>
      </w:r>
      <w:r w:rsidRPr="00C16D3A">
        <w:rPr>
          <w:bCs/>
          <w:color w:val="000000"/>
          <w:spacing w:val="-6"/>
        </w:rPr>
        <w:br/>
        <w:t xml:space="preserve">к </w:t>
      </w:r>
      <w:r w:rsidR="003B1137">
        <w:rPr>
          <w:bCs/>
          <w:color w:val="000000"/>
          <w:spacing w:val="-6"/>
        </w:rPr>
        <w:t>Поряд</w:t>
      </w:r>
      <w:r w:rsidR="003B1137" w:rsidRPr="003B1137">
        <w:rPr>
          <w:bCs/>
          <w:color w:val="000000"/>
          <w:spacing w:val="-6"/>
        </w:rPr>
        <w:t>к</w:t>
      </w:r>
      <w:r w:rsidR="003B1137">
        <w:rPr>
          <w:bCs/>
          <w:color w:val="000000"/>
          <w:spacing w:val="-6"/>
        </w:rPr>
        <w:t>у</w:t>
      </w:r>
      <w:r w:rsidR="003B1137" w:rsidRPr="003B1137">
        <w:rPr>
          <w:bCs/>
          <w:color w:val="000000"/>
          <w:spacing w:val="-6"/>
        </w:rPr>
        <w:t xml:space="preserve"> определения нормативных затрат 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</w:p>
    <w:p w14:paraId="3543DE79" w14:textId="77777777" w:rsidR="00734DB4" w:rsidRPr="008C123F" w:rsidRDefault="00734DB4" w:rsidP="00734DB4">
      <w:pPr>
        <w:widowControl w:val="0"/>
        <w:tabs>
          <w:tab w:val="left" w:pos="1418"/>
        </w:tabs>
        <w:autoSpaceDE w:val="0"/>
        <w:autoSpaceDN w:val="0"/>
        <w:adjustRightInd w:val="0"/>
        <w:spacing w:line="276" w:lineRule="auto"/>
        <w:contextualSpacing/>
        <w:jc w:val="both"/>
        <w:outlineLvl w:val="0"/>
        <w:rPr>
          <w:kern w:val="2"/>
          <w:sz w:val="28"/>
          <w:szCs w:val="28"/>
        </w:rPr>
      </w:pPr>
    </w:p>
    <w:p w14:paraId="07BAA925" w14:textId="77777777" w:rsidR="00CD69CA" w:rsidRPr="008C123F" w:rsidRDefault="001B2061" w:rsidP="00CD69CA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  <w:r w:rsidRPr="00B812ED">
        <w:rPr>
          <w:kern w:val="2"/>
          <w:sz w:val="28"/>
          <w:szCs w:val="28"/>
        </w:rPr>
        <w:t>Виды и состав нормативных</w:t>
      </w:r>
      <w:r w:rsidR="00CD69CA" w:rsidRPr="00B812ED">
        <w:rPr>
          <w:kern w:val="2"/>
          <w:sz w:val="28"/>
          <w:szCs w:val="28"/>
        </w:rPr>
        <w:t xml:space="preserve"> затрат</w:t>
      </w:r>
    </w:p>
    <w:p w14:paraId="1EF7941C" w14:textId="77777777" w:rsidR="00E37F50" w:rsidRPr="008C123F" w:rsidRDefault="00E37F50" w:rsidP="00CD69CA">
      <w:pPr>
        <w:autoSpaceDE w:val="0"/>
        <w:autoSpaceDN w:val="0"/>
        <w:adjustRightInd w:val="0"/>
        <w:jc w:val="center"/>
        <w:outlineLvl w:val="0"/>
        <w:rPr>
          <w:kern w:val="2"/>
          <w:sz w:val="28"/>
          <w:szCs w:val="28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992"/>
        <w:gridCol w:w="6238"/>
      </w:tblGrid>
      <w:tr w:rsidR="001B2061" w:rsidRPr="008C123F" w14:paraId="0FC32BC6" w14:textId="77777777" w:rsidTr="003B11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BB55" w14:textId="77777777" w:rsidR="001B2061" w:rsidRPr="008C123F" w:rsidRDefault="001B2061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23F">
              <w:t>Наименование вида затрат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47874" w14:textId="77777777" w:rsidR="001B2061" w:rsidRPr="008C123F" w:rsidRDefault="001B2061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23F">
              <w:t>Группа затрат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DEC68" w14:textId="77777777" w:rsidR="001B2061" w:rsidRPr="008C123F" w:rsidRDefault="001B2061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C123F">
              <w:t>Наименование группы затрат</w:t>
            </w:r>
          </w:p>
        </w:tc>
      </w:tr>
      <w:tr w:rsidR="00C16D3A" w:rsidRPr="00234485" w14:paraId="3DD9933F" w14:textId="77777777" w:rsidTr="003B1137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73042D" w14:textId="77777777" w:rsidR="00C16D3A" w:rsidRPr="001B2061" w:rsidRDefault="00C16D3A" w:rsidP="001B2061">
            <w:pPr>
              <w:widowControl w:val="0"/>
              <w:autoSpaceDE w:val="0"/>
              <w:autoSpaceDN w:val="0"/>
              <w:adjustRightInd w:val="0"/>
            </w:pPr>
            <w:r w:rsidRPr="001B2061">
              <w:t>Затраты на информационно-коммуникационные технологии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37F" w14:textId="5C969571" w:rsidR="00C16D3A" w:rsidRPr="00234485" w:rsidRDefault="00260683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851" w:tooltip="Нормативы," w:history="1">
              <w:r w:rsidR="00C16D3A" w:rsidRPr="00234485">
                <w:t>1</w:t>
              </w:r>
            </w:hyperlink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EE1D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услуги связи</w:t>
            </w:r>
          </w:p>
        </w:tc>
      </w:tr>
      <w:tr w:rsidR="00C16D3A" w:rsidRPr="00234485" w14:paraId="20982705" w14:textId="77777777" w:rsidTr="003B1137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2A104" w14:textId="77777777" w:rsidR="00C16D3A" w:rsidRDefault="00C16D3A" w:rsidP="001B2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FB16" w14:textId="77777777" w:rsidR="00C16D3A" w:rsidRDefault="00C16D3A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2C4C" w14:textId="77777777" w:rsidR="00C16D3A" w:rsidRPr="006D329A" w:rsidRDefault="00C16D3A" w:rsidP="001B2061">
            <w:pPr>
              <w:widowControl w:val="0"/>
              <w:autoSpaceDE w:val="0"/>
              <w:autoSpaceDN w:val="0"/>
              <w:adjustRightInd w:val="0"/>
            </w:pPr>
            <w:r>
              <w:t>Затраты на содержание имущества</w:t>
            </w:r>
          </w:p>
        </w:tc>
      </w:tr>
      <w:tr w:rsidR="00C16D3A" w:rsidRPr="00234485" w14:paraId="4D0985F6" w14:textId="77777777" w:rsidTr="003B1137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1DA244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CE10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hyperlink w:anchor="Par960" w:tooltip="Нормативы," w:history="1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20F6" w14:textId="77777777" w:rsidR="00C16D3A" w:rsidRPr="00234485" w:rsidRDefault="00C16D3A" w:rsidP="003B1137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прочих работ и услуг, не относящиеся</w:t>
            </w:r>
            <w:r w:rsidR="003B1137">
              <w:t xml:space="preserve"> </w:t>
            </w:r>
            <w:r w:rsidRPr="00234485">
              <w:t>к затратам на услуги связи, аренду и содержание имущества</w:t>
            </w:r>
          </w:p>
        </w:tc>
      </w:tr>
      <w:tr w:rsidR="00C16D3A" w:rsidRPr="00234485" w14:paraId="6B8425EC" w14:textId="77777777" w:rsidTr="003B1137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650D4E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222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  <w:hyperlink w:anchor="Par1079" w:tooltip="Нормативы," w:history="1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400D" w14:textId="77777777" w:rsidR="00C16D3A" w:rsidRPr="00234485" w:rsidRDefault="00C16D3A" w:rsidP="001B2061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основных средств</w:t>
            </w:r>
          </w:p>
        </w:tc>
      </w:tr>
      <w:tr w:rsidR="00BE40A1" w:rsidRPr="00234485" w14:paraId="55C9D8A8" w14:textId="77777777" w:rsidTr="00600B2A">
        <w:trPr>
          <w:trHeight w:val="549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FC63F" w14:textId="77777777" w:rsidR="00BE40A1" w:rsidRPr="00234485" w:rsidRDefault="00BE40A1" w:rsidP="00BE40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2DF0" w14:textId="77777777" w:rsidR="00BE40A1" w:rsidRPr="00234485" w:rsidRDefault="00600B2A" w:rsidP="00BE40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D01BDE" w14:textId="77777777" w:rsidR="00BE40A1" w:rsidRPr="00234485" w:rsidRDefault="00BE40A1" w:rsidP="00BE40A1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материальных запасов</w:t>
            </w:r>
            <w:r>
              <w:t xml:space="preserve"> </w:t>
            </w:r>
            <w:r w:rsidRPr="00BE40A1">
              <w:t>в сфере информационно-коммуникационных технологий</w:t>
            </w:r>
          </w:p>
        </w:tc>
      </w:tr>
      <w:tr w:rsidR="00600B2A" w:rsidRPr="00234485" w14:paraId="5C329C2B" w14:textId="77777777" w:rsidTr="00600B2A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898A09" w14:textId="77777777" w:rsidR="00600B2A" w:rsidRPr="00C16D3A" w:rsidRDefault="00600B2A" w:rsidP="00BE40A1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600B2A">
              <w:rPr>
                <w:rFonts w:eastAsiaTheme="minorEastAsia"/>
              </w:rPr>
              <w:t>Прочие затраты (в том числе затраты на закупку товаров, работ и услуг в целях оказания муниципальных услуг (выполнения работ) и реализации муниципальных функций)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4F6A" w14:textId="77777777" w:rsidR="00600B2A" w:rsidRPr="00715689" w:rsidRDefault="00600B2A" w:rsidP="00BE40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6EAC" w14:textId="77777777" w:rsidR="00600B2A" w:rsidRPr="00715689" w:rsidRDefault="00600B2A" w:rsidP="00BE40A1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600B2A">
              <w:rPr>
                <w:rFonts w:eastAsiaTheme="minorEastAsia"/>
              </w:rPr>
              <w:t>Затраты на услуги связи, не отнесенные к затратам на услуги связи в рамках затрат на информационно-коммуникационные технологии</w:t>
            </w:r>
          </w:p>
        </w:tc>
      </w:tr>
      <w:tr w:rsidR="00600B2A" w:rsidRPr="00234485" w14:paraId="00FE0C65" w14:textId="77777777" w:rsidTr="00600B2A">
        <w:trPr>
          <w:trHeight w:val="29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9DF5BD" w14:textId="77777777" w:rsidR="00600B2A" w:rsidRPr="00600B2A" w:rsidRDefault="00600B2A" w:rsidP="00BE40A1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1E83" w14:textId="77777777" w:rsidR="00600B2A" w:rsidRPr="00715689" w:rsidRDefault="00600B2A" w:rsidP="00BE40A1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309" w14:textId="77777777" w:rsidR="00600B2A" w:rsidRPr="00600B2A" w:rsidRDefault="00600B2A" w:rsidP="00BE40A1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B8255F">
              <w:rPr>
                <w:rFonts w:eastAsiaTheme="minorEastAsia"/>
              </w:rPr>
              <w:t>Затраты на транспортные услуги</w:t>
            </w:r>
          </w:p>
        </w:tc>
      </w:tr>
      <w:tr w:rsidR="00600B2A" w:rsidRPr="00234485" w14:paraId="672195FB" w14:textId="77777777" w:rsidTr="00600B2A">
        <w:trPr>
          <w:trHeight w:val="63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2E365D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60D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  <w:hyperlink w:anchor="Par1195" w:tooltip="Нормативы," w:history="1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E503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оплату расходов по договорам об оказании услуг,</w:t>
            </w:r>
            <w:r>
              <w:t xml:space="preserve"> </w:t>
            </w:r>
            <w:r w:rsidRPr="00234485">
              <w:t>связанных с проездом и наймом жилого помещения в связи с командированием работников, заключаемым со сторонними организациями</w:t>
            </w:r>
          </w:p>
        </w:tc>
      </w:tr>
      <w:tr w:rsidR="00600B2A" w:rsidRPr="00234485" w14:paraId="20C4ED74" w14:textId="77777777" w:rsidTr="00600B2A">
        <w:trPr>
          <w:trHeight w:val="39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39B9F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E9A4" w14:textId="77777777" w:rsidR="00600B2A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3257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>
              <w:t>Затраты на коммунальные услуги</w:t>
            </w:r>
          </w:p>
        </w:tc>
      </w:tr>
      <w:tr w:rsidR="00600B2A" w:rsidRPr="00234485" w14:paraId="3295EC35" w14:textId="77777777" w:rsidTr="00600B2A">
        <w:trPr>
          <w:trHeight w:val="638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D6374F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A611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hyperlink w:anchor="Par1211" w:tooltip="Нормативы," w:history="1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83F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содержание имущества, не отнесенные к затратам на содержание имущества в рамках затрат на информационно-коммуникационные технологии</w:t>
            </w:r>
          </w:p>
        </w:tc>
      </w:tr>
      <w:tr w:rsidR="00600B2A" w:rsidRPr="00234485" w14:paraId="24FF1D73" w14:textId="77777777" w:rsidTr="00600B2A">
        <w:trPr>
          <w:trHeight w:val="6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C93867E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766E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0798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      </w:r>
          </w:p>
        </w:tc>
      </w:tr>
      <w:tr w:rsidR="00600B2A" w:rsidRPr="00234485" w14:paraId="58C1713D" w14:textId="77777777" w:rsidTr="00600B2A">
        <w:trPr>
          <w:trHeight w:val="6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199D57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744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4CA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основных средств, не отнесенные</w:t>
            </w:r>
            <w:r>
              <w:t xml:space="preserve"> </w:t>
            </w:r>
            <w:r w:rsidRPr="00234485">
              <w:t>к затратам на приобретение основных средств в рамках затрат</w:t>
            </w:r>
            <w:r>
              <w:t xml:space="preserve"> </w:t>
            </w:r>
            <w:r w:rsidRPr="00234485">
              <w:t>на информационно-коммуникационные технологии</w:t>
            </w:r>
          </w:p>
        </w:tc>
      </w:tr>
      <w:tr w:rsidR="00600B2A" w:rsidRPr="00234485" w14:paraId="16F276AD" w14:textId="77777777" w:rsidTr="00600B2A">
        <w:trPr>
          <w:trHeight w:val="638"/>
        </w:trPr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022126C" w14:textId="77777777" w:rsidR="00600B2A" w:rsidRPr="00600B2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63DF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230C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материальных запасов, не отнесенные</w:t>
            </w:r>
            <w:r>
              <w:t xml:space="preserve"> </w:t>
            </w:r>
            <w:r w:rsidRPr="00234485">
              <w:t>к затратам на приобретение материальных запасов в рамках</w:t>
            </w:r>
            <w:r>
              <w:t xml:space="preserve"> </w:t>
            </w:r>
            <w:r w:rsidRPr="00234485">
              <w:t>затрат на информационно-коммуникационные технологии</w:t>
            </w:r>
          </w:p>
        </w:tc>
      </w:tr>
      <w:tr w:rsidR="00600B2A" w:rsidRPr="00234485" w14:paraId="388203BD" w14:textId="77777777" w:rsidTr="003B1137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F934D" w14:textId="77777777" w:rsidR="00600B2A" w:rsidRPr="00C16D3A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  <w:r w:rsidRPr="00C16D3A">
              <w:rPr>
                <w:rFonts w:eastAsiaTheme="minorEastAsia"/>
              </w:rPr>
              <w:t>Затраты на капитальный ремонт муниципального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2E39D" w14:textId="77777777" w:rsidR="00600B2A" w:rsidRPr="00715689" w:rsidRDefault="00600B2A" w:rsidP="00600B2A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</w:rPr>
            </w:pP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D494" w14:textId="77777777" w:rsidR="00600B2A" w:rsidRPr="00715689" w:rsidRDefault="00600B2A" w:rsidP="00600B2A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</w:rPr>
            </w:pPr>
          </w:p>
        </w:tc>
      </w:tr>
      <w:tr w:rsidR="00600B2A" w:rsidRPr="00234485" w14:paraId="2612CF80" w14:textId="77777777" w:rsidTr="003B113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388F" w14:textId="77777777" w:rsidR="00600B2A" w:rsidRPr="00C16D3A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C16D3A">
              <w:t>Затраты на дополнительное профессиональное образование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A0E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857" w14:textId="77777777" w:rsidR="00600B2A" w:rsidRPr="00234485" w:rsidRDefault="00600B2A" w:rsidP="00600B2A">
            <w:pPr>
              <w:widowControl w:val="0"/>
              <w:autoSpaceDE w:val="0"/>
              <w:autoSpaceDN w:val="0"/>
              <w:adjustRightInd w:val="0"/>
            </w:pPr>
            <w:r w:rsidRPr="00234485">
              <w:t>Затраты на приобретение образовательных услуг по профессиональной переподготовке и повышению квалификации</w:t>
            </w:r>
          </w:p>
        </w:tc>
      </w:tr>
    </w:tbl>
    <w:p w14:paraId="3AAF1653" w14:textId="77777777" w:rsidR="0014464B" w:rsidRDefault="0014464B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14:paraId="69F84A29" w14:textId="77777777" w:rsidR="0014464B" w:rsidRDefault="0014464B" w:rsidP="00F5454C">
      <w:pPr>
        <w:autoSpaceDE w:val="0"/>
        <w:autoSpaceDN w:val="0"/>
        <w:adjustRightInd w:val="0"/>
        <w:jc w:val="right"/>
        <w:outlineLvl w:val="0"/>
        <w:rPr>
          <w:rFonts w:eastAsiaTheme="minorEastAsia"/>
        </w:rPr>
      </w:pPr>
    </w:p>
    <w:p w14:paraId="75420931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01679823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7E442996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17FC6C83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49DB96C3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08338106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3AE96FEA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28772858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7E53849E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65139AA1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3C200ECB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34E468B3" w14:textId="77777777" w:rsidR="00600B2A" w:rsidRDefault="00600B2A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39916488" w14:textId="77777777" w:rsidR="00D82BD5" w:rsidRDefault="00D82BD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19CA9684" w14:textId="77777777" w:rsidR="00B812ED" w:rsidRDefault="00B812ED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0BFD0904" w14:textId="77777777" w:rsidR="00B812ED" w:rsidRDefault="00B812ED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054FA7BD" w14:textId="4FF1FFF9" w:rsidR="00897385" w:rsidRDefault="00897385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br w:type="page"/>
      </w:r>
    </w:p>
    <w:p w14:paraId="785077E8" w14:textId="77777777" w:rsidR="00682EE3" w:rsidRDefault="008C123F" w:rsidP="008C123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lastRenderedPageBreak/>
        <w:t xml:space="preserve">Приложение </w:t>
      </w:r>
      <w:r>
        <w:rPr>
          <w:rFonts w:eastAsiaTheme="minorEastAsia"/>
        </w:rPr>
        <w:t>2</w:t>
      </w:r>
      <w:r w:rsidR="00682EE3">
        <w:rPr>
          <w:rFonts w:eastAsiaTheme="minorEastAsia"/>
        </w:rPr>
        <w:t xml:space="preserve"> </w:t>
      </w:r>
      <w:r w:rsidRPr="001F6CE6">
        <w:rPr>
          <w:rFonts w:eastAsiaTheme="minorEastAsia"/>
        </w:rPr>
        <w:t>к постановлению</w:t>
      </w:r>
    </w:p>
    <w:p w14:paraId="710C9337" w14:textId="77777777" w:rsidR="00682EE3" w:rsidRDefault="008C123F" w:rsidP="008C123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Администрации</w:t>
      </w:r>
      <w:r w:rsidR="00682EE3">
        <w:rPr>
          <w:rFonts w:eastAsiaTheme="minorEastAsia"/>
        </w:rPr>
        <w:t xml:space="preserve"> </w:t>
      </w:r>
      <w:r w:rsidRPr="001F6CE6">
        <w:rPr>
          <w:rFonts w:eastAsiaTheme="minorEastAsia"/>
        </w:rPr>
        <w:t xml:space="preserve">городского </w:t>
      </w:r>
    </w:p>
    <w:p w14:paraId="49A63041" w14:textId="0A789A19" w:rsidR="008C123F" w:rsidRPr="001F6CE6" w:rsidRDefault="008C123F" w:rsidP="008C123F">
      <w:pPr>
        <w:widowControl w:val="0"/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поселения Лянтор</w:t>
      </w:r>
    </w:p>
    <w:p w14:paraId="07960462" w14:textId="14449078" w:rsidR="008C123F" w:rsidRPr="001F6CE6" w:rsidRDefault="008C123F" w:rsidP="008C123F">
      <w:pPr>
        <w:autoSpaceDE w:val="0"/>
        <w:autoSpaceDN w:val="0"/>
        <w:adjustRightInd w:val="0"/>
        <w:ind w:firstLine="5387"/>
        <w:outlineLvl w:val="0"/>
        <w:rPr>
          <w:rFonts w:eastAsiaTheme="minorEastAsia"/>
        </w:rPr>
      </w:pPr>
      <w:r w:rsidRPr="001F6CE6">
        <w:rPr>
          <w:rFonts w:eastAsiaTheme="minorEastAsia"/>
        </w:rPr>
        <w:t>от «</w:t>
      </w:r>
      <w:r w:rsidR="00197A75">
        <w:rPr>
          <w:rFonts w:eastAsiaTheme="minorEastAsia"/>
        </w:rPr>
        <w:t>30»</w:t>
      </w:r>
      <w:r w:rsidRPr="001F6CE6">
        <w:rPr>
          <w:rFonts w:eastAsiaTheme="minorEastAsia"/>
        </w:rPr>
        <w:t xml:space="preserve"> </w:t>
      </w:r>
      <w:r w:rsidR="00682EE3">
        <w:rPr>
          <w:rFonts w:eastAsiaTheme="minorEastAsia"/>
        </w:rPr>
        <w:t>декабря</w:t>
      </w:r>
      <w:r w:rsidRPr="001F6CE6">
        <w:rPr>
          <w:rFonts w:eastAsiaTheme="minorEastAsia"/>
        </w:rPr>
        <w:t xml:space="preserve"> </w:t>
      </w:r>
      <w:r>
        <w:rPr>
          <w:rFonts w:eastAsiaTheme="minorEastAsia"/>
        </w:rPr>
        <w:t>202</w:t>
      </w:r>
      <w:r w:rsidR="001B2573">
        <w:rPr>
          <w:rFonts w:eastAsiaTheme="minorEastAsia"/>
        </w:rPr>
        <w:t>2</w:t>
      </w:r>
      <w:r w:rsidRPr="001F6CE6">
        <w:rPr>
          <w:rFonts w:eastAsiaTheme="minorEastAsia"/>
        </w:rPr>
        <w:t xml:space="preserve"> года № </w:t>
      </w:r>
      <w:r w:rsidR="00197A75">
        <w:rPr>
          <w:rFonts w:eastAsiaTheme="minorEastAsia"/>
        </w:rPr>
        <w:t>1427</w:t>
      </w:r>
    </w:p>
    <w:p w14:paraId="2132E41E" w14:textId="77777777" w:rsidR="003757F6" w:rsidRDefault="003757F6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b/>
          <w:sz w:val="28"/>
          <w:szCs w:val="28"/>
        </w:rPr>
      </w:pPr>
    </w:p>
    <w:p w14:paraId="38661570" w14:textId="5E29B704" w:rsidR="008C123F" w:rsidRDefault="008C123F" w:rsidP="008C123F">
      <w:pPr>
        <w:autoSpaceDE w:val="0"/>
        <w:autoSpaceDN w:val="0"/>
        <w:adjustRightInd w:val="0"/>
        <w:ind w:left="710"/>
        <w:jc w:val="center"/>
        <w:outlineLvl w:val="0"/>
        <w:rPr>
          <w:rFonts w:eastAsiaTheme="minorEastAsia"/>
          <w:sz w:val="28"/>
          <w:szCs w:val="28"/>
        </w:rPr>
      </w:pPr>
      <w:r w:rsidRPr="008C123F">
        <w:rPr>
          <w:rFonts w:eastAsiaTheme="minorEastAsia"/>
          <w:sz w:val="28"/>
          <w:szCs w:val="28"/>
        </w:rPr>
        <w:t>Норматив</w:t>
      </w:r>
      <w:r w:rsidR="001B2573">
        <w:rPr>
          <w:rFonts w:eastAsiaTheme="minorEastAsia"/>
          <w:sz w:val="28"/>
          <w:szCs w:val="28"/>
        </w:rPr>
        <w:t>ные</w:t>
      </w:r>
      <w:r w:rsidRPr="008C123F">
        <w:rPr>
          <w:rFonts w:eastAsiaTheme="minorEastAsia"/>
          <w:sz w:val="28"/>
          <w:szCs w:val="28"/>
        </w:rPr>
        <w:t xml:space="preserve"> затрат</w:t>
      </w:r>
      <w:r w:rsidR="001B2573">
        <w:rPr>
          <w:rFonts w:eastAsiaTheme="minorEastAsia"/>
          <w:sz w:val="28"/>
          <w:szCs w:val="28"/>
        </w:rPr>
        <w:t>ы</w:t>
      </w:r>
      <w:r w:rsidRPr="008C123F">
        <w:rPr>
          <w:rFonts w:eastAsiaTheme="minorEastAsia"/>
          <w:sz w:val="28"/>
          <w:szCs w:val="28"/>
        </w:rPr>
        <w:t xml:space="preserve"> </w:t>
      </w:r>
    </w:p>
    <w:p w14:paraId="3F51288D" w14:textId="77777777" w:rsidR="008C123F" w:rsidRPr="008C123F" w:rsidRDefault="008C123F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sz w:val="28"/>
          <w:szCs w:val="28"/>
        </w:rPr>
      </w:pPr>
      <w:r w:rsidRPr="008C123F">
        <w:rPr>
          <w:rFonts w:eastAsiaTheme="minorEastAsia"/>
          <w:sz w:val="28"/>
          <w:szCs w:val="28"/>
        </w:rPr>
        <w:t>на обеспечение функций органов местного самоуправления муниципального образования городское поселение Лянтор и подведомственных муниципальных казенных учреждений</w:t>
      </w:r>
    </w:p>
    <w:p w14:paraId="278D9246" w14:textId="77777777" w:rsidR="004A00B3" w:rsidRPr="008C123F" w:rsidRDefault="006D329A" w:rsidP="00F5454C">
      <w:pPr>
        <w:autoSpaceDE w:val="0"/>
        <w:autoSpaceDN w:val="0"/>
        <w:adjustRightInd w:val="0"/>
        <w:spacing w:after="240"/>
        <w:ind w:left="710"/>
        <w:jc w:val="center"/>
        <w:outlineLvl w:val="0"/>
        <w:rPr>
          <w:rFonts w:eastAsiaTheme="minorEastAsia"/>
          <w:sz w:val="28"/>
          <w:szCs w:val="28"/>
        </w:rPr>
      </w:pPr>
      <w:r w:rsidRPr="008C123F">
        <w:rPr>
          <w:rFonts w:eastAsiaTheme="minorEastAsia"/>
          <w:sz w:val="28"/>
          <w:szCs w:val="28"/>
        </w:rPr>
        <w:t xml:space="preserve">1. </w:t>
      </w:r>
      <w:r w:rsidR="00A565EF" w:rsidRPr="008C123F">
        <w:rPr>
          <w:rFonts w:eastAsiaTheme="minorEastAsia"/>
          <w:sz w:val="28"/>
          <w:szCs w:val="28"/>
        </w:rPr>
        <w:t>Затраты на услуги связи</w:t>
      </w:r>
    </w:p>
    <w:tbl>
      <w:tblPr>
        <w:tblW w:w="9415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"/>
        <w:gridCol w:w="3995"/>
        <w:gridCol w:w="1276"/>
        <w:gridCol w:w="1601"/>
        <w:gridCol w:w="1801"/>
      </w:tblGrid>
      <w:tr w:rsidR="00281BC1" w:rsidRPr="00325F4C" w14:paraId="73E63429" w14:textId="77777777" w:rsidTr="0068413E">
        <w:trPr>
          <w:trHeight w:val="710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1543A" w14:textId="77777777" w:rsidR="00281BC1" w:rsidRPr="00325F4C" w:rsidRDefault="00281BC1" w:rsidP="009069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93C3D" w14:textId="77777777" w:rsidR="00281BC1" w:rsidRPr="00325F4C" w:rsidRDefault="00281BC1" w:rsidP="006841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68413E"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8E414" w14:textId="77777777" w:rsidR="00281BC1" w:rsidRPr="00325F4C" w:rsidRDefault="00281BC1" w:rsidP="007D62A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286AC" w14:textId="77777777" w:rsidR="00281BC1" w:rsidRPr="00325F4C" w:rsidRDefault="00281BC1" w:rsidP="002963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(руб.), не более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518D2" w14:textId="77777777" w:rsidR="00281BC1" w:rsidRPr="00325F4C" w:rsidRDefault="00281BC1" w:rsidP="00281B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4A00B3" w:rsidRPr="00325F4C" w14:paraId="06D9EA86" w14:textId="77777777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FD1B" w14:textId="77777777" w:rsidR="004A00B3" w:rsidRPr="002F4C6F" w:rsidRDefault="00296377" w:rsidP="00B824B8">
            <w:pPr>
              <w:pStyle w:val="ConsPlusNormal"/>
              <w:ind w:hanging="20"/>
              <w:rPr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1.1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A565EF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Нормативы, применяемые при расч</w:t>
            </w:r>
            <w:r w:rsidR="00B824B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A565EF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 за</w:t>
            </w:r>
            <w:r w:rsidR="0043233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трат на абонентскую плату </w:t>
            </w:r>
          </w:p>
        </w:tc>
      </w:tr>
      <w:tr w:rsidR="00281BC1" w:rsidRPr="00325F4C" w14:paraId="50B0A01E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6D7DD" w14:textId="77777777" w:rsidR="00281BC1" w:rsidRPr="00D10505" w:rsidRDefault="00281BC1" w:rsidP="00D10505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3A8A" w14:textId="77777777" w:rsidR="00281BC1" w:rsidRPr="00325F4C" w:rsidRDefault="00281BC1" w:rsidP="00296377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Абонентская плата за предоставление абонентской линии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805A" w14:textId="77777777"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A35C" w14:textId="77777777" w:rsidR="00281BC1" w:rsidRPr="00325F4C" w:rsidRDefault="00281BC1" w:rsidP="009F446B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CFC5" w14:textId="77777777" w:rsidR="00281BC1" w:rsidRPr="00325F4C" w:rsidRDefault="00281BC1" w:rsidP="00BB717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номер/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точку доступа в месяц</w:t>
            </w:r>
          </w:p>
        </w:tc>
      </w:tr>
      <w:tr w:rsidR="004A00B3" w:rsidRPr="00325F4C" w14:paraId="247BFA86" w14:textId="77777777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B79CA" w14:textId="77777777" w:rsidR="004A00B3" w:rsidRPr="002F4C6F" w:rsidRDefault="00BB7170" w:rsidP="008C123F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2. </w:t>
            </w:r>
            <w:r w:rsidR="0094389C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расчете затрат </w:t>
            </w:r>
            <w:r w:rsidR="004A00B3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на повременную оплату местных, междугородних и международных телефонных соединений</w:t>
            </w:r>
            <w:r w:rsidR="00257E6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281BC1" w:rsidRPr="00325F4C" w14:paraId="112EDCE9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ACBD" w14:textId="77777777" w:rsidR="00281BC1" w:rsidRPr="00D10505" w:rsidRDefault="00281BC1" w:rsidP="00FB271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DA222" w14:textId="77777777" w:rsidR="00281BC1" w:rsidRPr="00325F4C" w:rsidRDefault="00281BC1" w:rsidP="00FB271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Местные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1B32A" w14:textId="77777777"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30AA" w14:textId="77777777"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E4DD" w14:textId="77777777" w:rsidR="00281BC1" w:rsidRPr="00FB2710" w:rsidRDefault="00281BC1" w:rsidP="00FB271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281BC1" w:rsidRPr="00325F4C" w14:paraId="666D5CE0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D9C67" w14:textId="77777777" w:rsidR="00281BC1" w:rsidRPr="00D10505" w:rsidRDefault="00281BC1" w:rsidP="00281BC1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F961" w14:textId="77777777" w:rsidR="00281BC1" w:rsidRPr="00325F4C" w:rsidRDefault="00281BC1" w:rsidP="00281BC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Внутризоновые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CF89" w14:textId="77777777" w:rsidR="00281BC1" w:rsidRPr="00325F4C" w:rsidRDefault="00281BC1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297AE" w14:textId="77777777"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D10A" w14:textId="77777777" w:rsidR="00281BC1" w:rsidRPr="00FB2710" w:rsidRDefault="00281BC1" w:rsidP="00281BC1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14:paraId="3FDAA83F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DAF7" w14:textId="77777777" w:rsidR="00190689" w:rsidRPr="00D10505" w:rsidRDefault="00190689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E430" w14:textId="77777777" w:rsidR="00190689" w:rsidRDefault="00190689" w:rsidP="0019068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Междугородние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097" w14:textId="77777777" w:rsidR="00190689" w:rsidRPr="00325F4C" w:rsidRDefault="00190689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111D0" w14:textId="77777777"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5340D" w14:textId="77777777"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14:paraId="3473F52A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54457" w14:textId="77777777" w:rsidR="00190689" w:rsidRPr="00D10505" w:rsidRDefault="00190689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D105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B9413" w14:textId="77777777" w:rsidR="00190689" w:rsidRPr="00325F4C" w:rsidRDefault="00190689" w:rsidP="00190689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Международные телефонные соединения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67E8" w14:textId="77777777" w:rsidR="00190689" w:rsidRPr="00325F4C" w:rsidRDefault="00190689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минута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024D" w14:textId="77777777"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соответствии с тарифами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427B4" w14:textId="77777777" w:rsidR="00190689" w:rsidRPr="00FB2710" w:rsidRDefault="00190689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</w:t>
            </w:r>
            <w:r w:rsidRPr="007D62AF">
              <w:rPr>
                <w:rFonts w:ascii="Times New Roman" w:hAnsi="Times New Roman" w:cs="Times New Roman"/>
                <w:sz w:val="22"/>
                <w:szCs w:val="22"/>
              </w:rPr>
              <w:t>1 абонентск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ий номер в месяц</w:t>
            </w:r>
          </w:p>
        </w:tc>
      </w:tr>
      <w:tr w:rsidR="00190689" w:rsidRPr="00325F4C" w14:paraId="5D55AB6D" w14:textId="77777777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1EC1" w14:textId="77777777" w:rsidR="00190689" w:rsidRPr="002F4C6F" w:rsidRDefault="00190689" w:rsidP="00B824B8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1.3. Нормативы, применяемые при расч</w:t>
            </w:r>
            <w:r w:rsidR="00B824B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 затрат на оплату услуг подвижной связи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8413E" w:rsidRPr="00325F4C" w14:paraId="4D19D211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6238" w14:textId="77777777" w:rsidR="0068413E" w:rsidRPr="00D10505" w:rsidRDefault="0068413E" w:rsidP="00190689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CE37" w14:textId="77777777" w:rsidR="0068413E" w:rsidRPr="00325F4C" w:rsidRDefault="000551B1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Услуги сотовой связи</w:t>
            </w:r>
            <w:r w:rsidR="0068413E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05F3" w14:textId="77777777" w:rsidR="0068413E" w:rsidRPr="00325F4C" w:rsidRDefault="0068413E" w:rsidP="00B35F64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F951" w14:textId="77777777" w:rsidR="0068413E" w:rsidRPr="00325F4C" w:rsidRDefault="0068413E" w:rsidP="00190689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818E" w14:textId="77777777" w:rsidR="0068413E" w:rsidRPr="00325F4C" w:rsidRDefault="000551B1" w:rsidP="000551B1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0551B1">
              <w:rPr>
                <w:rFonts w:ascii="Times New Roman" w:hAnsi="Times New Roman" w:cs="Times New Roman"/>
                <w:sz w:val="22"/>
                <w:szCs w:val="22"/>
              </w:rPr>
              <w:t xml:space="preserve">абонентская плата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0551B1">
              <w:rPr>
                <w:rFonts w:ascii="Times New Roman" w:hAnsi="Times New Roman" w:cs="Times New Roman"/>
                <w:sz w:val="22"/>
                <w:szCs w:val="22"/>
              </w:rPr>
              <w:t xml:space="preserve"> 1 </w:t>
            </w:r>
            <w:proofErr w:type="spellStart"/>
            <w:r w:rsidRPr="000551B1">
              <w:rPr>
                <w:rFonts w:ascii="Times New Roman" w:hAnsi="Times New Roman" w:cs="Times New Roman"/>
                <w:sz w:val="22"/>
                <w:szCs w:val="22"/>
              </w:rPr>
              <w:t>sim</w:t>
            </w:r>
            <w:proofErr w:type="spellEnd"/>
            <w:r w:rsidRPr="000551B1">
              <w:rPr>
                <w:rFonts w:ascii="Times New Roman" w:hAnsi="Times New Roman" w:cs="Times New Roman"/>
                <w:sz w:val="22"/>
                <w:szCs w:val="22"/>
              </w:rPr>
              <w:t>-карт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551B1">
              <w:rPr>
                <w:rFonts w:ascii="Times New Roman" w:hAnsi="Times New Roman" w:cs="Times New Roman"/>
                <w:sz w:val="22"/>
                <w:szCs w:val="22"/>
              </w:rPr>
              <w:t xml:space="preserve"> в месяц</w:t>
            </w:r>
          </w:p>
        </w:tc>
      </w:tr>
      <w:tr w:rsidR="009C0102" w:rsidRPr="00325F4C" w14:paraId="41BE31DE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CB9D4" w14:textId="77777777" w:rsidR="009C0102" w:rsidRPr="00D10505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1EA30" w14:textId="77777777" w:rsidR="009C0102" w:rsidRPr="00325F4C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Главы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E3C4" w14:textId="77777777"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B61C" w14:textId="77777777"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48A7" w14:textId="77777777" w:rsidR="009C0102" w:rsidRPr="00325F4C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14:paraId="1D407F00" w14:textId="77777777" w:rsidTr="00872BC3">
        <w:trPr>
          <w:trHeight w:val="1183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BED96" w14:textId="77777777" w:rsidR="009C0102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66875" w14:textId="77777777" w:rsidR="009C0102" w:rsidRPr="00325F4C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4FF5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242CC" w14:textId="77777777" w:rsidR="009C0102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C0102">
              <w:rPr>
                <w:rFonts w:ascii="Times New Roman" w:hAnsi="Times New Roman" w:cs="Times New Roman"/>
                <w:sz w:val="22"/>
                <w:szCs w:val="22"/>
              </w:rPr>
              <w:t>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48F4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14:paraId="1AF92991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EBFB" w14:textId="77777777" w:rsidR="009C0102" w:rsidRPr="00D10505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DD2E1" w14:textId="77777777" w:rsidR="009C0102" w:rsidRPr="00325F4C" w:rsidRDefault="009C0102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 w:rsidR="00D4640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4640D"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 w:rsidR="00D4640D"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="00D4640D"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BB4A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A62D" w14:textId="525D7B97" w:rsidR="009C0102" w:rsidRDefault="002651DD" w:rsidP="002651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640D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F134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14:paraId="38E202AC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52B3" w14:textId="77777777" w:rsidR="009C0102" w:rsidRPr="00D10505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919E" w14:textId="774FC74C" w:rsidR="009C0102" w:rsidRPr="00325F4C" w:rsidRDefault="009C0102" w:rsidP="00E3250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работников, занимающих должности, не отнесенны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должностям муниципальной служб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82626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C7225" w14:textId="77777777" w:rsidR="009C0102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</w:t>
            </w:r>
            <w:r w:rsidR="009C0102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D653" w14:textId="77777777" w:rsidR="009C0102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0102" w:rsidRPr="00325F4C" w14:paraId="4C98E529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5620" w14:textId="77777777" w:rsidR="009C0102" w:rsidRDefault="009C0102" w:rsidP="009C0102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FB11" w14:textId="77777777" w:rsidR="009C0102" w:rsidRPr="005A70AD" w:rsidRDefault="009C0102" w:rsidP="009C0102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 w:rsidR="00D4640D"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952B" w14:textId="77777777" w:rsidR="009C0102" w:rsidRPr="005A70AD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4BDD" w14:textId="77777777" w:rsidR="009C0102" w:rsidRPr="005A70AD" w:rsidRDefault="00D4640D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</w:t>
            </w:r>
            <w:r w:rsidR="009C0102" w:rsidRPr="00BF74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54CB" w14:textId="77777777" w:rsidR="009C0102" w:rsidRPr="005A70AD" w:rsidRDefault="009C0102" w:rsidP="009C0102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7B4AD0BB" w14:textId="77777777" w:rsidTr="0068413E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2193" w14:textId="77777777" w:rsidR="00D4640D" w:rsidRDefault="00D4640D" w:rsidP="00D464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C96A" w14:textId="77777777" w:rsidR="00D4640D" w:rsidRDefault="00D4640D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A626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D3F3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EA72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48E8715C" w14:textId="77777777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946B" w14:textId="77777777" w:rsidR="00D4640D" w:rsidRPr="002F4C6F" w:rsidRDefault="00D4640D" w:rsidP="00B824B8">
            <w:pPr>
              <w:pStyle w:val="ConsPlusNormal"/>
              <w:ind w:firstLine="7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1.4. Нормативы, применяемые при расч</w:t>
            </w:r>
            <w:r w:rsidR="00B824B8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 затрат на передачу данных с использованием информационно-телекоммуникационной сети "Интернет" и услуг </w:t>
            </w:r>
            <w:proofErr w:type="spellStart"/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интернет-провайдеров</w:t>
            </w:r>
            <w:proofErr w:type="spellEnd"/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для планшетных компьютеров</w:t>
            </w:r>
            <w:r w:rsidR="00141B4E">
              <w:rPr>
                <w:rFonts w:ascii="Times New Roman" w:hAnsi="Times New Roman" w:cs="Times New Roman"/>
                <w:b/>
                <w:sz w:val="22"/>
                <w:szCs w:val="22"/>
              </w:rPr>
              <w:t>, ноутбуков</w:t>
            </w:r>
          </w:p>
        </w:tc>
      </w:tr>
      <w:tr w:rsidR="00D4640D" w:rsidRPr="00325F4C" w14:paraId="1D7848E5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C1E0" w14:textId="77777777" w:rsidR="00D4640D" w:rsidRPr="00D10505" w:rsidRDefault="00D4640D" w:rsidP="00D4640D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75C02" w14:textId="7FF3B712" w:rsidR="00D4640D" w:rsidRPr="00325F4C" w:rsidRDefault="00D4640D" w:rsidP="00D464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551B1">
              <w:rPr>
                <w:rFonts w:ascii="Times New Roman" w:hAnsi="Times New Roman" w:cs="Times New Roman"/>
                <w:sz w:val="22"/>
                <w:szCs w:val="22"/>
              </w:rPr>
              <w:t>Услуги интернет-связи для планшетных компьютеров</w:t>
            </w:r>
            <w:r w:rsidR="006C2DB0">
              <w:rPr>
                <w:rFonts w:ascii="Times New Roman" w:hAnsi="Times New Roman" w:cs="Times New Roman"/>
                <w:sz w:val="22"/>
                <w:szCs w:val="22"/>
              </w:rPr>
              <w:t>, ноутбуков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83F4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00F91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2050A" w14:textId="77777777" w:rsidR="00D4640D" w:rsidRPr="00325F4C" w:rsidRDefault="00D4640D" w:rsidP="00D464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абонентская плата по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4E037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sim</w:t>
            </w:r>
            <w:proofErr w:type="spellEnd"/>
            <w:r w:rsidRPr="004E0378">
              <w:rPr>
                <w:rFonts w:ascii="Times New Roman" w:hAnsi="Times New Roman" w:cs="Times New Roman"/>
                <w:sz w:val="22"/>
                <w:szCs w:val="22"/>
              </w:rPr>
              <w:t>-карт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E0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D57B6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D4640D" w:rsidRPr="00325F4C" w14:paraId="5ED73CC5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4120" w14:textId="77777777" w:rsidR="00D4640D" w:rsidRPr="00D10505" w:rsidRDefault="00D4640D" w:rsidP="00D4640D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2A7D" w14:textId="77777777" w:rsidR="00D4640D" w:rsidRPr="00325F4C" w:rsidRDefault="00D4640D" w:rsidP="00D4640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Главы </w:t>
            </w:r>
            <w:r w:rsidRPr="00715ACD">
              <w:rPr>
                <w:rFonts w:ascii="Times New Roman" w:hAnsi="Times New Roman" w:cs="Times New Roman"/>
                <w:sz w:val="22"/>
                <w:szCs w:val="22"/>
              </w:rPr>
              <w:t>город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CA4A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3A4B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3F0A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519B3D1D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33F1E" w14:textId="77777777" w:rsidR="00D4640D" w:rsidRDefault="00D4640D" w:rsidP="00D4640D">
            <w:pPr>
              <w:pStyle w:val="ConsPlusNormal"/>
              <w:ind w:left="-29"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90470" w14:textId="77777777" w:rsidR="00D4640D" w:rsidRPr="00325F4C" w:rsidRDefault="00D4640D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32C6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D0F6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50F3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5A0A2FC1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5C46" w14:textId="77777777" w:rsidR="00D4640D" w:rsidRPr="00D10505" w:rsidRDefault="00D4640D" w:rsidP="00D464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1FF" w14:textId="77777777" w:rsidR="00D4640D" w:rsidRPr="00325F4C" w:rsidRDefault="00D4640D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21F1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C6E9" w14:textId="315B0C51" w:rsidR="00D4640D" w:rsidRDefault="002651DD" w:rsidP="002651D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4640D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A07F" w14:textId="77777777" w:rsidR="00D4640D" w:rsidRPr="00AD57B6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18E6C79C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6F69F" w14:textId="77777777" w:rsidR="00D4640D" w:rsidRDefault="00D4640D" w:rsidP="00D464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02719" w14:textId="1776B570" w:rsidR="00D4640D" w:rsidRPr="00325F4C" w:rsidRDefault="00E3250F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работников, занимающих должности, не отнесенные к должностям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8D527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28BD" w14:textId="77777777" w:rsidR="00D4640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59FF8" w14:textId="77777777" w:rsidR="00D4640D" w:rsidRPr="00AD57B6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3DE466FA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6F54" w14:textId="77777777" w:rsidR="00D4640D" w:rsidRDefault="00D4640D" w:rsidP="00D464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1.5.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EA8B" w14:textId="77777777" w:rsidR="00D4640D" w:rsidRPr="005A70AD" w:rsidRDefault="00D4640D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5A817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7324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2 00</w:t>
            </w:r>
            <w:r w:rsidRPr="00BF74D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3FE6C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640D" w:rsidRPr="00325F4C" w14:paraId="4F18A272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F5451" w14:textId="77777777" w:rsidR="00D4640D" w:rsidRDefault="00D4640D" w:rsidP="00D4640D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1.6.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29CEA" w14:textId="77777777" w:rsidR="00D4640D" w:rsidRDefault="00D4640D" w:rsidP="00D4640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A8FA8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E0EA" w14:textId="77777777" w:rsidR="00D4640D" w:rsidRPr="005A70AD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BF74D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CC0" w14:textId="77777777" w:rsidR="00D4640D" w:rsidRPr="00325F4C" w:rsidRDefault="00D4640D" w:rsidP="00D4640D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640" w:rsidRPr="00325F4C" w14:paraId="11FC4AC6" w14:textId="77777777" w:rsidTr="00281BC1">
        <w:trPr>
          <w:jc w:val="center"/>
        </w:trPr>
        <w:tc>
          <w:tcPr>
            <w:tcW w:w="9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14D" w14:textId="77777777" w:rsidR="00F11640" w:rsidRDefault="00F11640" w:rsidP="00141B4E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141B4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расчете затрат на </w:t>
            </w:r>
            <w:r w:rsidRPr="002958E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передачу данных с использованием информационно-телекоммуникационной сети «Интернет» и услуг </w:t>
            </w:r>
            <w:proofErr w:type="spellStart"/>
            <w:r w:rsidRPr="002958EC">
              <w:rPr>
                <w:rFonts w:ascii="Times New Roman" w:hAnsi="Times New Roman" w:cs="Times New Roman"/>
                <w:b/>
                <w:sz w:val="22"/>
                <w:szCs w:val="22"/>
              </w:rPr>
              <w:t>интернет-провайдеров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11640" w:rsidRPr="00325F4C" w14:paraId="19F5D5F7" w14:textId="77777777" w:rsidTr="00B35F64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54E4" w14:textId="77777777" w:rsidR="00F11640" w:rsidRDefault="00F11640" w:rsidP="00F1164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62D4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Сеть "Интернет" и услуги </w:t>
            </w:r>
            <w:proofErr w:type="spellStart"/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интернет-провайдеров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3B1B" w14:textId="77777777" w:rsidR="00F11640" w:rsidRPr="00325F4C" w:rsidRDefault="00F11640" w:rsidP="00F1164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375A" w14:textId="0E14439C" w:rsidR="00F11640" w:rsidRPr="00325F4C" w:rsidRDefault="00260683" w:rsidP="00260683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21DA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  <w:r w:rsidR="00F11640">
              <w:rPr>
                <w:rFonts w:ascii="Times New Roman" w:hAnsi="Times New Roman" w:cs="Times New Roman"/>
                <w:sz w:val="22"/>
                <w:szCs w:val="22"/>
              </w:rPr>
              <w:t> 000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2488B" w14:textId="4821D7CD" w:rsidR="00F11640" w:rsidRPr="00325F4C" w:rsidRDefault="00F21DAA" w:rsidP="00F1164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год без учета количества пользователей</w:t>
            </w:r>
          </w:p>
        </w:tc>
      </w:tr>
      <w:tr w:rsidR="00F11640" w:rsidRPr="00325F4C" w14:paraId="1FE0B011" w14:textId="77777777" w:rsidTr="0064359D">
        <w:trPr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E1391" w14:textId="77777777" w:rsidR="00F11640" w:rsidRDefault="00F11640" w:rsidP="00F1164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42F2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каналов передачи данных по сети Интернет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0A45" w14:textId="27459866" w:rsidR="00F11640" w:rsidRPr="00DE1440" w:rsidRDefault="00F11640" w:rsidP="00F1164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440">
              <w:rPr>
                <w:rFonts w:ascii="Times New Roman" w:hAnsi="Times New Roman" w:cs="Times New Roman"/>
                <w:sz w:val="22"/>
                <w:szCs w:val="22"/>
              </w:rPr>
              <w:t>Не более 5 канал</w:t>
            </w:r>
            <w:r w:rsidR="00AE5C1F" w:rsidRPr="00DE1440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DE1440">
              <w:rPr>
                <w:rFonts w:ascii="Times New Roman" w:hAnsi="Times New Roman" w:cs="Times New Roman"/>
                <w:sz w:val="22"/>
                <w:szCs w:val="22"/>
              </w:rPr>
              <w:t xml:space="preserve"> передачи данных</w:t>
            </w:r>
          </w:p>
        </w:tc>
      </w:tr>
      <w:tr w:rsidR="00F11640" w:rsidRPr="00325F4C" w14:paraId="2294A399" w14:textId="77777777" w:rsidTr="00C02171">
        <w:trPr>
          <w:trHeight w:val="37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F3C18" w14:textId="77777777" w:rsidR="00F11640" w:rsidRDefault="00F11640" w:rsidP="00F11640">
            <w:pPr>
              <w:pStyle w:val="ConsPlusNormal"/>
              <w:ind w:firstLine="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15DF" w14:textId="77777777" w:rsidR="00F11640" w:rsidRDefault="00F11640" w:rsidP="00F1164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Пропускная способность канала связи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0EBD8" w14:textId="1C1BE637" w:rsidR="00C035D0" w:rsidRPr="00DE1440" w:rsidRDefault="00C035D0" w:rsidP="00F11640">
            <w:pPr>
              <w:pStyle w:val="ConsPlusNormal"/>
              <w:ind w:firstLine="3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E1440">
              <w:rPr>
                <w:rFonts w:ascii="Times New Roman" w:hAnsi="Times New Roman" w:cs="Times New Roman"/>
                <w:sz w:val="22"/>
                <w:szCs w:val="22"/>
              </w:rPr>
              <w:t>Не менее 50 Мбит/сек</w:t>
            </w:r>
          </w:p>
        </w:tc>
      </w:tr>
    </w:tbl>
    <w:p w14:paraId="55F71C4B" w14:textId="77777777" w:rsidR="009660B4" w:rsidRPr="008C123F" w:rsidRDefault="006D329A" w:rsidP="009660B4">
      <w:pPr>
        <w:pStyle w:val="ConsPlusNormal"/>
        <w:spacing w:before="240"/>
        <w:ind w:left="71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123F">
        <w:rPr>
          <w:rFonts w:ascii="Times New Roman" w:hAnsi="Times New Roman" w:cs="Times New Roman"/>
          <w:sz w:val="28"/>
          <w:szCs w:val="28"/>
        </w:rPr>
        <w:t xml:space="preserve">2. </w:t>
      </w:r>
      <w:r w:rsidR="009660B4" w:rsidRPr="008C123F">
        <w:rPr>
          <w:rFonts w:ascii="Times New Roman" w:hAnsi="Times New Roman" w:cs="Times New Roman"/>
          <w:sz w:val="28"/>
          <w:szCs w:val="28"/>
        </w:rPr>
        <w:t>Затраты на содержание имущества</w:t>
      </w:r>
    </w:p>
    <w:p w14:paraId="04053C1F" w14:textId="77777777" w:rsidR="009660B4" w:rsidRDefault="009660B4" w:rsidP="009660B4">
      <w:pPr>
        <w:pStyle w:val="ConsPlusNormal"/>
        <w:spacing w:before="240"/>
        <w:ind w:firstLine="71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37126C">
        <w:rPr>
          <w:rFonts w:ascii="Times New Roman" w:hAnsi="Times New Roman" w:cs="Times New Roman"/>
          <w:sz w:val="28"/>
          <w:szCs w:val="28"/>
        </w:rPr>
        <w:t xml:space="preserve">При определении затрат на техническое обслуживание и </w:t>
      </w:r>
      <w:proofErr w:type="spellStart"/>
      <w:r w:rsidRPr="0037126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37126C">
        <w:rPr>
          <w:rFonts w:ascii="Times New Roman" w:hAnsi="Times New Roman" w:cs="Times New Roman"/>
          <w:sz w:val="28"/>
          <w:szCs w:val="28"/>
        </w:rPr>
        <w:t xml:space="preserve">-профилактический ремонт применяется перечень работ по техническому обслуживанию и </w:t>
      </w:r>
      <w:proofErr w:type="spellStart"/>
      <w:r w:rsidR="008C123F" w:rsidRPr="0037126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8C123F" w:rsidRPr="0037126C">
        <w:rPr>
          <w:rFonts w:ascii="Times New Roman" w:hAnsi="Times New Roman" w:cs="Times New Roman"/>
          <w:sz w:val="28"/>
          <w:szCs w:val="28"/>
        </w:rPr>
        <w:t>-профилактическому</w:t>
      </w:r>
      <w:r w:rsidR="008C123F">
        <w:rPr>
          <w:rFonts w:ascii="Times New Roman" w:hAnsi="Times New Roman" w:cs="Times New Roman"/>
          <w:sz w:val="28"/>
          <w:szCs w:val="28"/>
        </w:rPr>
        <w:t xml:space="preserve"> </w:t>
      </w:r>
      <w:r w:rsidR="008C123F" w:rsidRPr="0037126C">
        <w:rPr>
          <w:rFonts w:ascii="Times New Roman" w:hAnsi="Times New Roman" w:cs="Times New Roman"/>
          <w:sz w:val="28"/>
          <w:szCs w:val="28"/>
        </w:rPr>
        <w:t>ремонту,</w:t>
      </w:r>
      <w:r w:rsidRPr="0037126C">
        <w:rPr>
          <w:rFonts w:ascii="Times New Roman" w:hAnsi="Times New Roman" w:cs="Times New Roman"/>
          <w:sz w:val="28"/>
          <w:szCs w:val="28"/>
        </w:rPr>
        <w:t xml:space="preserve"> и нормативным трудозатратам на их выполнение, установленный в эксплуатационной документации или утвержденном регламенте выполнения таких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E020B1" w14:textId="77777777" w:rsidR="00C749DE" w:rsidRPr="00D25966" w:rsidRDefault="006D329A" w:rsidP="00AB1802">
      <w:pPr>
        <w:pStyle w:val="ConsPlusNormal"/>
        <w:spacing w:before="240"/>
        <w:ind w:left="710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8C123F">
        <w:rPr>
          <w:rFonts w:ascii="Times New Roman" w:hAnsi="Times New Roman" w:cs="Times New Roman"/>
          <w:sz w:val="28"/>
          <w:szCs w:val="28"/>
        </w:rPr>
        <w:t xml:space="preserve">3. </w:t>
      </w:r>
      <w:r w:rsidR="00C749DE" w:rsidRPr="00D25966">
        <w:rPr>
          <w:rFonts w:ascii="Times New Roman" w:hAnsi="Times New Roman" w:cs="Times New Roman"/>
          <w:sz w:val="28"/>
          <w:szCs w:val="28"/>
        </w:rPr>
        <w:t>Затраты на приобретение прочих работ и услуг, не относящиеся</w:t>
      </w:r>
    </w:p>
    <w:p w14:paraId="4C52FF51" w14:textId="77777777" w:rsidR="00C749DE" w:rsidRPr="008C123F" w:rsidRDefault="00C749DE" w:rsidP="00C749DE">
      <w:pPr>
        <w:pStyle w:val="ConsPlusNormal"/>
        <w:spacing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25966">
        <w:rPr>
          <w:rFonts w:ascii="Times New Roman" w:hAnsi="Times New Roman" w:cs="Times New Roman"/>
          <w:sz w:val="28"/>
          <w:szCs w:val="28"/>
        </w:rPr>
        <w:t>к затратам на услуги связи, аренду и содержание имущества</w:t>
      </w:r>
    </w:p>
    <w:tbl>
      <w:tblPr>
        <w:tblW w:w="944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6"/>
        <w:gridCol w:w="4433"/>
        <w:gridCol w:w="1108"/>
        <w:gridCol w:w="26"/>
        <w:gridCol w:w="1276"/>
        <w:gridCol w:w="1817"/>
      </w:tblGrid>
      <w:tr w:rsidR="00AB1802" w:rsidRPr="00F11640" w14:paraId="561DF535" w14:textId="77777777" w:rsidTr="00E3250F">
        <w:trPr>
          <w:trHeight w:val="314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9982D" w14:textId="77777777" w:rsidR="00AB1802" w:rsidRPr="00F11640" w:rsidRDefault="00AB1802" w:rsidP="0011028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64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FB058" w14:textId="77777777" w:rsidR="00AB1802" w:rsidRPr="00F11640" w:rsidRDefault="00AB1802" w:rsidP="00AB180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CEA12" w14:textId="77777777" w:rsidR="00AB1802" w:rsidRPr="00F11640" w:rsidRDefault="00AB1802" w:rsidP="00932714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A709" w14:textId="77777777" w:rsidR="00872BC3" w:rsidRPr="00F11640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Цена за единицу (руб.), </w:t>
            </w:r>
          </w:p>
          <w:p w14:paraId="1A60A65D" w14:textId="77777777" w:rsidR="00AB1802" w:rsidRPr="00F11640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0A11" w14:textId="77777777" w:rsidR="00AB1802" w:rsidRPr="00F11640" w:rsidRDefault="00AB1802" w:rsidP="003B3C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824B8" w:rsidRPr="00F11640" w14:paraId="0F45F976" w14:textId="77777777" w:rsidTr="00E3250F">
        <w:trPr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D396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3.1. Нормативы, применяемые при расч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 затрат на оплату услуг по сопровождению </w:t>
            </w:r>
            <w:r w:rsidRPr="00B824B8">
              <w:rPr>
                <w:rFonts w:ascii="Times New Roman" w:hAnsi="Times New Roman" w:cs="Times New Roman"/>
                <w:b/>
                <w:sz w:val="22"/>
                <w:szCs w:val="22"/>
              </w:rPr>
              <w:t>справочно-правовых систем</w:t>
            </w:r>
          </w:p>
        </w:tc>
      </w:tr>
      <w:tr w:rsidR="00B824B8" w:rsidRPr="00F11640" w14:paraId="2635234E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E0CA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4C58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Сопровождение справочно-правовых систем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B732" w14:textId="00D69685" w:rsidR="00B824B8" w:rsidRPr="00F11640" w:rsidRDefault="001B2573" w:rsidP="001B257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</w:t>
            </w:r>
            <w:r w:rsidR="00B824B8"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A9DF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1 500 000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FDFAF" w14:textId="3A72665A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4B8" w:rsidRPr="00F11640" w14:paraId="69748D4B" w14:textId="77777777" w:rsidTr="00E3250F">
        <w:trPr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1BEF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824B8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B824B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расчете затрат на оплату услуг по сопровождению и приобретению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иного </w:t>
            </w:r>
            <w:r w:rsidRPr="00B824B8">
              <w:rPr>
                <w:rFonts w:ascii="Times New Roman" w:hAnsi="Times New Roman" w:cs="Times New Roman"/>
                <w:b/>
                <w:sz w:val="22"/>
                <w:szCs w:val="22"/>
              </w:rPr>
              <w:t>программного обеспечения</w:t>
            </w:r>
          </w:p>
        </w:tc>
      </w:tr>
      <w:tr w:rsidR="00B824B8" w:rsidRPr="00F11640" w14:paraId="3F9BB251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D5E8C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F1164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0F4B5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Сопровождение и (или) приобретение программного обеспечения для подготовки и сдачи отчетности в электронном виде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810D" w14:textId="3779F906" w:rsidR="00B824B8" w:rsidRPr="00F11640" w:rsidRDefault="001B2573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B732A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50 000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DE8DF" w14:textId="40643B1B" w:rsidR="00B824B8" w:rsidRPr="00F11640" w:rsidRDefault="00B824B8" w:rsidP="002606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824B8" w:rsidRPr="00F11640" w14:paraId="56A479AB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847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F11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2C73D" w14:textId="77777777" w:rsidR="00B824B8" w:rsidRPr="00F11640" w:rsidRDefault="00B824B8" w:rsidP="00B824B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Сопровождение и (или) приобретение специального программного обеспечения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B22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F761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500 000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F76B" w14:textId="77777777" w:rsidR="00B824B8" w:rsidRPr="00F11640" w:rsidRDefault="00B824B8" w:rsidP="00B824B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F21DAA" w:rsidRPr="00F11640" w14:paraId="4F80E895" w14:textId="77777777" w:rsidTr="00B46238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C1C0" w14:textId="18CE6628" w:rsidR="00F21DAA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975A" w14:textId="098652E5" w:rsidR="00F21DAA" w:rsidRPr="00F11640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Информационное и техническое сопровождение сайта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1ECD" w14:textId="0126C24F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86C7" w14:textId="46F91420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120 000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2DC6" w14:textId="5C85EC7D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F21DAA" w:rsidRPr="00F11640" w14:paraId="30216E66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B5CA" w14:textId="2F4BFF9F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F11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0CE0" w14:textId="77777777" w:rsidR="00F21DAA" w:rsidRPr="00F11640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Сопровождение 1 лицензии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F60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61568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02752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F21DAA" w:rsidRPr="00F11640" w14:paraId="37600A5E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1167" w14:textId="2D819E2F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11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67CC" w14:textId="77777777" w:rsidR="00F21DAA" w:rsidRPr="00F11640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Приобретение 1 клиентской лицензии на программное обеспечение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FCC9D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4BCD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250 000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A3C2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DAA" w:rsidRPr="00F11640" w14:paraId="7BFF57B8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7729" w14:textId="324B349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11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A56E1" w14:textId="77777777" w:rsidR="00F21DAA" w:rsidRPr="00F11640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Приобретение 1 серверной лицензии на 1 ядро процессора на программное обеспечение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3E0AA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94F4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1B27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DAA" w:rsidRPr="00F11640" w14:paraId="1B9983B5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22A9" w14:textId="04FEF93C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1164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F67C4" w14:textId="77777777" w:rsidR="00F21DAA" w:rsidRPr="00F11640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Приобретение серверной лицензии на программное обеспечение для функционирования центра обработки данных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90C9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4CE8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420 000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2A9D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1DAA" w:rsidRPr="00F11640" w14:paraId="2168BC3C" w14:textId="77777777" w:rsidTr="00E3250F">
        <w:trPr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72D8" w14:textId="0C5F7829" w:rsidR="00F21DAA" w:rsidRPr="00F11640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те затрат на оплату услуг, связанных с обеспечением информаци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онной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безопасности</w:t>
            </w:r>
          </w:p>
        </w:tc>
      </w:tr>
      <w:tr w:rsidR="00F21DAA" w:rsidRPr="00F11640" w14:paraId="4AAE7433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15B3" w14:textId="77777777" w:rsidR="00F21DAA" w:rsidRPr="00F11640" w:rsidRDefault="00F21DAA" w:rsidP="00F21DAA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DF0" w14:textId="77777777" w:rsidR="00F21DAA" w:rsidRPr="00F11640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EF32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E0025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250 000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86102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лицензию в год</w:t>
            </w:r>
          </w:p>
        </w:tc>
      </w:tr>
      <w:tr w:rsidR="00F21DAA" w:rsidRPr="00F11640" w14:paraId="06A1077B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CA6A4" w14:textId="77777777" w:rsidR="00F21DAA" w:rsidRPr="00F11640" w:rsidRDefault="00F21DAA" w:rsidP="00F21DAA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19A72" w14:textId="13C8062D" w:rsidR="00F21DAA" w:rsidRPr="00F11640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Продление регистрации домена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0272" w14:textId="7BA1B613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DB325" w14:textId="05D2ECEB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6337" w14:textId="07D7AA26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F21DAA" w:rsidRPr="00F11640" w14:paraId="1AC08B9F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ACA2" w14:textId="77777777" w:rsidR="00F21DAA" w:rsidRPr="00F11640" w:rsidRDefault="00F21DAA" w:rsidP="00F21DAA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3B078" w14:textId="77A71ECF" w:rsidR="00F21DAA" w:rsidRPr="00F21DAA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21DAA">
              <w:rPr>
                <w:rFonts w:ascii="Times New Roman" w:hAnsi="Times New Roman" w:cs="Times New Roman"/>
                <w:sz w:val="22"/>
                <w:szCs w:val="22"/>
              </w:rPr>
              <w:t>Предоставление услуг хостинга (в пределах Российской Федерации)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E1D5" w14:textId="6155F571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573FB" w14:textId="39B5CED6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8 000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4896" w14:textId="603C552C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</w:t>
            </w:r>
            <w:r w:rsidR="00260683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</w:tr>
      <w:tr w:rsidR="00F21DAA" w:rsidRPr="00F11640" w14:paraId="5EBC9EF6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003E" w14:textId="77777777" w:rsidR="00F21DAA" w:rsidRPr="00F11640" w:rsidRDefault="00F21DAA" w:rsidP="00F21DAA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B2E2E" w14:textId="5EE0B1AC" w:rsidR="00F21DAA" w:rsidRPr="00F11640" w:rsidRDefault="00F21DAA" w:rsidP="00F21DA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11640">
              <w:rPr>
                <w:sz w:val="22"/>
                <w:szCs w:val="22"/>
              </w:rPr>
              <w:t>Приобретение/продление электронной подписи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6484" w14:textId="6D0CFA6F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7F292" w14:textId="25F06432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A3FB" w14:textId="12408CFC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услугу в год</w:t>
            </w:r>
          </w:p>
        </w:tc>
      </w:tr>
      <w:tr w:rsidR="00F21DAA" w:rsidRPr="00F11640" w14:paraId="477807CA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B27DA" w14:textId="77777777" w:rsidR="00F21DAA" w:rsidRPr="00F11640" w:rsidRDefault="00F21DAA" w:rsidP="00F21DAA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4798F" w14:textId="516D6993" w:rsidR="00F21DAA" w:rsidRPr="00F11640" w:rsidRDefault="00F21DAA" w:rsidP="00F21DAA">
            <w:pPr>
              <w:tabs>
                <w:tab w:val="left" w:pos="1134"/>
              </w:tabs>
              <w:rPr>
                <w:sz w:val="22"/>
                <w:szCs w:val="22"/>
              </w:rPr>
            </w:pPr>
            <w:r w:rsidRPr="00F11640">
              <w:rPr>
                <w:sz w:val="22"/>
                <w:szCs w:val="22"/>
              </w:rPr>
              <w:t>Оказание услуг по защите автоматизированных рабочих мест, аттестации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58F6" w14:textId="61148120" w:rsidR="00F21DAA" w:rsidRPr="00F11640" w:rsidRDefault="00165B71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r w:rsidR="00F21DAA"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9B26F" w14:textId="333AABAD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200 000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F05E" w14:textId="336A5050" w:rsidR="00F21DAA" w:rsidRPr="00F11640" w:rsidRDefault="00F21DAA" w:rsidP="00165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 w:rsidR="00165B71"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 в 3 года</w:t>
            </w:r>
          </w:p>
        </w:tc>
      </w:tr>
      <w:tr w:rsidR="00F21DAA" w:rsidRPr="00F11640" w14:paraId="02708258" w14:textId="77777777" w:rsidTr="00E3250F">
        <w:trPr>
          <w:trHeight w:val="59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9F5B" w14:textId="77777777" w:rsidR="00F21DAA" w:rsidRPr="00F11640" w:rsidRDefault="00F21DAA" w:rsidP="00F21DAA">
            <w:pPr>
              <w:pStyle w:val="ConsPlusNormal"/>
              <w:numPr>
                <w:ilvl w:val="0"/>
                <w:numId w:val="9"/>
              </w:numPr>
              <w:ind w:hanging="46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15121" w14:textId="55DF7A68" w:rsidR="00F21DAA" w:rsidRPr="00F11640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Оказание услуг по модернизации системы защиты данных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E7B" w14:textId="7967B853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9A951" w14:textId="1B175279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200 000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9BA" w14:textId="5278DB2F" w:rsidR="00F21DAA" w:rsidRPr="00F11640" w:rsidRDefault="00F21DAA" w:rsidP="00165B7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 w:rsidR="00165B71"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</w:tc>
      </w:tr>
      <w:tr w:rsidR="00F21DAA" w:rsidRPr="00F11640" w14:paraId="1092CEF6" w14:textId="77777777" w:rsidTr="00E3250F">
        <w:trPr>
          <w:jc w:val="center"/>
        </w:trPr>
        <w:tc>
          <w:tcPr>
            <w:tcW w:w="9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796D9" w14:textId="7C6E063F" w:rsidR="00F21DAA" w:rsidRPr="00F11640" w:rsidRDefault="00F21DAA" w:rsidP="00F21DA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>. Норм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ативы, применяемые при расчете</w:t>
            </w:r>
            <w:r w:rsidRPr="00F116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оплату работ по утилизации информационно-коммуникационного оборудования</w:t>
            </w:r>
          </w:p>
        </w:tc>
      </w:tr>
      <w:tr w:rsidR="00F21DAA" w:rsidRPr="00D97B6F" w14:paraId="4BDEE2F1" w14:textId="77777777" w:rsidTr="00E3250F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7BD2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1164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19ED" w14:textId="77777777" w:rsidR="00F21DAA" w:rsidRPr="00F11640" w:rsidRDefault="00F21DAA" w:rsidP="00F21DA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Вывоз и утилизации вычислительной и организационной техники, ее запасных частей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89600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766A" w14:textId="77777777" w:rsidR="00F21DAA" w:rsidRPr="00F11640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7016" w14:textId="77777777" w:rsidR="00F21DAA" w:rsidRPr="00872BC3" w:rsidRDefault="00F21DAA" w:rsidP="00F21D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11640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</w:tbl>
    <w:p w14:paraId="40B5276B" w14:textId="77777777" w:rsidR="003D2B5F" w:rsidRPr="00EE5E14" w:rsidRDefault="00A47279" w:rsidP="00A47279">
      <w:pPr>
        <w:widowControl w:val="0"/>
        <w:tabs>
          <w:tab w:val="center" w:pos="5104"/>
          <w:tab w:val="left" w:pos="8444"/>
        </w:tabs>
        <w:autoSpaceDE w:val="0"/>
        <w:autoSpaceDN w:val="0"/>
        <w:adjustRightInd w:val="0"/>
        <w:spacing w:before="240" w:after="240"/>
        <w:ind w:left="710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D329A" w:rsidRPr="00EE5E14">
        <w:rPr>
          <w:sz w:val="28"/>
          <w:szCs w:val="28"/>
        </w:rPr>
        <w:t xml:space="preserve">4. </w:t>
      </w:r>
      <w:r w:rsidR="003D2B5F" w:rsidRPr="00EE5E14">
        <w:rPr>
          <w:sz w:val="28"/>
          <w:szCs w:val="28"/>
        </w:rPr>
        <w:t>Затраты на приобретение основных средств</w:t>
      </w:r>
      <w:r w:rsidRPr="00EE5E14">
        <w:rPr>
          <w:sz w:val="28"/>
          <w:szCs w:val="28"/>
        </w:rPr>
        <w:tab/>
      </w:r>
    </w:p>
    <w:tbl>
      <w:tblPr>
        <w:tblW w:w="9497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"/>
        <w:gridCol w:w="142"/>
        <w:gridCol w:w="4251"/>
        <w:gridCol w:w="1134"/>
        <w:gridCol w:w="1278"/>
        <w:gridCol w:w="1984"/>
      </w:tblGrid>
      <w:tr w:rsidR="00BB0AB3" w:rsidRPr="00CA6694" w14:paraId="6BC4FD06" w14:textId="77777777" w:rsidTr="00E3250F">
        <w:trPr>
          <w:trHeight w:val="457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614FB" w14:textId="77777777" w:rsidR="00BB0AB3" w:rsidRPr="00325F4C" w:rsidRDefault="00A47279" w:rsidP="006D329A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B0AB3"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п/п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A43E" w14:textId="77777777"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CCE2B" w14:textId="77777777"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E1F4A" w14:textId="77777777" w:rsidR="00932714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(руб.), </w:t>
            </w:r>
          </w:p>
          <w:p w14:paraId="1AE3214B" w14:textId="77777777"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F1B2" w14:textId="77777777" w:rsidR="00BB0AB3" w:rsidRPr="00325F4C" w:rsidRDefault="00BB0AB3" w:rsidP="00BB0AB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B0AB3" w:rsidRPr="00CA6694" w14:paraId="4AB2031C" w14:textId="77777777" w:rsidTr="00E3250F">
        <w:trPr>
          <w:trHeight w:val="45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B454" w14:textId="77777777" w:rsidR="00BB0AB3" w:rsidRDefault="006D329A" w:rsidP="00B80DA8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BB0AB3" w:rsidRPr="00CA669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BB0AB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B0AB3" w:rsidRPr="00CA66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</w:t>
            </w:r>
            <w:r w:rsidR="00E769BA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при расче</w:t>
            </w:r>
            <w:r w:rsidR="00BB0AB3"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 затрат на приобретение рабочих станций </w:t>
            </w:r>
          </w:p>
        </w:tc>
      </w:tr>
      <w:tr w:rsidR="00053829" w:rsidRPr="00872BC3" w14:paraId="0CD8EE0C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281C" w14:textId="77777777"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1.</w:t>
            </w:r>
          </w:p>
          <w:p w14:paraId="47C572F8" w14:textId="77777777"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861CA" w14:textId="77777777" w:rsidR="00053829" w:rsidRPr="00CA6694" w:rsidRDefault="00661124" w:rsidP="008345C5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 </w:t>
            </w:r>
            <w:r w:rsidR="008345C5">
              <w:rPr>
                <w:rFonts w:eastAsiaTheme="minorEastAsia"/>
                <w:sz w:val="22"/>
                <w:szCs w:val="22"/>
              </w:rPr>
              <w:t>Рабочая станция – персональный компьютер (м</w:t>
            </w:r>
            <w:r>
              <w:rPr>
                <w:rFonts w:eastAsiaTheme="minorEastAsia"/>
                <w:sz w:val="22"/>
                <w:szCs w:val="22"/>
              </w:rPr>
              <w:t>оноблок</w:t>
            </w:r>
            <w:r w:rsidR="008345C5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9073" w14:textId="77777777" w:rsidR="00053829" w:rsidRPr="00CA6694" w:rsidRDefault="00053829" w:rsidP="00053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E4E3E" w14:textId="77777777" w:rsidR="00053829" w:rsidRPr="00CA6694" w:rsidRDefault="00053829" w:rsidP="00BB0A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586C" w14:textId="77777777" w:rsidR="003C69DD" w:rsidRPr="00872BC3" w:rsidRDefault="003C69DD" w:rsidP="008604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9C0102" w:rsidRPr="00CA6694" w14:paraId="55783C12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0E86B" w14:textId="77777777" w:rsidR="009C0102" w:rsidRPr="00CA6694" w:rsidRDefault="003C69DD" w:rsidP="009C0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15B90" w14:textId="77777777" w:rsidR="009C0102" w:rsidRPr="00CA6694" w:rsidRDefault="003C69DD" w:rsidP="009C0102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</w:t>
            </w:r>
            <w:r w:rsidR="009C0102">
              <w:rPr>
                <w:rFonts w:eastAsiaTheme="minorEastAsia"/>
                <w:sz w:val="22"/>
                <w:szCs w:val="22"/>
              </w:rPr>
              <w:t xml:space="preserve"> </w:t>
            </w:r>
            <w:r w:rsidR="009C0102" w:rsidRPr="00325F4C">
              <w:rPr>
                <w:sz w:val="22"/>
                <w:szCs w:val="22"/>
              </w:rPr>
              <w:t xml:space="preserve">для </w:t>
            </w:r>
            <w:r w:rsidR="009C0102">
              <w:rPr>
                <w:sz w:val="22"/>
                <w:szCs w:val="22"/>
              </w:rPr>
              <w:t>Главы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2858C" w14:textId="77777777" w:rsidR="009C0102" w:rsidRPr="00CA6694" w:rsidRDefault="009C0102" w:rsidP="009C0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045B" w14:textId="291943F7" w:rsidR="003C69DD" w:rsidRPr="00CA6694" w:rsidRDefault="008604CF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0226">
              <w:rPr>
                <w:sz w:val="22"/>
                <w:szCs w:val="22"/>
              </w:rPr>
              <w:t>49</w:t>
            </w:r>
            <w:r w:rsidR="003C69D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5EF40" w14:textId="77777777" w:rsidR="009C0102" w:rsidRPr="00CA6694" w:rsidRDefault="009C0102" w:rsidP="009C010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C69DD" w:rsidRPr="00CA6694" w14:paraId="6640573C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565DF" w14:textId="77777777"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1BBA1" w14:textId="77777777" w:rsidR="003C69DD" w:rsidRPr="00325F4C" w:rsidRDefault="003C69DD" w:rsidP="003C69DD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25B" w14:textId="77777777" w:rsidR="003C69DD" w:rsidRPr="00CA6694" w:rsidRDefault="00F11640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2D75" w14:textId="1B081679" w:rsidR="003C69DD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  <w:r w:rsidR="003C69D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B786" w14:textId="77777777" w:rsidR="003C69DD" w:rsidRPr="00CA6694" w:rsidRDefault="003C69DD" w:rsidP="003C69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7C2B408B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F848B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A9FA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C1B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B13F" w14:textId="7AAF08F7" w:rsidR="00F11640" w:rsidRPr="00CA6694" w:rsidRDefault="009D5F7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0226">
              <w:rPr>
                <w:sz w:val="22"/>
                <w:szCs w:val="22"/>
              </w:rPr>
              <w:t>49</w:t>
            </w:r>
            <w:r w:rsidR="00F1164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98BF6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26D1D89C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0F15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267" w14:textId="591D0B80" w:rsidR="00F11640" w:rsidRPr="00325F4C" w:rsidRDefault="00F11640" w:rsidP="00E3250F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иные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должност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муниципальной службы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работников,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занимающих должности, не отнесенны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 должностям муниципальной служб</w:t>
            </w:r>
            <w:r w:rsidR="00E3250F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EE9D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FBE3" w14:textId="2011FC2C" w:rsidR="00F11640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F1164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213C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4B100459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F9C08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1.5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C40F" w14:textId="77777777" w:rsidR="00F11640" w:rsidRPr="005A70AD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B5588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1354" w14:textId="4C4741A0" w:rsidR="00F11640" w:rsidRDefault="008B0703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0226">
              <w:rPr>
                <w:sz w:val="22"/>
                <w:szCs w:val="22"/>
              </w:rPr>
              <w:t>49</w:t>
            </w:r>
            <w:r w:rsidR="00F1164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5DF3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0326DE1C" w14:textId="77777777" w:rsidTr="00E3250F">
        <w:trPr>
          <w:trHeight w:val="4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B8B4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9A39" w14:textId="77777777" w:rsidR="00F11640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6457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3A804" w14:textId="0F85631C" w:rsidR="00F11640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F1164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8DBA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51A9F624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7ADE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D4DF3" w14:textId="2B1E2034" w:rsidR="00F11640" w:rsidRPr="00CA6694" w:rsidRDefault="00F11640" w:rsidP="00C4643A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 xml:space="preserve">Мобильная рабочая станция - персональный компьютер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42FB3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694B5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3C3D0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  <w:p w14:paraId="6BEBD72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5E532D3E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4B06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136B" w14:textId="77777777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 xml:space="preserve">-  </w:t>
            </w:r>
            <w:r w:rsidRPr="00325F4C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Главы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5CBF6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674C" w14:textId="18F22AA7" w:rsidR="00F11640" w:rsidRPr="00CA6694" w:rsidRDefault="00F11640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0226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D9AA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5DA631FD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B9A4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B889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4DB1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44B0" w14:textId="4B2F3AF6" w:rsidR="00F11640" w:rsidRPr="00CA6694" w:rsidRDefault="00F11640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0226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CF0F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480B2542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891F3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3E55A" w14:textId="77777777" w:rsidR="00F11640" w:rsidRPr="00325F4C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91DF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1299" w14:textId="6C3AB7AC" w:rsidR="00F11640" w:rsidRPr="00CA6694" w:rsidRDefault="008B0703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0226">
              <w:rPr>
                <w:sz w:val="22"/>
                <w:szCs w:val="22"/>
              </w:rPr>
              <w:t>49</w:t>
            </w:r>
            <w:r w:rsidR="00F11640">
              <w:rPr>
                <w:sz w:val="22"/>
                <w:szCs w:val="22"/>
              </w:rPr>
              <w:t> </w:t>
            </w:r>
            <w:r w:rsidR="00F11640" w:rsidRPr="00CA6694">
              <w:rPr>
                <w:sz w:val="22"/>
                <w:szCs w:val="22"/>
              </w:rPr>
              <w:t>000</w:t>
            </w:r>
            <w:r w:rsidR="00F116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315B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72D8D3EA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12D77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1BED" w14:textId="5838C8C4" w:rsidR="00F11640" w:rsidRPr="00325F4C" w:rsidRDefault="00E3250F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3250F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9F0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A09" w14:textId="4FC1542C" w:rsidR="00F11640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134</w:t>
            </w:r>
            <w:r w:rsidR="00F11640">
              <w:rPr>
                <w:sz w:val="22"/>
                <w:szCs w:val="22"/>
              </w:rPr>
              <w:t> </w:t>
            </w:r>
            <w:r w:rsidR="00F11640" w:rsidRPr="00CA6694">
              <w:rPr>
                <w:sz w:val="22"/>
                <w:szCs w:val="22"/>
              </w:rPr>
              <w:t>000</w:t>
            </w:r>
            <w:r w:rsidR="00F116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79D6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0747C03E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BBA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FB6A" w14:textId="77777777" w:rsidR="00F11640" w:rsidRPr="005A70AD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F41D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EEE1" w14:textId="48991679" w:rsidR="00F11640" w:rsidRPr="00CA6694" w:rsidRDefault="00F11640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0226"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3E869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0AF2788A" w14:textId="77777777" w:rsidTr="00E3250F">
        <w:trPr>
          <w:trHeight w:val="6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B18F" w14:textId="77777777" w:rsidR="00F11640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AD24" w14:textId="77777777" w:rsidR="00F11640" w:rsidRDefault="00F11640" w:rsidP="00F11640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D1106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EFF2" w14:textId="6E585C9D" w:rsidR="00F11640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</w:t>
            </w:r>
            <w:r w:rsidR="00F11640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C571" w14:textId="77777777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F11640" w:rsidRPr="00CA6694" w14:paraId="0E15A22D" w14:textId="77777777" w:rsidTr="00E3250F">
        <w:trPr>
          <w:trHeight w:val="59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FC9C" w14:textId="77777777" w:rsidR="00F11640" w:rsidRPr="00CA6694" w:rsidRDefault="00F11640" w:rsidP="00E769BA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A66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2</w:t>
            </w:r>
            <w:r w:rsidRPr="00CA6694">
              <w:rPr>
                <w:b/>
                <w:sz w:val="22"/>
                <w:szCs w:val="22"/>
              </w:rPr>
              <w:t>. Нормативы, применяемые при расч</w:t>
            </w:r>
            <w:r w:rsidR="00E769BA">
              <w:rPr>
                <w:b/>
                <w:sz w:val="22"/>
                <w:szCs w:val="22"/>
              </w:rPr>
              <w:t>е</w:t>
            </w:r>
            <w:r w:rsidRPr="00CA6694">
              <w:rPr>
                <w:b/>
                <w:sz w:val="22"/>
                <w:szCs w:val="22"/>
              </w:rPr>
              <w:t xml:space="preserve">те затрат на приобретение принтеров, многофункциональных устройств и копировальных аппаратов (оргтехники) </w:t>
            </w:r>
          </w:p>
        </w:tc>
      </w:tr>
      <w:tr w:rsidR="00F11640" w:rsidRPr="00CA6694" w14:paraId="14FCD021" w14:textId="77777777" w:rsidTr="00E3250F"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3FFB" w14:textId="77777777" w:rsidR="00F11640" w:rsidRPr="00CA6694" w:rsidRDefault="00F11640" w:rsidP="00F11640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83C2" w14:textId="0B68C622" w:rsidR="00F11640" w:rsidRPr="00CA6694" w:rsidRDefault="00F11640" w:rsidP="00F11640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  <w:lang w:val="en-US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Принтер лазерный (монохромный</w:t>
            </w:r>
            <w:r w:rsidR="001F0226">
              <w:rPr>
                <w:rFonts w:eastAsiaTheme="minorEastAsia"/>
                <w:sz w:val="22"/>
                <w:szCs w:val="22"/>
              </w:rPr>
              <w:t>, А4</w:t>
            </w:r>
            <w:r w:rsidRPr="00CA6694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81D2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20EB0" w14:textId="647544F4" w:rsidR="00F11640" w:rsidRPr="00CA6694" w:rsidRDefault="00F11640" w:rsidP="00F116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5</w:t>
            </w:r>
            <w:r w:rsidR="001F022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2EA8" w14:textId="77777777" w:rsidR="00F11640" w:rsidRPr="00CA6694" w:rsidRDefault="00F11640" w:rsidP="00F11640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1F0226" w:rsidRPr="00CA6694" w14:paraId="39D8411B" w14:textId="77777777" w:rsidTr="00E3250F">
        <w:trPr>
          <w:trHeight w:val="40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8E413" w14:textId="77777777" w:rsidR="001F0226" w:rsidRPr="00CA6694" w:rsidRDefault="001F0226" w:rsidP="001F0226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B473" w14:textId="4D85C1D8" w:rsidR="001F0226" w:rsidRPr="00CA6694" w:rsidRDefault="001F0226" w:rsidP="001F0226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Принтер лазерный (монохромный</w:t>
            </w:r>
            <w:r>
              <w:rPr>
                <w:rFonts w:eastAsiaTheme="minorEastAsia"/>
                <w:sz w:val="22"/>
                <w:szCs w:val="22"/>
              </w:rPr>
              <w:t>, А3</w:t>
            </w:r>
            <w:r w:rsidRPr="00CA6694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169E1" w14:textId="046C2F00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CF3B" w14:textId="4D990270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D2E5" w14:textId="39624E76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1F0226" w:rsidRPr="00CA6694" w14:paraId="75A691B7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772" w14:textId="77777777" w:rsidR="001F0226" w:rsidRPr="00CA6694" w:rsidRDefault="001F0226" w:rsidP="001F0226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6C8DD" w14:textId="48788BF1" w:rsidR="001F0226" w:rsidRPr="00CA6694" w:rsidRDefault="001F0226" w:rsidP="001F0226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Многофункциональн</w:t>
            </w:r>
            <w:r>
              <w:rPr>
                <w:rFonts w:eastAsiaTheme="minorEastAsia"/>
                <w:sz w:val="22"/>
                <w:szCs w:val="22"/>
              </w:rPr>
              <w:t>ое</w:t>
            </w:r>
            <w:r w:rsidRPr="00CA6694">
              <w:rPr>
                <w:rFonts w:eastAsiaTheme="minorEastAsia"/>
                <w:sz w:val="22"/>
                <w:szCs w:val="22"/>
              </w:rPr>
              <w:t xml:space="preserve"> устройство лазерное (монохромное</w:t>
            </w:r>
            <w:r>
              <w:rPr>
                <w:rFonts w:eastAsiaTheme="minorEastAsia"/>
                <w:sz w:val="22"/>
                <w:szCs w:val="22"/>
              </w:rPr>
              <w:t>, А4</w:t>
            </w:r>
            <w:r w:rsidRPr="00CA6694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A812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6F97" w14:textId="1F422B01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120 </w:t>
            </w:r>
            <w:r w:rsidRPr="00CA6694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E6A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1F0226" w:rsidRPr="00CA6694" w14:paraId="0C6EED3C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15F1" w14:textId="77777777" w:rsidR="001F0226" w:rsidRPr="00CA6694" w:rsidRDefault="001F0226" w:rsidP="001F0226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66CB" w14:textId="58467AA3" w:rsidR="001F0226" w:rsidRPr="00CA6694" w:rsidRDefault="001F0226" w:rsidP="001F0226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Многофункциональн</w:t>
            </w:r>
            <w:r>
              <w:rPr>
                <w:sz w:val="22"/>
                <w:szCs w:val="22"/>
              </w:rPr>
              <w:t>ое</w:t>
            </w:r>
            <w:r w:rsidRPr="00CA6694">
              <w:rPr>
                <w:sz w:val="22"/>
                <w:szCs w:val="22"/>
              </w:rPr>
              <w:t xml:space="preserve"> устройство лазерное (монохромное, А3)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1B9D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33C6" w14:textId="22DBA1D3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CA6694">
              <w:rPr>
                <w:sz w:val="22"/>
                <w:szCs w:val="22"/>
              </w:rPr>
              <w:t>80 000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FDB5" w14:textId="6474D098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</w:t>
            </w:r>
            <w:r>
              <w:rPr>
                <w:sz w:val="22"/>
                <w:szCs w:val="22"/>
              </w:rPr>
              <w:t>кабинет</w:t>
            </w:r>
            <w:r w:rsidRPr="00CA669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1F0226" w:rsidRPr="00CA6694" w14:paraId="2350079F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F27E" w14:textId="77777777" w:rsidR="001F0226" w:rsidRPr="00CA6694" w:rsidRDefault="001F0226" w:rsidP="001F0226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E992D" w14:textId="77777777" w:rsidR="001F0226" w:rsidRPr="00CA6694" w:rsidRDefault="001F0226" w:rsidP="001F0226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Сканер протяжный (пропускной способностью от 20 до 50 стр./мин)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1F2D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3D44B" w14:textId="392B647F" w:rsidR="001F0226" w:rsidRPr="00CA6694" w:rsidRDefault="00AE37CD" w:rsidP="00AE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F0226" w:rsidRPr="00CA6694">
              <w:rPr>
                <w:sz w:val="22"/>
                <w:szCs w:val="22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41E02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1F0226" w:rsidRPr="00CA6694" w14:paraId="5D625BFE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30E2" w14:textId="77777777" w:rsidR="001F0226" w:rsidRPr="00CA6694" w:rsidRDefault="001F0226" w:rsidP="001F0226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D2AEF" w14:textId="189E92BF" w:rsidR="001F0226" w:rsidRPr="00CA6694" w:rsidRDefault="001F0226" w:rsidP="001F0226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Сканер протяжный (пропускной способностью от 60 и более</w:t>
            </w:r>
            <w:r>
              <w:rPr>
                <w:rFonts w:eastAsiaTheme="minorEastAsia"/>
                <w:sz w:val="22"/>
                <w:szCs w:val="22"/>
              </w:rPr>
              <w:t xml:space="preserve"> стр./мин</w:t>
            </w:r>
            <w:r w:rsidRPr="00CA6694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5150C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61DF" w14:textId="35E22E39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5</w:t>
            </w:r>
            <w:r w:rsidR="00AE37C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932A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1F0226" w:rsidRPr="00CA6694" w14:paraId="673A2386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FFFC9" w14:textId="77777777" w:rsidR="001F0226" w:rsidRPr="00CA6694" w:rsidRDefault="001F0226" w:rsidP="001F0226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73B2" w14:textId="77777777" w:rsidR="001F0226" w:rsidRPr="00CA6694" w:rsidRDefault="001F0226" w:rsidP="001F0226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CA6694">
              <w:rPr>
                <w:rFonts w:eastAsiaTheme="minorEastAsia"/>
                <w:sz w:val="22"/>
                <w:szCs w:val="22"/>
              </w:rPr>
              <w:t>Сервер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5DEB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A336" w14:textId="38659FE6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5</w:t>
            </w:r>
            <w:r w:rsidR="00AE37CD">
              <w:rPr>
                <w:sz w:val="22"/>
                <w:szCs w:val="22"/>
              </w:rPr>
              <w:t>0</w:t>
            </w:r>
            <w:r w:rsidRPr="00CA6694">
              <w:rPr>
                <w:sz w:val="22"/>
                <w:szCs w:val="22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3A37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учреждение в 10 лет</w:t>
            </w:r>
          </w:p>
        </w:tc>
      </w:tr>
      <w:tr w:rsidR="001F0226" w:rsidRPr="00CA6694" w14:paraId="31C6B0EE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1B9D3" w14:textId="77777777" w:rsidR="001F0226" w:rsidRPr="00CA6694" w:rsidRDefault="001F0226" w:rsidP="001F0226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2ADF0" w14:textId="77777777" w:rsidR="001F0226" w:rsidRPr="00CA6694" w:rsidRDefault="001F0226" w:rsidP="001F022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Плоттер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7CBAC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4625" w14:textId="77777777" w:rsidR="001F0226" w:rsidRPr="00A52C5D" w:rsidRDefault="001F0226" w:rsidP="001F0226">
            <w:pPr>
              <w:jc w:val="center"/>
              <w:rPr>
                <w:sz w:val="22"/>
                <w:szCs w:val="22"/>
              </w:rPr>
            </w:pPr>
            <w:r w:rsidRPr="00DE1440">
              <w:rPr>
                <w:sz w:val="22"/>
                <w:szCs w:val="22"/>
              </w:rPr>
              <w:t>450 000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F048" w14:textId="77777777" w:rsidR="001F0226" w:rsidRPr="00A52C5D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на 1 структурное подразделение в 3 года</w:t>
            </w:r>
          </w:p>
        </w:tc>
      </w:tr>
      <w:tr w:rsidR="001F0226" w:rsidRPr="00CA6694" w14:paraId="6A08A3DC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6BD6" w14:textId="77777777" w:rsidR="001F0226" w:rsidRPr="00CA6694" w:rsidRDefault="001F0226" w:rsidP="001F0226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BAE42" w14:textId="77777777" w:rsidR="001F0226" w:rsidRPr="00CA6694" w:rsidRDefault="001F0226" w:rsidP="001F022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Струйный принтер А4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F8AF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94232" w14:textId="0F7CA80F" w:rsidR="001F0226" w:rsidRPr="00A52C5D" w:rsidRDefault="00B46238" w:rsidP="00B462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1F0226" w:rsidRPr="00A52C5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2BDD" w14:textId="77777777" w:rsidR="001F0226" w:rsidRPr="00A52C5D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1F0226" w:rsidRPr="00CA6694" w14:paraId="0941A78A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32262" w14:textId="77777777" w:rsidR="001F0226" w:rsidRPr="00CA6694" w:rsidRDefault="001F0226" w:rsidP="001F0226">
            <w:pPr>
              <w:pStyle w:val="a6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hanging="498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0649" w14:textId="77777777" w:rsidR="001F0226" w:rsidRPr="00CA6694" w:rsidRDefault="001F0226" w:rsidP="001F0226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Струйный принтер А3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CDB96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E4C2" w14:textId="5F41B29F" w:rsidR="001F0226" w:rsidRPr="00A52C5D" w:rsidRDefault="00AE37CD" w:rsidP="00AE3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1F0226" w:rsidRPr="00A52C5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4A318" w14:textId="77777777" w:rsidR="001F0226" w:rsidRPr="00A52C5D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1F0226" w:rsidRPr="00CA6694" w14:paraId="3FD5161B" w14:textId="77777777" w:rsidTr="00E3250F">
        <w:trPr>
          <w:trHeight w:val="425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081D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A66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CA6694">
              <w:rPr>
                <w:b/>
                <w:sz w:val="22"/>
                <w:szCs w:val="22"/>
              </w:rPr>
              <w:t>. Нормативы, применяемые при расч</w:t>
            </w:r>
            <w:r>
              <w:rPr>
                <w:b/>
                <w:sz w:val="22"/>
                <w:szCs w:val="22"/>
              </w:rPr>
              <w:t>е</w:t>
            </w:r>
            <w:r w:rsidRPr="00CA6694">
              <w:rPr>
                <w:b/>
                <w:sz w:val="22"/>
                <w:szCs w:val="22"/>
              </w:rPr>
              <w:t>те затрат на приобретение средств подвижной связи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0226" w:rsidRPr="00CA6694" w14:paraId="33145689" w14:textId="77777777" w:rsidTr="00AE37CD">
        <w:trPr>
          <w:trHeight w:val="10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CDEA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8E7B" w14:textId="77777777" w:rsidR="001F0226" w:rsidRPr="00325F4C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>Средство подвижной связи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– мобильный телефон (смартфон)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E3EC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B8309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FA37" w14:textId="77777777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57E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D57E9">
              <w:rPr>
                <w:sz w:val="22"/>
                <w:szCs w:val="22"/>
              </w:rPr>
              <w:t xml:space="preserve">на 1 работника </w:t>
            </w:r>
          </w:p>
          <w:p w14:paraId="5951D2E4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 xml:space="preserve">в </w:t>
            </w:r>
            <w:r>
              <w:rPr>
                <w:sz w:val="22"/>
                <w:szCs w:val="22"/>
              </w:rPr>
              <w:t>5 лет, замена при поломке</w:t>
            </w:r>
          </w:p>
        </w:tc>
      </w:tr>
      <w:tr w:rsidR="001F0226" w:rsidRPr="00CA6694" w14:paraId="4713772A" w14:textId="77777777" w:rsidTr="00E3250F">
        <w:trPr>
          <w:trHeight w:val="5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89A37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0FEA8" w14:textId="77777777" w:rsidR="001F0226" w:rsidRPr="00325F4C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6423A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AB0C" w14:textId="1CCAF888" w:rsidR="001F0226" w:rsidRPr="001D57E9" w:rsidRDefault="00B46238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F0226">
              <w:rPr>
                <w:sz w:val="22"/>
                <w:szCs w:val="22"/>
              </w:rPr>
              <w:t> </w:t>
            </w:r>
            <w:r w:rsidR="001F0226"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CE7E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0DFFDA0F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F535C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DC6BD" w14:textId="77777777" w:rsidR="001F0226" w:rsidRPr="00325F4C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2417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619F" w14:textId="3C6B402D" w:rsidR="001F0226" w:rsidRPr="001D57E9" w:rsidRDefault="00B46238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F0226">
              <w:rPr>
                <w:sz w:val="22"/>
                <w:szCs w:val="22"/>
              </w:rPr>
              <w:t> </w:t>
            </w:r>
            <w:r w:rsidR="001F0226"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CD62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37D38207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206E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1F188" w14:textId="77777777" w:rsidR="001F0226" w:rsidRPr="00325F4C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B283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C5010" w14:textId="10B150CE" w:rsidR="001F0226" w:rsidRPr="001D57E9" w:rsidRDefault="00B46238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F0226">
              <w:rPr>
                <w:sz w:val="22"/>
                <w:szCs w:val="22"/>
              </w:rPr>
              <w:t> </w:t>
            </w:r>
            <w:r w:rsidR="001F0226"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8550C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20824B76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2A1F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D075" w14:textId="68A272EC" w:rsidR="001F0226" w:rsidRPr="00325F4C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3250F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199C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27F3" w14:textId="6099FA09" w:rsidR="001F0226" w:rsidRPr="001D57E9" w:rsidRDefault="001F0226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4623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 </w:t>
            </w:r>
            <w:r w:rsidR="00B46238">
              <w:rPr>
                <w:sz w:val="22"/>
                <w:szCs w:val="22"/>
              </w:rPr>
              <w:t>9</w:t>
            </w:r>
            <w:r w:rsidRPr="001D57E9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66A8C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4FD5588F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B619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BAD2" w14:textId="77777777" w:rsidR="001F0226" w:rsidRPr="005A70AD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6C6AF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EA7D" w14:textId="59CA6357" w:rsidR="001F0226" w:rsidRPr="001D57E9" w:rsidRDefault="00B46238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F0226">
              <w:rPr>
                <w:sz w:val="22"/>
                <w:szCs w:val="22"/>
              </w:rPr>
              <w:t> </w:t>
            </w:r>
            <w:r w:rsidR="001F0226" w:rsidRPr="001D57E9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78C1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75ED69F3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34A0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AD53" w14:textId="77777777" w:rsidR="001F0226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22C5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69C55" w14:textId="0219D906" w:rsidR="001F0226" w:rsidRPr="001D57E9" w:rsidRDefault="00B46238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F02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45</w:t>
            </w:r>
            <w:r w:rsidR="001F0226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4EA1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06341970" w14:textId="77777777" w:rsidTr="00E3250F">
        <w:trPr>
          <w:trHeight w:val="504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8BF6" w14:textId="43373DB4" w:rsidR="001F0226" w:rsidRPr="00A52C5D" w:rsidRDefault="001F0226" w:rsidP="001F0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52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A52C5D">
              <w:rPr>
                <w:b/>
                <w:sz w:val="22"/>
                <w:szCs w:val="22"/>
              </w:rPr>
              <w:t>. Нормативы, применяемые при расч</w:t>
            </w:r>
            <w:r>
              <w:rPr>
                <w:b/>
                <w:sz w:val="22"/>
                <w:szCs w:val="22"/>
              </w:rPr>
              <w:t>е</w:t>
            </w:r>
            <w:r w:rsidRPr="00A52C5D">
              <w:rPr>
                <w:b/>
                <w:sz w:val="22"/>
                <w:szCs w:val="22"/>
              </w:rPr>
              <w:t>те затрат на прио</w:t>
            </w:r>
            <w:r>
              <w:rPr>
                <w:b/>
                <w:sz w:val="22"/>
                <w:szCs w:val="22"/>
              </w:rPr>
              <w:t>бретение планшетных компьютеров</w:t>
            </w:r>
          </w:p>
        </w:tc>
      </w:tr>
      <w:tr w:rsidR="001F0226" w:rsidRPr="00CA6694" w14:paraId="796307FA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09297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6779" w14:textId="073D3CC5" w:rsidR="001F0226" w:rsidRPr="00CA6694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>Планшетный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264C5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D547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B413" w14:textId="77777777" w:rsidR="001F0226" w:rsidRPr="00A52C5D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CA6694">
              <w:rPr>
                <w:sz w:val="22"/>
                <w:szCs w:val="22"/>
              </w:rPr>
              <w:t>на 1 работника в 3 года</w:t>
            </w:r>
          </w:p>
        </w:tc>
      </w:tr>
      <w:tr w:rsidR="001F0226" w:rsidRPr="00CA6694" w14:paraId="115999E5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6022C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E31AC" w14:textId="77777777" w:rsidR="001F0226" w:rsidRPr="00325F4C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453D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0003" w14:textId="77777777" w:rsidR="001F0226" w:rsidRPr="00A52C5D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A52C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A52C5D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5E8B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22757274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9DCB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F36AE" w14:textId="77777777" w:rsidR="001F0226" w:rsidRPr="00325F4C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AB6B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A0B87" w14:textId="77777777" w:rsidR="001F0226" w:rsidRPr="00A52C5D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03D8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7EC6FF66" w14:textId="77777777" w:rsidTr="00E3250F">
        <w:trPr>
          <w:trHeight w:val="17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47EB8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239F" w14:textId="77777777" w:rsidR="001F0226" w:rsidRPr="00325F4C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6F3E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6742" w14:textId="7FBE3435" w:rsidR="001F0226" w:rsidRPr="00A52C5D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F844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192A26C0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DCD3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4C5D" w14:textId="4A64267E" w:rsidR="001F0226" w:rsidRPr="00325F4C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E3250F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7116" w14:textId="77777777" w:rsidR="001F0226" w:rsidRPr="001D57E9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4903" w14:textId="77777777" w:rsidR="001F0226" w:rsidRPr="00A52C5D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2C0C6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118371D0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5DC9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86D0" w14:textId="77777777" w:rsidR="001F0226" w:rsidRPr="005A70AD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C81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D483C" w14:textId="77777777" w:rsidR="001F0226" w:rsidRPr="00A52C5D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D155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6981A0B4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FA6C" w14:textId="0F953371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0F47A" w14:textId="77777777" w:rsidR="001F0226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ADE3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8E78" w14:textId="77777777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637E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59CEA4A9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F019E" w14:textId="77777777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D746" w14:textId="77777777" w:rsidR="001F0226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066F10">
              <w:rPr>
                <w:rFonts w:ascii="Times New Roman" w:hAnsi="Times New Roman" w:cs="Times New Roman"/>
                <w:sz w:val="22"/>
                <w:szCs w:val="22"/>
              </w:rPr>
              <w:t>Карманный компьютер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8035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3AB0" w14:textId="77777777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25B6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6F10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1F0226" w:rsidRPr="00CA6694" w14:paraId="200C817F" w14:textId="77777777" w:rsidTr="00E3250F">
        <w:trPr>
          <w:trHeight w:val="504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A9B17" w14:textId="47DD4A25" w:rsidR="001F0226" w:rsidRPr="00066F10" w:rsidRDefault="001F0226" w:rsidP="001F0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A52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A52C5D">
              <w:rPr>
                <w:b/>
                <w:sz w:val="22"/>
                <w:szCs w:val="22"/>
              </w:rPr>
              <w:t>. Нормативы, применяемые при расч</w:t>
            </w:r>
            <w:r>
              <w:rPr>
                <w:b/>
                <w:sz w:val="22"/>
                <w:szCs w:val="22"/>
              </w:rPr>
              <w:t>е</w:t>
            </w:r>
            <w:r w:rsidRPr="00A52C5D">
              <w:rPr>
                <w:b/>
                <w:sz w:val="22"/>
                <w:szCs w:val="22"/>
              </w:rPr>
              <w:t>те затрат на прио</w:t>
            </w:r>
            <w:r>
              <w:rPr>
                <w:b/>
                <w:sz w:val="22"/>
                <w:szCs w:val="22"/>
              </w:rPr>
              <w:t>бретение ноутбуков</w:t>
            </w:r>
          </w:p>
        </w:tc>
      </w:tr>
      <w:tr w:rsidR="001F0226" w:rsidRPr="00CA6694" w14:paraId="3C46D27E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5B27" w14:textId="48F074E4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A608" w14:textId="19DBB885" w:rsidR="001F0226" w:rsidRPr="00066F10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Ноутбук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69F5" w14:textId="77777777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FA8CE" w14:textId="77777777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BC7A4" w14:textId="4EB49D99" w:rsidR="001F0226" w:rsidRPr="00066F10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CA6694">
              <w:rPr>
                <w:sz w:val="22"/>
                <w:szCs w:val="22"/>
              </w:rPr>
              <w:t>на 1 работника в 3 года</w:t>
            </w:r>
          </w:p>
        </w:tc>
      </w:tr>
      <w:tr w:rsidR="001F0226" w:rsidRPr="00CA6694" w14:paraId="38EDF45A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75BDE" w14:textId="020EE64E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4D6" w14:textId="10A5EB25" w:rsidR="001F0226" w:rsidRPr="00066F10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830A2" w14:textId="483AB5BF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76FE" w14:textId="5B771DE8" w:rsidR="001F0226" w:rsidRDefault="001F0226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46238">
              <w:rPr>
                <w:sz w:val="22"/>
                <w:szCs w:val="22"/>
              </w:rPr>
              <w:t>8 4</w:t>
            </w:r>
            <w:r w:rsidRPr="00A52C5D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7B455" w14:textId="77777777" w:rsidR="001F0226" w:rsidRPr="00066F10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2DC6ADD6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85FC" w14:textId="3AB00AEA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1.2.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E757" w14:textId="0E9F861B" w:rsidR="001F0226" w:rsidRPr="00066F10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E9CC" w14:textId="18E87E25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DEDE2" w14:textId="41FC0941" w:rsidR="001F0226" w:rsidRDefault="00B46238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108 4</w:t>
            </w:r>
            <w:r w:rsidRPr="00A52C5D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C879" w14:textId="77777777" w:rsidR="001F0226" w:rsidRPr="00066F10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53EBB78B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1145" w14:textId="5F5B5196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1.3.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6E3D" w14:textId="4D55E3A6" w:rsidR="001F0226" w:rsidRPr="00066F10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102C2" w14:textId="730B3051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BC32" w14:textId="6633B514" w:rsidR="001F0226" w:rsidRDefault="00B46238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108 4</w:t>
            </w:r>
            <w:r w:rsidRPr="00A52C5D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D56" w14:textId="77777777" w:rsidR="001F0226" w:rsidRPr="00066F10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591CFC3F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E4CFE" w14:textId="137AE735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1.4.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6EBC" w14:textId="3E638625" w:rsidR="001F0226" w:rsidRPr="00066F10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B35C3">
              <w:rPr>
                <w:rFonts w:ascii="Times New Roman" w:hAnsi="Times New Roman" w:cs="Times New Roman"/>
                <w:sz w:val="22"/>
                <w:szCs w:val="22"/>
              </w:rPr>
              <w:t xml:space="preserve">- для муниципальных служащих, замещающих иные должности муниципальной службы и работников, занимающих должности, не отнесенные к </w:t>
            </w:r>
            <w:r w:rsidRPr="005B35C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должностям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08F" w14:textId="61BA79BC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34C1" w14:textId="401C6272" w:rsidR="001F0226" w:rsidRDefault="001F0226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4623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="00B4623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C2E8" w14:textId="77777777" w:rsidR="001F0226" w:rsidRPr="00066F10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036BA29F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32D1" w14:textId="40D15A66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lastRenderedPageBreak/>
              <w:t>1.5.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E6B46" w14:textId="3A85DF16" w:rsidR="001F0226" w:rsidRPr="00066F10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0CC2" w14:textId="3CCC1547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44E63" w14:textId="40B00A91" w:rsidR="001F0226" w:rsidRDefault="00B46238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108 4</w:t>
            </w:r>
            <w:r w:rsidRPr="00A52C5D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FF2A0" w14:textId="77777777" w:rsidR="001F0226" w:rsidRPr="00066F10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7698219D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75CC" w14:textId="7E66E7A5" w:rsidR="001F0226" w:rsidRPr="00E769BA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0261" w14:textId="4CD1AAD6" w:rsidR="001F0226" w:rsidRPr="00066F10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112F7" w14:textId="2293C45D" w:rsidR="001F0226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14B66" w14:textId="4F4CD1B3" w:rsidR="001F0226" w:rsidRDefault="001F0226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4623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4E57" w14:textId="77777777" w:rsidR="001F0226" w:rsidRPr="00066F10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F0226" w:rsidRPr="00CA6694" w14:paraId="1430C73A" w14:textId="77777777" w:rsidTr="00E3250F">
        <w:trPr>
          <w:trHeight w:val="342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6D0" w14:textId="2B932472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</w:t>
            </w:r>
            <w:r w:rsidRPr="00CA6694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CA6694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Нормативы, применяемые при расче</w:t>
            </w:r>
            <w:r w:rsidRPr="002569C4">
              <w:rPr>
                <w:b/>
                <w:sz w:val="22"/>
                <w:szCs w:val="22"/>
              </w:rPr>
              <w:t xml:space="preserve">те затрат </w:t>
            </w:r>
            <w:r w:rsidRPr="00CA6694">
              <w:rPr>
                <w:b/>
                <w:sz w:val="22"/>
                <w:szCs w:val="22"/>
              </w:rPr>
              <w:t>на приобретение оборудования по обеспечению безопасности информации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F0226" w:rsidRPr="00872BC3" w14:paraId="4F457F12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7B17F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1.</w:t>
            </w: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11C2A" w14:textId="77777777" w:rsidR="001F0226" w:rsidRPr="00CA6694" w:rsidRDefault="001F0226" w:rsidP="001F0226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CA6694">
              <w:rPr>
                <w:rFonts w:ascii="Times New Roman" w:hAnsi="Times New Roman" w:cs="Times New Roman"/>
                <w:sz w:val="22"/>
                <w:szCs w:val="22"/>
              </w:rPr>
              <w:t xml:space="preserve">Техническое средство защиты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7EF4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2EAE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B376" w14:textId="77777777" w:rsidR="001F0226" w:rsidRPr="00872BC3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1F0226" w:rsidRPr="00CA6694" w14:paraId="0E862F43" w14:textId="77777777" w:rsidTr="00E3250F">
        <w:trPr>
          <w:trHeight w:val="357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C123" w14:textId="182D2193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4.7</w:t>
            </w:r>
            <w:r w:rsidRPr="00CA6694">
              <w:rPr>
                <w:b/>
                <w:sz w:val="22"/>
                <w:szCs w:val="22"/>
              </w:rPr>
              <w:t xml:space="preserve">. </w:t>
            </w:r>
            <w:r w:rsidRPr="00A52C5D">
              <w:rPr>
                <w:b/>
                <w:sz w:val="22"/>
                <w:szCs w:val="22"/>
              </w:rPr>
              <w:t>Нормативы, применяемые при расч</w:t>
            </w:r>
            <w:r>
              <w:rPr>
                <w:b/>
                <w:sz w:val="22"/>
                <w:szCs w:val="22"/>
              </w:rPr>
              <w:t>е</w:t>
            </w:r>
            <w:r w:rsidRPr="00A52C5D">
              <w:rPr>
                <w:b/>
                <w:sz w:val="22"/>
                <w:szCs w:val="22"/>
              </w:rPr>
              <w:t xml:space="preserve">те </w:t>
            </w:r>
            <w:r>
              <w:rPr>
                <w:b/>
                <w:sz w:val="22"/>
                <w:szCs w:val="22"/>
              </w:rPr>
              <w:t xml:space="preserve">иных </w:t>
            </w:r>
            <w:r w:rsidRPr="00A52C5D">
              <w:rPr>
                <w:b/>
                <w:sz w:val="22"/>
                <w:szCs w:val="22"/>
              </w:rPr>
              <w:t>затрат</w:t>
            </w:r>
            <w:r>
              <w:rPr>
                <w:b/>
                <w:sz w:val="22"/>
                <w:szCs w:val="22"/>
              </w:rPr>
              <w:t>,</w:t>
            </w:r>
            <w:r w:rsidRPr="00A52C5D">
              <w:rPr>
                <w:b/>
                <w:sz w:val="22"/>
                <w:szCs w:val="22"/>
              </w:rPr>
              <w:t xml:space="preserve"> </w:t>
            </w:r>
            <w:r w:rsidRPr="00CA08F2">
              <w:rPr>
                <w:b/>
                <w:sz w:val="22"/>
                <w:szCs w:val="22"/>
              </w:rPr>
              <w:t>относящиеся к затратам на приобретение основных средств в сфере информационно-коммуникационных технологий</w:t>
            </w:r>
          </w:p>
        </w:tc>
      </w:tr>
      <w:tr w:rsidR="001F0226" w:rsidRPr="00CA6694" w14:paraId="3A689624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FE51F" w14:textId="77777777" w:rsidR="001F0226" w:rsidRPr="00EC67C8" w:rsidRDefault="001F0226" w:rsidP="001F0226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B08C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Мини АТС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2E658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B7EA2" w14:textId="43D0F5ED" w:rsidR="001F0226" w:rsidRPr="00CA6694" w:rsidRDefault="001F0226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</w:t>
            </w:r>
            <w:r w:rsidR="00B46238"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DD54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учреждение в 10 лет</w:t>
            </w:r>
          </w:p>
        </w:tc>
      </w:tr>
      <w:tr w:rsidR="001F0226" w:rsidRPr="00CA6694" w14:paraId="4ED54989" w14:textId="77777777" w:rsidTr="00E3250F">
        <w:trPr>
          <w:trHeight w:val="6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4A683" w14:textId="77777777" w:rsidR="001F0226" w:rsidRPr="00EC67C8" w:rsidRDefault="001F0226" w:rsidP="001F0226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DBB7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Телефон-ф</w:t>
            </w:r>
            <w:r w:rsidRPr="00CA6694">
              <w:rPr>
                <w:sz w:val="22"/>
                <w:szCs w:val="22"/>
              </w:rPr>
              <w:t>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B314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D791" w14:textId="5F1A42AE" w:rsidR="001F0226" w:rsidRPr="00CA6694" w:rsidRDefault="00B46238" w:rsidP="00B462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F0226" w:rsidRPr="00CA669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C3A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</w:t>
            </w:r>
            <w:r>
              <w:rPr>
                <w:sz w:val="22"/>
                <w:szCs w:val="22"/>
              </w:rPr>
              <w:t>рабочее место</w:t>
            </w:r>
            <w:r w:rsidRPr="00CA6694">
              <w:rPr>
                <w:sz w:val="22"/>
                <w:szCs w:val="22"/>
              </w:rPr>
              <w:t xml:space="preserve">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1F0226" w:rsidRPr="00CA6694" w14:paraId="6D8E2873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2FD03" w14:textId="77777777" w:rsidR="001F0226" w:rsidRPr="00EC67C8" w:rsidRDefault="001F0226" w:rsidP="001F0226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139AD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Радиотелефон (1 трубка)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E76AB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B4946" w14:textId="6623AD96" w:rsidR="001F0226" w:rsidRPr="00CA6694" w:rsidRDefault="00DE1440" w:rsidP="00DE1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1F0226">
              <w:rPr>
                <w:sz w:val="22"/>
                <w:szCs w:val="22"/>
              </w:rPr>
              <w:t> </w:t>
            </w:r>
            <w:r w:rsidR="00B46238">
              <w:rPr>
                <w:sz w:val="22"/>
                <w:szCs w:val="22"/>
              </w:rPr>
              <w:t>0</w:t>
            </w:r>
            <w:r w:rsidR="001F0226" w:rsidRPr="00CA6694">
              <w:rPr>
                <w:sz w:val="22"/>
                <w:szCs w:val="22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E363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1F0226" w:rsidRPr="00CA6694" w14:paraId="017BB233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BBAB" w14:textId="77777777" w:rsidR="001F0226" w:rsidRPr="00EC67C8" w:rsidRDefault="001F0226" w:rsidP="001F0226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3436" w14:textId="490AE53E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Радиотелефон (2 трубк</w:t>
            </w:r>
            <w:r>
              <w:rPr>
                <w:sz w:val="22"/>
                <w:szCs w:val="22"/>
              </w:rPr>
              <w:t>и</w:t>
            </w:r>
            <w:r w:rsidRPr="00CA6694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DD215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7FF" w14:textId="51E37EE3" w:rsidR="001F0226" w:rsidRPr="00CA6694" w:rsidRDefault="00B46238" w:rsidP="00DE144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E1440">
              <w:rPr>
                <w:sz w:val="22"/>
                <w:szCs w:val="22"/>
              </w:rPr>
              <w:t>5</w:t>
            </w:r>
            <w:r w:rsidR="001F0226" w:rsidRPr="00CA6694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561F5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CA6694">
              <w:rPr>
                <w:sz w:val="22"/>
                <w:szCs w:val="22"/>
              </w:rPr>
              <w:t xml:space="preserve"> лет</w:t>
            </w:r>
          </w:p>
        </w:tc>
      </w:tr>
      <w:tr w:rsidR="001F0226" w:rsidRPr="00CA6694" w14:paraId="436CF8FB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F8DE" w14:textId="77777777" w:rsidR="001F0226" w:rsidRPr="00EC67C8" w:rsidRDefault="001F0226" w:rsidP="001F0226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B01D0" w14:textId="77777777" w:rsidR="001F0226" w:rsidRPr="009C23F5" w:rsidRDefault="001F0226" w:rsidP="001F0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C23F5">
              <w:rPr>
                <w:sz w:val="22"/>
                <w:szCs w:val="22"/>
              </w:rPr>
              <w:t>Цифровой системный телефонный аппарат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7180" w14:textId="77777777" w:rsidR="001F0226" w:rsidRPr="009C23F5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9C23F5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FA12" w14:textId="3B6A8F8F" w:rsidR="001F0226" w:rsidRPr="009C23F5" w:rsidRDefault="00B46238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F0226" w:rsidRPr="009C23F5">
              <w:rPr>
                <w:sz w:val="22"/>
                <w:szCs w:val="22"/>
              </w:rPr>
              <w:t>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2B5B" w14:textId="77777777" w:rsidR="001F0226" w:rsidRPr="009C23F5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C23F5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1F0226" w:rsidRPr="00CA6694" w14:paraId="08DE8C30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89FFE" w14:textId="77777777" w:rsidR="001F0226" w:rsidRPr="00EC67C8" w:rsidRDefault="001F0226" w:rsidP="001F0226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BD85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Веб-камера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86E2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77B4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CA6694">
              <w:rPr>
                <w:sz w:val="22"/>
                <w:szCs w:val="22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E193" w14:textId="77777777" w:rsidR="001F0226" w:rsidRPr="00CA6694" w:rsidRDefault="001F0226" w:rsidP="001F022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1 единица на 1 </w:t>
            </w:r>
            <w:r>
              <w:rPr>
                <w:sz w:val="22"/>
                <w:szCs w:val="22"/>
              </w:rPr>
              <w:t>работника</w:t>
            </w:r>
            <w:r w:rsidRPr="00CA6694">
              <w:rPr>
                <w:sz w:val="22"/>
                <w:szCs w:val="22"/>
              </w:rPr>
              <w:t xml:space="preserve"> в 3 года</w:t>
            </w:r>
          </w:p>
        </w:tc>
      </w:tr>
      <w:tr w:rsidR="001F0226" w:rsidRPr="00CA6694" w14:paraId="29CFF714" w14:textId="77777777" w:rsidTr="00E3250F">
        <w:trPr>
          <w:trHeight w:val="8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C15D" w14:textId="77777777" w:rsidR="001F0226" w:rsidRPr="00EC67C8" w:rsidRDefault="001F0226" w:rsidP="001F0226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AE1E8" w14:textId="77777777" w:rsidR="001F0226" w:rsidRPr="00CA6694" w:rsidRDefault="001F0226" w:rsidP="001F0226">
            <w:pPr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Цифровой диктофон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941F2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B163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3 500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FFF4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1 единица на 1 структурное подразделение в 3 года</w:t>
            </w:r>
          </w:p>
        </w:tc>
      </w:tr>
      <w:tr w:rsidR="001F0226" w:rsidRPr="00CA6694" w14:paraId="7E0944F6" w14:textId="77777777" w:rsidTr="00E3250F">
        <w:trPr>
          <w:trHeight w:val="50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8007" w14:textId="77777777" w:rsidR="001F0226" w:rsidRPr="00EC67C8" w:rsidRDefault="001F0226" w:rsidP="001F0226">
            <w:pPr>
              <w:pStyle w:val="a6"/>
              <w:widowControl w:val="0"/>
              <w:numPr>
                <w:ilvl w:val="0"/>
                <w:numId w:val="47"/>
              </w:numPr>
              <w:autoSpaceDE w:val="0"/>
              <w:autoSpaceDN w:val="0"/>
              <w:adjustRightInd w:val="0"/>
              <w:ind w:hanging="640"/>
              <w:jc w:val="center"/>
              <w:rPr>
                <w:sz w:val="22"/>
              </w:rPr>
            </w:pPr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423" w14:textId="77777777" w:rsidR="001F0226" w:rsidRPr="00CA6694" w:rsidRDefault="001F0226" w:rsidP="001F0226">
            <w:pPr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 xml:space="preserve">Фотоаппарат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4EA60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41DD" w14:textId="101B6C6C" w:rsidR="001F0226" w:rsidRPr="00645883" w:rsidRDefault="00B46238" w:rsidP="00B4623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1F0226">
              <w:rPr>
                <w:sz w:val="22"/>
              </w:rPr>
              <w:t>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7EB9" w14:textId="77777777" w:rsidR="001F0226" w:rsidRPr="00CA6694" w:rsidRDefault="001F0226" w:rsidP="001F0226">
            <w:pPr>
              <w:jc w:val="center"/>
              <w:rPr>
                <w:sz w:val="22"/>
                <w:szCs w:val="22"/>
              </w:rPr>
            </w:pPr>
            <w:r w:rsidRPr="00CA6694">
              <w:rPr>
                <w:sz w:val="22"/>
                <w:szCs w:val="22"/>
              </w:rPr>
              <w:t>2 единицы на 1 учреждение в 10 лет</w:t>
            </w:r>
          </w:p>
        </w:tc>
      </w:tr>
    </w:tbl>
    <w:p w14:paraId="44A795B1" w14:textId="77777777" w:rsidR="001D6122" w:rsidRPr="00EC67C8" w:rsidRDefault="00E769BA" w:rsidP="00F30B98">
      <w:pPr>
        <w:autoSpaceDE w:val="0"/>
        <w:autoSpaceDN w:val="0"/>
        <w:adjustRightInd w:val="0"/>
        <w:spacing w:before="240" w:after="240"/>
        <w:ind w:left="710"/>
        <w:jc w:val="center"/>
        <w:outlineLvl w:val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</w:t>
      </w:r>
      <w:r w:rsidR="00BE40A1">
        <w:rPr>
          <w:rFonts w:eastAsiaTheme="minorEastAsia"/>
          <w:sz w:val="28"/>
          <w:szCs w:val="28"/>
        </w:rPr>
        <w:t xml:space="preserve">. </w:t>
      </w:r>
      <w:r w:rsidR="00C24D00" w:rsidRPr="00EC67C8">
        <w:rPr>
          <w:rFonts w:eastAsiaTheme="minorEastAsia"/>
          <w:sz w:val="28"/>
          <w:szCs w:val="28"/>
        </w:rPr>
        <w:t>Затраты на приобретение материальных запасов</w:t>
      </w:r>
      <w:r w:rsidR="00BE40A1">
        <w:rPr>
          <w:rFonts w:eastAsiaTheme="minorEastAsia"/>
          <w:sz w:val="28"/>
          <w:szCs w:val="28"/>
        </w:rPr>
        <w:t xml:space="preserve"> в сфере информационно-коммуникационных технологий</w:t>
      </w:r>
    </w:p>
    <w:tbl>
      <w:tblPr>
        <w:tblW w:w="9498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142"/>
        <w:gridCol w:w="992"/>
        <w:gridCol w:w="142"/>
        <w:gridCol w:w="850"/>
        <w:gridCol w:w="142"/>
        <w:gridCol w:w="2269"/>
      </w:tblGrid>
      <w:tr w:rsidR="00B17251" w:rsidRPr="006F7070" w14:paraId="5CF15621" w14:textId="77777777" w:rsidTr="005B35C3">
        <w:trPr>
          <w:trHeight w:val="7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78BF" w14:textId="77777777" w:rsidR="00B17251" w:rsidRPr="006F7070" w:rsidRDefault="00B17251" w:rsidP="006D329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223D" w14:textId="77777777" w:rsidR="00B17251" w:rsidRPr="006F7070" w:rsidRDefault="00B17251" w:rsidP="00D4404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товара, работы, услуги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53288" w14:textId="77777777" w:rsidR="00B17251" w:rsidRPr="006F7070" w:rsidRDefault="00B17251" w:rsidP="00D440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08A56" w14:textId="77777777" w:rsidR="00B17251" w:rsidRPr="006F7070" w:rsidRDefault="00B17251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Цена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единицу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(руб.),</w:t>
            </w:r>
          </w:p>
          <w:p w14:paraId="7667D3B0" w14:textId="77777777" w:rsidR="00B17251" w:rsidRPr="006F7070" w:rsidRDefault="00B17251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0DF6" w14:textId="77777777" w:rsidR="00B17251" w:rsidRPr="006F7070" w:rsidRDefault="00A47279" w:rsidP="00B172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C24D00" w:rsidRPr="006F7070" w14:paraId="680FD589" w14:textId="77777777" w:rsidTr="005B35C3">
        <w:trPr>
          <w:trHeight w:val="174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1FEF" w14:textId="77777777" w:rsidR="00C24D00" w:rsidRPr="004E7ACF" w:rsidRDefault="00924632" w:rsidP="00E769BA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5</w:t>
            </w:r>
            <w:r w:rsidR="00C24D00" w:rsidRPr="004E7ACF">
              <w:rPr>
                <w:rFonts w:ascii="Times New Roman" w:hAnsi="Times New Roman" w:cs="Times New Roman"/>
                <w:b/>
                <w:sz w:val="22"/>
                <w:szCs w:val="22"/>
              </w:rPr>
              <w:t>.1. Нормативы, применяемые при расч</w:t>
            </w:r>
            <w:r w:rsidR="00E769BA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C24D00" w:rsidRPr="004E7A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 затрат на приобретение </w:t>
            </w:r>
            <w:r w:rsidR="00C24D00"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мониторов </w:t>
            </w:r>
          </w:p>
        </w:tc>
      </w:tr>
      <w:tr w:rsidR="00B17251" w:rsidRPr="006F7070" w14:paraId="67B3AC1C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CE13" w14:textId="77777777" w:rsidR="00B17251" w:rsidRPr="005E0700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00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1788F" w14:textId="77777777" w:rsidR="00B17251" w:rsidRPr="005E0700" w:rsidRDefault="00B17251" w:rsidP="00B17251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5E0700">
              <w:rPr>
                <w:rFonts w:eastAsiaTheme="minorEastAsia"/>
                <w:sz w:val="22"/>
                <w:szCs w:val="22"/>
              </w:rPr>
              <w:t>Монитор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CEA2" w14:textId="22A56F1C" w:rsidR="00B17251" w:rsidRPr="005E0700" w:rsidRDefault="00B17251" w:rsidP="00B172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D7AC" w14:textId="77777777" w:rsidR="00B17251" w:rsidRPr="005E0700" w:rsidRDefault="00B17251" w:rsidP="00E578B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AB84" w14:textId="77777777" w:rsidR="00E208F4" w:rsidRPr="005E0700" w:rsidRDefault="00B17251" w:rsidP="00872BC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E070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5E0700">
              <w:rPr>
                <w:sz w:val="22"/>
                <w:szCs w:val="22"/>
              </w:rPr>
              <w:t>на 1 работника в 5 лет</w:t>
            </w:r>
          </w:p>
        </w:tc>
      </w:tr>
      <w:tr w:rsidR="00E208F4" w:rsidRPr="006F7070" w14:paraId="1769F1B8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A11C" w14:textId="77777777" w:rsidR="00E208F4" w:rsidRPr="00E769BA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7A170" w14:textId="77777777"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1FAE" w14:textId="77777777"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0F74" w14:textId="77777777"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CCA6" w14:textId="77777777"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208F4" w:rsidRPr="006F7070" w14:paraId="1E371A92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EB85" w14:textId="77777777" w:rsidR="00E208F4" w:rsidRPr="00E769BA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A38B0" w14:textId="77777777" w:rsidR="00E208F4" w:rsidRPr="00325F4C" w:rsidRDefault="00E208F4" w:rsidP="00E208F4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D9CF0" w14:textId="77777777" w:rsidR="00E208F4" w:rsidRPr="001D57E9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9DB2" w14:textId="77777777"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8EE7" w14:textId="77777777" w:rsidR="00E208F4" w:rsidRPr="005E0700" w:rsidRDefault="00E208F4" w:rsidP="00E208F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F7070" w14:paraId="3D4DC47F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2709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D4F7F" w14:textId="77777777" w:rsidR="00751073" w:rsidRPr="00325F4C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FA311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F7441" w14:textId="7A8CABE4" w:rsidR="00751073" w:rsidRPr="005E0700" w:rsidRDefault="00431176" w:rsidP="0043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51073">
              <w:rPr>
                <w:sz w:val="22"/>
                <w:szCs w:val="22"/>
              </w:rPr>
              <w:t>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BA7B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F7070" w14:paraId="51592BE2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7FE5F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6723A" w14:textId="6741B666" w:rsidR="00751073" w:rsidRPr="00325F4C" w:rsidRDefault="005B35C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B35C3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4AD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2990" w14:textId="0178FA74" w:rsidR="00751073" w:rsidRPr="005E0700" w:rsidRDefault="00751073" w:rsidP="00C3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7DAA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1E67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F7070" w14:paraId="16927ED1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6E77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BC49D" w14:textId="77777777" w:rsidR="00751073" w:rsidRPr="005A70AD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29EC5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195F9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6A51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F7070" w14:paraId="536034F5" w14:textId="77777777" w:rsidTr="005B35C3">
        <w:trPr>
          <w:trHeight w:val="5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7E628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31EB" w14:textId="77777777" w:rsidR="00751073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8F6B6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8500" w14:textId="37DE0C42" w:rsidR="00751073" w:rsidRDefault="00C37DAA" w:rsidP="001B35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B3533">
              <w:rPr>
                <w:sz w:val="22"/>
                <w:szCs w:val="22"/>
              </w:rPr>
              <w:t>0</w:t>
            </w:r>
            <w:r w:rsidR="0075107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2584" w14:textId="77777777" w:rsidR="00751073" w:rsidRPr="005E070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F7070" w14:paraId="2404CB68" w14:textId="77777777" w:rsidTr="005B35C3">
        <w:trPr>
          <w:trHeight w:val="349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8C72" w14:textId="77777777" w:rsidR="00751073" w:rsidRPr="0024534E" w:rsidRDefault="00751073" w:rsidP="00B80D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24534E">
              <w:rPr>
                <w:b/>
                <w:sz w:val="22"/>
                <w:szCs w:val="22"/>
              </w:rPr>
              <w:t xml:space="preserve">.2. </w:t>
            </w:r>
            <w:r w:rsidR="00E769BA">
              <w:rPr>
                <w:b/>
                <w:sz w:val="22"/>
                <w:szCs w:val="22"/>
              </w:rPr>
              <w:t>Нормативы, применяемые при расче</w:t>
            </w:r>
            <w:r w:rsidRPr="0024534E">
              <w:rPr>
                <w:b/>
                <w:sz w:val="22"/>
                <w:szCs w:val="22"/>
              </w:rPr>
              <w:t>те затрат на приобретение системных блоков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51073" w:rsidRPr="006E5685" w14:paraId="4CEB05AF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C0E06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2F3B0" w14:textId="77777777" w:rsidR="00751073" w:rsidRPr="006E5685" w:rsidRDefault="00751073" w:rsidP="0075107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6E5685">
              <w:rPr>
                <w:rFonts w:eastAsiaTheme="minorEastAsia"/>
                <w:sz w:val="22"/>
                <w:szCs w:val="22"/>
              </w:rPr>
              <w:t>Системный</w:t>
            </w:r>
            <w:r w:rsidRPr="006E5685">
              <w:rPr>
                <w:sz w:val="22"/>
                <w:szCs w:val="22"/>
              </w:rPr>
              <w:t xml:space="preserve"> блок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9C46" w14:textId="3FA43F1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14A7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21BB" w14:textId="77777777" w:rsidR="00751073" w:rsidRPr="006E5685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676E4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A676E4">
              <w:rPr>
                <w:sz w:val="22"/>
                <w:szCs w:val="22"/>
              </w:rPr>
              <w:t>на 1 работника в 5 лет</w:t>
            </w:r>
          </w:p>
        </w:tc>
      </w:tr>
      <w:tr w:rsidR="00751073" w:rsidRPr="006E5685" w14:paraId="47A98ED2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E310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4CA81" w14:textId="77777777" w:rsidR="00751073" w:rsidRPr="00325F4C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B412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DE06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B4A98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5AA846D9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3D1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777C" w14:textId="77777777" w:rsidR="00751073" w:rsidRPr="00325F4C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EE6DF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AB2BA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6BF4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53612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74467951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BD8" w14:textId="77777777" w:rsidR="00751073" w:rsidRPr="00E769BA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769BA">
              <w:rPr>
                <w:sz w:val="22"/>
                <w:szCs w:val="22"/>
              </w:rPr>
              <w:t>1.3.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7E5B" w14:textId="77777777" w:rsidR="00751073" w:rsidRPr="00325F4C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главной и ведущей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 xml:space="preserve"> групп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325F4C">
              <w:rPr>
                <w:rFonts w:ascii="Times New Roman" w:hAnsi="Times New Roman" w:cs="Times New Roman"/>
                <w:sz w:val="22"/>
                <w:szCs w:val="22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24E70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7EF50" w14:textId="23D0C03E" w:rsidR="00751073" w:rsidRDefault="00431176" w:rsidP="0043117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1073">
              <w:rPr>
                <w:sz w:val="22"/>
                <w:szCs w:val="22"/>
              </w:rPr>
              <w:t>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4949F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0BFD67B7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054C" w14:textId="77777777" w:rsidR="00751073" w:rsidRPr="006F7070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0B9A" w14:textId="0D708E12" w:rsidR="00751073" w:rsidRPr="00325F4C" w:rsidRDefault="005B35C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5B35C3">
              <w:rPr>
                <w:rFonts w:ascii="Times New Roman" w:hAnsi="Times New Roman" w:cs="Times New Roman"/>
                <w:sz w:val="22"/>
                <w:szCs w:val="22"/>
              </w:rPr>
              <w:t>- для муниципальных служащих, замещающих иные должности муниципальной службы и работников, занимающих должности, не отнесенные к должностям муниципальной службы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E85D" w14:textId="77777777" w:rsidR="00751073" w:rsidRPr="001D57E9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91452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7424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2537AB15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9AC5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1.5.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E2F63" w14:textId="77777777" w:rsidR="00751073" w:rsidRPr="005A70AD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должность руководителя, заместителя руководителя, главного бухгалтера</w:t>
            </w:r>
            <w:r w:rsidRPr="005A70A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CF2A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CA669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4752B" w14:textId="52B1FA96" w:rsidR="00751073" w:rsidRDefault="00827CCD" w:rsidP="00827CC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51073">
              <w:rPr>
                <w:sz w:val="22"/>
                <w:szCs w:val="22"/>
              </w:rPr>
              <w:t>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D694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19A88DB5" w14:textId="77777777" w:rsidTr="005B35C3">
        <w:trPr>
          <w:trHeight w:val="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B0AC3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1.6.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8B548" w14:textId="77777777" w:rsidR="00751073" w:rsidRDefault="00751073" w:rsidP="00751073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>- для работников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занимающих иную должность</w:t>
            </w:r>
            <w:r w:rsidRPr="00D4640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47D9" w14:textId="77777777" w:rsidR="00751073" w:rsidRPr="00CA669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2E9E" w14:textId="77777777" w:rsidR="00751073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349F" w14:textId="77777777" w:rsidR="00751073" w:rsidRPr="00A676E4" w:rsidRDefault="00751073" w:rsidP="0075107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751073" w:rsidRPr="006E5685" w14:paraId="2C460E7A" w14:textId="77777777" w:rsidTr="005B35C3">
        <w:trPr>
          <w:trHeight w:val="567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1957" w14:textId="43E218EA" w:rsidR="00751073" w:rsidRPr="004E7ACF" w:rsidRDefault="00751073" w:rsidP="00B80DA8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4E7ACF">
              <w:rPr>
                <w:b/>
                <w:sz w:val="22"/>
                <w:szCs w:val="22"/>
              </w:rPr>
              <w:t xml:space="preserve">.3.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4E7ACF">
              <w:rPr>
                <w:b/>
                <w:sz w:val="22"/>
                <w:szCs w:val="22"/>
              </w:rPr>
              <w:t xml:space="preserve"> затрат на приобретение других запасных частей вычислительной техники</w:t>
            </w:r>
          </w:p>
        </w:tc>
      </w:tr>
      <w:tr w:rsidR="007A4ECF" w:rsidRPr="006E5685" w14:paraId="54404596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1924" w14:textId="77777777" w:rsidR="007A4ECF" w:rsidRPr="00BD27F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F441B" w14:textId="77777777" w:rsidR="007A4ECF" w:rsidRPr="00BC0ABC" w:rsidRDefault="007A4ECF" w:rsidP="007A4ECF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BC0ABC">
              <w:rPr>
                <w:rFonts w:eastAsiaTheme="minorEastAsia"/>
                <w:sz w:val="22"/>
                <w:szCs w:val="22"/>
              </w:rPr>
              <w:t>Операционная система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AB55" w14:textId="77777777" w:rsidR="007A4ECF" w:rsidRPr="00BC0ABC" w:rsidRDefault="007A4ECF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BC0AB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DA889" w14:textId="77777777" w:rsidR="007A4ECF" w:rsidRPr="00BC0ABC" w:rsidRDefault="007A4ECF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15 000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3C47" w14:textId="77777777" w:rsidR="007A4ECF" w:rsidRPr="00BC0ABC" w:rsidRDefault="00BC0ABC" w:rsidP="00326620">
            <w:pPr>
              <w:jc w:val="center"/>
              <w:rPr>
                <w:sz w:val="20"/>
                <w:szCs w:val="20"/>
              </w:rPr>
            </w:pPr>
            <w:r w:rsidRPr="00BC0ABC">
              <w:rPr>
                <w:sz w:val="20"/>
                <w:szCs w:val="20"/>
              </w:rPr>
              <w:t>согласно эксплуатационной документации, рекомендаций производителя, с учетом анализа выхода из строя</w:t>
            </w:r>
          </w:p>
        </w:tc>
      </w:tr>
      <w:tr w:rsidR="007A4ECF" w:rsidRPr="006E5685" w14:paraId="04B750BB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6482" w14:textId="77777777" w:rsidR="007A4ECF" w:rsidRPr="00BD27F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EA0F9" w14:textId="5A87868E" w:rsidR="007A4ECF" w:rsidRPr="007A4ECF" w:rsidRDefault="007A4ECF" w:rsidP="005B35C3">
            <w:pPr>
              <w:rPr>
                <w:color w:val="000000"/>
                <w:sz w:val="22"/>
                <w:szCs w:val="22"/>
              </w:rPr>
            </w:pPr>
            <w:r w:rsidRPr="007A4ECF">
              <w:rPr>
                <w:color w:val="000000"/>
                <w:sz w:val="22"/>
                <w:szCs w:val="22"/>
              </w:rPr>
              <w:t>Материнск</w:t>
            </w:r>
            <w:r w:rsidR="005B35C3">
              <w:rPr>
                <w:color w:val="000000"/>
                <w:sz w:val="22"/>
                <w:szCs w:val="22"/>
              </w:rPr>
              <w:t>о</w:t>
            </w:r>
            <w:r w:rsidRPr="007A4ECF">
              <w:rPr>
                <w:color w:val="000000"/>
                <w:sz w:val="22"/>
                <w:szCs w:val="22"/>
              </w:rPr>
              <w:t>е плат</w:t>
            </w:r>
            <w:r w:rsidR="005B35C3">
              <w:rPr>
                <w:color w:val="000000"/>
                <w:sz w:val="22"/>
                <w:szCs w:val="22"/>
              </w:rPr>
              <w:t>о</w:t>
            </w:r>
            <w:r w:rsidRPr="007A4ECF">
              <w:rPr>
                <w:color w:val="000000"/>
                <w:sz w:val="22"/>
                <w:szCs w:val="22"/>
              </w:rPr>
              <w:t xml:space="preserve"> для стационарной вычислительной техники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50D0" w14:textId="1C41D3ED" w:rsidR="007A4ECF" w:rsidRPr="005B35C3" w:rsidRDefault="005B35C3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5B35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2C08" w14:textId="5982DC5B" w:rsidR="007A4ECF" w:rsidRPr="005B35C3" w:rsidRDefault="005B35C3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B35C3">
              <w:rPr>
                <w:sz w:val="22"/>
                <w:szCs w:val="22"/>
              </w:rPr>
              <w:t>20 000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FB08" w14:textId="77777777" w:rsidR="007A4ECF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7A4ECF" w:rsidRPr="006E5685" w14:paraId="27967C0E" w14:textId="77777777" w:rsidTr="005B35C3">
        <w:trPr>
          <w:trHeight w:val="3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0BBED" w14:textId="77777777" w:rsidR="007A4ECF" w:rsidRPr="00BD27F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62A18" w14:textId="2D8A1070" w:rsidR="007A4ECF" w:rsidRPr="007A4ECF" w:rsidRDefault="007A4ECF" w:rsidP="005B35C3">
            <w:pPr>
              <w:rPr>
                <w:color w:val="000000"/>
                <w:sz w:val="22"/>
                <w:szCs w:val="22"/>
              </w:rPr>
            </w:pPr>
            <w:r w:rsidRPr="007A4ECF">
              <w:rPr>
                <w:color w:val="000000"/>
                <w:sz w:val="22"/>
                <w:szCs w:val="22"/>
              </w:rPr>
              <w:t xml:space="preserve">Процессор для стационарной вычислительной техники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C0FF" w14:textId="59F9B1F4" w:rsidR="007A4ECF" w:rsidRPr="001D4CEE" w:rsidRDefault="000D06BB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DCE27" w14:textId="09E44A50" w:rsidR="007A4ECF" w:rsidRPr="001D4CEE" w:rsidRDefault="00C37DAA" w:rsidP="00C3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0D06BB" w:rsidRPr="001D4CE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8E01" w14:textId="77777777" w:rsidR="007A4ECF" w:rsidRPr="001D4CEE" w:rsidRDefault="00BC0ABC" w:rsidP="00326620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 мере выхода из строя</w:t>
            </w:r>
          </w:p>
        </w:tc>
      </w:tr>
      <w:tr w:rsidR="007A4ECF" w:rsidRPr="006E5685" w14:paraId="1151BD2A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E7B2" w14:textId="77777777" w:rsidR="007A4ECF" w:rsidRPr="00BD27F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83DC" w14:textId="0767A0A2" w:rsidR="007A4ECF" w:rsidRPr="007A4ECF" w:rsidRDefault="007A4ECF" w:rsidP="005B35C3">
            <w:pPr>
              <w:rPr>
                <w:color w:val="000000"/>
                <w:sz w:val="22"/>
                <w:szCs w:val="22"/>
              </w:rPr>
            </w:pPr>
            <w:r w:rsidRPr="007A4ECF">
              <w:rPr>
                <w:color w:val="000000"/>
                <w:sz w:val="22"/>
                <w:szCs w:val="22"/>
              </w:rPr>
              <w:t>Модул</w:t>
            </w:r>
            <w:r w:rsidR="005B35C3">
              <w:rPr>
                <w:color w:val="000000"/>
                <w:sz w:val="22"/>
                <w:szCs w:val="22"/>
              </w:rPr>
              <w:t>ь</w:t>
            </w:r>
            <w:r w:rsidRPr="007A4ECF">
              <w:rPr>
                <w:color w:val="000000"/>
                <w:sz w:val="22"/>
                <w:szCs w:val="22"/>
              </w:rPr>
              <w:t xml:space="preserve"> памяти для стационарной вычислительной техники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73D9" w14:textId="1E5021BA" w:rsidR="007A4ECF" w:rsidRPr="001D4CEE" w:rsidRDefault="001D4CEE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E3F5F" w14:textId="2286DBE3" w:rsidR="007A4ECF" w:rsidRPr="001D4CEE" w:rsidRDefault="00C37DAA" w:rsidP="00C37D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CEE" w:rsidRPr="001D4CE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1FCF3" w14:textId="77777777" w:rsidR="007A4ECF" w:rsidRPr="001D4CEE" w:rsidRDefault="00BC0ABC" w:rsidP="00326620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 мере выхода из строя</w:t>
            </w:r>
          </w:p>
        </w:tc>
      </w:tr>
      <w:tr w:rsidR="007A4ECF" w:rsidRPr="006E5685" w14:paraId="39FCD419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A14B" w14:textId="77777777" w:rsidR="007A4ECF" w:rsidRPr="006E568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7417" w14:textId="55E9851E" w:rsidR="007A4ECF" w:rsidRPr="00D132D6" w:rsidRDefault="007A4ECF" w:rsidP="005B35C3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D132D6">
              <w:rPr>
                <w:rFonts w:eastAsiaTheme="minorEastAsia"/>
                <w:sz w:val="22"/>
                <w:szCs w:val="22"/>
              </w:rPr>
              <w:t>Колонк</w:t>
            </w:r>
            <w:r w:rsidR="005B35C3">
              <w:rPr>
                <w:rFonts w:eastAsiaTheme="minorEastAsia"/>
                <w:sz w:val="22"/>
                <w:szCs w:val="22"/>
              </w:rPr>
              <w:t>а</w:t>
            </w:r>
            <w:r w:rsidRPr="00D132D6">
              <w:rPr>
                <w:rFonts w:eastAsiaTheme="minorEastAsia"/>
                <w:sz w:val="22"/>
                <w:szCs w:val="22"/>
              </w:rPr>
              <w:t xml:space="preserve"> компьютерн</w:t>
            </w:r>
            <w:r w:rsidR="005B35C3">
              <w:rPr>
                <w:rFonts w:eastAsiaTheme="minorEastAsia"/>
                <w:sz w:val="22"/>
                <w:szCs w:val="22"/>
              </w:rPr>
              <w:t>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C78E3" w14:textId="40A11578" w:rsidR="007A4ECF" w:rsidRPr="001F6CE6" w:rsidRDefault="00260683" w:rsidP="007A4EC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>/пара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670D7" w14:textId="77777777" w:rsidR="007A4ECF" w:rsidRPr="001F6CE6" w:rsidRDefault="007A4ECF" w:rsidP="007A4EC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  <w:lang w:val="en-US"/>
              </w:rPr>
              <w:t> </w:t>
            </w:r>
            <w:r w:rsidRPr="001F6CE6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38974" w14:textId="77777777" w:rsidR="007A4ECF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7A4ECF" w:rsidRPr="006E5685" w14:paraId="67CEFB15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C53" w14:textId="77777777" w:rsidR="007A4ECF" w:rsidRPr="006E5685" w:rsidRDefault="007A4ECF" w:rsidP="007A4ECF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6EAD4" w14:textId="77777777" w:rsidR="007A4ECF" w:rsidRPr="00A52C5D" w:rsidRDefault="007A4ECF" w:rsidP="007A4ECF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Коммутатор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9636" w14:textId="77777777" w:rsidR="007A4ECF" w:rsidRPr="00A52C5D" w:rsidRDefault="007A4ECF" w:rsidP="007A4ECF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E9599" w14:textId="77777777" w:rsidR="007A4ECF" w:rsidRPr="00A52C5D" w:rsidRDefault="007A4ECF" w:rsidP="007A4ECF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  <w:lang w:val="en-US"/>
              </w:rPr>
              <w:t> </w:t>
            </w:r>
            <w:r w:rsidRPr="00A52C5D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CB59" w14:textId="77777777" w:rsidR="007A4ECF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351B7C1A" w14:textId="77777777" w:rsidTr="005B35C3">
        <w:trPr>
          <w:trHeight w:val="3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34819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19709" w14:textId="77777777" w:rsidR="00BC0ABC" w:rsidRPr="00BC0ABC" w:rsidRDefault="00BC0ABC" w:rsidP="00BC0ABC">
            <w:pPr>
              <w:rPr>
                <w:color w:val="000000"/>
                <w:sz w:val="22"/>
                <w:szCs w:val="22"/>
              </w:rPr>
            </w:pPr>
            <w:r w:rsidRPr="00BC0ABC">
              <w:rPr>
                <w:color w:val="000000"/>
                <w:sz w:val="22"/>
                <w:szCs w:val="22"/>
              </w:rPr>
              <w:t>Манипулятор "мышь"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C17B3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6094A" w14:textId="7C755B2E" w:rsidR="00BC0ABC" w:rsidRPr="00A52C5D" w:rsidRDefault="00C37DAA" w:rsidP="00C37D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BC0ABC" w:rsidRPr="00A52C5D">
              <w:rPr>
                <w:sz w:val="22"/>
                <w:szCs w:val="22"/>
              </w:rPr>
              <w:t xml:space="preserve"> 0</w:t>
            </w:r>
            <w:r w:rsidR="00BC0ABC"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3EDD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324DFF5E" w14:textId="77777777" w:rsidTr="005B35C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C6C9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B08F3" w14:textId="77777777" w:rsidR="00BC0ABC" w:rsidRPr="00BC0ABC" w:rsidRDefault="00BC0ABC" w:rsidP="00BC0ABC">
            <w:pPr>
              <w:rPr>
                <w:color w:val="000000"/>
                <w:sz w:val="22"/>
                <w:szCs w:val="22"/>
              </w:rPr>
            </w:pPr>
            <w:r w:rsidRPr="00BC0ABC">
              <w:rPr>
                <w:color w:val="000000"/>
                <w:sz w:val="22"/>
                <w:szCs w:val="22"/>
              </w:rPr>
              <w:t>Манипулятор "мышь" беспроводной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33CE6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2FAD" w14:textId="77777777" w:rsidR="00BC0ABC" w:rsidRPr="00A52C5D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Pr="00A52C5D">
              <w:rPr>
                <w:sz w:val="22"/>
                <w:szCs w:val="22"/>
              </w:rPr>
              <w:t xml:space="preserve"> 0</w:t>
            </w:r>
            <w:r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DDE2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66B62C89" w14:textId="77777777" w:rsidTr="005B35C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A91EF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D8764" w14:textId="77777777" w:rsidR="00BC0ABC" w:rsidRPr="00A52C5D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Клавиатура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F40D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5FB4" w14:textId="77777777" w:rsidR="00BC0ABC" w:rsidRPr="00A52C5D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Pr="00A52C5D">
              <w:rPr>
                <w:sz w:val="22"/>
                <w:szCs w:val="22"/>
              </w:rPr>
              <w:t xml:space="preserve"> 0</w:t>
            </w:r>
            <w:r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5316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475FB6E1" w14:textId="77777777" w:rsidTr="005B35C3">
        <w:trPr>
          <w:trHeight w:val="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70CA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EDA3C" w14:textId="77777777" w:rsidR="00BC0ABC" w:rsidRPr="00A52C5D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BC0ABC">
              <w:rPr>
                <w:rFonts w:eastAsiaTheme="minorEastAsia"/>
                <w:sz w:val="22"/>
                <w:szCs w:val="22"/>
              </w:rPr>
              <w:t>Клавиатура беспроводная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C86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E34C" w14:textId="77777777" w:rsidR="00BC0ABC" w:rsidRDefault="00BC0ABC" w:rsidP="00B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5B14E" w14:textId="77777777" w:rsidR="00BC0ABC" w:rsidRPr="00BC0ABC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A52C5D" w14:paraId="71751911" w14:textId="77777777" w:rsidTr="005B35C3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7C2C2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7154" w14:textId="77777777" w:rsidR="00BC0ABC" w:rsidRPr="00A52C5D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Жесткий диск</w:t>
            </w:r>
            <w:r w:rsidRPr="00A52C5D">
              <w:rPr>
                <w:rFonts w:eastAsiaTheme="minorEastAsia"/>
                <w:sz w:val="22"/>
                <w:szCs w:val="22"/>
                <w:lang w:val="en-US"/>
              </w:rPr>
              <w:t xml:space="preserve"> </w:t>
            </w:r>
            <w:r w:rsidRPr="00A52C5D">
              <w:rPr>
                <w:rFonts w:eastAsiaTheme="minorEastAsia"/>
                <w:sz w:val="22"/>
                <w:szCs w:val="22"/>
              </w:rPr>
              <w:t>(</w:t>
            </w:r>
            <w:r w:rsidRPr="00A52C5D">
              <w:rPr>
                <w:rFonts w:eastAsiaTheme="minorEastAsia"/>
                <w:sz w:val="22"/>
                <w:szCs w:val="22"/>
                <w:lang w:val="en-US"/>
              </w:rPr>
              <w:t>SATA, SSD)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9017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7D67" w14:textId="77777777" w:rsidR="00BC0ABC" w:rsidRPr="00A52C5D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 w:rsidRPr="00A52C5D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en-US"/>
              </w:rPr>
              <w:t> </w:t>
            </w:r>
            <w:r w:rsidRPr="00A52C5D">
              <w:rPr>
                <w:sz w:val="22"/>
                <w:szCs w:val="22"/>
                <w:lang w:val="en-US"/>
              </w:rPr>
              <w:t>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90FE" w14:textId="77777777" w:rsidR="00BC0ABC" w:rsidRPr="00BC0ABC" w:rsidRDefault="00BC0ABC" w:rsidP="00326620">
            <w:pPr>
              <w:jc w:val="center"/>
              <w:rPr>
                <w:sz w:val="20"/>
                <w:szCs w:val="20"/>
              </w:rPr>
            </w:pPr>
            <w:r w:rsidRPr="00BC0ABC">
              <w:rPr>
                <w:sz w:val="20"/>
                <w:szCs w:val="20"/>
              </w:rPr>
              <w:t>согласно эксплуатационной документации, рекомендаций производителя, с учетом анализа выхода из строя</w:t>
            </w:r>
          </w:p>
        </w:tc>
      </w:tr>
      <w:tr w:rsidR="00BC0ABC" w:rsidRPr="00A52C5D" w14:paraId="3911A228" w14:textId="77777777" w:rsidTr="005B35C3">
        <w:trPr>
          <w:trHeight w:val="1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FA0BE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6691F" w14:textId="5B69B5F0" w:rsidR="00BC0ABC" w:rsidRPr="00645883" w:rsidRDefault="00BC0ABC" w:rsidP="005B35C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5883">
              <w:rPr>
                <w:rFonts w:ascii="Times New Roman" w:hAnsi="Times New Roman" w:cs="Times New Roman"/>
                <w:sz w:val="22"/>
                <w:szCs w:val="22"/>
              </w:rPr>
              <w:t>Жесткий диск для сервер</w:t>
            </w:r>
            <w:r w:rsidR="005B35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AAC5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31F9B" w14:textId="77777777" w:rsidR="00BC0ABC" w:rsidRPr="004719FB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 w:rsidRPr="004719FB">
              <w:rPr>
                <w:sz w:val="22"/>
                <w:szCs w:val="22"/>
              </w:rPr>
              <w:t>100 000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678E" w14:textId="77777777" w:rsidR="00BC0ABC" w:rsidRPr="00BC0ABC" w:rsidRDefault="00BC0ABC" w:rsidP="003266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0ABC">
              <w:rPr>
                <w:rFonts w:ascii="Times New Roman" w:hAnsi="Times New Roman" w:cs="Times New Roman"/>
              </w:rPr>
              <w:t>согласно эксплуатационной документации, рекомендаций производителя, с учетом анализа выхода из строя</w:t>
            </w:r>
          </w:p>
        </w:tc>
      </w:tr>
      <w:tr w:rsidR="00BC0ABC" w:rsidRPr="00A52C5D" w14:paraId="3057B5C7" w14:textId="77777777" w:rsidTr="005B35C3">
        <w:trPr>
          <w:trHeight w:val="3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DC3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F3BBF" w14:textId="77777777" w:rsidR="00BC0ABC" w:rsidRPr="00A52C5D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Оперативная память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3FC9B" w14:textId="77777777" w:rsidR="00BC0ABC" w:rsidRPr="00A52C5D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A52C5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7A4" w14:textId="5EBDB267" w:rsidR="00BC0ABC" w:rsidRPr="001F6CE6" w:rsidRDefault="00C37DAA" w:rsidP="00C37DA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10</w:t>
            </w:r>
            <w:r w:rsidR="00BC0ABC" w:rsidRPr="00A52C5D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BC0ABC" w:rsidRPr="00A52C5D">
              <w:rPr>
                <w:sz w:val="22"/>
                <w:szCs w:val="22"/>
                <w:lang w:val="en-US"/>
              </w:rPr>
              <w:t>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2168C" w14:textId="77777777" w:rsidR="00BC0ABC" w:rsidRPr="00A47279" w:rsidRDefault="00BC0ABC" w:rsidP="00326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 xml:space="preserve">по мере выхода из </w:t>
            </w:r>
            <w:r w:rsidRPr="00BC0ABC">
              <w:rPr>
                <w:sz w:val="22"/>
                <w:szCs w:val="22"/>
              </w:rPr>
              <w:lastRenderedPageBreak/>
              <w:t>строя</w:t>
            </w:r>
          </w:p>
        </w:tc>
      </w:tr>
      <w:tr w:rsidR="00BC0ABC" w:rsidRPr="006E5685" w14:paraId="4014E034" w14:textId="77777777" w:rsidTr="005B35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60AA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2213E" w14:textId="77777777" w:rsidR="00BC0ABC" w:rsidRPr="001F6CE6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val="en-US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Кабель </w:t>
            </w:r>
            <w:r w:rsidRPr="001F6CE6">
              <w:rPr>
                <w:rFonts w:eastAsiaTheme="minorEastAsia"/>
                <w:sz w:val="22"/>
                <w:szCs w:val="22"/>
                <w:lang w:val="en-US"/>
              </w:rPr>
              <w:t>USB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05F0" w14:textId="77777777" w:rsidR="00BC0ABC" w:rsidRPr="001F6CE6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AADCA" w14:textId="77777777" w:rsidR="00BC0ABC" w:rsidRPr="001F6CE6" w:rsidRDefault="00BC0ABC" w:rsidP="00BC0ABC">
            <w:pPr>
              <w:jc w:val="center"/>
              <w:rPr>
                <w:sz w:val="22"/>
                <w:szCs w:val="22"/>
                <w:lang w:val="en-US"/>
              </w:rPr>
            </w:pPr>
            <w:r w:rsidRPr="001F6CE6">
              <w:rPr>
                <w:sz w:val="22"/>
                <w:szCs w:val="22"/>
              </w:rPr>
              <w:t>7</w:t>
            </w:r>
            <w:r w:rsidRPr="001F6CE6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03E9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A52C5D" w14:paraId="01B88117" w14:textId="77777777" w:rsidTr="005B35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0D91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77C58" w14:textId="77777777" w:rsidR="00BC0ABC" w:rsidRPr="00975211" w:rsidRDefault="00BC0ABC" w:rsidP="00BC0A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75211">
              <w:rPr>
                <w:sz w:val="22"/>
                <w:szCs w:val="22"/>
              </w:rPr>
              <w:t>Системная плата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21CB" w14:textId="77777777" w:rsidR="00BC0ABC" w:rsidRPr="001F6CE6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632E" w14:textId="5D825725" w:rsidR="00BC0ABC" w:rsidRPr="001F6CE6" w:rsidRDefault="00C37DAA" w:rsidP="00B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C0AB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CADE7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3506DD11" w14:textId="77777777" w:rsidTr="005B35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00BC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1FAAD" w14:textId="77777777" w:rsidR="00BC0ABC" w:rsidRPr="001F6CE6" w:rsidRDefault="00BC0ABC" w:rsidP="00BC0ABC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Источник бесперебойного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A892D" w14:textId="77777777" w:rsidR="00BC0ABC" w:rsidRPr="001F6CE6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6462" w14:textId="77777777" w:rsidR="00BC0ABC" w:rsidRPr="001D57E9" w:rsidRDefault="00BC0ABC" w:rsidP="00BC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F6CE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0BFB2" w14:textId="77777777" w:rsidR="00BC0ABC" w:rsidRPr="00872BC3" w:rsidRDefault="00BC0ABC" w:rsidP="00326620">
            <w:pPr>
              <w:jc w:val="center"/>
              <w:rPr>
                <w:sz w:val="22"/>
                <w:szCs w:val="22"/>
              </w:rPr>
            </w:pPr>
            <w:r w:rsidRPr="00BC0ABC">
              <w:rPr>
                <w:sz w:val="22"/>
                <w:szCs w:val="22"/>
              </w:rPr>
              <w:t>по мере выхода из строя</w:t>
            </w:r>
          </w:p>
        </w:tc>
      </w:tr>
      <w:tr w:rsidR="00BC0ABC" w:rsidRPr="006E5685" w14:paraId="1D04741E" w14:textId="77777777" w:rsidTr="005B35C3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BA100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hanging="547"/>
              <w:jc w:val="center"/>
              <w:rPr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764F" w14:textId="77777777" w:rsidR="00BC0ABC" w:rsidRDefault="00BC0ABC" w:rsidP="00BC0A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3939176" w14:textId="77777777" w:rsidR="00BC0ABC" w:rsidRDefault="00BC0ABC" w:rsidP="00BC0A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6F4030C2" w14:textId="77777777" w:rsidR="00BC0ABC" w:rsidRPr="00872BC3" w:rsidRDefault="00BC0ABC" w:rsidP="00BC0AB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Блок питания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B7AF7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872B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90C34" w14:textId="3E9FAA6D" w:rsidR="00BC0ABC" w:rsidRPr="00872BC3" w:rsidRDefault="00C37DAA" w:rsidP="00BC0A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C0ABC" w:rsidRPr="00872BC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602C1" w14:textId="77777777" w:rsidR="00BC0ABC" w:rsidRPr="00BC0ABC" w:rsidRDefault="00BC0ABC" w:rsidP="00326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C0ABC">
              <w:rPr>
                <w:sz w:val="20"/>
                <w:szCs w:val="20"/>
              </w:rPr>
              <w:t>согласно эксплуатационной документации, рекомендаций производителя, с учетом анализа выхода из строя</w:t>
            </w:r>
          </w:p>
        </w:tc>
      </w:tr>
      <w:tr w:rsidR="00BC0ABC" w:rsidRPr="00A52C5D" w14:paraId="1C6ACCBB" w14:textId="77777777" w:rsidTr="005B35C3">
        <w:trPr>
          <w:trHeight w:val="49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59BF" w14:textId="35F34E82" w:rsidR="00BC0ABC" w:rsidRPr="00A52C5D" w:rsidRDefault="00BC0ABC" w:rsidP="00B80D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52C5D">
              <w:rPr>
                <w:b/>
                <w:sz w:val="22"/>
                <w:szCs w:val="22"/>
              </w:rPr>
              <w:t xml:space="preserve">.4.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A52C5D">
              <w:rPr>
                <w:b/>
                <w:sz w:val="22"/>
                <w:szCs w:val="22"/>
              </w:rPr>
              <w:t xml:space="preserve"> затрат на приобретение </w:t>
            </w:r>
            <w:r>
              <w:rPr>
                <w:b/>
                <w:sz w:val="22"/>
                <w:szCs w:val="22"/>
              </w:rPr>
              <w:t xml:space="preserve">носителей информации, в том числе </w:t>
            </w:r>
            <w:r w:rsidRPr="00CA08F2">
              <w:rPr>
                <w:b/>
                <w:sz w:val="22"/>
                <w:szCs w:val="22"/>
              </w:rPr>
              <w:t xml:space="preserve">магнитных и оптических носителей информации </w:t>
            </w:r>
          </w:p>
        </w:tc>
      </w:tr>
      <w:tr w:rsidR="00BC0ABC" w:rsidRPr="00A52C5D" w14:paraId="785348D1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DB54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0499" w14:textId="77777777" w:rsidR="00BC0ABC" w:rsidRPr="00872BC3" w:rsidRDefault="00BC0ABC" w:rsidP="00BC0ABC">
            <w:pPr>
              <w:autoSpaceDE w:val="0"/>
              <w:autoSpaceDN w:val="0"/>
              <w:adjustRightInd w:val="0"/>
              <w:outlineLvl w:val="1"/>
              <w:rPr>
                <w:rFonts w:eastAsiaTheme="minorEastAsia"/>
                <w:sz w:val="22"/>
                <w:szCs w:val="22"/>
              </w:rPr>
            </w:pPr>
            <w:r w:rsidRPr="00872BC3">
              <w:rPr>
                <w:rFonts w:eastAsiaTheme="minorEastAsia"/>
                <w:sz w:val="22"/>
                <w:szCs w:val="22"/>
              </w:rPr>
              <w:t xml:space="preserve">Внешний жесткий диск (накопитель </w:t>
            </w:r>
            <w:r w:rsidRPr="00872BC3">
              <w:rPr>
                <w:rFonts w:eastAsiaTheme="minorEastAsia"/>
                <w:sz w:val="22"/>
                <w:szCs w:val="22"/>
                <w:lang w:val="en-US"/>
              </w:rPr>
              <w:t>USB</w:t>
            </w:r>
            <w:r w:rsidRPr="00872BC3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84EAD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872B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2EAC" w14:textId="77777777" w:rsidR="00BC0ABC" w:rsidRPr="00872BC3" w:rsidRDefault="00BC0ABC" w:rsidP="00BC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05BF2">
              <w:rPr>
                <w:sz w:val="22"/>
                <w:szCs w:val="22"/>
                <w:lang w:val="en-US"/>
              </w:rPr>
              <w:t>10 000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3E92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C0ABC" w:rsidRPr="00A52C5D" w14:paraId="0827BE98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7BB4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F72F2" w14:textId="77777777" w:rsidR="00BC0ABC" w:rsidRPr="00872BC3" w:rsidRDefault="00BC0ABC" w:rsidP="00BC0ABC">
            <w:pPr>
              <w:pStyle w:val="Default"/>
              <w:rPr>
                <w:rFonts w:eastAsiaTheme="minorEastAsia"/>
                <w:sz w:val="22"/>
                <w:szCs w:val="22"/>
              </w:rPr>
            </w:pPr>
            <w:r w:rsidRPr="00872BC3">
              <w:rPr>
                <w:color w:val="auto"/>
                <w:sz w:val="22"/>
                <w:szCs w:val="22"/>
              </w:rPr>
              <w:t xml:space="preserve">Флэш - накопитель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7D7E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872B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FA81" w14:textId="77777777" w:rsidR="00BC0ABC" w:rsidRPr="00872BC3" w:rsidRDefault="00BC0ABC" w:rsidP="00BC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72BC3">
              <w:rPr>
                <w:sz w:val="22"/>
                <w:szCs w:val="22"/>
              </w:rPr>
              <w:t>5 000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F564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C0ABC" w:rsidRPr="00A52C5D" w14:paraId="349718FD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788B5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49080" w14:textId="77777777" w:rsidR="00BC0ABC" w:rsidRPr="00872BC3" w:rsidRDefault="00BC0ABC" w:rsidP="00BC0ABC">
            <w:pPr>
              <w:pStyle w:val="Default"/>
              <w:rPr>
                <w:color w:val="auto"/>
                <w:sz w:val="22"/>
                <w:szCs w:val="22"/>
              </w:rPr>
            </w:pPr>
            <w:r w:rsidRPr="00872BC3">
              <w:rPr>
                <w:color w:val="auto"/>
                <w:sz w:val="22"/>
                <w:szCs w:val="22"/>
              </w:rPr>
              <w:t>Мобильный носитель информации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4502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872B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C34A4" w14:textId="77777777" w:rsidR="00BC0ABC" w:rsidRPr="00872BC3" w:rsidRDefault="00BC0ABC" w:rsidP="00BC0A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6C65" w14:textId="77777777" w:rsidR="00BC0ABC" w:rsidRPr="00872BC3" w:rsidRDefault="00BC0ABC" w:rsidP="00BC0ABC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BC0ABC" w:rsidRPr="006E5685" w14:paraId="40F84AB0" w14:textId="77777777" w:rsidTr="005B35C3">
        <w:trPr>
          <w:trHeight w:val="49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6187" w14:textId="219571AF" w:rsidR="00BC0ABC" w:rsidRPr="004E7ACF" w:rsidRDefault="00BC0ABC" w:rsidP="00B80DA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A52C5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A52C5D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A52C5D">
              <w:rPr>
                <w:b/>
                <w:sz w:val="22"/>
                <w:szCs w:val="22"/>
              </w:rPr>
              <w:t xml:space="preserve"> затрат на приобретение </w:t>
            </w:r>
            <w:r w:rsidRPr="00CA08F2">
              <w:rPr>
                <w:b/>
                <w:sz w:val="22"/>
                <w:szCs w:val="22"/>
              </w:rPr>
              <w:t>деталей для содержания</w:t>
            </w:r>
            <w:r>
              <w:rPr>
                <w:b/>
                <w:sz w:val="22"/>
                <w:szCs w:val="22"/>
              </w:rPr>
              <w:t>, расходных материалов и запасных частей для</w:t>
            </w:r>
            <w:r w:rsidRPr="00CA08F2">
              <w:rPr>
                <w:b/>
                <w:sz w:val="22"/>
                <w:szCs w:val="22"/>
              </w:rPr>
              <w:t xml:space="preserve"> принтеров, многофункциональных устройств</w:t>
            </w:r>
            <w:r>
              <w:rPr>
                <w:b/>
                <w:sz w:val="22"/>
                <w:szCs w:val="22"/>
              </w:rPr>
              <w:t>,</w:t>
            </w:r>
            <w:r w:rsidRPr="00CA08F2">
              <w:rPr>
                <w:b/>
                <w:sz w:val="22"/>
                <w:szCs w:val="22"/>
              </w:rPr>
              <w:t xml:space="preserve"> копировальных аппаратов </w:t>
            </w:r>
            <w:r>
              <w:rPr>
                <w:b/>
                <w:sz w:val="22"/>
                <w:szCs w:val="22"/>
              </w:rPr>
              <w:t>и иной оргтехники</w:t>
            </w:r>
            <w:r w:rsidRPr="00A52C5D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C0ABC" w:rsidRPr="006E5685" w14:paraId="413F786F" w14:textId="77777777" w:rsidTr="005B35C3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931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BD1" w14:textId="77777777" w:rsidR="00BC0ABC" w:rsidRPr="00872BC3" w:rsidRDefault="00BC0ABC" w:rsidP="00BC0ABC">
            <w:pPr>
              <w:pStyle w:val="ConsPlusNormal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Детали для содержания принтеров, многофункциональных устройств и копировальных аппаратов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518C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52C7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15 000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4A44A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BC0ABC" w:rsidRPr="006E5685" w14:paraId="2DAF34FC" w14:textId="77777777" w:rsidTr="005B35C3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417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810E" w14:textId="77777777" w:rsidR="00BC0ABC" w:rsidRPr="00872BC3" w:rsidRDefault="00BC0ABC" w:rsidP="00BC0ABC">
            <w:pPr>
              <w:pStyle w:val="ConsPlusNormal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Расходные материалы для содержания принтеров, МФУ и копировальных аппаратов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F9F6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039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10 000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39E" w14:textId="77777777" w:rsidR="00BC0ABC" w:rsidRPr="00872BC3" w:rsidRDefault="00BC0ABC" w:rsidP="00BC0ABC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2BC3">
              <w:rPr>
                <w:rFonts w:ascii="Times New Roman" w:hAnsi="Times New Roman" w:cs="Times New Roman"/>
                <w:sz w:val="22"/>
                <w:szCs w:val="22"/>
              </w:rPr>
              <w:t>по необходимости</w:t>
            </w:r>
          </w:p>
        </w:tc>
      </w:tr>
      <w:tr w:rsidR="00BC0ABC" w:rsidRPr="006E5685" w14:paraId="2CEC6419" w14:textId="77777777" w:rsidTr="005B35C3">
        <w:trPr>
          <w:trHeight w:val="6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06E94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EF051A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80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для лазерного принтера, многофункционального устройства формата А4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680C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7A4" w14:textId="30839ADA" w:rsidR="00BC0ABC" w:rsidRPr="001F6CE6" w:rsidRDefault="00DE1440" w:rsidP="00DE1440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BC0ABC" w:rsidRPr="001F6CE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9A785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3CF7E82E" w14:textId="77777777" w:rsidTr="001B353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D134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E5B42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для лазерного принтера, многофункционального устройства формата 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2A1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512F" w14:textId="2136FE25" w:rsidR="00BC0ABC" w:rsidRPr="001F6CE6" w:rsidRDefault="00DE1440" w:rsidP="00DE1440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C0ABC" w:rsidRPr="001F6CE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68D8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6D3C8E39" w14:textId="77777777" w:rsidTr="001B353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31204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6ED1B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(тонер-туба) для копировального аппарата формата А4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13DB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7360" w14:textId="5B0D5F9D" w:rsidR="00BC0ABC" w:rsidRPr="001F6CE6" w:rsidRDefault="00DE1440" w:rsidP="00DE1440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0ABC" w:rsidRPr="001F6CE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1A45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7888D4F4" w14:textId="77777777" w:rsidTr="001B353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13A6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E3935C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Тонер-картридж (тонер-туба) для копировального аппарата формата 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F1E8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80A" w14:textId="1B113C82" w:rsidR="00BC0ABC" w:rsidRPr="001F6CE6" w:rsidRDefault="00BC0ABC" w:rsidP="00BC0ABC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</w:t>
            </w:r>
            <w:r w:rsidR="00DE1440">
              <w:rPr>
                <w:sz w:val="22"/>
                <w:szCs w:val="22"/>
              </w:rPr>
              <w:t>0</w:t>
            </w:r>
            <w:r w:rsidRPr="001F6CE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A417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5B2AF5F5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E833C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DD7289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Картридж для лазерного принтера формата А4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AE29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442C" w14:textId="77777777" w:rsidR="00BC0ABC" w:rsidRPr="001F6CE6" w:rsidRDefault="00BC0ABC" w:rsidP="00BC0ABC">
            <w:pPr>
              <w:widowControl w:val="0"/>
              <w:shd w:val="clear" w:color="auto" w:fill="FFFFFF"/>
              <w:spacing w:line="320" w:lineRule="exact"/>
              <w:ind w:left="141"/>
              <w:jc w:val="center"/>
              <w:outlineLvl w:val="0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0754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7BB07902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AD0B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3D4E31" w14:textId="77777777" w:rsidR="00BC0ABC" w:rsidRPr="001F6CE6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1F6CE6">
              <w:rPr>
                <w:bCs/>
                <w:sz w:val="22"/>
                <w:szCs w:val="22"/>
              </w:rPr>
              <w:t>Картридж для лазерного принтера формата 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DADC8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8E6D" w14:textId="77777777" w:rsidR="00BC0ABC" w:rsidRPr="001F6CE6" w:rsidRDefault="00BC0ABC" w:rsidP="00BC0ABC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4AAFC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3CBB9804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3E7C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ACDF29" w14:textId="77777777" w:rsidR="00BC0ABC" w:rsidRPr="00A52C5D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 для струйного принтера формата А4, 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DFA5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75D0" w14:textId="52B6EDEC" w:rsidR="00BC0ABC" w:rsidRPr="00A52C5D" w:rsidRDefault="00C37DAA" w:rsidP="00C37DAA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0D51A8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813C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15458C6D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3944B" w14:textId="77777777" w:rsidR="00BC0ABC" w:rsidRPr="006E5685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1CB5A0" w14:textId="77777777" w:rsidR="00BC0ABC" w:rsidRPr="00382E04" w:rsidRDefault="00BC0ABC" w:rsidP="00BC0ABC">
            <w:pPr>
              <w:pStyle w:val="ConsPlusNormal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Картридж д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>ля высокопроизводительных многофункциональных устройств, цветного принтера формата А3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6D54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EFDD2" w14:textId="77777777" w:rsidR="00BC0ABC" w:rsidRPr="00382E04" w:rsidRDefault="00BC0ABC" w:rsidP="00BC0ABC">
            <w:pPr>
              <w:jc w:val="center"/>
              <w:rPr>
                <w:sz w:val="22"/>
                <w:szCs w:val="22"/>
              </w:rPr>
            </w:pPr>
            <w:r w:rsidRPr="00382E04">
              <w:rPr>
                <w:sz w:val="22"/>
                <w:szCs w:val="22"/>
              </w:rPr>
              <w:t>45000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191D" w14:textId="77777777" w:rsidR="00BC0ABC" w:rsidRPr="001D4CEE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 xml:space="preserve">рассчитывается </w:t>
            </w:r>
          </w:p>
          <w:p w14:paraId="325C2D60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CEE">
              <w:rPr>
                <w:rFonts w:ascii="Times New Roman" w:hAnsi="Times New Roman" w:cs="Times New Roman"/>
              </w:rPr>
              <w:t>согласно фактическому объему печати</w:t>
            </w:r>
          </w:p>
        </w:tc>
      </w:tr>
      <w:tr w:rsidR="00BC0ABC" w:rsidRPr="00A52C5D" w14:paraId="474C23D6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EF31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CEA1D" w14:textId="77777777" w:rsidR="00BC0ABC" w:rsidRPr="00A52C5D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Картриджи для лазерных факсимильных аппаратов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4707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D859" w14:textId="77777777" w:rsidR="00BC0ABC" w:rsidRPr="00A52C5D" w:rsidRDefault="00BC0ABC" w:rsidP="00BC0ABC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8B19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A52C5D" w14:paraId="145F86EA" w14:textId="77777777" w:rsidTr="005B35C3">
        <w:trPr>
          <w:trHeight w:val="4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CD9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ECE15" w14:textId="77777777" w:rsidR="00BC0ABC" w:rsidRPr="00A52C5D" w:rsidRDefault="00BC0ABC" w:rsidP="00BC0ABC">
            <w:pPr>
              <w:widowControl w:val="0"/>
              <w:shd w:val="clear" w:color="auto" w:fill="FFFFFF"/>
              <w:spacing w:line="260" w:lineRule="exact"/>
              <w:ind w:left="142"/>
              <w:outlineLvl w:val="0"/>
              <w:rPr>
                <w:bCs/>
                <w:sz w:val="22"/>
                <w:szCs w:val="22"/>
              </w:rPr>
            </w:pPr>
            <w:r w:rsidRPr="00A52C5D">
              <w:rPr>
                <w:bCs/>
                <w:sz w:val="22"/>
                <w:szCs w:val="22"/>
              </w:rPr>
              <w:t>Картридж для плоттера формата А0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DFE2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BC71" w14:textId="29367CA3" w:rsidR="00BC0ABC" w:rsidRPr="00A52C5D" w:rsidRDefault="00DE1440" w:rsidP="00DE1440">
            <w:pPr>
              <w:spacing w:line="260" w:lineRule="exact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BC0ABC" w:rsidRPr="00A52C5D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FEA3" w14:textId="77777777" w:rsidR="00BC0ABC" w:rsidRPr="00382E04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382E04">
              <w:rPr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 на 1 работника в год</w:t>
            </w:r>
          </w:p>
        </w:tc>
      </w:tr>
      <w:tr w:rsidR="00BC0ABC" w:rsidRPr="006E5685" w14:paraId="3C48ADDC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76E5D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B7D6" w14:textId="77777777" w:rsidR="00BC0ABC" w:rsidRPr="00105BF2" w:rsidRDefault="00BC0ABC" w:rsidP="00BC0ABC">
            <w:pPr>
              <w:pStyle w:val="ConsPlusNormal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Чернила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63C3F" w14:textId="77777777" w:rsidR="00BC0ABC" w:rsidRPr="00105BF2" w:rsidRDefault="00BC0ABC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21CE0" w14:textId="199F4FF3" w:rsidR="00BC0ABC" w:rsidRPr="00105BF2" w:rsidRDefault="00DE1440" w:rsidP="00DE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C0ABC" w:rsidRPr="00105BF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A64A4" w14:textId="5D2DE9D8" w:rsidR="00BC0ABC" w:rsidRPr="001D4CEE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рассчитывается</w:t>
            </w:r>
          </w:p>
          <w:p w14:paraId="4F63A1F2" w14:textId="77777777" w:rsidR="00BC0ABC" w:rsidRPr="001D4CEE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согласно фактическому объему печати</w:t>
            </w:r>
          </w:p>
        </w:tc>
      </w:tr>
      <w:tr w:rsidR="00326620" w:rsidRPr="006E5685" w14:paraId="41C68D80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AECF" w14:textId="77777777" w:rsidR="00326620" w:rsidRPr="00A52C5D" w:rsidRDefault="00326620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90587" w14:textId="77777777" w:rsidR="00326620" w:rsidRPr="001D4CEE" w:rsidRDefault="00326620" w:rsidP="00BC0ABC">
            <w:pPr>
              <w:pStyle w:val="ConsPlusNormal"/>
              <w:ind w:left="8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D4CEE">
              <w:rPr>
                <w:rFonts w:ascii="Times New Roman" w:hAnsi="Times New Roman" w:cs="Times New Roman"/>
                <w:sz w:val="22"/>
                <w:szCs w:val="22"/>
              </w:rPr>
              <w:t>Краска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5ED14" w14:textId="77777777" w:rsidR="00326620" w:rsidRPr="001D4CEE" w:rsidRDefault="00326620" w:rsidP="00BC0A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D4CE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4D45B" w14:textId="75802DB6" w:rsidR="00326620" w:rsidRPr="001D4CEE" w:rsidRDefault="00DE1440" w:rsidP="00DE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4CEE" w:rsidRPr="001D4CE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39AD3" w14:textId="77777777" w:rsidR="00326620" w:rsidRPr="001D4CEE" w:rsidRDefault="00326620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рассчитывается</w:t>
            </w:r>
          </w:p>
          <w:p w14:paraId="58975C8E" w14:textId="77777777" w:rsidR="00326620" w:rsidRPr="001D4CEE" w:rsidRDefault="00326620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согласно фактическому объему печати</w:t>
            </w:r>
          </w:p>
        </w:tc>
      </w:tr>
      <w:tr w:rsidR="00BC0ABC" w:rsidRPr="006E5685" w14:paraId="5BD16083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F9E5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7E50" w14:textId="77777777" w:rsidR="00BC0ABC" w:rsidRPr="001F6CE6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 xml:space="preserve">Блок </w:t>
            </w:r>
            <w:proofErr w:type="spellStart"/>
            <w:r w:rsidRPr="001F6CE6">
              <w:rPr>
                <w:rFonts w:eastAsiaTheme="minorEastAsia"/>
                <w:sz w:val="22"/>
                <w:szCs w:val="22"/>
              </w:rPr>
              <w:t>фотобарабана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9EC7" w14:textId="77777777" w:rsidR="00BC0ABC" w:rsidRPr="001F6CE6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F85B" w14:textId="1B59E6A6" w:rsidR="00BC0ABC" w:rsidRPr="001F6CE6" w:rsidRDefault="00DE1440" w:rsidP="00DE14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25</w:t>
            </w:r>
            <w:r w:rsidR="00BC0ABC" w:rsidRPr="001F6CE6">
              <w:rPr>
                <w:sz w:val="22"/>
                <w:szCs w:val="22"/>
                <w:lang w:val="en-US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EA083" w14:textId="15B8F371" w:rsidR="00BC0ABC" w:rsidRPr="001D4CEE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рассчитывается</w:t>
            </w:r>
          </w:p>
          <w:p w14:paraId="1410992F" w14:textId="77777777" w:rsidR="00BC0ABC" w:rsidRPr="001D4CEE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согласно фактическому объему печати</w:t>
            </w:r>
          </w:p>
        </w:tc>
      </w:tr>
      <w:tr w:rsidR="00BC0ABC" w:rsidRPr="006E5685" w14:paraId="0FFC66AC" w14:textId="77777777" w:rsidTr="005B35C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06386" w14:textId="77777777" w:rsidR="00BC0ABC" w:rsidRPr="00A52C5D" w:rsidRDefault="00BC0ABC" w:rsidP="00BC0ABC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6CEAB" w14:textId="77777777" w:rsidR="00BC0ABC" w:rsidRPr="00D564EC" w:rsidRDefault="00BC0ABC" w:rsidP="00BC0ABC">
            <w:pPr>
              <w:widowControl w:val="0"/>
              <w:autoSpaceDE w:val="0"/>
              <w:autoSpaceDN w:val="0"/>
              <w:adjustRightInd w:val="0"/>
              <w:rPr>
                <w:rFonts w:eastAsia="Arial"/>
                <w:sz w:val="22"/>
                <w:szCs w:val="22"/>
              </w:rPr>
            </w:pPr>
            <w:r w:rsidRPr="00D564EC">
              <w:rPr>
                <w:color w:val="000000"/>
                <w:sz w:val="22"/>
                <w:szCs w:val="22"/>
              </w:rPr>
              <w:t>Драм-Юнит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386E" w14:textId="77777777" w:rsidR="00BC0ABC" w:rsidRDefault="00BC0ABC" w:rsidP="00BC0ABC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CAA6" w14:textId="7FE9B199" w:rsidR="00BC0ABC" w:rsidRDefault="00DE1440" w:rsidP="00C37D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37DAA">
              <w:rPr>
                <w:sz w:val="22"/>
                <w:szCs w:val="22"/>
              </w:rPr>
              <w:t>5</w:t>
            </w:r>
            <w:r w:rsidR="00BC0AB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3115B" w14:textId="736004A6" w:rsidR="00BC0ABC" w:rsidRPr="001D4CEE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CEE">
              <w:rPr>
                <w:rFonts w:ascii="Times New Roman" w:hAnsi="Times New Roman" w:cs="Times New Roman"/>
              </w:rPr>
              <w:t>рассчитывается</w:t>
            </w:r>
          </w:p>
          <w:p w14:paraId="286D9BBD" w14:textId="77777777" w:rsidR="00BC0ABC" w:rsidRPr="00D94DC6" w:rsidRDefault="00BC0ABC" w:rsidP="001D4C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CEE">
              <w:rPr>
                <w:rFonts w:ascii="Times New Roman" w:hAnsi="Times New Roman" w:cs="Times New Roman"/>
              </w:rPr>
              <w:t>согласно фактическому объему печати</w:t>
            </w:r>
          </w:p>
        </w:tc>
      </w:tr>
      <w:tr w:rsidR="00326620" w:rsidRPr="006E5685" w14:paraId="60CA6CCE" w14:textId="77777777" w:rsidTr="001B353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B931F" w14:textId="77777777" w:rsidR="00326620" w:rsidRPr="00A52C5D" w:rsidRDefault="00326620" w:rsidP="00326620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806C5" w14:textId="505914DE" w:rsidR="00326620" w:rsidRPr="001D4CEE" w:rsidRDefault="00326620" w:rsidP="000D06BB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Ресурсные запасные части для печатающих устройств: бункеры отработанного тонера, валы, кабели, шлейфы, площадки тормозные, ракели, ремни, </w:t>
            </w:r>
            <w:proofErr w:type="spellStart"/>
            <w:r w:rsidRPr="001D4CEE">
              <w:rPr>
                <w:sz w:val="22"/>
                <w:szCs w:val="22"/>
              </w:rPr>
              <w:t>термопленки</w:t>
            </w:r>
            <w:proofErr w:type="spellEnd"/>
            <w:r w:rsidRPr="001D4CEE">
              <w:rPr>
                <w:sz w:val="22"/>
                <w:szCs w:val="22"/>
              </w:rPr>
              <w:t xml:space="preserve">, </w:t>
            </w:r>
            <w:proofErr w:type="spellStart"/>
            <w:r w:rsidRPr="001D4CEE">
              <w:rPr>
                <w:sz w:val="22"/>
                <w:szCs w:val="22"/>
              </w:rPr>
              <w:t>термоблоки</w:t>
            </w:r>
            <w:proofErr w:type="spellEnd"/>
            <w:r w:rsidRPr="001D4CEE">
              <w:rPr>
                <w:sz w:val="22"/>
                <w:szCs w:val="22"/>
              </w:rPr>
              <w:t xml:space="preserve">, печки, </w:t>
            </w:r>
            <w:proofErr w:type="spellStart"/>
            <w:r w:rsidRPr="001D4CEE">
              <w:rPr>
                <w:sz w:val="22"/>
                <w:szCs w:val="22"/>
              </w:rPr>
              <w:t>фьюзеры</w:t>
            </w:r>
            <w:proofErr w:type="spellEnd"/>
            <w:r w:rsidRPr="001D4CEE">
              <w:rPr>
                <w:sz w:val="22"/>
                <w:szCs w:val="22"/>
              </w:rPr>
              <w:t>, фильтры, шестерни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8CBC" w14:textId="77777777" w:rsidR="00326620" w:rsidRPr="001D4CEE" w:rsidRDefault="00326620" w:rsidP="00326620">
            <w:pPr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BC19E" w14:textId="5138C6A5" w:rsidR="00326620" w:rsidRPr="001D4CEE" w:rsidRDefault="001D4CEE" w:rsidP="00DE1440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1</w:t>
            </w:r>
            <w:r w:rsidR="00DE1440">
              <w:rPr>
                <w:sz w:val="22"/>
                <w:szCs w:val="22"/>
              </w:rPr>
              <w:t>5</w:t>
            </w:r>
            <w:r w:rsidRPr="001D4CE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A283" w14:textId="77777777" w:rsidR="00326620" w:rsidRPr="001D4CEE" w:rsidRDefault="00326620" w:rsidP="001D4C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D4CEE">
              <w:rPr>
                <w:sz w:val="20"/>
                <w:szCs w:val="20"/>
              </w:rPr>
              <w:t>согласно эксплуатационной документации, рекомендаций производителя, с учетом анализа выхода из строя</w:t>
            </w:r>
          </w:p>
        </w:tc>
      </w:tr>
      <w:tr w:rsidR="00326620" w:rsidRPr="006E5685" w14:paraId="106EF02E" w14:textId="77777777" w:rsidTr="001B3533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0648" w14:textId="77777777" w:rsidR="00326620" w:rsidRPr="00A52C5D" w:rsidRDefault="00326620" w:rsidP="00326620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6E420" w14:textId="75C262BB" w:rsidR="00326620" w:rsidRPr="001D4CEE" w:rsidRDefault="00326620" w:rsidP="00326620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Не ресурсные запасные части для печатающих устройств: вентиляторы, датчики, держатели, каретки, кнопки, </w:t>
            </w:r>
            <w:proofErr w:type="spellStart"/>
            <w:r w:rsidRPr="001D4CEE">
              <w:rPr>
                <w:sz w:val="22"/>
                <w:szCs w:val="22"/>
              </w:rPr>
              <w:t>коротроны</w:t>
            </w:r>
            <w:proofErr w:type="spellEnd"/>
            <w:r w:rsidRPr="001D4CEE">
              <w:rPr>
                <w:sz w:val="22"/>
                <w:szCs w:val="22"/>
              </w:rPr>
              <w:t xml:space="preserve"> (ролики заряда, ролики переноса),</w:t>
            </w:r>
            <w:r w:rsidR="00253A0E" w:rsidRPr="001D4CEE">
              <w:rPr>
                <w:sz w:val="22"/>
                <w:szCs w:val="22"/>
              </w:rPr>
              <w:t xml:space="preserve"> </w:t>
            </w:r>
            <w:r w:rsidRPr="001D4CEE">
              <w:rPr>
                <w:sz w:val="22"/>
                <w:szCs w:val="22"/>
              </w:rPr>
              <w:t xml:space="preserve">кольца (соединительные, стопорные), лампы, линейки, модули, моторы, муфты, накладки, направляющие, насадки, ограничители, основания, опоры, оси, отделители, пальцы отделения, панели, переключатели, выключатели, пластины, платы (форматера, печати, факса, форматирования, управления мотором </w:t>
            </w:r>
            <w:proofErr w:type="spellStart"/>
            <w:r w:rsidRPr="001D4CEE">
              <w:rPr>
                <w:sz w:val="22"/>
                <w:szCs w:val="22"/>
              </w:rPr>
              <w:t>автоподатчика</w:t>
            </w:r>
            <w:proofErr w:type="spellEnd"/>
            <w:r w:rsidRPr="001D4CEE">
              <w:rPr>
                <w:sz w:val="22"/>
                <w:szCs w:val="22"/>
              </w:rPr>
              <w:t xml:space="preserve">, панели управления, финишера, управления печкой, сканирования, контроллера и так далее), </w:t>
            </w:r>
            <w:r w:rsidRPr="001B3533">
              <w:rPr>
                <w:sz w:val="22"/>
                <w:szCs w:val="22"/>
              </w:rPr>
              <w:t>приводы, пружины, подшипники (</w:t>
            </w:r>
            <w:proofErr w:type="spellStart"/>
            <w:r w:rsidRPr="001B3533">
              <w:rPr>
                <w:sz w:val="22"/>
                <w:szCs w:val="22"/>
              </w:rPr>
              <w:t>бушинги</w:t>
            </w:r>
            <w:proofErr w:type="spellEnd"/>
            <w:r w:rsidRPr="001B3533">
              <w:rPr>
                <w:sz w:val="22"/>
                <w:szCs w:val="22"/>
              </w:rPr>
              <w:t>,</w:t>
            </w:r>
            <w:r w:rsidRPr="001D4CEE">
              <w:rPr>
                <w:sz w:val="22"/>
                <w:szCs w:val="22"/>
              </w:rPr>
              <w:t xml:space="preserve"> втулки), рамы, разъёмы, ролики, редукторы, рычаги, сенсоры, </w:t>
            </w:r>
            <w:proofErr w:type="spellStart"/>
            <w:r w:rsidRPr="001D4CEE">
              <w:rPr>
                <w:sz w:val="22"/>
                <w:szCs w:val="22"/>
              </w:rPr>
              <w:t>сленоиды</w:t>
            </w:r>
            <w:proofErr w:type="spellEnd"/>
            <w:r w:rsidRPr="001D4CEE">
              <w:rPr>
                <w:sz w:val="22"/>
                <w:szCs w:val="22"/>
              </w:rPr>
              <w:t xml:space="preserve">, термоэлементы, термодатчик, термостаты, термисторы, узлы (подачи бумаги, переноса изображения, формирования изображения, очистки ленты </w:t>
            </w:r>
            <w:r w:rsidRPr="001D4CEE">
              <w:rPr>
                <w:sz w:val="22"/>
                <w:szCs w:val="22"/>
              </w:rPr>
              <w:lastRenderedPageBreak/>
              <w:t xml:space="preserve">переноса, </w:t>
            </w:r>
            <w:proofErr w:type="spellStart"/>
            <w:r w:rsidRPr="001D4CEE">
              <w:rPr>
                <w:sz w:val="22"/>
                <w:szCs w:val="22"/>
              </w:rPr>
              <w:t>термозакрепления</w:t>
            </w:r>
            <w:proofErr w:type="spellEnd"/>
            <w:r w:rsidRPr="001D4CEE">
              <w:rPr>
                <w:sz w:val="22"/>
                <w:szCs w:val="22"/>
              </w:rPr>
              <w:t>, привода печи, смещения бумаги), фиксаторы, флажки, шайбы, шарниры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9603" w14:textId="77777777" w:rsidR="00326620" w:rsidRPr="001D4CEE" w:rsidRDefault="00326620" w:rsidP="00326620">
            <w:pPr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CAA1" w14:textId="77A66D55" w:rsidR="00326620" w:rsidRPr="001D4CEE" w:rsidRDefault="001D4CEE" w:rsidP="00DE1440">
            <w:pPr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1</w:t>
            </w:r>
            <w:r w:rsidR="00DE1440">
              <w:rPr>
                <w:sz w:val="22"/>
                <w:szCs w:val="22"/>
              </w:rPr>
              <w:t>5</w:t>
            </w:r>
            <w:r w:rsidRPr="001D4CE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5EA6" w14:textId="77777777" w:rsidR="00326620" w:rsidRPr="001D4CEE" w:rsidRDefault="00326620" w:rsidP="0032662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 мере выхода из строя</w:t>
            </w:r>
          </w:p>
        </w:tc>
      </w:tr>
      <w:tr w:rsidR="00240CAF" w:rsidRPr="006E5685" w14:paraId="46998056" w14:textId="77777777" w:rsidTr="00240CAF">
        <w:trPr>
          <w:trHeight w:val="496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23434" w14:textId="7EC18304" w:rsidR="00240CAF" w:rsidRPr="00240CAF" w:rsidRDefault="00240CAF" w:rsidP="00240CAF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40CAF">
              <w:rPr>
                <w:b/>
                <w:sz w:val="22"/>
                <w:szCs w:val="22"/>
              </w:rPr>
              <w:lastRenderedPageBreak/>
              <w:t xml:space="preserve">5.6. Нормативы, применяемые при расчете затрат на заправку </w:t>
            </w:r>
            <w:r w:rsidR="00260683">
              <w:rPr>
                <w:b/>
                <w:sz w:val="22"/>
                <w:szCs w:val="22"/>
              </w:rPr>
              <w:t xml:space="preserve">и восстановление </w:t>
            </w:r>
            <w:r w:rsidRPr="00240CAF">
              <w:rPr>
                <w:b/>
                <w:sz w:val="22"/>
                <w:szCs w:val="22"/>
              </w:rPr>
              <w:t>картриджей</w:t>
            </w:r>
          </w:p>
        </w:tc>
      </w:tr>
      <w:tr w:rsidR="00240CAF" w:rsidRPr="006E5685" w14:paraId="61A29DBC" w14:textId="77777777" w:rsidTr="00240CAF">
        <w:trPr>
          <w:trHeight w:val="4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4136" w14:textId="57083265" w:rsidR="00240CAF" w:rsidRPr="00240CAF" w:rsidRDefault="00240CAF" w:rsidP="00240CAF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E725B" w14:textId="60CC3C45" w:rsidR="00240CAF" w:rsidRPr="00240CAF" w:rsidRDefault="00240CAF" w:rsidP="00240CAF">
            <w:pPr>
              <w:rPr>
                <w:sz w:val="22"/>
                <w:szCs w:val="22"/>
              </w:rPr>
            </w:pPr>
            <w:r w:rsidRPr="00240CAF">
              <w:rPr>
                <w:sz w:val="22"/>
                <w:szCs w:val="22"/>
              </w:rPr>
              <w:t>Заправка</w:t>
            </w:r>
            <w:r w:rsidR="00260683">
              <w:rPr>
                <w:sz w:val="22"/>
                <w:szCs w:val="22"/>
              </w:rPr>
              <w:t xml:space="preserve"> и восстановление</w:t>
            </w:r>
            <w:r w:rsidRPr="00240CAF">
              <w:rPr>
                <w:sz w:val="22"/>
                <w:szCs w:val="22"/>
              </w:rPr>
              <w:t xml:space="preserve"> картриджа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600AC" w14:textId="18EE8858" w:rsidR="00240CAF" w:rsidRPr="00240CAF" w:rsidRDefault="00240CAF" w:rsidP="00240CAF">
            <w:pPr>
              <w:jc w:val="center"/>
              <w:rPr>
                <w:sz w:val="22"/>
                <w:szCs w:val="22"/>
              </w:rPr>
            </w:pPr>
            <w:proofErr w:type="spellStart"/>
            <w:r w:rsidRPr="00240CA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AAD1" w14:textId="73895732" w:rsidR="00240CAF" w:rsidRPr="00240CAF" w:rsidRDefault="00240CAF" w:rsidP="00240CAF">
            <w:pPr>
              <w:jc w:val="center"/>
              <w:rPr>
                <w:sz w:val="22"/>
                <w:szCs w:val="22"/>
              </w:rPr>
            </w:pPr>
            <w:r w:rsidRPr="00240CA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240CAF">
              <w:rPr>
                <w:sz w:val="22"/>
                <w:szCs w:val="22"/>
              </w:rPr>
              <w:t>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CFB8" w14:textId="70F3A591" w:rsidR="00240CAF" w:rsidRPr="00240CAF" w:rsidRDefault="00240CAF" w:rsidP="00240CA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40CAF">
              <w:rPr>
                <w:sz w:val="22"/>
                <w:szCs w:val="22"/>
              </w:rPr>
              <w:t>по необходимости</w:t>
            </w:r>
          </w:p>
        </w:tc>
      </w:tr>
    </w:tbl>
    <w:p w14:paraId="0B00E171" w14:textId="77777777" w:rsidR="00B160C8" w:rsidRPr="00326620" w:rsidRDefault="00924632" w:rsidP="005B35C3">
      <w:pPr>
        <w:tabs>
          <w:tab w:val="left" w:pos="426"/>
        </w:tabs>
        <w:autoSpaceDE w:val="0"/>
        <w:autoSpaceDN w:val="0"/>
        <w:adjustRightInd w:val="0"/>
        <w:spacing w:before="240"/>
        <w:jc w:val="center"/>
        <w:outlineLvl w:val="0"/>
        <w:rPr>
          <w:rFonts w:eastAsiaTheme="minorEastAsia"/>
          <w:sz w:val="28"/>
          <w:szCs w:val="28"/>
        </w:rPr>
      </w:pPr>
      <w:r w:rsidRPr="00326620">
        <w:rPr>
          <w:rFonts w:eastAsiaTheme="minorEastAsia"/>
          <w:sz w:val="28"/>
          <w:szCs w:val="28"/>
        </w:rPr>
        <w:t xml:space="preserve">6. </w:t>
      </w:r>
      <w:r w:rsidR="00053829" w:rsidRPr="00326620">
        <w:rPr>
          <w:rFonts w:eastAsiaTheme="minorEastAsia"/>
          <w:sz w:val="28"/>
          <w:szCs w:val="28"/>
        </w:rPr>
        <w:t>З</w:t>
      </w:r>
      <w:r w:rsidR="00BC2A46" w:rsidRPr="00326620">
        <w:rPr>
          <w:rFonts w:eastAsiaTheme="minorEastAsia"/>
          <w:sz w:val="28"/>
          <w:szCs w:val="28"/>
        </w:rPr>
        <w:t xml:space="preserve">атраты на услуги связи, </w:t>
      </w:r>
    </w:p>
    <w:p w14:paraId="3BD55F87" w14:textId="77777777" w:rsidR="00B160C8" w:rsidRPr="00326620" w:rsidRDefault="00BC2A46" w:rsidP="00234485">
      <w:pPr>
        <w:autoSpaceDE w:val="0"/>
        <w:autoSpaceDN w:val="0"/>
        <w:adjustRightInd w:val="0"/>
        <w:jc w:val="center"/>
        <w:outlineLvl w:val="0"/>
        <w:rPr>
          <w:rFonts w:eastAsiaTheme="minorEastAsia"/>
          <w:sz w:val="28"/>
          <w:szCs w:val="28"/>
        </w:rPr>
      </w:pPr>
      <w:r w:rsidRPr="00326620">
        <w:rPr>
          <w:rFonts w:eastAsiaTheme="minorEastAsia"/>
          <w:sz w:val="28"/>
          <w:szCs w:val="28"/>
        </w:rPr>
        <w:t xml:space="preserve">не отнесенные к затратам на услуги связи в рамках затрат </w:t>
      </w:r>
    </w:p>
    <w:p w14:paraId="03BE8FB8" w14:textId="77777777" w:rsidR="00BC2A46" w:rsidRPr="00326620" w:rsidRDefault="00BC2A46" w:rsidP="00234485">
      <w:pPr>
        <w:autoSpaceDE w:val="0"/>
        <w:autoSpaceDN w:val="0"/>
        <w:adjustRightInd w:val="0"/>
        <w:spacing w:after="240"/>
        <w:jc w:val="center"/>
        <w:outlineLvl w:val="0"/>
        <w:rPr>
          <w:rFonts w:eastAsiaTheme="minorEastAsia"/>
          <w:sz w:val="28"/>
          <w:szCs w:val="28"/>
        </w:rPr>
      </w:pPr>
      <w:r w:rsidRPr="00326620">
        <w:rPr>
          <w:rFonts w:eastAsiaTheme="minorEastAsia"/>
          <w:sz w:val="28"/>
          <w:szCs w:val="28"/>
        </w:rPr>
        <w:t>на информационно-коммуникационные технологии</w:t>
      </w: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393"/>
        <w:gridCol w:w="1275"/>
        <w:gridCol w:w="1560"/>
        <w:gridCol w:w="1703"/>
      </w:tblGrid>
      <w:tr w:rsidR="00A47279" w:rsidRPr="006F7070" w14:paraId="7D6BAC7A" w14:textId="77777777" w:rsidTr="000D51A8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C38DF" w14:textId="77777777"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913D" w14:textId="77777777" w:rsidR="00A47279" w:rsidRPr="006F7070" w:rsidRDefault="00A47279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69CEA" w14:textId="77777777"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88FD" w14:textId="77777777"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0C6F" w14:textId="77777777" w:rsidR="00A47279" w:rsidRPr="006F7070" w:rsidRDefault="00A47279" w:rsidP="003B22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B33040" w:rsidRPr="006F7070" w14:paraId="651321AB" w14:textId="77777777" w:rsidTr="00924632">
        <w:trPr>
          <w:trHeight w:val="431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4C054" w14:textId="2EFE1994" w:rsidR="00B33040" w:rsidRPr="006F7070" w:rsidRDefault="00924632" w:rsidP="00B80D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услуги </w:t>
            </w:r>
            <w:r w:rsidR="00B330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почтовой </w:t>
            </w:r>
            <w:r w:rsidR="00B33040" w:rsidRPr="00B33040">
              <w:rPr>
                <w:rFonts w:ascii="Times New Roman" w:hAnsi="Times New Roman" w:cs="Times New Roman"/>
                <w:b/>
                <w:sz w:val="22"/>
                <w:szCs w:val="22"/>
              </w:rPr>
              <w:t>связи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B3533" w:rsidRPr="006F7070" w14:paraId="096092DD" w14:textId="77777777" w:rsidTr="00DE1440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7E14" w14:textId="77777777" w:rsidR="001B3533" w:rsidRPr="006F7070" w:rsidRDefault="001B3533" w:rsidP="00785D9A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A0C1" w14:textId="77777777" w:rsidR="001B3533" w:rsidRPr="00872BC3" w:rsidRDefault="001B3533" w:rsidP="00507EAE">
            <w:pPr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Услуги почтовой связи</w:t>
            </w:r>
          </w:p>
        </w:tc>
        <w:tc>
          <w:tcPr>
            <w:tcW w:w="4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5397" w14:textId="09D64F4B" w:rsidR="001B3533" w:rsidRPr="00872BC3" w:rsidRDefault="001B3533" w:rsidP="00B302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872BC3">
              <w:rPr>
                <w:sz w:val="22"/>
                <w:szCs w:val="22"/>
              </w:rPr>
              <w:t>о необходимости</w:t>
            </w:r>
          </w:p>
        </w:tc>
      </w:tr>
      <w:tr w:rsidR="00DB0A17" w:rsidRPr="006F7070" w14:paraId="4110D40C" w14:textId="77777777" w:rsidTr="000D51A8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D4F1" w14:textId="77777777"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0547" w14:textId="77777777" w:rsidR="00DB0A17" w:rsidRPr="00872BC3" w:rsidRDefault="00DB0A17" w:rsidP="00DB0A17">
            <w:pPr>
              <w:rPr>
                <w:sz w:val="22"/>
                <w:szCs w:val="22"/>
              </w:rPr>
            </w:pPr>
            <w:r w:rsidRPr="00872BC3">
              <w:rPr>
                <w:rFonts w:eastAsiaTheme="minorEastAsia"/>
                <w:sz w:val="22"/>
                <w:szCs w:val="22"/>
              </w:rPr>
              <w:t>Отправка телеграммы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36BEF" w14:textId="77777777"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  <w:proofErr w:type="spellStart"/>
            <w:r w:rsidRPr="00872BC3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5BF5" w14:textId="77777777"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  <w:r w:rsidRPr="00872BC3">
              <w:rPr>
                <w:sz w:val="22"/>
                <w:szCs w:val="22"/>
              </w:rPr>
              <w:t>1 500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9F52" w14:textId="77777777" w:rsidR="00DB0A17" w:rsidRPr="00872BC3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14:paraId="236737AA" w14:textId="77777777" w:rsidTr="000D51A8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3A03C" w14:textId="77777777"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6E966" w14:textId="77777777"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простого письма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4D275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ABBA0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1F6CE6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E343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14:paraId="305CCCCF" w14:textId="77777777" w:rsidTr="000D51A8">
        <w:trPr>
          <w:trHeight w:val="4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42AF" w14:textId="77777777"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E20D2" w14:textId="77777777"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заказного письма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EBAE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778C8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17331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14:paraId="09B5838B" w14:textId="77777777" w:rsidTr="000D51A8">
        <w:trPr>
          <w:trHeight w:val="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E8E7" w14:textId="77777777"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DF9A" w14:textId="77777777"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письма 1 класса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030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21BA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1F6CE6">
              <w:rPr>
                <w:sz w:val="22"/>
                <w:szCs w:val="22"/>
              </w:rPr>
              <w:t>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FB092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  <w:tr w:rsidR="00DB0A17" w:rsidRPr="006F7070" w14:paraId="62BE7734" w14:textId="77777777" w:rsidTr="000D51A8">
        <w:trPr>
          <w:trHeight w:val="5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2F4F" w14:textId="77777777" w:rsidR="00DB0A17" w:rsidRPr="006F7070" w:rsidRDefault="00DB0A17" w:rsidP="00DB0A17">
            <w:pPr>
              <w:pStyle w:val="ConsPlusNormal"/>
              <w:numPr>
                <w:ilvl w:val="0"/>
                <w:numId w:val="3"/>
              </w:numPr>
              <w:ind w:left="-20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ABEF" w14:textId="77777777" w:rsidR="00DB0A17" w:rsidRPr="00F87C89" w:rsidRDefault="00DB0A17" w:rsidP="00DB0A17">
            <w:pPr>
              <w:rPr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Пересылка бандероли 1 класса с уведомлением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BDF8C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proofErr w:type="spellStart"/>
            <w:r w:rsidRPr="001F6CE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AAAA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1F6CE6">
              <w:rPr>
                <w:sz w:val="22"/>
                <w:szCs w:val="22"/>
              </w:rPr>
              <w:t>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F2D6D" w14:textId="77777777" w:rsidR="00DB0A17" w:rsidRPr="001F6CE6" w:rsidRDefault="00DB0A17" w:rsidP="00DB0A1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FEFE01B" w14:textId="77777777" w:rsidR="00A47279" w:rsidRPr="00B80DA8" w:rsidRDefault="00924632" w:rsidP="005B35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center"/>
        <w:outlineLvl w:val="3"/>
        <w:rPr>
          <w:sz w:val="28"/>
          <w:szCs w:val="28"/>
        </w:rPr>
      </w:pPr>
      <w:r w:rsidRPr="00B80DA8">
        <w:rPr>
          <w:sz w:val="28"/>
          <w:szCs w:val="28"/>
        </w:rPr>
        <w:t xml:space="preserve">7. </w:t>
      </w:r>
      <w:r w:rsidR="00A47279" w:rsidRPr="00B80DA8">
        <w:rPr>
          <w:sz w:val="28"/>
          <w:szCs w:val="28"/>
        </w:rPr>
        <w:t>Затраты на транспортные услуги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709"/>
        <w:gridCol w:w="4395"/>
        <w:gridCol w:w="1275"/>
        <w:gridCol w:w="1559"/>
        <w:gridCol w:w="1702"/>
      </w:tblGrid>
      <w:tr w:rsidR="00CA08F2" w14:paraId="7E2F32AE" w14:textId="77777777" w:rsidTr="005B35C3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39F5" w14:textId="77777777" w:rsidR="00CA08F2" w:rsidRPr="00690D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5726" w14:textId="77777777"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товара, работы, услуги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436B" w14:textId="77777777"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27F4" w14:textId="77777777"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6F7070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8B71" w14:textId="77777777" w:rsidR="00CA08F2" w:rsidRPr="006F7070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Примечание </w:t>
            </w:r>
          </w:p>
        </w:tc>
      </w:tr>
      <w:tr w:rsidR="00CA08F2" w14:paraId="004C43E9" w14:textId="77777777" w:rsidTr="005B35C3">
        <w:trPr>
          <w:trHeight w:val="77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4C19" w14:textId="08F96E75" w:rsidR="00CA08F2" w:rsidRPr="008D59D0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D7260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</w:t>
            </w:r>
            <w:r w:rsidR="00CA08F2" w:rsidRPr="008D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</w:t>
            </w:r>
            <w:r w:rsidR="000E368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оплату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разовых услуг пассажирских перевозок при проведении совещания</w:t>
            </w:r>
            <w:r w:rsidR="00CA08F2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A08F2" w14:paraId="5417BF45" w14:textId="77777777" w:rsidTr="005B35C3">
        <w:trPr>
          <w:trHeight w:val="7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5F99F" w14:textId="77777777" w:rsidR="00CA08F2" w:rsidRDefault="00CA08F2" w:rsidP="00BC11D1">
            <w:pPr>
              <w:pStyle w:val="ConsPlusNormal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F02E" w14:textId="77777777" w:rsidR="00CA08F2" w:rsidRPr="003B3CD3" w:rsidRDefault="00CA08F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Пассажирские перевозки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BC509" w14:textId="77777777" w:rsidR="00CA08F2" w:rsidRPr="003B3CD3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9490" w14:textId="5A1EB43A" w:rsidR="00CA08F2" w:rsidRPr="003B3CD3" w:rsidRDefault="00DE1440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4 8</w:t>
            </w:r>
            <w:r w:rsidR="0032388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A59E7" w14:textId="77777777" w:rsidR="00CA08F2" w:rsidRPr="003B3CD3" w:rsidRDefault="00CA08F2" w:rsidP="00105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1 час </w:t>
            </w:r>
          </w:p>
        </w:tc>
      </w:tr>
      <w:tr w:rsidR="00CA08F2" w14:paraId="73EB16DF" w14:textId="77777777" w:rsidTr="005B35C3">
        <w:trPr>
          <w:trHeight w:val="822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1976E" w14:textId="0CACCBEC" w:rsidR="00CA08F2" w:rsidRPr="008D59D0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D7260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</w:t>
            </w:r>
            <w:r w:rsidR="00CA08F2" w:rsidRPr="008D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CA08F2" w:rsidRPr="008D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08F2"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оплату проезда работника к месту нахождения учебного заведения и обратно</w:t>
            </w:r>
            <w:r w:rsidR="00CA08F2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A08F2" w14:paraId="71E6A6D2" w14:textId="77777777" w:rsidTr="005B35C3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66E5" w14:textId="77777777" w:rsidR="00CA08F2" w:rsidRDefault="00CA08F2" w:rsidP="000E3686">
            <w:pPr>
              <w:pStyle w:val="ConsPlusNormal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18A9" w14:textId="77777777" w:rsidR="00CA08F2" w:rsidRDefault="00CA08F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D59D0">
              <w:rPr>
                <w:rFonts w:ascii="Times New Roman" w:hAnsi="Times New Roman" w:cs="Times New Roman"/>
                <w:sz w:val="22"/>
                <w:szCs w:val="22"/>
              </w:rPr>
              <w:t>Проезд работника к месту нахождения учебного заведения и обратно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7F173" w14:textId="77777777" w:rsidR="00CA08F2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68B64" w14:textId="77777777" w:rsidR="00CA08F2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зависимости от тарифа перевозчика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4129" w14:textId="77777777" w:rsidR="00CA08F2" w:rsidRDefault="00CA08F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1 работника в год</w:t>
            </w:r>
          </w:p>
        </w:tc>
      </w:tr>
      <w:tr w:rsidR="001B3533" w14:paraId="14B5A026" w14:textId="77777777" w:rsidTr="00DE1440">
        <w:trPr>
          <w:trHeight w:val="706"/>
        </w:trPr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B33B" w14:textId="45FFAF2C" w:rsidR="001B3533" w:rsidRDefault="001B3533" w:rsidP="001B35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7</w:t>
            </w:r>
            <w:r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иных затрат</w:t>
            </w:r>
            <w:r w:rsidRPr="008D59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Pr="008D59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59D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оплату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услуг пассажирских перевозок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1B3533" w14:paraId="5B8356AD" w14:textId="77777777" w:rsidTr="005B35C3">
        <w:trPr>
          <w:trHeight w:val="7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355A" w14:textId="3537C5D3" w:rsidR="001B3533" w:rsidRDefault="001B3533" w:rsidP="001B3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E63FD" w14:textId="7CEFFF0D" w:rsidR="001B3533" w:rsidRPr="008D59D0" w:rsidRDefault="001B3533" w:rsidP="001B353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Перевозка организованных групп на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8D6B" w14:textId="1E188E49" w:rsidR="001B3533" w:rsidRDefault="001B3533" w:rsidP="001B3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17AA" w14:textId="2F174409" w:rsidR="001B3533" w:rsidRDefault="001B3533" w:rsidP="001B3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4 800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ADC7" w14:textId="77777777" w:rsidR="001B3533" w:rsidRDefault="001B3533" w:rsidP="001B353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89AB9D4" w14:textId="77777777" w:rsidR="001C22C9" w:rsidRPr="005B35C3" w:rsidRDefault="0092463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/>
        <w:ind w:left="720"/>
        <w:jc w:val="center"/>
        <w:outlineLvl w:val="3"/>
        <w:rPr>
          <w:sz w:val="28"/>
          <w:szCs w:val="28"/>
        </w:rPr>
      </w:pPr>
      <w:r w:rsidRPr="005B35C3">
        <w:rPr>
          <w:sz w:val="28"/>
          <w:szCs w:val="28"/>
        </w:rPr>
        <w:t xml:space="preserve">8. </w:t>
      </w:r>
      <w:r w:rsidR="001C22C9" w:rsidRPr="005B35C3">
        <w:rPr>
          <w:sz w:val="28"/>
          <w:szCs w:val="28"/>
        </w:rPr>
        <w:t>Затраты на оплату расходов по договорам об оказании услуг,</w:t>
      </w:r>
    </w:p>
    <w:p w14:paraId="22D7D774" w14:textId="77777777" w:rsidR="001C22C9" w:rsidRPr="005B35C3" w:rsidRDefault="001C22C9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B35C3">
        <w:rPr>
          <w:sz w:val="28"/>
          <w:szCs w:val="28"/>
        </w:rPr>
        <w:t>связанных с проездом и наймом жилого помещения</w:t>
      </w:r>
      <w:r w:rsidR="00F4045F" w:rsidRPr="005B35C3">
        <w:rPr>
          <w:sz w:val="28"/>
          <w:szCs w:val="28"/>
        </w:rPr>
        <w:t xml:space="preserve"> </w:t>
      </w:r>
      <w:r w:rsidRPr="005B35C3">
        <w:rPr>
          <w:sz w:val="28"/>
          <w:szCs w:val="28"/>
        </w:rPr>
        <w:t>в связи с командированием работников, заключаемым</w:t>
      </w:r>
      <w:r w:rsidR="00F4045F" w:rsidRPr="005B35C3">
        <w:rPr>
          <w:sz w:val="28"/>
          <w:szCs w:val="28"/>
        </w:rPr>
        <w:t xml:space="preserve"> </w:t>
      </w:r>
      <w:r w:rsidRPr="005B35C3">
        <w:rPr>
          <w:sz w:val="28"/>
          <w:szCs w:val="28"/>
        </w:rPr>
        <w:t>со сторонними организациями</w:t>
      </w:r>
    </w:p>
    <w:p w14:paraId="4D714406" w14:textId="77777777" w:rsidR="002942F7" w:rsidRPr="00B44E07" w:rsidRDefault="002942F7" w:rsidP="00687434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tbl>
      <w:tblPr>
        <w:tblStyle w:val="a4"/>
        <w:tblW w:w="97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421"/>
        <w:gridCol w:w="1700"/>
      </w:tblGrid>
      <w:tr w:rsidR="00B44E07" w:rsidRPr="003B3CD3" w14:paraId="63758FAE" w14:textId="77777777" w:rsidTr="000D51A8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B6D94" w14:textId="77777777" w:rsidR="00B44E07" w:rsidRPr="00690D70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809D" w14:textId="77777777"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C335" w14:textId="77777777"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67642" w14:textId="77777777"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3B00D" w14:textId="77777777" w:rsidR="00B44E07" w:rsidRPr="003B3CD3" w:rsidRDefault="00B44E07" w:rsidP="002D44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2942F7" w:rsidRPr="003B3CD3" w14:paraId="522A256E" w14:textId="77777777" w:rsidTr="00B80DA8">
        <w:trPr>
          <w:trHeight w:val="744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5DF74" w14:textId="52294FBB" w:rsidR="002942F7" w:rsidRPr="002175B5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>1.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</w:t>
            </w:r>
            <w:r w:rsidR="00A27271" w:rsidRPr="00A272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67F15" w:rsidRPr="00967F15">
              <w:rPr>
                <w:rFonts w:ascii="Times New Roman" w:hAnsi="Times New Roman" w:cs="Times New Roman"/>
                <w:b/>
                <w:sz w:val="22"/>
                <w:szCs w:val="22"/>
              </w:rPr>
              <w:t>по договору</w:t>
            </w:r>
            <w:r w:rsidR="00967F15" w:rsidRPr="00967F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7271" w:rsidRPr="00A27271">
              <w:rPr>
                <w:rFonts w:ascii="Times New Roman" w:hAnsi="Times New Roman" w:cs="Times New Roman"/>
                <w:b/>
                <w:sz w:val="22"/>
                <w:szCs w:val="22"/>
              </w:rPr>
              <w:t>на</w:t>
            </w:r>
            <w:r w:rsidR="002175B5" w:rsidRPr="002175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75B5" w:rsidRPr="002175B5">
              <w:rPr>
                <w:rFonts w:ascii="Times New Roman" w:hAnsi="Times New Roman" w:cs="Times New Roman"/>
                <w:b/>
                <w:sz w:val="22"/>
                <w:szCs w:val="22"/>
              </w:rPr>
              <w:t>проезд к месту командирования и обратно</w:t>
            </w:r>
            <w:r w:rsidR="00933D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D7260B" w:rsidRPr="003B3CD3" w14:paraId="4EE22A16" w14:textId="77777777" w:rsidTr="000D51A8">
        <w:trPr>
          <w:trHeight w:val="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EAC0F5" w14:textId="77777777" w:rsidR="00D7260B" w:rsidRDefault="00D7260B" w:rsidP="00C67086">
            <w:pPr>
              <w:pStyle w:val="ConsPlusNormal"/>
              <w:numPr>
                <w:ilvl w:val="0"/>
                <w:numId w:val="4"/>
              </w:numPr>
              <w:tabs>
                <w:tab w:val="left" w:pos="383"/>
              </w:tabs>
              <w:ind w:left="743" w:righ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09F9423C" w14:textId="77777777" w:rsidR="00D7260B" w:rsidRPr="001F6CE6" w:rsidRDefault="00D7260B" w:rsidP="00D7260B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Проезд к месту командирования и обратно </w:t>
            </w:r>
          </w:p>
        </w:tc>
        <w:tc>
          <w:tcPr>
            <w:tcW w:w="1276" w:type="dxa"/>
            <w:vAlign w:val="center"/>
          </w:tcPr>
          <w:p w14:paraId="3A6EB95C" w14:textId="77777777" w:rsidR="00D7260B" w:rsidRPr="001F6CE6" w:rsidRDefault="00D7260B" w:rsidP="002F5C7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Align w:val="center"/>
          </w:tcPr>
          <w:p w14:paraId="44C9D5CA" w14:textId="77777777" w:rsidR="00D7260B" w:rsidRPr="00D132D6" w:rsidRDefault="00960CA3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в</w:t>
            </w:r>
            <w:r w:rsidR="00D7260B" w:rsidRPr="00D132D6">
              <w:rPr>
                <w:rFonts w:eastAsiaTheme="minorEastAsia"/>
                <w:sz w:val="20"/>
                <w:szCs w:val="20"/>
              </w:rPr>
              <w:t xml:space="preserve"> соответствии с порядком и размером возмещения </w:t>
            </w:r>
          </w:p>
          <w:p w14:paraId="0E1B7848" w14:textId="77777777" w:rsidR="00D7260B" w:rsidRPr="00D132D6" w:rsidRDefault="00D7260B" w:rsidP="00D7260B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 xml:space="preserve">расходов, связанных со служебными командировками, утвержденным распоряжением Главы города </w:t>
            </w:r>
          </w:p>
        </w:tc>
      </w:tr>
      <w:tr w:rsidR="00D7260B" w:rsidRPr="003B3CD3" w14:paraId="27C5AF3C" w14:textId="77777777" w:rsidTr="000D51A8">
        <w:trPr>
          <w:trHeight w:val="1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757637" w14:textId="77777777" w:rsidR="00D7260B" w:rsidRDefault="00D7260B" w:rsidP="00C67086">
            <w:pPr>
              <w:pStyle w:val="ConsPlusNormal"/>
              <w:numPr>
                <w:ilvl w:val="0"/>
                <w:numId w:val="4"/>
              </w:numPr>
              <w:tabs>
                <w:tab w:val="left" w:pos="383"/>
              </w:tabs>
              <w:ind w:hanging="54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16450F39" w14:textId="77777777" w:rsidR="00D7260B" w:rsidRPr="001F6CE6" w:rsidRDefault="00D7260B" w:rsidP="00CA08F2">
            <w:pPr>
              <w:jc w:val="both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Проезд к месту командирования и обратно (</w:t>
            </w:r>
            <w:r w:rsidRPr="006632B4">
              <w:rPr>
                <w:sz w:val="22"/>
                <w:szCs w:val="22"/>
              </w:rPr>
              <w:t>за пределы ХМАО-Югры</w:t>
            </w:r>
            <w:r>
              <w:rPr>
                <w:sz w:val="22"/>
                <w:szCs w:val="22"/>
              </w:rPr>
              <w:t>) (для работников казенных учреждений)</w:t>
            </w:r>
          </w:p>
        </w:tc>
        <w:tc>
          <w:tcPr>
            <w:tcW w:w="1276" w:type="dxa"/>
            <w:vAlign w:val="center"/>
          </w:tcPr>
          <w:p w14:paraId="7265BF1E" w14:textId="77777777" w:rsidR="00D7260B" w:rsidRPr="001F6CE6" w:rsidRDefault="00D7260B" w:rsidP="00CA08F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Align w:val="center"/>
          </w:tcPr>
          <w:p w14:paraId="4461D1B1" w14:textId="77777777" w:rsidR="00D7260B" w:rsidRPr="00D132D6" w:rsidRDefault="00960CA3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в</w:t>
            </w:r>
            <w:r w:rsidR="00D7260B" w:rsidRPr="00D132D6">
              <w:rPr>
                <w:rFonts w:eastAsiaTheme="minorEastAsia"/>
                <w:sz w:val="20"/>
                <w:szCs w:val="20"/>
              </w:rPr>
              <w:t xml:space="preserve"> соответствии с порядком и размером возмещения </w:t>
            </w:r>
          </w:p>
          <w:p w14:paraId="77B64D70" w14:textId="77777777" w:rsidR="00D7260B" w:rsidRPr="00D132D6" w:rsidRDefault="00D7260B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расходов, связанных со служебными командировками, утвержденным решением Совета депутатов</w:t>
            </w:r>
          </w:p>
        </w:tc>
      </w:tr>
      <w:tr w:rsidR="00CA08F2" w:rsidRPr="003B3CD3" w14:paraId="6AE3DDDA" w14:textId="77777777" w:rsidTr="00B80DA8">
        <w:trPr>
          <w:trHeight w:val="622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E059DA" w14:textId="50B2B3BB" w:rsidR="00CA08F2" w:rsidRPr="002F5C7D" w:rsidRDefault="00924632" w:rsidP="005B35C3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b/>
                <w:sz w:val="22"/>
                <w:szCs w:val="22"/>
              </w:rPr>
            </w:pPr>
            <w:r>
              <w:rPr>
                <w:rFonts w:eastAsiaTheme="minorEastAsia"/>
                <w:b/>
                <w:sz w:val="22"/>
                <w:szCs w:val="22"/>
              </w:rPr>
              <w:t>8</w:t>
            </w:r>
            <w:r w:rsidR="00CA08F2">
              <w:rPr>
                <w:rFonts w:eastAsiaTheme="minorEastAsia"/>
                <w:b/>
                <w:sz w:val="22"/>
                <w:szCs w:val="22"/>
              </w:rPr>
              <w:t xml:space="preserve">.2. </w:t>
            </w:r>
            <w:r w:rsidR="00CA08F2" w:rsidRPr="002F5C7D">
              <w:rPr>
                <w:rFonts w:eastAsiaTheme="minorEastAsia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="00CA08F2" w:rsidRPr="002F5C7D">
              <w:rPr>
                <w:rFonts w:eastAsiaTheme="minorEastAsia"/>
                <w:b/>
                <w:sz w:val="22"/>
                <w:szCs w:val="22"/>
              </w:rPr>
              <w:t xml:space="preserve"> затрат по договору на наем жилого помещения на период командирования</w:t>
            </w:r>
            <w:r w:rsidR="00CA08F2">
              <w:rPr>
                <w:rFonts w:eastAsiaTheme="minorEastAsia"/>
                <w:b/>
                <w:sz w:val="22"/>
                <w:szCs w:val="22"/>
              </w:rPr>
              <w:t xml:space="preserve"> </w:t>
            </w:r>
          </w:p>
        </w:tc>
      </w:tr>
      <w:tr w:rsidR="009C23F5" w:rsidRPr="003B3CD3" w14:paraId="6F0440C1" w14:textId="77777777" w:rsidTr="000D51A8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F659" w14:textId="77777777" w:rsidR="009C23F5" w:rsidRDefault="009C23F5" w:rsidP="00226AB8">
            <w:pPr>
              <w:pStyle w:val="ConsPlusNormal"/>
              <w:numPr>
                <w:ilvl w:val="0"/>
                <w:numId w:val="5"/>
              </w:numPr>
              <w:ind w:hanging="139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14:paraId="4C717B70" w14:textId="77777777" w:rsidR="009C23F5" w:rsidRPr="001F6CE6" w:rsidRDefault="009C23F5" w:rsidP="00226AB8">
            <w:pPr>
              <w:jc w:val="both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Наем жилых помещений при служебных командировках, курсах повышения квалификации </w:t>
            </w:r>
          </w:p>
        </w:tc>
        <w:tc>
          <w:tcPr>
            <w:tcW w:w="4397" w:type="dxa"/>
            <w:gridSpan w:val="3"/>
            <w:vAlign w:val="center"/>
          </w:tcPr>
          <w:p w14:paraId="38995FFD" w14:textId="77777777" w:rsidR="009C23F5" w:rsidRPr="001F6CE6" w:rsidRDefault="009C23F5" w:rsidP="005A2C5C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D7260B" w:rsidRPr="003B3CD3" w14:paraId="553F9360" w14:textId="77777777" w:rsidTr="000D51A8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50FC5" w14:textId="77777777" w:rsidR="00D7260B" w:rsidRDefault="00D7260B" w:rsidP="00226AB8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1.1. </w:t>
            </w:r>
          </w:p>
        </w:tc>
        <w:tc>
          <w:tcPr>
            <w:tcW w:w="4678" w:type="dxa"/>
            <w:vAlign w:val="center"/>
          </w:tcPr>
          <w:p w14:paraId="3BAAC285" w14:textId="6B1EAB1F" w:rsidR="00D7260B" w:rsidRPr="001F6CE6" w:rsidRDefault="00C67086" w:rsidP="005B35C3">
            <w:pPr>
              <w:jc w:val="both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260B" w:rsidRPr="001F6CE6">
              <w:rPr>
                <w:sz w:val="22"/>
                <w:szCs w:val="22"/>
              </w:rPr>
              <w:t xml:space="preserve">для Главы города, для заместителя Главы </w:t>
            </w:r>
            <w:r w:rsidR="005B35C3">
              <w:rPr>
                <w:sz w:val="22"/>
                <w:szCs w:val="22"/>
              </w:rPr>
              <w:t>муниципального образования</w:t>
            </w:r>
            <w:r w:rsidR="00D7260B" w:rsidRPr="001F6C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20F54CDF" w14:textId="77777777" w:rsidR="00D7260B" w:rsidRPr="001F6CE6" w:rsidRDefault="00D7260B" w:rsidP="00226A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Merge w:val="restart"/>
            <w:vAlign w:val="center"/>
          </w:tcPr>
          <w:p w14:paraId="7D92D7B5" w14:textId="77777777" w:rsidR="00D276D8" w:rsidRPr="000D06BB" w:rsidRDefault="00D276D8" w:rsidP="00D276D8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0D06BB">
              <w:rPr>
                <w:rFonts w:eastAsiaTheme="minorEastAsia"/>
                <w:sz w:val="20"/>
                <w:szCs w:val="20"/>
              </w:rPr>
              <w:t xml:space="preserve">в соответствии с порядком и размером возмещения </w:t>
            </w:r>
          </w:p>
          <w:p w14:paraId="056A2CA6" w14:textId="77777777" w:rsidR="00D7260B" w:rsidRPr="000D06BB" w:rsidRDefault="00D276D8" w:rsidP="007841AD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0D06BB">
              <w:rPr>
                <w:rFonts w:eastAsiaTheme="minorEastAsia"/>
                <w:sz w:val="20"/>
                <w:szCs w:val="20"/>
              </w:rPr>
              <w:t>расходов, связанных со служебными командировками, утвержденным распоряжением Главы города</w:t>
            </w:r>
            <w:r w:rsidR="007841AD" w:rsidRPr="000D06BB">
              <w:rPr>
                <w:rFonts w:eastAsiaTheme="minorEastAsia"/>
                <w:sz w:val="20"/>
                <w:szCs w:val="20"/>
              </w:rPr>
              <w:t xml:space="preserve"> и </w:t>
            </w:r>
            <w:r w:rsidRPr="000D06BB">
              <w:rPr>
                <w:rFonts w:eastAsiaTheme="minorEastAsia"/>
                <w:sz w:val="20"/>
                <w:szCs w:val="20"/>
              </w:rPr>
              <w:t>решением Совета депутатов</w:t>
            </w:r>
          </w:p>
        </w:tc>
      </w:tr>
      <w:tr w:rsidR="00D7260B" w:rsidRPr="003B3CD3" w14:paraId="0F5998FF" w14:textId="77777777" w:rsidTr="000D51A8">
        <w:trPr>
          <w:trHeight w:val="11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05B720" w14:textId="77777777" w:rsidR="00D7260B" w:rsidRDefault="00D7260B" w:rsidP="00226AB8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678" w:type="dxa"/>
            <w:vAlign w:val="center"/>
          </w:tcPr>
          <w:p w14:paraId="0D4EF3A9" w14:textId="415838F8" w:rsidR="00D7260B" w:rsidRPr="001F6CE6" w:rsidRDefault="00C67086" w:rsidP="005B35C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7260B" w:rsidRPr="001F6CE6">
              <w:rPr>
                <w:sz w:val="22"/>
                <w:szCs w:val="22"/>
              </w:rPr>
              <w:t>для лиц, замещающих должности муниципальной службы</w:t>
            </w:r>
            <w:r w:rsidR="005B35C3">
              <w:rPr>
                <w:sz w:val="22"/>
                <w:szCs w:val="22"/>
              </w:rPr>
              <w:t xml:space="preserve"> и </w:t>
            </w:r>
            <w:r w:rsidR="00D7260B" w:rsidRPr="00D03180">
              <w:rPr>
                <w:sz w:val="22"/>
                <w:szCs w:val="22"/>
              </w:rPr>
              <w:t>работников, занимающих должности, не отнесенны</w:t>
            </w:r>
            <w:r w:rsidR="005B35C3">
              <w:rPr>
                <w:sz w:val="22"/>
                <w:szCs w:val="22"/>
              </w:rPr>
              <w:t>е</w:t>
            </w:r>
            <w:r w:rsidR="00D7260B" w:rsidRPr="00D03180">
              <w:rPr>
                <w:sz w:val="22"/>
                <w:szCs w:val="22"/>
              </w:rPr>
              <w:t xml:space="preserve"> к должностям муниципальной службы</w:t>
            </w:r>
          </w:p>
        </w:tc>
        <w:tc>
          <w:tcPr>
            <w:tcW w:w="1276" w:type="dxa"/>
            <w:vAlign w:val="center"/>
          </w:tcPr>
          <w:p w14:paraId="28E6543E" w14:textId="20D82BA1" w:rsidR="00D7260B" w:rsidRDefault="000D06BB" w:rsidP="00226AB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Merge/>
            <w:vAlign w:val="center"/>
          </w:tcPr>
          <w:p w14:paraId="273AA1B0" w14:textId="77777777" w:rsidR="00D7260B" w:rsidRPr="00D132D6" w:rsidRDefault="00D7260B" w:rsidP="00226AB8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</w:p>
        </w:tc>
      </w:tr>
      <w:tr w:rsidR="00EA0687" w:rsidRPr="003B3CD3" w14:paraId="3E685C62" w14:textId="77777777" w:rsidTr="000D51A8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255E" w14:textId="77777777" w:rsidR="00EA0687" w:rsidRDefault="00EA0687" w:rsidP="00D7260B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7260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vAlign w:val="center"/>
          </w:tcPr>
          <w:p w14:paraId="26598E95" w14:textId="77777777" w:rsidR="00EA0687" w:rsidRPr="001F6CE6" w:rsidRDefault="00C67086" w:rsidP="00EA0687">
            <w:pPr>
              <w:autoSpaceDE w:val="0"/>
              <w:autoSpaceDN w:val="0"/>
              <w:adjustRightInd w:val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A0687" w:rsidRPr="001F6CE6">
              <w:rPr>
                <w:sz w:val="22"/>
                <w:szCs w:val="22"/>
              </w:rPr>
              <w:t xml:space="preserve">для </w:t>
            </w:r>
            <w:r w:rsidR="00EA0687">
              <w:rPr>
                <w:sz w:val="22"/>
                <w:szCs w:val="22"/>
              </w:rPr>
              <w:t xml:space="preserve">депутатов </w:t>
            </w:r>
            <w:r w:rsidR="00EA0687" w:rsidRPr="001F6CE6">
              <w:rPr>
                <w:sz w:val="22"/>
                <w:szCs w:val="22"/>
              </w:rPr>
              <w:t>Совета депутатов</w:t>
            </w:r>
          </w:p>
        </w:tc>
        <w:tc>
          <w:tcPr>
            <w:tcW w:w="1276" w:type="dxa"/>
            <w:vAlign w:val="center"/>
          </w:tcPr>
          <w:p w14:paraId="54BFBCEC" w14:textId="77777777" w:rsidR="00EA0687" w:rsidRPr="001F6CE6" w:rsidRDefault="00EA0687" w:rsidP="00EA068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Align w:val="center"/>
          </w:tcPr>
          <w:p w14:paraId="5ABF9EEC" w14:textId="77777777" w:rsidR="00EA0687" w:rsidRPr="00D132D6" w:rsidRDefault="00960CA3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в</w:t>
            </w:r>
            <w:r w:rsidR="00EA0687" w:rsidRPr="00D132D6">
              <w:rPr>
                <w:rFonts w:eastAsiaTheme="minorEastAsia"/>
                <w:sz w:val="20"/>
                <w:szCs w:val="20"/>
              </w:rPr>
              <w:t xml:space="preserve"> соответствии с порядком и размером возмещения </w:t>
            </w:r>
          </w:p>
          <w:p w14:paraId="0440A0E0" w14:textId="77777777" w:rsidR="00EA0687" w:rsidRPr="00D132D6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расходов, связанных со служебными командировками, утвержденным решением Совета депутатов</w:t>
            </w:r>
          </w:p>
        </w:tc>
      </w:tr>
      <w:tr w:rsidR="00EA0687" w:rsidRPr="003B3CD3" w14:paraId="5F0F3DDE" w14:textId="77777777" w:rsidTr="000D51A8">
        <w:trPr>
          <w:trHeight w:val="8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FF7B" w14:textId="77777777" w:rsidR="00EA0687" w:rsidRDefault="00EA0687" w:rsidP="00D7260B">
            <w:pPr>
              <w:pStyle w:val="ConsPlusNormal"/>
              <w:tabs>
                <w:tab w:val="left" w:pos="493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D7260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vAlign w:val="center"/>
          </w:tcPr>
          <w:p w14:paraId="3BD1F065" w14:textId="77777777" w:rsidR="00EA0687" w:rsidRPr="001F6CE6" w:rsidRDefault="00C67086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EA0687">
              <w:rPr>
                <w:sz w:val="22"/>
                <w:szCs w:val="22"/>
              </w:rPr>
              <w:t>для работников муниципального казенного учреждения</w:t>
            </w:r>
          </w:p>
        </w:tc>
        <w:tc>
          <w:tcPr>
            <w:tcW w:w="1276" w:type="dxa"/>
            <w:vAlign w:val="center"/>
          </w:tcPr>
          <w:p w14:paraId="00001CF3" w14:textId="77777777" w:rsidR="00EA0687" w:rsidRPr="001F6CE6" w:rsidRDefault="00EA0687" w:rsidP="00EA0687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чел</w:t>
            </w:r>
          </w:p>
        </w:tc>
        <w:tc>
          <w:tcPr>
            <w:tcW w:w="3121" w:type="dxa"/>
            <w:gridSpan w:val="2"/>
            <w:vAlign w:val="center"/>
          </w:tcPr>
          <w:p w14:paraId="1F6349FB" w14:textId="77777777" w:rsidR="00EA0687" w:rsidRPr="00D132D6" w:rsidRDefault="00960CA3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в</w:t>
            </w:r>
            <w:r w:rsidR="00EA0687" w:rsidRPr="00D132D6">
              <w:rPr>
                <w:rFonts w:eastAsiaTheme="minorEastAsia"/>
                <w:sz w:val="20"/>
                <w:szCs w:val="20"/>
              </w:rPr>
              <w:t xml:space="preserve"> соответствии с порядком и размером возмещения </w:t>
            </w:r>
          </w:p>
          <w:p w14:paraId="3F19E266" w14:textId="77777777" w:rsidR="00EA0687" w:rsidRPr="00D132D6" w:rsidRDefault="00EA0687" w:rsidP="00EA0687">
            <w:pPr>
              <w:autoSpaceDE w:val="0"/>
              <w:autoSpaceDN w:val="0"/>
              <w:adjustRightInd w:val="0"/>
              <w:outlineLvl w:val="0"/>
              <w:rPr>
                <w:rFonts w:eastAsiaTheme="minorEastAsia"/>
                <w:sz w:val="20"/>
                <w:szCs w:val="20"/>
              </w:rPr>
            </w:pPr>
            <w:r w:rsidRPr="00D132D6">
              <w:rPr>
                <w:rFonts w:eastAsiaTheme="minorEastAsia"/>
                <w:sz w:val="20"/>
                <w:szCs w:val="20"/>
              </w:rPr>
              <w:t>расходов, связанных со служебными командировками, утвержденным решением Совета депутатов</w:t>
            </w:r>
          </w:p>
        </w:tc>
      </w:tr>
    </w:tbl>
    <w:p w14:paraId="66C54D2E" w14:textId="77777777" w:rsidR="005A2C5C" w:rsidRPr="005B35C3" w:rsidRDefault="00924632" w:rsidP="005B35C3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240" w:after="240" w:line="276" w:lineRule="auto"/>
        <w:jc w:val="center"/>
        <w:outlineLvl w:val="3"/>
        <w:rPr>
          <w:rFonts w:eastAsiaTheme="minorEastAsia"/>
          <w:sz w:val="28"/>
          <w:szCs w:val="28"/>
        </w:rPr>
      </w:pPr>
      <w:r w:rsidRPr="005B35C3">
        <w:rPr>
          <w:rFonts w:eastAsiaTheme="minorEastAsia"/>
          <w:sz w:val="28"/>
          <w:szCs w:val="28"/>
        </w:rPr>
        <w:t xml:space="preserve">9. </w:t>
      </w:r>
      <w:r w:rsidR="005A2C5C" w:rsidRPr="005B35C3">
        <w:rPr>
          <w:rFonts w:eastAsiaTheme="minorEastAsia"/>
          <w:sz w:val="28"/>
          <w:szCs w:val="28"/>
        </w:rPr>
        <w:t>Затраты на коммунальные услуги</w:t>
      </w:r>
    </w:p>
    <w:tbl>
      <w:tblPr>
        <w:tblStyle w:val="a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276"/>
        <w:gridCol w:w="1134"/>
        <w:gridCol w:w="1984"/>
      </w:tblGrid>
      <w:tr w:rsidR="005A2C5C" w:rsidRPr="003B3CD3" w14:paraId="3555F3D1" w14:textId="77777777" w:rsidTr="005B35C3">
        <w:trPr>
          <w:trHeight w:val="9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CE41" w14:textId="77777777" w:rsidR="005A2C5C" w:rsidRPr="00690D70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B66B6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1874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E6CB" w14:textId="77777777" w:rsidR="00037362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</w:t>
            </w:r>
          </w:p>
          <w:p w14:paraId="34D0CC9E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не более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69F31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A2C5C" w:rsidRPr="003B3CD3" w14:paraId="294428D8" w14:textId="77777777" w:rsidTr="005B35C3">
        <w:trPr>
          <w:trHeight w:val="652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76AAC" w14:textId="656FDF1D" w:rsidR="005A2C5C" w:rsidRPr="002F5C7D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электроснабжение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1CCF6CB5" w14:textId="77777777" w:rsidTr="005B35C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FB093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5C388" w14:textId="77777777"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00DD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кВт/час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A90" w14:textId="77777777" w:rsidR="005A2C5C" w:rsidRPr="00D132D6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132D6">
              <w:rPr>
                <w:rFonts w:ascii="Times New Roman" w:hAnsi="Times New Roman" w:cs="Times New Roman"/>
              </w:rPr>
              <w:t>нерегулируемый тариф, рассчитанный гарантирующим поставщиком в порядке, установленном законодательством Российской Федерации</w:t>
            </w:r>
          </w:p>
        </w:tc>
      </w:tr>
      <w:tr w:rsidR="005A2C5C" w:rsidRPr="003B3CD3" w14:paraId="39F25F86" w14:textId="77777777" w:rsidTr="005B35C3">
        <w:trPr>
          <w:trHeight w:val="691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A1FCA" w14:textId="1B78F2F6" w:rsidR="005A2C5C" w:rsidRPr="002F5C7D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теплоснабжение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103F5738" w14:textId="77777777" w:rsidTr="005B35C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77B09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7DC91" w14:textId="77777777"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769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Гкал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D24F3" w14:textId="77777777" w:rsidR="005A2C5C" w:rsidRPr="000D06BB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06BB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5A2C5C" w:rsidRPr="003B3CD3" w14:paraId="04B3EBBF" w14:textId="77777777" w:rsidTr="005B35C3">
        <w:trPr>
          <w:trHeight w:val="57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1CA1F" w14:textId="47028A88" w:rsidR="005A2C5C" w:rsidRPr="00513E22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горячее водоснабжение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139D4E89" w14:textId="77777777" w:rsidTr="005B35C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A1C2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538C2" w14:textId="77777777"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Горячее</w:t>
            </w:r>
            <w:proofErr w:type="spellEnd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водоснабжение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6DE8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13E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80179" w14:textId="77777777" w:rsidR="005A2C5C" w:rsidRPr="000D06BB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06BB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5A2C5C" w:rsidRPr="003B3CD3" w14:paraId="1F733607" w14:textId="77777777" w:rsidTr="005B35C3">
        <w:trPr>
          <w:trHeight w:val="57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A8D80" w14:textId="7AA01901" w:rsidR="005A2C5C" w:rsidRPr="00513E22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2F5C7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холодное водоснабжение и водоотведение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6ADBDFAC" w14:textId="77777777" w:rsidTr="005B35C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6BCF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09FB2" w14:textId="77777777"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Холодное</w:t>
            </w:r>
            <w:proofErr w:type="spellEnd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водоснабжение</w:t>
            </w:r>
            <w:proofErr w:type="spellEnd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2BAE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13E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9F02" w14:textId="77777777" w:rsidR="005A2C5C" w:rsidRPr="000D06BB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06BB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  <w:tr w:rsidR="005A2C5C" w:rsidRPr="003B3CD3" w14:paraId="0DE5CD00" w14:textId="77777777" w:rsidTr="005B35C3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0C26C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634E" w14:textId="77777777" w:rsidR="005A2C5C" w:rsidRPr="00513E22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513E2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Водоотведение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7868" w14:textId="77777777" w:rsidR="005A2C5C" w:rsidRPr="00513E22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13E2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513E22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51C26" w14:textId="77777777" w:rsidR="005A2C5C" w:rsidRPr="000D06BB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D06BB">
              <w:rPr>
                <w:rFonts w:ascii="Times New Roman" w:hAnsi="Times New Roman" w:cs="Times New Roman"/>
              </w:rPr>
              <w:t>регулируемый тариф, установленный субъектом Российской Федерации</w:t>
            </w:r>
          </w:p>
        </w:tc>
      </w:tr>
    </w:tbl>
    <w:p w14:paraId="43F641C1" w14:textId="77777777" w:rsidR="00C43F7D" w:rsidRPr="005B35C3" w:rsidRDefault="00924632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before="240"/>
        <w:ind w:left="360"/>
        <w:jc w:val="center"/>
        <w:outlineLvl w:val="3"/>
        <w:rPr>
          <w:rFonts w:eastAsiaTheme="minorEastAsia"/>
          <w:sz w:val="28"/>
          <w:szCs w:val="28"/>
        </w:rPr>
      </w:pPr>
      <w:r w:rsidRPr="005B35C3">
        <w:rPr>
          <w:rFonts w:eastAsiaTheme="minorEastAsia"/>
          <w:sz w:val="28"/>
          <w:szCs w:val="28"/>
        </w:rPr>
        <w:t xml:space="preserve">10. </w:t>
      </w:r>
      <w:r w:rsidR="001C22C9" w:rsidRPr="005B35C3">
        <w:rPr>
          <w:rFonts w:eastAsiaTheme="minorEastAsia"/>
          <w:sz w:val="28"/>
          <w:szCs w:val="28"/>
        </w:rPr>
        <w:t xml:space="preserve">Затраты на содержание имущества, </w:t>
      </w:r>
    </w:p>
    <w:p w14:paraId="59457143" w14:textId="77777777" w:rsidR="00C43F7D" w:rsidRPr="005B35C3" w:rsidRDefault="001C22C9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outlineLvl w:val="3"/>
        <w:rPr>
          <w:rFonts w:eastAsiaTheme="minorEastAsia"/>
          <w:sz w:val="28"/>
          <w:szCs w:val="28"/>
        </w:rPr>
      </w:pPr>
      <w:r w:rsidRPr="005B35C3">
        <w:rPr>
          <w:rFonts w:eastAsiaTheme="minorEastAsia"/>
          <w:sz w:val="28"/>
          <w:szCs w:val="28"/>
        </w:rPr>
        <w:t>не отнесенные</w:t>
      </w:r>
      <w:r w:rsidR="001E18D0" w:rsidRPr="005B35C3">
        <w:rPr>
          <w:rFonts w:eastAsiaTheme="minorEastAsia"/>
          <w:sz w:val="28"/>
          <w:szCs w:val="28"/>
        </w:rPr>
        <w:t xml:space="preserve"> </w:t>
      </w:r>
      <w:r w:rsidRPr="005B35C3">
        <w:rPr>
          <w:rFonts w:eastAsiaTheme="minorEastAsia"/>
          <w:sz w:val="28"/>
          <w:szCs w:val="28"/>
        </w:rPr>
        <w:t>к затратам на содержание имущества в рамках затрат</w:t>
      </w:r>
      <w:r w:rsidR="001E18D0" w:rsidRPr="005B35C3">
        <w:rPr>
          <w:rFonts w:eastAsiaTheme="minorEastAsia"/>
          <w:sz w:val="28"/>
          <w:szCs w:val="28"/>
        </w:rPr>
        <w:t xml:space="preserve"> </w:t>
      </w:r>
    </w:p>
    <w:p w14:paraId="5817039C" w14:textId="77777777" w:rsidR="001C22C9" w:rsidRPr="00B44E07" w:rsidRDefault="001C22C9" w:rsidP="00234485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jc w:val="center"/>
        <w:outlineLvl w:val="3"/>
        <w:rPr>
          <w:rFonts w:eastAsiaTheme="minorEastAsia"/>
          <w:b/>
          <w:sz w:val="28"/>
          <w:szCs w:val="28"/>
        </w:rPr>
      </w:pPr>
      <w:r w:rsidRPr="005B35C3">
        <w:rPr>
          <w:rFonts w:eastAsiaTheme="minorEastAsia"/>
          <w:sz w:val="28"/>
          <w:szCs w:val="28"/>
        </w:rPr>
        <w:t>на информационно-коммуникационные технологии</w:t>
      </w:r>
    </w:p>
    <w:p w14:paraId="05F26393" w14:textId="77777777" w:rsidR="001E18D0" w:rsidRDefault="001E18D0" w:rsidP="001E18D0">
      <w:pPr>
        <w:widowControl w:val="0"/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jc w:val="center"/>
        <w:outlineLvl w:val="3"/>
        <w:rPr>
          <w:rFonts w:eastAsiaTheme="minorEastAsia"/>
          <w:sz w:val="28"/>
          <w:szCs w:val="28"/>
        </w:rPr>
      </w:pPr>
    </w:p>
    <w:tbl>
      <w:tblPr>
        <w:tblStyle w:val="a4"/>
        <w:tblW w:w="97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4253"/>
        <w:gridCol w:w="1276"/>
        <w:gridCol w:w="1701"/>
        <w:gridCol w:w="141"/>
        <w:gridCol w:w="1561"/>
      </w:tblGrid>
      <w:tr w:rsidR="00B44E07" w:rsidRPr="003B3CD3" w14:paraId="3E4F5357" w14:textId="77777777" w:rsidTr="003F3D61">
        <w:trPr>
          <w:trHeight w:val="9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2A118" w14:textId="77777777" w:rsidR="00B44E07" w:rsidRPr="00690D70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F362" w14:textId="77777777"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AC07" w14:textId="77777777"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4F93" w14:textId="77777777"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BBC" w14:textId="77777777" w:rsidR="00B44E07" w:rsidRPr="003B3CD3" w:rsidRDefault="00B44E07" w:rsidP="00B44E0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5A2C5C" w14:paraId="317C4EFB" w14:textId="77777777" w:rsidTr="003F3D61">
        <w:trPr>
          <w:trHeight w:val="709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CF47F" w14:textId="04A1B0D2" w:rsidR="005A2C5C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5A9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="005A2C5C" w:rsidRPr="00513E22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-профилактический ремонт систем охранно-тревожной сигнализации</w:t>
            </w:r>
            <w:r w:rsidR="005A2C5C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268D835C" w14:textId="77777777" w:rsidTr="003F3D61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B86C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14:paraId="4925B46A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734A7" w14:textId="77777777" w:rsidR="005A2C5C" w:rsidRPr="003B3CD3" w:rsidRDefault="005A2C5C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систем о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хранно-тревожн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ой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 xml:space="preserve"> сигнализаци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C4F5" w14:textId="77777777" w:rsidR="005A2C5C" w:rsidRPr="003B3CD3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C020" w14:textId="77777777" w:rsidR="005A2C5C" w:rsidRPr="003B3CD3" w:rsidRDefault="00037362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A2C5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A2C5C" w:rsidRPr="00D25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A4C4A" w14:textId="77777777" w:rsidR="005A2C5C" w:rsidRPr="003B3CD3" w:rsidRDefault="005A2C5C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51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 w:rsidR="000373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5A2C5C" w:rsidRPr="003B3CD3" w14:paraId="60F74301" w14:textId="77777777" w:rsidTr="003F3D61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70C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1EACB" w14:textId="77777777" w:rsidR="005A2C5C" w:rsidRPr="00DB4720" w:rsidRDefault="005A2C5C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34D51">
              <w:rPr>
                <w:sz w:val="22"/>
                <w:szCs w:val="22"/>
              </w:rPr>
              <w:t>Техническое обслуживание и ремонт пульт</w:t>
            </w:r>
            <w:r>
              <w:rPr>
                <w:sz w:val="22"/>
                <w:szCs w:val="22"/>
              </w:rPr>
              <w:t>а</w:t>
            </w:r>
            <w:r w:rsidRPr="00634D51">
              <w:rPr>
                <w:sz w:val="22"/>
                <w:szCs w:val="22"/>
              </w:rPr>
              <w:t xml:space="preserve"> централизованного 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959DE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9779C" w14:textId="77777777" w:rsidR="005A2C5C" w:rsidRPr="003B3CD3" w:rsidRDefault="00037362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  <w:r w:rsidR="005A2C5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5A2C5C" w:rsidRPr="00D25AD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E6CF8" w14:textId="77777777" w:rsidR="005A2C5C" w:rsidRPr="003B3CD3" w:rsidRDefault="005A2C5C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51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 w:rsidR="000373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5A2C5C" w:rsidRPr="003B3CD3" w14:paraId="69683CEA" w14:textId="77777777" w:rsidTr="003F3D61">
        <w:trPr>
          <w:trHeight w:val="7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6033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1280C" w14:textId="77777777" w:rsidR="005A2C5C" w:rsidRPr="00DB4720" w:rsidRDefault="005A2C5C" w:rsidP="00FB4FE2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34D51">
              <w:rPr>
                <w:sz w:val="22"/>
                <w:szCs w:val="22"/>
              </w:rPr>
              <w:t>Техническое обслуживание и ремонт кнопк</w:t>
            </w:r>
            <w:r>
              <w:rPr>
                <w:sz w:val="22"/>
                <w:szCs w:val="22"/>
              </w:rPr>
              <w:t>и</w:t>
            </w:r>
            <w:r w:rsidRPr="00634D51">
              <w:rPr>
                <w:sz w:val="22"/>
                <w:szCs w:val="22"/>
              </w:rPr>
              <w:t xml:space="preserve"> тревожной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0B95" w14:textId="77777777" w:rsidR="005A2C5C" w:rsidRDefault="005A2C5C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27F3" w14:textId="77777777" w:rsidR="005A2C5C" w:rsidRPr="003B3CD3" w:rsidRDefault="00037362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  <w:r w:rsidR="005A2C5C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A2C5C" w:rsidRPr="00D25AD4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8606E" w14:textId="77777777" w:rsidR="005A2C5C" w:rsidRPr="003B3CD3" w:rsidRDefault="005A2C5C" w:rsidP="000373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34D51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 w:rsidR="00037362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626FA3" w:rsidRPr="003B3CD3" w14:paraId="19792F30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DF02" w14:textId="5C91A7D2" w:rsidR="00626FA3" w:rsidRPr="00D25AD4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5A9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26FA3" w:rsidRPr="00D25AD4">
              <w:rPr>
                <w:rFonts w:ascii="Times New Roman" w:hAnsi="Times New Roman" w:cs="Times New Roman"/>
                <w:b/>
                <w:sz w:val="22"/>
                <w:szCs w:val="22"/>
              </w:rPr>
              <w:t>проведение текущего ремонта помещения</w:t>
            </w:r>
            <w:r w:rsidR="00626FA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26FA3" w:rsidRPr="003B3CD3" w14:paraId="3C1D9CE2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407A6" w14:textId="77777777" w:rsidR="00626FA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4285" w14:textId="77777777" w:rsidR="00626FA3" w:rsidRPr="004478FC" w:rsidRDefault="00626FA3" w:rsidP="00626F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общего имущества многоквартирного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D2A5" w14:textId="77777777" w:rsidR="00626FA3" w:rsidRPr="004478FC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4478FC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ADD4" w14:textId="77777777" w:rsidR="00D13163" w:rsidRPr="004478FC" w:rsidRDefault="00626FA3" w:rsidP="00D131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13163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Pr="004478FC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6619" w14:textId="77777777" w:rsidR="00626FA3" w:rsidRPr="004478FC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5A2C5C" w:rsidRPr="003B3CD3" w14:paraId="7E178097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84EBC" w14:textId="77777777" w:rsidR="005A2C5C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6AD2" w14:textId="77777777" w:rsidR="005A2C5C" w:rsidRPr="00A52C5D" w:rsidRDefault="005A2C5C" w:rsidP="005A2C5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 xml:space="preserve">Текущий ремонт зданий и помещений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BE30B" w14:textId="77777777" w:rsidR="005A2C5C" w:rsidRPr="00A52C5D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A52C5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1CDED" w14:textId="0A72AEEA" w:rsidR="005A2C5C" w:rsidRPr="00D25AD4" w:rsidRDefault="00C05B4C" w:rsidP="00C05B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323885">
              <w:rPr>
                <w:rFonts w:ascii="Times New Roman" w:hAnsi="Times New Roman" w:cs="Times New Roman"/>
                <w:sz w:val="22"/>
                <w:szCs w:val="22"/>
              </w:rPr>
              <w:t xml:space="preserve"> 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C807" w14:textId="77777777" w:rsidR="005A2C5C" w:rsidRPr="004478FC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не более 1 раза в 3 года</w:t>
            </w:r>
          </w:p>
        </w:tc>
      </w:tr>
      <w:tr w:rsidR="007133BB" w:rsidRPr="002D44FC" w14:paraId="1CF39617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2F11" w14:textId="5E0A2C24" w:rsidR="007133BB" w:rsidRPr="002D44FC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7133BB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5A9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7133BB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7133BB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содержание прилегающей территории</w:t>
            </w:r>
            <w:r w:rsidR="007133BB"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133BB" w:rsidRPr="00687447" w14:paraId="6C745590" w14:textId="77777777" w:rsidTr="003F3D61">
        <w:trPr>
          <w:trHeight w:val="6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1ADF2" w14:textId="77777777"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B0297" w14:textId="77777777" w:rsidR="007133BB" w:rsidRPr="001F6CE6" w:rsidRDefault="007133BB" w:rsidP="00D131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Зимнее содержание территории, прилегающей к зданию Администрации города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F475B" w14:textId="77777777" w:rsidR="007133BB" w:rsidRPr="00687447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25A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2222" w14:textId="77777777" w:rsidR="007133BB" w:rsidRPr="002D44FC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5567" w14:textId="77777777" w:rsidR="007133BB" w:rsidRPr="00687447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за 1 </w:t>
            </w:r>
            <w:r w:rsidRPr="00D25AD4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25AD4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 месяц</w:t>
            </w:r>
          </w:p>
        </w:tc>
      </w:tr>
      <w:tr w:rsidR="007133BB" w:rsidRPr="00D25AD4" w14:paraId="65ABD33E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6CF9" w14:textId="77777777" w:rsidR="007133BB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86972" w14:textId="77777777" w:rsidR="007133BB" w:rsidRPr="00105BF2" w:rsidRDefault="007133BB" w:rsidP="00D13163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105BF2">
              <w:rPr>
                <w:sz w:val="22"/>
                <w:szCs w:val="22"/>
              </w:rPr>
              <w:t xml:space="preserve">Техническое обслуживание уличного освещения вокруг здания Администрации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1FDDB" w14:textId="77777777" w:rsidR="007133BB" w:rsidRPr="00105BF2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459F4" w14:textId="77777777" w:rsidR="007133BB" w:rsidRPr="00105BF2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C39B" w14:textId="77777777" w:rsidR="007133BB" w:rsidRPr="00105BF2" w:rsidRDefault="007133BB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за 1 м в месяц</w:t>
            </w:r>
          </w:p>
        </w:tc>
      </w:tr>
      <w:tr w:rsidR="005A2C5C" w:rsidRPr="003B3CD3" w14:paraId="5C074896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EBBC" w14:textId="55B3360E" w:rsidR="005A2C5C" w:rsidRPr="002D44FC" w:rsidRDefault="00924632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5A9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="005A2C5C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5A2C5C"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вывоз твердых бытовых отходов (твердых коммунальных отходов)</w:t>
            </w:r>
            <w:r w:rsidR="005A2C5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5A2C5C" w:rsidRPr="003B3CD3" w14:paraId="5F12B70D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92AA" w14:textId="77777777" w:rsidR="005A2C5C" w:rsidRPr="0029618F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9618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F3404" w14:textId="77777777" w:rsidR="005A2C5C" w:rsidRPr="0029618F" w:rsidRDefault="00960CA3" w:rsidP="00960CA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Услуги по обращению с твердыми коммунальными отходами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3009" w14:textId="77777777" w:rsidR="005A2C5C" w:rsidRPr="0029618F" w:rsidRDefault="005A2C5C" w:rsidP="005A2C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18F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29618F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DAF" w14:textId="77777777" w:rsidR="005A2C5C" w:rsidRPr="0029618F" w:rsidRDefault="005A2C5C" w:rsidP="00960CA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9618F">
              <w:rPr>
                <w:rFonts w:ascii="Times New Roman" w:hAnsi="Times New Roman" w:cs="Times New Roman"/>
                <w:sz w:val="22"/>
                <w:szCs w:val="22"/>
              </w:rPr>
              <w:t>регулируемый тариф, установленный субъектом Российской Федерации</w:t>
            </w:r>
          </w:p>
        </w:tc>
      </w:tr>
      <w:tr w:rsidR="00D12F4C" w:rsidRPr="003B3CD3" w14:paraId="26A4B6CA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F73B9" w14:textId="0BA4942F" w:rsidR="00D12F4C" w:rsidRDefault="00D12F4C" w:rsidP="00D12F4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D06BB">
              <w:rPr>
                <w:rFonts w:ascii="Times New Roman" w:hAnsi="Times New Roman" w:cs="Times New Roman"/>
                <w:b/>
                <w:sz w:val="22"/>
                <w:szCs w:val="22"/>
              </w:rPr>
              <w:t>0.5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</w:t>
            </w:r>
            <w:r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2D44F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</w:t>
            </w:r>
            <w:r w:rsidRPr="00D12F4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 техническое обслуживание и </w:t>
            </w:r>
            <w:proofErr w:type="spellStart"/>
            <w:r w:rsidRPr="00D12F4C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D12F4C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-профилактический ремонт индивидуального теплового пункта, в том числе на подготовку отопительной системы к зимнему сезону</w:t>
            </w:r>
          </w:p>
          <w:p w14:paraId="6C056947" w14:textId="197DB917" w:rsidR="008948D4" w:rsidRPr="0029618F" w:rsidRDefault="008948D4" w:rsidP="00D12F4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72AA7" w:rsidRPr="003B3CD3" w14:paraId="2102739E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52FBD" w14:textId="77777777" w:rsidR="00772AA7" w:rsidRPr="0029618F" w:rsidRDefault="00772AA7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12F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51CA9" w14:textId="77777777" w:rsidR="00772AA7" w:rsidRPr="0034252B" w:rsidRDefault="00772AA7" w:rsidP="00772AA7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34252B">
              <w:rPr>
                <w:sz w:val="22"/>
                <w:szCs w:val="22"/>
              </w:rPr>
              <w:t>Техническое обслуживание узлов учета тепло-, водоснабжения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3F4F" w14:textId="77777777" w:rsidR="00772AA7" w:rsidRPr="00634D51" w:rsidRDefault="00772AA7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E9137" w14:textId="77777777" w:rsidR="00772AA7" w:rsidRPr="0034252B" w:rsidRDefault="00772AA7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34252B">
              <w:rPr>
                <w:rFonts w:ascii="Times New Roman" w:hAnsi="Times New Roman" w:cs="Times New Roman"/>
                <w:sz w:val="22"/>
              </w:rPr>
              <w:t>1 000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CAD0" w14:textId="77777777" w:rsidR="00772AA7" w:rsidRPr="00634D51" w:rsidRDefault="00772AA7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52B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772AA7" w:rsidRPr="003B3CD3" w14:paraId="03CC2A7C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A3702" w14:textId="77777777" w:rsidR="00772AA7" w:rsidRPr="00D12F4C" w:rsidRDefault="00772AA7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33EC" w14:textId="77777777" w:rsidR="00772AA7" w:rsidRPr="001F6CE6" w:rsidRDefault="00772AA7" w:rsidP="00772AA7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 xml:space="preserve">Поверка измерительных приборов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C9AB" w14:textId="77777777" w:rsidR="00772AA7" w:rsidRPr="001F6CE6" w:rsidRDefault="00772AA7" w:rsidP="00772AA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4BF0" w14:textId="77777777" w:rsidR="00772AA7" w:rsidRPr="001F6CE6" w:rsidRDefault="00772AA7" w:rsidP="00772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1F6CE6">
              <w:rPr>
                <w:sz w:val="22"/>
                <w:szCs w:val="22"/>
              </w:rPr>
              <w:t>0</w:t>
            </w:r>
            <w:r w:rsidR="006515EE"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ED1C" w14:textId="77777777" w:rsidR="00772AA7" w:rsidRPr="000D06BB" w:rsidRDefault="006515EE" w:rsidP="00772A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6515EE" w:rsidRPr="003B3CD3" w14:paraId="26C20540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68C52" w14:textId="732BD3CD" w:rsidR="006515EE" w:rsidRPr="00B13E98" w:rsidRDefault="006515EE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  <w:highlight w:val="green"/>
              </w:rPr>
            </w:pPr>
            <w:r w:rsidRPr="00B13E98">
              <w:rPr>
                <w:rFonts w:ascii="Times New Roman" w:hAnsi="Times New Roman" w:cs="Times New Roman"/>
                <w:b/>
                <w:sz w:val="22"/>
                <w:szCs w:val="22"/>
              </w:rPr>
              <w:t>10.</w:t>
            </w:r>
            <w:r w:rsidR="000D06B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B13E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B13E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Pr="00B13E98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B13E9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-профилактический ремонт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электрооборудования административного здания (помещения)</w:t>
            </w:r>
          </w:p>
        </w:tc>
      </w:tr>
      <w:tr w:rsidR="006515EE" w:rsidRPr="003B3CD3" w14:paraId="3E311A8E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02B75" w14:textId="77777777" w:rsidR="006515EE" w:rsidRDefault="006515EE" w:rsidP="00651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02516" w14:textId="77777777" w:rsidR="006515EE" w:rsidRPr="00105BF2" w:rsidRDefault="006515EE" w:rsidP="006515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05BF2">
              <w:rPr>
                <w:sz w:val="22"/>
                <w:szCs w:val="22"/>
              </w:rPr>
              <w:t>Проведение испытаний и измерений электрооборудования до 1000 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80F3" w14:textId="77777777" w:rsidR="006515EE" w:rsidRPr="00105BF2" w:rsidRDefault="006515EE" w:rsidP="00651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E0D1" w14:textId="77777777" w:rsidR="006515EE" w:rsidRPr="00105BF2" w:rsidRDefault="006515EE" w:rsidP="006515E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730B" w14:textId="77777777" w:rsidR="006515EE" w:rsidRPr="00105BF2" w:rsidRDefault="006515EE" w:rsidP="006515EE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05BF2">
              <w:rPr>
                <w:rFonts w:ascii="Times New Roman" w:hAnsi="Times New Roman" w:cs="Times New Roman"/>
                <w:sz w:val="22"/>
                <w:szCs w:val="22"/>
              </w:rPr>
              <w:t>за 1 объект 1 раз в 3 года</w:t>
            </w:r>
          </w:p>
        </w:tc>
      </w:tr>
      <w:tr w:rsidR="006515EE" w:rsidRPr="00B70CA9" w14:paraId="7EECB383" w14:textId="77777777" w:rsidTr="003F3D61">
        <w:trPr>
          <w:trHeight w:val="521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7DD8" w14:textId="2D62B7C4" w:rsidR="006515EE" w:rsidRPr="00B70CA9" w:rsidRDefault="006515EE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Par590"/>
            <w:bookmarkStart w:id="1" w:name="Par605"/>
            <w:bookmarkEnd w:id="0"/>
            <w:bookmarkEnd w:id="1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10.7</w:t>
            </w:r>
            <w:r w:rsidRPr="00223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223A0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Pr="00223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3A06">
              <w:rPr>
                <w:rFonts w:ascii="Times New Roman" w:hAnsi="Times New Roman" w:cs="Times New Roman"/>
                <w:b/>
                <w:sz w:val="22"/>
                <w:szCs w:val="22"/>
              </w:rPr>
              <w:t>техническое обслуживание и ремонт транспортных средств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1A8" w:rsidRPr="001F6CE6" w14:paraId="0229BBAE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A618" w14:textId="77777777" w:rsidR="000D51A8" w:rsidRP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4283CA26" w14:textId="545BAACF" w:rsidR="000D51A8" w:rsidRPr="000D51A8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Диагностика, техническое обслуживание и ремонт автотранспорта российского производства</w:t>
            </w:r>
          </w:p>
        </w:tc>
        <w:tc>
          <w:tcPr>
            <w:tcW w:w="1276" w:type="dxa"/>
            <w:vAlign w:val="center"/>
          </w:tcPr>
          <w:p w14:paraId="54EEEF11" w14:textId="3C8FC2ED" w:rsidR="000D51A8" w:rsidRPr="000D51A8" w:rsidRDefault="000D51A8" w:rsidP="000D51A8">
            <w:pPr>
              <w:jc w:val="center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 xml:space="preserve">норма/час </w:t>
            </w:r>
          </w:p>
        </w:tc>
        <w:tc>
          <w:tcPr>
            <w:tcW w:w="1701" w:type="dxa"/>
            <w:vAlign w:val="center"/>
          </w:tcPr>
          <w:p w14:paraId="6D564227" w14:textId="13FDC2A4" w:rsidR="000D51A8" w:rsidRPr="000D51A8" w:rsidRDefault="000D51A8" w:rsidP="000D51A8">
            <w:pPr>
              <w:ind w:left="34"/>
              <w:jc w:val="center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1 300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4D059" w14:textId="77777777" w:rsidR="000D51A8" w:rsidRPr="000D51A8" w:rsidRDefault="000D51A8" w:rsidP="000D51A8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0D51A8" w:rsidRPr="001F6CE6" w14:paraId="508DB186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1B16B" w14:textId="77777777" w:rsidR="000D51A8" w:rsidRP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A8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4253" w:type="dxa"/>
            <w:vAlign w:val="center"/>
          </w:tcPr>
          <w:p w14:paraId="3FD019FC" w14:textId="4BCB6307" w:rsidR="000D51A8" w:rsidRPr="000D51A8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Диагностика, техническое обслуживание и ремонт автотранспорта импортного производства</w:t>
            </w:r>
          </w:p>
        </w:tc>
        <w:tc>
          <w:tcPr>
            <w:tcW w:w="1276" w:type="dxa"/>
            <w:vAlign w:val="center"/>
          </w:tcPr>
          <w:p w14:paraId="2D81A74C" w14:textId="09D6EA76" w:rsidR="000D51A8" w:rsidRPr="000D51A8" w:rsidRDefault="000D51A8" w:rsidP="000D51A8">
            <w:pPr>
              <w:jc w:val="center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норма/час</w:t>
            </w:r>
          </w:p>
        </w:tc>
        <w:tc>
          <w:tcPr>
            <w:tcW w:w="1701" w:type="dxa"/>
            <w:vAlign w:val="center"/>
          </w:tcPr>
          <w:p w14:paraId="61FBE4C6" w14:textId="756B3064" w:rsidR="000D51A8" w:rsidRPr="000D51A8" w:rsidRDefault="000D51A8" w:rsidP="000D51A8">
            <w:pPr>
              <w:ind w:left="34"/>
              <w:jc w:val="center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1 450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7BCA" w14:textId="77777777" w:rsidR="000D51A8" w:rsidRPr="000D51A8" w:rsidRDefault="000D51A8" w:rsidP="000D51A8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31597F" w:rsidRPr="001F6CE6" w14:paraId="66EAD775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89D9" w14:textId="5763EC10" w:rsidR="0031597F" w:rsidRPr="000D51A8" w:rsidRDefault="0031597F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51A8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4253" w:type="dxa"/>
            <w:vAlign w:val="center"/>
          </w:tcPr>
          <w:p w14:paraId="18812D7D" w14:textId="2E38FF2B" w:rsidR="0031597F" w:rsidRPr="000D51A8" w:rsidRDefault="0031597F" w:rsidP="0031597F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 xml:space="preserve">Диагностика, техническое обслуживание и ремонт </w:t>
            </w:r>
            <w:r>
              <w:rPr>
                <w:sz w:val="22"/>
                <w:szCs w:val="22"/>
              </w:rPr>
              <w:t>спецтехники для дорожного хозяйства</w:t>
            </w:r>
          </w:p>
        </w:tc>
        <w:tc>
          <w:tcPr>
            <w:tcW w:w="1276" w:type="dxa"/>
            <w:vAlign w:val="center"/>
          </w:tcPr>
          <w:p w14:paraId="2EBADE37" w14:textId="3787D425" w:rsidR="0031597F" w:rsidRPr="000D51A8" w:rsidRDefault="00A16B90" w:rsidP="000D51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14:paraId="51EBBA99" w14:textId="72CEB71A" w:rsidR="0031597F" w:rsidRPr="000D51A8" w:rsidRDefault="00A16B90" w:rsidP="000D51A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5885" w14:textId="632D7F67" w:rsidR="0031597F" w:rsidRPr="000D51A8" w:rsidRDefault="00A16B90" w:rsidP="000D51A8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единицу техники</w:t>
            </w:r>
          </w:p>
        </w:tc>
      </w:tr>
      <w:tr w:rsidR="000D51A8" w:rsidRPr="007E193D" w14:paraId="6EE35181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F8950" w14:textId="2F63FA87" w:rsidR="000D51A8" w:rsidRPr="000D51A8" w:rsidRDefault="0031597F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03A2CB" w14:textId="60E8DEDF" w:rsidR="000D51A8" w:rsidRPr="000D51A8" w:rsidRDefault="000D51A8" w:rsidP="000D51A8">
            <w:pPr>
              <w:rPr>
                <w:rFonts w:eastAsia="Arial"/>
                <w:sz w:val="22"/>
                <w:szCs w:val="22"/>
              </w:rPr>
            </w:pPr>
            <w:r w:rsidRPr="000D51A8">
              <w:rPr>
                <w:rFonts w:eastAsia="Arial"/>
                <w:sz w:val="22"/>
                <w:szCs w:val="22"/>
              </w:rPr>
              <w:t>Запасные части и расходные материалы для транспортного средства</w:t>
            </w:r>
            <w:r w:rsidR="00243A83">
              <w:rPr>
                <w:rFonts w:eastAsia="Arial"/>
                <w:sz w:val="22"/>
                <w:szCs w:val="22"/>
              </w:rPr>
              <w:t>, спецтехники для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932B1" w14:textId="77777777" w:rsidR="000D51A8" w:rsidRPr="000D51A8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 w:rsidRPr="000D51A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A8E57" w14:textId="77777777" w:rsidR="000D51A8" w:rsidRPr="000D51A8" w:rsidRDefault="000D51A8" w:rsidP="000D51A8">
            <w:pPr>
              <w:ind w:left="34" w:right="-107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в зависимости от заменяемого расходного материала или запасной части</w:t>
            </w:r>
          </w:p>
        </w:tc>
      </w:tr>
      <w:tr w:rsidR="000D51A8" w:rsidRPr="007E193D" w14:paraId="148B99BC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AC105" w14:textId="77777777" w:rsidR="000D51A8" w:rsidRDefault="000D51A8" w:rsidP="000D51A8">
            <w:pPr>
              <w:ind w:left="34"/>
              <w:rPr>
                <w:sz w:val="22"/>
                <w:szCs w:val="22"/>
              </w:rPr>
            </w:pPr>
            <w:r w:rsidRPr="007133BB">
              <w:rPr>
                <w:i/>
                <w:sz w:val="22"/>
                <w:szCs w:val="22"/>
              </w:rPr>
              <w:t>Цена технического обслуживания и ремонта транспортных средств определяется по средним фактическим данным за 3 предыдущих финансовых года.</w:t>
            </w:r>
          </w:p>
        </w:tc>
      </w:tr>
      <w:tr w:rsidR="000D51A8" w:rsidRPr="00A10D1D" w14:paraId="668D54FB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8E9F" w14:textId="4A835B26" w:rsidR="000D51A8" w:rsidRPr="00A10D1D" w:rsidRDefault="000D51A8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10.8</w:t>
            </w:r>
            <w:r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Pr="00A10D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техническое обслуживание и </w:t>
            </w:r>
            <w:proofErr w:type="spellStart"/>
            <w:r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A10D1D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-профилактический ремонт систем кондиционирования и вентиляции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1A8" w14:paraId="585BE61E" w14:textId="77777777" w:rsidTr="003F3D61">
        <w:trPr>
          <w:trHeight w:val="7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1E9D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496D" w14:textId="77777777" w:rsidR="000D51A8" w:rsidRPr="00B70CA9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E92A97">
              <w:rPr>
                <w:sz w:val="22"/>
                <w:szCs w:val="22"/>
              </w:rPr>
              <w:t>Техническо</w:t>
            </w:r>
            <w:r>
              <w:rPr>
                <w:sz w:val="22"/>
                <w:szCs w:val="22"/>
              </w:rPr>
              <w:t>е</w:t>
            </w:r>
            <w:r w:rsidRPr="00E92A97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е</w:t>
            </w:r>
            <w:r w:rsidRPr="00E92A97">
              <w:rPr>
                <w:sz w:val="22"/>
                <w:szCs w:val="22"/>
              </w:rPr>
              <w:t xml:space="preserve"> и текущ</w:t>
            </w:r>
            <w:r>
              <w:rPr>
                <w:sz w:val="22"/>
                <w:szCs w:val="22"/>
              </w:rPr>
              <w:t>ий</w:t>
            </w:r>
            <w:r w:rsidRPr="00E92A97">
              <w:rPr>
                <w:sz w:val="22"/>
                <w:szCs w:val="22"/>
              </w:rPr>
              <w:t xml:space="preserve"> ремонт систем кондиционирования воздуха</w:t>
            </w:r>
            <w:r>
              <w:rPr>
                <w:sz w:val="22"/>
                <w:szCs w:val="22"/>
              </w:rPr>
              <w:t xml:space="preserve"> и вентиляции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68CA7" w14:textId="77777777" w:rsidR="000D51A8" w:rsidRPr="00B70CA9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A308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4 700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44DF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774A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0D31CA" w14:paraId="3D45B7D6" w14:textId="77777777" w:rsidTr="00E3250F">
        <w:trPr>
          <w:trHeight w:val="762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0F0E1" w14:textId="08CBF9BF" w:rsidR="000D31CA" w:rsidRPr="0013774A" w:rsidRDefault="000D31CA" w:rsidP="000D31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31CA">
              <w:rPr>
                <w:rFonts w:ascii="Times New Roman" w:hAnsi="Times New Roman" w:cs="Times New Roman"/>
                <w:i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  <w:tr w:rsidR="000D51A8" w:rsidRPr="0013774A" w14:paraId="58A6795F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F533" w14:textId="150B98A1" w:rsidR="000D51A8" w:rsidRPr="0013774A" w:rsidRDefault="000D51A8" w:rsidP="005B35C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10.9. </w:t>
            </w:r>
            <w:r w:rsidRPr="001377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13774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Pr="0013774A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13774A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-профилактический ремонт систем пожарной сигнализации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1A8" w14:paraId="38EEABF1" w14:textId="77777777" w:rsidTr="003F3D61">
        <w:trPr>
          <w:trHeight w:val="7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B152C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DC6D" w14:textId="77777777" w:rsidR="000D51A8" w:rsidRPr="00B70CA9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ремонт систем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01836" w14:textId="58DE6DED" w:rsidR="000D51A8" w:rsidRPr="000D06BB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DCEEB" w14:textId="44B5E5D6" w:rsidR="000D51A8" w:rsidRPr="000D06BB" w:rsidRDefault="00C05B4C" w:rsidP="00C05B4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0D51A8" w:rsidRPr="000D06BB">
              <w:rPr>
                <w:rFonts w:ascii="Times New Roman" w:hAnsi="Times New Roman" w:cs="Times New Roman"/>
                <w:sz w:val="22"/>
                <w:szCs w:val="22"/>
              </w:rPr>
              <w:t> 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7FE97" w14:textId="3DD8136D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B4720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месяц</w:t>
            </w:r>
          </w:p>
        </w:tc>
      </w:tr>
      <w:tr w:rsidR="000D31CA" w14:paraId="14F346D0" w14:textId="77777777" w:rsidTr="00E3250F">
        <w:trPr>
          <w:trHeight w:val="702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7D87" w14:textId="273B5F00" w:rsidR="000D31CA" w:rsidRPr="00DB4720" w:rsidRDefault="000D31CA" w:rsidP="000D31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31CA">
              <w:rPr>
                <w:rFonts w:ascii="Times New Roman" w:hAnsi="Times New Roman" w:cs="Times New Roman"/>
                <w:i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  <w:tr w:rsidR="000D51A8" w14:paraId="3A2AAEEB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0229" w14:textId="6DBDC2D0" w:rsidR="000D51A8" w:rsidRDefault="000D51A8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DB472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-профилактический ремонт систем </w:t>
            </w:r>
            <w:r w:rsidRPr="00705D8C">
              <w:rPr>
                <w:rFonts w:ascii="Times New Roman" w:hAnsi="Times New Roman" w:cs="Times New Roman"/>
                <w:b/>
                <w:sz w:val="22"/>
                <w:szCs w:val="22"/>
              </w:rPr>
              <w:t>контроля и управления доступом</w:t>
            </w:r>
          </w:p>
        </w:tc>
      </w:tr>
      <w:tr w:rsidR="000D51A8" w:rsidRPr="006054A5" w14:paraId="5E257E72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546EA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E34CF" w14:textId="77777777" w:rsidR="000D51A8" w:rsidRPr="006054A5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054A5">
              <w:rPr>
                <w:sz w:val="22"/>
                <w:szCs w:val="22"/>
              </w:rPr>
              <w:t>Техническое обслуживание и ремонт систем контроля и управления доступом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CACB6" w14:textId="05B3D681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8ED7" w14:textId="77777777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 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6CE4F" w14:textId="77777777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D51A8" w:rsidRPr="006054A5" w14:paraId="4F30B356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BBC5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650A" w14:textId="77777777" w:rsidR="000D51A8" w:rsidRPr="006054A5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054A5">
              <w:rPr>
                <w:sz w:val="22"/>
                <w:szCs w:val="22"/>
              </w:rPr>
              <w:t>Техническое обслуживание и ремонт систем шлагбаумов автоматических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D665" w14:textId="7292E04B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CF83" w14:textId="77777777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EB7E0" w14:textId="77777777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D51A8" w:rsidRPr="006054A5" w14:paraId="0B75F4A2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D578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60D4B" w14:textId="77777777" w:rsidR="000D51A8" w:rsidRPr="006054A5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6054A5">
              <w:rPr>
                <w:sz w:val="22"/>
                <w:szCs w:val="22"/>
              </w:rPr>
              <w:t xml:space="preserve">Техническое обслуживание и ремонт систем </w:t>
            </w:r>
            <w:proofErr w:type="spellStart"/>
            <w:r w:rsidRPr="006054A5">
              <w:rPr>
                <w:sz w:val="22"/>
                <w:szCs w:val="22"/>
              </w:rPr>
              <w:t>металлодетектора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F8FF" w14:textId="0DD4D752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52720" w14:textId="77777777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</w:t>
            </w: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E451" w14:textId="4D6CBFE0" w:rsidR="000D51A8" w:rsidRPr="006054A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4A5">
              <w:rPr>
                <w:rFonts w:ascii="Times New Roman" w:hAnsi="Times New Roman" w:cs="Times New Roman"/>
                <w:sz w:val="22"/>
                <w:szCs w:val="22"/>
              </w:rPr>
              <w:t xml:space="preserve">за 1 единицу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D31CA" w:rsidRPr="006054A5" w14:paraId="6B03878C" w14:textId="77777777" w:rsidTr="00E3250F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5AABA" w14:textId="2AC71C2A" w:rsidR="000D31CA" w:rsidRPr="006054A5" w:rsidRDefault="000D31CA" w:rsidP="000D31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31CA">
              <w:rPr>
                <w:rFonts w:ascii="Times New Roman" w:hAnsi="Times New Roman" w:cs="Times New Roman"/>
                <w:i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  <w:tr w:rsidR="000D51A8" w:rsidRPr="00A52C5D" w14:paraId="18672B88" w14:textId="77777777" w:rsidTr="003F3D61">
        <w:trPr>
          <w:trHeight w:val="598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B268" w14:textId="0542CAD2" w:rsidR="000D51A8" w:rsidRPr="00A52C5D" w:rsidRDefault="000D51A8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-профилактический ремонт систем</w:t>
            </w:r>
            <w:r w:rsidRPr="00A52C5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2C5D">
              <w:rPr>
                <w:rFonts w:ascii="Times New Roman" w:hAnsi="Times New Roman" w:cs="Times New Roman"/>
                <w:b/>
                <w:sz w:val="22"/>
                <w:szCs w:val="22"/>
              </w:rPr>
              <w:t>видеонаблюдения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1A8" w:rsidRPr="00A52C5D" w14:paraId="3EB034B1" w14:textId="77777777" w:rsidTr="003F3D61">
        <w:trPr>
          <w:trHeight w:val="5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BB86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FE995" w14:textId="77777777" w:rsidR="000D51A8" w:rsidRPr="00A52C5D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>Техническое обслуживание и ремонт систем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D42C" w14:textId="139BB755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843B3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15 </w:t>
            </w: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E7D9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0D51A8" w:rsidRPr="00DB4720" w14:paraId="3E92AEAA" w14:textId="77777777" w:rsidTr="003F3D61">
        <w:trPr>
          <w:trHeight w:val="5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2415F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28F88" w14:textId="77777777" w:rsidR="000D51A8" w:rsidRPr="00A52C5D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 xml:space="preserve">Техническое обслуживание и ремонт систем </w:t>
            </w:r>
            <w:proofErr w:type="spellStart"/>
            <w:r w:rsidRPr="00A52C5D">
              <w:rPr>
                <w:sz w:val="22"/>
                <w:szCs w:val="22"/>
              </w:rPr>
              <w:t>фотоловушек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532F" w14:textId="556E2F9A" w:rsidR="000D51A8" w:rsidRPr="00DB4720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0D06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918CE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5 000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4B82" w14:textId="77777777" w:rsidR="000D51A8" w:rsidRPr="00DB4720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0D31CA" w:rsidRPr="00DB4720" w14:paraId="0709CFAB" w14:textId="77777777" w:rsidTr="00E3250F">
        <w:trPr>
          <w:trHeight w:val="570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A634" w14:textId="6A77C8D4" w:rsidR="000D31CA" w:rsidRPr="00A52C5D" w:rsidRDefault="000D31CA" w:rsidP="000D31C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D31CA">
              <w:rPr>
                <w:rFonts w:ascii="Times New Roman" w:hAnsi="Times New Roman" w:cs="Times New Roman"/>
                <w:i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  <w:tr w:rsidR="000D51A8" w:rsidRPr="00634D51" w14:paraId="6794F225" w14:textId="77777777" w:rsidTr="003F3D61">
        <w:trPr>
          <w:trHeight w:val="690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9417" w14:textId="2FD4023F" w:rsidR="000D51A8" w:rsidRPr="00634D51" w:rsidRDefault="000D51A8" w:rsidP="005B35C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техническое обслуживание и </w:t>
            </w:r>
            <w:proofErr w:type="spellStart"/>
            <w:r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>регламентно</w:t>
            </w:r>
            <w:proofErr w:type="spellEnd"/>
            <w:r w:rsidRPr="00634D5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-профилактический ремонт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прочего оборудования</w:t>
            </w:r>
            <w:r w:rsidRPr="0009387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0D51A8" w:rsidRPr="00A52C5D" w14:paraId="5D033F31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73B2" w14:textId="77777777" w:rsidR="000D51A8" w:rsidRDefault="000D51A8" w:rsidP="000D51A8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4FFB" w14:textId="77777777" w:rsidR="000D51A8" w:rsidRPr="00A52C5D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A52C5D">
              <w:rPr>
                <w:sz w:val="22"/>
                <w:szCs w:val="22"/>
              </w:rPr>
              <w:t xml:space="preserve">Проверка технического состояния пожарных кранов внутреннего водопровода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9FB44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4A8E" w14:textId="77777777" w:rsidR="000D51A8" w:rsidRPr="0034252B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</w:rPr>
              <w:t>4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A52C5D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DDDD1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 в месяц</w:t>
            </w:r>
          </w:p>
        </w:tc>
      </w:tr>
      <w:tr w:rsidR="000D51A8" w:rsidRPr="001F6CE6" w14:paraId="170746E9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459E" w14:textId="77777777" w:rsidR="000D51A8" w:rsidRDefault="000D51A8" w:rsidP="000D51A8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81FC" w14:textId="65A48B98" w:rsidR="000D51A8" w:rsidRPr="001F6CE6" w:rsidRDefault="000D51A8" w:rsidP="000D51A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Техническо</w:t>
            </w:r>
            <w:r>
              <w:rPr>
                <w:sz w:val="22"/>
                <w:szCs w:val="22"/>
              </w:rPr>
              <w:t>е</w:t>
            </w:r>
            <w:r w:rsidRPr="00312A64">
              <w:rPr>
                <w:sz w:val="22"/>
                <w:szCs w:val="22"/>
              </w:rPr>
              <w:t xml:space="preserve"> обслуживани</w:t>
            </w:r>
            <w:r>
              <w:rPr>
                <w:sz w:val="22"/>
                <w:szCs w:val="22"/>
              </w:rPr>
              <w:t>е</w:t>
            </w:r>
            <w:r w:rsidRPr="00312A64">
              <w:rPr>
                <w:sz w:val="22"/>
                <w:szCs w:val="22"/>
              </w:rPr>
              <w:t>, содержани</w:t>
            </w:r>
            <w:r>
              <w:rPr>
                <w:sz w:val="22"/>
                <w:szCs w:val="22"/>
              </w:rPr>
              <w:t>е</w:t>
            </w:r>
            <w:r w:rsidRPr="00312A64">
              <w:rPr>
                <w:sz w:val="22"/>
                <w:szCs w:val="22"/>
              </w:rPr>
              <w:t xml:space="preserve"> и эксплуатаци</w:t>
            </w:r>
            <w:r>
              <w:rPr>
                <w:sz w:val="22"/>
                <w:szCs w:val="22"/>
              </w:rPr>
              <w:t>я</w:t>
            </w:r>
            <w:r w:rsidRPr="00312A64">
              <w:rPr>
                <w:sz w:val="22"/>
                <w:szCs w:val="22"/>
              </w:rPr>
              <w:t xml:space="preserve"> оборудования и инженерных сетей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743F" w14:textId="77777777" w:rsidR="000D51A8" w:rsidRPr="0034252B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4252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4252B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3443E" w14:textId="324C3080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D091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34252B">
              <w:rPr>
                <w:sz w:val="22"/>
                <w:szCs w:val="22"/>
              </w:rPr>
              <w:t>за 1 единицу в месяц</w:t>
            </w:r>
          </w:p>
        </w:tc>
      </w:tr>
      <w:tr w:rsidR="000D51A8" w:rsidRPr="001F6CE6" w14:paraId="20C5E5D9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8126B" w14:textId="77777777" w:rsidR="000D51A8" w:rsidRDefault="000D51A8" w:rsidP="000D51A8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4812" w14:textId="77777777" w:rsidR="000D51A8" w:rsidRPr="00E832DB" w:rsidRDefault="000D51A8" w:rsidP="000D51A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Услуги электромонтёра по подключению и отключению электроэнергии, и дежурству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4B307" w14:textId="77777777" w:rsidR="000D51A8" w:rsidRPr="00E832DB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013C" w14:textId="520A99F3" w:rsidR="000D51A8" w:rsidRPr="00E832DB" w:rsidRDefault="00DE1440" w:rsidP="00DE14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D51A8" w:rsidRPr="00E832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0D51A8" w:rsidRPr="00E832DB">
              <w:rPr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5801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50D1" w14:paraId="51005F39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F743F" w14:textId="77777777" w:rsidR="000D51A8" w:rsidRDefault="000D51A8" w:rsidP="000D51A8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7A7D" w14:textId="77777777" w:rsidR="000D51A8" w:rsidRPr="004250D1" w:rsidRDefault="000D51A8" w:rsidP="000D51A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250D1">
              <w:rPr>
                <w:sz w:val="22"/>
                <w:szCs w:val="22"/>
              </w:rPr>
              <w:t>Техническое обслуживание огнетушителей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F2EF" w14:textId="77777777" w:rsidR="000D51A8" w:rsidRPr="004250D1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BFC0" w14:textId="77777777" w:rsidR="000D51A8" w:rsidRPr="004250D1" w:rsidRDefault="000D51A8" w:rsidP="000D51A8">
            <w:pPr>
              <w:jc w:val="center"/>
              <w:rPr>
                <w:sz w:val="22"/>
                <w:szCs w:val="22"/>
              </w:rPr>
            </w:pPr>
            <w:r w:rsidRPr="004250D1">
              <w:rPr>
                <w:sz w:val="22"/>
                <w:szCs w:val="22"/>
              </w:rPr>
              <w:t>2 000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2E538" w14:textId="77777777" w:rsidR="000D51A8" w:rsidRPr="004250D1" w:rsidRDefault="000D51A8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50D1" w14:paraId="3E5B32F0" w14:textId="77777777" w:rsidTr="003F3D61">
        <w:trPr>
          <w:trHeight w:val="5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EB4C" w14:textId="77777777" w:rsidR="000D51A8" w:rsidRDefault="000D51A8" w:rsidP="000D51A8">
            <w:pPr>
              <w:pStyle w:val="ConsPlusNormal"/>
              <w:numPr>
                <w:ilvl w:val="0"/>
                <w:numId w:val="19"/>
              </w:numPr>
              <w:ind w:hanging="103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C7110" w14:textId="77777777" w:rsidR="000D51A8" w:rsidRPr="001F6CE6" w:rsidRDefault="000D51A8" w:rsidP="000D51A8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1F6CE6">
              <w:rPr>
                <w:rFonts w:eastAsiaTheme="minorEastAsia"/>
                <w:sz w:val="22"/>
                <w:szCs w:val="22"/>
              </w:rPr>
              <w:t>Аренда маршрутизатора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6454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7CB79" w14:textId="77777777" w:rsidR="000D51A8" w:rsidRPr="004250D1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4</w:t>
            </w:r>
            <w:r w:rsidRPr="001F6CE6">
              <w:rPr>
                <w:rFonts w:eastAsiaTheme="minorEastAsia"/>
                <w:sz w:val="22"/>
                <w:szCs w:val="22"/>
              </w:rPr>
              <w:t>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5BC71" w14:textId="2DA83182" w:rsidR="000D51A8" w:rsidRPr="004250D1" w:rsidRDefault="000D51A8" w:rsidP="000D51A8">
            <w:pPr>
              <w:jc w:val="center"/>
              <w:rPr>
                <w:sz w:val="22"/>
                <w:szCs w:val="22"/>
              </w:rPr>
            </w:pPr>
            <w:r w:rsidRPr="000D51A8">
              <w:rPr>
                <w:sz w:val="22"/>
                <w:szCs w:val="22"/>
              </w:rPr>
              <w:t>за 1 единицу в месяц</w:t>
            </w:r>
          </w:p>
        </w:tc>
      </w:tr>
      <w:tr w:rsidR="000D51A8" w14:paraId="502C260B" w14:textId="77777777" w:rsidTr="003F3D61">
        <w:trPr>
          <w:trHeight w:val="663"/>
        </w:trPr>
        <w:tc>
          <w:tcPr>
            <w:tcW w:w="97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DECA4" w14:textId="77777777" w:rsidR="000D51A8" w:rsidRDefault="000D51A8" w:rsidP="000D51A8">
            <w:pPr>
              <w:rPr>
                <w:color w:val="000000"/>
                <w:sz w:val="22"/>
                <w:szCs w:val="22"/>
              </w:rPr>
            </w:pPr>
            <w:r w:rsidRPr="00FB4FE2">
              <w:rPr>
                <w:i/>
                <w:color w:val="000000"/>
                <w:sz w:val="22"/>
                <w:szCs w:val="22"/>
              </w:rPr>
              <w:t>Цена технического обслуживания и ремонта оборудования определяется по средним фактическим данным за 3 предыдущих финансовых года.</w:t>
            </w:r>
          </w:p>
        </w:tc>
      </w:tr>
    </w:tbl>
    <w:p w14:paraId="7E8973CD" w14:textId="77777777" w:rsidR="00AB5E4D" w:rsidRPr="005B35C3" w:rsidRDefault="00FB46DA" w:rsidP="007D1551">
      <w:pPr>
        <w:spacing w:before="240"/>
        <w:ind w:left="360"/>
        <w:jc w:val="center"/>
        <w:rPr>
          <w:sz w:val="28"/>
          <w:szCs w:val="28"/>
        </w:rPr>
      </w:pPr>
      <w:r w:rsidRPr="005B35C3">
        <w:rPr>
          <w:sz w:val="28"/>
          <w:szCs w:val="28"/>
        </w:rPr>
        <w:t xml:space="preserve">11. </w:t>
      </w:r>
      <w:r w:rsidR="00AB5E4D" w:rsidRPr="005B35C3">
        <w:rPr>
          <w:sz w:val="28"/>
          <w:szCs w:val="28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</w:t>
      </w:r>
      <w:r w:rsidR="00F4045F" w:rsidRPr="005B35C3">
        <w:rPr>
          <w:sz w:val="28"/>
          <w:szCs w:val="28"/>
        </w:rPr>
        <w:t xml:space="preserve"> </w:t>
      </w:r>
      <w:r w:rsidR="00AB5E4D" w:rsidRPr="005B35C3">
        <w:rPr>
          <w:sz w:val="28"/>
          <w:szCs w:val="28"/>
        </w:rPr>
        <w:t>связанных с проездом и наймом жилого помещения в связи с командированием работников, заключаемым со сторонними организациями, а также к затратам</w:t>
      </w:r>
      <w:r w:rsidR="00F4045F" w:rsidRPr="005B35C3">
        <w:rPr>
          <w:sz w:val="28"/>
          <w:szCs w:val="28"/>
        </w:rPr>
        <w:t xml:space="preserve"> </w:t>
      </w:r>
      <w:r w:rsidR="00AB5E4D" w:rsidRPr="005B35C3">
        <w:rPr>
          <w:sz w:val="28"/>
          <w:szCs w:val="28"/>
        </w:rPr>
        <w:t>на коммунальные 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14:paraId="7A2C8990" w14:textId="77777777" w:rsidR="004250D1" w:rsidRPr="004250D1" w:rsidRDefault="004250D1" w:rsidP="004250D1">
      <w:pPr>
        <w:ind w:left="710"/>
        <w:jc w:val="center"/>
        <w:rPr>
          <w:szCs w:val="28"/>
        </w:rPr>
      </w:pPr>
    </w:p>
    <w:tbl>
      <w:tblPr>
        <w:tblStyle w:val="a4"/>
        <w:tblW w:w="9768" w:type="dxa"/>
        <w:jc w:val="center"/>
        <w:tblLayout w:type="fixed"/>
        <w:tblLook w:val="04A0" w:firstRow="1" w:lastRow="0" w:firstColumn="1" w:lastColumn="0" w:noHBand="0" w:noVBand="1"/>
      </w:tblPr>
      <w:tblGrid>
        <w:gridCol w:w="916"/>
        <w:gridCol w:w="3685"/>
        <w:gridCol w:w="330"/>
        <w:gridCol w:w="946"/>
        <w:gridCol w:w="348"/>
        <w:gridCol w:w="928"/>
        <w:gridCol w:w="347"/>
        <w:gridCol w:w="2268"/>
      </w:tblGrid>
      <w:tr w:rsidR="00626FA3" w:rsidRPr="00426DC2" w14:paraId="38861EAD" w14:textId="77777777" w:rsidTr="001D6BEF">
        <w:trPr>
          <w:trHeight w:val="93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5087" w14:textId="77777777" w:rsidR="00626FA3" w:rsidRPr="00690D70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№</w:t>
            </w:r>
            <w:r w:rsidRPr="00690D70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FE39" w14:textId="77777777"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8681" w14:textId="77777777"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ECBD" w14:textId="77777777"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EDB76" w14:textId="77777777" w:rsidR="00626FA3" w:rsidRPr="003B3CD3" w:rsidRDefault="00626FA3" w:rsidP="00626FA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9908B1" w:rsidRPr="00426DC2" w14:paraId="7F3D42D1" w14:textId="77777777" w:rsidTr="00977095">
        <w:trPr>
          <w:trHeight w:val="775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A067" w14:textId="502D7C43" w:rsidR="009908B1" w:rsidRPr="00426DC2" w:rsidRDefault="00C323F3" w:rsidP="009770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46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приобретение </w:t>
            </w:r>
            <w:proofErr w:type="spellStart"/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спецжурналов</w:t>
            </w:r>
            <w:proofErr w:type="spellEnd"/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 бланков строгой отчетности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323F3" w:rsidRPr="00426DC2" w14:paraId="194071EB" w14:textId="77777777" w:rsidTr="001D6BEF">
        <w:trPr>
          <w:trHeight w:val="68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3CFD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B9DB" w14:textId="77777777" w:rsidR="00C323F3" w:rsidRPr="00426DC2" w:rsidRDefault="00C323F3" w:rsidP="00A561F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Бланк специального разрешения на движение по автомобильным дорогам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801D2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A811F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86610" w14:textId="77777777" w:rsidR="00C323F3" w:rsidRPr="00666F60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FE2" w:rsidRPr="00426DC2" w14:paraId="5261E2F2" w14:textId="77777777" w:rsidTr="00977095">
        <w:trPr>
          <w:trHeight w:val="934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F12D2" w14:textId="651FDF23" w:rsidR="00FB4FE2" w:rsidRPr="00426DC2" w:rsidRDefault="00C323F3" w:rsidP="0097709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46DA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</w:t>
            </w:r>
            <w:r w:rsidR="00FB4FE2"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4FE2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приобретение услуг периодических печатных изданий, информационных агентств/сетевых изданий и электронных средств массовой информации (телевидение, радио)</w:t>
            </w:r>
            <w:r w:rsidR="00FB4FE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B4FE2" w:rsidRPr="00666F60" w14:paraId="23C1A587" w14:textId="77777777" w:rsidTr="001D6BEF">
        <w:trPr>
          <w:trHeight w:val="93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43E5" w14:textId="77777777" w:rsidR="00FB4FE2" w:rsidRPr="00426DC2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563D5" w14:textId="77777777" w:rsidR="00FB4FE2" w:rsidRPr="00666F60" w:rsidRDefault="00FB4FE2" w:rsidP="00FB4FE2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 xml:space="preserve">Периодическое печатное издание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3D2B3" w14:textId="77777777" w:rsidR="00FB4FE2" w:rsidRPr="00666F60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6DB38" w14:textId="77777777" w:rsidR="00FB4FE2" w:rsidRPr="00666F60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4F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40B" w14:textId="77777777" w:rsidR="00FB4FE2" w:rsidRPr="00666F60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за 1 издание на 1 отдел (структурное подразделение)</w:t>
            </w:r>
          </w:p>
        </w:tc>
      </w:tr>
      <w:tr w:rsidR="00FB4FE2" w:rsidRPr="00666F60" w14:paraId="1BD48489" w14:textId="77777777" w:rsidTr="001D6BEF">
        <w:trPr>
          <w:trHeight w:val="93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E31D" w14:textId="77777777" w:rsidR="00FB4FE2" w:rsidRPr="00426DC2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0BCC7" w14:textId="368F5EB2" w:rsidR="00FB4FE2" w:rsidRPr="00666F60" w:rsidRDefault="00431176" w:rsidP="00431176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Электронное периодическое издание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180E" w14:textId="77777777" w:rsidR="00FB4FE2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28B01" w14:textId="77777777" w:rsidR="00FB4FE2" w:rsidRPr="00666F60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4FE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FB4FE2" w:rsidRPr="00666F60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8EDD" w14:textId="77777777" w:rsidR="00FB4FE2" w:rsidRPr="00666F60" w:rsidRDefault="00FB4FE2" w:rsidP="00FB4FE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66F60">
              <w:rPr>
                <w:rFonts w:ascii="Times New Roman" w:hAnsi="Times New Roman" w:cs="Times New Roman"/>
                <w:sz w:val="22"/>
                <w:szCs w:val="22"/>
              </w:rPr>
              <w:t>за 1 издание на 1 отдел (структурное подразделение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C323F3" w:rsidRPr="00426DC2" w14:paraId="6351B578" w14:textId="77777777" w:rsidTr="001D6BEF">
        <w:trPr>
          <w:trHeight w:val="68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D43DA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1FF" w14:textId="77777777" w:rsidR="00C323F3" w:rsidRPr="00426DC2" w:rsidRDefault="00C323F3" w:rsidP="00C323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Объявление бегущей строкой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E845" w14:textId="77777777" w:rsidR="00C323F3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слово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F8797" w14:textId="77777777"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6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194AE" w14:textId="77777777"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слово</w:t>
            </w:r>
          </w:p>
        </w:tc>
      </w:tr>
      <w:tr w:rsidR="00C323F3" w:rsidRPr="00426DC2" w14:paraId="74312BB3" w14:textId="77777777" w:rsidTr="001D6BEF">
        <w:trPr>
          <w:trHeight w:val="69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A9C3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90A1" w14:textId="77777777" w:rsidR="00C323F3" w:rsidRPr="00426DC2" w:rsidRDefault="00C323F3" w:rsidP="00C323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Сюжет для телевидения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554D1" w14:textId="77777777" w:rsidR="00C323F3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B814" w14:textId="77777777"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426DC2">
              <w:rPr>
                <w:sz w:val="22"/>
                <w:szCs w:val="22"/>
              </w:rPr>
              <w:t>50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9D586" w14:textId="77777777" w:rsidR="00C323F3" w:rsidRPr="00426DC2" w:rsidRDefault="00C323F3" w:rsidP="00C323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секунду</w:t>
            </w:r>
          </w:p>
        </w:tc>
      </w:tr>
      <w:tr w:rsidR="00C323F3" w:rsidRPr="00666F60" w14:paraId="6D26E62F" w14:textId="77777777" w:rsidTr="001D6BEF">
        <w:trPr>
          <w:trHeight w:val="93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670CF" w14:textId="77777777" w:rsidR="00C323F3" w:rsidRPr="00426DC2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758F" w14:textId="77777777" w:rsidR="00C323F3" w:rsidRPr="00666F60" w:rsidRDefault="00C323F3" w:rsidP="00C323F3">
            <w:pPr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Печать информационного материала в периодических изданиях, электронных изданиях – газетах, журналах (статьи, публикации и пр.)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4F047" w14:textId="77777777" w:rsidR="00C323F3" w:rsidRDefault="00C323F3" w:rsidP="00C323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9B0D" w14:textId="77777777" w:rsidR="00C323F3" w:rsidRPr="00666F60" w:rsidRDefault="00C323F3" w:rsidP="00C323F3">
            <w:pPr>
              <w:jc w:val="center"/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50 000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31199" w14:textId="77777777" w:rsidR="00C323F3" w:rsidRPr="00666F60" w:rsidRDefault="00C323F3" w:rsidP="00C323F3">
            <w:pPr>
              <w:jc w:val="center"/>
              <w:rPr>
                <w:sz w:val="22"/>
                <w:szCs w:val="22"/>
              </w:rPr>
            </w:pPr>
            <w:r w:rsidRPr="00666F60">
              <w:rPr>
                <w:sz w:val="22"/>
                <w:szCs w:val="22"/>
              </w:rPr>
              <w:t>за 1 колонку</w:t>
            </w:r>
          </w:p>
        </w:tc>
      </w:tr>
      <w:tr w:rsidR="00C323F3" w:rsidRPr="00426DC2" w14:paraId="6C2F9A71" w14:textId="77777777" w:rsidTr="00977095">
        <w:trPr>
          <w:trHeight w:val="934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7D7B" w14:textId="748B2798" w:rsidR="00C323F3" w:rsidRPr="00426DC2" w:rsidRDefault="00C323F3" w:rsidP="00977095">
            <w:pPr>
              <w:rPr>
                <w:b/>
                <w:sz w:val="22"/>
                <w:szCs w:val="22"/>
              </w:rPr>
            </w:pPr>
            <w:r w:rsidRPr="00426DC2">
              <w:rPr>
                <w:b/>
                <w:sz w:val="22"/>
                <w:szCs w:val="22"/>
              </w:rPr>
              <w:t>1</w:t>
            </w:r>
            <w:r w:rsidR="00FB46DA">
              <w:rPr>
                <w:b/>
                <w:sz w:val="22"/>
                <w:szCs w:val="22"/>
              </w:rPr>
              <w:t>1</w:t>
            </w:r>
            <w:r w:rsidRPr="00426D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426DC2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426DC2">
              <w:rPr>
                <w:b/>
                <w:sz w:val="22"/>
                <w:szCs w:val="22"/>
              </w:rPr>
              <w:t xml:space="preserve"> затрат на проведение </w:t>
            </w:r>
            <w:proofErr w:type="spellStart"/>
            <w:r w:rsidRPr="00426DC2">
              <w:rPr>
                <w:b/>
                <w:sz w:val="22"/>
                <w:szCs w:val="22"/>
              </w:rPr>
              <w:t>предрейсового</w:t>
            </w:r>
            <w:proofErr w:type="spellEnd"/>
            <w:r w:rsidRPr="00426DC2">
              <w:rPr>
                <w:b/>
                <w:sz w:val="22"/>
                <w:szCs w:val="22"/>
              </w:rPr>
              <w:t xml:space="preserve"> и </w:t>
            </w:r>
            <w:proofErr w:type="spellStart"/>
            <w:r w:rsidRPr="00426DC2">
              <w:rPr>
                <w:b/>
                <w:sz w:val="22"/>
                <w:szCs w:val="22"/>
              </w:rPr>
              <w:t>послерейсового</w:t>
            </w:r>
            <w:proofErr w:type="spellEnd"/>
            <w:r w:rsidRPr="00426DC2">
              <w:rPr>
                <w:b/>
                <w:sz w:val="22"/>
                <w:szCs w:val="22"/>
              </w:rPr>
              <w:t xml:space="preserve"> осмотра водителей транспортных средств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1A8" w:rsidRPr="00426DC2" w14:paraId="7AED0DB2" w14:textId="77777777" w:rsidTr="001D6BEF">
        <w:trPr>
          <w:trHeight w:val="61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DB2E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19976E9" w14:textId="77777777" w:rsidR="000D51A8" w:rsidRPr="00426DC2" w:rsidRDefault="000D51A8" w:rsidP="000D51A8">
            <w:pPr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Предрейсовый</w:t>
            </w:r>
            <w:proofErr w:type="spellEnd"/>
            <w:r w:rsidRPr="00426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медицинский </w:t>
            </w:r>
            <w:r w:rsidRPr="00426DC2">
              <w:rPr>
                <w:sz w:val="22"/>
                <w:szCs w:val="22"/>
              </w:rPr>
              <w:t>осмотр</w:t>
            </w:r>
          </w:p>
        </w:tc>
        <w:tc>
          <w:tcPr>
            <w:tcW w:w="1276" w:type="dxa"/>
            <w:gridSpan w:val="2"/>
            <w:vAlign w:val="center"/>
          </w:tcPr>
          <w:p w14:paraId="5773A495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A7DBD1A" w14:textId="2F36B281" w:rsidR="000D51A8" w:rsidRPr="00426DC2" w:rsidRDefault="000D51A8" w:rsidP="00DE1440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</w:t>
            </w:r>
            <w:r w:rsidR="00DE1440">
              <w:rPr>
                <w:sz w:val="22"/>
                <w:szCs w:val="22"/>
              </w:rPr>
              <w:t>5</w:t>
            </w:r>
            <w:r w:rsidRPr="00426DC2">
              <w:rPr>
                <w:sz w:val="22"/>
                <w:szCs w:val="22"/>
              </w:rPr>
              <w:t>0</w:t>
            </w: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14:paraId="14CC412D" w14:textId="37EC4575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6A274D">
              <w:t>за 1 единицу</w:t>
            </w:r>
          </w:p>
        </w:tc>
      </w:tr>
      <w:tr w:rsidR="000D51A8" w:rsidRPr="00426DC2" w14:paraId="7459D02E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6843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633C342" w14:textId="77777777" w:rsidR="000D51A8" w:rsidRPr="00426DC2" w:rsidRDefault="000D51A8" w:rsidP="000D51A8">
            <w:pPr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Послерейсовый</w:t>
            </w:r>
            <w:proofErr w:type="spellEnd"/>
            <w:r>
              <w:rPr>
                <w:sz w:val="22"/>
                <w:szCs w:val="22"/>
              </w:rPr>
              <w:t xml:space="preserve"> медицинский </w:t>
            </w:r>
            <w:r w:rsidRPr="00426DC2">
              <w:rPr>
                <w:sz w:val="22"/>
                <w:szCs w:val="22"/>
              </w:rPr>
              <w:t>осмотр</w:t>
            </w:r>
          </w:p>
        </w:tc>
        <w:tc>
          <w:tcPr>
            <w:tcW w:w="1276" w:type="dxa"/>
            <w:gridSpan w:val="2"/>
            <w:vAlign w:val="center"/>
          </w:tcPr>
          <w:p w14:paraId="5AD68AA0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390F92F" w14:textId="7C8154A6" w:rsidR="000D51A8" w:rsidRPr="00426DC2" w:rsidRDefault="000D51A8" w:rsidP="00DE1440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</w:t>
            </w:r>
            <w:r w:rsidR="00DE1440">
              <w:rPr>
                <w:sz w:val="22"/>
                <w:szCs w:val="22"/>
              </w:rPr>
              <w:t>5</w:t>
            </w:r>
            <w:r w:rsidRPr="00426DC2">
              <w:rPr>
                <w:sz w:val="22"/>
                <w:szCs w:val="22"/>
              </w:rPr>
              <w:t>0</w:t>
            </w: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14:paraId="1BB470D8" w14:textId="7E3160E9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9613A9">
              <w:t>за 1 единицу</w:t>
            </w:r>
          </w:p>
        </w:tc>
      </w:tr>
      <w:tr w:rsidR="000D51A8" w:rsidRPr="00426DC2" w14:paraId="3A4E151C" w14:textId="77777777" w:rsidTr="00977095">
        <w:trPr>
          <w:trHeight w:val="696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945A04" w14:textId="188B5AD6" w:rsidR="000D51A8" w:rsidRPr="00426DC2" w:rsidRDefault="000D51A8" w:rsidP="0097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426D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426DC2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426DC2">
              <w:rPr>
                <w:b/>
                <w:sz w:val="22"/>
                <w:szCs w:val="22"/>
              </w:rPr>
              <w:t xml:space="preserve"> затрат на проведение диспансеризации</w:t>
            </w:r>
            <w:r>
              <w:rPr>
                <w:b/>
                <w:sz w:val="22"/>
                <w:szCs w:val="22"/>
              </w:rPr>
              <w:t xml:space="preserve"> и медицинских осмотров</w:t>
            </w:r>
            <w:r w:rsidRPr="00426DC2">
              <w:rPr>
                <w:b/>
                <w:sz w:val="22"/>
                <w:szCs w:val="22"/>
              </w:rPr>
              <w:t xml:space="preserve"> работников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1A8" w:rsidRPr="00426DC2" w14:paraId="26395B14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9BDA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D43DB61" w14:textId="77777777" w:rsidR="000D51A8" w:rsidRPr="00426DC2" w:rsidRDefault="000D51A8" w:rsidP="000D51A8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Диспансеризация муниципального служащего</w:t>
            </w:r>
          </w:p>
        </w:tc>
        <w:tc>
          <w:tcPr>
            <w:tcW w:w="1276" w:type="dxa"/>
            <w:gridSpan w:val="2"/>
            <w:vAlign w:val="center"/>
          </w:tcPr>
          <w:p w14:paraId="7F43E244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4C3639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14:paraId="08C91BBA" w14:textId="0E5EBAF5" w:rsidR="000D51A8" w:rsidRPr="00077911" w:rsidRDefault="000D51A8" w:rsidP="00BA7857">
            <w:pPr>
              <w:rPr>
                <w:sz w:val="18"/>
                <w:szCs w:val="18"/>
              </w:rPr>
            </w:pPr>
            <w:r w:rsidRPr="00077911">
              <w:rPr>
                <w:sz w:val="18"/>
                <w:szCs w:val="18"/>
              </w:rPr>
              <w:t xml:space="preserve">в соответствии со </w:t>
            </w:r>
            <w:hyperlink r:id="rId8" w:tooltip="&quot;Трудовой кодекс Российской Федерации&quot; от 30.12.2001 N 197-ФЗ (ред. от 11.10.2018){КонсультантПлюс}" w:history="1">
              <w:r w:rsidRPr="00077911">
                <w:rPr>
                  <w:rStyle w:val="a5"/>
                  <w:color w:val="auto"/>
                  <w:sz w:val="18"/>
                  <w:szCs w:val="18"/>
                  <w:u w:val="none"/>
                </w:rPr>
                <w:t>ст. 213</w:t>
              </w:r>
            </w:hyperlink>
            <w:r w:rsidRPr="00077911">
              <w:rPr>
                <w:sz w:val="18"/>
                <w:szCs w:val="18"/>
              </w:rPr>
              <w:t xml:space="preserve"> Трудового кодекса РФ, приказом </w:t>
            </w:r>
            <w:r w:rsidR="00BA7857" w:rsidRPr="00BA7857">
              <w:rPr>
                <w:sz w:val="18"/>
                <w:szCs w:val="18"/>
              </w:rPr>
              <w:t xml:space="preserve">Минздрава России от 28.01.2021 </w:t>
            </w:r>
            <w:r w:rsidR="00BA7857">
              <w:rPr>
                <w:sz w:val="18"/>
                <w:szCs w:val="18"/>
              </w:rPr>
              <w:t>№</w:t>
            </w:r>
            <w:r w:rsidR="00BA7857" w:rsidRPr="00BA7857">
              <w:rPr>
                <w:sz w:val="18"/>
                <w:szCs w:val="18"/>
              </w:rPr>
              <w:t xml:space="preserve"> 29н "Об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</w:t>
            </w:r>
            <w:r w:rsidR="00BA7857" w:rsidRPr="00BA7857">
              <w:rPr>
                <w:sz w:val="18"/>
                <w:szCs w:val="18"/>
              </w:rPr>
              <w:lastRenderedPageBreak/>
              <w:t xml:space="preserve">производственными факторами, а также работам, при выполнении которых проводятся обязательные предварительные и периодические медицинские осмотры" </w:t>
            </w:r>
          </w:p>
        </w:tc>
      </w:tr>
      <w:tr w:rsidR="000D51A8" w:rsidRPr="00426DC2" w14:paraId="70020B4E" w14:textId="77777777" w:rsidTr="001D6BEF">
        <w:trPr>
          <w:trHeight w:val="207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7E410" w14:textId="77777777" w:rsidR="000D51A8" w:rsidRPr="00077911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7791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9A4EC78" w14:textId="77777777" w:rsidR="000D51A8" w:rsidRPr="00077911" w:rsidRDefault="000D51A8" w:rsidP="000D51A8">
            <w:pPr>
              <w:rPr>
                <w:sz w:val="22"/>
                <w:szCs w:val="22"/>
              </w:rPr>
            </w:pPr>
            <w:r w:rsidRPr="00077911">
              <w:rPr>
                <w:sz w:val="22"/>
                <w:szCs w:val="22"/>
              </w:rPr>
              <w:t>Периодический медицинский осмотр работника, не замещающего муниципальную службу и работника казенного учреждения</w:t>
            </w:r>
          </w:p>
        </w:tc>
        <w:tc>
          <w:tcPr>
            <w:tcW w:w="1276" w:type="dxa"/>
            <w:gridSpan w:val="2"/>
            <w:vAlign w:val="center"/>
          </w:tcPr>
          <w:p w14:paraId="171062FB" w14:textId="77777777" w:rsidR="000D51A8" w:rsidRPr="00077911" w:rsidRDefault="000D51A8" w:rsidP="000D51A8">
            <w:pPr>
              <w:jc w:val="center"/>
              <w:rPr>
                <w:sz w:val="22"/>
                <w:szCs w:val="22"/>
              </w:rPr>
            </w:pPr>
            <w:r w:rsidRPr="00077911">
              <w:rPr>
                <w:sz w:val="22"/>
                <w:szCs w:val="22"/>
              </w:rPr>
              <w:t>чел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AB1FCAD" w14:textId="77777777" w:rsidR="000D51A8" w:rsidRPr="00077911" w:rsidRDefault="000D51A8" w:rsidP="000D51A8">
            <w:pPr>
              <w:jc w:val="center"/>
              <w:rPr>
                <w:sz w:val="22"/>
                <w:szCs w:val="22"/>
              </w:rPr>
            </w:pPr>
            <w:r w:rsidRPr="00077911">
              <w:rPr>
                <w:sz w:val="22"/>
                <w:szCs w:val="22"/>
              </w:rPr>
              <w:t>10 000</w:t>
            </w:r>
          </w:p>
        </w:tc>
        <w:tc>
          <w:tcPr>
            <w:tcW w:w="2615" w:type="dxa"/>
            <w:gridSpan w:val="2"/>
            <w:vMerge w:val="restart"/>
            <w:shd w:val="clear" w:color="auto" w:fill="auto"/>
            <w:vAlign w:val="center"/>
          </w:tcPr>
          <w:p w14:paraId="493777F7" w14:textId="55364ACD" w:rsidR="000D51A8" w:rsidRPr="00077911" w:rsidRDefault="000D51A8" w:rsidP="00BA7857">
            <w:pPr>
              <w:rPr>
                <w:sz w:val="18"/>
                <w:szCs w:val="18"/>
              </w:rPr>
            </w:pPr>
            <w:r w:rsidRPr="00077911">
              <w:rPr>
                <w:sz w:val="18"/>
                <w:szCs w:val="18"/>
              </w:rPr>
              <w:t xml:space="preserve">в соответствии со </w:t>
            </w:r>
            <w:hyperlink r:id="rId9" w:tooltip="&quot;Трудовой кодекс Российской Федерации&quot; от 30.12.2001 N 197-ФЗ (ред. от 11.10.2018){КонсультантПлюс}" w:history="1">
              <w:r w:rsidRPr="00077911">
                <w:rPr>
                  <w:rStyle w:val="a5"/>
                  <w:color w:val="auto"/>
                  <w:sz w:val="18"/>
                  <w:szCs w:val="18"/>
                  <w:u w:val="none"/>
                </w:rPr>
                <w:t>ст. 213</w:t>
              </w:r>
            </w:hyperlink>
            <w:r w:rsidRPr="00077911">
              <w:rPr>
                <w:sz w:val="18"/>
                <w:szCs w:val="18"/>
              </w:rPr>
              <w:t xml:space="preserve"> </w:t>
            </w:r>
            <w:r w:rsidRPr="00240CAF">
              <w:rPr>
                <w:sz w:val="18"/>
                <w:szCs w:val="18"/>
              </w:rPr>
              <w:t xml:space="preserve">Трудового кодекса РФ, приказом </w:t>
            </w:r>
            <w:r w:rsidR="00BA7857" w:rsidRPr="00BA7857">
              <w:rPr>
                <w:sz w:val="18"/>
                <w:szCs w:val="18"/>
              </w:rPr>
              <w:t xml:space="preserve">Минтруда России </w:t>
            </w:r>
            <w:r w:rsidR="00BA7857">
              <w:rPr>
                <w:sz w:val="18"/>
                <w:szCs w:val="18"/>
              </w:rPr>
              <w:t>№</w:t>
            </w:r>
            <w:r w:rsidR="00BA7857" w:rsidRPr="00BA7857">
              <w:rPr>
                <w:sz w:val="18"/>
                <w:szCs w:val="18"/>
              </w:rPr>
              <w:t xml:space="preserve">988н, Минздрава России </w:t>
            </w:r>
            <w:r w:rsidR="00BA7857">
              <w:rPr>
                <w:sz w:val="18"/>
                <w:szCs w:val="18"/>
              </w:rPr>
              <w:t>№</w:t>
            </w:r>
            <w:r w:rsidR="00BA7857" w:rsidRPr="00BA7857">
              <w:rPr>
                <w:sz w:val="18"/>
                <w:szCs w:val="18"/>
              </w:rPr>
              <w:t xml:space="preserve">1420н от 31.12.2020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</w:t>
            </w:r>
          </w:p>
        </w:tc>
      </w:tr>
      <w:tr w:rsidR="000D51A8" w:rsidRPr="00426DC2" w14:paraId="5922EA67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A19B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3DC6AEF" w14:textId="77777777" w:rsidR="000D51A8" w:rsidRPr="00426DC2" w:rsidRDefault="000D51A8" w:rsidP="000D51A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426DC2">
              <w:rPr>
                <w:rFonts w:eastAsiaTheme="minorEastAsia"/>
                <w:sz w:val="22"/>
                <w:szCs w:val="22"/>
              </w:rPr>
              <w:t>Обязательный предварительный медицинский осмотр</w:t>
            </w:r>
          </w:p>
        </w:tc>
        <w:tc>
          <w:tcPr>
            <w:tcW w:w="1276" w:type="dxa"/>
            <w:gridSpan w:val="2"/>
            <w:vAlign w:val="center"/>
          </w:tcPr>
          <w:p w14:paraId="79FF326E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чел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E3E9D79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426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615" w:type="dxa"/>
            <w:gridSpan w:val="2"/>
            <w:vMerge/>
            <w:shd w:val="clear" w:color="auto" w:fill="auto"/>
            <w:vAlign w:val="center"/>
          </w:tcPr>
          <w:p w14:paraId="532BFA01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6DC2" w14:paraId="1EA8B983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5CCB" w14:textId="77777777" w:rsidR="000D51A8" w:rsidRPr="00312A64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2A6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2FF9664" w14:textId="77777777" w:rsidR="000D51A8" w:rsidRPr="00312A64" w:rsidRDefault="000D51A8" w:rsidP="000D51A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312A64">
              <w:rPr>
                <w:rFonts w:eastAsiaTheme="minorEastAsia"/>
                <w:sz w:val="22"/>
                <w:szCs w:val="22"/>
              </w:rPr>
              <w:t>Дополнительный медицинский осмотр</w:t>
            </w:r>
          </w:p>
        </w:tc>
        <w:tc>
          <w:tcPr>
            <w:tcW w:w="1276" w:type="dxa"/>
            <w:gridSpan w:val="2"/>
            <w:vAlign w:val="center"/>
          </w:tcPr>
          <w:p w14:paraId="2239281D" w14:textId="77777777" w:rsidR="000D51A8" w:rsidRPr="00312A64" w:rsidRDefault="000D51A8" w:rsidP="000D51A8">
            <w:pPr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чел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5C49358" w14:textId="77777777" w:rsidR="000D51A8" w:rsidRPr="00312A64" w:rsidRDefault="000D51A8" w:rsidP="000D51A8">
            <w:pPr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3 000</w:t>
            </w: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14:paraId="615540ED" w14:textId="77777777" w:rsidR="000D51A8" w:rsidRPr="00240CAF" w:rsidRDefault="000D51A8" w:rsidP="000D51A8">
            <w:pPr>
              <w:rPr>
                <w:sz w:val="22"/>
                <w:szCs w:val="22"/>
              </w:rPr>
            </w:pPr>
            <w:r w:rsidRPr="00240CAF">
              <w:rPr>
                <w:sz w:val="18"/>
                <w:szCs w:val="18"/>
              </w:rPr>
              <w:t xml:space="preserve">Дополнительное соглашение от 30.10.2020 №1 к Коллективному договору от 05.03.2020 </w:t>
            </w:r>
          </w:p>
        </w:tc>
      </w:tr>
      <w:tr w:rsidR="000D51A8" w:rsidRPr="00426DC2" w14:paraId="701AF613" w14:textId="77777777" w:rsidTr="00977095">
        <w:trPr>
          <w:trHeight w:val="696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E1A244" w14:textId="6BF6D693" w:rsidR="000D51A8" w:rsidRPr="00426DC2" w:rsidRDefault="000D51A8" w:rsidP="00977095">
            <w:pPr>
              <w:rPr>
                <w:sz w:val="22"/>
                <w:szCs w:val="22"/>
              </w:rPr>
            </w:pPr>
            <w:r w:rsidRPr="00426DC2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426DC2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5</w:t>
            </w:r>
            <w:r w:rsidRPr="00426DC2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426DC2">
              <w:rPr>
                <w:b/>
                <w:sz w:val="22"/>
                <w:szCs w:val="22"/>
              </w:rPr>
              <w:t xml:space="preserve"> затрат на оплату работ по монтажу (установке), дооборудованию и наладке оборудования </w:t>
            </w:r>
          </w:p>
        </w:tc>
      </w:tr>
      <w:tr w:rsidR="000D51A8" w:rsidRPr="00A52C5D" w14:paraId="7955CDD5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1BE8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A52C5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676D" w14:textId="77777777" w:rsidR="000D51A8" w:rsidRPr="00A52C5D" w:rsidRDefault="000D51A8" w:rsidP="000D51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Монтаж системы видеонаблюдения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99C2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AD85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1 250 </w:t>
            </w: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C5DF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 xml:space="preserve">за 1 услугу </w:t>
            </w:r>
          </w:p>
        </w:tc>
      </w:tr>
      <w:tr w:rsidR="000D51A8" w:rsidRPr="00A52C5D" w14:paraId="2D78E1A8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4BB4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24D0" w14:textId="77777777" w:rsidR="000D51A8" w:rsidRPr="00634D51" w:rsidRDefault="000D51A8" w:rsidP="000D51A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Монтаж о</w:t>
            </w:r>
            <w:r w:rsidRPr="00D25AD4">
              <w:rPr>
                <w:sz w:val="22"/>
                <w:szCs w:val="22"/>
              </w:rPr>
              <w:t>хранно-тревожн</w:t>
            </w:r>
            <w:r>
              <w:rPr>
                <w:sz w:val="22"/>
                <w:szCs w:val="22"/>
              </w:rPr>
              <w:t>ой</w:t>
            </w:r>
            <w:r w:rsidRPr="00D25AD4">
              <w:rPr>
                <w:sz w:val="22"/>
                <w:szCs w:val="22"/>
              </w:rPr>
              <w:t xml:space="preserve"> сигнализаци</w:t>
            </w:r>
            <w:r>
              <w:rPr>
                <w:sz w:val="22"/>
                <w:szCs w:val="22"/>
              </w:rPr>
              <w:t>и (пуско-наладка)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131B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E0F3" w14:textId="77777777" w:rsidR="000D51A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2 000 000</w:t>
            </w:r>
          </w:p>
        </w:tc>
        <w:tc>
          <w:tcPr>
            <w:tcW w:w="2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FCAEE" w14:textId="77777777" w:rsidR="000D51A8" w:rsidRPr="00634D51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0D51A8" w:rsidRPr="00A52C5D" w14:paraId="1F3479CD" w14:textId="77777777" w:rsidTr="00977095">
        <w:trPr>
          <w:trHeight w:val="696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22B51" w14:textId="5271D720" w:rsidR="000D51A8" w:rsidRPr="00A52C5D" w:rsidRDefault="000D51A8" w:rsidP="00977095">
            <w:pPr>
              <w:rPr>
                <w:b/>
                <w:sz w:val="22"/>
                <w:szCs w:val="22"/>
              </w:rPr>
            </w:pPr>
            <w:r w:rsidRPr="00A52C5D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1</w:t>
            </w:r>
            <w:r w:rsidRPr="00A52C5D">
              <w:rPr>
                <w:b/>
                <w:sz w:val="22"/>
                <w:szCs w:val="22"/>
              </w:rPr>
              <w:t>.</w:t>
            </w:r>
            <w:r w:rsidR="00977095">
              <w:rPr>
                <w:b/>
                <w:sz w:val="22"/>
                <w:szCs w:val="22"/>
              </w:rPr>
              <w:t>6</w:t>
            </w:r>
            <w:r w:rsidRPr="00A52C5D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A52C5D">
              <w:rPr>
                <w:b/>
                <w:sz w:val="22"/>
                <w:szCs w:val="22"/>
              </w:rPr>
              <w:t xml:space="preserve"> затрат на приобретение полисов обязательного страхования гражданской ответственности владельцев транспортных средств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1A8" w:rsidRPr="00A52C5D" w14:paraId="464A56FF" w14:textId="77777777" w:rsidTr="001D6BEF">
        <w:trPr>
          <w:trHeight w:val="428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69DE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1B72C8F" w14:textId="77777777" w:rsidR="000D51A8" w:rsidRPr="00A52C5D" w:rsidRDefault="000D51A8" w:rsidP="000D51A8">
            <w:pPr>
              <w:spacing w:after="200"/>
              <w:rPr>
                <w:rFonts w:eastAsiaTheme="minorEastAsia"/>
                <w:sz w:val="22"/>
                <w:szCs w:val="22"/>
              </w:rPr>
            </w:pPr>
            <w:r w:rsidRPr="00A52C5D">
              <w:rPr>
                <w:rFonts w:eastAsiaTheme="minorEastAsia"/>
                <w:sz w:val="22"/>
                <w:szCs w:val="22"/>
              </w:rPr>
              <w:t>Полис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6" w:type="dxa"/>
            <w:gridSpan w:val="2"/>
            <w:vAlign w:val="center"/>
          </w:tcPr>
          <w:p w14:paraId="1B354BA9" w14:textId="77777777" w:rsidR="000D51A8" w:rsidRPr="00A52C5D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3891" w:type="dxa"/>
            <w:gridSpan w:val="4"/>
            <w:shd w:val="clear" w:color="auto" w:fill="auto"/>
            <w:vAlign w:val="center"/>
          </w:tcPr>
          <w:p w14:paraId="66A44079" w14:textId="07177C37" w:rsidR="000D51A8" w:rsidRPr="00D132D6" w:rsidRDefault="003B0080" w:rsidP="003B00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3B0080">
              <w:rPr>
                <w:sz w:val="20"/>
                <w:szCs w:val="20"/>
              </w:rPr>
              <w:t xml:space="preserve"> соответствии с порядком применения страховщиками страховых тарифов по обязательному страхованию при определении страховой премии по договору обязательного страхования, установленным </w:t>
            </w:r>
            <w:r>
              <w:rPr>
                <w:sz w:val="20"/>
                <w:szCs w:val="20"/>
              </w:rPr>
              <w:t>ЦБ</w:t>
            </w:r>
            <w:r w:rsidRPr="003B008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РФ</w:t>
            </w:r>
            <w:r w:rsidRPr="003B0080">
              <w:rPr>
                <w:sz w:val="20"/>
                <w:szCs w:val="20"/>
              </w:rPr>
              <w:t xml:space="preserve"> в соответствии со </w:t>
            </w:r>
            <w:hyperlink r:id="rId10" w:history="1">
              <w:r w:rsidRPr="003B0080">
                <w:rPr>
                  <w:rStyle w:val="a5"/>
                  <w:color w:val="auto"/>
                  <w:sz w:val="20"/>
                  <w:szCs w:val="20"/>
                  <w:u w:val="none"/>
                </w:rPr>
                <w:t>статьей 8</w:t>
              </w:r>
            </w:hyperlink>
            <w:r w:rsidRPr="003B0080">
              <w:rPr>
                <w:sz w:val="20"/>
                <w:szCs w:val="20"/>
              </w:rPr>
              <w:t xml:space="preserve"> Федерального закона от 25</w:t>
            </w:r>
            <w:r>
              <w:rPr>
                <w:sz w:val="20"/>
                <w:szCs w:val="20"/>
              </w:rPr>
              <w:t>.04.2002</w:t>
            </w:r>
            <w:r w:rsidRPr="003B0080">
              <w:rPr>
                <w:sz w:val="20"/>
                <w:szCs w:val="20"/>
              </w:rPr>
              <w:t xml:space="preserve"> N 40-ФЗ «Об обязательном страховании гражданской ответственности владельцев транспортных средств»</w:t>
            </w:r>
          </w:p>
        </w:tc>
      </w:tr>
      <w:tr w:rsidR="000D51A8" w:rsidRPr="00584FC6" w14:paraId="4B4F425B" w14:textId="77777777" w:rsidTr="00977095">
        <w:trPr>
          <w:trHeight w:val="696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843D6" w14:textId="3ED1EA86" w:rsidR="000D51A8" w:rsidRPr="00584FC6" w:rsidRDefault="000D51A8" w:rsidP="00977095">
            <w:pPr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23736E">
              <w:rPr>
                <w:b/>
                <w:sz w:val="22"/>
                <w:szCs w:val="22"/>
              </w:rPr>
              <w:t>.</w:t>
            </w:r>
            <w:r w:rsidR="00977095">
              <w:rPr>
                <w:b/>
                <w:sz w:val="22"/>
                <w:szCs w:val="22"/>
              </w:rPr>
              <w:t>7</w:t>
            </w:r>
            <w:r w:rsidRPr="0023736E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23736E">
              <w:rPr>
                <w:b/>
                <w:sz w:val="22"/>
                <w:szCs w:val="22"/>
              </w:rPr>
              <w:t xml:space="preserve"> затрат на оплату труда независимых экспертов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1A8" w:rsidRPr="00426DC2" w14:paraId="4ED45855" w14:textId="77777777" w:rsidTr="001D6BEF">
        <w:trPr>
          <w:trHeight w:val="5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18030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68F9731" w14:textId="77777777" w:rsidR="000D51A8" w:rsidRPr="00426DC2" w:rsidRDefault="000D51A8" w:rsidP="000D51A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Услуги независимых экспертов</w:t>
            </w:r>
          </w:p>
        </w:tc>
        <w:tc>
          <w:tcPr>
            <w:tcW w:w="1276" w:type="dxa"/>
            <w:gridSpan w:val="2"/>
            <w:vAlign w:val="center"/>
          </w:tcPr>
          <w:p w14:paraId="0DA7FFE8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0111173D" w14:textId="77777777" w:rsidR="000D51A8" w:rsidRPr="00426DC2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  <w:r w:rsidRPr="0023736E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 </w:t>
            </w:r>
            <w:r w:rsidRPr="0023736E">
              <w:rPr>
                <w:sz w:val="22"/>
                <w:szCs w:val="22"/>
              </w:rPr>
              <w:t>000</w:t>
            </w:r>
          </w:p>
        </w:tc>
        <w:tc>
          <w:tcPr>
            <w:tcW w:w="2615" w:type="dxa"/>
            <w:gridSpan w:val="2"/>
            <w:shd w:val="clear" w:color="auto" w:fill="auto"/>
            <w:vAlign w:val="center"/>
          </w:tcPr>
          <w:p w14:paraId="07B53C3B" w14:textId="77777777" w:rsidR="000D51A8" w:rsidRPr="00426DC2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за 1 услугу</w:t>
            </w:r>
          </w:p>
        </w:tc>
      </w:tr>
      <w:tr w:rsidR="000D51A8" w:rsidRPr="00426DC2" w14:paraId="1480E6ED" w14:textId="77777777" w:rsidTr="00977095">
        <w:trPr>
          <w:trHeight w:val="696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DA35C" w14:textId="3BFDEFFD" w:rsidR="000D51A8" w:rsidRPr="00426DC2" w:rsidRDefault="000D51A8" w:rsidP="0097709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Pr="00BB3E3E">
              <w:rPr>
                <w:b/>
                <w:sz w:val="22"/>
                <w:szCs w:val="22"/>
              </w:rPr>
              <w:t>.</w:t>
            </w:r>
            <w:r w:rsidR="00977095">
              <w:rPr>
                <w:b/>
                <w:sz w:val="22"/>
                <w:szCs w:val="22"/>
              </w:rPr>
              <w:t>8</w:t>
            </w:r>
            <w:r w:rsidRPr="00BB3E3E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b/>
                <w:sz w:val="22"/>
                <w:szCs w:val="22"/>
              </w:rPr>
              <w:t>расч</w:t>
            </w:r>
            <w:r w:rsidR="007F35E9">
              <w:rPr>
                <w:b/>
                <w:sz w:val="22"/>
                <w:szCs w:val="22"/>
              </w:rPr>
              <w:t>е</w:t>
            </w:r>
            <w:r w:rsidR="007F35E9" w:rsidRPr="002F4C6F">
              <w:rPr>
                <w:b/>
                <w:sz w:val="22"/>
                <w:szCs w:val="22"/>
              </w:rPr>
              <w:t>те</w:t>
            </w:r>
            <w:r w:rsidRPr="00BB3E3E">
              <w:rPr>
                <w:b/>
                <w:sz w:val="22"/>
                <w:szCs w:val="22"/>
              </w:rPr>
              <w:t xml:space="preserve"> нормативных затрат на прочие работы и услуги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0D51A8" w:rsidRPr="00426DC2" w14:paraId="6740A2E4" w14:textId="77777777" w:rsidTr="001D6BEF">
        <w:trPr>
          <w:trHeight w:val="54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D828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39C4A01" w14:textId="77777777" w:rsidR="000D51A8" w:rsidRPr="00426DC2" w:rsidRDefault="000D51A8" w:rsidP="000D51A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Нотариальные услуги</w:t>
            </w:r>
          </w:p>
        </w:tc>
        <w:tc>
          <w:tcPr>
            <w:tcW w:w="1294" w:type="dxa"/>
            <w:gridSpan w:val="2"/>
            <w:vAlign w:val="center"/>
          </w:tcPr>
          <w:p w14:paraId="1DCFC92E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765A1C2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 </w:t>
            </w:r>
            <w:r w:rsidRPr="00426DC2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FB6439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услугу</w:t>
            </w:r>
          </w:p>
        </w:tc>
      </w:tr>
      <w:tr w:rsidR="000D51A8" w:rsidRPr="00426DC2" w14:paraId="5565E15A" w14:textId="77777777" w:rsidTr="001D6BEF">
        <w:trPr>
          <w:trHeight w:val="54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5E9E8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EDB4465" w14:textId="77777777" w:rsidR="000D51A8" w:rsidRPr="00426DC2" w:rsidRDefault="000D51A8" w:rsidP="000D51A8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Специальная оценка условий труда рабочего места работника</w:t>
            </w:r>
          </w:p>
        </w:tc>
        <w:tc>
          <w:tcPr>
            <w:tcW w:w="1294" w:type="dxa"/>
            <w:gridSpan w:val="2"/>
            <w:vAlign w:val="center"/>
          </w:tcPr>
          <w:p w14:paraId="5CDBABBC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2582B5A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416A7" w14:textId="77777777" w:rsidR="000D51A8" w:rsidRPr="00426DC2" w:rsidRDefault="000D51A8" w:rsidP="000D51A8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за 1 рабочее место</w:t>
            </w:r>
            <w:r>
              <w:rPr>
                <w:sz w:val="22"/>
                <w:szCs w:val="22"/>
              </w:rPr>
              <w:t xml:space="preserve"> 1 раз в 5 лет</w:t>
            </w:r>
          </w:p>
        </w:tc>
      </w:tr>
      <w:tr w:rsidR="00004847" w:rsidRPr="00426DC2" w14:paraId="27733D82" w14:textId="77777777" w:rsidTr="001D6BEF">
        <w:trPr>
          <w:trHeight w:val="54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AA04" w14:textId="77777777" w:rsidR="00004847" w:rsidRPr="00426DC2" w:rsidRDefault="00004847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C8719CC" w14:textId="7126BFD2" w:rsidR="00004847" w:rsidRPr="00426DC2" w:rsidRDefault="00004847" w:rsidP="000D51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Оценка профессиональных рисков</w:t>
            </w:r>
          </w:p>
        </w:tc>
        <w:tc>
          <w:tcPr>
            <w:tcW w:w="1294" w:type="dxa"/>
            <w:gridSpan w:val="2"/>
            <w:vAlign w:val="center"/>
          </w:tcPr>
          <w:p w14:paraId="05F55F62" w14:textId="032814E8" w:rsidR="00004847" w:rsidRDefault="00004847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рабочее место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158F5E3" w14:textId="33B6C127" w:rsidR="00004847" w:rsidRDefault="00004847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DDE3A6" w14:textId="731BD771" w:rsidR="00004847" w:rsidRPr="00426DC2" w:rsidRDefault="00004847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6DC2" w14:paraId="3E2DE8D0" w14:textId="77777777" w:rsidTr="001D6BEF">
        <w:trPr>
          <w:trHeight w:val="56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32DFC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387F2CB" w14:textId="77777777" w:rsidR="000D51A8" w:rsidRDefault="000D51A8" w:rsidP="000D51A8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Уничтожение и утилизация документов с истекшим сроком хранения</w:t>
            </w:r>
          </w:p>
        </w:tc>
        <w:tc>
          <w:tcPr>
            <w:tcW w:w="1294" w:type="dxa"/>
            <w:gridSpan w:val="2"/>
            <w:vAlign w:val="center"/>
          </w:tcPr>
          <w:p w14:paraId="117A0BD9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2253CDB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9C59CD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52DF9EA8" w14:textId="77777777" w:rsidTr="001D6BEF">
        <w:trPr>
          <w:trHeight w:val="54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3727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DD58080" w14:textId="77777777" w:rsidR="000D51A8" w:rsidRPr="00A52C5D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Утилизация авторезины</w:t>
            </w:r>
          </w:p>
        </w:tc>
        <w:tc>
          <w:tcPr>
            <w:tcW w:w="1294" w:type="dxa"/>
            <w:gridSpan w:val="2"/>
            <w:vAlign w:val="center"/>
          </w:tcPr>
          <w:p w14:paraId="12AF8439" w14:textId="77777777" w:rsidR="000D51A8" w:rsidRPr="00426DC2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2704164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898C7E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0D51A8" w:rsidRPr="00426DC2" w14:paraId="0107F51A" w14:textId="77777777" w:rsidTr="001D6BEF">
        <w:trPr>
          <w:trHeight w:val="56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78C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74F61DE" w14:textId="77777777" w:rsidR="000D51A8" w:rsidRPr="00A52C5D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Переплет документов</w:t>
            </w:r>
          </w:p>
        </w:tc>
        <w:tc>
          <w:tcPr>
            <w:tcW w:w="1294" w:type="dxa"/>
            <w:gridSpan w:val="2"/>
            <w:vAlign w:val="center"/>
          </w:tcPr>
          <w:p w14:paraId="2B6A4CBA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80E5590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F52E8F" w14:textId="77777777" w:rsidR="000D51A8" w:rsidRPr="00A52C5D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2C5D">
              <w:rPr>
                <w:rFonts w:ascii="Times New Roman" w:hAnsi="Times New Roman" w:cs="Times New Roman"/>
                <w:sz w:val="22"/>
                <w:szCs w:val="22"/>
              </w:rPr>
              <w:t>за 1 папку</w:t>
            </w:r>
          </w:p>
        </w:tc>
      </w:tr>
      <w:tr w:rsidR="000D51A8" w:rsidRPr="00426DC2" w14:paraId="5378C13C" w14:textId="77777777" w:rsidTr="001D6BEF">
        <w:trPr>
          <w:trHeight w:val="56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8F0F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F46F728" w14:textId="77777777" w:rsidR="000D51A8" w:rsidRPr="00E832DB" w:rsidRDefault="000D51A8" w:rsidP="000D51A8">
            <w:pPr>
              <w:rPr>
                <w:color w:val="000000"/>
                <w:sz w:val="22"/>
                <w:szCs w:val="22"/>
              </w:rPr>
            </w:pPr>
            <w:r w:rsidRPr="00E832DB">
              <w:rPr>
                <w:color w:val="000000"/>
                <w:sz w:val="22"/>
                <w:szCs w:val="22"/>
              </w:rPr>
              <w:t>Услуги по чистке мягкой мебели</w:t>
            </w:r>
          </w:p>
        </w:tc>
        <w:tc>
          <w:tcPr>
            <w:tcW w:w="1294" w:type="dxa"/>
            <w:gridSpan w:val="2"/>
            <w:vAlign w:val="center"/>
          </w:tcPr>
          <w:p w14:paraId="4084B487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0E6BEB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A4EFE25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 1 единицу</w:t>
            </w:r>
          </w:p>
        </w:tc>
      </w:tr>
      <w:tr w:rsidR="000D51A8" w:rsidRPr="00426DC2" w14:paraId="18EE2F89" w14:textId="77777777" w:rsidTr="001D6BEF">
        <w:trPr>
          <w:trHeight w:val="56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F4EF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F56625E" w14:textId="77777777" w:rsidR="000D51A8" w:rsidRPr="00E832DB" w:rsidRDefault="000D51A8" w:rsidP="000D51A8">
            <w:pPr>
              <w:rPr>
                <w:color w:val="000000"/>
                <w:sz w:val="22"/>
                <w:szCs w:val="22"/>
              </w:rPr>
            </w:pPr>
            <w:r w:rsidRPr="00E832DB">
              <w:rPr>
                <w:color w:val="000000"/>
                <w:sz w:val="22"/>
                <w:szCs w:val="22"/>
              </w:rPr>
              <w:t>Услуги по чистке коврового покрытия</w:t>
            </w:r>
          </w:p>
        </w:tc>
        <w:tc>
          <w:tcPr>
            <w:tcW w:w="1294" w:type="dxa"/>
            <w:gridSpan w:val="2"/>
            <w:vAlign w:val="center"/>
          </w:tcPr>
          <w:p w14:paraId="10089F6C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 w:rsidRPr="006E0E36">
              <w:rPr>
                <w:color w:val="000000"/>
                <w:sz w:val="22"/>
                <w:szCs w:val="22"/>
              </w:rPr>
              <w:t>м</w:t>
            </w:r>
            <w:r w:rsidRPr="006E0E36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5D89B99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1D5FA3F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51A8" w:rsidRPr="00426DC2" w14:paraId="646B1CEB" w14:textId="77777777" w:rsidTr="001D6BEF">
        <w:trPr>
          <w:trHeight w:val="56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25CC9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3CE3F78" w14:textId="77777777" w:rsidR="000D51A8" w:rsidRPr="00E832DB" w:rsidRDefault="000D51A8" w:rsidP="000D51A8">
            <w:pPr>
              <w:pStyle w:val="ConsPlusNormal"/>
              <w:ind w:left="12" w:hanging="12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Услуги по чистке штор, тюль</w:t>
            </w:r>
          </w:p>
        </w:tc>
        <w:tc>
          <w:tcPr>
            <w:tcW w:w="1294" w:type="dxa"/>
            <w:gridSpan w:val="2"/>
            <w:vAlign w:val="center"/>
          </w:tcPr>
          <w:p w14:paraId="7A65BE20" w14:textId="77777777" w:rsidR="000D51A8" w:rsidRPr="00E832DB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C3BC22B" w14:textId="77777777" w:rsidR="000D51A8" w:rsidRPr="00E832DB" w:rsidRDefault="000D51A8" w:rsidP="000D51A8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20 000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94BEDF" w14:textId="77777777" w:rsidR="000D51A8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D51A8" w:rsidRPr="00426DC2" w14:paraId="2F2A97EF" w14:textId="77777777" w:rsidTr="001D6BEF">
        <w:trPr>
          <w:trHeight w:val="56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D5B4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8A83CC6" w14:textId="77777777" w:rsidR="000D51A8" w:rsidRPr="00E832D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Проверка технического состояния основных средств</w:t>
            </w:r>
          </w:p>
        </w:tc>
        <w:tc>
          <w:tcPr>
            <w:tcW w:w="1294" w:type="dxa"/>
            <w:gridSpan w:val="2"/>
            <w:vAlign w:val="center"/>
          </w:tcPr>
          <w:p w14:paraId="29303E5D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D545B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2A0A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E10FDF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акт</w:t>
            </w:r>
          </w:p>
        </w:tc>
      </w:tr>
      <w:tr w:rsidR="000D51A8" w:rsidRPr="00426DC2" w14:paraId="681A5ABC" w14:textId="77777777" w:rsidTr="001D6BEF">
        <w:trPr>
          <w:trHeight w:val="56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36EF7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494A39D" w14:textId="77777777" w:rsidR="000D51A8" w:rsidRPr="00E832DB" w:rsidRDefault="000D51A8" w:rsidP="000D51A8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Услуги по личному страхованию народных дружинников</w:t>
            </w:r>
          </w:p>
        </w:tc>
        <w:tc>
          <w:tcPr>
            <w:tcW w:w="1294" w:type="dxa"/>
            <w:gridSpan w:val="2"/>
            <w:vAlign w:val="center"/>
          </w:tcPr>
          <w:p w14:paraId="6555AC7A" w14:textId="77777777" w:rsidR="000D51A8" w:rsidRPr="00F17E2F" w:rsidRDefault="000D51A8" w:rsidP="000D51A8">
            <w:pPr>
              <w:jc w:val="center"/>
              <w:rPr>
                <w:sz w:val="22"/>
                <w:szCs w:val="22"/>
              </w:rPr>
            </w:pPr>
            <w:r w:rsidRPr="00F17E2F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2C6BA7C" w14:textId="77777777" w:rsidR="000D51A8" w:rsidRPr="00F17E2F" w:rsidRDefault="000D51A8" w:rsidP="000D51A8">
            <w:pPr>
              <w:jc w:val="center"/>
              <w:rPr>
                <w:sz w:val="22"/>
                <w:szCs w:val="22"/>
              </w:rPr>
            </w:pPr>
            <w:r w:rsidRPr="00F17E2F">
              <w:rPr>
                <w:sz w:val="22"/>
                <w:szCs w:val="22"/>
              </w:rPr>
              <w:t>2 000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CECEBAF" w14:textId="77777777" w:rsidR="000D51A8" w:rsidRPr="00F17E2F" w:rsidRDefault="000D51A8" w:rsidP="000D51A8">
            <w:pPr>
              <w:jc w:val="center"/>
              <w:rPr>
                <w:sz w:val="22"/>
                <w:szCs w:val="22"/>
              </w:rPr>
            </w:pPr>
            <w:r w:rsidRPr="00F17E2F">
              <w:rPr>
                <w:sz w:val="22"/>
                <w:szCs w:val="22"/>
              </w:rPr>
              <w:t>на 1 дружинника в год</w:t>
            </w:r>
          </w:p>
        </w:tc>
      </w:tr>
      <w:tr w:rsidR="000D51A8" w:rsidRPr="00426DC2" w14:paraId="4ED323CA" w14:textId="77777777" w:rsidTr="001D6BEF">
        <w:trPr>
          <w:trHeight w:val="56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C70C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93BEEA6" w14:textId="77777777" w:rsidR="000D51A8" w:rsidRPr="00E832D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Разработка паспортов на объекты</w:t>
            </w:r>
          </w:p>
        </w:tc>
        <w:tc>
          <w:tcPr>
            <w:tcW w:w="1294" w:type="dxa"/>
            <w:gridSpan w:val="2"/>
            <w:vAlign w:val="center"/>
          </w:tcPr>
          <w:p w14:paraId="3B3F4799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C23F5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5AA84A3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3F5">
              <w:rPr>
                <w:rFonts w:ascii="Times New Roman" w:hAnsi="Times New Roman" w:cs="Times New Roman"/>
                <w:sz w:val="22"/>
                <w:szCs w:val="22"/>
              </w:rPr>
              <w:t>110 000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F22B3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C23F5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0D51A8" w:rsidRPr="00426DC2" w14:paraId="2B091287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D27A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16760D8" w14:textId="77777777" w:rsidR="000D51A8" w:rsidRPr="00E832DB" w:rsidRDefault="000D51A8" w:rsidP="000D51A8">
            <w:pPr>
              <w:rPr>
                <w:color w:val="000000"/>
                <w:sz w:val="22"/>
                <w:szCs w:val="22"/>
              </w:rPr>
            </w:pPr>
            <w:r w:rsidRPr="00E832DB">
              <w:rPr>
                <w:color w:val="000000"/>
                <w:sz w:val="22"/>
                <w:szCs w:val="22"/>
              </w:rPr>
              <w:t>Независимая оценка качества оказания услуг муниципальными учреждениями культуры городского поселения Лянтор</w:t>
            </w:r>
          </w:p>
        </w:tc>
        <w:tc>
          <w:tcPr>
            <w:tcW w:w="1294" w:type="dxa"/>
            <w:gridSpan w:val="2"/>
            <w:vAlign w:val="center"/>
          </w:tcPr>
          <w:p w14:paraId="35FB2618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23F5">
              <w:rPr>
                <w:color w:val="000000"/>
                <w:sz w:val="22"/>
                <w:szCs w:val="22"/>
              </w:rPr>
              <w:t>усл.ед</w:t>
            </w:r>
            <w:proofErr w:type="spellEnd"/>
            <w:r w:rsidRPr="009C23F5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EF14892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 w:rsidRPr="009C23F5">
              <w:rPr>
                <w:color w:val="000000"/>
                <w:sz w:val="22"/>
                <w:szCs w:val="22"/>
              </w:rPr>
              <w:t>15 000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A11C9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3EDCD2E1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89BF6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923FAD1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Монтаж узлов учета холодного, горячего водоснабжения</w:t>
            </w:r>
          </w:p>
        </w:tc>
        <w:tc>
          <w:tcPr>
            <w:tcW w:w="1294" w:type="dxa"/>
            <w:gridSpan w:val="2"/>
            <w:vAlign w:val="center"/>
          </w:tcPr>
          <w:p w14:paraId="045A0496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23F5">
              <w:rPr>
                <w:color w:val="000000"/>
                <w:sz w:val="22"/>
                <w:szCs w:val="22"/>
              </w:rPr>
              <w:t>усл.ед</w:t>
            </w:r>
            <w:proofErr w:type="spellEnd"/>
            <w:r w:rsidRPr="009C23F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C6EAE1C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 w:rsidRPr="009C23F5">
              <w:rPr>
                <w:color w:val="000000"/>
                <w:sz w:val="22"/>
                <w:szCs w:val="22"/>
              </w:rPr>
              <w:t>170 000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1A23D1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5A4C2C96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E64B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6999BF1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Монтаж узлов учета тепловой энергии</w:t>
            </w:r>
          </w:p>
        </w:tc>
        <w:tc>
          <w:tcPr>
            <w:tcW w:w="1294" w:type="dxa"/>
            <w:gridSpan w:val="2"/>
            <w:vAlign w:val="center"/>
          </w:tcPr>
          <w:p w14:paraId="7E005E70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C23F5">
              <w:rPr>
                <w:color w:val="000000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F33F27C" w14:textId="77777777" w:rsidR="000D51A8" w:rsidRPr="009C23F5" w:rsidRDefault="000D51A8" w:rsidP="000D51A8">
            <w:pPr>
              <w:jc w:val="center"/>
              <w:rPr>
                <w:color w:val="000000"/>
                <w:sz w:val="22"/>
                <w:szCs w:val="22"/>
              </w:rPr>
            </w:pPr>
            <w:r w:rsidRPr="009C23F5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EA6C5E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695DBE33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598C" w14:textId="77777777" w:rsidR="000D51A8" w:rsidRPr="00426DC2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D132EA5" w14:textId="77777777" w:rsidR="000D51A8" w:rsidRDefault="000D51A8" w:rsidP="000D51A8">
            <w:pPr>
              <w:rPr>
                <w:color w:val="E36C0A" w:themeColor="accent6" w:themeShade="BF"/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Актуализация схемы городского поселения Лянтор</w:t>
            </w:r>
          </w:p>
        </w:tc>
        <w:tc>
          <w:tcPr>
            <w:tcW w:w="4837" w:type="dxa"/>
            <w:gridSpan w:val="5"/>
            <w:vAlign w:val="center"/>
          </w:tcPr>
          <w:p w14:paraId="53F1412A" w14:textId="77777777" w:rsidR="000D51A8" w:rsidRPr="009C23F5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667544A7" w14:textId="77777777" w:rsidTr="001D6BEF">
        <w:trPr>
          <w:trHeight w:val="56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917A" w14:textId="07F48318" w:rsidR="000D51A8" w:rsidRPr="008B6A66" w:rsidRDefault="000D51A8" w:rsidP="003A33E5">
            <w:pPr>
              <w:pStyle w:val="ConsPlusNormal"/>
              <w:ind w:left="-327" w:right="34" w:firstLine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017E531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- теплоснабжения</w:t>
            </w:r>
          </w:p>
        </w:tc>
        <w:tc>
          <w:tcPr>
            <w:tcW w:w="1294" w:type="dxa"/>
            <w:gridSpan w:val="2"/>
            <w:vAlign w:val="center"/>
          </w:tcPr>
          <w:p w14:paraId="1FC0438C" w14:textId="06192666" w:rsidR="000D51A8" w:rsidRPr="000D4F18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DEC14EC" w14:textId="2E38311B" w:rsidR="000D51A8" w:rsidRPr="000D4F18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  <w:r w:rsidR="000D51A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D51A8" w:rsidRPr="000D4F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EB6B03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схему</w:t>
            </w:r>
          </w:p>
        </w:tc>
      </w:tr>
      <w:tr w:rsidR="000D51A8" w:rsidRPr="00426DC2" w14:paraId="045E4555" w14:textId="77777777" w:rsidTr="001D6BEF">
        <w:trPr>
          <w:trHeight w:val="54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7B075" w14:textId="5A367B24" w:rsidR="000D51A8" w:rsidRPr="008B6A66" w:rsidRDefault="000D51A8" w:rsidP="003A33E5">
            <w:pPr>
              <w:pStyle w:val="ConsPlusNormal"/>
              <w:ind w:left="-327" w:right="34" w:firstLine="14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C9940A9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- водоснабжения и водоотведения </w:t>
            </w:r>
          </w:p>
        </w:tc>
        <w:tc>
          <w:tcPr>
            <w:tcW w:w="1294" w:type="dxa"/>
            <w:gridSpan w:val="2"/>
            <w:vAlign w:val="center"/>
          </w:tcPr>
          <w:p w14:paraId="7E526A28" w14:textId="3BBB5746" w:rsidR="000D51A8" w:rsidRPr="000D4F18" w:rsidRDefault="00BA7857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BF8DC6" w14:textId="05F6301C" w:rsidR="000D51A8" w:rsidRPr="000D4F18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580</w:t>
            </w:r>
            <w:r w:rsidR="000D51A8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0D51A8" w:rsidRPr="000D4F18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1AEA78A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схему</w:t>
            </w:r>
          </w:p>
        </w:tc>
      </w:tr>
      <w:tr w:rsidR="000D51A8" w:rsidRPr="00426DC2" w14:paraId="234C3864" w14:textId="77777777" w:rsidTr="001D6BEF">
        <w:trPr>
          <w:trHeight w:val="56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68C72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D96BE97" w14:textId="1FAA97CD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Топографо</w:t>
            </w:r>
            <w:r w:rsidR="00DC44E1">
              <w:rPr>
                <w:rFonts w:ascii="Times New Roman" w:hAnsi="Times New Roman" w:cs="Times New Roman"/>
                <w:sz w:val="22"/>
                <w:szCs w:val="22"/>
              </w:rPr>
              <w:t>-геодезические работы, межевание</w:t>
            </w: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земельных участков</w:t>
            </w:r>
          </w:p>
        </w:tc>
        <w:tc>
          <w:tcPr>
            <w:tcW w:w="4837" w:type="dxa"/>
            <w:gridSpan w:val="5"/>
            <w:vAlign w:val="center"/>
          </w:tcPr>
          <w:p w14:paraId="5B1A8424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6DC2" w14:paraId="58A4BC78" w14:textId="77777777" w:rsidTr="001D6BEF">
        <w:trPr>
          <w:trHeight w:val="55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099A" w14:textId="77C28BBD" w:rsidR="000D51A8" w:rsidRPr="008B6A66" w:rsidRDefault="000D51A8" w:rsidP="003A33E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015" w:type="dxa"/>
            <w:gridSpan w:val="2"/>
            <w:vAlign w:val="center"/>
          </w:tcPr>
          <w:p w14:paraId="54A93867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Земельные участки площадью до 99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14:paraId="7AE5B0FD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58C3D77D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50 000</w:t>
            </w:r>
          </w:p>
        </w:tc>
        <w:tc>
          <w:tcPr>
            <w:tcW w:w="2268" w:type="dxa"/>
            <w:vAlign w:val="center"/>
          </w:tcPr>
          <w:p w14:paraId="6C2EC0BB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146D838E" w14:textId="77777777" w:rsidTr="001D6BEF">
        <w:trPr>
          <w:trHeight w:val="55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2F38" w14:textId="78FFD9ED" w:rsidR="000D51A8" w:rsidRPr="008B6A66" w:rsidRDefault="000D51A8" w:rsidP="003A33E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015" w:type="dxa"/>
            <w:gridSpan w:val="2"/>
            <w:vAlign w:val="center"/>
          </w:tcPr>
          <w:p w14:paraId="07235934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Земельные участки площадью от 100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  <w:r w:rsidRPr="00703CC6">
              <w:rPr>
                <w:sz w:val="22"/>
                <w:szCs w:val="22"/>
              </w:rPr>
              <w:t xml:space="preserve"> до 999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4" w:type="dxa"/>
            <w:gridSpan w:val="2"/>
            <w:vAlign w:val="center"/>
          </w:tcPr>
          <w:p w14:paraId="7221DBE8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17FE4014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80 000</w:t>
            </w:r>
          </w:p>
        </w:tc>
        <w:tc>
          <w:tcPr>
            <w:tcW w:w="2268" w:type="dxa"/>
            <w:vAlign w:val="center"/>
          </w:tcPr>
          <w:p w14:paraId="0FED0F38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7F8D67C4" w14:textId="77777777" w:rsidTr="001D6BEF">
        <w:trPr>
          <w:trHeight w:val="55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C9881" w14:textId="7810CB9E" w:rsidR="000D51A8" w:rsidRPr="008B6A66" w:rsidRDefault="000D51A8" w:rsidP="003A33E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015" w:type="dxa"/>
            <w:gridSpan w:val="2"/>
            <w:vAlign w:val="center"/>
          </w:tcPr>
          <w:p w14:paraId="2353765D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Земельные участки площадью от 1 000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  <w:r w:rsidRPr="00703CC6">
              <w:rPr>
                <w:sz w:val="22"/>
                <w:szCs w:val="22"/>
              </w:rPr>
              <w:t xml:space="preserve"> до 9 999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09E08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 w:rsidRPr="00703C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0EB875A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100 000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B4577E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3613D843" w14:textId="77777777" w:rsidTr="001D6BEF">
        <w:trPr>
          <w:trHeight w:val="55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2D917" w14:textId="066761F9" w:rsidR="000D51A8" w:rsidRPr="008B6A66" w:rsidRDefault="000D51A8" w:rsidP="003A33E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015" w:type="dxa"/>
            <w:gridSpan w:val="2"/>
            <w:vAlign w:val="center"/>
          </w:tcPr>
          <w:p w14:paraId="29DF302F" w14:textId="77777777" w:rsidR="000D51A8" w:rsidRPr="00703CC6" w:rsidRDefault="000D51A8" w:rsidP="000D51A8">
            <w:pPr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Земельные участки площадью от 10 000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  <w:r w:rsidRPr="00703CC6">
              <w:rPr>
                <w:sz w:val="22"/>
                <w:szCs w:val="22"/>
              </w:rPr>
              <w:t xml:space="preserve"> до 100 000 м</w:t>
            </w:r>
            <w:r w:rsidRPr="00703CC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330B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 w:rsidRPr="00703CC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6DB2122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200 000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93042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4F18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04328F2D" w14:textId="77777777" w:rsidTr="001D6BEF">
        <w:trPr>
          <w:trHeight w:val="56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C58BC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BC4E856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Инженерно-геодезические работы</w:t>
            </w:r>
          </w:p>
        </w:tc>
        <w:tc>
          <w:tcPr>
            <w:tcW w:w="4837" w:type="dxa"/>
            <w:gridSpan w:val="5"/>
            <w:vAlign w:val="center"/>
          </w:tcPr>
          <w:p w14:paraId="6C11DC05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11BA6F29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5F6E" w14:textId="22287BE7" w:rsidR="000D51A8" w:rsidRPr="008B6A66" w:rsidRDefault="000D51A8" w:rsidP="003A33E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015" w:type="dxa"/>
            <w:gridSpan w:val="2"/>
            <w:vAlign w:val="center"/>
          </w:tcPr>
          <w:p w14:paraId="2378CDA3" w14:textId="513435C6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1:2000</w:t>
            </w:r>
            <w:r w:rsidR="007F13C0">
              <w:rPr>
                <w:sz w:val="22"/>
                <w:szCs w:val="22"/>
              </w:rPr>
              <w:t>)</w:t>
            </w:r>
          </w:p>
        </w:tc>
        <w:tc>
          <w:tcPr>
            <w:tcW w:w="1294" w:type="dxa"/>
            <w:gridSpan w:val="2"/>
            <w:vAlign w:val="center"/>
          </w:tcPr>
          <w:p w14:paraId="6C75B569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7ABD7D1E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60 000</w:t>
            </w:r>
          </w:p>
        </w:tc>
        <w:tc>
          <w:tcPr>
            <w:tcW w:w="2268" w:type="dxa"/>
            <w:vAlign w:val="center"/>
          </w:tcPr>
          <w:p w14:paraId="5275F164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6B7765">
              <w:rPr>
                <w:sz w:val="22"/>
                <w:szCs w:val="22"/>
              </w:rPr>
              <w:t>за 1 га</w:t>
            </w:r>
          </w:p>
        </w:tc>
      </w:tr>
      <w:tr w:rsidR="000D51A8" w:rsidRPr="00426DC2" w14:paraId="0DE8C029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259A" w14:textId="7DD8329B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015" w:type="dxa"/>
            <w:gridSpan w:val="2"/>
            <w:vAlign w:val="center"/>
          </w:tcPr>
          <w:p w14:paraId="1C7A5725" w14:textId="5AFFC79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1:1000</w:t>
            </w:r>
            <w:r w:rsidR="007F13C0">
              <w:rPr>
                <w:sz w:val="22"/>
                <w:szCs w:val="22"/>
              </w:rPr>
              <w:t>)</w:t>
            </w:r>
          </w:p>
        </w:tc>
        <w:tc>
          <w:tcPr>
            <w:tcW w:w="1294" w:type="dxa"/>
            <w:gridSpan w:val="2"/>
            <w:vAlign w:val="center"/>
          </w:tcPr>
          <w:p w14:paraId="1C6DE3E3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3ECC2CD8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80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vAlign w:val="center"/>
          </w:tcPr>
          <w:p w14:paraId="39E128D8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F3233B">
              <w:rPr>
                <w:sz w:val="22"/>
                <w:szCs w:val="22"/>
              </w:rPr>
              <w:t>за 1 га</w:t>
            </w:r>
          </w:p>
        </w:tc>
      </w:tr>
      <w:tr w:rsidR="000D51A8" w:rsidRPr="00426DC2" w14:paraId="0AAF7FA8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8A1" w14:textId="1146EAA6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015" w:type="dxa"/>
            <w:gridSpan w:val="2"/>
            <w:vAlign w:val="center"/>
          </w:tcPr>
          <w:p w14:paraId="40F20A1F" w14:textId="2198E3D1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Инженерно-геодезические работы (изыскание, топографическая съемка территории в масштабе 1:500</w:t>
            </w:r>
            <w:r w:rsidR="007F13C0">
              <w:rPr>
                <w:sz w:val="22"/>
                <w:szCs w:val="22"/>
              </w:rPr>
              <w:t>)</w:t>
            </w:r>
          </w:p>
        </w:tc>
        <w:tc>
          <w:tcPr>
            <w:tcW w:w="1294" w:type="dxa"/>
            <w:gridSpan w:val="2"/>
            <w:vAlign w:val="center"/>
          </w:tcPr>
          <w:p w14:paraId="207B14BD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2CD76975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120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vAlign w:val="center"/>
          </w:tcPr>
          <w:p w14:paraId="5EF57C54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F3233B">
              <w:rPr>
                <w:sz w:val="22"/>
                <w:szCs w:val="22"/>
              </w:rPr>
              <w:t>за 1 га</w:t>
            </w:r>
          </w:p>
        </w:tc>
      </w:tr>
      <w:tr w:rsidR="000D51A8" w:rsidRPr="00426DC2" w14:paraId="5926763A" w14:textId="77777777" w:rsidTr="001D6BEF">
        <w:trPr>
          <w:trHeight w:val="57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FB0B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B6B9283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Проведение оценки имущества</w:t>
            </w:r>
          </w:p>
        </w:tc>
        <w:tc>
          <w:tcPr>
            <w:tcW w:w="4837" w:type="dxa"/>
            <w:gridSpan w:val="5"/>
            <w:vAlign w:val="center"/>
          </w:tcPr>
          <w:p w14:paraId="78E08A4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39E93C57" w14:textId="77777777" w:rsidTr="001D6BEF">
        <w:trPr>
          <w:trHeight w:val="55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26936" w14:textId="0D4988E0" w:rsidR="000D51A8" w:rsidRPr="008B6A66" w:rsidRDefault="000D51A8" w:rsidP="003A33E5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015" w:type="dxa"/>
            <w:gridSpan w:val="2"/>
            <w:vAlign w:val="center"/>
          </w:tcPr>
          <w:p w14:paraId="12DB03CD" w14:textId="77777777" w:rsidR="000D51A8" w:rsidRPr="00703CC6" w:rsidRDefault="000D51A8" w:rsidP="000D51A8">
            <w:pPr>
              <w:ind w:firstLine="34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 xml:space="preserve">Земельные участки </w:t>
            </w:r>
          </w:p>
        </w:tc>
        <w:tc>
          <w:tcPr>
            <w:tcW w:w="1294" w:type="dxa"/>
            <w:gridSpan w:val="2"/>
            <w:vAlign w:val="center"/>
          </w:tcPr>
          <w:p w14:paraId="772D9860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2B3B90F7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100 000</w:t>
            </w:r>
          </w:p>
        </w:tc>
        <w:tc>
          <w:tcPr>
            <w:tcW w:w="2268" w:type="dxa"/>
            <w:vAlign w:val="center"/>
          </w:tcPr>
          <w:p w14:paraId="27351166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1 объект</w:t>
            </w:r>
          </w:p>
        </w:tc>
      </w:tr>
      <w:tr w:rsidR="000D51A8" w:rsidRPr="00426DC2" w14:paraId="665CBD1C" w14:textId="77777777" w:rsidTr="001D6BEF">
        <w:trPr>
          <w:trHeight w:val="56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C979E" w14:textId="08EA5C5D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015" w:type="dxa"/>
            <w:gridSpan w:val="2"/>
            <w:vAlign w:val="center"/>
          </w:tcPr>
          <w:p w14:paraId="35116336" w14:textId="77777777" w:rsidR="000D51A8" w:rsidRPr="00703CC6" w:rsidRDefault="000D51A8" w:rsidP="000D51A8">
            <w:pPr>
              <w:ind w:firstLine="34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Жилые помещения</w:t>
            </w:r>
          </w:p>
        </w:tc>
        <w:tc>
          <w:tcPr>
            <w:tcW w:w="1294" w:type="dxa"/>
            <w:gridSpan w:val="2"/>
            <w:vAlign w:val="center"/>
          </w:tcPr>
          <w:p w14:paraId="7717EE26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6C181858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30 000</w:t>
            </w:r>
          </w:p>
        </w:tc>
        <w:tc>
          <w:tcPr>
            <w:tcW w:w="2268" w:type="dxa"/>
            <w:vAlign w:val="center"/>
          </w:tcPr>
          <w:p w14:paraId="736AE193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67725ED7" w14:textId="77777777" w:rsidTr="001D6BEF">
        <w:trPr>
          <w:trHeight w:val="55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CCFE" w14:textId="11407663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015" w:type="dxa"/>
            <w:gridSpan w:val="2"/>
            <w:vAlign w:val="center"/>
          </w:tcPr>
          <w:p w14:paraId="54F7DC60" w14:textId="77777777" w:rsidR="000D51A8" w:rsidRPr="00703CC6" w:rsidRDefault="000D51A8" w:rsidP="000D51A8">
            <w:pPr>
              <w:ind w:firstLine="34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Здания, строения, сооружения</w:t>
            </w:r>
          </w:p>
        </w:tc>
        <w:tc>
          <w:tcPr>
            <w:tcW w:w="1294" w:type="dxa"/>
            <w:gridSpan w:val="2"/>
            <w:vAlign w:val="center"/>
          </w:tcPr>
          <w:p w14:paraId="43CE403E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5A835D8B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70 000</w:t>
            </w:r>
          </w:p>
        </w:tc>
        <w:tc>
          <w:tcPr>
            <w:tcW w:w="2268" w:type="dxa"/>
            <w:vAlign w:val="center"/>
          </w:tcPr>
          <w:p w14:paraId="7CA88139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34BD9B04" w14:textId="77777777" w:rsidTr="001D6BEF">
        <w:trPr>
          <w:trHeight w:val="53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571E" w14:textId="37D3045A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015" w:type="dxa"/>
            <w:gridSpan w:val="2"/>
            <w:vAlign w:val="center"/>
          </w:tcPr>
          <w:p w14:paraId="79F3DAC8" w14:textId="77777777" w:rsidR="000D51A8" w:rsidRPr="00703CC6" w:rsidRDefault="000D51A8" w:rsidP="000D51A8">
            <w:pPr>
              <w:ind w:firstLine="34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Объекты благоустройства</w:t>
            </w:r>
          </w:p>
        </w:tc>
        <w:tc>
          <w:tcPr>
            <w:tcW w:w="1294" w:type="dxa"/>
            <w:gridSpan w:val="2"/>
            <w:vAlign w:val="center"/>
          </w:tcPr>
          <w:p w14:paraId="1B1D3666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4ABCB7C1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100 000</w:t>
            </w:r>
          </w:p>
        </w:tc>
        <w:tc>
          <w:tcPr>
            <w:tcW w:w="2268" w:type="dxa"/>
            <w:vAlign w:val="center"/>
          </w:tcPr>
          <w:p w14:paraId="44E232A4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5FDBA8FA" w14:textId="77777777" w:rsidTr="001D6BEF">
        <w:trPr>
          <w:trHeight w:val="56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AF55" w14:textId="7655443C" w:rsidR="000D51A8" w:rsidRPr="008B6A66" w:rsidRDefault="000D51A8" w:rsidP="000D51A8">
            <w:pPr>
              <w:pStyle w:val="ConsPlusNormal"/>
              <w:ind w:left="10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</w:p>
        </w:tc>
        <w:tc>
          <w:tcPr>
            <w:tcW w:w="4015" w:type="dxa"/>
            <w:gridSpan w:val="2"/>
            <w:vAlign w:val="center"/>
          </w:tcPr>
          <w:p w14:paraId="748349A2" w14:textId="77777777" w:rsidR="000D51A8" w:rsidRPr="00703CC6" w:rsidRDefault="000D51A8" w:rsidP="000D51A8">
            <w:pPr>
              <w:ind w:firstLine="34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294" w:type="dxa"/>
            <w:gridSpan w:val="2"/>
            <w:vAlign w:val="center"/>
          </w:tcPr>
          <w:p w14:paraId="6BACD26C" w14:textId="77777777" w:rsidR="000D51A8" w:rsidRPr="00703CC6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60115BC3" w14:textId="77777777" w:rsidR="000D51A8" w:rsidRPr="00703CC6" w:rsidRDefault="000D51A8" w:rsidP="000D51A8">
            <w:pPr>
              <w:jc w:val="center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20 000</w:t>
            </w:r>
          </w:p>
        </w:tc>
        <w:tc>
          <w:tcPr>
            <w:tcW w:w="2268" w:type="dxa"/>
            <w:vAlign w:val="center"/>
          </w:tcPr>
          <w:p w14:paraId="14FA42A6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7BAFE9EC" w14:textId="77777777" w:rsidTr="001D6BEF">
        <w:trPr>
          <w:trHeight w:val="56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7463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EF3AD37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Услуги по паспортизации и технической инвентаризации</w:t>
            </w:r>
          </w:p>
        </w:tc>
        <w:tc>
          <w:tcPr>
            <w:tcW w:w="4837" w:type="dxa"/>
            <w:gridSpan w:val="5"/>
            <w:vAlign w:val="center"/>
          </w:tcPr>
          <w:p w14:paraId="2548FA1D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5875569D" w14:textId="77777777" w:rsidTr="001D6BEF">
        <w:trPr>
          <w:trHeight w:val="54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DF633" w14:textId="61DA7253" w:rsidR="000D51A8" w:rsidRPr="008B6A66" w:rsidRDefault="003A33E5" w:rsidP="003A33E5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015" w:type="dxa"/>
            <w:gridSpan w:val="2"/>
            <w:vAlign w:val="center"/>
          </w:tcPr>
          <w:p w14:paraId="7ACAD8EB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 xml:space="preserve">Получение справок </w:t>
            </w:r>
          </w:p>
        </w:tc>
        <w:tc>
          <w:tcPr>
            <w:tcW w:w="1294" w:type="dxa"/>
            <w:gridSpan w:val="2"/>
            <w:vAlign w:val="center"/>
          </w:tcPr>
          <w:p w14:paraId="52F099C5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7347F1B5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721</w:t>
            </w:r>
          </w:p>
        </w:tc>
        <w:tc>
          <w:tcPr>
            <w:tcW w:w="2268" w:type="dxa"/>
            <w:vAlign w:val="center"/>
          </w:tcPr>
          <w:p w14:paraId="2A10901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3DC46991" w14:textId="77777777" w:rsidTr="001D6BEF">
        <w:trPr>
          <w:trHeight w:val="55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BA13" w14:textId="5D366553" w:rsidR="000D51A8" w:rsidRPr="008B6A66" w:rsidRDefault="003A33E5" w:rsidP="000D51A8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015" w:type="dxa"/>
            <w:gridSpan w:val="2"/>
            <w:vAlign w:val="center"/>
          </w:tcPr>
          <w:p w14:paraId="20573A1B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Получение технического плана</w:t>
            </w:r>
          </w:p>
        </w:tc>
        <w:tc>
          <w:tcPr>
            <w:tcW w:w="1294" w:type="dxa"/>
            <w:gridSpan w:val="2"/>
            <w:vAlign w:val="center"/>
          </w:tcPr>
          <w:p w14:paraId="4D5CD10F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7CCD0F93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63 780</w:t>
            </w:r>
          </w:p>
        </w:tc>
        <w:tc>
          <w:tcPr>
            <w:tcW w:w="2268" w:type="dxa"/>
            <w:vAlign w:val="center"/>
          </w:tcPr>
          <w:p w14:paraId="61DB8684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512CF834" w14:textId="77777777" w:rsidTr="001D6BEF">
        <w:trPr>
          <w:trHeight w:val="56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2C3EE" w14:textId="6761F53D" w:rsidR="000D51A8" w:rsidRPr="008B6A66" w:rsidRDefault="003A33E5" w:rsidP="000D51A8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015" w:type="dxa"/>
            <w:gridSpan w:val="2"/>
            <w:vAlign w:val="center"/>
          </w:tcPr>
          <w:p w14:paraId="71F35CA5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Получение технического паспорта</w:t>
            </w:r>
          </w:p>
        </w:tc>
        <w:tc>
          <w:tcPr>
            <w:tcW w:w="1294" w:type="dxa"/>
            <w:gridSpan w:val="2"/>
            <w:vAlign w:val="center"/>
          </w:tcPr>
          <w:p w14:paraId="20362852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58B5875D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106 300</w:t>
            </w:r>
          </w:p>
        </w:tc>
        <w:tc>
          <w:tcPr>
            <w:tcW w:w="2268" w:type="dxa"/>
            <w:vAlign w:val="center"/>
          </w:tcPr>
          <w:p w14:paraId="4716CFC1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77FEEA4F" w14:textId="77777777" w:rsidTr="001D6BEF">
        <w:trPr>
          <w:trHeight w:val="54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ABB9B" w14:textId="7EE47088" w:rsidR="000D51A8" w:rsidRPr="008B6A66" w:rsidRDefault="003A33E5" w:rsidP="000D51A8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015" w:type="dxa"/>
            <w:gridSpan w:val="2"/>
            <w:vAlign w:val="center"/>
          </w:tcPr>
          <w:p w14:paraId="793C058B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Получение акта о сносе объекта недвижимости</w:t>
            </w:r>
          </w:p>
        </w:tc>
        <w:tc>
          <w:tcPr>
            <w:tcW w:w="1294" w:type="dxa"/>
            <w:gridSpan w:val="2"/>
            <w:vAlign w:val="center"/>
          </w:tcPr>
          <w:p w14:paraId="0EAD9657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346D505D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10 630</w:t>
            </w:r>
          </w:p>
        </w:tc>
        <w:tc>
          <w:tcPr>
            <w:tcW w:w="2268" w:type="dxa"/>
            <w:vAlign w:val="center"/>
          </w:tcPr>
          <w:p w14:paraId="60B0C192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2CF57316" w14:textId="77777777" w:rsidTr="001D6BEF">
        <w:trPr>
          <w:trHeight w:val="56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C49A" w14:textId="40213D2A" w:rsidR="000D51A8" w:rsidRPr="008B6A66" w:rsidRDefault="003A33E5" w:rsidP="000D51A8">
            <w:pPr>
              <w:pStyle w:val="ConsPlusNormal"/>
              <w:ind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</w:p>
        </w:tc>
        <w:tc>
          <w:tcPr>
            <w:tcW w:w="4015" w:type="dxa"/>
            <w:gridSpan w:val="2"/>
            <w:vAlign w:val="center"/>
          </w:tcPr>
          <w:p w14:paraId="1FD5EAA4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Внесение изменений в технический паспорт</w:t>
            </w:r>
          </w:p>
        </w:tc>
        <w:tc>
          <w:tcPr>
            <w:tcW w:w="1294" w:type="dxa"/>
            <w:gridSpan w:val="2"/>
            <w:vAlign w:val="center"/>
          </w:tcPr>
          <w:p w14:paraId="6C974CDF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DA74A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vAlign w:val="center"/>
          </w:tcPr>
          <w:p w14:paraId="036D092B" w14:textId="77777777" w:rsidR="000D51A8" w:rsidRPr="001F6CE6" w:rsidRDefault="000D51A8" w:rsidP="000D51A8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21 260</w:t>
            </w:r>
          </w:p>
        </w:tc>
        <w:tc>
          <w:tcPr>
            <w:tcW w:w="2268" w:type="dxa"/>
            <w:vAlign w:val="center"/>
          </w:tcPr>
          <w:p w14:paraId="0905575E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0D51A8" w:rsidRPr="00426DC2" w14:paraId="736A3389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E6D6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4408366" w14:textId="77777777" w:rsidR="000D51A8" w:rsidRPr="00C6179B" w:rsidRDefault="000D51A8" w:rsidP="000D51A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Работы по градостроительной деятельности</w:t>
            </w:r>
          </w:p>
        </w:tc>
        <w:tc>
          <w:tcPr>
            <w:tcW w:w="4837" w:type="dxa"/>
            <w:gridSpan w:val="5"/>
            <w:vAlign w:val="center"/>
          </w:tcPr>
          <w:p w14:paraId="59FDA9DC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7296DA4F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0E13" w14:textId="2EEFCEE7" w:rsidR="000D51A8" w:rsidRPr="008B6A66" w:rsidRDefault="003A33E5" w:rsidP="000D51A8">
            <w:pPr>
              <w:pStyle w:val="ConsPlusNormal"/>
              <w:ind w:left="-4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015" w:type="dxa"/>
            <w:gridSpan w:val="2"/>
            <w:vAlign w:val="center"/>
          </w:tcPr>
          <w:p w14:paraId="0350B9C2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0,5 до 5 га</w:t>
            </w:r>
          </w:p>
        </w:tc>
        <w:tc>
          <w:tcPr>
            <w:tcW w:w="1294" w:type="dxa"/>
            <w:gridSpan w:val="2"/>
            <w:vAlign w:val="center"/>
          </w:tcPr>
          <w:p w14:paraId="4AF30C8F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6935B5EC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807</w:t>
            </w:r>
            <w:r>
              <w:rPr>
                <w:sz w:val="22"/>
                <w:szCs w:val="22"/>
              </w:rPr>
              <w:t> </w:t>
            </w:r>
            <w:r w:rsidRPr="0023736E">
              <w:rPr>
                <w:sz w:val="22"/>
                <w:szCs w:val="22"/>
              </w:rPr>
              <w:t>580</w:t>
            </w:r>
          </w:p>
        </w:tc>
        <w:tc>
          <w:tcPr>
            <w:tcW w:w="2268" w:type="dxa"/>
            <w:vAlign w:val="center"/>
          </w:tcPr>
          <w:p w14:paraId="4C9105C3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3736E">
              <w:rPr>
                <w:rFonts w:ascii="Times New Roman" w:hAnsi="Times New Roman" w:cs="Times New Roman"/>
                <w:sz w:val="22"/>
                <w:szCs w:val="22"/>
              </w:rPr>
              <w:t>за 1 проект</w:t>
            </w:r>
          </w:p>
        </w:tc>
      </w:tr>
      <w:tr w:rsidR="000D51A8" w:rsidRPr="00426DC2" w14:paraId="5471A84C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20C0D" w14:textId="1D098D51" w:rsidR="000D51A8" w:rsidRPr="008B6A66" w:rsidRDefault="003A33E5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015" w:type="dxa"/>
            <w:gridSpan w:val="2"/>
            <w:vAlign w:val="center"/>
          </w:tcPr>
          <w:p w14:paraId="20D5123C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5 до 10 га</w:t>
            </w:r>
          </w:p>
        </w:tc>
        <w:tc>
          <w:tcPr>
            <w:tcW w:w="1294" w:type="dxa"/>
            <w:gridSpan w:val="2"/>
            <w:vAlign w:val="center"/>
          </w:tcPr>
          <w:p w14:paraId="29295486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319C7285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1 392 750</w:t>
            </w:r>
          </w:p>
        </w:tc>
        <w:tc>
          <w:tcPr>
            <w:tcW w:w="2268" w:type="dxa"/>
            <w:vAlign w:val="center"/>
          </w:tcPr>
          <w:p w14:paraId="59E229FD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0D4C0212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6033" w14:textId="31F6270B" w:rsidR="000D51A8" w:rsidRPr="008B6A66" w:rsidRDefault="003A33E5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015" w:type="dxa"/>
            <w:gridSpan w:val="2"/>
            <w:vAlign w:val="center"/>
          </w:tcPr>
          <w:p w14:paraId="1E415048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10 до 15 га</w:t>
            </w:r>
          </w:p>
        </w:tc>
        <w:tc>
          <w:tcPr>
            <w:tcW w:w="1294" w:type="dxa"/>
            <w:gridSpan w:val="2"/>
            <w:vAlign w:val="center"/>
          </w:tcPr>
          <w:p w14:paraId="4AB1A622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1C3F473D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1 886 390</w:t>
            </w:r>
          </w:p>
        </w:tc>
        <w:tc>
          <w:tcPr>
            <w:tcW w:w="2268" w:type="dxa"/>
            <w:vAlign w:val="center"/>
          </w:tcPr>
          <w:p w14:paraId="429C9D51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4220DC3D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379E" w14:textId="24F8BE4E" w:rsidR="000D51A8" w:rsidRPr="008B6A66" w:rsidRDefault="000D51A8" w:rsidP="003A33E5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015" w:type="dxa"/>
            <w:gridSpan w:val="2"/>
            <w:vAlign w:val="center"/>
          </w:tcPr>
          <w:p w14:paraId="487A8263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15 до 20 га</w:t>
            </w:r>
          </w:p>
        </w:tc>
        <w:tc>
          <w:tcPr>
            <w:tcW w:w="1294" w:type="dxa"/>
            <w:gridSpan w:val="2"/>
            <w:vAlign w:val="center"/>
          </w:tcPr>
          <w:p w14:paraId="1EE8EF93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693BAB8C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2 285 520</w:t>
            </w:r>
          </w:p>
        </w:tc>
        <w:tc>
          <w:tcPr>
            <w:tcW w:w="2268" w:type="dxa"/>
            <w:vAlign w:val="center"/>
          </w:tcPr>
          <w:p w14:paraId="31310F33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4EC9DA03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DD94B" w14:textId="7FC2FCEE" w:rsidR="000D51A8" w:rsidRPr="008B6A66" w:rsidRDefault="003A33E5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</w:p>
        </w:tc>
        <w:tc>
          <w:tcPr>
            <w:tcW w:w="4015" w:type="dxa"/>
            <w:gridSpan w:val="2"/>
            <w:vAlign w:val="center"/>
          </w:tcPr>
          <w:p w14:paraId="0575D084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20 до 25 га</w:t>
            </w:r>
          </w:p>
        </w:tc>
        <w:tc>
          <w:tcPr>
            <w:tcW w:w="1294" w:type="dxa"/>
            <w:gridSpan w:val="2"/>
            <w:vAlign w:val="center"/>
          </w:tcPr>
          <w:p w14:paraId="13CD0943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3BE90761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2 637 280</w:t>
            </w:r>
          </w:p>
        </w:tc>
        <w:tc>
          <w:tcPr>
            <w:tcW w:w="2268" w:type="dxa"/>
            <w:vAlign w:val="center"/>
          </w:tcPr>
          <w:p w14:paraId="75CCD9BB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54D4063D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8154" w14:textId="7AD284EB" w:rsidR="000D51A8" w:rsidRPr="008B6A66" w:rsidRDefault="003A33E5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.6.</w:t>
            </w:r>
          </w:p>
        </w:tc>
        <w:tc>
          <w:tcPr>
            <w:tcW w:w="4015" w:type="dxa"/>
            <w:gridSpan w:val="2"/>
            <w:vAlign w:val="center"/>
          </w:tcPr>
          <w:p w14:paraId="71173DFE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планировки территории при площади проектируемой территории, свыше 25 до 50 га</w:t>
            </w:r>
          </w:p>
        </w:tc>
        <w:tc>
          <w:tcPr>
            <w:tcW w:w="1294" w:type="dxa"/>
            <w:gridSpan w:val="2"/>
            <w:vAlign w:val="center"/>
          </w:tcPr>
          <w:p w14:paraId="23B2283F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04BEACD1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4 070 550</w:t>
            </w:r>
          </w:p>
        </w:tc>
        <w:tc>
          <w:tcPr>
            <w:tcW w:w="2268" w:type="dxa"/>
            <w:vAlign w:val="center"/>
          </w:tcPr>
          <w:p w14:paraId="21F87CAF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0CE605B4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22A2" w14:textId="7A3DFBC4" w:rsidR="000D51A8" w:rsidRPr="008B6A66" w:rsidRDefault="003A33E5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.7.</w:t>
            </w:r>
          </w:p>
        </w:tc>
        <w:tc>
          <w:tcPr>
            <w:tcW w:w="4015" w:type="dxa"/>
            <w:gridSpan w:val="2"/>
            <w:vAlign w:val="center"/>
          </w:tcPr>
          <w:p w14:paraId="513D7DD6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0,5 до 5 га</w:t>
            </w:r>
          </w:p>
        </w:tc>
        <w:tc>
          <w:tcPr>
            <w:tcW w:w="1294" w:type="dxa"/>
            <w:gridSpan w:val="2"/>
            <w:vAlign w:val="center"/>
          </w:tcPr>
          <w:p w14:paraId="3F11648B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194AEE42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1 076 780</w:t>
            </w:r>
          </w:p>
        </w:tc>
        <w:tc>
          <w:tcPr>
            <w:tcW w:w="2268" w:type="dxa"/>
            <w:vAlign w:val="center"/>
          </w:tcPr>
          <w:p w14:paraId="6AA31192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5C274AB6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580F0" w14:textId="469C71A1" w:rsidR="000D51A8" w:rsidRPr="008B6A66" w:rsidRDefault="003A33E5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.8.</w:t>
            </w:r>
          </w:p>
        </w:tc>
        <w:tc>
          <w:tcPr>
            <w:tcW w:w="4015" w:type="dxa"/>
            <w:gridSpan w:val="2"/>
            <w:vAlign w:val="center"/>
          </w:tcPr>
          <w:p w14:paraId="09E05A06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5 до 10 га</w:t>
            </w:r>
          </w:p>
        </w:tc>
        <w:tc>
          <w:tcPr>
            <w:tcW w:w="1294" w:type="dxa"/>
            <w:gridSpan w:val="2"/>
            <w:vAlign w:val="center"/>
          </w:tcPr>
          <w:p w14:paraId="7EEA3BC4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7B03D91E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1 857 000</w:t>
            </w:r>
          </w:p>
        </w:tc>
        <w:tc>
          <w:tcPr>
            <w:tcW w:w="2268" w:type="dxa"/>
            <w:vAlign w:val="center"/>
          </w:tcPr>
          <w:p w14:paraId="5DAD4B1C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0AFFB218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A0447" w14:textId="358C802D" w:rsidR="000D51A8" w:rsidRPr="008B6A66" w:rsidRDefault="003A33E5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.9.</w:t>
            </w:r>
          </w:p>
        </w:tc>
        <w:tc>
          <w:tcPr>
            <w:tcW w:w="4015" w:type="dxa"/>
            <w:gridSpan w:val="2"/>
            <w:vAlign w:val="center"/>
          </w:tcPr>
          <w:p w14:paraId="003301AC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10 до 15 га</w:t>
            </w:r>
          </w:p>
        </w:tc>
        <w:tc>
          <w:tcPr>
            <w:tcW w:w="1294" w:type="dxa"/>
            <w:gridSpan w:val="2"/>
            <w:vAlign w:val="center"/>
          </w:tcPr>
          <w:p w14:paraId="3FD3C9D9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3AF363AC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2 515 190</w:t>
            </w:r>
          </w:p>
        </w:tc>
        <w:tc>
          <w:tcPr>
            <w:tcW w:w="2268" w:type="dxa"/>
            <w:vAlign w:val="center"/>
          </w:tcPr>
          <w:p w14:paraId="26439D8B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23C344D6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FF8F8" w14:textId="4B2F2B69" w:rsidR="000D51A8" w:rsidRPr="008B6A66" w:rsidRDefault="003A33E5" w:rsidP="000D51A8">
            <w:pPr>
              <w:pStyle w:val="ConsPlusNormal"/>
              <w:ind w:left="-64" w:right="-49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21.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4015" w:type="dxa"/>
            <w:gridSpan w:val="2"/>
            <w:vAlign w:val="center"/>
          </w:tcPr>
          <w:p w14:paraId="12DF090E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15 до 20 га</w:t>
            </w:r>
          </w:p>
        </w:tc>
        <w:tc>
          <w:tcPr>
            <w:tcW w:w="1294" w:type="dxa"/>
            <w:gridSpan w:val="2"/>
            <w:vAlign w:val="center"/>
          </w:tcPr>
          <w:p w14:paraId="116B1217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53A1B214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3 047 360</w:t>
            </w:r>
          </w:p>
        </w:tc>
        <w:tc>
          <w:tcPr>
            <w:tcW w:w="2268" w:type="dxa"/>
            <w:vAlign w:val="center"/>
          </w:tcPr>
          <w:p w14:paraId="7D398C2B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026C423A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78EC" w14:textId="20B72D86" w:rsidR="000D51A8" w:rsidRPr="008B6A66" w:rsidRDefault="003A33E5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.11.</w:t>
            </w:r>
          </w:p>
        </w:tc>
        <w:tc>
          <w:tcPr>
            <w:tcW w:w="4015" w:type="dxa"/>
            <w:gridSpan w:val="2"/>
            <w:vAlign w:val="center"/>
          </w:tcPr>
          <w:p w14:paraId="190FAB89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20 до 25 га</w:t>
            </w:r>
          </w:p>
        </w:tc>
        <w:tc>
          <w:tcPr>
            <w:tcW w:w="1294" w:type="dxa"/>
            <w:gridSpan w:val="2"/>
            <w:vAlign w:val="center"/>
          </w:tcPr>
          <w:p w14:paraId="09346A49" w14:textId="77777777" w:rsidR="000D51A8" w:rsidRPr="0023736E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3ADE18E2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3 516 380</w:t>
            </w:r>
          </w:p>
        </w:tc>
        <w:tc>
          <w:tcPr>
            <w:tcW w:w="2268" w:type="dxa"/>
            <w:vAlign w:val="center"/>
          </w:tcPr>
          <w:p w14:paraId="756D6FF0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58494F1B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5E40" w14:textId="57A1D48F" w:rsidR="000D51A8" w:rsidRPr="008B6A66" w:rsidRDefault="003A33E5" w:rsidP="000D51A8">
            <w:pPr>
              <w:pStyle w:val="ConsPlusNormal"/>
              <w:ind w:left="-64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.12.</w:t>
            </w:r>
          </w:p>
        </w:tc>
        <w:tc>
          <w:tcPr>
            <w:tcW w:w="4015" w:type="dxa"/>
            <w:gridSpan w:val="2"/>
            <w:vAlign w:val="center"/>
          </w:tcPr>
          <w:p w14:paraId="306D730D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Проект межевания территории при площади проектируемой территории, свыше 25 до 50 га</w:t>
            </w:r>
          </w:p>
        </w:tc>
        <w:tc>
          <w:tcPr>
            <w:tcW w:w="1294" w:type="dxa"/>
            <w:gridSpan w:val="2"/>
            <w:vAlign w:val="center"/>
          </w:tcPr>
          <w:p w14:paraId="71E3943C" w14:textId="77777777" w:rsidR="000D51A8" w:rsidRPr="0023736E" w:rsidRDefault="000D51A8" w:rsidP="000D51A8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275" w:type="dxa"/>
            <w:gridSpan w:val="2"/>
            <w:vAlign w:val="center"/>
          </w:tcPr>
          <w:p w14:paraId="42BAABD2" w14:textId="77777777" w:rsidR="000D51A8" w:rsidRPr="0023736E" w:rsidRDefault="000D51A8" w:rsidP="000D51A8">
            <w:pPr>
              <w:jc w:val="center"/>
              <w:rPr>
                <w:sz w:val="22"/>
                <w:szCs w:val="22"/>
              </w:rPr>
            </w:pPr>
            <w:r w:rsidRPr="0023736E">
              <w:rPr>
                <w:sz w:val="22"/>
                <w:szCs w:val="22"/>
              </w:rPr>
              <w:t>5 427 390</w:t>
            </w:r>
          </w:p>
        </w:tc>
        <w:tc>
          <w:tcPr>
            <w:tcW w:w="2268" w:type="dxa"/>
            <w:vAlign w:val="center"/>
          </w:tcPr>
          <w:p w14:paraId="0E5E7208" w14:textId="77777777" w:rsidR="000D51A8" w:rsidRPr="0023736E" w:rsidRDefault="000D51A8" w:rsidP="000D51A8">
            <w:pPr>
              <w:jc w:val="center"/>
            </w:pPr>
            <w:r w:rsidRPr="0023736E">
              <w:rPr>
                <w:sz w:val="22"/>
                <w:szCs w:val="22"/>
              </w:rPr>
              <w:t>за 1 проект</w:t>
            </w:r>
          </w:p>
        </w:tc>
      </w:tr>
      <w:tr w:rsidR="000D51A8" w:rsidRPr="00426DC2" w14:paraId="30180F6F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B37A" w14:textId="77777777" w:rsidR="000D51A8" w:rsidRPr="008B6A66" w:rsidRDefault="000D51A8" w:rsidP="000D51A8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82DFBAD" w14:textId="77777777" w:rsidR="000D51A8" w:rsidRPr="00C6179B" w:rsidRDefault="000D51A8" w:rsidP="000D51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Услуги (работы) по обеспечению пожарной безопасности</w:t>
            </w:r>
          </w:p>
        </w:tc>
        <w:tc>
          <w:tcPr>
            <w:tcW w:w="4837" w:type="dxa"/>
            <w:gridSpan w:val="5"/>
            <w:vAlign w:val="center"/>
          </w:tcPr>
          <w:p w14:paraId="771D0A10" w14:textId="77777777" w:rsidR="000D51A8" w:rsidRPr="000D4F18" w:rsidRDefault="000D51A8" w:rsidP="000D51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51A8" w:rsidRPr="00426DC2" w14:paraId="6895E5BD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4E679" w14:textId="00605A33" w:rsidR="000D51A8" w:rsidRPr="008B6A66" w:rsidRDefault="000D51A8" w:rsidP="003A33E5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3A33E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8B6A66">
              <w:rPr>
                <w:rFonts w:ascii="Times New Roman" w:hAnsi="Times New Roman" w:cs="Times New Roman"/>
                <w:sz w:val="22"/>
                <w:szCs w:val="22"/>
              </w:rPr>
              <w:t>.1.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ADA7EEF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Проведение аварийно-спасательных и поисково-спасательных работ на водных объектах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B445B88" w14:textId="77777777" w:rsidR="000D51A8" w:rsidRPr="008E6196" w:rsidRDefault="000D51A8" w:rsidP="000D51A8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час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8785FE7" w14:textId="77777777" w:rsidR="000D51A8" w:rsidRPr="008E6196" w:rsidRDefault="000D51A8" w:rsidP="000D51A8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8 000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03DF30" w14:textId="77777777" w:rsidR="000D51A8" w:rsidRPr="008E6196" w:rsidRDefault="000D51A8" w:rsidP="000D51A8">
            <w:pPr>
              <w:jc w:val="center"/>
              <w:rPr>
                <w:sz w:val="22"/>
                <w:szCs w:val="22"/>
              </w:rPr>
            </w:pPr>
          </w:p>
        </w:tc>
      </w:tr>
      <w:tr w:rsidR="000D51A8" w:rsidRPr="00426DC2" w14:paraId="321D09B2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B716E" w14:textId="07523FCE" w:rsidR="000D51A8" w:rsidRPr="008B6A66" w:rsidRDefault="003A33E5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0D51A8" w:rsidRPr="008B6A66">
              <w:rPr>
                <w:rFonts w:ascii="Times New Roman" w:hAnsi="Times New Roman" w:cs="Times New Roman"/>
                <w:sz w:val="22"/>
                <w:szCs w:val="22"/>
              </w:rPr>
              <w:t>.2.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B5B66C6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Проведение регламентных работ по техническому обслуживанию и планово-предупредительному ремонту пожарных гидрантов, установленных на сети хозяйственно-питьевого водопровода на территории городского поселения Лянтор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C827D4A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proofErr w:type="spellStart"/>
            <w:r w:rsidRPr="00B812ED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0D6508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10 000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E9EC5A" w14:textId="77777777" w:rsidR="000D51A8" w:rsidRPr="00C63460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  <w:r w:rsidRPr="00B812ED">
              <w:rPr>
                <w:sz w:val="22"/>
                <w:szCs w:val="22"/>
              </w:rPr>
              <w:t>за 1 гидрант 2 раза в год</w:t>
            </w:r>
          </w:p>
        </w:tc>
      </w:tr>
      <w:tr w:rsidR="000D51A8" w:rsidRPr="00426DC2" w14:paraId="41559566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B2B4" w14:textId="1A3A7C03" w:rsidR="000D51A8" w:rsidRPr="00426DC2" w:rsidRDefault="003A33E5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0D51A8">
              <w:rPr>
                <w:rFonts w:ascii="Times New Roman" w:hAnsi="Times New Roman" w:cs="Times New Roman"/>
                <w:sz w:val="22"/>
                <w:szCs w:val="22"/>
              </w:rPr>
              <w:t>.3.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2197057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Оказание дополнительных мер социальной поддержки гражданам, пострадавшим в результате стихийных бедствий или других чрезвычайных ситуациях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34F7A85A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чел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C024A02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10 000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DDE2E1" w14:textId="77777777" w:rsidR="000D51A8" w:rsidRPr="00C63460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51A8" w:rsidRPr="00426DC2" w14:paraId="6C7EDBFA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44B9" w14:textId="2F4650D8" w:rsidR="000D51A8" w:rsidRPr="00426DC2" w:rsidRDefault="003A33E5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0D51A8">
              <w:rPr>
                <w:rFonts w:ascii="Times New Roman" w:hAnsi="Times New Roman" w:cs="Times New Roman"/>
                <w:sz w:val="22"/>
                <w:szCs w:val="22"/>
              </w:rPr>
              <w:t>.4.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7C61871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Прокат информационного и обучающего видеоматериала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5A4797A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сек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1D4E94D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0720B7" w14:textId="77777777" w:rsidR="000D51A8" w:rsidRPr="00C63460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51A8" w:rsidRPr="00426DC2" w14:paraId="06C770D0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9FB4E" w14:textId="67295B3B" w:rsidR="000D51A8" w:rsidRPr="00426DC2" w:rsidRDefault="003A33E5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0D51A8">
              <w:rPr>
                <w:rFonts w:ascii="Times New Roman" w:hAnsi="Times New Roman" w:cs="Times New Roman"/>
                <w:sz w:val="22"/>
                <w:szCs w:val="22"/>
              </w:rPr>
              <w:t>.5.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4BAD859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Выполнение работ по подновлению минерализованных полос (противопожарных полос и разрывов)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7F0A8F37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3253CB9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10 000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755E7" w14:textId="77777777" w:rsidR="000D51A8" w:rsidRPr="00C63460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51A8" w:rsidRPr="00426DC2" w14:paraId="573744C5" w14:textId="77777777" w:rsidTr="001D6BEF">
        <w:trPr>
          <w:trHeight w:val="57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92A3" w14:textId="1CB70C1D" w:rsidR="000D51A8" w:rsidRPr="00426DC2" w:rsidRDefault="003A33E5" w:rsidP="000D51A8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0D51A8">
              <w:rPr>
                <w:rFonts w:ascii="Times New Roman" w:hAnsi="Times New Roman" w:cs="Times New Roman"/>
                <w:sz w:val="22"/>
                <w:szCs w:val="22"/>
              </w:rPr>
              <w:t>.6.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DE93E19" w14:textId="77777777" w:rsidR="000D51A8" w:rsidRPr="00C6179B" w:rsidRDefault="000D51A8" w:rsidP="000D51A8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Проведение санитарной очистки леса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14:paraId="1800187B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га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6B7E087" w14:textId="77777777" w:rsidR="000D51A8" w:rsidRPr="00B812ED" w:rsidRDefault="000D51A8" w:rsidP="000D51A8">
            <w:pPr>
              <w:jc w:val="center"/>
              <w:rPr>
                <w:sz w:val="22"/>
                <w:szCs w:val="22"/>
              </w:rPr>
            </w:pPr>
            <w:r w:rsidRPr="00B812ED">
              <w:rPr>
                <w:sz w:val="22"/>
                <w:szCs w:val="22"/>
              </w:rPr>
              <w:t>15 000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2D7D92" w14:textId="77777777" w:rsidR="000D51A8" w:rsidRPr="00C63460" w:rsidRDefault="000D51A8" w:rsidP="000D51A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4F65" w:rsidRPr="00426DC2" w14:paraId="5D8A1D5C" w14:textId="77777777" w:rsidTr="001D6BEF">
        <w:trPr>
          <w:trHeight w:val="57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F301D" w14:textId="1D94F601" w:rsidR="00FB4F65" w:rsidRDefault="003A33E5" w:rsidP="00FB4F65">
            <w:pPr>
              <w:pStyle w:val="ConsPlusNormal"/>
              <w:ind w:left="1" w:hanging="859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  <w:r w:rsidR="00FB4F65">
              <w:rPr>
                <w:rFonts w:ascii="Times New Roman" w:hAnsi="Times New Roman" w:cs="Times New Roman"/>
                <w:sz w:val="22"/>
                <w:szCs w:val="22"/>
              </w:rPr>
              <w:t>.7.</w:t>
            </w:r>
          </w:p>
        </w:tc>
        <w:tc>
          <w:tcPr>
            <w:tcW w:w="4015" w:type="dxa"/>
            <w:gridSpan w:val="2"/>
            <w:shd w:val="clear" w:color="auto" w:fill="FFFFFF" w:themeFill="background1"/>
            <w:vAlign w:val="center"/>
          </w:tcPr>
          <w:p w14:paraId="5B759EC7" w14:textId="248FBA0C" w:rsidR="00FB4F65" w:rsidRPr="00C6179B" w:rsidRDefault="00FB4F65" w:rsidP="00FB4F6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Обустройство противопожарного разрыва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5914C1" w14:textId="38E125C4" w:rsidR="00FB4F65" w:rsidRPr="00B812ED" w:rsidRDefault="00FB4F65" w:rsidP="00FB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 га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567E0F7F" w14:textId="3072AE04" w:rsidR="00FB4F65" w:rsidRPr="00B812ED" w:rsidRDefault="00FB4F65" w:rsidP="00FB4F6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2 500 000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255DBE" w14:textId="77777777" w:rsidR="00FB4F65" w:rsidRPr="00C63460" w:rsidRDefault="00FB4F65" w:rsidP="00FB4F65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FB4F65" w:rsidRPr="00426DC2" w14:paraId="7DD6DD05" w14:textId="77777777" w:rsidTr="001D6BEF">
        <w:trPr>
          <w:trHeight w:val="54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627A2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A3B6B89" w14:textId="77777777" w:rsidR="00FB4F65" w:rsidRPr="00C6179B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Снос (утилизация) домов, зданий</w:t>
            </w:r>
          </w:p>
        </w:tc>
        <w:tc>
          <w:tcPr>
            <w:tcW w:w="1294" w:type="dxa"/>
            <w:gridSpan w:val="2"/>
            <w:vAlign w:val="center"/>
          </w:tcPr>
          <w:p w14:paraId="64994002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6397360" w14:textId="1C25C79E" w:rsidR="00FB4F65" w:rsidRPr="00B812ED" w:rsidRDefault="00BA7857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="00FB4F65" w:rsidRPr="00B812ED">
              <w:rPr>
                <w:rFonts w:ascii="Times New Roman" w:hAnsi="Times New Roman" w:cs="Times New Roman"/>
                <w:sz w:val="22"/>
                <w:szCs w:val="22"/>
              </w:rPr>
              <w:t>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0C243C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FB4F65" w:rsidRPr="00426DC2" w14:paraId="2AC5F46A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171B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3E40" w14:textId="77777777" w:rsidR="00FB4F65" w:rsidRPr="00C6179B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Снос домов, жилые помещения в которых признаны непригодными для проживания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F61E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8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A0B5" w14:textId="77777777" w:rsidR="00FB4F65" w:rsidRPr="00B812ED" w:rsidRDefault="00FB4F65" w:rsidP="00FB4F65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550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1285B" w14:textId="77777777" w:rsidR="00FB4F65" w:rsidRPr="00B812ED" w:rsidRDefault="00FB4F65" w:rsidP="00FB4F65">
            <w:pPr>
              <w:pStyle w:val="ConsPlusNormal"/>
              <w:ind w:firstLine="3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за 1 м</w:t>
            </w:r>
            <w:r w:rsidRPr="00B8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строительного объема</w:t>
            </w:r>
          </w:p>
        </w:tc>
      </w:tr>
      <w:tr w:rsidR="00FB4F65" w:rsidRPr="00426DC2" w14:paraId="4ACD40BA" w14:textId="77777777" w:rsidTr="001D6BEF">
        <w:trPr>
          <w:trHeight w:val="6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E59AF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033383" w14:textId="77777777" w:rsidR="00FB4F65" w:rsidRPr="00C6179B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Снос нежилых объектов недвижимости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C177B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8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7DC34B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9E684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за 1 м</w:t>
            </w:r>
            <w:r w:rsidRPr="00B812E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строительного объема</w:t>
            </w:r>
          </w:p>
        </w:tc>
      </w:tr>
      <w:tr w:rsidR="00FB4F65" w:rsidRPr="00426DC2" w14:paraId="717D25D9" w14:textId="77777777" w:rsidTr="001D6BEF">
        <w:trPr>
          <w:trHeight w:val="6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331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D66D8E" w14:textId="77777777" w:rsidR="00FB4F65" w:rsidRPr="00C6179B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Разработка проекта организации работ по сносу объекта капитального строительства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59063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F121D3" w14:textId="4B2AADCE" w:rsidR="00FB4F65" w:rsidRPr="00B812ED" w:rsidRDefault="00BA7857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B58DF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FB4F65" w:rsidRPr="00426DC2" w14:paraId="02FCA6CE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1DC08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30315D1" w14:textId="77777777" w:rsidR="00FB4F65" w:rsidRPr="00C6179B" w:rsidRDefault="00FB4F65" w:rsidP="00FB4F6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Проведение строительно-технической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/строительно-жилищной</w:t>
            </w: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домов (зданий)</w:t>
            </w:r>
          </w:p>
        </w:tc>
        <w:tc>
          <w:tcPr>
            <w:tcW w:w="1294" w:type="dxa"/>
            <w:gridSpan w:val="2"/>
            <w:vAlign w:val="center"/>
          </w:tcPr>
          <w:p w14:paraId="3868D6E2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9085B6B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75 000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A7DE01" w14:textId="77777777" w:rsidR="00FB4F65" w:rsidRPr="00B812ED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12ED">
              <w:rPr>
                <w:rFonts w:ascii="Times New Roman" w:hAnsi="Times New Roman" w:cs="Times New Roman"/>
                <w:sz w:val="22"/>
                <w:szCs w:val="22"/>
              </w:rPr>
              <w:t>за 1 объект</w:t>
            </w:r>
          </w:p>
        </w:tc>
      </w:tr>
      <w:tr w:rsidR="00FB4F65" w:rsidRPr="00426DC2" w14:paraId="53B7B2CF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E987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FFFFFF" w:themeFill="background1"/>
            <w:vAlign w:val="center"/>
          </w:tcPr>
          <w:p w14:paraId="2BE6BED5" w14:textId="77777777" w:rsidR="00FB4F65" w:rsidRPr="00703CC6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Постановка на государственный кадастровый учет городских лесов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B33E" w14:textId="77777777" w:rsidR="00FB4F65" w:rsidRPr="00703CC6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30701E67" w14:textId="77777777" w:rsidR="00FB4F65" w:rsidRPr="00703CC6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1 000 000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84B16D4" w14:textId="3EF319DF" w:rsidR="00FB4F65" w:rsidRPr="00F17E2F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</w:tc>
      </w:tr>
      <w:tr w:rsidR="00FB4F65" w:rsidRPr="00426DC2" w14:paraId="68BA36E3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38956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FFFFFF" w:themeFill="background1"/>
            <w:vAlign w:val="center"/>
          </w:tcPr>
          <w:p w14:paraId="24C895CA" w14:textId="77777777" w:rsidR="00FB4F65" w:rsidRPr="00703CC6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Таксация лесов и проектирование мероприятий по охране, защите и воспроизводству городских лесов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3E272F4A" w14:textId="77777777" w:rsidR="00FB4F65" w:rsidRPr="00703CC6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04DF99C" w14:textId="77777777" w:rsidR="00FB4F65" w:rsidRPr="00703CC6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6 650 000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4A6D9356" w14:textId="0F344792" w:rsidR="00FB4F65" w:rsidRPr="00F17E2F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</w:tc>
      </w:tr>
      <w:tr w:rsidR="00FB4F65" w:rsidRPr="00426DC2" w14:paraId="068E7CDF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8993A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FFFFFF" w:themeFill="background1"/>
            <w:vAlign w:val="center"/>
          </w:tcPr>
          <w:p w14:paraId="727B1C16" w14:textId="77777777" w:rsidR="00FB4F65" w:rsidRPr="00703CC6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Разработка лесохозяйственного регламента на земли городских лесов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7F165E9" w14:textId="77777777" w:rsidR="00FB4F65" w:rsidRPr="00703CC6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га</w:t>
            </w:r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02DF8778" w14:textId="77777777" w:rsidR="00FB4F65" w:rsidRPr="00703CC6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3CC6">
              <w:rPr>
                <w:rFonts w:ascii="Times New Roman" w:hAnsi="Times New Roman" w:cs="Times New Roman"/>
                <w:sz w:val="22"/>
                <w:szCs w:val="22"/>
              </w:rPr>
              <w:t>160 000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14:paraId="545CC8C1" w14:textId="63AA716C" w:rsidR="00FB4F65" w:rsidRPr="00F17E2F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</w:p>
        </w:tc>
      </w:tr>
      <w:tr w:rsidR="00FB4F65" w:rsidRPr="00426DC2" w14:paraId="5C63474B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CD848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17BA" w14:textId="7449B471" w:rsidR="00FB4F65" w:rsidRPr="00977095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Автотранспортные услуги с применением автоподъемника телескопического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FEAE" w14:textId="5CDDB6CC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3752" w14:textId="40BA85C1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2 200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963B06" w14:textId="4EAA0831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FB4F65" w:rsidRPr="00426DC2" w14:paraId="6BBD0C56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F5B3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3A433" w14:textId="4A9C36DB" w:rsidR="00FB4F65" w:rsidRPr="00977095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 xml:space="preserve">Автотранспортные услуги с применением крана-манипулятора 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2002" w14:textId="6C0919CA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час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9A48" w14:textId="0DB5A243" w:rsidR="00FB4F65" w:rsidRPr="00977095" w:rsidRDefault="00DE1440" w:rsidP="00DE1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FB4F65" w:rsidRPr="0097709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B4F65" w:rsidRPr="0097709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AA6C7" w14:textId="12D0966D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E36C0A" w:themeColor="accent6" w:themeShade="BF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за 1 единицу</w:t>
            </w:r>
          </w:p>
        </w:tc>
      </w:tr>
      <w:tr w:rsidR="00FB4F65" w:rsidRPr="00426DC2" w14:paraId="767708FF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A9DA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0CF3" w14:textId="7ECCDCA2" w:rsidR="00FB4F65" w:rsidRPr="00977095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Услуги по проведению экспертизы сметной документации в части достоверности определения сметной стоимости работ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B0AD" w14:textId="14393D8C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усл.ед</w:t>
            </w:r>
            <w:proofErr w:type="spellEnd"/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AB3FE" w14:textId="029976BC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70 000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57D444" w14:textId="1D65C16F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за 1 услугу</w:t>
            </w:r>
          </w:p>
        </w:tc>
      </w:tr>
      <w:tr w:rsidR="00FB4F65" w:rsidRPr="00426DC2" w14:paraId="631AEFAE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7DDD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C5D5CDA" w14:textId="2BCAB915" w:rsidR="00FB4F65" w:rsidRPr="00977095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Охрана объекта посредством пульта централизованного наблюдения</w:t>
            </w:r>
          </w:p>
        </w:tc>
        <w:tc>
          <w:tcPr>
            <w:tcW w:w="1294" w:type="dxa"/>
            <w:gridSpan w:val="2"/>
            <w:vAlign w:val="center"/>
          </w:tcPr>
          <w:p w14:paraId="24C001AC" w14:textId="1B2B1454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50CDB4E" w14:textId="5EB788BF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46258B" w14:textId="77777777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F65" w:rsidRPr="00426DC2" w14:paraId="15BFB566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3A1C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FCC006A" w14:textId="4205E400" w:rsidR="00FB4F65" w:rsidRPr="00977095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Охрана объекта посредством кнопки тревожной сигнализации</w:t>
            </w:r>
          </w:p>
        </w:tc>
        <w:tc>
          <w:tcPr>
            <w:tcW w:w="1294" w:type="dxa"/>
            <w:gridSpan w:val="2"/>
            <w:vAlign w:val="center"/>
          </w:tcPr>
          <w:p w14:paraId="4038BDD9" w14:textId="77089AF4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BD7F16A" w14:textId="202D835F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56992" w14:textId="77777777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4F65" w:rsidRPr="00426DC2" w14:paraId="2E45AC46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3001" w14:textId="77777777" w:rsidR="00FB4F65" w:rsidRPr="00426DC2" w:rsidRDefault="00FB4F65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AD56B8E" w14:textId="0D158963" w:rsidR="00FB4F65" w:rsidRPr="00977095" w:rsidRDefault="00FB4F65" w:rsidP="00FB4F6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eastAsiaTheme="minorEastAsia" w:hAnsi="Times New Roman" w:cs="Times New Roman"/>
                <w:sz w:val="22"/>
                <w:szCs w:val="22"/>
              </w:rPr>
              <w:t>Физическая охрана объектов муниципальной собственности посредством выставления поста</w:t>
            </w:r>
          </w:p>
        </w:tc>
        <w:tc>
          <w:tcPr>
            <w:tcW w:w="1294" w:type="dxa"/>
            <w:gridSpan w:val="2"/>
            <w:vAlign w:val="center"/>
          </w:tcPr>
          <w:p w14:paraId="688C1494" w14:textId="0E446572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0FE647B" w14:textId="70F48F04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77095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61A00C" w14:textId="77777777" w:rsidR="00FB4F65" w:rsidRPr="00977095" w:rsidRDefault="00FB4F65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533" w:rsidRPr="00426DC2" w14:paraId="32F15C4F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B4AA0" w14:textId="77777777" w:rsidR="001B3533" w:rsidRPr="00426DC2" w:rsidRDefault="001B3533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90AC46E" w14:textId="35FDA092" w:rsidR="001B3533" w:rsidRPr="00977095" w:rsidRDefault="001B3533" w:rsidP="00FB4F65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Работы по загрузке и транспортировке снежных масс</w:t>
            </w:r>
          </w:p>
        </w:tc>
        <w:tc>
          <w:tcPr>
            <w:tcW w:w="1294" w:type="dxa"/>
            <w:gridSpan w:val="2"/>
            <w:vAlign w:val="center"/>
          </w:tcPr>
          <w:p w14:paraId="7D1E5D70" w14:textId="4C2D8DF3" w:rsidR="001B3533" w:rsidRPr="00977095" w:rsidRDefault="001B3533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53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0F39BB5" w14:textId="0FE07A00" w:rsidR="001B3533" w:rsidRPr="00977095" w:rsidRDefault="001B3533" w:rsidP="00DE14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E144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A938B5" w14:textId="77777777" w:rsidR="001B3533" w:rsidRPr="00977095" w:rsidRDefault="001B3533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3533" w:rsidRPr="00426DC2" w14:paraId="51B20884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D4629" w14:textId="77777777" w:rsidR="001B3533" w:rsidRPr="00426DC2" w:rsidRDefault="001B3533" w:rsidP="00FB4F65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6A94806" w14:textId="4084B0B1" w:rsidR="001B3533" w:rsidRPr="00977095" w:rsidRDefault="001B3533" w:rsidP="00FB4F65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Работы по размещению снежных масс на объектах предназначенных для размещения снежных масс</w:t>
            </w:r>
          </w:p>
        </w:tc>
        <w:tc>
          <w:tcPr>
            <w:tcW w:w="1294" w:type="dxa"/>
            <w:gridSpan w:val="2"/>
            <w:vAlign w:val="center"/>
          </w:tcPr>
          <w:p w14:paraId="273CB958" w14:textId="0D2D34B0" w:rsidR="001B3533" w:rsidRPr="00977095" w:rsidRDefault="00165B71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B3533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F9F210D" w14:textId="1A4AF6D1" w:rsidR="001B3533" w:rsidRPr="00977095" w:rsidRDefault="00165B71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6C3D43C" w14:textId="77777777" w:rsidR="001B3533" w:rsidRPr="00977095" w:rsidRDefault="001B3533" w:rsidP="00FB4F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857" w:rsidRPr="00426DC2" w14:paraId="3D48AB9F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1537" w14:textId="77777777" w:rsidR="00BA7857" w:rsidRPr="00426DC2" w:rsidRDefault="00BA7857" w:rsidP="00BA7857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ACC9F45" w14:textId="37AE8DB9" w:rsidR="00BA7857" w:rsidRPr="00BA7857" w:rsidRDefault="00BA7857" w:rsidP="00BA7857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7857">
              <w:rPr>
                <w:rFonts w:ascii="Times New Roman" w:eastAsiaTheme="minorEastAsia" w:hAnsi="Times New Roman" w:cs="Times New Roman"/>
                <w:sz w:val="22"/>
                <w:szCs w:val="22"/>
              </w:rPr>
              <w:t>Услуги фронтального погрузчика</w:t>
            </w:r>
          </w:p>
        </w:tc>
        <w:tc>
          <w:tcPr>
            <w:tcW w:w="1294" w:type="dxa"/>
            <w:gridSpan w:val="2"/>
            <w:vAlign w:val="center"/>
          </w:tcPr>
          <w:p w14:paraId="7706EE0F" w14:textId="3E7FB69E" w:rsidR="00BA7857" w:rsidRP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7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FE7BE0B" w14:textId="448D9F05" w:rsidR="00BA7857" w:rsidRP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7">
              <w:rPr>
                <w:rFonts w:ascii="Times New Roman" w:hAnsi="Times New Roman" w:cs="Times New Roman"/>
                <w:sz w:val="22"/>
                <w:szCs w:val="22"/>
              </w:rPr>
              <w:t>2800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728AEE" w14:textId="77777777" w:rsidR="00BA7857" w:rsidRPr="00977095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857" w:rsidRPr="00426DC2" w14:paraId="07BE1D90" w14:textId="77777777" w:rsidTr="007C024D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551E9" w14:textId="77777777" w:rsidR="00BA7857" w:rsidRPr="00426DC2" w:rsidRDefault="00BA7857" w:rsidP="00BA7857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FFFFFF" w:themeFill="background1"/>
            <w:vAlign w:val="center"/>
          </w:tcPr>
          <w:p w14:paraId="55341562" w14:textId="081A5192" w:rsidR="00BA7857" w:rsidRPr="00BA7857" w:rsidRDefault="00BA7857" w:rsidP="00BA7857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7857">
              <w:rPr>
                <w:rFonts w:ascii="Times New Roman" w:hAnsi="Times New Roman" w:cs="Times New Roman"/>
                <w:sz w:val="22"/>
                <w:szCs w:val="22"/>
              </w:rPr>
              <w:t>Услуги по проверке технического состояния пожарных кранов внутреннего противопожарного водопровода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254437" w14:textId="74B7FDD7" w:rsidR="00BA7857" w:rsidRP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785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12B6D63D" w14:textId="51921CF6" w:rsidR="00BA7857" w:rsidRP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7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4596FD" w14:textId="77777777" w:rsidR="00BA7857" w:rsidRPr="00977095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857" w:rsidRPr="00426DC2" w14:paraId="45EB1101" w14:textId="77777777" w:rsidTr="007C024D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20BC" w14:textId="77777777" w:rsidR="00BA7857" w:rsidRPr="00426DC2" w:rsidRDefault="00BA7857" w:rsidP="00BA7857">
            <w:pPr>
              <w:pStyle w:val="ConsPlusNormal"/>
              <w:numPr>
                <w:ilvl w:val="0"/>
                <w:numId w:val="6"/>
              </w:numPr>
              <w:ind w:hanging="8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FFFFFF" w:themeFill="background1"/>
            <w:vAlign w:val="center"/>
          </w:tcPr>
          <w:p w14:paraId="19108A44" w14:textId="6D6DECF2" w:rsidR="00BA7857" w:rsidRPr="00BA7857" w:rsidRDefault="00BA7857" w:rsidP="00BA7857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BA7857">
              <w:rPr>
                <w:rFonts w:ascii="Times New Roman" w:hAnsi="Times New Roman" w:cs="Times New Roman"/>
                <w:sz w:val="22"/>
                <w:szCs w:val="22"/>
              </w:rPr>
              <w:t>Услуги по проверке технического состояния пожарных кранов внутреннего противопожарного водопровода с перекаткой рукавов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950E7F" w14:textId="2D27E91D" w:rsidR="00BA7857" w:rsidRP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A785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FFFFFF" w:themeFill="background1"/>
            <w:vAlign w:val="center"/>
          </w:tcPr>
          <w:p w14:paraId="3359F607" w14:textId="6F26D845" w:rsidR="00BA7857" w:rsidRP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A7857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4046DB" w14:textId="77777777" w:rsidR="00BA7857" w:rsidRPr="00977095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857" w:rsidRPr="00426DC2" w14:paraId="2C10CDFE" w14:textId="77777777" w:rsidTr="00977095">
        <w:trPr>
          <w:trHeight w:val="696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91895" w14:textId="6A4ED632" w:rsidR="00BA7857" w:rsidRPr="00C6179B" w:rsidRDefault="00BA7857" w:rsidP="00BA7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11.9</w:t>
            </w:r>
            <w:r w:rsidRPr="00C617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C6179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работы и услуги по дорожному хозяйству</w:t>
            </w:r>
          </w:p>
        </w:tc>
      </w:tr>
      <w:tr w:rsidR="00BA7857" w:rsidRPr="00426DC2" w14:paraId="743DABE8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5627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CE4D794" w14:textId="77777777" w:rsidR="00BA7857" w:rsidRPr="00C6179B" w:rsidRDefault="00BA7857" w:rsidP="00BA7857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Услуги по очистке и уборке улиц, проездов, тротуаров и прочих объектов дорожного хозяйства</w:t>
            </w:r>
          </w:p>
        </w:tc>
        <w:tc>
          <w:tcPr>
            <w:tcW w:w="1294" w:type="dxa"/>
            <w:gridSpan w:val="2"/>
            <w:vAlign w:val="center"/>
          </w:tcPr>
          <w:p w14:paraId="722F388E" w14:textId="77777777" w:rsidR="00BA7857" w:rsidRPr="00FC4A84" w:rsidRDefault="00BA7857" w:rsidP="00BA785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899A017" w14:textId="2E19545B" w:rsidR="00BA7857" w:rsidRPr="00EF3A41" w:rsidRDefault="00BA7857" w:rsidP="00BA78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9F599C" w14:textId="77777777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857" w:rsidRPr="00426DC2" w14:paraId="2D6B9F09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D53E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119B65D" w14:textId="77777777" w:rsidR="00BA7857" w:rsidRPr="00C6179B" w:rsidRDefault="00BA7857" w:rsidP="00BA7857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Разработка программы комплексного развития системы транспортной инфраструктуры</w:t>
            </w:r>
          </w:p>
        </w:tc>
        <w:tc>
          <w:tcPr>
            <w:tcW w:w="1294" w:type="dxa"/>
            <w:gridSpan w:val="2"/>
            <w:vAlign w:val="center"/>
          </w:tcPr>
          <w:p w14:paraId="0275FDF5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39C5056" w14:textId="6F0F97E9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1 5</w:t>
            </w: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50 000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2ACCB" w14:textId="77777777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857" w:rsidRPr="00426DC2" w14:paraId="41B9C417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0E8D0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7B028CD" w14:textId="77777777" w:rsidR="00BA7857" w:rsidRPr="00C6179B" w:rsidRDefault="00BA7857" w:rsidP="00BA7857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Разработка комплексной схемы организации дорожного движения</w:t>
            </w:r>
          </w:p>
        </w:tc>
        <w:tc>
          <w:tcPr>
            <w:tcW w:w="1294" w:type="dxa"/>
            <w:gridSpan w:val="2"/>
            <w:vAlign w:val="center"/>
          </w:tcPr>
          <w:p w14:paraId="4C1A0944" w14:textId="77777777" w:rsidR="00BA7857" w:rsidRPr="00886BDA" w:rsidRDefault="00BA7857" w:rsidP="00BA7857">
            <w:pPr>
              <w:jc w:val="center"/>
              <w:rPr>
                <w:sz w:val="22"/>
                <w:szCs w:val="22"/>
              </w:rPr>
            </w:pPr>
            <w:proofErr w:type="spellStart"/>
            <w:r w:rsidRPr="00886BD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DE24E1F" w14:textId="5BF539B8" w:rsidR="00BA7857" w:rsidRPr="00886BDA" w:rsidRDefault="00475372" w:rsidP="0047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</w:t>
            </w:r>
            <w:r w:rsidR="00BA7857" w:rsidRPr="00886BDA">
              <w:rPr>
                <w:sz w:val="22"/>
                <w:szCs w:val="22"/>
              </w:rPr>
              <w:t>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DBBBA1" w14:textId="77777777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A7857" w:rsidRPr="00426DC2" w14:paraId="6C3A79E2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6D77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508302B" w14:textId="77777777" w:rsidR="00BA7857" w:rsidRPr="00C6179B" w:rsidRDefault="00BA7857" w:rsidP="00BA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Техническое обслуживание и ремонт объектов уличного освещения</w:t>
            </w:r>
          </w:p>
        </w:tc>
        <w:tc>
          <w:tcPr>
            <w:tcW w:w="4837" w:type="dxa"/>
            <w:gridSpan w:val="5"/>
            <w:vAlign w:val="center"/>
          </w:tcPr>
          <w:p w14:paraId="362CB577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0CF5AAA0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2C346" w14:textId="77777777" w:rsidR="00BA7857" w:rsidRPr="00426DC2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9EA04C2" w14:textId="77777777" w:rsidR="00BA7857" w:rsidRPr="00C6179B" w:rsidRDefault="00BA7857" w:rsidP="00BA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E1F66">
              <w:rPr>
                <w:rFonts w:ascii="Times New Roman" w:hAnsi="Times New Roman" w:cs="Times New Roman"/>
                <w:sz w:val="22"/>
                <w:szCs w:val="22"/>
              </w:rPr>
              <w:t>Ремонт объектов уличного освещения</w:t>
            </w:r>
          </w:p>
        </w:tc>
        <w:tc>
          <w:tcPr>
            <w:tcW w:w="4837" w:type="dxa"/>
            <w:gridSpan w:val="5"/>
            <w:vAlign w:val="center"/>
          </w:tcPr>
          <w:p w14:paraId="01C56664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6A21571B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A9E" w14:textId="2870809D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4.1.1.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C2FDC99" w14:textId="7A4E5ECD" w:rsidR="00BA7857" w:rsidRPr="00C6179B" w:rsidRDefault="00BA7857" w:rsidP="00475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r w:rsidR="00475372">
              <w:rPr>
                <w:rFonts w:ascii="Times New Roman" w:hAnsi="Times New Roman" w:cs="Times New Roman"/>
                <w:sz w:val="22"/>
                <w:szCs w:val="22"/>
              </w:rPr>
              <w:t>светодиодной лампы</w:t>
            </w:r>
          </w:p>
        </w:tc>
        <w:tc>
          <w:tcPr>
            <w:tcW w:w="1294" w:type="dxa"/>
            <w:gridSpan w:val="2"/>
            <w:vAlign w:val="center"/>
          </w:tcPr>
          <w:p w14:paraId="632EC900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4E1E2AA" w14:textId="1CB7122F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2 0</w:t>
            </w: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C1492F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005E1955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8825" w14:textId="2B79EE8F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4.1.2.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DCEA50B" w14:textId="6577A8FE" w:rsidR="00BA7857" w:rsidRPr="00C6179B" w:rsidRDefault="00BA7857" w:rsidP="00475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r w:rsidR="00475372" w:rsidRPr="00C6179B">
              <w:rPr>
                <w:rFonts w:ascii="Times New Roman" w:hAnsi="Times New Roman" w:cs="Times New Roman"/>
                <w:sz w:val="22"/>
                <w:szCs w:val="22"/>
              </w:rPr>
              <w:t>светодиодн</w:t>
            </w:r>
            <w:r w:rsidR="00475372">
              <w:rPr>
                <w:rFonts w:ascii="Times New Roman" w:hAnsi="Times New Roman" w:cs="Times New Roman"/>
                <w:sz w:val="22"/>
                <w:szCs w:val="22"/>
              </w:rPr>
              <w:t xml:space="preserve">ого </w:t>
            </w: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светильник</w:t>
            </w:r>
            <w:r w:rsidR="00475372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gridSpan w:val="2"/>
            <w:vAlign w:val="center"/>
          </w:tcPr>
          <w:p w14:paraId="0B9E7A48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9C5C31E" w14:textId="04439B79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DB4120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42B20A3B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E87E7" w14:textId="44059DCD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4.1.3.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3B08156" w14:textId="3A9AF470" w:rsidR="00BA7857" w:rsidRPr="00C6179B" w:rsidRDefault="00BA7857" w:rsidP="0047537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Замена </w:t>
            </w:r>
            <w:r w:rsidR="00475372">
              <w:rPr>
                <w:rFonts w:ascii="Times New Roman" w:hAnsi="Times New Roman" w:cs="Times New Roman"/>
                <w:sz w:val="22"/>
                <w:szCs w:val="22"/>
              </w:rPr>
              <w:t xml:space="preserve">светодиодного </w:t>
            </w: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 xml:space="preserve">прожектора </w:t>
            </w:r>
          </w:p>
        </w:tc>
        <w:tc>
          <w:tcPr>
            <w:tcW w:w="1294" w:type="dxa"/>
            <w:gridSpan w:val="2"/>
            <w:vAlign w:val="center"/>
          </w:tcPr>
          <w:p w14:paraId="455E8EFE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2D2D08B" w14:textId="7724BF3D" w:rsidR="00BA7857" w:rsidRPr="00886BDA" w:rsidRDefault="00475372" w:rsidP="00475372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BA7857" w:rsidRPr="00886BDA">
              <w:rPr>
                <w:color w:val="000000"/>
                <w:sz w:val="22"/>
                <w:szCs w:val="22"/>
              </w:rPr>
              <w:t xml:space="preserve"> </w:t>
            </w:r>
            <w:r w:rsidR="00BA7857">
              <w:rPr>
                <w:color w:val="000000"/>
                <w:sz w:val="22"/>
                <w:szCs w:val="22"/>
              </w:rPr>
              <w:t>0</w:t>
            </w:r>
            <w:r w:rsidR="00BA7857" w:rsidRPr="00886B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C974801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66EEDDFE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F584B" w14:textId="2029B1E9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4.1.4.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EAF5382" w14:textId="71D7603E" w:rsidR="00BA7857" w:rsidRPr="00C6179B" w:rsidRDefault="00BA7857" w:rsidP="00BA7857">
            <w:pPr>
              <w:jc w:val="both"/>
              <w:rPr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Смена патронов (Е-40 Голиаф)</w:t>
            </w:r>
          </w:p>
        </w:tc>
        <w:tc>
          <w:tcPr>
            <w:tcW w:w="1294" w:type="dxa"/>
            <w:gridSpan w:val="2"/>
            <w:vAlign w:val="center"/>
          </w:tcPr>
          <w:p w14:paraId="6723898D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27AF78A" w14:textId="587F5473" w:rsidR="00BA7857" w:rsidRPr="00886BDA" w:rsidRDefault="00475372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77546D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6D7A2DC3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57F9" w14:textId="2884E488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4.1.5.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9EE9A00" w14:textId="06D9EFF6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Смена изоляторов фарфоровых ТФ-16</w:t>
            </w:r>
          </w:p>
        </w:tc>
        <w:tc>
          <w:tcPr>
            <w:tcW w:w="1294" w:type="dxa"/>
            <w:gridSpan w:val="2"/>
            <w:vAlign w:val="center"/>
          </w:tcPr>
          <w:p w14:paraId="1196C6AC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926C93B" w14:textId="19B37FF4" w:rsidR="00BA7857" w:rsidRPr="00886BDA" w:rsidRDefault="00475372" w:rsidP="00475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A7857" w:rsidRPr="00886B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0290CF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380C1F0D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8682" w14:textId="6D50B8A9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4.1.6.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37F8338" w14:textId="42BA79A8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Окраска масляными составами ранее окрашенных поверхностей</w:t>
            </w:r>
          </w:p>
        </w:tc>
        <w:tc>
          <w:tcPr>
            <w:tcW w:w="1294" w:type="dxa"/>
            <w:gridSpan w:val="2"/>
            <w:vAlign w:val="center"/>
          </w:tcPr>
          <w:p w14:paraId="7DD9EF8E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м2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2261B3D" w14:textId="43C2ED67" w:rsidR="00BA7857" w:rsidRPr="00886BDA" w:rsidRDefault="00475372" w:rsidP="00475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A7857" w:rsidRPr="00886B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AEFAEA7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3CC5AB3B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FC28" w14:textId="5A1C3B0A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4.1.7.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D20F340" w14:textId="37A15158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Замена вводных и отводящих автоматов трехфазных</w:t>
            </w:r>
          </w:p>
        </w:tc>
        <w:tc>
          <w:tcPr>
            <w:tcW w:w="1294" w:type="dxa"/>
            <w:gridSpan w:val="2"/>
            <w:vAlign w:val="center"/>
          </w:tcPr>
          <w:p w14:paraId="7420E4E5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0154C7F" w14:textId="388D23DC" w:rsidR="00BA7857" w:rsidRPr="00886BDA" w:rsidRDefault="00475372" w:rsidP="00475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</w:t>
            </w:r>
            <w:r w:rsidR="00BA7857" w:rsidRPr="00886B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C246F11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461E5524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B7ED" w14:textId="2D5E7A77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4.1.8.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E07535E" w14:textId="55696F0F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Смена выключате</w:t>
            </w:r>
            <w:r>
              <w:rPr>
                <w:color w:val="000000"/>
                <w:sz w:val="22"/>
                <w:szCs w:val="22"/>
              </w:rPr>
              <w:t>л</w:t>
            </w:r>
            <w:r w:rsidRPr="00C6179B">
              <w:rPr>
                <w:color w:val="000000"/>
                <w:sz w:val="22"/>
                <w:szCs w:val="22"/>
              </w:rPr>
              <w:t>ей автоматических: ВА от 25А до 250А</w:t>
            </w:r>
          </w:p>
        </w:tc>
        <w:tc>
          <w:tcPr>
            <w:tcW w:w="1294" w:type="dxa"/>
            <w:gridSpan w:val="2"/>
            <w:vAlign w:val="center"/>
          </w:tcPr>
          <w:p w14:paraId="0A162B12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99F3D38" w14:textId="1C9B71A9" w:rsidR="00BA7857" w:rsidRPr="00886BDA" w:rsidRDefault="00475372" w:rsidP="00475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A7857" w:rsidRPr="00886B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="00BA7857" w:rsidRPr="00886B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FC4CE3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760C7201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1428" w14:textId="3DC93ACE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4.1.9.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6C12A8E" w14:textId="05C19566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Смена фотореле в </w:t>
            </w:r>
            <w:proofErr w:type="spellStart"/>
            <w:r w:rsidRPr="00C6179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C6179B">
              <w:rPr>
                <w:color w:val="000000"/>
                <w:sz w:val="22"/>
                <w:szCs w:val="22"/>
              </w:rPr>
              <w:t>. теплового (подогрев узла учёта)</w:t>
            </w:r>
          </w:p>
        </w:tc>
        <w:tc>
          <w:tcPr>
            <w:tcW w:w="1294" w:type="dxa"/>
            <w:gridSpan w:val="2"/>
            <w:vAlign w:val="center"/>
          </w:tcPr>
          <w:p w14:paraId="0B8A435D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5F0858E" w14:textId="27941E92" w:rsidR="00BA7857" w:rsidRPr="00886BDA" w:rsidRDefault="00475372" w:rsidP="00475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A7857">
              <w:rPr>
                <w:color w:val="000000"/>
                <w:sz w:val="22"/>
                <w:szCs w:val="22"/>
              </w:rPr>
              <w:t xml:space="preserve"> 00</w:t>
            </w:r>
            <w:r w:rsidR="00BA7857" w:rsidRPr="00886B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403A60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78F3723C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7763" w14:textId="4F09AD74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4.1.10.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4B60055" w14:textId="6623C821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Замена кабельной линии 0,4 </w:t>
            </w:r>
            <w:proofErr w:type="spellStart"/>
            <w:r w:rsidRPr="00C6179B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C6179B">
              <w:rPr>
                <w:color w:val="000000"/>
                <w:sz w:val="22"/>
                <w:szCs w:val="22"/>
              </w:rPr>
              <w:t xml:space="preserve"> в </w:t>
            </w:r>
            <w:proofErr w:type="spellStart"/>
            <w:r w:rsidRPr="00C6179B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C6179B">
              <w:rPr>
                <w:color w:val="000000"/>
                <w:sz w:val="22"/>
                <w:szCs w:val="22"/>
              </w:rPr>
              <w:t>. проложенной в земле со сменой тросов, растяжек, изношенной арматуры и т.п.</w:t>
            </w:r>
          </w:p>
        </w:tc>
        <w:tc>
          <w:tcPr>
            <w:tcW w:w="1294" w:type="dxa"/>
            <w:gridSpan w:val="2"/>
            <w:vAlign w:val="center"/>
          </w:tcPr>
          <w:p w14:paraId="75377C31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6A94E0B" w14:textId="6902C126" w:rsidR="00BA7857" w:rsidRPr="00886BDA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475372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86B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824057D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671EE15F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2623B" w14:textId="36BAC472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4.1.11.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1481B09" w14:textId="74C935D9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Замена пускателей магнитных</w:t>
            </w:r>
          </w:p>
        </w:tc>
        <w:tc>
          <w:tcPr>
            <w:tcW w:w="1294" w:type="dxa"/>
            <w:gridSpan w:val="2"/>
            <w:vAlign w:val="center"/>
          </w:tcPr>
          <w:p w14:paraId="3641F7EB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4B29FBB" w14:textId="3922FF3E" w:rsidR="00BA7857" w:rsidRPr="00886BDA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 w:rsidRPr="00886BDA">
              <w:rPr>
                <w:color w:val="000000"/>
                <w:sz w:val="22"/>
                <w:szCs w:val="22"/>
              </w:rPr>
              <w:t>5</w:t>
            </w:r>
            <w:r w:rsidR="00475372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886B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3A68A92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6E5D3594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8EDA7" w14:textId="7B7820EC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4.1.12.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5AD2029" w14:textId="2B027C53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Смена электросчетчиков (однофазный, трехфазный (класс точности 1)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294" w:type="dxa"/>
            <w:gridSpan w:val="2"/>
            <w:vAlign w:val="center"/>
          </w:tcPr>
          <w:p w14:paraId="6DB7A387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70F73A3" w14:textId="0999A739" w:rsidR="00BA7857" w:rsidRPr="00886BDA" w:rsidRDefault="00475372" w:rsidP="00475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A7857" w:rsidRPr="00886BD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8</w:t>
            </w:r>
            <w:r w:rsidR="00BA7857" w:rsidRPr="00886B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D401FD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01DFE8FA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D5379" w14:textId="2B2E2A2D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4.1.13.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2B3F7B8" w14:textId="1BF875B0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Замена трансформаторов тока</w:t>
            </w:r>
          </w:p>
        </w:tc>
        <w:tc>
          <w:tcPr>
            <w:tcW w:w="1294" w:type="dxa"/>
            <w:gridSpan w:val="2"/>
            <w:vAlign w:val="center"/>
          </w:tcPr>
          <w:p w14:paraId="5D332C07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9CFE5EF" w14:textId="2B8CC625" w:rsidR="00BA7857" w:rsidRPr="00886BDA" w:rsidRDefault="00475372" w:rsidP="00475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1 8</w:t>
            </w:r>
            <w:r w:rsidR="00BA7857" w:rsidRPr="00886B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B4E5C7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0DAA7E05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5E98" w14:textId="2A6DE759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4.1.14.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86EB44C" w14:textId="39AC2446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Замена щитов управления уличного освещения</w:t>
            </w:r>
          </w:p>
        </w:tc>
        <w:tc>
          <w:tcPr>
            <w:tcW w:w="1294" w:type="dxa"/>
            <w:gridSpan w:val="2"/>
            <w:vAlign w:val="center"/>
          </w:tcPr>
          <w:p w14:paraId="3A078E0B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A94157D" w14:textId="6897FC85" w:rsidR="00BA7857" w:rsidRPr="00886BDA" w:rsidRDefault="00475372" w:rsidP="00475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BA7857">
              <w:rPr>
                <w:color w:val="000000"/>
                <w:sz w:val="22"/>
                <w:szCs w:val="22"/>
              </w:rPr>
              <w:t xml:space="preserve"> 00</w:t>
            </w:r>
            <w:r w:rsidR="00BA7857" w:rsidRPr="00886BD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091655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19D18F67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2FB3" w14:textId="1E92D1F3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4.1.15.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B06F5C2" w14:textId="4AE476BE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Частичная или полная замена опор освещения (в комплекте)</w:t>
            </w:r>
          </w:p>
        </w:tc>
        <w:tc>
          <w:tcPr>
            <w:tcW w:w="1294" w:type="dxa"/>
            <w:gridSpan w:val="2"/>
            <w:vAlign w:val="center"/>
          </w:tcPr>
          <w:p w14:paraId="450ED81C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0599F6A" w14:textId="04D3D7E1" w:rsidR="00BA7857" w:rsidRPr="00886BDA" w:rsidRDefault="00475372" w:rsidP="00475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  <w:r w:rsidR="00BA7857" w:rsidRPr="00886BDA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457CCD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520C32F8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2E79" w14:textId="1E3259A3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4.1.16.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6917AD0" w14:textId="2CBDBB53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Смена провода СИП с крепежами</w:t>
            </w:r>
          </w:p>
        </w:tc>
        <w:tc>
          <w:tcPr>
            <w:tcW w:w="1294" w:type="dxa"/>
            <w:gridSpan w:val="2"/>
            <w:vAlign w:val="center"/>
          </w:tcPr>
          <w:p w14:paraId="56215394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5B1F52" w14:textId="1A4A89BD" w:rsidR="00BA7857" w:rsidRPr="00886BDA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886BDA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CD6E45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399781C8" w14:textId="77777777" w:rsidTr="001D6BEF">
        <w:trPr>
          <w:trHeight w:val="57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C2F22" w14:textId="77777777" w:rsidR="00BA7857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305AEC6" w14:textId="79FF1C0F" w:rsidR="00BA7857" w:rsidRPr="00C6179B" w:rsidRDefault="00BA7857" w:rsidP="00BA7857">
            <w:pPr>
              <w:jc w:val="both"/>
              <w:rPr>
                <w:color w:val="000000"/>
                <w:sz w:val="22"/>
                <w:szCs w:val="22"/>
              </w:rPr>
            </w:pPr>
            <w:r w:rsidRPr="00C6179B">
              <w:rPr>
                <w:bCs/>
                <w:color w:val="000000"/>
                <w:sz w:val="22"/>
                <w:szCs w:val="22"/>
              </w:rPr>
              <w:t>Содержание объектов уличного освещения</w:t>
            </w:r>
          </w:p>
        </w:tc>
        <w:tc>
          <w:tcPr>
            <w:tcW w:w="1294" w:type="dxa"/>
            <w:gridSpan w:val="2"/>
            <w:vAlign w:val="center"/>
          </w:tcPr>
          <w:p w14:paraId="3C0EDC83" w14:textId="77777777" w:rsidR="00BA7857" w:rsidRPr="00886BDA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86BDA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D342DC6" w14:textId="747ED8C0" w:rsidR="00BA7857" w:rsidRPr="00886BDA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  <w:r w:rsidRPr="00886BDA">
              <w:rPr>
                <w:color w:val="000000"/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CCB70F" w14:textId="77777777" w:rsidR="00BA7857" w:rsidRPr="004478FC" w:rsidRDefault="00BA7857" w:rsidP="00BA78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</w:tr>
      <w:tr w:rsidR="00BA7857" w:rsidRPr="00426DC2" w14:paraId="35893D52" w14:textId="77777777" w:rsidTr="001D6BEF">
        <w:trPr>
          <w:trHeight w:val="56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AC81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59871FC" w14:textId="77777777" w:rsidR="00BA7857" w:rsidRPr="00C6179B" w:rsidRDefault="00BA7857" w:rsidP="00BA7857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Ямочный ремонт асфальтобетонного покрытия</w:t>
            </w:r>
          </w:p>
        </w:tc>
        <w:tc>
          <w:tcPr>
            <w:tcW w:w="1294" w:type="dxa"/>
            <w:gridSpan w:val="2"/>
            <w:vAlign w:val="center"/>
          </w:tcPr>
          <w:p w14:paraId="64598EF6" w14:textId="77777777" w:rsidR="00BA7857" w:rsidRPr="001F6CE6" w:rsidRDefault="00BA7857" w:rsidP="00BA7857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ACE58F8" w14:textId="645B7363" w:rsidR="00BA7857" w:rsidRPr="001F6CE6" w:rsidRDefault="00475372" w:rsidP="0047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BA7857" w:rsidRPr="001F6CE6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938079F" w14:textId="77777777" w:rsidR="00BA7857" w:rsidRPr="00980BD7" w:rsidRDefault="00BA7857" w:rsidP="00BA785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A7857" w:rsidRPr="00426DC2" w14:paraId="4E53F917" w14:textId="77777777" w:rsidTr="001D6BEF">
        <w:trPr>
          <w:trHeight w:val="54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25578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D95BEE7" w14:textId="77777777" w:rsidR="00BA7857" w:rsidRPr="00C6179B" w:rsidRDefault="00BA7857" w:rsidP="00BA78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6179B">
              <w:rPr>
                <w:rFonts w:ascii="Times New Roman" w:hAnsi="Times New Roman" w:cs="Times New Roman"/>
                <w:sz w:val="22"/>
                <w:szCs w:val="22"/>
              </w:rPr>
              <w:t>Ремонт асфальтобетонного покрытия</w:t>
            </w:r>
          </w:p>
        </w:tc>
        <w:tc>
          <w:tcPr>
            <w:tcW w:w="1294" w:type="dxa"/>
            <w:gridSpan w:val="2"/>
            <w:vAlign w:val="center"/>
          </w:tcPr>
          <w:p w14:paraId="44C96362" w14:textId="77777777" w:rsidR="00BA7857" w:rsidRPr="001F6CE6" w:rsidRDefault="00BA7857" w:rsidP="00BA7857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CF67AAB" w14:textId="39300D21" w:rsidR="00BA7857" w:rsidRPr="001F6CE6" w:rsidRDefault="00475372" w:rsidP="0047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7857">
              <w:rPr>
                <w:sz w:val="22"/>
                <w:szCs w:val="22"/>
              </w:rPr>
              <w:t> </w:t>
            </w:r>
            <w:r w:rsidR="00BA7857" w:rsidRPr="001F6CE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="00BA7857" w:rsidRPr="001F6CE6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CCEAAF" w14:textId="77777777" w:rsidR="00BA7857" w:rsidRPr="00980BD7" w:rsidRDefault="00BA7857" w:rsidP="00BA7857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A7857" w:rsidRPr="00426DC2" w14:paraId="7EDD8535" w14:textId="77777777" w:rsidTr="001D6BEF">
        <w:trPr>
          <w:trHeight w:val="569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7C612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1C6446F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Устройство (ремонт) тротуаров, дорожек</w:t>
            </w:r>
          </w:p>
        </w:tc>
        <w:tc>
          <w:tcPr>
            <w:tcW w:w="1294" w:type="dxa"/>
            <w:gridSpan w:val="2"/>
            <w:vAlign w:val="center"/>
          </w:tcPr>
          <w:p w14:paraId="4E3C0A06" w14:textId="77777777" w:rsidR="00BA7857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0596EC1" w14:textId="5ED8A516" w:rsidR="00BA7857" w:rsidRDefault="00475372" w:rsidP="0047537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A785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4</w:t>
            </w:r>
            <w:r w:rsidR="00BA785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FAD581" w14:textId="77777777" w:rsidR="00BA7857" w:rsidRPr="004D0FB9" w:rsidRDefault="00BA7857" w:rsidP="00BA7857">
            <w:pPr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47349D97" w14:textId="77777777" w:rsidTr="001D6BEF">
        <w:trPr>
          <w:trHeight w:val="563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502C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1AC5CA8" w14:textId="77777777" w:rsidR="00BA7857" w:rsidRPr="00C6179B" w:rsidRDefault="00BA7857" w:rsidP="00BA78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179B">
              <w:rPr>
                <w:rFonts w:eastAsia="Calibri"/>
                <w:sz w:val="22"/>
                <w:szCs w:val="22"/>
                <w:lang w:eastAsia="en-US"/>
              </w:rPr>
              <w:t xml:space="preserve">Устройство парковочных площадок </w:t>
            </w:r>
          </w:p>
        </w:tc>
        <w:tc>
          <w:tcPr>
            <w:tcW w:w="1294" w:type="dxa"/>
            <w:gridSpan w:val="2"/>
            <w:vAlign w:val="center"/>
          </w:tcPr>
          <w:p w14:paraId="7C6B8D77" w14:textId="77777777" w:rsidR="00BA7857" w:rsidRPr="004478FC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51F18EC" w14:textId="5B90C58E" w:rsidR="00BA7857" w:rsidRPr="004478FC" w:rsidRDefault="00475372" w:rsidP="00475372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BA7857">
              <w:rPr>
                <w:rFonts w:eastAsia="Calibri"/>
                <w:sz w:val="22"/>
                <w:szCs w:val="22"/>
                <w:lang w:eastAsia="en-US"/>
              </w:rPr>
              <w:t xml:space="preserve"> 5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BA785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0BF7F7" w14:textId="77777777" w:rsidR="00BA7857" w:rsidRPr="004D0FB9" w:rsidRDefault="00BA7857" w:rsidP="00BA7857">
            <w:pPr>
              <w:jc w:val="center"/>
              <w:rPr>
                <w:sz w:val="22"/>
                <w:szCs w:val="22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A7857" w:rsidRPr="00426DC2" w14:paraId="2E34D8DA" w14:textId="77777777" w:rsidTr="001D6BEF">
        <w:trPr>
          <w:trHeight w:val="544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820C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E1FD82F" w14:textId="77777777" w:rsidR="00BA7857" w:rsidRPr="00C6179B" w:rsidRDefault="00BA7857" w:rsidP="00BA7857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 xml:space="preserve">Окраска объектов дорожного хозяйства </w:t>
            </w:r>
          </w:p>
        </w:tc>
        <w:tc>
          <w:tcPr>
            <w:tcW w:w="1294" w:type="dxa"/>
            <w:gridSpan w:val="2"/>
            <w:vAlign w:val="center"/>
          </w:tcPr>
          <w:p w14:paraId="46B54409" w14:textId="77777777" w:rsidR="00BA7857" w:rsidRPr="001F6CE6" w:rsidRDefault="00BA7857" w:rsidP="00BA7857">
            <w:pPr>
              <w:jc w:val="center"/>
              <w:rPr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2FFF99E" w14:textId="358EF2A9" w:rsidR="00BA7857" w:rsidRPr="001F6CE6" w:rsidRDefault="00475372" w:rsidP="004753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17EEE7" w14:textId="77777777" w:rsidR="00BA7857" w:rsidRPr="001F6CE6" w:rsidRDefault="00BA7857" w:rsidP="00BA7857">
            <w:pPr>
              <w:jc w:val="center"/>
              <w:rPr>
                <w:sz w:val="22"/>
                <w:szCs w:val="22"/>
              </w:rPr>
            </w:pPr>
            <w:r w:rsidRPr="004D0FB9">
              <w:rPr>
                <w:sz w:val="22"/>
                <w:szCs w:val="22"/>
              </w:rPr>
              <w:t>за 1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BA7857" w:rsidRPr="00426DC2" w14:paraId="2A587519" w14:textId="77777777" w:rsidTr="001D6BEF">
        <w:trPr>
          <w:trHeight w:val="56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0013B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FEC0CB3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DE1F66">
              <w:rPr>
                <w:color w:val="000000"/>
                <w:sz w:val="22"/>
                <w:szCs w:val="22"/>
              </w:rPr>
              <w:t>Работы по разметке дорожных покрытий</w:t>
            </w:r>
            <w:r w:rsidRPr="00C6179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94" w:type="dxa"/>
            <w:gridSpan w:val="2"/>
            <w:vAlign w:val="center"/>
          </w:tcPr>
          <w:p w14:paraId="0DB007D2" w14:textId="573A44F7" w:rsidR="00BA7857" w:rsidRDefault="00475372" w:rsidP="00BA7857">
            <w:pPr>
              <w:jc w:val="center"/>
              <w:rPr>
                <w:color w:val="000000"/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528C022" w14:textId="43F5E816" w:rsidR="00BA7857" w:rsidRDefault="00475372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5F9EB5" w14:textId="327EC0A4" w:rsidR="00BA7857" w:rsidRDefault="00BA7857" w:rsidP="0047537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75372" w:rsidRPr="00426DC2" w14:paraId="389429E8" w14:textId="77777777" w:rsidTr="001D6BEF">
        <w:trPr>
          <w:trHeight w:val="565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7E9EF" w14:textId="77777777" w:rsidR="00475372" w:rsidRPr="00426DC2" w:rsidRDefault="00475372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6767174" w14:textId="3339F7B1" w:rsidR="00475372" w:rsidRPr="00DE1F66" w:rsidRDefault="00475372" w:rsidP="00BA7857">
            <w:pPr>
              <w:rPr>
                <w:color w:val="000000"/>
                <w:sz w:val="22"/>
                <w:szCs w:val="22"/>
              </w:rPr>
            </w:pPr>
            <w:r w:rsidRPr="00DE1F66">
              <w:rPr>
                <w:color w:val="000000"/>
                <w:sz w:val="22"/>
                <w:szCs w:val="22"/>
              </w:rPr>
              <w:t>Работы по разметке дорожных покрытий</w:t>
            </w:r>
            <w:r>
              <w:rPr>
                <w:color w:val="000000"/>
                <w:sz w:val="22"/>
                <w:szCs w:val="22"/>
              </w:rPr>
              <w:t xml:space="preserve"> пластиком</w:t>
            </w:r>
          </w:p>
        </w:tc>
        <w:tc>
          <w:tcPr>
            <w:tcW w:w="1294" w:type="dxa"/>
            <w:gridSpan w:val="2"/>
            <w:vAlign w:val="center"/>
          </w:tcPr>
          <w:p w14:paraId="18EB641B" w14:textId="75251FB5" w:rsidR="00475372" w:rsidRDefault="00475372" w:rsidP="00BA7857">
            <w:pPr>
              <w:jc w:val="center"/>
              <w:rPr>
                <w:color w:val="000000"/>
                <w:sz w:val="22"/>
                <w:szCs w:val="22"/>
              </w:rPr>
            </w:pPr>
            <w:r w:rsidRPr="00EF3A41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96C280B" w14:textId="2C3E4B35" w:rsidR="00475372" w:rsidRDefault="00475372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2 500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548E55E" w14:textId="77777777" w:rsidR="00475372" w:rsidRDefault="00475372" w:rsidP="00BA78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857" w:rsidRPr="00426DC2" w14:paraId="7327D03B" w14:textId="77777777" w:rsidTr="007C024D">
        <w:trPr>
          <w:trHeight w:val="41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116ED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F294994" w14:textId="77777777" w:rsidR="00BA7857" w:rsidRPr="00165B71" w:rsidRDefault="00BA7857" w:rsidP="00BA785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 w:rsidRPr="00165B71">
              <w:rPr>
                <w:sz w:val="22"/>
                <w:szCs w:val="22"/>
              </w:rPr>
              <w:t xml:space="preserve">Содержание и ремонт технических средств организации дорожного </w:t>
            </w:r>
            <w:r w:rsidRPr="00165B71">
              <w:rPr>
                <w:sz w:val="22"/>
                <w:szCs w:val="22"/>
              </w:rPr>
              <w:lastRenderedPageBreak/>
              <w:t>движения (светофорные объекты)</w:t>
            </w:r>
          </w:p>
        </w:tc>
        <w:tc>
          <w:tcPr>
            <w:tcW w:w="1294" w:type="dxa"/>
            <w:gridSpan w:val="2"/>
            <w:vAlign w:val="center"/>
          </w:tcPr>
          <w:p w14:paraId="2DF8978C" w14:textId="690CE87B" w:rsidR="00BA7857" w:rsidRPr="00165B71" w:rsidRDefault="00BA7857" w:rsidP="00BA78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усл.ед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4DA951A" w14:textId="2C12A382" w:rsidR="00BA7857" w:rsidRPr="00165B71" w:rsidRDefault="00BA7857" w:rsidP="00BA7857">
            <w:pPr>
              <w:jc w:val="center"/>
              <w:rPr>
                <w:sz w:val="22"/>
                <w:szCs w:val="22"/>
              </w:rPr>
            </w:pPr>
            <w:r w:rsidRPr="00165B7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50</w:t>
            </w:r>
            <w:r w:rsidRPr="00165B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165B71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96C59C" w14:textId="06C270CE" w:rsidR="00BA7857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 год</w:t>
            </w:r>
          </w:p>
        </w:tc>
      </w:tr>
      <w:tr w:rsidR="00BA7857" w:rsidRPr="00426DC2" w14:paraId="2FDB7924" w14:textId="77777777" w:rsidTr="001D6BEF">
        <w:trPr>
          <w:trHeight w:val="64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C4A1D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A641CEB" w14:textId="77777777" w:rsidR="00BA7857" w:rsidRPr="00C6179B" w:rsidRDefault="00BA7857" w:rsidP="00BA7857">
            <w:pPr>
              <w:widowControl w:val="0"/>
              <w:tabs>
                <w:tab w:val="left" w:pos="0"/>
                <w:tab w:val="left" w:pos="1276"/>
              </w:tabs>
              <w:autoSpaceDE w:val="0"/>
              <w:autoSpaceDN w:val="0"/>
              <w:adjustRightInd w:val="0"/>
              <w:ind w:left="31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Устройство светофорного объекта</w:t>
            </w:r>
          </w:p>
        </w:tc>
        <w:tc>
          <w:tcPr>
            <w:tcW w:w="1294" w:type="dxa"/>
            <w:gridSpan w:val="2"/>
            <w:vAlign w:val="center"/>
          </w:tcPr>
          <w:p w14:paraId="5DB629CD" w14:textId="77777777" w:rsidR="00BA7857" w:rsidRPr="00FC4A84" w:rsidRDefault="00BA7857" w:rsidP="00BA785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06E93C9" w14:textId="708DB046" w:rsidR="00BA7857" w:rsidRPr="00FC4A84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7857">
              <w:rPr>
                <w:sz w:val="22"/>
                <w:szCs w:val="22"/>
              </w:rPr>
              <w:t> 5</w:t>
            </w:r>
            <w:r>
              <w:rPr>
                <w:sz w:val="22"/>
                <w:szCs w:val="22"/>
              </w:rPr>
              <w:t>0</w:t>
            </w:r>
            <w:r w:rsidR="00BA7857">
              <w:rPr>
                <w:sz w:val="22"/>
                <w:szCs w:val="22"/>
              </w:rPr>
              <w:t>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285898" w14:textId="77777777" w:rsidR="00BA7857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857" w:rsidRPr="00426DC2" w14:paraId="11999B66" w14:textId="77777777" w:rsidTr="001D6BEF">
        <w:trPr>
          <w:trHeight w:val="55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31D38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544973C" w14:textId="77777777" w:rsidR="00BA7857" w:rsidRPr="00C6179B" w:rsidRDefault="00BA7857" w:rsidP="00BA78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179B">
              <w:rPr>
                <w:rFonts w:eastAsia="Calibri"/>
                <w:sz w:val="22"/>
                <w:szCs w:val="22"/>
                <w:lang w:eastAsia="en-US"/>
              </w:rPr>
              <w:t>Установка дорожных знаков</w:t>
            </w:r>
          </w:p>
        </w:tc>
        <w:tc>
          <w:tcPr>
            <w:tcW w:w="1294" w:type="dxa"/>
            <w:gridSpan w:val="2"/>
            <w:vAlign w:val="center"/>
          </w:tcPr>
          <w:p w14:paraId="16EAE9C1" w14:textId="51166C34" w:rsidR="00BA7857" w:rsidRPr="0092324D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2324D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D1655BF" w14:textId="5BE4AACE" w:rsidR="00BA7857" w:rsidRPr="0092324D" w:rsidRDefault="007C024D" w:rsidP="007C024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="00BA7857">
              <w:rPr>
                <w:rFonts w:eastAsia="Calibri"/>
                <w:sz w:val="22"/>
                <w:szCs w:val="22"/>
                <w:lang w:eastAsia="en-US"/>
              </w:rPr>
              <w:t> 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BA7857">
              <w:rPr>
                <w:rFonts w:eastAsia="Calibr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CE468E9" w14:textId="77777777" w:rsidR="00BA7857" w:rsidRPr="0092324D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 1 знак</w:t>
            </w:r>
          </w:p>
        </w:tc>
      </w:tr>
      <w:tr w:rsidR="00BA7857" w:rsidRPr="00426DC2" w14:paraId="28FD249E" w14:textId="77777777" w:rsidTr="001D6BEF">
        <w:trPr>
          <w:trHeight w:val="55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85AD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1022147" w14:textId="127296F8" w:rsidR="00BA7857" w:rsidRPr="00165B71" w:rsidRDefault="00BA7857" w:rsidP="00BA7857">
            <w:pPr>
              <w:rPr>
                <w:rFonts w:eastAsia="Calibri"/>
                <w:sz w:val="22"/>
                <w:szCs w:val="22"/>
                <w:highlight w:val="cyan"/>
                <w:lang w:eastAsia="en-US"/>
              </w:rPr>
            </w:pPr>
            <w:r w:rsidRPr="001D6BEF">
              <w:rPr>
                <w:rFonts w:eastAsia="Calibri"/>
                <w:sz w:val="22"/>
                <w:szCs w:val="22"/>
                <w:lang w:eastAsia="en-US"/>
              </w:rPr>
              <w:t>Поставка дорожных знаков</w:t>
            </w:r>
          </w:p>
        </w:tc>
        <w:tc>
          <w:tcPr>
            <w:tcW w:w="1294" w:type="dxa"/>
            <w:gridSpan w:val="2"/>
            <w:vAlign w:val="center"/>
          </w:tcPr>
          <w:p w14:paraId="09C37C0F" w14:textId="48D673A2" w:rsidR="00BA7857" w:rsidRPr="0092324D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B7B0811" w14:textId="04AB2DB8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F14BFE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38B8A4CB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4922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9617637" w14:textId="77777777" w:rsidR="00BA7857" w:rsidRPr="00C6179B" w:rsidRDefault="00BA7857" w:rsidP="00BA78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C6179B">
              <w:rPr>
                <w:rFonts w:eastAsia="Calibri"/>
                <w:sz w:val="22"/>
                <w:szCs w:val="22"/>
                <w:lang w:eastAsia="en-US"/>
              </w:rPr>
              <w:t>Технологическое присоединение к электрическим сетям</w:t>
            </w:r>
          </w:p>
        </w:tc>
        <w:tc>
          <w:tcPr>
            <w:tcW w:w="1294" w:type="dxa"/>
            <w:gridSpan w:val="2"/>
            <w:vAlign w:val="center"/>
          </w:tcPr>
          <w:p w14:paraId="2B010628" w14:textId="77777777" w:rsidR="00BA7857" w:rsidRPr="0092324D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усл.ед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6155EED7" w14:textId="77777777" w:rsidR="00BA7857" w:rsidRPr="00D132D6" w:rsidRDefault="00BA7857" w:rsidP="00BA7857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132D6">
              <w:rPr>
                <w:rFonts w:eastAsia="Calibri"/>
                <w:sz w:val="20"/>
                <w:szCs w:val="20"/>
                <w:lang w:eastAsia="en-US"/>
              </w:rPr>
              <w:t>тариф, устанавливаемый Региональной энергетической комиссией Тюменской области, ХМАО-Югры, ЯНАО</w:t>
            </w:r>
          </w:p>
        </w:tc>
      </w:tr>
      <w:tr w:rsidR="00BA7857" w:rsidRPr="00426DC2" w14:paraId="7739E5F9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EA58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09A11A8" w14:textId="7483B99B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46F02">
              <w:rPr>
                <w:color w:val="000000"/>
                <w:sz w:val="22"/>
                <w:szCs w:val="22"/>
              </w:rPr>
              <w:t>Услуг</w:t>
            </w:r>
            <w:r>
              <w:rPr>
                <w:color w:val="000000"/>
                <w:sz w:val="22"/>
                <w:szCs w:val="22"/>
              </w:rPr>
              <w:t>и</w:t>
            </w:r>
            <w:r w:rsidRPr="00C46F02">
              <w:rPr>
                <w:color w:val="000000"/>
                <w:sz w:val="22"/>
                <w:szCs w:val="22"/>
              </w:rPr>
              <w:t xml:space="preserve"> по регулярным перевозкам пассажиров автобусом</w:t>
            </w:r>
          </w:p>
        </w:tc>
        <w:tc>
          <w:tcPr>
            <w:tcW w:w="1294" w:type="dxa"/>
            <w:gridSpan w:val="2"/>
            <w:vAlign w:val="center"/>
          </w:tcPr>
          <w:p w14:paraId="01A40BCA" w14:textId="64DCD887" w:rsidR="00BA7857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км</w:t>
            </w:r>
            <w:r w:rsidRPr="004478F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D64E8E0" w14:textId="2A0B0A11" w:rsidR="00BA7857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469E75" w14:textId="048DF7D6" w:rsidR="00BA7857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857" w:rsidRPr="00426DC2" w14:paraId="7D0527EB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24BB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747C1A6" w14:textId="4485B61C" w:rsidR="00BA7857" w:rsidRPr="001D6BEF" w:rsidRDefault="00BA7857" w:rsidP="00BA7857">
            <w:pPr>
              <w:rPr>
                <w:color w:val="000000"/>
                <w:sz w:val="22"/>
                <w:szCs w:val="22"/>
              </w:rPr>
            </w:pPr>
            <w:r w:rsidRPr="001D6BEF">
              <w:rPr>
                <w:color w:val="000000"/>
                <w:sz w:val="22"/>
                <w:szCs w:val="22"/>
              </w:rPr>
              <w:t xml:space="preserve">Поставка песка для приготовления </w:t>
            </w:r>
            <w:proofErr w:type="spellStart"/>
            <w:r w:rsidRPr="001D6BEF">
              <w:rPr>
                <w:color w:val="000000"/>
                <w:sz w:val="22"/>
                <w:szCs w:val="22"/>
              </w:rPr>
              <w:t>пескосоляной</w:t>
            </w:r>
            <w:proofErr w:type="spellEnd"/>
            <w:r w:rsidRPr="001D6BEF">
              <w:rPr>
                <w:color w:val="000000"/>
                <w:sz w:val="22"/>
                <w:szCs w:val="22"/>
              </w:rPr>
              <w:t xml:space="preserve"> смеси</w:t>
            </w:r>
          </w:p>
        </w:tc>
        <w:tc>
          <w:tcPr>
            <w:tcW w:w="1294" w:type="dxa"/>
            <w:gridSpan w:val="2"/>
            <w:vAlign w:val="center"/>
          </w:tcPr>
          <w:p w14:paraId="06DCBB20" w14:textId="2914E304" w:rsidR="00BA7857" w:rsidRPr="001D6BEF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BEF">
              <w:rPr>
                <w:rFonts w:eastAsia="Calibri"/>
                <w:sz w:val="22"/>
                <w:szCs w:val="22"/>
                <w:lang w:eastAsia="en-US"/>
              </w:rPr>
              <w:t>т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D037F7C" w14:textId="46CDC1D9" w:rsidR="00BA7857" w:rsidRPr="001D6BEF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 w:rsidRPr="001D6BEF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3E8F1C" w14:textId="77777777" w:rsidR="00BA7857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857" w:rsidRPr="00426DC2" w14:paraId="7B8D4741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03A32" w14:textId="77777777" w:rsidR="00BA7857" w:rsidRPr="00426DC2" w:rsidRDefault="00BA7857" w:rsidP="00BA7857">
            <w:pPr>
              <w:pStyle w:val="ConsPlusNormal"/>
              <w:numPr>
                <w:ilvl w:val="0"/>
                <w:numId w:val="30"/>
              </w:numPr>
              <w:ind w:hanging="7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3554F8E" w14:textId="5E927813" w:rsidR="00BA7857" w:rsidRPr="001D6BEF" w:rsidRDefault="00BA7857" w:rsidP="00BA7857">
            <w:pPr>
              <w:rPr>
                <w:color w:val="000000"/>
                <w:sz w:val="22"/>
                <w:szCs w:val="22"/>
              </w:rPr>
            </w:pPr>
            <w:r w:rsidRPr="001D6BEF">
              <w:rPr>
                <w:color w:val="000000"/>
                <w:sz w:val="22"/>
                <w:szCs w:val="22"/>
              </w:rPr>
              <w:t xml:space="preserve">Поставка соли технической для приготовления </w:t>
            </w:r>
            <w:proofErr w:type="spellStart"/>
            <w:r w:rsidRPr="001D6BEF">
              <w:rPr>
                <w:color w:val="000000"/>
                <w:sz w:val="22"/>
                <w:szCs w:val="22"/>
              </w:rPr>
              <w:t>пескосоляной</w:t>
            </w:r>
            <w:proofErr w:type="spellEnd"/>
            <w:r w:rsidRPr="001D6BEF">
              <w:rPr>
                <w:color w:val="000000"/>
                <w:sz w:val="22"/>
                <w:szCs w:val="22"/>
              </w:rPr>
              <w:t xml:space="preserve"> смеси</w:t>
            </w:r>
          </w:p>
        </w:tc>
        <w:tc>
          <w:tcPr>
            <w:tcW w:w="1294" w:type="dxa"/>
            <w:gridSpan w:val="2"/>
            <w:vAlign w:val="center"/>
          </w:tcPr>
          <w:p w14:paraId="4AD9C7B0" w14:textId="333D1F16" w:rsidR="00BA7857" w:rsidRPr="001D6BEF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D6BEF">
              <w:rPr>
                <w:rFonts w:eastAsia="Calibri"/>
                <w:sz w:val="22"/>
                <w:szCs w:val="22"/>
                <w:lang w:eastAsia="en-US"/>
              </w:rPr>
              <w:t>кг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FCE8142" w14:textId="3045C82C" w:rsidR="00BA7857" w:rsidRPr="001D6BEF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 w:rsidRPr="001D6BEF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417E0B" w14:textId="77777777" w:rsidR="00BA7857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857" w:rsidRPr="00426DC2" w14:paraId="2A90B99C" w14:textId="77777777" w:rsidTr="00977095">
        <w:trPr>
          <w:trHeight w:val="696"/>
          <w:jc w:val="center"/>
        </w:trPr>
        <w:tc>
          <w:tcPr>
            <w:tcW w:w="9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38869C" w14:textId="50084C22" w:rsidR="00BA7857" w:rsidRPr="00C6179B" w:rsidRDefault="00BA7857" w:rsidP="00BA785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733E08">
              <w:rPr>
                <w:b/>
                <w:sz w:val="22"/>
                <w:szCs w:val="22"/>
              </w:rPr>
              <w:t>11.1</w:t>
            </w:r>
            <w:r>
              <w:rPr>
                <w:b/>
                <w:sz w:val="22"/>
                <w:szCs w:val="22"/>
              </w:rPr>
              <w:t>0</w:t>
            </w:r>
            <w:r w:rsidRPr="00733E08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Pr="002F4C6F">
              <w:rPr>
                <w:b/>
                <w:sz w:val="22"/>
                <w:szCs w:val="22"/>
              </w:rPr>
              <w:t>расч</w:t>
            </w:r>
            <w:r>
              <w:rPr>
                <w:b/>
                <w:sz w:val="22"/>
                <w:szCs w:val="22"/>
              </w:rPr>
              <w:t>е</w:t>
            </w:r>
            <w:r w:rsidRPr="002F4C6F">
              <w:rPr>
                <w:b/>
                <w:sz w:val="22"/>
                <w:szCs w:val="22"/>
              </w:rPr>
              <w:t>те</w:t>
            </w:r>
            <w:r w:rsidRPr="00733E08">
              <w:rPr>
                <w:b/>
                <w:sz w:val="22"/>
                <w:szCs w:val="22"/>
              </w:rPr>
              <w:t xml:space="preserve"> затрат на мероприятия по благоустройству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733E08">
              <w:rPr>
                <w:b/>
                <w:sz w:val="22"/>
                <w:szCs w:val="22"/>
              </w:rPr>
              <w:t>в том числе по реализации проекта «Формирование комфортной городской среды</w:t>
            </w:r>
            <w:r>
              <w:rPr>
                <w:b/>
                <w:sz w:val="22"/>
                <w:szCs w:val="22"/>
              </w:rPr>
              <w:t>»</w:t>
            </w:r>
          </w:p>
        </w:tc>
      </w:tr>
      <w:tr w:rsidR="00BA7857" w:rsidRPr="00426DC2" w14:paraId="3B1792A1" w14:textId="77777777" w:rsidTr="001D6BEF">
        <w:trPr>
          <w:trHeight w:val="491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D4C3A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DD1FA2E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Летнее содержание территорий (площадь, дорожки)</w:t>
            </w:r>
          </w:p>
        </w:tc>
        <w:tc>
          <w:tcPr>
            <w:tcW w:w="1294" w:type="dxa"/>
            <w:gridSpan w:val="2"/>
            <w:vAlign w:val="center"/>
          </w:tcPr>
          <w:p w14:paraId="1B777787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1312E17" w14:textId="4654DC6C" w:rsidR="00BA7857" w:rsidRPr="00D01198" w:rsidRDefault="007C024D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6C1FD19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515DDAD0" w14:textId="77777777" w:rsidTr="001D6BEF">
        <w:trPr>
          <w:trHeight w:val="696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10F92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09F08CA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Устройство и содержание цветников в цветочницах/вазонах</w:t>
            </w:r>
          </w:p>
        </w:tc>
        <w:tc>
          <w:tcPr>
            <w:tcW w:w="1294" w:type="dxa"/>
            <w:gridSpan w:val="2"/>
            <w:vAlign w:val="center"/>
          </w:tcPr>
          <w:p w14:paraId="6021026D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D66EFA7" w14:textId="075EB1C9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C024D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104D4A1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29DD553D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02B7E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3B130A7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Устройство цветников в скверах</w:t>
            </w:r>
          </w:p>
        </w:tc>
        <w:tc>
          <w:tcPr>
            <w:tcW w:w="1294" w:type="dxa"/>
            <w:gridSpan w:val="2"/>
            <w:vAlign w:val="center"/>
          </w:tcPr>
          <w:p w14:paraId="4FA45321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E15F85F" w14:textId="16D1C1E5" w:rsidR="00BA7857" w:rsidRPr="00D01198" w:rsidRDefault="00BA7857" w:rsidP="007C0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7C024D">
              <w:rPr>
                <w:color w:val="000000"/>
                <w:sz w:val="22"/>
                <w:szCs w:val="22"/>
              </w:rPr>
              <w:t xml:space="preserve"> 0</w:t>
            </w: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BE6371E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5149C8F1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C8BF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3F11B14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Уход за цветниками в скверах</w:t>
            </w:r>
          </w:p>
        </w:tc>
        <w:tc>
          <w:tcPr>
            <w:tcW w:w="1294" w:type="dxa"/>
            <w:gridSpan w:val="2"/>
            <w:vAlign w:val="center"/>
          </w:tcPr>
          <w:p w14:paraId="33A8CA59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D678A60" w14:textId="3D8171F4" w:rsidR="00BA7857" w:rsidRPr="00D01198" w:rsidRDefault="007C024D" w:rsidP="007C024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A785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34811B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553AF76E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EA11E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467AE07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Устройство газонов</w:t>
            </w:r>
          </w:p>
        </w:tc>
        <w:tc>
          <w:tcPr>
            <w:tcW w:w="1294" w:type="dxa"/>
            <w:gridSpan w:val="2"/>
            <w:vAlign w:val="center"/>
          </w:tcPr>
          <w:p w14:paraId="588C09E0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F63AD38" w14:textId="4D7F3397" w:rsidR="00BA7857" w:rsidRPr="008D54E6" w:rsidRDefault="007C024D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</w:t>
            </w:r>
            <w:r w:rsidR="00BA7857"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F904D2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1E6C5A03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1CA3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DDE85B7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Летнее содержание газонов</w:t>
            </w:r>
          </w:p>
        </w:tc>
        <w:tc>
          <w:tcPr>
            <w:tcW w:w="1294" w:type="dxa"/>
            <w:gridSpan w:val="2"/>
            <w:vAlign w:val="center"/>
          </w:tcPr>
          <w:p w14:paraId="2CBC718F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45D37A4" w14:textId="7CB32B10" w:rsidR="00BA7857" w:rsidRPr="00D01198" w:rsidRDefault="007C024D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2C6D5D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2758581C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D4AB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97C8B12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Летнее содержание деревьев </w:t>
            </w:r>
          </w:p>
        </w:tc>
        <w:tc>
          <w:tcPr>
            <w:tcW w:w="1294" w:type="dxa"/>
            <w:gridSpan w:val="2"/>
            <w:vAlign w:val="center"/>
          </w:tcPr>
          <w:p w14:paraId="69F02168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19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C3E73E4" w14:textId="50FD7928" w:rsidR="00BA7857" w:rsidRPr="00D01198" w:rsidRDefault="007C024D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F0B4E4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7ADE4B3D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F661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B50904D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Летнее содержание кустарников </w:t>
            </w:r>
          </w:p>
        </w:tc>
        <w:tc>
          <w:tcPr>
            <w:tcW w:w="1294" w:type="dxa"/>
            <w:gridSpan w:val="2"/>
            <w:vAlign w:val="center"/>
          </w:tcPr>
          <w:p w14:paraId="1CBCA222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19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BA4B9C3" w14:textId="50D5AE47" w:rsidR="00BA7857" w:rsidRPr="00D01198" w:rsidRDefault="007C024D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772549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5CFE63B6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6EAD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817C514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Выкашивание травы </w:t>
            </w:r>
          </w:p>
        </w:tc>
        <w:tc>
          <w:tcPr>
            <w:tcW w:w="1294" w:type="dxa"/>
            <w:gridSpan w:val="2"/>
            <w:vAlign w:val="center"/>
          </w:tcPr>
          <w:p w14:paraId="52F06F20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CE3F6D0" w14:textId="7D70DD40" w:rsidR="00BA7857" w:rsidRPr="00D01198" w:rsidRDefault="007C024D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8081C0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6B92672A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2977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FF79233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 xml:space="preserve">Устройство и содержание цветочных фигур  </w:t>
            </w:r>
          </w:p>
        </w:tc>
        <w:tc>
          <w:tcPr>
            <w:tcW w:w="1294" w:type="dxa"/>
            <w:gridSpan w:val="2"/>
            <w:vAlign w:val="center"/>
          </w:tcPr>
          <w:p w14:paraId="77B06B71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616C1BD" w14:textId="496CD48E" w:rsidR="00BA7857" w:rsidRPr="00D01198" w:rsidRDefault="007C024D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135AE1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06D5C840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B928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3A819F6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Очистка водоема в городском сквере</w:t>
            </w:r>
          </w:p>
        </w:tc>
        <w:tc>
          <w:tcPr>
            <w:tcW w:w="1294" w:type="dxa"/>
            <w:gridSpan w:val="2"/>
            <w:vAlign w:val="center"/>
          </w:tcPr>
          <w:p w14:paraId="52F8B175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9BCAD19" w14:textId="66E3514C" w:rsidR="00BA7857" w:rsidRPr="00D01198" w:rsidRDefault="007C024D" w:rsidP="00BA785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495885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245C5CD6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0023C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2E12A079" w14:textId="77777777" w:rsidR="00BA7857" w:rsidRPr="00C6179B" w:rsidRDefault="00BA7857" w:rsidP="00BA7857">
            <w:pPr>
              <w:rPr>
                <w:color w:val="000000"/>
                <w:sz w:val="22"/>
                <w:szCs w:val="22"/>
              </w:rPr>
            </w:pPr>
            <w:r w:rsidRPr="00C6179B">
              <w:rPr>
                <w:color w:val="000000"/>
                <w:sz w:val="22"/>
                <w:szCs w:val="22"/>
              </w:rPr>
              <w:t>Содержание территории кладбищ</w:t>
            </w:r>
          </w:p>
        </w:tc>
        <w:tc>
          <w:tcPr>
            <w:tcW w:w="1294" w:type="dxa"/>
            <w:gridSpan w:val="2"/>
            <w:vAlign w:val="center"/>
          </w:tcPr>
          <w:p w14:paraId="1BA31248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  <w:r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A012334" w14:textId="4BFCDE39" w:rsidR="00BA7857" w:rsidRPr="008D54E6" w:rsidRDefault="007C024D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B073EE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7DD6521C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3C76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1B62F9F" w14:textId="197F2745" w:rsidR="00BA7857" w:rsidRPr="00312A64" w:rsidRDefault="00BA7857" w:rsidP="00BA7857">
            <w:pPr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Работы по устройству (благоустройству, обустройству) общественных территори</w:t>
            </w:r>
            <w:r>
              <w:rPr>
                <w:sz w:val="22"/>
                <w:szCs w:val="22"/>
              </w:rPr>
              <w:t>й</w:t>
            </w:r>
            <w:r w:rsidRPr="00312A64">
              <w:rPr>
                <w:sz w:val="22"/>
                <w:szCs w:val="22"/>
              </w:rPr>
              <w:t xml:space="preserve"> (скверов, парков и др.)</w:t>
            </w:r>
          </w:p>
        </w:tc>
        <w:tc>
          <w:tcPr>
            <w:tcW w:w="1294" w:type="dxa"/>
            <w:gridSpan w:val="2"/>
            <w:vAlign w:val="center"/>
          </w:tcPr>
          <w:p w14:paraId="454D9571" w14:textId="77777777" w:rsidR="00BA7857" w:rsidRPr="00312A64" w:rsidRDefault="00BA7857" w:rsidP="00BA7857">
            <w:pPr>
              <w:jc w:val="center"/>
              <w:rPr>
                <w:sz w:val="22"/>
                <w:szCs w:val="22"/>
              </w:rPr>
            </w:pPr>
            <w:proofErr w:type="spellStart"/>
            <w:r w:rsidRPr="00312A64">
              <w:rPr>
                <w:sz w:val="22"/>
                <w:szCs w:val="22"/>
              </w:rPr>
              <w:t>усл</w:t>
            </w:r>
            <w:proofErr w:type="spellEnd"/>
            <w:r w:rsidRPr="00312A64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C6AF01C" w14:textId="77777777" w:rsidR="00BA7857" w:rsidRPr="00312A64" w:rsidRDefault="00BA7857" w:rsidP="00BA7857">
            <w:pPr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80 000 000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8A4DC5" w14:textId="6CE4E068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1610CC2B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EA52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0E1FFDE" w14:textId="77777777" w:rsidR="00BA7857" w:rsidRPr="00C6179B" w:rsidRDefault="00BA7857" w:rsidP="00BA7857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Приобретение ёлочных игрушек для городской новогодней ёлки</w:t>
            </w:r>
          </w:p>
        </w:tc>
        <w:tc>
          <w:tcPr>
            <w:tcW w:w="1294" w:type="dxa"/>
            <w:gridSpan w:val="2"/>
            <w:vAlign w:val="center"/>
          </w:tcPr>
          <w:p w14:paraId="6921A457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01198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AAA7C64" w14:textId="799571FA" w:rsidR="00BA7857" w:rsidRPr="00D01198" w:rsidRDefault="007C024D" w:rsidP="00BA785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72D98E" w14:textId="77777777" w:rsidR="00BA7857" w:rsidRDefault="00BA7857" w:rsidP="00BA7857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BA7857" w:rsidRPr="00426DC2" w14:paraId="54A031A5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54E36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846371F" w14:textId="77777777" w:rsidR="00BA7857" w:rsidRPr="00C6179B" w:rsidRDefault="00BA7857" w:rsidP="00BA7857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Оказание услуг по оформлению улиц города к праздникам</w:t>
            </w:r>
          </w:p>
        </w:tc>
        <w:tc>
          <w:tcPr>
            <w:tcW w:w="1294" w:type="dxa"/>
            <w:gridSpan w:val="2"/>
            <w:vAlign w:val="center"/>
          </w:tcPr>
          <w:p w14:paraId="78BD815E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918DC93" w14:textId="131A9401" w:rsidR="00BA7857" w:rsidRPr="00D01198" w:rsidRDefault="007C024D" w:rsidP="00BA785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7857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D2BCC1" w14:textId="24B4FA08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7857" w:rsidRPr="00426DC2" w14:paraId="21188A69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D789C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428C134" w14:textId="77777777" w:rsidR="00BA7857" w:rsidRPr="00C6179B" w:rsidRDefault="00BA7857" w:rsidP="00BA7857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Приобретение баннеров для оформления улиц города к праздникам</w:t>
            </w:r>
          </w:p>
        </w:tc>
        <w:tc>
          <w:tcPr>
            <w:tcW w:w="1294" w:type="dxa"/>
            <w:gridSpan w:val="2"/>
            <w:vAlign w:val="center"/>
          </w:tcPr>
          <w:p w14:paraId="3A88BB23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A7FFFFD" w14:textId="39202F66" w:rsidR="00BA7857" w:rsidRPr="00D01198" w:rsidRDefault="007C024D" w:rsidP="00BA785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7857">
              <w:rPr>
                <w:sz w:val="22"/>
                <w:szCs w:val="22"/>
              </w:rPr>
              <w:t>0 </w:t>
            </w:r>
            <w:r w:rsidR="00BA7857" w:rsidRPr="00D01198">
              <w:rPr>
                <w:sz w:val="22"/>
                <w:szCs w:val="22"/>
              </w:rPr>
              <w:t>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8C5153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</w:t>
            </w:r>
            <w:r w:rsidRPr="00D01198">
              <w:rPr>
                <w:color w:val="000000"/>
                <w:sz w:val="22"/>
                <w:szCs w:val="22"/>
              </w:rPr>
              <w:t xml:space="preserve">1 баннер </w:t>
            </w:r>
          </w:p>
        </w:tc>
      </w:tr>
      <w:tr w:rsidR="00BA7857" w:rsidRPr="00426DC2" w14:paraId="64A6AB25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2ACE5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12FA35C" w14:textId="77777777" w:rsidR="00BA7857" w:rsidRPr="00C6179B" w:rsidRDefault="00BA7857" w:rsidP="00BA7857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Приобретение новогодней елки для городской площади</w:t>
            </w:r>
          </w:p>
        </w:tc>
        <w:tc>
          <w:tcPr>
            <w:tcW w:w="1294" w:type="dxa"/>
            <w:gridSpan w:val="2"/>
            <w:vAlign w:val="center"/>
          </w:tcPr>
          <w:p w14:paraId="5B9AD5EA" w14:textId="77777777" w:rsidR="00BA7857" w:rsidRPr="00D01198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E0D5583" w14:textId="77777777" w:rsidR="00BA7857" w:rsidRPr="00D01198" w:rsidRDefault="00BA7857" w:rsidP="00BA785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9664D2" w14:textId="77777777" w:rsidR="00BA7857" w:rsidRPr="00D01198" w:rsidRDefault="00BA7857" w:rsidP="00BA7857">
            <w:pPr>
              <w:ind w:left="34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38A75BD2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A8FE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9601075" w14:textId="77777777" w:rsidR="00BA7857" w:rsidRPr="00C6179B" w:rsidRDefault="00BA7857" w:rsidP="00BA7857">
            <w:pPr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Оказание услуг по содержанию и обслуживанию мест (площадок) накопления ТКО</w:t>
            </w:r>
          </w:p>
        </w:tc>
        <w:tc>
          <w:tcPr>
            <w:tcW w:w="1294" w:type="dxa"/>
            <w:gridSpan w:val="2"/>
            <w:vAlign w:val="center"/>
          </w:tcPr>
          <w:p w14:paraId="55643FD4" w14:textId="77777777" w:rsidR="00BA7857" w:rsidRPr="00323885" w:rsidRDefault="00BA7857" w:rsidP="00BA7857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323885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1F1945E" w14:textId="4E4BF0CC" w:rsidR="00BA7857" w:rsidRPr="00312A64" w:rsidRDefault="007C024D" w:rsidP="00BA7857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7857" w:rsidRPr="00312A64">
              <w:rPr>
                <w:sz w:val="22"/>
                <w:szCs w:val="22"/>
              </w:rPr>
              <w:t xml:space="preserve"> </w:t>
            </w:r>
            <w:r w:rsidR="00BA7857">
              <w:rPr>
                <w:sz w:val="22"/>
                <w:szCs w:val="22"/>
              </w:rPr>
              <w:t>5</w:t>
            </w:r>
            <w:r w:rsidR="00BA7857" w:rsidRPr="00312A64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D5804A" w14:textId="77777777" w:rsidR="00BA7857" w:rsidRPr="00323885" w:rsidRDefault="00BA7857" w:rsidP="00BA7857">
            <w:pPr>
              <w:ind w:left="34"/>
              <w:jc w:val="center"/>
              <w:rPr>
                <w:sz w:val="22"/>
                <w:szCs w:val="22"/>
              </w:rPr>
            </w:pPr>
            <w:r w:rsidRPr="00323885">
              <w:rPr>
                <w:sz w:val="22"/>
                <w:szCs w:val="22"/>
              </w:rPr>
              <w:t>за 1 месяц</w:t>
            </w:r>
          </w:p>
        </w:tc>
      </w:tr>
      <w:tr w:rsidR="00BA7857" w:rsidRPr="00426DC2" w14:paraId="6AE80B5D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A55F8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B40B3ED" w14:textId="77777777" w:rsidR="00BA7857" w:rsidRPr="00312A64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Отлов животных без владельцев (в том числе их транспортирование и передача в приют для животных)</w:t>
            </w:r>
          </w:p>
        </w:tc>
        <w:tc>
          <w:tcPr>
            <w:tcW w:w="1294" w:type="dxa"/>
            <w:gridSpan w:val="2"/>
            <w:vAlign w:val="center"/>
          </w:tcPr>
          <w:p w14:paraId="7C438B12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голова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63B3B08" w14:textId="3BF250C1" w:rsidR="00BA7857" w:rsidRPr="00312A64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7 0</w:t>
            </w:r>
            <w:r w:rsidR="00BA7857" w:rsidRPr="00312A64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5487BB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за 1 голову</w:t>
            </w:r>
          </w:p>
        </w:tc>
      </w:tr>
      <w:tr w:rsidR="00BA7857" w:rsidRPr="00426DC2" w14:paraId="76FB3DEC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8E758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79FFED9" w14:textId="77777777" w:rsidR="00BA7857" w:rsidRPr="00312A64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 xml:space="preserve">Возврат животных без владельцев на прежнее место обитания с </w:t>
            </w:r>
            <w:proofErr w:type="spellStart"/>
            <w:r w:rsidRPr="00312A64">
              <w:rPr>
                <w:sz w:val="22"/>
                <w:szCs w:val="22"/>
              </w:rPr>
              <w:t>видеофиксацией</w:t>
            </w:r>
            <w:proofErr w:type="spellEnd"/>
          </w:p>
        </w:tc>
        <w:tc>
          <w:tcPr>
            <w:tcW w:w="1294" w:type="dxa"/>
            <w:gridSpan w:val="2"/>
            <w:vAlign w:val="center"/>
          </w:tcPr>
          <w:p w14:paraId="0000A98C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голова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47503C0" w14:textId="7B49B7E1" w:rsidR="00BA7857" w:rsidRPr="00312A64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</w:t>
            </w:r>
            <w:r w:rsidR="00BA7857" w:rsidRPr="00312A64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81DB6D2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за 1 голову</w:t>
            </w:r>
          </w:p>
        </w:tc>
      </w:tr>
      <w:tr w:rsidR="00BA7857" w:rsidRPr="00426DC2" w14:paraId="0254C3DB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8A50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45DD10B" w14:textId="77777777" w:rsidR="00BA7857" w:rsidRPr="00312A64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Подбор трупов животных</w:t>
            </w:r>
          </w:p>
        </w:tc>
        <w:tc>
          <w:tcPr>
            <w:tcW w:w="1294" w:type="dxa"/>
            <w:gridSpan w:val="2"/>
            <w:vAlign w:val="center"/>
          </w:tcPr>
          <w:p w14:paraId="6E294C64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голова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164776A" w14:textId="2DA0FBBE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12A6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312A64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45E451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12A64">
              <w:rPr>
                <w:sz w:val="22"/>
                <w:szCs w:val="22"/>
              </w:rPr>
              <w:t>за 1 голову</w:t>
            </w:r>
          </w:p>
        </w:tc>
      </w:tr>
      <w:tr w:rsidR="00BA7857" w:rsidRPr="00426DC2" w14:paraId="249818F1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1565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95F961D" w14:textId="42BDD307" w:rsidR="00BA7857" w:rsidRPr="00312A64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и окраска</w:t>
            </w:r>
            <w:r w:rsidRPr="00C6179B">
              <w:rPr>
                <w:sz w:val="22"/>
                <w:szCs w:val="22"/>
              </w:rPr>
              <w:t xml:space="preserve"> урн, скамеек городского сквера</w:t>
            </w:r>
          </w:p>
        </w:tc>
        <w:tc>
          <w:tcPr>
            <w:tcW w:w="1294" w:type="dxa"/>
            <w:gridSpan w:val="2"/>
            <w:vAlign w:val="center"/>
          </w:tcPr>
          <w:p w14:paraId="730EA8E1" w14:textId="76E71884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471B17C" w14:textId="1B6CE005" w:rsidR="00BA7857" w:rsidRPr="00312A64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8B28B55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7804727C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7C95E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AD5064D" w14:textId="30125B87" w:rsidR="00BA7857" w:rsidRPr="00312A64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Ремонт и окраска ограждения городского сквера</w:t>
            </w:r>
          </w:p>
        </w:tc>
        <w:tc>
          <w:tcPr>
            <w:tcW w:w="1294" w:type="dxa"/>
            <w:gridSpan w:val="2"/>
            <w:vAlign w:val="center"/>
          </w:tcPr>
          <w:p w14:paraId="295F61B6" w14:textId="4B4E22E8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B343D43" w14:textId="7C9A3FDB" w:rsidR="00BA7857" w:rsidRPr="00312A64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A7857">
              <w:rPr>
                <w:sz w:val="22"/>
                <w:szCs w:val="22"/>
              </w:rPr>
              <w:t>0</w:t>
            </w:r>
            <w:r w:rsidR="00BA7857" w:rsidRPr="00460FD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1F0B62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4C360622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544E3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5F0AA94" w14:textId="3CB732BE" w:rsidR="00BA7857" w:rsidRPr="00312A64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Ремонт детских и спортивных площадок</w:t>
            </w:r>
          </w:p>
        </w:tc>
        <w:tc>
          <w:tcPr>
            <w:tcW w:w="1294" w:type="dxa"/>
            <w:gridSpan w:val="2"/>
            <w:vAlign w:val="center"/>
          </w:tcPr>
          <w:p w14:paraId="5CCCE22E" w14:textId="5B226C60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B0DE690" w14:textId="2180840B" w:rsidR="00BA7857" w:rsidRPr="00312A64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F52F2B6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5BDD7865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53C8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E6ED560" w14:textId="0F77BF73" w:rsidR="00BA7857" w:rsidRPr="00312A64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703CC6">
              <w:rPr>
                <w:sz w:val="22"/>
                <w:szCs w:val="22"/>
              </w:rPr>
              <w:t>Содержание детских и спортивных площадок</w:t>
            </w:r>
          </w:p>
        </w:tc>
        <w:tc>
          <w:tcPr>
            <w:tcW w:w="1294" w:type="dxa"/>
            <w:gridSpan w:val="2"/>
            <w:vAlign w:val="center"/>
          </w:tcPr>
          <w:p w14:paraId="7CFCCD24" w14:textId="7FF8674E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956D54B" w14:textId="3C096B14" w:rsidR="00BA7857" w:rsidRPr="00312A64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7857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41516C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056140F9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112F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CEB0180" w14:textId="53505A42" w:rsidR="00BA7857" w:rsidRPr="00312A64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Ремонт и окраска мусорных контейнерных точек</w:t>
            </w:r>
          </w:p>
        </w:tc>
        <w:tc>
          <w:tcPr>
            <w:tcW w:w="1294" w:type="dxa"/>
            <w:gridSpan w:val="2"/>
            <w:vAlign w:val="center"/>
          </w:tcPr>
          <w:p w14:paraId="0EA58C01" w14:textId="4CA387CB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FF8C99E" w14:textId="34B20966" w:rsidR="00BA7857" w:rsidRPr="00312A64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A7857">
              <w:rPr>
                <w:sz w:val="22"/>
                <w:szCs w:val="22"/>
              </w:rPr>
              <w:t>5</w:t>
            </w:r>
            <w:r w:rsidR="00BA7857" w:rsidRPr="00460FDC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5BA8A4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21508F8D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51CE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8671F89" w14:textId="757D36C2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Ремонт моста в городском сквере</w:t>
            </w:r>
          </w:p>
        </w:tc>
        <w:tc>
          <w:tcPr>
            <w:tcW w:w="1294" w:type="dxa"/>
            <w:gridSpan w:val="2"/>
            <w:vAlign w:val="center"/>
          </w:tcPr>
          <w:p w14:paraId="77317A1F" w14:textId="5FAA9554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026EFAC" w14:textId="262FACE7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BA7857" w:rsidRPr="00460FDC">
              <w:rPr>
                <w:sz w:val="22"/>
                <w:szCs w:val="22"/>
              </w:rPr>
              <w:t>50 000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0C56F6E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385DC21D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FD73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73E2859" w14:textId="74BC8123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 xml:space="preserve">Поставка крытого хоккейного корта </w:t>
            </w:r>
          </w:p>
        </w:tc>
        <w:tc>
          <w:tcPr>
            <w:tcW w:w="1294" w:type="dxa"/>
            <w:gridSpan w:val="2"/>
            <w:vAlign w:val="center"/>
          </w:tcPr>
          <w:p w14:paraId="269EDD0A" w14:textId="7EB318C4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FE290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792821B" w14:textId="4A1B5B18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A7857" w:rsidRPr="00FE290E">
              <w:rPr>
                <w:sz w:val="22"/>
                <w:szCs w:val="22"/>
              </w:rPr>
              <w:t xml:space="preserve"> 000 000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60580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4CA4093E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B774F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26D023D" w14:textId="5FDC77EC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Поставка игрового комплекса</w:t>
            </w:r>
          </w:p>
        </w:tc>
        <w:tc>
          <w:tcPr>
            <w:tcW w:w="1294" w:type="dxa"/>
            <w:gridSpan w:val="2"/>
            <w:vAlign w:val="center"/>
          </w:tcPr>
          <w:p w14:paraId="0AFBD79F" w14:textId="27F18070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A8BB318" w14:textId="50F9E3F7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A7857" w:rsidRPr="00460FDC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</w:t>
            </w:r>
            <w:r w:rsidR="00BA7857" w:rsidRPr="00460FDC">
              <w:rPr>
                <w:sz w:val="22"/>
                <w:szCs w:val="22"/>
              </w:rPr>
              <w:t>00 000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6292BB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13C6DB10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09CC7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F3B3C43" w14:textId="7F8D8F10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Поставка спортивных/детских площадок</w:t>
            </w:r>
          </w:p>
        </w:tc>
        <w:tc>
          <w:tcPr>
            <w:tcW w:w="1294" w:type="dxa"/>
            <w:gridSpan w:val="2"/>
            <w:vAlign w:val="center"/>
          </w:tcPr>
          <w:p w14:paraId="6E839221" w14:textId="74B64621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4889FA3E" w14:textId="50FAB529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7857" w:rsidRPr="00703CC6">
              <w:rPr>
                <w:sz w:val="22"/>
                <w:szCs w:val="22"/>
              </w:rPr>
              <w:t xml:space="preserve"> 000 000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1F8E8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78420BB8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1516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F82AFC0" w14:textId="09670884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Устройство спортивных/детских площадок</w:t>
            </w:r>
          </w:p>
        </w:tc>
        <w:tc>
          <w:tcPr>
            <w:tcW w:w="1294" w:type="dxa"/>
            <w:gridSpan w:val="2"/>
            <w:vAlign w:val="center"/>
          </w:tcPr>
          <w:p w14:paraId="539D52E2" w14:textId="50BE6F57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558184F0" w14:textId="191B9B20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BA7857" w:rsidRPr="00460FDC">
              <w:rPr>
                <w:sz w:val="22"/>
                <w:szCs w:val="22"/>
              </w:rPr>
              <w:t>000 000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D5C70C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1133FB7D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9F0B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E85361A" w14:textId="142D8EDD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 xml:space="preserve">Поставка светодиодной консоли/ конструкции </w:t>
            </w:r>
          </w:p>
        </w:tc>
        <w:tc>
          <w:tcPr>
            <w:tcW w:w="1294" w:type="dxa"/>
            <w:gridSpan w:val="2"/>
            <w:vAlign w:val="center"/>
          </w:tcPr>
          <w:p w14:paraId="777941C8" w14:textId="32CE6ECE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1DD9AA8" w14:textId="2BB1BD0A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="00BA7857" w:rsidRPr="00460FDC">
              <w:rPr>
                <w:sz w:val="22"/>
                <w:szCs w:val="22"/>
              </w:rPr>
              <w:t>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82E265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5399C592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2216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2DD4CA9" w14:textId="53D6DDB3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Поставка остановочного павильона</w:t>
            </w:r>
          </w:p>
        </w:tc>
        <w:tc>
          <w:tcPr>
            <w:tcW w:w="1294" w:type="dxa"/>
            <w:gridSpan w:val="2"/>
            <w:vAlign w:val="center"/>
          </w:tcPr>
          <w:p w14:paraId="4ED29861" w14:textId="75040D77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02CA8CB" w14:textId="53353876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 w:rsidR="00BA7857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C542845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18DCEF37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863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4816A3B" w14:textId="19BBC9D1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Поставка урн</w:t>
            </w:r>
          </w:p>
        </w:tc>
        <w:tc>
          <w:tcPr>
            <w:tcW w:w="1294" w:type="dxa"/>
            <w:gridSpan w:val="2"/>
            <w:vAlign w:val="center"/>
          </w:tcPr>
          <w:p w14:paraId="63D53478" w14:textId="543A08AD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54AD409" w14:textId="6B35BA2D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A785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BA7857">
              <w:rPr>
                <w:sz w:val="22"/>
                <w:szCs w:val="22"/>
              </w:rPr>
              <w:t>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B51B16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0B06F170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B3F10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409F0AF9" w14:textId="2E9A3F43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Выполнение работ по устройству ледяных скульптур</w:t>
            </w:r>
          </w:p>
        </w:tc>
        <w:tc>
          <w:tcPr>
            <w:tcW w:w="1294" w:type="dxa"/>
            <w:gridSpan w:val="2"/>
            <w:vAlign w:val="center"/>
          </w:tcPr>
          <w:p w14:paraId="3074DB35" w14:textId="6E79B2F2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E0A578C" w14:textId="78BBD450" w:rsidR="00BA7857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A7857">
              <w:rPr>
                <w:sz w:val="22"/>
                <w:szCs w:val="22"/>
              </w:rPr>
              <w:t xml:space="preserve"> 0</w:t>
            </w:r>
            <w:r w:rsidR="00BA7857" w:rsidRPr="00460FDC">
              <w:rPr>
                <w:sz w:val="22"/>
                <w:szCs w:val="22"/>
              </w:rPr>
              <w:t>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CD60CA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2ED97668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AE34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5E9CD675" w14:textId="2E8D3783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 xml:space="preserve">Ремонт новогодней иллюминации (гирлянды) </w:t>
            </w:r>
          </w:p>
        </w:tc>
        <w:tc>
          <w:tcPr>
            <w:tcW w:w="1294" w:type="dxa"/>
            <w:gridSpan w:val="2"/>
            <w:vAlign w:val="center"/>
          </w:tcPr>
          <w:p w14:paraId="41DC3C7B" w14:textId="7A9778C0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909011E" w14:textId="47D0A55F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BA7857">
              <w:rPr>
                <w:sz w:val="22"/>
                <w:szCs w:val="22"/>
              </w:rPr>
              <w:t>0</w:t>
            </w:r>
            <w:r w:rsidR="00BA7857" w:rsidRPr="00460FD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97CABD9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2FC42F9D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0CB7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C7FAC10" w14:textId="0ABD0577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Выполнение работ по ремонту памятной стелы</w:t>
            </w:r>
          </w:p>
        </w:tc>
        <w:tc>
          <w:tcPr>
            <w:tcW w:w="1294" w:type="dxa"/>
            <w:gridSpan w:val="2"/>
            <w:vAlign w:val="center"/>
          </w:tcPr>
          <w:p w14:paraId="18F8A4A7" w14:textId="108753B7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460FD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5D14F0C" w14:textId="0025A164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7857" w:rsidRPr="00460FDC">
              <w:rPr>
                <w:sz w:val="22"/>
                <w:szCs w:val="22"/>
              </w:rPr>
              <w:t>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D23190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740069D8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D74E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640E7A9D" w14:textId="3E5E85BC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Выполнение работ по текущему ремонту ограждений вокруг зданий</w:t>
            </w:r>
          </w:p>
        </w:tc>
        <w:tc>
          <w:tcPr>
            <w:tcW w:w="1294" w:type="dxa"/>
            <w:gridSpan w:val="2"/>
            <w:vAlign w:val="center"/>
          </w:tcPr>
          <w:p w14:paraId="1A82CA7B" w14:textId="4B3D53EA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69E8450" w14:textId="129743CA" w:rsidR="00BA7857" w:rsidRDefault="007C024D" w:rsidP="007C024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BA7857" w:rsidRPr="00460FDC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46AA4F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6FA3D404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E745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E5C0A72" w14:textId="3E123D43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Зимнее содержание дорожек и площади городских скверов</w:t>
            </w:r>
            <w:r>
              <w:rPr>
                <w:sz w:val="22"/>
                <w:szCs w:val="22"/>
              </w:rPr>
              <w:t>, парков</w:t>
            </w:r>
          </w:p>
        </w:tc>
        <w:tc>
          <w:tcPr>
            <w:tcW w:w="1294" w:type="dxa"/>
            <w:gridSpan w:val="2"/>
            <w:vAlign w:val="center"/>
          </w:tcPr>
          <w:p w14:paraId="2C09A316" w14:textId="227ACE91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8C25D96" w14:textId="5534C177" w:rsidR="00BA7857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A7857"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38CE7C2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011F0E4B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9377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65E0189" w14:textId="04C0176F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Зимнее содержание парковых дорожек по ул. Набережной вдоль реки Пим (ручным способом)</w:t>
            </w:r>
          </w:p>
        </w:tc>
        <w:tc>
          <w:tcPr>
            <w:tcW w:w="1294" w:type="dxa"/>
            <w:gridSpan w:val="2"/>
            <w:vAlign w:val="center"/>
          </w:tcPr>
          <w:p w14:paraId="0F6DE5A6" w14:textId="584FB405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460FDC">
              <w:rPr>
                <w:sz w:val="22"/>
                <w:szCs w:val="22"/>
              </w:rPr>
              <w:t>м</w:t>
            </w:r>
            <w:r w:rsidRPr="00460FDC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60FD4F8" w14:textId="5C343368" w:rsidR="00BA7857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C02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69E265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39928B15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9F3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FCBA37E" w14:textId="71B48020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Выполнение работ по устройству зимнего городка</w:t>
            </w:r>
          </w:p>
        </w:tc>
        <w:tc>
          <w:tcPr>
            <w:tcW w:w="1294" w:type="dxa"/>
            <w:gridSpan w:val="2"/>
            <w:vAlign w:val="center"/>
          </w:tcPr>
          <w:p w14:paraId="024BE80D" w14:textId="34A45053" w:rsidR="00BA7857" w:rsidRPr="00460FDC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511F4F1" w14:textId="15D770ED" w:rsidR="00BA7857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</w:t>
            </w:r>
            <w:r w:rsidR="00BA7857" w:rsidRPr="00574C9A">
              <w:rPr>
                <w:sz w:val="22"/>
                <w:szCs w:val="22"/>
              </w:rPr>
              <w:t>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EEA091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414349B6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0AE00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71E02005" w14:textId="7B6E7894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Разборк</w:t>
            </w:r>
            <w:r>
              <w:rPr>
                <w:sz w:val="22"/>
                <w:szCs w:val="22"/>
              </w:rPr>
              <w:t>а</w:t>
            </w:r>
            <w:r w:rsidRPr="00C6179B">
              <w:rPr>
                <w:sz w:val="22"/>
                <w:szCs w:val="22"/>
              </w:rPr>
              <w:t xml:space="preserve"> объектов зимнего городка</w:t>
            </w:r>
          </w:p>
        </w:tc>
        <w:tc>
          <w:tcPr>
            <w:tcW w:w="1294" w:type="dxa"/>
            <w:gridSpan w:val="2"/>
            <w:vAlign w:val="center"/>
          </w:tcPr>
          <w:p w14:paraId="3E3960D8" w14:textId="5814D2A1" w:rsidR="00BA7857" w:rsidRPr="00574C9A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A451037" w14:textId="2F905845" w:rsidR="00BA7857" w:rsidRPr="00574C9A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  <w:r w:rsidR="00BA7857" w:rsidRPr="00574C9A">
              <w:rPr>
                <w:sz w:val="22"/>
                <w:szCs w:val="22"/>
              </w:rPr>
              <w:t>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BEE58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350AD98E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1256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8983CAB" w14:textId="2CCFFC1E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C6179B">
              <w:rPr>
                <w:sz w:val="22"/>
                <w:szCs w:val="22"/>
              </w:rPr>
              <w:t>Поставка зимней деревянной горки</w:t>
            </w:r>
          </w:p>
        </w:tc>
        <w:tc>
          <w:tcPr>
            <w:tcW w:w="1294" w:type="dxa"/>
            <w:gridSpan w:val="2"/>
            <w:vAlign w:val="center"/>
          </w:tcPr>
          <w:p w14:paraId="535C3447" w14:textId="4207CBB6" w:rsidR="00BA7857" w:rsidRPr="00574C9A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шт.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134E5E90" w14:textId="36D57FD4" w:rsidR="00BA7857" w:rsidRPr="00574C9A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BA7857" w:rsidRPr="00574C9A">
              <w:rPr>
                <w:sz w:val="22"/>
                <w:szCs w:val="22"/>
              </w:rPr>
              <w:t>00 000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8E7AD3" w14:textId="77777777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</w:tr>
      <w:tr w:rsidR="00BA7857" w:rsidRPr="00426DC2" w14:paraId="0F5628BA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F41F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C282B32" w14:textId="7C0B86C9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Поставка флагштоков</w:t>
            </w:r>
          </w:p>
        </w:tc>
        <w:tc>
          <w:tcPr>
            <w:tcW w:w="1294" w:type="dxa"/>
            <w:gridSpan w:val="2"/>
            <w:vAlign w:val="center"/>
          </w:tcPr>
          <w:p w14:paraId="6C0DE026" w14:textId="613EB791" w:rsidR="00BA7857" w:rsidRPr="00574C9A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6B5CFA7A" w14:textId="061B4D2B" w:rsidR="00BA7857" w:rsidRPr="00574C9A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5</w:t>
            </w:r>
            <w:r w:rsidR="007C024D">
              <w:rPr>
                <w:sz w:val="22"/>
                <w:szCs w:val="22"/>
              </w:rPr>
              <w:t>0</w:t>
            </w:r>
            <w:r w:rsidRPr="001D4CE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021114" w14:textId="3FA22433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за 1 </w:t>
            </w:r>
            <w:r>
              <w:rPr>
                <w:sz w:val="22"/>
                <w:szCs w:val="22"/>
              </w:rPr>
              <w:t>единицу</w:t>
            </w:r>
          </w:p>
        </w:tc>
      </w:tr>
      <w:tr w:rsidR="00BA7857" w:rsidRPr="00426DC2" w14:paraId="55E06C37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636DF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0103D78A" w14:textId="421D0EE5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Поставка бетонных блоков</w:t>
            </w:r>
          </w:p>
        </w:tc>
        <w:tc>
          <w:tcPr>
            <w:tcW w:w="1294" w:type="dxa"/>
            <w:gridSpan w:val="2"/>
            <w:vAlign w:val="center"/>
          </w:tcPr>
          <w:p w14:paraId="0B708A66" w14:textId="6FD147FF" w:rsidR="00BA7857" w:rsidRPr="00574C9A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77A268C" w14:textId="5CA28E97" w:rsidR="00BA7857" w:rsidRPr="00574C9A" w:rsidRDefault="007C024D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BA7857" w:rsidRPr="001D4CE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5B6BE" w14:textId="4BC309E3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за 1 </w:t>
            </w:r>
            <w:r>
              <w:rPr>
                <w:sz w:val="22"/>
                <w:szCs w:val="22"/>
              </w:rPr>
              <w:t>единицу</w:t>
            </w:r>
          </w:p>
        </w:tc>
      </w:tr>
      <w:tr w:rsidR="00BA7857" w:rsidRPr="00426DC2" w14:paraId="2948FC4D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1956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32E2DD8C" w14:textId="2C65C37C" w:rsidR="00BA7857" w:rsidRPr="00C6179B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Оказание услуг по приему и захоронению отходов,</w:t>
            </w:r>
            <w:r w:rsidRPr="001D4CEE">
              <w:rPr>
                <w:sz w:val="22"/>
                <w:szCs w:val="22"/>
                <w:shd w:val="clear" w:color="auto" w:fill="FFFFFF"/>
              </w:rPr>
              <w:t xml:space="preserve"> не включающие в себя ТКО</w:t>
            </w:r>
          </w:p>
        </w:tc>
        <w:tc>
          <w:tcPr>
            <w:tcW w:w="1294" w:type="dxa"/>
            <w:gridSpan w:val="2"/>
            <w:vAlign w:val="center"/>
          </w:tcPr>
          <w:p w14:paraId="445A0D84" w14:textId="5709456F" w:rsidR="00BA7857" w:rsidRPr="00574C9A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т</w:t>
            </w:r>
          </w:p>
        </w:tc>
        <w:tc>
          <w:tcPr>
            <w:tcW w:w="3543" w:type="dxa"/>
            <w:gridSpan w:val="3"/>
            <w:shd w:val="clear" w:color="auto" w:fill="auto"/>
            <w:vAlign w:val="center"/>
          </w:tcPr>
          <w:p w14:paraId="24A6AD09" w14:textId="31DF20CF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0"/>
                <w:szCs w:val="20"/>
              </w:rPr>
              <w:t>регулируемый тариф, установленный субъектом Российской Федерации</w:t>
            </w:r>
          </w:p>
        </w:tc>
      </w:tr>
      <w:tr w:rsidR="00BA7857" w:rsidRPr="00426DC2" w14:paraId="364FC9EA" w14:textId="77777777" w:rsidTr="001D6BEF">
        <w:trPr>
          <w:trHeight w:val="497"/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59C2" w14:textId="77777777" w:rsidR="00BA7857" w:rsidRPr="00426DC2" w:rsidRDefault="00BA7857" w:rsidP="00BA7857">
            <w:pPr>
              <w:pStyle w:val="ConsPlusNormal"/>
              <w:numPr>
                <w:ilvl w:val="0"/>
                <w:numId w:val="31"/>
              </w:numPr>
              <w:ind w:hanging="6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15" w:type="dxa"/>
            <w:gridSpan w:val="2"/>
            <w:shd w:val="clear" w:color="auto" w:fill="auto"/>
            <w:vAlign w:val="center"/>
          </w:tcPr>
          <w:p w14:paraId="13202A64" w14:textId="32201A46" w:rsidR="00BA7857" w:rsidRPr="001D4CEE" w:rsidRDefault="00BA7857" w:rsidP="00BA7857">
            <w:pPr>
              <w:tabs>
                <w:tab w:val="left" w:pos="418"/>
              </w:tabs>
              <w:spacing w:before="120" w:after="120"/>
              <w:ind w:left="30" w:hanging="8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Поставка деревьев/кустарников</w:t>
            </w:r>
          </w:p>
        </w:tc>
        <w:tc>
          <w:tcPr>
            <w:tcW w:w="1294" w:type="dxa"/>
            <w:gridSpan w:val="2"/>
            <w:vAlign w:val="center"/>
          </w:tcPr>
          <w:p w14:paraId="5406F9AC" w14:textId="149CCAB2" w:rsidR="00BA7857" w:rsidRPr="001D4CEE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2AA50FEE" w14:textId="6DA0D72F" w:rsidR="00BA7857" w:rsidRPr="001D4CEE" w:rsidRDefault="007C024D" w:rsidP="00BA7857">
            <w:pPr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4</w:t>
            </w:r>
            <w:r w:rsidR="00BA7857" w:rsidRPr="001D4CEE">
              <w:rPr>
                <w:sz w:val="22"/>
                <w:szCs w:val="22"/>
              </w:rPr>
              <w:t>0 000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60EC23" w14:textId="081F017C" w:rsidR="00BA7857" w:rsidRPr="00312A64" w:rsidRDefault="00BA7857" w:rsidP="00BA785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за 1 </w:t>
            </w:r>
            <w:r>
              <w:rPr>
                <w:sz w:val="22"/>
                <w:szCs w:val="22"/>
              </w:rPr>
              <w:t>единицу</w:t>
            </w:r>
          </w:p>
        </w:tc>
      </w:tr>
    </w:tbl>
    <w:p w14:paraId="7E53919B" w14:textId="77777777" w:rsidR="00AE6681" w:rsidRDefault="00AE6681" w:rsidP="00AE6681">
      <w:pPr>
        <w:widowControl w:val="0"/>
        <w:autoSpaceDE w:val="0"/>
        <w:autoSpaceDN w:val="0"/>
        <w:adjustRightInd w:val="0"/>
        <w:ind w:left="567"/>
        <w:jc w:val="center"/>
        <w:outlineLvl w:val="3"/>
        <w:rPr>
          <w:b/>
          <w:sz w:val="28"/>
          <w:szCs w:val="28"/>
        </w:rPr>
      </w:pPr>
    </w:p>
    <w:p w14:paraId="6705D813" w14:textId="77777777" w:rsidR="00AE6681" w:rsidRPr="00977095" w:rsidRDefault="00AE6681" w:rsidP="00AE6681">
      <w:pPr>
        <w:widowControl w:val="0"/>
        <w:autoSpaceDE w:val="0"/>
        <w:autoSpaceDN w:val="0"/>
        <w:adjustRightInd w:val="0"/>
        <w:ind w:left="567"/>
        <w:jc w:val="center"/>
        <w:outlineLvl w:val="3"/>
        <w:rPr>
          <w:sz w:val="28"/>
          <w:szCs w:val="28"/>
        </w:rPr>
      </w:pPr>
      <w:r w:rsidRPr="00977095">
        <w:rPr>
          <w:sz w:val="28"/>
          <w:szCs w:val="28"/>
        </w:rPr>
        <w:t>12. Затраты на приобретение основных средств, не отнесенные</w:t>
      </w:r>
    </w:p>
    <w:p w14:paraId="663F38FA" w14:textId="77777777" w:rsidR="00AE6681" w:rsidRPr="00977095" w:rsidRDefault="00AE6681" w:rsidP="00AE668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77095">
        <w:rPr>
          <w:sz w:val="28"/>
          <w:szCs w:val="28"/>
        </w:rPr>
        <w:t>к затратам на приобретение основных средств в рамках затрат</w:t>
      </w:r>
    </w:p>
    <w:p w14:paraId="2279B420" w14:textId="77777777" w:rsidR="00AE6681" w:rsidRPr="00977095" w:rsidRDefault="00AE6681" w:rsidP="00AE668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77095">
        <w:rPr>
          <w:sz w:val="28"/>
          <w:szCs w:val="28"/>
        </w:rPr>
        <w:t>на информационно-коммуникационные технологии</w:t>
      </w:r>
    </w:p>
    <w:p w14:paraId="31FFF948" w14:textId="77777777" w:rsidR="00AE6681" w:rsidRDefault="00AE6681" w:rsidP="00AE6681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tbl>
      <w:tblPr>
        <w:tblStyle w:val="a4"/>
        <w:tblW w:w="9753" w:type="dxa"/>
        <w:jc w:val="center"/>
        <w:tblLayout w:type="fixed"/>
        <w:tblLook w:val="04A0" w:firstRow="1" w:lastRow="0" w:firstColumn="1" w:lastColumn="0" w:noHBand="0" w:noVBand="1"/>
      </w:tblPr>
      <w:tblGrid>
        <w:gridCol w:w="766"/>
        <w:gridCol w:w="4263"/>
        <w:gridCol w:w="1124"/>
        <w:gridCol w:w="293"/>
        <w:gridCol w:w="1181"/>
        <w:gridCol w:w="2126"/>
      </w:tblGrid>
      <w:tr w:rsidR="00C745F3" w:rsidRPr="00426DC2" w14:paraId="7AD86372" w14:textId="77777777" w:rsidTr="00B053B5">
        <w:trPr>
          <w:trHeight w:val="93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B07D6" w14:textId="77777777"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87DEC" w14:textId="77777777"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B720" w14:textId="77777777"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53225" w14:textId="77777777"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1A875" w14:textId="77777777" w:rsidR="00AE6681" w:rsidRPr="003B3CD3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AE6681" w:rsidRPr="00426DC2" w14:paraId="7E9CF62C" w14:textId="77777777" w:rsidTr="00B053B5">
        <w:trPr>
          <w:trHeight w:val="726"/>
          <w:jc w:val="center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C0F8A" w14:textId="4638B30F" w:rsidR="00AE6681" w:rsidRPr="00426DC2" w:rsidRDefault="00AE6681" w:rsidP="007F35E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7F35E9"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приобретение транспортных средств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745F3" w:rsidRPr="00426DC2" w14:paraId="2C807F6B" w14:textId="77777777" w:rsidTr="00C14C81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FC67" w14:textId="77777777" w:rsidR="00AE6681" w:rsidRPr="00426DC2" w:rsidRDefault="00AE6681" w:rsidP="00BC11D1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F687" w14:textId="669FE246" w:rsidR="00AE6681" w:rsidRPr="00426DC2" w:rsidRDefault="000D515A" w:rsidP="00AE6681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5D3B" w14:textId="697C34DD" w:rsidR="00AE6681" w:rsidRPr="00426DC2" w:rsidRDefault="00AE6681" w:rsidP="00AE668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E5F27" w14:textId="03E0FDFB" w:rsidR="00AE6681" w:rsidRPr="00426DC2" w:rsidRDefault="00AE6681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50FEC" w14:textId="170710D6" w:rsidR="00AE6681" w:rsidRPr="00426DC2" w:rsidRDefault="000D515A" w:rsidP="00AE668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</w:t>
            </w:r>
          </w:p>
        </w:tc>
      </w:tr>
      <w:tr w:rsidR="00C745F3" w:rsidRPr="00426DC2" w14:paraId="660105E7" w14:textId="77777777" w:rsidTr="00C14C81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E813" w14:textId="5BDE0C69" w:rsidR="000D515A" w:rsidRPr="00426DC2" w:rsidRDefault="000D515A" w:rsidP="000D515A">
            <w:pPr>
              <w:pStyle w:val="ConsPlusNormal"/>
              <w:ind w:left="360" w:hanging="4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1736" w14:textId="77744646" w:rsidR="000D515A" w:rsidRPr="00426DC2" w:rsidRDefault="000D515A" w:rsidP="000D51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для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36B8D" w14:textId="788693EE" w:rsidR="000D515A" w:rsidRPr="00426DC2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1E082" w14:textId="5B1AA75A" w:rsidR="000D515A" w:rsidRPr="00426DC2" w:rsidRDefault="003D4977" w:rsidP="003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D515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515A" w:rsidRPr="00426DC2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9E71" w14:textId="704EB873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5F3" w:rsidRPr="00426DC2" w14:paraId="62A9C7A2" w14:textId="77777777" w:rsidTr="00C14C81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E591" w14:textId="4C064E15" w:rsidR="000D515A" w:rsidRPr="00426DC2" w:rsidRDefault="000D515A" w:rsidP="000D515A">
            <w:pPr>
              <w:pStyle w:val="ConsPlusNormal"/>
              <w:ind w:left="360" w:hanging="4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C045" w14:textId="7FF12B67" w:rsidR="000D515A" w:rsidRPr="00426DC2" w:rsidRDefault="000D515A" w:rsidP="000D51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служащих, замещающих должность муниципальной службы высшей группы, учреждаемую для выполнения функции "руководитель"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F3AD" w14:textId="77777777" w:rsidR="000D515A" w:rsidRPr="00426DC2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12B" w14:textId="40750C20" w:rsidR="000D515A" w:rsidRPr="00426DC2" w:rsidRDefault="003D4977" w:rsidP="003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D515A" w:rsidRPr="00426D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515A" w:rsidRPr="00426DC2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148FB" w14:textId="5123D7F0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5F3" w:rsidRPr="00426DC2" w14:paraId="1BA5438D" w14:textId="77777777" w:rsidTr="00C14C81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74C2" w14:textId="519CD876" w:rsidR="000D515A" w:rsidRPr="00426DC2" w:rsidRDefault="000D515A" w:rsidP="000D515A">
            <w:pPr>
              <w:pStyle w:val="ConsPlusNormal"/>
              <w:ind w:left="360" w:hanging="4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80753" w14:textId="62F87618" w:rsidR="000D515A" w:rsidRPr="00426DC2" w:rsidRDefault="000D515A" w:rsidP="000D51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для муниципальных служащих, замещающи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должность муниципальной службы высшей группы,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помощник (советник)</w:t>
            </w: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 "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DD49F" w14:textId="77777777" w:rsidR="000D515A" w:rsidRPr="00426DC2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8697" w14:textId="40E40230" w:rsidR="000D515A" w:rsidRPr="00426DC2" w:rsidRDefault="003D4977" w:rsidP="003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D515A" w:rsidRPr="00426D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515A" w:rsidRPr="00426DC2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23CDA" w14:textId="70D7665C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5F3" w:rsidRPr="00426DC2" w14:paraId="6BE80631" w14:textId="77777777" w:rsidTr="00C14C81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D2F39" w14:textId="4BF49439" w:rsidR="000D515A" w:rsidRPr="00426DC2" w:rsidRDefault="003E7AD9" w:rsidP="003E7AD9">
            <w:pPr>
              <w:pStyle w:val="ConsPlusNormal"/>
              <w:ind w:left="360" w:hanging="41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5D9F" w14:textId="6563ADC4" w:rsidR="000D515A" w:rsidRPr="00426DC2" w:rsidRDefault="000D515A" w:rsidP="000D51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для работников, занимающих должность руководителя муниципальных казенных учреждений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7447" w14:textId="77777777" w:rsidR="000D515A" w:rsidRPr="00426DC2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EA7A1" w14:textId="308F9154" w:rsidR="000D515A" w:rsidRPr="00426DC2" w:rsidRDefault="00F36B26" w:rsidP="003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0D515A" w:rsidRPr="00426DC2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3D497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0D515A" w:rsidRPr="00426DC2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8B40" w14:textId="10D20DAF" w:rsidR="000D515A" w:rsidRPr="00426DC2" w:rsidRDefault="000D515A" w:rsidP="000D51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5F3" w:rsidRPr="00426DC2" w14:paraId="56DEC557" w14:textId="77777777" w:rsidTr="00C14C81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F84" w14:textId="77777777" w:rsidR="000D515A" w:rsidRPr="00426DC2" w:rsidRDefault="000D515A" w:rsidP="000D515A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B967" w14:textId="77777777" w:rsidR="000D515A" w:rsidRPr="00426DC2" w:rsidRDefault="000D515A" w:rsidP="000D515A">
            <w:pPr>
              <w:pStyle w:val="ConsPlusNormal"/>
              <w:ind w:firstLine="33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Транспортное средство,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для перевозки 10 человек и более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18514" w14:textId="77777777" w:rsidR="000D515A" w:rsidRPr="00426DC2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B0FE2" w14:textId="38CAC798" w:rsidR="000D515A" w:rsidRPr="00426DC2" w:rsidRDefault="003D4977" w:rsidP="003D49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0D515A" w:rsidRPr="0044536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0D515A" w:rsidRPr="00445369">
              <w:rPr>
                <w:rFonts w:ascii="Times New Roman" w:hAnsi="Times New Roman" w:cs="Times New Roman"/>
                <w:sz w:val="22"/>
                <w:szCs w:val="22"/>
              </w:rPr>
              <w:t>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0CBF" w14:textId="77777777" w:rsidR="000D515A" w:rsidRPr="00426DC2" w:rsidRDefault="000D515A" w:rsidP="000D515A">
            <w:pPr>
              <w:pStyle w:val="ConsPlusNormal"/>
              <w:ind w:left="38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45F3" w:rsidRPr="00426DC2" w14:paraId="46C7DA51" w14:textId="77777777" w:rsidTr="00C14C81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7F29" w14:textId="77777777" w:rsidR="000D515A" w:rsidRPr="00426DC2" w:rsidRDefault="000D515A" w:rsidP="000D515A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1897" w14:textId="77777777" w:rsidR="000D515A" w:rsidRPr="00A5131E" w:rsidRDefault="000D515A" w:rsidP="000D515A">
            <w:pPr>
              <w:rPr>
                <w:sz w:val="22"/>
                <w:szCs w:val="22"/>
              </w:rPr>
            </w:pPr>
            <w:r w:rsidRPr="00A5131E">
              <w:rPr>
                <w:sz w:val="22"/>
                <w:szCs w:val="22"/>
              </w:rPr>
              <w:t>Транспортное средство грузовое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4ABF" w14:textId="77777777" w:rsidR="000D515A" w:rsidRPr="00A5131E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A513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85ED2" w14:textId="068087B1" w:rsidR="000D515A" w:rsidRPr="00A5131E" w:rsidRDefault="003D4977" w:rsidP="003D497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0D515A" w:rsidRPr="00A5131E">
              <w:rPr>
                <w:sz w:val="22"/>
              </w:rPr>
              <w:t> </w:t>
            </w:r>
            <w:r w:rsidR="00F36B26">
              <w:rPr>
                <w:sz w:val="22"/>
              </w:rPr>
              <w:t>7</w:t>
            </w:r>
            <w:r w:rsidR="000D515A" w:rsidRPr="00A5131E">
              <w:rPr>
                <w:sz w:val="22"/>
              </w:rPr>
              <w:t>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A8B89" w14:textId="77777777" w:rsidR="000D515A" w:rsidRPr="00C63460" w:rsidRDefault="000D515A" w:rsidP="000D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D6BEF" w:rsidRPr="00426DC2" w14:paraId="7C2EE538" w14:textId="77777777" w:rsidTr="00C14C81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67E" w14:textId="77777777" w:rsidR="001D6BEF" w:rsidRPr="00426DC2" w:rsidRDefault="001D6BEF" w:rsidP="000D515A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A289" w14:textId="392555A4" w:rsidR="001D6BEF" w:rsidRPr="00C14C81" w:rsidRDefault="004C024C" w:rsidP="000D515A">
            <w:pPr>
              <w:rPr>
                <w:sz w:val="22"/>
                <w:szCs w:val="22"/>
                <w:highlight w:val="cyan"/>
              </w:rPr>
            </w:pPr>
            <w:r w:rsidRPr="00C14C81">
              <w:rPr>
                <w:sz w:val="22"/>
                <w:szCs w:val="22"/>
              </w:rPr>
              <w:t>Спецтехника для дорожного хозяйства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0358B" w14:textId="68534A98" w:rsidR="001D6BEF" w:rsidRPr="00A5131E" w:rsidRDefault="004C024C" w:rsidP="000D51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CBD2" w14:textId="09B9793D" w:rsidR="001D6BEF" w:rsidRDefault="004C024C" w:rsidP="00F36B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12 000 000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0536" w14:textId="77777777" w:rsidR="001D6BEF" w:rsidRPr="00C63460" w:rsidRDefault="001D6BEF" w:rsidP="000D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1D6BEF" w:rsidRPr="00426DC2" w14:paraId="6B2D496C" w14:textId="77777777" w:rsidTr="00C14C81">
        <w:trPr>
          <w:trHeight w:val="66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C14" w14:textId="77777777" w:rsidR="001D6BEF" w:rsidRPr="00426DC2" w:rsidRDefault="001D6BEF" w:rsidP="000D515A">
            <w:pPr>
              <w:pStyle w:val="ConsPlusNormal"/>
              <w:numPr>
                <w:ilvl w:val="0"/>
                <w:numId w:val="32"/>
              </w:numPr>
              <w:ind w:hanging="68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2E24" w14:textId="7524BF8C" w:rsidR="001D6BEF" w:rsidRPr="00A5131E" w:rsidRDefault="004C024C" w:rsidP="004C024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Навесное оборудование на с</w:t>
            </w:r>
            <w:r w:rsidRPr="004C024C">
              <w:rPr>
                <w:sz w:val="22"/>
                <w:szCs w:val="22"/>
              </w:rPr>
              <w:t>пецтехник</w:t>
            </w:r>
            <w:r>
              <w:rPr>
                <w:sz w:val="22"/>
                <w:szCs w:val="22"/>
              </w:rPr>
              <w:t>у</w:t>
            </w:r>
            <w:r w:rsidRPr="004C024C">
              <w:rPr>
                <w:sz w:val="22"/>
                <w:szCs w:val="22"/>
              </w:rPr>
              <w:t xml:space="preserve"> для дорожного хозяйства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CCA82" w14:textId="5308ED8A" w:rsidR="001D6BEF" w:rsidRPr="00A5131E" w:rsidRDefault="004C024C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4C024C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63D" w14:textId="7B632152" w:rsidR="001D6BEF" w:rsidRDefault="004C024C" w:rsidP="00F36B2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1 500 000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93A46" w14:textId="77777777" w:rsidR="001D6BEF" w:rsidRPr="00C63460" w:rsidRDefault="001D6BEF" w:rsidP="000D515A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D515A" w:rsidRPr="00426DC2" w14:paraId="6AE0548A" w14:textId="77777777" w:rsidTr="00B053B5">
        <w:trPr>
          <w:trHeight w:val="630"/>
          <w:jc w:val="center"/>
        </w:trPr>
        <w:tc>
          <w:tcPr>
            <w:tcW w:w="9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1D34" w14:textId="37185E06" w:rsidR="000D515A" w:rsidRPr="00426DC2" w:rsidRDefault="000D515A" w:rsidP="000D515A">
            <w:pPr>
              <w:pStyle w:val="ConsPlusNormal"/>
              <w:tabs>
                <w:tab w:val="left" w:pos="1168"/>
              </w:tabs>
              <w:ind w:left="34"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12.2.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Нормативы, применяемые при 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2F4C6F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приобретение мебели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C745F3" w:rsidRPr="00426DC2" w14:paraId="299DA702" w14:textId="77777777" w:rsidTr="00B053B5">
        <w:trPr>
          <w:trHeight w:val="4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CF074" w14:textId="6EF7A02F" w:rsidR="003E7AD9" w:rsidRPr="00627110" w:rsidRDefault="003E7AD9" w:rsidP="003E7AD9">
            <w:pPr>
              <w:pStyle w:val="ConsPlusNormal"/>
              <w:numPr>
                <w:ilvl w:val="0"/>
                <w:numId w:val="49"/>
              </w:numPr>
              <w:ind w:hanging="66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82DB1" w14:textId="45B953E1" w:rsidR="003E7AD9" w:rsidRPr="00627110" w:rsidRDefault="003E7AD9" w:rsidP="000D515A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>Рабочее место Главы города</w:t>
            </w:r>
          </w:p>
        </w:tc>
      </w:tr>
      <w:tr w:rsidR="00C745F3" w:rsidRPr="00426DC2" w14:paraId="68BDB76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CCB0D" w14:textId="1C4D5291" w:rsidR="000D515A" w:rsidRPr="00426DC2" w:rsidRDefault="000D515A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BA6649A" w14:textId="77777777" w:rsidR="000D515A" w:rsidRPr="00627110" w:rsidRDefault="000D515A" w:rsidP="000D515A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Стол руководителя </w:t>
            </w:r>
          </w:p>
        </w:tc>
        <w:tc>
          <w:tcPr>
            <w:tcW w:w="1417" w:type="dxa"/>
            <w:gridSpan w:val="2"/>
            <w:vAlign w:val="center"/>
          </w:tcPr>
          <w:p w14:paraId="096E283D" w14:textId="77777777" w:rsidR="000D515A" w:rsidRPr="00627110" w:rsidRDefault="000D515A" w:rsidP="000D515A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20A59CA" w14:textId="77777777" w:rsidR="000D515A" w:rsidRPr="00627110" w:rsidRDefault="000D515A" w:rsidP="000D515A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260 000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238BF9" w14:textId="77777777" w:rsidR="000D515A" w:rsidRPr="00627110" w:rsidRDefault="000D515A" w:rsidP="000D515A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3FF89FE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FA4B4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E6E63C9" w14:textId="15A12BAE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Стол для </w:t>
            </w:r>
            <w:r>
              <w:rPr>
                <w:sz w:val="22"/>
                <w:szCs w:val="22"/>
              </w:rPr>
              <w:t>переговоров (совещаний)</w:t>
            </w:r>
          </w:p>
        </w:tc>
        <w:tc>
          <w:tcPr>
            <w:tcW w:w="1417" w:type="dxa"/>
            <w:gridSpan w:val="2"/>
            <w:vAlign w:val="center"/>
          </w:tcPr>
          <w:p w14:paraId="0BF6DA0F" w14:textId="63156B74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818223B" w14:textId="47C838A7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140 000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E5EE6C" w14:textId="67322DA4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единица </w:t>
            </w:r>
            <w:r w:rsidRPr="00627110">
              <w:rPr>
                <w:sz w:val="22"/>
                <w:szCs w:val="22"/>
              </w:rPr>
              <w:t>на 1 работника в 7 лет</w:t>
            </w:r>
          </w:p>
        </w:tc>
      </w:tr>
      <w:tr w:rsidR="003E7AD9" w:rsidRPr="00426DC2" w14:paraId="7D4B352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568B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F9DFC38" w14:textId="518B61EB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gridSpan w:val="2"/>
            <w:vAlign w:val="center"/>
          </w:tcPr>
          <w:p w14:paraId="4AE1D57F" w14:textId="6B3856C0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4C84B38" w14:textId="6B64F08B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130000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FA7445" w14:textId="1A6CFACF" w:rsidR="003E7AD9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54EBE05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0202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5B00249" w14:textId="01D2211D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gridSpan w:val="2"/>
            <w:vAlign w:val="center"/>
          </w:tcPr>
          <w:p w14:paraId="3C54723A" w14:textId="754D1153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EAEEE65" w14:textId="289E9B69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FC4B91" w14:textId="67BCD818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73B5055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1C3F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4D46364" w14:textId="52BAFF76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Тумба </w:t>
            </w:r>
            <w:proofErr w:type="spellStart"/>
            <w:r w:rsidRPr="00627110">
              <w:rPr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12F5F09C" w14:textId="6AE73D89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01C5F20" w14:textId="4430B1A5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7A08EB" w14:textId="1B1BF0F8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4503958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971F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E9A5DB3" w14:textId="0618255C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vAlign w:val="center"/>
          </w:tcPr>
          <w:p w14:paraId="730962E8" w14:textId="675DEF2B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A24580A" w14:textId="19AD4008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5257EA" w14:textId="267E2C9A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7314C20D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B588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1C9F008" w14:textId="5181E48A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gridSpan w:val="2"/>
            <w:vAlign w:val="center"/>
          </w:tcPr>
          <w:p w14:paraId="4B0A4F24" w14:textId="7F295EBE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58AED58" w14:textId="71248C57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C03DEF" w14:textId="2228E669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23199B8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40736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24578DC" w14:textId="161C06EA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14:paraId="2E3A6C63" w14:textId="4C41FE66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25CCAFD" w14:textId="1AC95C29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E40828" w14:textId="39E140D9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375D894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E622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0778390" w14:textId="1181A844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43FF03A7" w14:textId="3620ED9A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93BFD6E" w14:textId="28480FED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80 000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761DAE" w14:textId="6F97CEE9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02708E8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89D23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ED13D33" w14:textId="2DE9BC5A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Кресло к столу для заседаний</w:t>
            </w:r>
          </w:p>
        </w:tc>
        <w:tc>
          <w:tcPr>
            <w:tcW w:w="1417" w:type="dxa"/>
            <w:gridSpan w:val="2"/>
            <w:vAlign w:val="center"/>
          </w:tcPr>
          <w:p w14:paraId="6C25C689" w14:textId="7AEB9E56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03E5D1A" w14:textId="3C263AAF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40 000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864E23" w14:textId="21A625B7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2B55EAF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416A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848560D" w14:textId="6912DBCD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gridSpan w:val="2"/>
            <w:vAlign w:val="center"/>
          </w:tcPr>
          <w:p w14:paraId="7A1A02B1" w14:textId="13873A1E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2E63590" w14:textId="45CD40ED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A1B97D" w14:textId="6E40AE7E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25CB794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B6668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7D4820B" w14:textId="42731547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Набор мягкой мебели</w:t>
            </w:r>
          </w:p>
        </w:tc>
        <w:tc>
          <w:tcPr>
            <w:tcW w:w="1417" w:type="dxa"/>
            <w:gridSpan w:val="2"/>
            <w:vAlign w:val="center"/>
          </w:tcPr>
          <w:p w14:paraId="6E8DA6CD" w14:textId="54042839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B44F943" w14:textId="3E87EDF8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01B63AC" w14:textId="7FC12612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6DC8173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7759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CDD5598" w14:textId="2FDE7EB8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gridSpan w:val="2"/>
            <w:vAlign w:val="center"/>
          </w:tcPr>
          <w:p w14:paraId="72296DE6" w14:textId="05B02E31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A6A0DE9" w14:textId="52E8BD01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A47924" w14:textId="45A7B9D6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23D9813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6929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1A2198C" w14:textId="4E9124DA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14:paraId="42BAC68F" w14:textId="313F9E6E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260265B" w14:textId="70ADB6A1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AC3E2A" w14:textId="53442211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3E7AD9" w:rsidRPr="00426DC2" w14:paraId="27B7537A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4206B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3FC8050" w14:textId="77DBCF72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14:paraId="48D355ED" w14:textId="46B2507C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E944F45" w14:textId="41C6797E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B1F2AA" w14:textId="762FA572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25 лет</w:t>
            </w:r>
          </w:p>
        </w:tc>
      </w:tr>
      <w:tr w:rsidR="003E7AD9" w:rsidRPr="00426DC2" w14:paraId="0DDFD8DA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D8029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2DA90F2" w14:textId="0A7290A5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Стол приставной</w:t>
            </w:r>
          </w:p>
        </w:tc>
        <w:tc>
          <w:tcPr>
            <w:tcW w:w="1417" w:type="dxa"/>
            <w:gridSpan w:val="2"/>
          </w:tcPr>
          <w:p w14:paraId="65F7448A" w14:textId="6823D086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A0D5DEA" w14:textId="41038291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D8B68B" w14:textId="3EB4BF01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426DC2" w14:paraId="46B9D66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3CAC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FE16FC5" w14:textId="37106A65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Стул с подлокотниками</w:t>
            </w:r>
          </w:p>
        </w:tc>
        <w:tc>
          <w:tcPr>
            <w:tcW w:w="1417" w:type="dxa"/>
            <w:gridSpan w:val="2"/>
          </w:tcPr>
          <w:p w14:paraId="6689B7E0" w14:textId="0BCE8727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C5FE803" w14:textId="0D238A36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549A8D" w14:textId="2779DF15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2 единицы на 1 работника в 7 лет</w:t>
            </w:r>
          </w:p>
        </w:tc>
      </w:tr>
      <w:tr w:rsidR="003E7AD9" w:rsidRPr="00426DC2" w14:paraId="6C8BC71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C260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AA482F0" w14:textId="096FFB94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Мебель для сидения</w:t>
            </w:r>
          </w:p>
        </w:tc>
        <w:tc>
          <w:tcPr>
            <w:tcW w:w="1417" w:type="dxa"/>
            <w:gridSpan w:val="2"/>
          </w:tcPr>
          <w:p w14:paraId="44401584" w14:textId="2813132A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9864B1B" w14:textId="7ED30726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FC4910" w14:textId="00C6354B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4 единицы на 1 </w:t>
            </w:r>
            <w:r>
              <w:rPr>
                <w:sz w:val="22"/>
                <w:szCs w:val="22"/>
              </w:rPr>
              <w:t>кабинет</w:t>
            </w:r>
            <w:r w:rsidRPr="00627110">
              <w:rPr>
                <w:sz w:val="22"/>
                <w:szCs w:val="22"/>
              </w:rPr>
              <w:t xml:space="preserve"> в 7 лет</w:t>
            </w:r>
          </w:p>
        </w:tc>
      </w:tr>
      <w:tr w:rsidR="003E7AD9" w:rsidRPr="00426DC2" w14:paraId="264DEF0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8D815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37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F267A64" w14:textId="4EF734B8" w:rsidR="003E7AD9" w:rsidRPr="00627110" w:rsidRDefault="003E7AD9" w:rsidP="003E7AD9">
            <w:pPr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Стул к столу для заседаний</w:t>
            </w:r>
          </w:p>
        </w:tc>
        <w:tc>
          <w:tcPr>
            <w:tcW w:w="1417" w:type="dxa"/>
            <w:gridSpan w:val="2"/>
          </w:tcPr>
          <w:p w14:paraId="1232233A" w14:textId="7CAE52B4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62711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87E13D5" w14:textId="46A7C338" w:rsidR="003E7AD9" w:rsidRPr="00627110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CB88DB" w14:textId="2CF910B0" w:rsidR="003E7AD9" w:rsidRPr="00627110" w:rsidRDefault="003E7AD9" w:rsidP="003E7AD9">
            <w:pPr>
              <w:jc w:val="center"/>
              <w:rPr>
                <w:sz w:val="22"/>
                <w:szCs w:val="22"/>
              </w:rPr>
            </w:pPr>
            <w:r w:rsidRPr="00627110">
              <w:rPr>
                <w:sz w:val="22"/>
                <w:szCs w:val="22"/>
              </w:rPr>
              <w:t xml:space="preserve">8 единиц на 1 </w:t>
            </w:r>
            <w:r>
              <w:rPr>
                <w:sz w:val="22"/>
                <w:szCs w:val="22"/>
              </w:rPr>
              <w:t>кабинет</w:t>
            </w:r>
            <w:r w:rsidRPr="00627110">
              <w:rPr>
                <w:sz w:val="22"/>
                <w:szCs w:val="22"/>
              </w:rPr>
              <w:t xml:space="preserve"> в 7 лет</w:t>
            </w:r>
          </w:p>
        </w:tc>
      </w:tr>
      <w:tr w:rsidR="003E7AD9" w:rsidRPr="00627110" w14:paraId="24BBF204" w14:textId="77777777" w:rsidTr="00B053B5">
        <w:trPr>
          <w:trHeight w:val="47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4092" w14:textId="7256C1E1" w:rsidR="003E7AD9" w:rsidRPr="00627110" w:rsidRDefault="003E7AD9" w:rsidP="003E7AD9">
            <w:pPr>
              <w:pStyle w:val="ConsPlusNormal"/>
              <w:numPr>
                <w:ilvl w:val="0"/>
                <w:numId w:val="51"/>
              </w:numPr>
              <w:ind w:hanging="10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1B3E" w14:textId="50AB823B" w:rsidR="003E7AD9" w:rsidRPr="00627110" w:rsidRDefault="003E7AD9" w:rsidP="003E7A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Приемная </w:t>
            </w: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>Главы города</w:t>
            </w:r>
          </w:p>
        </w:tc>
      </w:tr>
      <w:tr w:rsidR="00C745F3" w:rsidRPr="00627110" w14:paraId="5BC4D98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4AC9" w14:textId="00F4DE45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281D7DD" w14:textId="77777777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Стойка-</w:t>
            </w:r>
            <w:proofErr w:type="spellStart"/>
            <w:r w:rsidRPr="00574C9A">
              <w:rPr>
                <w:sz w:val="22"/>
                <w:szCs w:val="22"/>
              </w:rPr>
              <w:t>ресепешн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1A4300C5" w14:textId="77777777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78143FC" w14:textId="77777777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60 000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19D9C9" w14:textId="77777777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627110" w14:paraId="7A02C26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E38EB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0AA8250" w14:textId="79FD96A0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Мебель для сидения</w:t>
            </w:r>
          </w:p>
        </w:tc>
        <w:tc>
          <w:tcPr>
            <w:tcW w:w="1417" w:type="dxa"/>
            <w:gridSpan w:val="2"/>
            <w:vAlign w:val="center"/>
          </w:tcPr>
          <w:p w14:paraId="685602F6" w14:textId="10888478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6BC97A5" w14:textId="604EAB4F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126D95" w14:textId="450EECFC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4 единицы на кабинет в 7 лет</w:t>
            </w:r>
          </w:p>
        </w:tc>
      </w:tr>
      <w:tr w:rsidR="003E7AD9" w:rsidRPr="00627110" w14:paraId="72AE1BB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AFE2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4EA5761" w14:textId="2C3C3C5A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gridSpan w:val="2"/>
            <w:vAlign w:val="center"/>
          </w:tcPr>
          <w:p w14:paraId="3D26FBC1" w14:textId="1DE422D6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B94FAF3" w14:textId="541932EC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6BFBF8" w14:textId="65C37700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627110" w14:paraId="188B07F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7327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4957BC7" w14:textId="16B93117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gridSpan w:val="2"/>
            <w:vAlign w:val="center"/>
          </w:tcPr>
          <w:p w14:paraId="05BA6E9E" w14:textId="599CFD05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C325766" w14:textId="76A39576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4FC025" w14:textId="7CA9B83D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627110" w14:paraId="0E6734B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696D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04340A8" w14:textId="160DFD6A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14:paraId="1F144081" w14:textId="31BF8BB9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6FB55AD" w14:textId="1C60053C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12AC42" w14:textId="2AB59E26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E7AD9" w:rsidRPr="00627110" w14:paraId="09DEECB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1C4BD" w14:textId="77777777" w:rsidR="003E7AD9" w:rsidRPr="00426DC2" w:rsidRDefault="003E7AD9" w:rsidP="003E7AD9">
            <w:pPr>
              <w:pStyle w:val="ConsPlusNormal"/>
              <w:numPr>
                <w:ilvl w:val="1"/>
                <w:numId w:val="51"/>
              </w:numPr>
              <w:ind w:hanging="143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1F563A6" w14:textId="6928DFA5" w:rsidR="003E7AD9" w:rsidRPr="00574C9A" w:rsidRDefault="003E7AD9" w:rsidP="003E7AD9">
            <w:pPr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gridSpan w:val="2"/>
            <w:vAlign w:val="center"/>
          </w:tcPr>
          <w:p w14:paraId="2DFC9ABE" w14:textId="6018A730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574C9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EC930C8" w14:textId="0616FBD4" w:rsidR="003E7AD9" w:rsidRPr="00574C9A" w:rsidRDefault="00F36B26" w:rsidP="00F36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E7AD9" w:rsidRPr="00574C9A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761469E" w14:textId="2DE92DF6" w:rsidR="003E7AD9" w:rsidRPr="00574C9A" w:rsidRDefault="003E7AD9" w:rsidP="003E7AD9">
            <w:pPr>
              <w:jc w:val="center"/>
              <w:rPr>
                <w:sz w:val="22"/>
                <w:szCs w:val="22"/>
              </w:rPr>
            </w:pPr>
            <w:r w:rsidRPr="00574C9A">
              <w:rPr>
                <w:sz w:val="22"/>
                <w:szCs w:val="22"/>
              </w:rPr>
              <w:t>1 единица на 1 работника на 7 лет</w:t>
            </w:r>
          </w:p>
        </w:tc>
      </w:tr>
      <w:tr w:rsidR="003E7AD9" w:rsidRPr="00426DC2" w14:paraId="2ECFBFC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EDEF" w14:textId="4D2FB964" w:rsidR="003E7AD9" w:rsidRPr="00627110" w:rsidRDefault="003E7AD9" w:rsidP="003A57AF">
            <w:pPr>
              <w:pStyle w:val="ConsPlusNormal"/>
              <w:numPr>
                <w:ilvl w:val="0"/>
                <w:numId w:val="51"/>
              </w:numPr>
              <w:ind w:hanging="10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A1120" w14:textId="0793F8FA" w:rsidR="003E7AD9" w:rsidRPr="00627110" w:rsidRDefault="00F5330C" w:rsidP="003E7A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>Рабочее место муниципального служащего, замещающ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627110">
              <w:rPr>
                <w:rFonts w:ascii="Times New Roman" w:hAnsi="Times New Roman" w:cs="Times New Roman"/>
                <w:sz w:val="22"/>
                <w:szCs w:val="22"/>
              </w:rPr>
              <w:t xml:space="preserve"> должность муниципальной службы высшей группы, учреждаемую для выполнения функции "руководитель"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(заместитель Главы)</w:t>
            </w:r>
          </w:p>
        </w:tc>
      </w:tr>
      <w:tr w:rsidR="00C745F3" w:rsidRPr="00426DC2" w14:paraId="0DC91F2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311A" w14:textId="33F074EF" w:rsidR="003E7AD9" w:rsidRPr="00426DC2" w:rsidRDefault="003E7AD9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CAEA889" w14:textId="77777777" w:rsidR="003E7AD9" w:rsidRPr="00426DC2" w:rsidRDefault="003E7AD9" w:rsidP="003E7AD9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73844D6F" w14:textId="77777777" w:rsidR="003E7AD9" w:rsidRPr="00426DC2" w:rsidRDefault="003E7AD9" w:rsidP="003E7AD9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59B87F9" w14:textId="77777777" w:rsidR="003E7AD9" w:rsidRPr="00426DC2" w:rsidRDefault="003E7AD9" w:rsidP="003E7AD9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BC1D9F" w14:textId="77777777" w:rsidR="003E7AD9" w:rsidRPr="00426DC2" w:rsidRDefault="003E7AD9" w:rsidP="003E7AD9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3C32EEA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6E55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8C07723" w14:textId="34E92E8B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7" w:type="dxa"/>
            <w:gridSpan w:val="2"/>
            <w:vAlign w:val="center"/>
          </w:tcPr>
          <w:p w14:paraId="1AA765C4" w14:textId="70AB4C21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2F7C0D5" w14:textId="769492AF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5AD80CD" w14:textId="3CCC37CA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1140D39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CA25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C00C136" w14:textId="2798696D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gridSpan w:val="2"/>
            <w:vAlign w:val="center"/>
          </w:tcPr>
          <w:p w14:paraId="3401114E" w14:textId="1D114740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801AB43" w14:textId="3AE7351F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60 000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13FF95" w14:textId="52EDBC0E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513EA8F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6273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76A7BB0" w14:textId="47BA135B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gridSpan w:val="2"/>
            <w:vAlign w:val="center"/>
          </w:tcPr>
          <w:p w14:paraId="7B180BB1" w14:textId="48856EC3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4857E15" w14:textId="41F70D79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42E456" w14:textId="3DCCC49B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2FEEEF40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209D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A41E42E" w14:textId="6810FD00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Тумба </w:t>
            </w:r>
            <w:proofErr w:type="spellStart"/>
            <w:r w:rsidRPr="00426DC2">
              <w:rPr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1CDB7495" w14:textId="6EC6C5C2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A1430A0" w14:textId="5A9D9EBB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9A4250" w14:textId="6BDF647E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14AD09A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138C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946A3E0" w14:textId="741F1993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vAlign w:val="center"/>
          </w:tcPr>
          <w:p w14:paraId="46097CD3" w14:textId="68251A81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5068A2F" w14:textId="7276BBAC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F01D9F" w14:textId="500ABC81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0D4FE9B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13C7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820A93C" w14:textId="46EE86FE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gridSpan w:val="2"/>
            <w:vAlign w:val="center"/>
          </w:tcPr>
          <w:p w14:paraId="48094B06" w14:textId="47BD87DA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78FF20F" w14:textId="4D119E45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845EADC" w14:textId="37F1A25F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1B2AC3F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1FCE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59A03FF" w14:textId="4BEEE02A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14:paraId="5097FF2A" w14:textId="261A9A4E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224CA91" w14:textId="659E5D27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7C147D" w14:textId="07689190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5FF26EF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D0C1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7717CEB" w14:textId="51A50678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27D20024" w14:textId="42F61C89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E5C2478" w14:textId="76B17FAB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EFDCB1" w14:textId="127BC367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1B23A8D0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60A0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4FAB923" w14:textId="3BFC1DBC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к столу для заседаний</w:t>
            </w:r>
          </w:p>
        </w:tc>
        <w:tc>
          <w:tcPr>
            <w:tcW w:w="1417" w:type="dxa"/>
            <w:gridSpan w:val="2"/>
            <w:vAlign w:val="center"/>
          </w:tcPr>
          <w:p w14:paraId="419D337B" w14:textId="520D807B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6CCBF43" w14:textId="6B06DEB3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D2556B" w14:textId="019A6813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7ACEC0E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C4D75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9A478DD" w14:textId="1B975BE0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gridSpan w:val="2"/>
            <w:vAlign w:val="center"/>
          </w:tcPr>
          <w:p w14:paraId="15BD9DB0" w14:textId="18AC51FB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65735E4" w14:textId="25D1D29B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BB3435" w14:textId="7D8939EB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единиц на 1 кабинет в 7 лет</w:t>
            </w:r>
          </w:p>
        </w:tc>
      </w:tr>
      <w:tr w:rsidR="003A57AF" w:rsidRPr="00426DC2" w14:paraId="58B0BCA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2F5B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8B38734" w14:textId="147FD802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gridSpan w:val="2"/>
            <w:vAlign w:val="center"/>
          </w:tcPr>
          <w:p w14:paraId="4A56CB3A" w14:textId="078E88B1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EBF5B24" w14:textId="021E981D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E186393" w14:textId="6ABE51A5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3A57AF" w:rsidRPr="00426DC2" w14:paraId="03C1BB8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EE5D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7BF2780" w14:textId="224F213B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14:paraId="3B5B1871" w14:textId="50BA8955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0C570B5" w14:textId="1F3364DD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1819870" w14:textId="11B123BE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3A57AF" w:rsidRPr="00426DC2" w14:paraId="3A0D708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832AD" w14:textId="77777777" w:rsidR="003A57AF" w:rsidRPr="00426DC2" w:rsidRDefault="003A57AF" w:rsidP="003A57AF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3BCE84C" w14:textId="53B4DF01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14:paraId="01287019" w14:textId="5CDBFEEE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7612350" w14:textId="7ECFDAEE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4945854" w14:textId="070EE0F0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25 лет</w:t>
            </w:r>
          </w:p>
        </w:tc>
      </w:tr>
      <w:tr w:rsidR="003A57AF" w:rsidRPr="00426DC2" w14:paraId="097DDBA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817DA6" w14:textId="1CE4A453" w:rsidR="003A57AF" w:rsidRPr="002510D6" w:rsidRDefault="003A57AF" w:rsidP="002510D6">
            <w:pPr>
              <w:pStyle w:val="a6"/>
              <w:numPr>
                <w:ilvl w:val="0"/>
                <w:numId w:val="51"/>
              </w:numPr>
              <w:ind w:hanging="952"/>
              <w:rPr>
                <w:sz w:val="22"/>
              </w:rPr>
            </w:pP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92D839" w14:textId="26218ADA" w:rsidR="003A57AF" w:rsidRPr="00426DC2" w:rsidRDefault="002510D6" w:rsidP="003A57AF">
            <w:pPr>
              <w:rPr>
                <w:sz w:val="22"/>
                <w:szCs w:val="22"/>
              </w:rPr>
            </w:pPr>
            <w:r w:rsidRPr="00A972B1">
              <w:rPr>
                <w:sz w:val="22"/>
                <w:szCs w:val="22"/>
              </w:rPr>
              <w:t>Рабочее место муниципального служащего, замещающ</w:t>
            </w:r>
            <w:r>
              <w:rPr>
                <w:sz w:val="22"/>
                <w:szCs w:val="22"/>
              </w:rPr>
              <w:t>его</w:t>
            </w:r>
            <w:r w:rsidRPr="00A972B1">
              <w:rPr>
                <w:sz w:val="22"/>
                <w:szCs w:val="22"/>
              </w:rPr>
              <w:t xml:space="preserve"> должность муниципальной службы высшей группы, учреждаемую для выполнения функции "руководитель" (</w:t>
            </w:r>
            <w:r>
              <w:rPr>
                <w:sz w:val="22"/>
                <w:szCs w:val="22"/>
              </w:rPr>
              <w:t>начальник управления)</w:t>
            </w:r>
          </w:p>
        </w:tc>
      </w:tr>
      <w:tr w:rsidR="00C745F3" w:rsidRPr="00426DC2" w14:paraId="3C12501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3A15" w14:textId="45CC62D2" w:rsidR="003A57AF" w:rsidRPr="00426DC2" w:rsidRDefault="003A57AF" w:rsidP="002510D6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2A11C1B" w14:textId="77777777" w:rsidR="003A57AF" w:rsidRPr="00426DC2" w:rsidRDefault="003A57AF" w:rsidP="003A57AF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09C027E8" w14:textId="77777777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BC79891" w14:textId="77777777" w:rsidR="003A57AF" w:rsidRPr="00426DC2" w:rsidRDefault="003A57AF" w:rsidP="003A57AF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34CFBD" w14:textId="77777777" w:rsidR="003A57AF" w:rsidRPr="00426DC2" w:rsidRDefault="003A57AF" w:rsidP="003A57AF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144E86D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2A5F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E4A623D" w14:textId="4983FD98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7" w:type="dxa"/>
            <w:gridSpan w:val="2"/>
            <w:vAlign w:val="center"/>
          </w:tcPr>
          <w:p w14:paraId="06A7B54D" w14:textId="67A4949F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AE2F741" w14:textId="2FE680E3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345FDE" w14:textId="38EB583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E5A964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E6F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D341F24" w14:textId="37A4D27C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Брифинг-приставка</w:t>
            </w:r>
          </w:p>
        </w:tc>
        <w:tc>
          <w:tcPr>
            <w:tcW w:w="1417" w:type="dxa"/>
            <w:gridSpan w:val="2"/>
            <w:vAlign w:val="center"/>
          </w:tcPr>
          <w:p w14:paraId="539B959F" w14:textId="492BACF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2C7E42F" w14:textId="2B97A2B3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60 000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899660" w14:textId="7349897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57946DA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3BE67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0AC5C12" w14:textId="672C5FCB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gridSpan w:val="2"/>
            <w:vAlign w:val="center"/>
          </w:tcPr>
          <w:p w14:paraId="5F54F288" w14:textId="2C63D16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8E93CFF" w14:textId="0C6624E8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D5EA91" w14:textId="45A297BF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03B371C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713F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7255441" w14:textId="09A44E76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Тумба </w:t>
            </w:r>
            <w:proofErr w:type="spellStart"/>
            <w:r w:rsidRPr="00426DC2">
              <w:rPr>
                <w:sz w:val="22"/>
                <w:szCs w:val="22"/>
              </w:rPr>
              <w:t>выкатная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5E1E0892" w14:textId="7F62B0B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13BA367" w14:textId="0821A6D6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7F88282" w14:textId="0E0A1120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379E85A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D6813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D8E4C36" w14:textId="333FA0A3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vAlign w:val="center"/>
          </w:tcPr>
          <w:p w14:paraId="670E8D01" w14:textId="2B0266E8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44453F4" w14:textId="16329605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558365" w14:textId="2DB1F91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6E5E9D9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10098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810BE6E" w14:textId="1AC8F441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gridSpan w:val="2"/>
            <w:vAlign w:val="center"/>
          </w:tcPr>
          <w:p w14:paraId="15665B6E" w14:textId="2A4F27E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2CE39CB" w14:textId="39BA6491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8BE862" w14:textId="3EB0E97D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78BD593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2AD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86DFA2D" w14:textId="23FA3FF2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14:paraId="2E239785" w14:textId="5273F118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67896DE" w14:textId="44F4F8D0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B409C69" w14:textId="04FA2E44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07E9D7D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D2B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2CBDBBA" w14:textId="0CCD8CF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21B957FF" w14:textId="44A6BF2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E719AEA" w14:textId="4BFFC43C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50F593" w14:textId="2E180AD0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7700351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09023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64651B4" w14:textId="6B639F4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к столу для заседаний</w:t>
            </w:r>
          </w:p>
        </w:tc>
        <w:tc>
          <w:tcPr>
            <w:tcW w:w="1417" w:type="dxa"/>
            <w:gridSpan w:val="2"/>
            <w:vAlign w:val="center"/>
          </w:tcPr>
          <w:p w14:paraId="72B928B3" w14:textId="67E37A0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45B51B7" w14:textId="1CCE5BB5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5AA887" w14:textId="33A0E27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0D445D5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7881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823C774" w14:textId="3E1C62B8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gridSpan w:val="2"/>
            <w:vAlign w:val="center"/>
          </w:tcPr>
          <w:p w14:paraId="2FA777C5" w14:textId="6203F9D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6AA971C" w14:textId="4D95AF5C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73DF25" w14:textId="027543F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единиц на 1 кабинет в 7 лет</w:t>
            </w:r>
          </w:p>
        </w:tc>
      </w:tr>
      <w:tr w:rsidR="00C745F3" w:rsidRPr="00426DC2" w14:paraId="7AC144DD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19A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8A2451F" w14:textId="3811C70E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gridSpan w:val="2"/>
            <w:vAlign w:val="center"/>
          </w:tcPr>
          <w:p w14:paraId="3442B0D8" w14:textId="1D0E2580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D872E99" w14:textId="42C168EE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13A582" w14:textId="10E34C9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6A426EC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D8D4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B61863B" w14:textId="7AFE7720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14:paraId="07674A26" w14:textId="0F2CF5E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0943693" w14:textId="4AE221FD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FE63AA" w14:textId="603ED1E8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C745F3" w:rsidRPr="00426DC2" w14:paraId="568E42D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12317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77BD185" w14:textId="650799CE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14:paraId="24219C95" w14:textId="6FA45C9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880BB9F" w14:textId="0F80BDC9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AAA525" w14:textId="58FD930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25 лет</w:t>
            </w:r>
          </w:p>
        </w:tc>
      </w:tr>
      <w:tr w:rsidR="00C745F3" w:rsidRPr="00426DC2" w14:paraId="59C2424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73CF" w14:textId="44E708EB" w:rsidR="00C745F3" w:rsidRPr="00426DC2" w:rsidRDefault="00C745F3" w:rsidP="00C745F3">
            <w:pPr>
              <w:pStyle w:val="ConsPlusNormal"/>
              <w:numPr>
                <w:ilvl w:val="0"/>
                <w:numId w:val="51"/>
              </w:numPr>
              <w:ind w:hanging="88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E5652" w14:textId="6FBB7CD7" w:rsidR="00C745F3" w:rsidRPr="00426DC2" w:rsidRDefault="00C745F3" w:rsidP="00C745F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Рабочее место иного служащего Администрации городского поселения</w:t>
            </w:r>
          </w:p>
        </w:tc>
      </w:tr>
      <w:tr w:rsidR="00C745F3" w:rsidRPr="00426DC2" w14:paraId="6BE4A06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6A539" w14:textId="0C07B27B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EAD2AFD" w14:textId="77777777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417" w:type="dxa"/>
            <w:gridSpan w:val="2"/>
            <w:vAlign w:val="center"/>
          </w:tcPr>
          <w:p w14:paraId="1456F6FE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74E21E6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77542A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798A065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CA96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6A19B95" w14:textId="694C91EB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Соединительный элемент</w:t>
            </w:r>
          </w:p>
        </w:tc>
        <w:tc>
          <w:tcPr>
            <w:tcW w:w="1417" w:type="dxa"/>
            <w:gridSpan w:val="2"/>
            <w:vAlign w:val="center"/>
          </w:tcPr>
          <w:p w14:paraId="70DA7AB8" w14:textId="3986D943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8A2CBA6" w14:textId="0549A09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6B5ADF" w14:textId="74A315C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96389A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C741E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04F783D" w14:textId="2F883BDB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7" w:type="dxa"/>
            <w:gridSpan w:val="2"/>
            <w:vAlign w:val="center"/>
          </w:tcPr>
          <w:p w14:paraId="33C4B818" w14:textId="186D071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CD734FB" w14:textId="29B4EE18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71846DF" w14:textId="1D1EDD2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776E712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6670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828B8B3" w14:textId="44179B47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Тумба </w:t>
            </w:r>
            <w:proofErr w:type="spellStart"/>
            <w:r w:rsidRPr="00426DC2">
              <w:rPr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1D424E9F" w14:textId="58ACD8C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3CEE7F5" w14:textId="7A04DF9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A54C58" w14:textId="2801D45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CD1F95A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03663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37325F0" w14:textId="693C8BA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vAlign w:val="center"/>
          </w:tcPr>
          <w:p w14:paraId="23836E50" w14:textId="52C7B69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42BABF0" w14:textId="52B51FB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6FC47F" w14:textId="098E8D4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345CF0A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5C00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6FC4550" w14:textId="3CCF399B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417" w:type="dxa"/>
            <w:gridSpan w:val="2"/>
            <w:vAlign w:val="center"/>
          </w:tcPr>
          <w:p w14:paraId="56FBFBAE" w14:textId="74E1D47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BF33873" w14:textId="16A094F4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CC95F61" w14:textId="297EFF4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5696561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AD3F9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A32AAC8" w14:textId="30200FD0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14:paraId="64CEA4C1" w14:textId="590B5B0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69361BE" w14:textId="23B00BC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19A9DD" w14:textId="33C0FB9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21F7D98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85C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0DA6BE5" w14:textId="0D813E21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gridSpan w:val="2"/>
            <w:vAlign w:val="center"/>
          </w:tcPr>
          <w:p w14:paraId="366A0E61" w14:textId="32394324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DB65F14" w14:textId="1B71A9CC" w:rsidR="00C745F3" w:rsidRPr="00426DC2" w:rsidRDefault="00F36B26" w:rsidP="00F36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745F3"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6A52CF" w14:textId="59823DC1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30FD7AD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B2B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2EC4E48" w14:textId="74880CF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Стул</w:t>
            </w:r>
          </w:p>
        </w:tc>
        <w:tc>
          <w:tcPr>
            <w:tcW w:w="1417" w:type="dxa"/>
            <w:gridSpan w:val="2"/>
            <w:vAlign w:val="center"/>
          </w:tcPr>
          <w:p w14:paraId="2E83FBF2" w14:textId="22678474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86539F3" w14:textId="78512CA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E6CDA3E" w14:textId="5D2C078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C745F3" w:rsidRPr="00426DC2" w14:paraId="26D652B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7F5E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11A3156" w14:textId="7D2A54E8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14:paraId="34E37135" w14:textId="5C083A5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47AC43D" w14:textId="42B24750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4C724A9" w14:textId="4C6694A4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C745F3" w:rsidRPr="00426DC2" w14:paraId="0A25616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80E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3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6ECAEB4" w14:textId="1661237C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14:paraId="60F6FD3D" w14:textId="279AFF9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E5E02CB" w14:textId="080AFA04" w:rsidR="00C745F3" w:rsidRPr="00426DC2" w:rsidRDefault="00DD50F4" w:rsidP="00C745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C745F3"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79E2CB0" w14:textId="0E6D84F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25 лет</w:t>
            </w:r>
          </w:p>
        </w:tc>
      </w:tr>
      <w:tr w:rsidR="00C745F3" w:rsidRPr="00426DC2" w14:paraId="4A93359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9C58FA" w14:textId="4FC66B74" w:rsidR="00C745F3" w:rsidRPr="00C745F3" w:rsidRDefault="00C745F3" w:rsidP="00C745F3">
            <w:pPr>
              <w:pStyle w:val="a6"/>
              <w:numPr>
                <w:ilvl w:val="0"/>
                <w:numId w:val="51"/>
              </w:numPr>
              <w:ind w:hanging="926"/>
              <w:rPr>
                <w:sz w:val="22"/>
              </w:rPr>
            </w:pP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45F9F6" w14:textId="2F6DDE02" w:rsidR="00C745F3" w:rsidRPr="00426DC2" w:rsidRDefault="00C745F3" w:rsidP="00C745F3">
            <w:pPr>
              <w:rPr>
                <w:sz w:val="22"/>
                <w:szCs w:val="22"/>
              </w:rPr>
            </w:pPr>
            <w:r w:rsidRPr="00170132">
              <w:rPr>
                <w:sz w:val="22"/>
                <w:szCs w:val="22"/>
              </w:rPr>
              <w:t>Рабочее место руководителя, заместителя руководителя, главного бухгалтера муниципального казенного учреждения</w:t>
            </w:r>
          </w:p>
        </w:tc>
      </w:tr>
      <w:tr w:rsidR="00C745F3" w:rsidRPr="00426DC2" w14:paraId="54C83CBA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B0EC3" w14:textId="4FDE6405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7F217D1" w14:textId="77777777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4D88A9FB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EEDE218" w14:textId="77777777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077960" w14:textId="77777777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56F7474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DA12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ACF9D90" w14:textId="4BCC85A0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заседаний</w:t>
            </w:r>
          </w:p>
        </w:tc>
        <w:tc>
          <w:tcPr>
            <w:tcW w:w="1417" w:type="dxa"/>
            <w:gridSpan w:val="2"/>
            <w:vAlign w:val="center"/>
          </w:tcPr>
          <w:p w14:paraId="29DC598E" w14:textId="002F2BB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56477ED" w14:textId="2CAC9DC4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982AE" w14:textId="752D27F7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8FBA79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36957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4DCFE41" w14:textId="60632D0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журнальный</w:t>
            </w:r>
          </w:p>
        </w:tc>
        <w:tc>
          <w:tcPr>
            <w:tcW w:w="1417" w:type="dxa"/>
            <w:gridSpan w:val="2"/>
            <w:vAlign w:val="center"/>
          </w:tcPr>
          <w:p w14:paraId="3D12E0AD" w14:textId="57C47BE1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8421741" w14:textId="27D14201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82DA40" w14:textId="21DDDCFC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F8C690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BB42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892D521" w14:textId="57736100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Тумба </w:t>
            </w:r>
            <w:proofErr w:type="spellStart"/>
            <w:r w:rsidRPr="00426DC2">
              <w:rPr>
                <w:sz w:val="22"/>
                <w:szCs w:val="22"/>
              </w:rPr>
              <w:t>выкатная</w:t>
            </w:r>
            <w:proofErr w:type="spellEnd"/>
            <w:r w:rsidRPr="00426DC2">
              <w:rPr>
                <w:sz w:val="22"/>
                <w:szCs w:val="22"/>
              </w:rPr>
              <w:t>/приставная</w:t>
            </w:r>
          </w:p>
        </w:tc>
        <w:tc>
          <w:tcPr>
            <w:tcW w:w="1417" w:type="dxa"/>
            <w:gridSpan w:val="2"/>
            <w:vAlign w:val="center"/>
          </w:tcPr>
          <w:p w14:paraId="24071A19" w14:textId="005D125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F80F305" w14:textId="0D958F8A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F7DAA9" w14:textId="3DB0653F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67B8683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4044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F2045AD" w14:textId="3328E801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vAlign w:val="center"/>
          </w:tcPr>
          <w:p w14:paraId="641DB092" w14:textId="43592A4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20BD01E" w14:textId="4EB8D82A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3BEB22" w14:textId="24499754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4B9CE27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6DD7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C2C998F" w14:textId="363F43B6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книжный</w:t>
            </w:r>
          </w:p>
        </w:tc>
        <w:tc>
          <w:tcPr>
            <w:tcW w:w="1417" w:type="dxa"/>
            <w:gridSpan w:val="2"/>
            <w:vAlign w:val="center"/>
          </w:tcPr>
          <w:p w14:paraId="060BF598" w14:textId="341580E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3D97867" w14:textId="37FFB57A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ECB307" w14:textId="67E1D7B1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1498889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7947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4057CD3" w14:textId="65F04CF6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14:paraId="019270F0" w14:textId="4EC5631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A036932" w14:textId="05774E83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E7A458" w14:textId="4D0BB34F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26C4391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28D9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1380E16" w14:textId="54EAAE9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7E812221" w14:textId="4A39EA3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B073869" w14:textId="2ADA513D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0BE7B1" w14:textId="146B592B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29A9A0A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4CC8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4C55EEA" w14:textId="75488F73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 для посетителей</w:t>
            </w:r>
          </w:p>
        </w:tc>
        <w:tc>
          <w:tcPr>
            <w:tcW w:w="1417" w:type="dxa"/>
            <w:gridSpan w:val="2"/>
            <w:vAlign w:val="center"/>
          </w:tcPr>
          <w:p w14:paraId="42D6EAB5" w14:textId="7BB41DE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9F70855" w14:textId="47EBC26B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50771E8" w14:textId="3A8E4FD3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10 единиц на 1 работника в 7 лет</w:t>
            </w:r>
          </w:p>
        </w:tc>
      </w:tr>
      <w:tr w:rsidR="00C745F3" w:rsidRPr="00426DC2" w14:paraId="673419E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3DA8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80236D7" w14:textId="00991A0A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Вешалка напольная</w:t>
            </w:r>
          </w:p>
        </w:tc>
        <w:tc>
          <w:tcPr>
            <w:tcW w:w="1417" w:type="dxa"/>
            <w:gridSpan w:val="2"/>
            <w:vAlign w:val="center"/>
          </w:tcPr>
          <w:p w14:paraId="77FEA3A7" w14:textId="0C88909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ED93DCB" w14:textId="6E1F5847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2485F6" w14:textId="438A9151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28DD2EB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352C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C65C269" w14:textId="35F5B9DA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14:paraId="06DFFF6E" w14:textId="2EE7A97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A56C4CC" w14:textId="085D7987" w:rsidR="00C745F3" w:rsidRPr="00426DC2" w:rsidRDefault="00C745F3" w:rsidP="00C745F3">
            <w:pPr>
              <w:ind w:left="150" w:hanging="150"/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DC8BBE5" w14:textId="050BD91C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5 лет</w:t>
            </w:r>
          </w:p>
        </w:tc>
      </w:tr>
      <w:tr w:rsidR="00C745F3" w:rsidRPr="00426DC2" w14:paraId="742C99E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9AF9D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DB31D88" w14:textId="2C230D19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14:paraId="3B80E238" w14:textId="57BA36C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A7342D4" w14:textId="1E33D2AC" w:rsidR="00C745F3" w:rsidRPr="00426DC2" w:rsidRDefault="00DD50F4" w:rsidP="00DD50F4">
            <w:pPr>
              <w:ind w:left="150" w:hanging="15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745F3"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D7999B" w14:textId="111C5EC1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25 лет</w:t>
            </w:r>
          </w:p>
        </w:tc>
      </w:tr>
      <w:tr w:rsidR="00C745F3" w:rsidRPr="00426DC2" w14:paraId="6F2512A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067708" w14:textId="4F15DA4B" w:rsidR="00C745F3" w:rsidRPr="00C745F3" w:rsidRDefault="00C745F3" w:rsidP="00C745F3">
            <w:pPr>
              <w:pStyle w:val="a6"/>
              <w:numPr>
                <w:ilvl w:val="0"/>
                <w:numId w:val="51"/>
              </w:numPr>
              <w:ind w:hanging="992"/>
              <w:rPr>
                <w:sz w:val="22"/>
              </w:rPr>
            </w:pPr>
          </w:p>
        </w:tc>
        <w:tc>
          <w:tcPr>
            <w:tcW w:w="8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A55F858" w14:textId="3534EAD2" w:rsidR="00C745F3" w:rsidRPr="00426DC2" w:rsidRDefault="00C745F3" w:rsidP="00C745F3">
            <w:pPr>
              <w:rPr>
                <w:sz w:val="22"/>
                <w:szCs w:val="22"/>
              </w:rPr>
            </w:pPr>
            <w:r w:rsidRPr="00170132">
              <w:rPr>
                <w:sz w:val="22"/>
                <w:szCs w:val="22"/>
              </w:rPr>
              <w:t>Рабочее место работника муниципального казенного учреждения</w:t>
            </w:r>
          </w:p>
        </w:tc>
      </w:tr>
      <w:tr w:rsidR="00C745F3" w:rsidRPr="00426DC2" w14:paraId="1B68F63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A2DFE" w14:textId="06A1D9CB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4D35D7D" w14:textId="77777777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письменный</w:t>
            </w:r>
          </w:p>
        </w:tc>
        <w:tc>
          <w:tcPr>
            <w:tcW w:w="1417" w:type="dxa"/>
            <w:gridSpan w:val="2"/>
            <w:vAlign w:val="center"/>
          </w:tcPr>
          <w:p w14:paraId="7BB653C2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CB82108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ED7E494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0E3AAFB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E35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85D120F" w14:textId="74B9CB0F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Соединительный элемент</w:t>
            </w:r>
          </w:p>
        </w:tc>
        <w:tc>
          <w:tcPr>
            <w:tcW w:w="1417" w:type="dxa"/>
            <w:gridSpan w:val="2"/>
            <w:vAlign w:val="center"/>
          </w:tcPr>
          <w:p w14:paraId="258ABE90" w14:textId="16B0067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6BD708E" w14:textId="79F410F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93D40C" w14:textId="233BAD7F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59D3F97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8D5D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402204C" w14:textId="437BABFD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компьютерный</w:t>
            </w:r>
          </w:p>
        </w:tc>
        <w:tc>
          <w:tcPr>
            <w:tcW w:w="1417" w:type="dxa"/>
            <w:gridSpan w:val="2"/>
            <w:vAlign w:val="center"/>
          </w:tcPr>
          <w:p w14:paraId="209DD296" w14:textId="7A81F45B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1A48933" w14:textId="6688330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305906" w14:textId="121A8A0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203EEFA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1F2EF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CF19424" w14:textId="1F2D28E0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Тумба приставная/</w:t>
            </w:r>
            <w:proofErr w:type="spellStart"/>
            <w:r w:rsidRPr="00426DC2">
              <w:rPr>
                <w:sz w:val="22"/>
                <w:szCs w:val="22"/>
              </w:rPr>
              <w:t>подкатная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7ACCF055" w14:textId="2285CB0E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32CE31E" w14:textId="01CB9BF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11C1A8" w14:textId="7B2B68A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1F5E4AA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3BE56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E19BDC4" w14:textId="451FF358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комбинированный</w:t>
            </w:r>
          </w:p>
        </w:tc>
        <w:tc>
          <w:tcPr>
            <w:tcW w:w="1417" w:type="dxa"/>
            <w:gridSpan w:val="2"/>
            <w:vAlign w:val="center"/>
          </w:tcPr>
          <w:p w14:paraId="5C91B77B" w14:textId="75C7619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D38DB20" w14:textId="7CF7C9E6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3B349D" w14:textId="49097A0F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7B1F536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6539C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2026C73" w14:textId="0B9C74E2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для документов</w:t>
            </w:r>
          </w:p>
        </w:tc>
        <w:tc>
          <w:tcPr>
            <w:tcW w:w="1417" w:type="dxa"/>
            <w:gridSpan w:val="2"/>
            <w:vAlign w:val="center"/>
          </w:tcPr>
          <w:p w14:paraId="72075D61" w14:textId="0C3CB701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F9637C5" w14:textId="10455DF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E638D6" w14:textId="50333E00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6F16681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40CD6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88D719E" w14:textId="58DE5B58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платяной</w:t>
            </w:r>
          </w:p>
        </w:tc>
        <w:tc>
          <w:tcPr>
            <w:tcW w:w="1417" w:type="dxa"/>
            <w:gridSpan w:val="2"/>
            <w:vAlign w:val="center"/>
          </w:tcPr>
          <w:p w14:paraId="754C883F" w14:textId="6563148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413CE87" w14:textId="2517B63F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6E6CB69" w14:textId="19B746A3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7 лет</w:t>
            </w:r>
          </w:p>
        </w:tc>
      </w:tr>
      <w:tr w:rsidR="00C745F3" w:rsidRPr="00426DC2" w14:paraId="37B86D3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A9850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831F5DF" w14:textId="271D9416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 офисное</w:t>
            </w:r>
          </w:p>
        </w:tc>
        <w:tc>
          <w:tcPr>
            <w:tcW w:w="1417" w:type="dxa"/>
            <w:gridSpan w:val="2"/>
            <w:vAlign w:val="center"/>
          </w:tcPr>
          <w:p w14:paraId="2FB270C9" w14:textId="34C6E4AA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B9DA3C3" w14:textId="70245EB0" w:rsidR="00C745F3" w:rsidRPr="00426DC2" w:rsidRDefault="00F36B26" w:rsidP="00F36B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745F3"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A05A64" w14:textId="0694DBA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207A56E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CEFD0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AF8BF4D" w14:textId="17BB96C6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Стул</w:t>
            </w:r>
          </w:p>
        </w:tc>
        <w:tc>
          <w:tcPr>
            <w:tcW w:w="1417" w:type="dxa"/>
            <w:gridSpan w:val="2"/>
            <w:vAlign w:val="center"/>
          </w:tcPr>
          <w:p w14:paraId="73CFC469" w14:textId="1293DC22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4AEEF60" w14:textId="4D70D2A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21F9D6" w14:textId="7C4E2363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C745F3" w:rsidRPr="00426DC2" w14:paraId="6BEC8B5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C7142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CC1AE6A" w14:textId="4D0794F4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Зеркало</w:t>
            </w:r>
          </w:p>
        </w:tc>
        <w:tc>
          <w:tcPr>
            <w:tcW w:w="1417" w:type="dxa"/>
            <w:gridSpan w:val="2"/>
            <w:vAlign w:val="center"/>
          </w:tcPr>
          <w:p w14:paraId="2D4D169D" w14:textId="36EA378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169537D" w14:textId="5261C6B5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49CB4" w14:textId="0C10E739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C745F3" w:rsidRPr="00426DC2" w14:paraId="7F6CB76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B6B" w14:textId="77777777" w:rsidR="00C745F3" w:rsidRPr="00426DC2" w:rsidRDefault="00C745F3" w:rsidP="00C745F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2A57FB0" w14:textId="7F832489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Шкаф металлический несгораемый или сейф</w:t>
            </w:r>
          </w:p>
        </w:tc>
        <w:tc>
          <w:tcPr>
            <w:tcW w:w="1417" w:type="dxa"/>
            <w:gridSpan w:val="2"/>
            <w:vAlign w:val="center"/>
          </w:tcPr>
          <w:p w14:paraId="12205849" w14:textId="651D89C3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DE797B9" w14:textId="5936D3DC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</w:t>
            </w:r>
            <w:r w:rsidR="00DD50F4">
              <w:rPr>
                <w:sz w:val="22"/>
                <w:szCs w:val="22"/>
              </w:rPr>
              <w:t>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B47EAE" w14:textId="252B54F3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25 лет</w:t>
            </w:r>
          </w:p>
        </w:tc>
      </w:tr>
      <w:tr w:rsidR="00662035" w:rsidRPr="00426DC2" w14:paraId="45EA7657" w14:textId="77777777" w:rsidTr="00B053B5">
        <w:trPr>
          <w:trHeight w:val="517"/>
          <w:jc w:val="center"/>
        </w:trPr>
        <w:tc>
          <w:tcPr>
            <w:tcW w:w="766" w:type="dxa"/>
            <w:vAlign w:val="center"/>
          </w:tcPr>
          <w:p w14:paraId="55F02279" w14:textId="2D63CD82" w:rsidR="00662035" w:rsidRPr="00284A13" w:rsidRDefault="00662035" w:rsidP="00284A13">
            <w:pPr>
              <w:pStyle w:val="a6"/>
              <w:numPr>
                <w:ilvl w:val="0"/>
                <w:numId w:val="51"/>
              </w:numPr>
              <w:ind w:hanging="992"/>
              <w:rPr>
                <w:sz w:val="22"/>
              </w:rPr>
            </w:pPr>
          </w:p>
        </w:tc>
        <w:tc>
          <w:tcPr>
            <w:tcW w:w="8987" w:type="dxa"/>
            <w:gridSpan w:val="5"/>
            <w:vAlign w:val="center"/>
          </w:tcPr>
          <w:p w14:paraId="47EF645F" w14:textId="3082DA2D" w:rsidR="00662035" w:rsidRPr="00426DC2" w:rsidRDefault="00284A13" w:rsidP="00C745F3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Конференц-</w:t>
            </w:r>
            <w:r w:rsidRPr="00426DC2">
              <w:rPr>
                <w:bCs/>
                <w:sz w:val="22"/>
                <w:szCs w:val="22"/>
              </w:rPr>
              <w:t>зал</w:t>
            </w:r>
          </w:p>
        </w:tc>
      </w:tr>
      <w:tr w:rsidR="00C745F3" w:rsidRPr="00426DC2" w14:paraId="5BDAA3B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BBAD" w14:textId="14D399B9" w:rsidR="00C745F3" w:rsidRPr="00426DC2" w:rsidRDefault="00C745F3" w:rsidP="00284A1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28EAE0B" w14:textId="77777777" w:rsidR="00C745F3" w:rsidRPr="00426DC2" w:rsidRDefault="00C745F3" w:rsidP="00C745F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Герб</w:t>
            </w:r>
          </w:p>
        </w:tc>
        <w:tc>
          <w:tcPr>
            <w:tcW w:w="1417" w:type="dxa"/>
            <w:gridSpan w:val="2"/>
            <w:vAlign w:val="center"/>
          </w:tcPr>
          <w:p w14:paraId="46B7BFCD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245F338" w14:textId="77777777" w:rsidR="00C745F3" w:rsidRPr="00426DC2" w:rsidRDefault="00C745F3" w:rsidP="00C745F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90535C" w14:textId="77777777" w:rsidR="00C745F3" w:rsidRPr="00426DC2" w:rsidRDefault="00C745F3" w:rsidP="00C745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284A13" w:rsidRPr="00426DC2" w14:paraId="64C977D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CE594" w14:textId="77777777" w:rsidR="00284A13" w:rsidRPr="00426DC2" w:rsidRDefault="00284A13" w:rsidP="00284A1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4902307" w14:textId="40CA7E61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Флаг</w:t>
            </w:r>
          </w:p>
        </w:tc>
        <w:tc>
          <w:tcPr>
            <w:tcW w:w="1417" w:type="dxa"/>
            <w:gridSpan w:val="2"/>
            <w:vAlign w:val="center"/>
          </w:tcPr>
          <w:p w14:paraId="789C8939" w14:textId="335F35D1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8494D10" w14:textId="66A05FF3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F1E344F" w14:textId="318DE2FE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284A13" w:rsidRPr="00426DC2" w14:paraId="21F3E0C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94FD" w14:textId="77777777" w:rsidR="00284A13" w:rsidRPr="00426DC2" w:rsidRDefault="00284A13" w:rsidP="00284A1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0328A12" w14:textId="2B49EB76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Стол для переговоров</w:t>
            </w:r>
          </w:p>
        </w:tc>
        <w:tc>
          <w:tcPr>
            <w:tcW w:w="1417" w:type="dxa"/>
            <w:gridSpan w:val="2"/>
            <w:vAlign w:val="center"/>
          </w:tcPr>
          <w:p w14:paraId="5DE7BE69" w14:textId="4DDAE8C1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E80B550" w14:textId="62201A9D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B87882" w14:textId="04A9E576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 единицы в 7 лет</w:t>
            </w:r>
          </w:p>
        </w:tc>
      </w:tr>
      <w:tr w:rsidR="00284A13" w:rsidRPr="00426DC2" w14:paraId="0E067A5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6950" w14:textId="77777777" w:rsidR="00284A13" w:rsidRPr="00426DC2" w:rsidRDefault="00284A13" w:rsidP="00284A1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4431DC5" w14:textId="04D48CFA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Кресло/стул</w:t>
            </w:r>
          </w:p>
        </w:tc>
        <w:tc>
          <w:tcPr>
            <w:tcW w:w="1417" w:type="dxa"/>
            <w:gridSpan w:val="2"/>
            <w:vAlign w:val="center"/>
          </w:tcPr>
          <w:p w14:paraId="0DD9E436" w14:textId="693113A2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B14B6B1" w14:textId="1ACB0C44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4 000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4B1A4A7" w14:textId="7AA23B15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65 единицы в 7 лет</w:t>
            </w:r>
          </w:p>
        </w:tc>
      </w:tr>
      <w:tr w:rsidR="00284A13" w:rsidRPr="00426DC2" w14:paraId="021EDAA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5B5" w14:textId="77777777" w:rsidR="00284A13" w:rsidRPr="00426DC2" w:rsidRDefault="00284A13" w:rsidP="00284A13">
            <w:pPr>
              <w:pStyle w:val="ConsPlusNormal"/>
              <w:numPr>
                <w:ilvl w:val="1"/>
                <w:numId w:val="51"/>
              </w:numPr>
              <w:ind w:hanging="143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49D5623" w14:textId="3CC17F2D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Трибуна</w:t>
            </w:r>
          </w:p>
        </w:tc>
        <w:tc>
          <w:tcPr>
            <w:tcW w:w="1417" w:type="dxa"/>
            <w:gridSpan w:val="2"/>
            <w:vAlign w:val="center"/>
          </w:tcPr>
          <w:p w14:paraId="22FE3271" w14:textId="6638C693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CE1D599" w14:textId="2B26DE74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ECBF911" w14:textId="0D30D4F2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10 лет</w:t>
            </w:r>
          </w:p>
        </w:tc>
      </w:tr>
      <w:tr w:rsidR="00284A13" w:rsidRPr="00426DC2" w14:paraId="3D5C9342" w14:textId="77777777" w:rsidTr="00B053B5">
        <w:trPr>
          <w:trHeight w:val="517"/>
          <w:jc w:val="center"/>
        </w:trPr>
        <w:tc>
          <w:tcPr>
            <w:tcW w:w="9753" w:type="dxa"/>
            <w:gridSpan w:val="6"/>
            <w:vAlign w:val="center"/>
          </w:tcPr>
          <w:p w14:paraId="085EF152" w14:textId="5A0BAB63" w:rsidR="00284A13" w:rsidRPr="00426DC2" w:rsidRDefault="00284A13" w:rsidP="00284A13">
            <w:pPr>
              <w:rPr>
                <w:sz w:val="22"/>
                <w:szCs w:val="22"/>
              </w:rPr>
            </w:pPr>
            <w:r w:rsidRPr="00F6757B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2</w:t>
            </w:r>
            <w:r w:rsidRPr="00F6757B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3</w:t>
            </w:r>
            <w:r w:rsidRPr="00F6757B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Pr="002F4C6F">
              <w:rPr>
                <w:b/>
                <w:sz w:val="22"/>
                <w:szCs w:val="22"/>
              </w:rPr>
              <w:t>расч</w:t>
            </w:r>
            <w:r>
              <w:rPr>
                <w:b/>
                <w:sz w:val="22"/>
                <w:szCs w:val="22"/>
              </w:rPr>
              <w:t>е</w:t>
            </w:r>
            <w:r w:rsidRPr="002F4C6F">
              <w:rPr>
                <w:b/>
                <w:sz w:val="22"/>
                <w:szCs w:val="22"/>
              </w:rPr>
              <w:t>те</w:t>
            </w:r>
            <w:r w:rsidRPr="00F6757B">
              <w:rPr>
                <w:b/>
                <w:sz w:val="22"/>
                <w:szCs w:val="22"/>
              </w:rPr>
              <w:t xml:space="preserve"> затрат на приобретение прочего оборудования /основных средств общего назначения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84A13" w:rsidRPr="00426DC2" w14:paraId="14B3F7B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14DC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34EF326" w14:textId="77777777" w:rsidR="00284A13" w:rsidRPr="00D132D6" w:rsidRDefault="00284A13" w:rsidP="00284A13">
            <w:pPr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Телевизор</w:t>
            </w:r>
          </w:p>
        </w:tc>
        <w:tc>
          <w:tcPr>
            <w:tcW w:w="1417" w:type="dxa"/>
            <w:gridSpan w:val="2"/>
            <w:vAlign w:val="center"/>
          </w:tcPr>
          <w:p w14:paraId="06D2A744" w14:textId="77777777" w:rsidR="00284A13" w:rsidRPr="00D132D6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D132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A67807E" w14:textId="77777777" w:rsidR="00284A13" w:rsidRPr="00D132D6" w:rsidRDefault="00284A13" w:rsidP="00284A13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FB959B9" w14:textId="6C774907" w:rsidR="00284A13" w:rsidRPr="00D132D6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132D6">
              <w:rPr>
                <w:rFonts w:ascii="Times New Roman" w:hAnsi="Times New Roman" w:cs="Times New Roman"/>
                <w:sz w:val="22"/>
                <w:szCs w:val="22"/>
              </w:rPr>
              <w:t>в 5 лет</w:t>
            </w:r>
          </w:p>
        </w:tc>
      </w:tr>
      <w:tr w:rsidR="00284A13" w:rsidRPr="00426DC2" w14:paraId="781B51C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2AB00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DD70D72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Уничтожитель для бумаг (шредер)</w:t>
            </w:r>
          </w:p>
        </w:tc>
        <w:tc>
          <w:tcPr>
            <w:tcW w:w="1417" w:type="dxa"/>
            <w:gridSpan w:val="2"/>
            <w:vAlign w:val="center"/>
          </w:tcPr>
          <w:p w14:paraId="4E2B9E36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A61689D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426DC2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F73790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1 единица на 1 работника в </w:t>
            </w:r>
            <w:r>
              <w:rPr>
                <w:sz w:val="22"/>
                <w:szCs w:val="22"/>
              </w:rPr>
              <w:t>5</w:t>
            </w:r>
            <w:r w:rsidRPr="00426DC2">
              <w:rPr>
                <w:sz w:val="22"/>
                <w:szCs w:val="22"/>
              </w:rPr>
              <w:t xml:space="preserve"> лет</w:t>
            </w:r>
          </w:p>
        </w:tc>
      </w:tr>
      <w:tr w:rsidR="00284A13" w:rsidRPr="00426DC2" w14:paraId="6D2A7B9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F730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143D9C2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Кондиционер</w:t>
            </w:r>
          </w:p>
        </w:tc>
        <w:tc>
          <w:tcPr>
            <w:tcW w:w="1417" w:type="dxa"/>
            <w:gridSpan w:val="2"/>
            <w:vAlign w:val="center"/>
          </w:tcPr>
          <w:p w14:paraId="1305C1D8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EEA313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96E07B4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кабинет в 5 лет</w:t>
            </w:r>
          </w:p>
        </w:tc>
      </w:tr>
      <w:tr w:rsidR="00284A13" w:rsidRPr="00426DC2" w14:paraId="3F35174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9C6A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4813D7D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Жалюзи</w:t>
            </w:r>
          </w:p>
        </w:tc>
        <w:tc>
          <w:tcPr>
            <w:tcW w:w="1417" w:type="dxa"/>
            <w:gridSpan w:val="2"/>
            <w:vAlign w:val="center"/>
          </w:tcPr>
          <w:p w14:paraId="0D20B9F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B8B964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11995A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окно в 5 лет</w:t>
            </w:r>
          </w:p>
        </w:tc>
      </w:tr>
      <w:tr w:rsidR="00284A13" w:rsidRPr="00426DC2" w14:paraId="799A423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B6CFD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1211076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Лампа настольная</w:t>
            </w:r>
          </w:p>
        </w:tc>
        <w:tc>
          <w:tcPr>
            <w:tcW w:w="1417" w:type="dxa"/>
            <w:gridSpan w:val="2"/>
            <w:vAlign w:val="center"/>
          </w:tcPr>
          <w:p w14:paraId="6C813DB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52A17F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AE6F6E4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5B706F9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B63C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A60298E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Часы настенные</w:t>
            </w:r>
          </w:p>
        </w:tc>
        <w:tc>
          <w:tcPr>
            <w:tcW w:w="1417" w:type="dxa"/>
            <w:gridSpan w:val="2"/>
            <w:vAlign w:val="center"/>
          </w:tcPr>
          <w:p w14:paraId="1626F904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02BCC6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4E0707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284A13" w:rsidRPr="00426DC2" w14:paraId="6BE5B74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9162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056FF71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Увлажнитель воздуха</w:t>
            </w:r>
          </w:p>
        </w:tc>
        <w:tc>
          <w:tcPr>
            <w:tcW w:w="1417" w:type="dxa"/>
            <w:gridSpan w:val="2"/>
            <w:vAlign w:val="center"/>
          </w:tcPr>
          <w:p w14:paraId="34927DA6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2EB1CD9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BE9EFA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5162BE98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44208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C560BD8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Холодильник</w:t>
            </w:r>
          </w:p>
        </w:tc>
        <w:tc>
          <w:tcPr>
            <w:tcW w:w="1417" w:type="dxa"/>
            <w:gridSpan w:val="2"/>
            <w:vAlign w:val="center"/>
          </w:tcPr>
          <w:p w14:paraId="7C111643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68FFC68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CD2E33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284A13" w:rsidRPr="00426DC2" w14:paraId="736EAD8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A75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FBF3B9A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Электрический чайник</w:t>
            </w:r>
          </w:p>
        </w:tc>
        <w:tc>
          <w:tcPr>
            <w:tcW w:w="1417" w:type="dxa"/>
            <w:gridSpan w:val="2"/>
            <w:vAlign w:val="center"/>
          </w:tcPr>
          <w:p w14:paraId="765E7236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05077B5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A0D186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6F27925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895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AB83668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Кулер для воды</w:t>
            </w:r>
          </w:p>
        </w:tc>
        <w:tc>
          <w:tcPr>
            <w:tcW w:w="1417" w:type="dxa"/>
            <w:gridSpan w:val="2"/>
            <w:vAlign w:val="center"/>
          </w:tcPr>
          <w:p w14:paraId="480BF3FF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D9C4AA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FE92B1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572A101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AE4F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2F9F346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Кофемашина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59F6B7D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8F6C2A3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D95CEC4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2B03D25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828DD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B0445FB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Портфель для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7DFD81A6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163CAD9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C699EF3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5F0857B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B8A9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61E0FCD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Портфель для документов</w:t>
            </w:r>
          </w:p>
        </w:tc>
        <w:tc>
          <w:tcPr>
            <w:tcW w:w="1417" w:type="dxa"/>
            <w:gridSpan w:val="2"/>
            <w:vAlign w:val="center"/>
          </w:tcPr>
          <w:p w14:paraId="6A50EE3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DD0479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56625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284A13" w:rsidRPr="00426DC2" w14:paraId="14D36A5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9B75C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B9C20E3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Калькулятор</w:t>
            </w:r>
          </w:p>
        </w:tc>
        <w:tc>
          <w:tcPr>
            <w:tcW w:w="1417" w:type="dxa"/>
            <w:gridSpan w:val="2"/>
            <w:vAlign w:val="center"/>
          </w:tcPr>
          <w:p w14:paraId="4FA65D7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C5D40A7" w14:textId="524440D3" w:rsidR="00284A13" w:rsidRPr="00426DC2" w:rsidRDefault="00DD50F4" w:rsidP="00DD5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4A13" w:rsidRPr="00426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284A13" w:rsidRPr="00426DC2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86220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1932789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52C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74DB232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Настольный набор для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6AB9FA35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BC0BF7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7ED808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284A13" w:rsidRPr="0011609E" w14:paraId="75B695D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BA02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771C78D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Настольный набор</w:t>
            </w:r>
          </w:p>
        </w:tc>
        <w:tc>
          <w:tcPr>
            <w:tcW w:w="1417" w:type="dxa"/>
            <w:gridSpan w:val="2"/>
            <w:vAlign w:val="center"/>
          </w:tcPr>
          <w:p w14:paraId="13014A7C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3933DDB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1609E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2B8C6FD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7 лет</w:t>
            </w:r>
          </w:p>
        </w:tc>
      </w:tr>
      <w:tr w:rsidR="00284A13" w:rsidRPr="0011609E" w14:paraId="2A3D297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9487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36EFD72" w14:textId="77777777" w:rsidR="00284A13" w:rsidRPr="005455F0" w:rsidRDefault="00284A13" w:rsidP="00284A13">
            <w:pPr>
              <w:rPr>
                <w:sz w:val="22"/>
                <w:szCs w:val="22"/>
              </w:rPr>
            </w:pPr>
            <w:r w:rsidRPr="005455F0">
              <w:rPr>
                <w:sz w:val="22"/>
                <w:szCs w:val="22"/>
              </w:rPr>
              <w:t>Набор канцелярский (органайзер)</w:t>
            </w:r>
          </w:p>
        </w:tc>
        <w:tc>
          <w:tcPr>
            <w:tcW w:w="1417" w:type="dxa"/>
            <w:gridSpan w:val="2"/>
            <w:vAlign w:val="center"/>
          </w:tcPr>
          <w:p w14:paraId="13FDE8BE" w14:textId="77777777" w:rsidR="00284A13" w:rsidRPr="005455F0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5455F0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ED66AD6" w14:textId="77777777" w:rsidR="00284A13" w:rsidRPr="005455F0" w:rsidRDefault="00284A13" w:rsidP="00284A13">
            <w:pPr>
              <w:jc w:val="center"/>
              <w:rPr>
                <w:sz w:val="22"/>
                <w:szCs w:val="22"/>
              </w:rPr>
            </w:pPr>
            <w:r w:rsidRPr="005455F0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CD54DB" w14:textId="77777777" w:rsidR="00284A13" w:rsidRPr="005455F0" w:rsidRDefault="00284A13" w:rsidP="00284A13">
            <w:pPr>
              <w:jc w:val="center"/>
              <w:rPr>
                <w:sz w:val="22"/>
                <w:szCs w:val="22"/>
              </w:rPr>
            </w:pPr>
            <w:r w:rsidRPr="005455F0">
              <w:rPr>
                <w:sz w:val="22"/>
                <w:szCs w:val="22"/>
              </w:rPr>
              <w:t>1 единица на 1 работника в 2 года</w:t>
            </w:r>
          </w:p>
        </w:tc>
      </w:tr>
      <w:tr w:rsidR="00284A13" w:rsidRPr="0011609E" w14:paraId="5D2CA6E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17F2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F3C6498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Сервиз кофейный</w:t>
            </w:r>
          </w:p>
        </w:tc>
        <w:tc>
          <w:tcPr>
            <w:tcW w:w="1417" w:type="dxa"/>
            <w:gridSpan w:val="2"/>
            <w:vAlign w:val="center"/>
          </w:tcPr>
          <w:p w14:paraId="4AEC1893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набор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E7794E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11609E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C97F8B3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год</w:t>
            </w:r>
          </w:p>
        </w:tc>
      </w:tr>
      <w:tr w:rsidR="00284A13" w:rsidRPr="0011609E" w14:paraId="0410642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7E0E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4EF90E9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Сервиз чайный</w:t>
            </w:r>
          </w:p>
        </w:tc>
        <w:tc>
          <w:tcPr>
            <w:tcW w:w="1417" w:type="dxa"/>
            <w:gridSpan w:val="2"/>
            <w:vAlign w:val="center"/>
          </w:tcPr>
          <w:p w14:paraId="259732D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набор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485D658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D7CB3F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год</w:t>
            </w:r>
          </w:p>
        </w:tc>
      </w:tr>
      <w:tr w:rsidR="00284A13" w:rsidRPr="0011609E" w14:paraId="01E83530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EA461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F54D4EA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Лоток вертикальный</w:t>
            </w:r>
          </w:p>
        </w:tc>
        <w:tc>
          <w:tcPr>
            <w:tcW w:w="1417" w:type="dxa"/>
            <w:gridSpan w:val="2"/>
            <w:vAlign w:val="center"/>
          </w:tcPr>
          <w:p w14:paraId="4478C6E9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873B16F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6AD288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 единицы на</w:t>
            </w:r>
          </w:p>
          <w:p w14:paraId="521B71C3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 xml:space="preserve">1 работника в 3 года </w:t>
            </w:r>
          </w:p>
        </w:tc>
      </w:tr>
      <w:tr w:rsidR="00284A13" w:rsidRPr="0011609E" w14:paraId="72369BE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22C4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E3B991D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Лоток горизонтальный</w:t>
            </w:r>
          </w:p>
        </w:tc>
        <w:tc>
          <w:tcPr>
            <w:tcW w:w="1417" w:type="dxa"/>
            <w:gridSpan w:val="2"/>
            <w:vAlign w:val="center"/>
          </w:tcPr>
          <w:p w14:paraId="2F6DCB32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21918F4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7DF0FAC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 единицы на</w:t>
            </w:r>
          </w:p>
          <w:p w14:paraId="03691AD2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работника в 3 года</w:t>
            </w:r>
          </w:p>
        </w:tc>
      </w:tr>
      <w:tr w:rsidR="00284A13" w:rsidRPr="0011609E" w14:paraId="5BC5C3E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5D1C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98BC893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Дырокол</w:t>
            </w:r>
          </w:p>
        </w:tc>
        <w:tc>
          <w:tcPr>
            <w:tcW w:w="1417" w:type="dxa"/>
            <w:gridSpan w:val="2"/>
            <w:vAlign w:val="center"/>
          </w:tcPr>
          <w:p w14:paraId="229A7B3B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B765962" w14:textId="37252512" w:rsidR="00284A13" w:rsidRPr="0011609E" w:rsidRDefault="007C024D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="00284A13" w:rsidRPr="0011609E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64FBB00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284A13" w:rsidRPr="0011609E" w14:paraId="45ABCB0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FA50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ABE7" w14:textId="77777777" w:rsidR="00284A13" w:rsidRPr="00411418" w:rsidRDefault="00284A13" w:rsidP="00284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418">
              <w:rPr>
                <w:rFonts w:ascii="Times New Roman" w:hAnsi="Times New Roman" w:cs="Times New Roman"/>
                <w:sz w:val="22"/>
                <w:szCs w:val="22"/>
              </w:rPr>
              <w:t>Дырокол для пробивания 20 - 65 листов 2 отверстия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A726A" w14:textId="77777777" w:rsidR="00284A13" w:rsidRPr="00411418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98440E0" w14:textId="77777777" w:rsidR="00284A13" w:rsidRPr="00411418" w:rsidRDefault="00284A13" w:rsidP="00284A13">
            <w:pPr>
              <w:jc w:val="center"/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1 600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1B9883A" w14:textId="77777777" w:rsidR="00284A13" w:rsidRPr="00411418" w:rsidRDefault="00284A13" w:rsidP="00284A13">
            <w:pPr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кабинет в 3 года</w:t>
            </w:r>
          </w:p>
        </w:tc>
      </w:tr>
      <w:tr w:rsidR="00284A13" w:rsidRPr="0011609E" w14:paraId="39CB051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6B1E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F53FD" w14:textId="77777777" w:rsidR="00284A13" w:rsidRPr="00411418" w:rsidRDefault="00284A13" w:rsidP="00284A13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11418">
              <w:rPr>
                <w:rFonts w:ascii="Times New Roman" w:hAnsi="Times New Roman" w:cs="Times New Roman"/>
                <w:sz w:val="22"/>
                <w:szCs w:val="22"/>
              </w:rPr>
              <w:t>Дырокол для пробивания 65 - 70 листов 2 отверстия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CE93" w14:textId="77777777" w:rsidR="00284A13" w:rsidRPr="00411418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242CA0C" w14:textId="77777777" w:rsidR="00284A13" w:rsidRPr="00411418" w:rsidRDefault="00284A13" w:rsidP="00284A13">
            <w:pPr>
              <w:jc w:val="center"/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2 600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4E16BB" w14:textId="77777777" w:rsidR="00284A13" w:rsidRPr="00411418" w:rsidRDefault="00284A13" w:rsidP="00284A13">
            <w:pPr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кабинет в 3 года</w:t>
            </w:r>
          </w:p>
        </w:tc>
      </w:tr>
      <w:tr w:rsidR="00284A13" w:rsidRPr="0011609E" w14:paraId="7C860B8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FE2B5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6F903EE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Степлер</w:t>
            </w:r>
            <w:proofErr w:type="spellEnd"/>
            <w:r w:rsidRPr="0011609E">
              <w:rPr>
                <w:sz w:val="22"/>
                <w:szCs w:val="22"/>
              </w:rPr>
              <w:t xml:space="preserve"> на 100 листов</w:t>
            </w:r>
          </w:p>
        </w:tc>
        <w:tc>
          <w:tcPr>
            <w:tcW w:w="1417" w:type="dxa"/>
            <w:gridSpan w:val="2"/>
            <w:vAlign w:val="center"/>
          </w:tcPr>
          <w:p w14:paraId="4A18BAEB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1C7B42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2 200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56C30F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41141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кабинет в 3 года</w:t>
            </w:r>
          </w:p>
        </w:tc>
      </w:tr>
      <w:tr w:rsidR="00284A13" w:rsidRPr="0011609E" w14:paraId="08CAFEB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697B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2B96955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Степлер</w:t>
            </w:r>
            <w:proofErr w:type="spellEnd"/>
            <w:r w:rsidRPr="0011609E">
              <w:rPr>
                <w:sz w:val="22"/>
                <w:szCs w:val="22"/>
              </w:rPr>
              <w:t xml:space="preserve"> на 40 листов</w:t>
            </w:r>
          </w:p>
        </w:tc>
        <w:tc>
          <w:tcPr>
            <w:tcW w:w="1417" w:type="dxa"/>
            <w:gridSpan w:val="2"/>
            <w:vAlign w:val="center"/>
          </w:tcPr>
          <w:p w14:paraId="1E0A8699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4DA4F37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400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1D9ADE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284A13" w:rsidRPr="0011609E" w14:paraId="3FC84FD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B1BBB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F83BFEE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Степлер</w:t>
            </w:r>
            <w:proofErr w:type="spellEnd"/>
            <w:r w:rsidRPr="0011609E">
              <w:rPr>
                <w:sz w:val="22"/>
                <w:szCs w:val="22"/>
              </w:rPr>
              <w:t xml:space="preserve"> до 16 листов</w:t>
            </w:r>
          </w:p>
        </w:tc>
        <w:tc>
          <w:tcPr>
            <w:tcW w:w="1417" w:type="dxa"/>
            <w:gridSpan w:val="2"/>
            <w:vAlign w:val="center"/>
          </w:tcPr>
          <w:p w14:paraId="0C66F5FD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4F7AD4B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C013E7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284A13" w:rsidRPr="0011609E" w14:paraId="177B86E4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C03E3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C1DDCF4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Корзина для бумаги</w:t>
            </w:r>
          </w:p>
        </w:tc>
        <w:tc>
          <w:tcPr>
            <w:tcW w:w="1417" w:type="dxa"/>
            <w:gridSpan w:val="2"/>
            <w:vAlign w:val="center"/>
          </w:tcPr>
          <w:p w14:paraId="40B24D0B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34265A8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5429C8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единица на 1 работника в 3 года</w:t>
            </w:r>
          </w:p>
        </w:tc>
      </w:tr>
      <w:tr w:rsidR="00284A13" w:rsidRPr="0011609E" w14:paraId="27BF23E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3F2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D2290D2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Вешалки</w:t>
            </w:r>
            <w:r>
              <w:rPr>
                <w:sz w:val="22"/>
                <w:szCs w:val="22"/>
              </w:rPr>
              <w:t xml:space="preserve"> -</w:t>
            </w:r>
            <w:r w:rsidRPr="0011609E">
              <w:rPr>
                <w:sz w:val="22"/>
                <w:szCs w:val="22"/>
              </w:rPr>
              <w:t xml:space="preserve"> плечики</w:t>
            </w:r>
          </w:p>
        </w:tc>
        <w:tc>
          <w:tcPr>
            <w:tcW w:w="1417" w:type="dxa"/>
            <w:gridSpan w:val="2"/>
            <w:vAlign w:val="center"/>
          </w:tcPr>
          <w:p w14:paraId="021A7CF8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D38DDCE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A20C05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 единицы на</w:t>
            </w:r>
          </w:p>
          <w:p w14:paraId="78B3E0AC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1 работника в 3 года</w:t>
            </w:r>
          </w:p>
        </w:tc>
      </w:tr>
      <w:tr w:rsidR="00284A13" w:rsidRPr="00426DC2" w14:paraId="03C7EFA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1A48B" w14:textId="77777777" w:rsidR="00284A13" w:rsidRPr="0011609E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7A24EDA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Компактная воздушно-тепловая завеса</w:t>
            </w:r>
          </w:p>
        </w:tc>
        <w:tc>
          <w:tcPr>
            <w:tcW w:w="1417" w:type="dxa"/>
            <w:gridSpan w:val="2"/>
            <w:vAlign w:val="center"/>
          </w:tcPr>
          <w:p w14:paraId="78B7B977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B52F3E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862DD12" w14:textId="77777777" w:rsidR="00284A13" w:rsidRPr="0011609E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09E">
              <w:rPr>
                <w:rFonts w:ascii="Times New Roman" w:hAnsi="Times New Roman" w:cs="Times New Roman"/>
                <w:sz w:val="22"/>
                <w:szCs w:val="22"/>
              </w:rPr>
              <w:t>3 единицы в 5 лет</w:t>
            </w:r>
          </w:p>
        </w:tc>
      </w:tr>
      <w:tr w:rsidR="00284A13" w:rsidRPr="00426DC2" w14:paraId="615AAAB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2AEA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,,</w:t>
            </w:r>
          </w:p>
        </w:tc>
        <w:tc>
          <w:tcPr>
            <w:tcW w:w="4263" w:type="dxa"/>
            <w:shd w:val="clear" w:color="auto" w:fill="auto"/>
            <w:vAlign w:val="center"/>
          </w:tcPr>
          <w:p w14:paraId="2133A266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Стенд информационный</w:t>
            </w:r>
          </w:p>
        </w:tc>
        <w:tc>
          <w:tcPr>
            <w:tcW w:w="1417" w:type="dxa"/>
            <w:gridSpan w:val="2"/>
            <w:vAlign w:val="center"/>
          </w:tcPr>
          <w:p w14:paraId="54E9F972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F1374D0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87526B5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5 единиц в 7 лет</w:t>
            </w:r>
          </w:p>
        </w:tc>
      </w:tr>
      <w:tr w:rsidR="00284A13" w:rsidRPr="00426DC2" w14:paraId="279F0AA0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35AE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5F93B50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План эвакуации</w:t>
            </w:r>
          </w:p>
        </w:tc>
        <w:tc>
          <w:tcPr>
            <w:tcW w:w="1417" w:type="dxa"/>
            <w:gridSpan w:val="2"/>
            <w:vAlign w:val="center"/>
          </w:tcPr>
          <w:p w14:paraId="5565438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8DB84B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87FBDBF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2 единицы в 5 лет</w:t>
            </w:r>
          </w:p>
        </w:tc>
      </w:tr>
      <w:tr w:rsidR="00284A13" w:rsidRPr="00426DC2" w14:paraId="63C60F41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7657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8ACF2DA" w14:textId="77777777" w:rsidR="00284A13" w:rsidRPr="0011609E" w:rsidRDefault="00284A13" w:rsidP="00284A13">
            <w:pPr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Обогреватель</w:t>
            </w:r>
          </w:p>
        </w:tc>
        <w:tc>
          <w:tcPr>
            <w:tcW w:w="1417" w:type="dxa"/>
            <w:gridSpan w:val="2"/>
            <w:vAlign w:val="center"/>
          </w:tcPr>
          <w:p w14:paraId="4DED86DC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11609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C5B94D1" w14:textId="77777777" w:rsidR="00284A13" w:rsidRPr="0011609E" w:rsidRDefault="00284A13" w:rsidP="00284A13">
            <w:pPr>
              <w:jc w:val="center"/>
              <w:rPr>
                <w:sz w:val="22"/>
                <w:szCs w:val="22"/>
              </w:rPr>
            </w:pPr>
            <w:r w:rsidRPr="0011609E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068E92C" w14:textId="77777777" w:rsidR="00284A13" w:rsidRPr="0011609E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1609E">
              <w:rPr>
                <w:rFonts w:ascii="Times New Roman" w:hAnsi="Times New Roman" w:cs="Times New Roman"/>
                <w:sz w:val="22"/>
                <w:szCs w:val="22"/>
              </w:rPr>
              <w:t>1 единица на 1 кабинет в 5 лет</w:t>
            </w:r>
          </w:p>
        </w:tc>
      </w:tr>
      <w:tr w:rsidR="00284A13" w:rsidRPr="00426DC2" w14:paraId="4D2BA2F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1B6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FDB7897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Переплетная машина</w:t>
            </w:r>
          </w:p>
        </w:tc>
        <w:tc>
          <w:tcPr>
            <w:tcW w:w="1417" w:type="dxa"/>
            <w:gridSpan w:val="2"/>
            <w:vAlign w:val="center"/>
          </w:tcPr>
          <w:p w14:paraId="71ADE13D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6A6DDB1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A93A4F2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  <w:tr w:rsidR="00284A13" w:rsidRPr="00426DC2" w14:paraId="23D7156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C444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72E1DF3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Таблички</w:t>
            </w:r>
          </w:p>
        </w:tc>
        <w:tc>
          <w:tcPr>
            <w:tcW w:w="1417" w:type="dxa"/>
            <w:gridSpan w:val="2"/>
            <w:vAlign w:val="center"/>
          </w:tcPr>
          <w:p w14:paraId="7F3FC46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C5F5892" w14:textId="7E056E93" w:rsidR="00284A13" w:rsidRPr="00426DC2" w:rsidRDefault="00DD50F4" w:rsidP="00DD50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84A13" w:rsidRPr="00426D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284A13" w:rsidRPr="00426DC2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0D5C444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кабинет в 5 лет</w:t>
            </w:r>
          </w:p>
        </w:tc>
      </w:tr>
      <w:tr w:rsidR="00284A13" w:rsidRPr="00426DC2" w14:paraId="0DF4571D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D132C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6B53C8A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Информационные таблички</w:t>
            </w:r>
          </w:p>
        </w:tc>
        <w:tc>
          <w:tcPr>
            <w:tcW w:w="1417" w:type="dxa"/>
            <w:gridSpan w:val="2"/>
            <w:vAlign w:val="center"/>
          </w:tcPr>
          <w:p w14:paraId="31E04925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462EBDC" w14:textId="2F1943CD" w:rsidR="00284A13" w:rsidRPr="00426DC2" w:rsidRDefault="00284A13" w:rsidP="00DD50F4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 xml:space="preserve">1 </w:t>
            </w:r>
            <w:r w:rsidR="00DD50F4">
              <w:rPr>
                <w:sz w:val="22"/>
                <w:szCs w:val="22"/>
              </w:rPr>
              <w:t>5</w:t>
            </w:r>
            <w:r w:rsidRPr="00426DC2">
              <w:rPr>
                <w:sz w:val="22"/>
                <w:szCs w:val="22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FEFB1C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30 единиц в год</w:t>
            </w:r>
          </w:p>
        </w:tc>
      </w:tr>
      <w:tr w:rsidR="00284A13" w:rsidRPr="00426DC2" w14:paraId="5093B576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A34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98A363B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Штамп</w:t>
            </w:r>
          </w:p>
        </w:tc>
        <w:tc>
          <w:tcPr>
            <w:tcW w:w="1417" w:type="dxa"/>
            <w:gridSpan w:val="2"/>
            <w:vAlign w:val="center"/>
          </w:tcPr>
          <w:p w14:paraId="064F36B3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27F22C86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2 000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0A2CCB3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на 1 работника в 5 лет</w:t>
            </w:r>
          </w:p>
        </w:tc>
      </w:tr>
      <w:tr w:rsidR="00284A13" w:rsidRPr="00426DC2" w14:paraId="5ACD9DEB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53FD1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78E077F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Печать</w:t>
            </w:r>
          </w:p>
        </w:tc>
        <w:tc>
          <w:tcPr>
            <w:tcW w:w="1417" w:type="dxa"/>
            <w:gridSpan w:val="2"/>
            <w:vAlign w:val="center"/>
          </w:tcPr>
          <w:p w14:paraId="7EC2736B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04D2B960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1E41C3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5 единиц в 5 лет</w:t>
            </w:r>
          </w:p>
        </w:tc>
      </w:tr>
      <w:tr w:rsidR="00284A13" w:rsidRPr="00426DC2" w14:paraId="23D6ABB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03689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DA8EA67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Информационный видеоэкран</w:t>
            </w:r>
          </w:p>
        </w:tc>
        <w:tc>
          <w:tcPr>
            <w:tcW w:w="1417" w:type="dxa"/>
            <w:gridSpan w:val="2"/>
            <w:vAlign w:val="center"/>
          </w:tcPr>
          <w:p w14:paraId="343559F2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7DC85B4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A637045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5 лет</w:t>
            </w:r>
          </w:p>
        </w:tc>
      </w:tr>
      <w:tr w:rsidR="00284A13" w:rsidRPr="00426DC2" w14:paraId="22D2F87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11C5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B64BCA9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Фотоловушка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02A6703F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462CD3FD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0CD661B" w14:textId="77777777" w:rsidR="00284A13" w:rsidRPr="00426DC2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1 единица в 3 года</w:t>
            </w:r>
          </w:p>
        </w:tc>
      </w:tr>
      <w:tr w:rsidR="00284A13" w:rsidRPr="00426DC2" w14:paraId="1AD1BD7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1F0B4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03CBE137" w14:textId="77777777" w:rsidR="00284A13" w:rsidRPr="00A73EFB" w:rsidRDefault="00284A13" w:rsidP="00284A1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Стеллаж</w:t>
            </w:r>
            <w:r>
              <w:rPr>
                <w:sz w:val="22"/>
                <w:szCs w:val="22"/>
              </w:rPr>
              <w:t xml:space="preserve"> (</w:t>
            </w:r>
            <w:r w:rsidRPr="00A73EFB">
              <w:rPr>
                <w:sz w:val="22"/>
                <w:szCs w:val="22"/>
              </w:rPr>
              <w:t>стационарный</w:t>
            </w:r>
            <w:r>
              <w:rPr>
                <w:sz w:val="22"/>
                <w:szCs w:val="22"/>
              </w:rPr>
              <w:t>, потолочный и др.)</w:t>
            </w:r>
          </w:p>
        </w:tc>
        <w:tc>
          <w:tcPr>
            <w:tcW w:w="1417" w:type="dxa"/>
            <w:gridSpan w:val="2"/>
            <w:vAlign w:val="center"/>
          </w:tcPr>
          <w:p w14:paraId="3F8BBAD2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6E8ADAD6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  <w:tc>
          <w:tcPr>
            <w:tcW w:w="2126" w:type="dxa"/>
            <w:vAlign w:val="center"/>
          </w:tcPr>
          <w:p w14:paraId="5FFA27B2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 единица в 7 лет</w:t>
            </w:r>
          </w:p>
        </w:tc>
      </w:tr>
      <w:tr w:rsidR="00284A13" w:rsidRPr="00426DC2" w14:paraId="1ECF96C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5ED7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4C656AB" w14:textId="77777777" w:rsidR="00284A13" w:rsidRPr="00A73EFB" w:rsidRDefault="00284A13" w:rsidP="00284A1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Папка архивная</w:t>
            </w:r>
            <w:r>
              <w:rPr>
                <w:sz w:val="22"/>
                <w:szCs w:val="22"/>
              </w:rPr>
              <w:t xml:space="preserve"> в ассортименте</w:t>
            </w:r>
          </w:p>
        </w:tc>
        <w:tc>
          <w:tcPr>
            <w:tcW w:w="1417" w:type="dxa"/>
            <w:gridSpan w:val="2"/>
            <w:vAlign w:val="center"/>
          </w:tcPr>
          <w:p w14:paraId="17F79BA4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111A9AED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</w:t>
            </w:r>
          </w:p>
        </w:tc>
        <w:tc>
          <w:tcPr>
            <w:tcW w:w="2126" w:type="dxa"/>
            <w:vAlign w:val="center"/>
          </w:tcPr>
          <w:p w14:paraId="44B6405A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284A13" w:rsidRPr="00426DC2" w14:paraId="2AD34C1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770E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0FF211E" w14:textId="77777777" w:rsidR="00284A13" w:rsidRPr="00A73EFB" w:rsidRDefault="00284A13" w:rsidP="00284A1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Короб архивный</w:t>
            </w:r>
          </w:p>
        </w:tc>
        <w:tc>
          <w:tcPr>
            <w:tcW w:w="1417" w:type="dxa"/>
            <w:gridSpan w:val="2"/>
            <w:vAlign w:val="center"/>
          </w:tcPr>
          <w:p w14:paraId="26A624E3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4EE1D9A7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126" w:type="dxa"/>
            <w:vAlign w:val="center"/>
          </w:tcPr>
          <w:p w14:paraId="4967B68E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00 единиц в год</w:t>
            </w:r>
          </w:p>
        </w:tc>
      </w:tr>
      <w:tr w:rsidR="00284A13" w:rsidRPr="00426DC2" w14:paraId="0E50A3FF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D46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B53B9FB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Нить (катушка) для подшивки документов</w:t>
            </w:r>
          </w:p>
        </w:tc>
        <w:tc>
          <w:tcPr>
            <w:tcW w:w="1417" w:type="dxa"/>
            <w:gridSpan w:val="2"/>
            <w:vAlign w:val="center"/>
          </w:tcPr>
          <w:p w14:paraId="461292FF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519E1F0C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</w:t>
            </w:r>
            <w:r w:rsidRPr="00A73EFB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vAlign w:val="center"/>
          </w:tcPr>
          <w:p w14:paraId="3A19E41B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 xml:space="preserve"> единиц в год</w:t>
            </w:r>
          </w:p>
        </w:tc>
      </w:tr>
      <w:tr w:rsidR="00284A13" w:rsidRPr="00426DC2" w14:paraId="5FA386B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02C5A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FA253CE" w14:textId="77777777" w:rsidR="00284A13" w:rsidRPr="00A73EFB" w:rsidRDefault="00284A13" w:rsidP="00284A13">
            <w:pPr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Оборудование для архивного переплета</w:t>
            </w:r>
          </w:p>
        </w:tc>
        <w:tc>
          <w:tcPr>
            <w:tcW w:w="1417" w:type="dxa"/>
            <w:gridSpan w:val="2"/>
            <w:vAlign w:val="center"/>
          </w:tcPr>
          <w:p w14:paraId="4176013E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671A87A8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A73EFB"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vAlign w:val="center"/>
          </w:tcPr>
          <w:p w14:paraId="7FD31397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 xml:space="preserve">1 единица 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 xml:space="preserve"> лет</w:t>
            </w:r>
          </w:p>
        </w:tc>
      </w:tr>
      <w:tr w:rsidR="00284A13" w:rsidRPr="00426DC2" w14:paraId="261358D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BB87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35EDE17E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Расходные материалы для архивного переплета</w:t>
            </w:r>
          </w:p>
        </w:tc>
        <w:tc>
          <w:tcPr>
            <w:tcW w:w="1417" w:type="dxa"/>
            <w:gridSpan w:val="2"/>
            <w:vAlign w:val="center"/>
          </w:tcPr>
          <w:p w14:paraId="01F06223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7DF19780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800</w:t>
            </w:r>
          </w:p>
        </w:tc>
        <w:tc>
          <w:tcPr>
            <w:tcW w:w="2126" w:type="dxa"/>
            <w:vAlign w:val="center"/>
          </w:tcPr>
          <w:p w14:paraId="384E11F3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30 единиц в год</w:t>
            </w:r>
          </w:p>
        </w:tc>
      </w:tr>
      <w:tr w:rsidR="00284A13" w:rsidRPr="00426DC2" w14:paraId="15F44222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40779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7FDF7EDA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Папка для переплета</w:t>
            </w:r>
          </w:p>
        </w:tc>
        <w:tc>
          <w:tcPr>
            <w:tcW w:w="1417" w:type="dxa"/>
            <w:gridSpan w:val="2"/>
            <w:vAlign w:val="center"/>
          </w:tcPr>
          <w:p w14:paraId="3C125F7E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27E626A3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 w:rsidRPr="00A73EFB">
              <w:rPr>
                <w:sz w:val="22"/>
                <w:szCs w:val="22"/>
              </w:rPr>
              <w:t>500</w:t>
            </w:r>
          </w:p>
        </w:tc>
        <w:tc>
          <w:tcPr>
            <w:tcW w:w="2126" w:type="dxa"/>
            <w:vAlign w:val="center"/>
          </w:tcPr>
          <w:p w14:paraId="43650817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284A13" w:rsidRPr="00426DC2" w14:paraId="1E225DD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9DBC8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679161CB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Обложка картонная</w:t>
            </w:r>
          </w:p>
        </w:tc>
        <w:tc>
          <w:tcPr>
            <w:tcW w:w="1417" w:type="dxa"/>
            <w:gridSpan w:val="2"/>
            <w:vAlign w:val="center"/>
          </w:tcPr>
          <w:p w14:paraId="4F61964A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A73EF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vAlign w:val="center"/>
          </w:tcPr>
          <w:p w14:paraId="6DCF8426" w14:textId="77777777" w:rsidR="00284A13" w:rsidRPr="00A73EF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vAlign w:val="center"/>
          </w:tcPr>
          <w:p w14:paraId="4D0D9BE4" w14:textId="77777777" w:rsidR="00284A13" w:rsidRPr="00A73EF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73EFB">
              <w:rPr>
                <w:rFonts w:ascii="Times New Roman" w:hAnsi="Times New Roman" w:cs="Times New Roman"/>
                <w:sz w:val="22"/>
                <w:szCs w:val="22"/>
              </w:rPr>
              <w:t>150 единиц в год</w:t>
            </w:r>
          </w:p>
        </w:tc>
      </w:tr>
      <w:tr w:rsidR="00284A13" w:rsidRPr="00426DC2" w14:paraId="200818D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78735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F8ABE44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 xml:space="preserve">Обложка для переплета картонная </w:t>
            </w:r>
          </w:p>
        </w:tc>
        <w:tc>
          <w:tcPr>
            <w:tcW w:w="1417" w:type="dxa"/>
            <w:gridSpan w:val="2"/>
            <w:vAlign w:val="center"/>
          </w:tcPr>
          <w:p w14:paraId="78B21183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6256D47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82289AA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единицы на 1 отдел в год</w:t>
            </w:r>
          </w:p>
        </w:tc>
      </w:tr>
      <w:tr w:rsidR="00284A13" w:rsidRPr="00426DC2" w14:paraId="0554FFA7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D16DD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8530FAD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Обложка для переплета прозрачная</w:t>
            </w:r>
          </w:p>
        </w:tc>
        <w:tc>
          <w:tcPr>
            <w:tcW w:w="1417" w:type="dxa"/>
            <w:gridSpan w:val="2"/>
            <w:vAlign w:val="center"/>
          </w:tcPr>
          <w:p w14:paraId="458D2F32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545878B7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1BDF5E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 единицы на 1 отдел в год</w:t>
            </w:r>
          </w:p>
        </w:tc>
      </w:tr>
      <w:tr w:rsidR="00284A13" w:rsidRPr="00426DC2" w14:paraId="50B02D0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6FBA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452B060A" w14:textId="77777777" w:rsidR="00284A13" w:rsidRPr="00387D84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Пружины для переплета пластиковые</w:t>
            </w:r>
          </w:p>
        </w:tc>
        <w:tc>
          <w:tcPr>
            <w:tcW w:w="1417" w:type="dxa"/>
            <w:gridSpan w:val="2"/>
            <w:vAlign w:val="center"/>
          </w:tcPr>
          <w:p w14:paraId="1E9394D0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1EC0A79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700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FEAE06A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15 единиц на 1 отдел в год</w:t>
            </w:r>
          </w:p>
        </w:tc>
      </w:tr>
      <w:tr w:rsidR="00284A13" w:rsidRPr="00426DC2" w14:paraId="015E7F63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572B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27C5C15F" w14:textId="77777777" w:rsidR="00284A13" w:rsidRPr="00426DC2" w:rsidRDefault="00284A13" w:rsidP="00284A13">
            <w:pPr>
              <w:rPr>
                <w:sz w:val="22"/>
                <w:szCs w:val="22"/>
              </w:rPr>
            </w:pPr>
            <w:r w:rsidRPr="00387D84">
              <w:rPr>
                <w:sz w:val="22"/>
                <w:szCs w:val="22"/>
              </w:rPr>
              <w:t>Скоросшиватель</w:t>
            </w:r>
          </w:p>
        </w:tc>
        <w:tc>
          <w:tcPr>
            <w:tcW w:w="1417" w:type="dxa"/>
            <w:gridSpan w:val="2"/>
            <w:vAlign w:val="center"/>
          </w:tcPr>
          <w:p w14:paraId="68982E8E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426DC2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shd w:val="clear" w:color="auto" w:fill="auto"/>
            <w:vAlign w:val="center"/>
          </w:tcPr>
          <w:p w14:paraId="313EDDA5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3C9D789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единиц в год</w:t>
            </w:r>
          </w:p>
        </w:tc>
      </w:tr>
      <w:tr w:rsidR="00284A13" w:rsidRPr="00426DC2" w14:paraId="2499D05C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99990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1F94DD51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Ковролин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CFB2DA7" w14:textId="77777777" w:rsidR="00284A13" w:rsidRPr="00426DC2" w:rsidRDefault="00284A13" w:rsidP="00284A13">
            <w:pPr>
              <w:jc w:val="center"/>
              <w:rPr>
                <w:sz w:val="22"/>
                <w:szCs w:val="22"/>
                <w:vertAlign w:val="superscript"/>
              </w:rPr>
            </w:pPr>
            <w:r w:rsidRPr="00426DC2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B132ADC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1 500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600B2E" w14:textId="77777777" w:rsidR="00284A13" w:rsidRPr="00426DC2" w:rsidRDefault="00284A13" w:rsidP="00284A13">
            <w:pPr>
              <w:jc w:val="center"/>
              <w:rPr>
                <w:sz w:val="22"/>
                <w:szCs w:val="22"/>
              </w:rPr>
            </w:pPr>
            <w:r w:rsidRPr="00426DC2">
              <w:rPr>
                <w:sz w:val="22"/>
                <w:szCs w:val="22"/>
              </w:rPr>
              <w:t>50 единиц на 1 объект в год</w:t>
            </w:r>
          </w:p>
        </w:tc>
      </w:tr>
      <w:tr w:rsidR="00284A13" w:rsidRPr="00426DC2" w14:paraId="2C7281C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1B6F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14:paraId="5FB84C23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Ковровая дорожка</w:t>
            </w:r>
          </w:p>
        </w:tc>
        <w:tc>
          <w:tcPr>
            <w:tcW w:w="1417" w:type="dxa"/>
            <w:gridSpan w:val="2"/>
            <w:vAlign w:val="center"/>
          </w:tcPr>
          <w:p w14:paraId="3C4DBA40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м</w:t>
            </w:r>
            <w:r w:rsidRPr="00E832DB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CEEF36F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5FD960E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331E8225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C8AC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4415C" w14:textId="77777777" w:rsidR="00284A13" w:rsidRPr="00E832DB" w:rsidRDefault="00284A13" w:rsidP="00284A1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Снегоуборочная машина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15DA" w14:textId="77777777" w:rsidR="00284A13" w:rsidRPr="00E832D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F2537" w14:textId="77777777" w:rsidR="00284A13" w:rsidRPr="00E832D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5A5E" w14:textId="77777777" w:rsidR="00284A13" w:rsidRPr="00E832DB" w:rsidRDefault="00284A13" w:rsidP="00284A1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32DB">
              <w:rPr>
                <w:rFonts w:ascii="Times New Roman" w:hAnsi="Times New Roman" w:cs="Times New Roman"/>
                <w:sz w:val="22"/>
                <w:szCs w:val="22"/>
              </w:rPr>
              <w:t>1 единица в 5 лет</w:t>
            </w:r>
          </w:p>
        </w:tc>
      </w:tr>
      <w:tr w:rsidR="00284A13" w:rsidRPr="00426DC2" w14:paraId="7C6C684E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38F8C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6B9FC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Электросушилка для рук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29E75E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9DCD6D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60 000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4DEA4FD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148B2749" w14:textId="77777777" w:rsidTr="00B053B5">
        <w:trPr>
          <w:trHeight w:val="51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A75D7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B79C88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 xml:space="preserve">Карниз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FD0F09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68909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340407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0E80927B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ECB79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80C462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 xml:space="preserve">Кронштейн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FAE53A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38C50C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EC5B8A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16D85D80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027E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8719F0" w14:textId="77777777" w:rsidR="00284A13" w:rsidRPr="00E832DB" w:rsidRDefault="00284A13" w:rsidP="00284A13">
            <w:pPr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 xml:space="preserve">Дальномер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FAEA5F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 w:rsidRPr="00E832DB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FE24B6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 w:rsidRPr="00E832DB">
              <w:rPr>
                <w:sz w:val="22"/>
                <w:szCs w:val="22"/>
              </w:rPr>
              <w:t>7 000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D35108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7C8E21AA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B6D1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7D360F" w14:textId="77777777" w:rsidR="00284A13" w:rsidRPr="001D4CEE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Рецеркулятор</w:t>
            </w:r>
            <w:proofErr w:type="spellEnd"/>
            <w:r w:rsidRPr="001D4CEE">
              <w:rPr>
                <w:sz w:val="22"/>
                <w:szCs w:val="22"/>
              </w:rPr>
              <w:t xml:space="preserve"> воздуха бактерицидный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8FB7E3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8E6286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D66671A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в 5 лет</w:t>
            </w:r>
          </w:p>
        </w:tc>
      </w:tr>
      <w:tr w:rsidR="00284A13" w:rsidRPr="00426DC2" w14:paraId="3B984F2F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7310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8113D8" w14:textId="77777777" w:rsidR="00284A13" w:rsidRPr="001D4CEE" w:rsidRDefault="00284A13" w:rsidP="00284A13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Бесконтактный дозатор для антисептика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2EFA8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BD9F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6476270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6C3087F6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88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41BCA6" w14:textId="77777777" w:rsidR="00284A13" w:rsidRPr="001D4CEE" w:rsidRDefault="00284A13" w:rsidP="00284A13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Бесконтактный термометр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EEE4B9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984CA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F835B1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29397F9A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CDF35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6BAB06" w14:textId="77777777" w:rsidR="00284A13" w:rsidRPr="001D4CEE" w:rsidRDefault="00284A13" w:rsidP="00284A13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Автономный термометр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CFCEB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CF80E3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790632C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</w:p>
        </w:tc>
      </w:tr>
      <w:tr w:rsidR="00284A13" w:rsidRPr="00426DC2" w14:paraId="19DCE3CF" w14:textId="77777777" w:rsidTr="00B053B5">
        <w:trPr>
          <w:trHeight w:val="57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11103" w14:textId="77777777" w:rsidR="00284A13" w:rsidRPr="00426DC2" w:rsidRDefault="00284A13" w:rsidP="00284A13">
            <w:pPr>
              <w:pStyle w:val="ConsPlusNormal"/>
              <w:numPr>
                <w:ilvl w:val="0"/>
                <w:numId w:val="36"/>
              </w:numPr>
              <w:ind w:hanging="55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6604D" w14:textId="77777777" w:rsidR="00284A13" w:rsidRPr="001D4CEE" w:rsidRDefault="00284A13" w:rsidP="00284A13">
            <w:pPr>
              <w:rPr>
                <w:sz w:val="22"/>
                <w:szCs w:val="22"/>
              </w:rPr>
            </w:pPr>
            <w:proofErr w:type="spellStart"/>
            <w:r w:rsidRPr="001D4CEE">
              <w:rPr>
                <w:sz w:val="22"/>
                <w:szCs w:val="22"/>
              </w:rPr>
              <w:t>Пульсоксиметр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B95D5D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F8823" w14:textId="77777777" w:rsidR="00284A13" w:rsidRPr="00E832DB" w:rsidRDefault="00284A13" w:rsidP="00284A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C5667E6" w14:textId="77777777" w:rsidR="00284A13" w:rsidRPr="00E832DB" w:rsidRDefault="00284A13" w:rsidP="00284A13">
            <w:pPr>
              <w:rPr>
                <w:sz w:val="22"/>
                <w:szCs w:val="22"/>
              </w:rPr>
            </w:pPr>
          </w:p>
        </w:tc>
      </w:tr>
    </w:tbl>
    <w:p w14:paraId="4A1C3C6A" w14:textId="77777777" w:rsidR="00380CC2" w:rsidRPr="007F35E9" w:rsidRDefault="00AE6681" w:rsidP="00234485">
      <w:pPr>
        <w:widowControl w:val="0"/>
        <w:tabs>
          <w:tab w:val="left" w:pos="0"/>
          <w:tab w:val="left" w:pos="1701"/>
        </w:tabs>
        <w:autoSpaceDE w:val="0"/>
        <w:autoSpaceDN w:val="0"/>
        <w:adjustRightInd w:val="0"/>
        <w:spacing w:before="240"/>
        <w:ind w:left="360"/>
        <w:jc w:val="center"/>
        <w:outlineLvl w:val="3"/>
        <w:rPr>
          <w:rFonts w:eastAsiaTheme="minorEastAsia"/>
          <w:sz w:val="28"/>
          <w:szCs w:val="28"/>
        </w:rPr>
      </w:pPr>
      <w:r w:rsidRPr="007F35E9">
        <w:rPr>
          <w:rFonts w:eastAsiaTheme="minorEastAsia"/>
          <w:sz w:val="28"/>
          <w:szCs w:val="28"/>
        </w:rPr>
        <w:t>1</w:t>
      </w:r>
      <w:r w:rsidR="00E034EB" w:rsidRPr="007F35E9">
        <w:rPr>
          <w:rFonts w:eastAsiaTheme="minorEastAsia"/>
          <w:sz w:val="28"/>
          <w:szCs w:val="28"/>
        </w:rPr>
        <w:t>3</w:t>
      </w:r>
      <w:r w:rsidRPr="007F35E9">
        <w:rPr>
          <w:rFonts w:eastAsiaTheme="minorEastAsia"/>
          <w:sz w:val="28"/>
          <w:szCs w:val="28"/>
        </w:rPr>
        <w:t xml:space="preserve">. </w:t>
      </w:r>
      <w:r w:rsidR="00380CC2" w:rsidRPr="007F35E9">
        <w:rPr>
          <w:rFonts w:eastAsiaTheme="minorEastAsia"/>
          <w:sz w:val="28"/>
          <w:szCs w:val="28"/>
        </w:rPr>
        <w:t>Затраты на приобретение материальных запасов, не отнесенные</w:t>
      </w:r>
    </w:p>
    <w:p w14:paraId="38467B89" w14:textId="77777777" w:rsidR="00380CC2" w:rsidRPr="007F35E9" w:rsidRDefault="00380CC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ind w:firstLine="567"/>
        <w:jc w:val="center"/>
        <w:rPr>
          <w:rFonts w:eastAsiaTheme="minorEastAsia"/>
          <w:sz w:val="28"/>
          <w:szCs w:val="28"/>
        </w:rPr>
      </w:pPr>
      <w:r w:rsidRPr="007F35E9">
        <w:rPr>
          <w:rFonts w:eastAsiaTheme="minorEastAsia"/>
          <w:sz w:val="28"/>
          <w:szCs w:val="28"/>
        </w:rPr>
        <w:t>к затратам на приобретение материальных запасов в рамках</w:t>
      </w:r>
    </w:p>
    <w:p w14:paraId="02FE061F" w14:textId="77777777" w:rsidR="00380CC2" w:rsidRPr="007F35E9" w:rsidRDefault="00380CC2" w:rsidP="00234485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after="240"/>
        <w:ind w:firstLine="567"/>
        <w:jc w:val="center"/>
        <w:rPr>
          <w:rFonts w:eastAsiaTheme="minorEastAsia"/>
          <w:sz w:val="28"/>
          <w:szCs w:val="28"/>
        </w:rPr>
      </w:pPr>
      <w:r w:rsidRPr="007F35E9">
        <w:rPr>
          <w:rFonts w:eastAsiaTheme="minorEastAsia"/>
          <w:sz w:val="28"/>
          <w:szCs w:val="28"/>
        </w:rPr>
        <w:t>затрат на информационно-коммуникационные технологии</w:t>
      </w:r>
    </w:p>
    <w:tbl>
      <w:tblPr>
        <w:tblStyle w:val="a4"/>
        <w:tblW w:w="9686" w:type="dxa"/>
        <w:jc w:val="center"/>
        <w:tblLayout w:type="fixed"/>
        <w:tblLook w:val="04A0" w:firstRow="1" w:lastRow="0" w:firstColumn="1" w:lastColumn="0" w:noHBand="0" w:noVBand="1"/>
      </w:tblPr>
      <w:tblGrid>
        <w:gridCol w:w="803"/>
        <w:gridCol w:w="3535"/>
        <w:gridCol w:w="46"/>
        <w:gridCol w:w="1374"/>
        <w:gridCol w:w="43"/>
        <w:gridCol w:w="1418"/>
        <w:gridCol w:w="8"/>
        <w:gridCol w:w="2459"/>
      </w:tblGrid>
      <w:tr w:rsidR="0075624A" w:rsidRPr="00426DC2" w14:paraId="7A58801A" w14:textId="77777777" w:rsidTr="00947865">
        <w:trPr>
          <w:trHeight w:val="609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9473" w14:textId="77777777" w:rsidR="0075624A" w:rsidRPr="00426DC2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4DAAA" w14:textId="77777777"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A944" w14:textId="77777777"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52B2" w14:textId="77777777"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4AF5" w14:textId="77777777" w:rsidR="0075624A" w:rsidRPr="003B3CD3" w:rsidRDefault="0075624A" w:rsidP="007562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ED77BE" w:rsidRPr="00426DC2" w14:paraId="57E76730" w14:textId="77777777" w:rsidTr="00947865">
        <w:trPr>
          <w:trHeight w:val="688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76340" w14:textId="7819DBC7" w:rsidR="00ED77BE" w:rsidRPr="00426DC2" w:rsidRDefault="00E050B4" w:rsidP="007F35E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034E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="00ED77BE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246962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ED77BE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. Нормативы, применяемые при расч</w:t>
            </w:r>
            <w:r w:rsidR="007F35E9"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="00ED77BE"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те затрат на приобретение бланочной и иной типографской продукции</w:t>
            </w:r>
            <w:r w:rsidR="0024696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C024D" w:rsidRPr="001F6CE6" w14:paraId="68F8E0A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E8D94" w14:textId="77777777" w:rsidR="007C024D" w:rsidRPr="00426DC2" w:rsidRDefault="007C024D" w:rsidP="007C024D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33A4B3F" w14:textId="10DA22CD" w:rsidR="007C024D" w:rsidRPr="001F6CE6" w:rsidRDefault="007C024D" w:rsidP="007C024D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 xml:space="preserve">Бланочная продукция </w:t>
            </w:r>
          </w:p>
        </w:tc>
        <w:tc>
          <w:tcPr>
            <w:tcW w:w="1417" w:type="dxa"/>
            <w:gridSpan w:val="2"/>
            <w:vAlign w:val="center"/>
          </w:tcPr>
          <w:p w14:paraId="0E65799F" w14:textId="102F2D5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5F7720C" w14:textId="638400BC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200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0DF136B" w14:textId="7777777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</w:p>
        </w:tc>
      </w:tr>
      <w:tr w:rsidR="007C024D" w:rsidRPr="001F6CE6" w14:paraId="02612A3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B537" w14:textId="77777777" w:rsidR="007C024D" w:rsidRPr="00426DC2" w:rsidRDefault="007C024D" w:rsidP="007C024D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B0ADD51" w14:textId="2BBCC21F" w:rsidR="007C024D" w:rsidRPr="008E6196" w:rsidRDefault="007C024D" w:rsidP="007C024D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Открытка поздравительная</w:t>
            </w:r>
          </w:p>
        </w:tc>
        <w:tc>
          <w:tcPr>
            <w:tcW w:w="1417" w:type="dxa"/>
            <w:gridSpan w:val="2"/>
            <w:vAlign w:val="center"/>
          </w:tcPr>
          <w:p w14:paraId="7AD93A33" w14:textId="794CB0C5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A9AA531" w14:textId="73AC21E1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9C053F2" w14:textId="7777777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</w:p>
        </w:tc>
      </w:tr>
      <w:tr w:rsidR="007C024D" w:rsidRPr="001F6CE6" w14:paraId="354706A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DF91" w14:textId="77777777" w:rsidR="007C024D" w:rsidRPr="00426DC2" w:rsidRDefault="007C024D" w:rsidP="007C024D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796981F" w14:textId="7085AB55" w:rsidR="007C024D" w:rsidRPr="008E6196" w:rsidRDefault="007C024D" w:rsidP="007C024D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Конверт для открытки поздравительной</w:t>
            </w:r>
          </w:p>
        </w:tc>
        <w:tc>
          <w:tcPr>
            <w:tcW w:w="1417" w:type="dxa"/>
            <w:gridSpan w:val="2"/>
            <w:vAlign w:val="center"/>
          </w:tcPr>
          <w:p w14:paraId="07568A99" w14:textId="5F6B28D3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E0FBEF0" w14:textId="76093930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F30D77">
              <w:rPr>
                <w:sz w:val="22"/>
                <w:szCs w:val="22"/>
              </w:rPr>
              <w:t>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D1CCF3C" w14:textId="7777777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</w:p>
        </w:tc>
      </w:tr>
      <w:tr w:rsidR="007C024D" w:rsidRPr="001F6CE6" w14:paraId="6FE0033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87BF" w14:textId="77777777" w:rsidR="007C024D" w:rsidRPr="00426DC2" w:rsidRDefault="007C024D" w:rsidP="007C024D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77F51A6" w14:textId="751F4738" w:rsidR="007C024D" w:rsidRPr="008E6196" w:rsidRDefault="007C024D" w:rsidP="007C024D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Почетная грамота, благодарственное письмо, памятный адрес (папка и вкладыш)</w:t>
            </w:r>
          </w:p>
        </w:tc>
        <w:tc>
          <w:tcPr>
            <w:tcW w:w="1417" w:type="dxa"/>
            <w:gridSpan w:val="2"/>
            <w:vAlign w:val="center"/>
          </w:tcPr>
          <w:p w14:paraId="1A6C2E0A" w14:textId="24B5FFD0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32F07AE" w14:textId="70E40CE9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3 000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E467413" w14:textId="7777777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</w:p>
        </w:tc>
      </w:tr>
      <w:tr w:rsidR="007C024D" w:rsidRPr="001F6CE6" w14:paraId="5858A70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7BF2" w14:textId="77777777" w:rsidR="007C024D" w:rsidRPr="00426DC2" w:rsidRDefault="007C024D" w:rsidP="007C024D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B45010E" w14:textId="0AC51565" w:rsidR="007C024D" w:rsidRPr="008E6196" w:rsidRDefault="007C024D" w:rsidP="007C024D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Почётная грамота, благодарственное письмо</w:t>
            </w:r>
          </w:p>
        </w:tc>
        <w:tc>
          <w:tcPr>
            <w:tcW w:w="1417" w:type="dxa"/>
            <w:gridSpan w:val="2"/>
            <w:vAlign w:val="center"/>
          </w:tcPr>
          <w:p w14:paraId="61463F97" w14:textId="36FBB53E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F0264F6" w14:textId="43B215A2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200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9E81ACA" w14:textId="7777777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</w:p>
        </w:tc>
      </w:tr>
      <w:tr w:rsidR="007C024D" w:rsidRPr="001F6CE6" w14:paraId="1A77799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83E5" w14:textId="77777777" w:rsidR="007C024D" w:rsidRPr="00426DC2" w:rsidRDefault="007C024D" w:rsidP="007C024D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72CC58D" w14:textId="46EDE701" w:rsidR="007C024D" w:rsidRPr="008E6196" w:rsidRDefault="007C024D" w:rsidP="007C024D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 xml:space="preserve">Пакет подарочный </w:t>
            </w:r>
          </w:p>
        </w:tc>
        <w:tc>
          <w:tcPr>
            <w:tcW w:w="1417" w:type="dxa"/>
            <w:gridSpan w:val="2"/>
            <w:vAlign w:val="center"/>
          </w:tcPr>
          <w:p w14:paraId="3BA39880" w14:textId="0C5C21F6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0E1E3E05" w14:textId="2DA37BC4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600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93DFF4A" w14:textId="7777777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</w:p>
        </w:tc>
      </w:tr>
      <w:tr w:rsidR="007C024D" w:rsidRPr="001F6CE6" w14:paraId="4959CF7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FBF03" w14:textId="77777777" w:rsidR="007C024D" w:rsidRPr="00426DC2" w:rsidRDefault="007C024D" w:rsidP="007C024D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3CFC249" w14:textId="06E6A3A0" w:rsidR="007C024D" w:rsidRPr="008E6196" w:rsidRDefault="007C024D" w:rsidP="007C024D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Личная карточка работника Т-2</w:t>
            </w:r>
          </w:p>
        </w:tc>
        <w:tc>
          <w:tcPr>
            <w:tcW w:w="1417" w:type="dxa"/>
            <w:gridSpan w:val="2"/>
            <w:vAlign w:val="center"/>
          </w:tcPr>
          <w:p w14:paraId="345D4F73" w14:textId="36B74372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ABDBBF3" w14:textId="26AB3333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BE05CED" w14:textId="7777777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</w:p>
        </w:tc>
      </w:tr>
      <w:tr w:rsidR="007C024D" w:rsidRPr="001F6CE6" w14:paraId="63E71FE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44B" w14:textId="77777777" w:rsidR="007C024D" w:rsidRPr="00426DC2" w:rsidRDefault="007C024D" w:rsidP="007C024D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1D4E638" w14:textId="4813D2AF" w:rsidR="007C024D" w:rsidRPr="008E6196" w:rsidRDefault="007C024D" w:rsidP="007C024D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Удостоверение</w:t>
            </w:r>
          </w:p>
        </w:tc>
        <w:tc>
          <w:tcPr>
            <w:tcW w:w="1417" w:type="dxa"/>
            <w:gridSpan w:val="2"/>
            <w:vAlign w:val="center"/>
          </w:tcPr>
          <w:p w14:paraId="0F90DC4C" w14:textId="2F721DE2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35FFD17" w14:textId="0D49AFBE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300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47D3F02" w14:textId="7777777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</w:p>
        </w:tc>
      </w:tr>
      <w:tr w:rsidR="007C024D" w:rsidRPr="001F6CE6" w14:paraId="6FA5756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6ACF" w14:textId="77777777" w:rsidR="007C024D" w:rsidRPr="00426DC2" w:rsidRDefault="007C024D" w:rsidP="007C024D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E716024" w14:textId="7E11877E" w:rsidR="007C024D" w:rsidRPr="008E6196" w:rsidRDefault="007C024D" w:rsidP="007C024D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Вкладыш в трудовую книжку</w:t>
            </w:r>
          </w:p>
        </w:tc>
        <w:tc>
          <w:tcPr>
            <w:tcW w:w="1417" w:type="dxa"/>
            <w:gridSpan w:val="2"/>
            <w:vAlign w:val="center"/>
          </w:tcPr>
          <w:p w14:paraId="4E820FDB" w14:textId="569B0491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EA72909" w14:textId="074CA1D7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450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DDE2E5D" w14:textId="7777777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</w:p>
        </w:tc>
      </w:tr>
      <w:tr w:rsidR="007C024D" w:rsidRPr="001F6CE6" w14:paraId="08E9970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55F2" w14:textId="77777777" w:rsidR="007C024D" w:rsidRPr="00426DC2" w:rsidRDefault="007C024D" w:rsidP="007C024D">
            <w:pPr>
              <w:pStyle w:val="ConsPlusNormal"/>
              <w:numPr>
                <w:ilvl w:val="0"/>
                <w:numId w:val="20"/>
              </w:numPr>
              <w:ind w:hanging="62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E58EEDF" w14:textId="21E97938" w:rsidR="007C024D" w:rsidRPr="008E6196" w:rsidRDefault="007C024D" w:rsidP="007C024D">
            <w:pPr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Фотография</w:t>
            </w:r>
          </w:p>
        </w:tc>
        <w:tc>
          <w:tcPr>
            <w:tcW w:w="1417" w:type="dxa"/>
            <w:gridSpan w:val="2"/>
            <w:vAlign w:val="center"/>
          </w:tcPr>
          <w:p w14:paraId="54D09F34" w14:textId="14DC1118" w:rsidR="007C024D" w:rsidRPr="008E619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F30D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62785E96" w14:textId="59887E97" w:rsidR="007C024D" w:rsidRDefault="007C024D" w:rsidP="007C024D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1 500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ED19262" w14:textId="77777777" w:rsidR="007C024D" w:rsidRPr="001F6CE6" w:rsidRDefault="007C024D" w:rsidP="007C024D">
            <w:pPr>
              <w:jc w:val="center"/>
              <w:rPr>
                <w:sz w:val="22"/>
                <w:szCs w:val="22"/>
              </w:rPr>
            </w:pPr>
          </w:p>
        </w:tc>
      </w:tr>
      <w:tr w:rsidR="007C024D" w:rsidRPr="005A3729" w14:paraId="70F6A084" w14:textId="77777777" w:rsidTr="00947865">
        <w:trPr>
          <w:trHeight w:val="680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0063" w14:textId="67E3A809" w:rsidR="007C024D" w:rsidRPr="005A372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13.2. </w:t>
            </w:r>
            <w:r w:rsidRPr="005A37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Нормативы, применяемые при 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5A37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приобретение канцелярских принадлежностей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7C024D" w:rsidRPr="00E878F9" w14:paraId="760CF65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DDE4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7E54A11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Алфавитная книжка</w:t>
            </w:r>
          </w:p>
        </w:tc>
        <w:tc>
          <w:tcPr>
            <w:tcW w:w="1417" w:type="dxa"/>
            <w:gridSpan w:val="2"/>
            <w:vAlign w:val="center"/>
          </w:tcPr>
          <w:p w14:paraId="32577100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F96EC88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BFD0DF3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единицы на 1 работника на 2 года</w:t>
            </w:r>
          </w:p>
        </w:tc>
      </w:tr>
      <w:tr w:rsidR="007C024D" w:rsidRPr="00E878F9" w14:paraId="640A924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48535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7873545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Антистеплер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9136AF0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8FA4EFA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5B4CC32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7C024D" w:rsidRPr="00E878F9" w14:paraId="1B175A3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4E56C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0724E62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кубик запасной</w:t>
            </w:r>
          </w:p>
        </w:tc>
        <w:tc>
          <w:tcPr>
            <w:tcW w:w="1417" w:type="dxa"/>
            <w:gridSpan w:val="2"/>
            <w:vAlign w:val="center"/>
          </w:tcPr>
          <w:p w14:paraId="0C35B988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41B452A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5391CEC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7C024D" w:rsidRPr="00E878F9" w14:paraId="18461E1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803D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1008DF6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кубик с клеевым краем</w:t>
            </w:r>
          </w:p>
        </w:tc>
        <w:tc>
          <w:tcPr>
            <w:tcW w:w="1417" w:type="dxa"/>
            <w:gridSpan w:val="2"/>
            <w:vAlign w:val="center"/>
          </w:tcPr>
          <w:p w14:paraId="7D52DC1F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ED39595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61E6CF0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7C024D" w:rsidRPr="00E878F9" w14:paraId="6C5E212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DF9BA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E624171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липкий 76*127</w:t>
            </w:r>
          </w:p>
        </w:tc>
        <w:tc>
          <w:tcPr>
            <w:tcW w:w="1417" w:type="dxa"/>
            <w:gridSpan w:val="2"/>
            <w:vAlign w:val="center"/>
          </w:tcPr>
          <w:p w14:paraId="0A7562F9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  <w:r w:rsidRPr="00E878F9">
              <w:rPr>
                <w:sz w:val="22"/>
                <w:szCs w:val="22"/>
              </w:rPr>
              <w:t>/</w:t>
            </w: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462928B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49CBF27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7C024D" w:rsidRPr="00E878F9" w14:paraId="1A925E7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6A7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04287BB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Блок-липкий 76*76</w:t>
            </w:r>
          </w:p>
        </w:tc>
        <w:tc>
          <w:tcPr>
            <w:tcW w:w="1417" w:type="dxa"/>
            <w:gridSpan w:val="2"/>
            <w:vAlign w:val="center"/>
          </w:tcPr>
          <w:p w14:paraId="735DF58F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  <w:r w:rsidRPr="00E878F9">
              <w:rPr>
                <w:sz w:val="22"/>
                <w:szCs w:val="22"/>
              </w:rPr>
              <w:t>/</w:t>
            </w: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6A26CFA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03BA0BD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7C024D" w:rsidRPr="00E878F9" w14:paraId="4784F60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F7D21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AB06322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 липкий 38*50</w:t>
            </w:r>
          </w:p>
        </w:tc>
        <w:tc>
          <w:tcPr>
            <w:tcW w:w="1417" w:type="dxa"/>
            <w:gridSpan w:val="2"/>
            <w:vAlign w:val="center"/>
          </w:tcPr>
          <w:p w14:paraId="4BD7EAD7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5590BA1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85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41FEAF1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7C024D" w:rsidRPr="00E878F9" w14:paraId="50BEDC0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EE8D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C96934F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Блокнот для заметок</w:t>
            </w:r>
          </w:p>
        </w:tc>
        <w:tc>
          <w:tcPr>
            <w:tcW w:w="1417" w:type="dxa"/>
            <w:gridSpan w:val="2"/>
            <w:vAlign w:val="center"/>
          </w:tcPr>
          <w:p w14:paraId="479E216E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87549BD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 xml:space="preserve"> 350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69A83CA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7C024D" w:rsidRPr="00E878F9" w14:paraId="660D31D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191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287976A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 xml:space="preserve">Булавка </w:t>
            </w:r>
          </w:p>
        </w:tc>
        <w:tc>
          <w:tcPr>
            <w:tcW w:w="1417" w:type="dxa"/>
            <w:gridSpan w:val="2"/>
            <w:vAlign w:val="center"/>
          </w:tcPr>
          <w:p w14:paraId="46C8891C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640DB94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1347F87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единица на 1 отдел</w:t>
            </w:r>
          </w:p>
        </w:tc>
      </w:tr>
      <w:tr w:rsidR="007C024D" w:rsidRPr="0016247E" w14:paraId="7DA4BAB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D540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FCDC62C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А4</w:t>
            </w:r>
          </w:p>
        </w:tc>
        <w:tc>
          <w:tcPr>
            <w:tcW w:w="1417" w:type="dxa"/>
            <w:gridSpan w:val="2"/>
            <w:vAlign w:val="center"/>
          </w:tcPr>
          <w:p w14:paraId="44388297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6F6B764" w14:textId="1D6A1295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1E65DAF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единицы на 1 работника в месяц  </w:t>
            </w:r>
          </w:p>
        </w:tc>
      </w:tr>
      <w:tr w:rsidR="007C024D" w:rsidRPr="003C3E0D" w14:paraId="7E20E69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1A61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04FD261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А3</w:t>
            </w:r>
          </w:p>
        </w:tc>
        <w:tc>
          <w:tcPr>
            <w:tcW w:w="1417" w:type="dxa"/>
            <w:gridSpan w:val="2"/>
            <w:vAlign w:val="center"/>
          </w:tcPr>
          <w:p w14:paraId="7146B697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D7B983" w14:textId="396F8966" w:rsidR="007C024D" w:rsidRPr="0016247E" w:rsidRDefault="006C4D90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C024D" w:rsidRPr="0016247E">
              <w:rPr>
                <w:sz w:val="22"/>
                <w:szCs w:val="22"/>
              </w:rPr>
              <w:t>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EF4BDC4" w14:textId="77777777" w:rsidR="007C024D" w:rsidRPr="003C3E0D" w:rsidRDefault="007C024D" w:rsidP="007C024D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2 единицы на 1 структурное подразделение/учреждение в год</w:t>
            </w:r>
          </w:p>
        </w:tc>
      </w:tr>
      <w:tr w:rsidR="007C024D" w:rsidRPr="003C3E0D" w14:paraId="42FBAC1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E9C7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88461EA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для плоттера</w:t>
            </w:r>
          </w:p>
        </w:tc>
        <w:tc>
          <w:tcPr>
            <w:tcW w:w="1417" w:type="dxa"/>
            <w:gridSpan w:val="2"/>
            <w:vAlign w:val="center"/>
          </w:tcPr>
          <w:p w14:paraId="19AD3A0F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рул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5990214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2 900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9F18EAE" w14:textId="77777777" w:rsidR="007C024D" w:rsidRPr="003C3E0D" w:rsidRDefault="007C024D" w:rsidP="007C024D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5 единиц на 1 плоттер</w:t>
            </w:r>
          </w:p>
        </w:tc>
      </w:tr>
      <w:tr w:rsidR="007C024D" w:rsidRPr="003C3E0D" w14:paraId="436FFC1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69499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37F9709" w14:textId="77777777" w:rsidR="007C024D" w:rsidRPr="005275D6" w:rsidRDefault="007C024D" w:rsidP="007C024D">
            <w:pPr>
              <w:rPr>
                <w:sz w:val="22"/>
                <w:szCs w:val="22"/>
                <w:highlight w:val="green"/>
              </w:rPr>
            </w:pPr>
            <w:r w:rsidRPr="00E878F9">
              <w:rPr>
                <w:sz w:val="22"/>
                <w:szCs w:val="22"/>
              </w:rPr>
              <w:t>Бумага для факса</w:t>
            </w:r>
          </w:p>
        </w:tc>
        <w:tc>
          <w:tcPr>
            <w:tcW w:w="1417" w:type="dxa"/>
            <w:gridSpan w:val="2"/>
            <w:vAlign w:val="center"/>
          </w:tcPr>
          <w:p w14:paraId="40D20BDC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51DDDB9" w14:textId="46C754BA" w:rsidR="007C024D" w:rsidRPr="00E878F9" w:rsidRDefault="006C4D90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5CFE423" w14:textId="77777777" w:rsidR="007C024D" w:rsidRPr="003C3E0D" w:rsidRDefault="007C024D" w:rsidP="007C024D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5 единиц на 1 факс</w:t>
            </w:r>
          </w:p>
        </w:tc>
      </w:tr>
      <w:tr w:rsidR="007C024D" w:rsidRPr="003C3E0D" w14:paraId="564E67E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5DAA3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9417D79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А4 картон</w:t>
            </w:r>
          </w:p>
        </w:tc>
        <w:tc>
          <w:tcPr>
            <w:tcW w:w="1417" w:type="dxa"/>
            <w:gridSpan w:val="2"/>
            <w:vAlign w:val="center"/>
          </w:tcPr>
          <w:p w14:paraId="40777821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248566A" w14:textId="7C675A7D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C2804D6" w14:textId="77777777" w:rsidR="007C024D" w:rsidRPr="003C3E0D" w:rsidRDefault="007C024D" w:rsidP="007C024D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 единица на 1 отдел в год</w:t>
            </w:r>
          </w:p>
        </w:tc>
      </w:tr>
      <w:tr w:rsidR="007C024D" w:rsidRPr="003C3E0D" w14:paraId="089EAEA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A99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FA74377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Бумага А3 картон</w:t>
            </w:r>
          </w:p>
        </w:tc>
        <w:tc>
          <w:tcPr>
            <w:tcW w:w="1417" w:type="dxa"/>
            <w:gridSpan w:val="2"/>
            <w:vAlign w:val="center"/>
          </w:tcPr>
          <w:p w14:paraId="4ED41BCC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A3B4CC8" w14:textId="4944B18B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</w:t>
            </w:r>
            <w:r w:rsidRPr="00E878F9">
              <w:rPr>
                <w:sz w:val="22"/>
                <w:szCs w:val="22"/>
              </w:rPr>
              <w:t>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FFD6F2C" w14:textId="77777777" w:rsidR="007C024D" w:rsidRPr="003C3E0D" w:rsidRDefault="007C024D" w:rsidP="007C024D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 единица на 1 отдел в год</w:t>
            </w:r>
          </w:p>
        </w:tc>
      </w:tr>
      <w:tr w:rsidR="007C024D" w:rsidRPr="003C3E0D" w14:paraId="18E0832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ECA9B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8CF6DE8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Бейдж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58B82FB4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D0ADEBD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50FC40A" w14:textId="77777777" w:rsidR="007C024D" w:rsidRPr="003C3E0D" w:rsidRDefault="007C024D" w:rsidP="007C024D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 единица на 1 работника (при необходимости)</w:t>
            </w:r>
          </w:p>
        </w:tc>
      </w:tr>
      <w:tr w:rsidR="007C024D" w:rsidRPr="003C3E0D" w14:paraId="22ACE40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7E79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EE7E0F8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Визитница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40AE4B0F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982446E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58822D4" w14:textId="77777777" w:rsidR="007C024D" w:rsidRPr="003C3E0D" w:rsidRDefault="007C024D" w:rsidP="007C024D">
            <w:pPr>
              <w:jc w:val="center"/>
              <w:rPr>
                <w:sz w:val="22"/>
                <w:szCs w:val="22"/>
              </w:rPr>
            </w:pPr>
            <w:r w:rsidRPr="003C3E0D">
              <w:rPr>
                <w:sz w:val="22"/>
                <w:szCs w:val="22"/>
              </w:rPr>
              <w:t>10 единиц на 1 учреждение</w:t>
            </w:r>
          </w:p>
        </w:tc>
      </w:tr>
      <w:tr w:rsidR="007C024D" w:rsidRPr="00E878F9" w14:paraId="1AB74E5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9F2E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54BA237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Грифель для автоматического карандаша</w:t>
            </w:r>
          </w:p>
        </w:tc>
        <w:tc>
          <w:tcPr>
            <w:tcW w:w="1417" w:type="dxa"/>
            <w:gridSpan w:val="2"/>
            <w:vAlign w:val="center"/>
          </w:tcPr>
          <w:p w14:paraId="719B1781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5E1B60F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F124394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7C024D" w:rsidRPr="00E878F9" w14:paraId="1A8953D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6E0C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39B814C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Ежедневник </w:t>
            </w:r>
            <w:r>
              <w:rPr>
                <w:sz w:val="22"/>
                <w:szCs w:val="22"/>
              </w:rPr>
              <w:t>для руководителя</w:t>
            </w:r>
          </w:p>
        </w:tc>
        <w:tc>
          <w:tcPr>
            <w:tcW w:w="1417" w:type="dxa"/>
            <w:gridSpan w:val="2"/>
            <w:vAlign w:val="center"/>
          </w:tcPr>
          <w:p w14:paraId="0FBC30A1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1A2592B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3 000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C43A7CE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7C024D" w:rsidRPr="0016247E" w14:paraId="05475D7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330CF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55441C6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15 мм</w:t>
            </w:r>
          </w:p>
        </w:tc>
        <w:tc>
          <w:tcPr>
            <w:tcW w:w="1417" w:type="dxa"/>
            <w:gridSpan w:val="2"/>
            <w:vAlign w:val="center"/>
          </w:tcPr>
          <w:p w14:paraId="3C6C3B32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F27C728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41002C7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16247E" w14:paraId="150D6F8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8707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6C0DC41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19 мм</w:t>
            </w:r>
          </w:p>
        </w:tc>
        <w:tc>
          <w:tcPr>
            <w:tcW w:w="1417" w:type="dxa"/>
            <w:gridSpan w:val="2"/>
            <w:vAlign w:val="center"/>
          </w:tcPr>
          <w:p w14:paraId="7FCE72BD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E14C7A7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E3C2968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единицы на 1 работника в год  </w:t>
            </w:r>
          </w:p>
        </w:tc>
      </w:tr>
      <w:tr w:rsidR="007C024D" w:rsidRPr="0016247E" w14:paraId="6462790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1B28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72A9F35" w14:textId="77777777" w:rsidR="007C024D" w:rsidRPr="00A051B5" w:rsidRDefault="007C024D" w:rsidP="007C024D">
            <w:pPr>
              <w:rPr>
                <w:sz w:val="22"/>
                <w:szCs w:val="22"/>
              </w:rPr>
            </w:pPr>
            <w:r w:rsidRPr="00A051B5">
              <w:rPr>
                <w:sz w:val="22"/>
                <w:szCs w:val="22"/>
              </w:rPr>
              <w:t>Зажим для бумаг 25 мм</w:t>
            </w:r>
          </w:p>
        </w:tc>
        <w:tc>
          <w:tcPr>
            <w:tcW w:w="1417" w:type="dxa"/>
            <w:gridSpan w:val="2"/>
            <w:vAlign w:val="center"/>
          </w:tcPr>
          <w:p w14:paraId="592A6747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AC90362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C93925B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единицы на 1 работника в год  </w:t>
            </w:r>
          </w:p>
        </w:tc>
      </w:tr>
      <w:tr w:rsidR="007C024D" w:rsidRPr="0016247E" w14:paraId="728C382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A2F27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77FBFB0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32 мм</w:t>
            </w:r>
          </w:p>
        </w:tc>
        <w:tc>
          <w:tcPr>
            <w:tcW w:w="1417" w:type="dxa"/>
            <w:gridSpan w:val="2"/>
            <w:vAlign w:val="center"/>
          </w:tcPr>
          <w:p w14:paraId="5AE99894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E8F5735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225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C11663E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единицы на 1 работника в год </w:t>
            </w:r>
          </w:p>
        </w:tc>
      </w:tr>
      <w:tr w:rsidR="007C024D" w:rsidRPr="0016247E" w14:paraId="16A2067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24181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6A79A8C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41 мм</w:t>
            </w:r>
          </w:p>
        </w:tc>
        <w:tc>
          <w:tcPr>
            <w:tcW w:w="1417" w:type="dxa"/>
            <w:gridSpan w:val="2"/>
            <w:vAlign w:val="center"/>
          </w:tcPr>
          <w:p w14:paraId="76E0DEE6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BD408EE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067512E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16247E" w14:paraId="7BF9B19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EB1E9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A5C2612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Зажим для бумаг 51 мм</w:t>
            </w:r>
          </w:p>
        </w:tc>
        <w:tc>
          <w:tcPr>
            <w:tcW w:w="1417" w:type="dxa"/>
            <w:gridSpan w:val="2"/>
            <w:vAlign w:val="center"/>
          </w:tcPr>
          <w:p w14:paraId="1C2D5835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29DB0AA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68F2134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16247E" w14:paraId="1F3392F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B930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D1048AC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16247E">
              <w:rPr>
                <w:sz w:val="22"/>
                <w:szCs w:val="22"/>
              </w:rPr>
              <w:t>акладк</w:t>
            </w:r>
            <w:r>
              <w:rPr>
                <w:sz w:val="22"/>
                <w:szCs w:val="22"/>
              </w:rPr>
              <w:t xml:space="preserve">а клейкая </w:t>
            </w:r>
          </w:p>
        </w:tc>
        <w:tc>
          <w:tcPr>
            <w:tcW w:w="1417" w:type="dxa"/>
            <w:gridSpan w:val="2"/>
            <w:vAlign w:val="center"/>
          </w:tcPr>
          <w:p w14:paraId="14C0A6FC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DD2C360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99E0BB2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E878F9" w14:paraId="46EFFDA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E04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89A107B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Этикетки-закладки 45х12мм</w:t>
            </w:r>
          </w:p>
        </w:tc>
        <w:tc>
          <w:tcPr>
            <w:tcW w:w="1417" w:type="dxa"/>
            <w:gridSpan w:val="2"/>
            <w:vAlign w:val="center"/>
          </w:tcPr>
          <w:p w14:paraId="1977039F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A270" w14:textId="2CB30BAA" w:rsidR="007C024D" w:rsidRPr="00E878F9" w:rsidRDefault="006C4D90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CAE5496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674215" w14:paraId="4FF1485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8638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609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Закладка с клеевым краем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84C21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D650F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A679" w14:textId="77777777" w:rsidR="007C024D" w:rsidRPr="00674215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674215" w14:paraId="51635AA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4B3C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D3E20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Закладки самоклеящиеся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18E3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65FA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CF36D" w14:textId="77777777" w:rsidR="007C024D" w:rsidRPr="00674215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674215" w14:paraId="5E7AC04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90856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C560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Запасные лезвия для канцелярского ножа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D0B6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CB1FC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B830" w14:textId="77777777" w:rsidR="007C024D" w:rsidRPr="00674215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 xml:space="preserve">1 единица 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работника в </w:t>
            </w:r>
            <w:r w:rsidRPr="00674215">
              <w:rPr>
                <w:rFonts w:ascii="Times New Roman" w:hAnsi="Times New Roman" w:cs="Times New Roman"/>
                <w:sz w:val="22"/>
                <w:szCs w:val="22"/>
              </w:rPr>
              <w:t>2 года</w:t>
            </w:r>
          </w:p>
        </w:tc>
      </w:tr>
      <w:tr w:rsidR="007C024D" w:rsidRPr="00E878F9" w14:paraId="32279E5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F9FDD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4B7FB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Игла для переплетных работ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2D1BB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4B997" w14:textId="77777777" w:rsidR="007C024D" w:rsidRPr="000667DF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667DF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BAB5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 единица на 1 отдел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год</w:t>
            </w:r>
          </w:p>
        </w:tc>
      </w:tr>
      <w:tr w:rsidR="007C024D" w:rsidRPr="000667DF" w14:paraId="53BD13A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1B7A3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EA7C1" w14:textId="77777777" w:rsidR="007C024D" w:rsidRPr="000667DF" w:rsidRDefault="007C024D" w:rsidP="007C024D">
            <w:pPr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Карандаш простой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7228" w14:textId="77777777" w:rsidR="007C024D" w:rsidRPr="000667DF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667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6103D" w14:textId="77777777" w:rsidR="007C024D" w:rsidRPr="000667DF" w:rsidRDefault="007C024D" w:rsidP="007C024D">
            <w:pPr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FEB5" w14:textId="77777777" w:rsidR="007C024D" w:rsidRPr="000667DF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0667DF" w14:paraId="0971E39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07AE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4F4A" w14:textId="77777777" w:rsidR="007C024D" w:rsidRPr="000667DF" w:rsidRDefault="007C024D" w:rsidP="007C024D">
            <w:pPr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Карандаш автоматический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6A2BF" w14:textId="77777777" w:rsidR="007C024D" w:rsidRPr="000667DF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667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E638F" w14:textId="77777777" w:rsidR="007C024D" w:rsidRPr="000667DF" w:rsidRDefault="007C024D" w:rsidP="007C024D">
            <w:pPr>
              <w:jc w:val="center"/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4D8C" w14:textId="77777777" w:rsidR="007C024D" w:rsidRPr="000667DF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0667DF" w14:paraId="43BA9F2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4780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CDD5D" w14:textId="77777777" w:rsidR="007C024D" w:rsidRPr="000667DF" w:rsidRDefault="007C024D" w:rsidP="007C024D">
            <w:pPr>
              <w:rPr>
                <w:sz w:val="22"/>
                <w:szCs w:val="22"/>
              </w:rPr>
            </w:pPr>
            <w:r w:rsidRPr="000667DF">
              <w:rPr>
                <w:sz w:val="22"/>
                <w:szCs w:val="22"/>
              </w:rPr>
              <w:t xml:space="preserve">Клей-карандаш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FD59" w14:textId="77777777" w:rsidR="007C024D" w:rsidRPr="000667DF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0667DF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FA87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D38C" w14:textId="77777777" w:rsidR="007C024D" w:rsidRPr="000667DF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16247E" w14:paraId="1EE095C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F687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979B3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Клей ПВА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AE01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A663E5F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38C77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16247E" w14:paraId="79B0932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F10B8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0912E60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Книга для записей</w:t>
            </w:r>
          </w:p>
        </w:tc>
        <w:tc>
          <w:tcPr>
            <w:tcW w:w="1417" w:type="dxa"/>
            <w:gridSpan w:val="2"/>
            <w:vAlign w:val="center"/>
          </w:tcPr>
          <w:p w14:paraId="2CACCFF3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CB26428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2B94C4A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7C024D" w:rsidRPr="0016247E" w14:paraId="617CA39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9BC3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00631B9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Книга учета</w:t>
            </w:r>
          </w:p>
        </w:tc>
        <w:tc>
          <w:tcPr>
            <w:tcW w:w="1417" w:type="dxa"/>
            <w:gridSpan w:val="2"/>
            <w:vAlign w:val="center"/>
          </w:tcPr>
          <w:p w14:paraId="68AE74A6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7BDFA78" w14:textId="4D1636E7" w:rsidR="007C024D" w:rsidRPr="0016247E" w:rsidRDefault="006C4D90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E3E923B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7C024D" w:rsidRPr="0016247E" w14:paraId="2EEB014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E6F9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F558F62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Кнопки канцелярские</w:t>
            </w:r>
          </w:p>
        </w:tc>
        <w:tc>
          <w:tcPr>
            <w:tcW w:w="1417" w:type="dxa"/>
            <w:gridSpan w:val="2"/>
            <w:vAlign w:val="center"/>
          </w:tcPr>
          <w:p w14:paraId="406A93E5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3B8843E" w14:textId="68452A0F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8B6265F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7C024D" w:rsidRPr="00E878F9" w14:paraId="66E5046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CB073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E29F355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Корректирующий карандаш</w:t>
            </w:r>
          </w:p>
        </w:tc>
        <w:tc>
          <w:tcPr>
            <w:tcW w:w="1417" w:type="dxa"/>
            <w:gridSpan w:val="2"/>
            <w:vAlign w:val="center"/>
          </w:tcPr>
          <w:p w14:paraId="2A68EFA1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6BDAEC2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5E615F5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7C024D" w:rsidRPr="00E878F9" w14:paraId="1E19D8F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80B8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30E7DBA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Корректирующее средство</w:t>
            </w:r>
          </w:p>
        </w:tc>
        <w:tc>
          <w:tcPr>
            <w:tcW w:w="1417" w:type="dxa"/>
            <w:gridSpan w:val="2"/>
            <w:vAlign w:val="center"/>
          </w:tcPr>
          <w:p w14:paraId="4DFA1A04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EC4F64E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529C290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7C024D" w:rsidRPr="00E878F9" w14:paraId="3FC904B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6C17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ED3A6B1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Корректрирующая</w:t>
            </w:r>
            <w:proofErr w:type="spellEnd"/>
            <w:r w:rsidRPr="00E878F9">
              <w:rPr>
                <w:sz w:val="22"/>
                <w:szCs w:val="22"/>
              </w:rPr>
              <w:t xml:space="preserve"> лента</w:t>
            </w:r>
          </w:p>
        </w:tc>
        <w:tc>
          <w:tcPr>
            <w:tcW w:w="1417" w:type="dxa"/>
            <w:gridSpan w:val="2"/>
            <w:vAlign w:val="center"/>
          </w:tcPr>
          <w:p w14:paraId="38AEA333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EB7BFA2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A3F771B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878F9">
              <w:rPr>
                <w:sz w:val="22"/>
                <w:szCs w:val="22"/>
              </w:rPr>
              <w:t xml:space="preserve"> единицы на 1 работника в год</w:t>
            </w:r>
          </w:p>
        </w:tc>
      </w:tr>
      <w:tr w:rsidR="007C024D" w:rsidRPr="00E878F9" w14:paraId="3A001EE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2238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51B73FE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Краска штемпельная</w:t>
            </w:r>
          </w:p>
        </w:tc>
        <w:tc>
          <w:tcPr>
            <w:tcW w:w="1417" w:type="dxa"/>
            <w:gridSpan w:val="2"/>
            <w:vAlign w:val="center"/>
          </w:tcPr>
          <w:p w14:paraId="193DB337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F10F395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85D9A94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единица на 1 отдел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7C024D" w:rsidRPr="00E878F9" w14:paraId="38EB683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00A7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1B8D3FF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Ластик</w:t>
            </w:r>
          </w:p>
        </w:tc>
        <w:tc>
          <w:tcPr>
            <w:tcW w:w="1417" w:type="dxa"/>
            <w:gridSpan w:val="2"/>
            <w:vAlign w:val="center"/>
          </w:tcPr>
          <w:p w14:paraId="4AA9A27F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8CBB934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A8CDC46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878F9">
              <w:rPr>
                <w:sz w:val="22"/>
                <w:szCs w:val="22"/>
              </w:rPr>
              <w:t xml:space="preserve"> единицы на 1 работника в год </w:t>
            </w:r>
          </w:p>
        </w:tc>
      </w:tr>
      <w:tr w:rsidR="007C024D" w:rsidRPr="00E878F9" w14:paraId="5743B62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9FFB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E4B3B26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Линейка</w:t>
            </w:r>
          </w:p>
        </w:tc>
        <w:tc>
          <w:tcPr>
            <w:tcW w:w="1417" w:type="dxa"/>
            <w:gridSpan w:val="2"/>
            <w:vAlign w:val="center"/>
          </w:tcPr>
          <w:p w14:paraId="4728E7E9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755BDF3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F64C0C1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E878F9">
              <w:rPr>
                <w:sz w:val="22"/>
                <w:szCs w:val="22"/>
              </w:rPr>
              <w:t xml:space="preserve"> на 1 работника в год</w:t>
            </w:r>
          </w:p>
        </w:tc>
      </w:tr>
      <w:tr w:rsidR="007C024D" w:rsidRPr="00E878F9" w14:paraId="4BF0863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04E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3AB94E3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Нож канцелярский</w:t>
            </w:r>
          </w:p>
        </w:tc>
        <w:tc>
          <w:tcPr>
            <w:tcW w:w="1417" w:type="dxa"/>
            <w:gridSpan w:val="2"/>
            <w:vAlign w:val="center"/>
          </w:tcPr>
          <w:p w14:paraId="487BBF87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E6F6992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331E37A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E878F9">
              <w:rPr>
                <w:sz w:val="22"/>
                <w:szCs w:val="22"/>
              </w:rPr>
              <w:t xml:space="preserve"> на 1 работника в год</w:t>
            </w:r>
          </w:p>
        </w:tc>
      </w:tr>
      <w:tr w:rsidR="007C024D" w:rsidRPr="00E878F9" w14:paraId="2D8E664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4C49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DD06CBB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Ножницы канцелярские</w:t>
            </w:r>
          </w:p>
        </w:tc>
        <w:tc>
          <w:tcPr>
            <w:tcW w:w="1417" w:type="dxa"/>
            <w:gridSpan w:val="2"/>
            <w:vAlign w:val="center"/>
          </w:tcPr>
          <w:p w14:paraId="2FE7FE1A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20BFFD0" w14:textId="776AF490" w:rsidR="007C024D" w:rsidRPr="00E878F9" w:rsidRDefault="006C4D90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C024D" w:rsidRPr="00E878F9">
              <w:rPr>
                <w:sz w:val="22"/>
                <w:szCs w:val="22"/>
              </w:rPr>
              <w:t>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161BCA2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 на 1 работника</w:t>
            </w:r>
            <w:r w:rsidRPr="00E878F9">
              <w:rPr>
                <w:sz w:val="22"/>
                <w:szCs w:val="22"/>
              </w:rPr>
              <w:t xml:space="preserve"> в год</w:t>
            </w:r>
          </w:p>
        </w:tc>
      </w:tr>
      <w:tr w:rsidR="007C024D" w:rsidRPr="00E878F9" w14:paraId="0207E84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5F18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24DFE40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на подпись</w:t>
            </w:r>
          </w:p>
        </w:tc>
        <w:tc>
          <w:tcPr>
            <w:tcW w:w="1417" w:type="dxa"/>
            <w:gridSpan w:val="2"/>
            <w:vAlign w:val="center"/>
          </w:tcPr>
          <w:p w14:paraId="451FB19F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BEDE877" w14:textId="1B479BF1" w:rsidR="007C024D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C02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="007C024D" w:rsidRPr="0016247E">
              <w:rPr>
                <w:sz w:val="22"/>
                <w:szCs w:val="22"/>
              </w:rPr>
              <w:t>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0FC16EB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единица на 1 структурное подразделение в год</w:t>
            </w:r>
          </w:p>
        </w:tc>
      </w:tr>
      <w:tr w:rsidR="007C024D" w:rsidRPr="00E878F9" w14:paraId="52A050B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59F8B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9A64521" w14:textId="77777777" w:rsidR="007C024D" w:rsidRPr="00A051B5" w:rsidRDefault="007C024D" w:rsidP="007C024D">
            <w:pPr>
              <w:rPr>
                <w:sz w:val="22"/>
                <w:szCs w:val="22"/>
              </w:rPr>
            </w:pPr>
            <w:r w:rsidRPr="00A051B5">
              <w:rPr>
                <w:sz w:val="22"/>
                <w:szCs w:val="22"/>
              </w:rPr>
              <w:t>Папка-скоросшиватель</w:t>
            </w:r>
          </w:p>
        </w:tc>
        <w:tc>
          <w:tcPr>
            <w:tcW w:w="1417" w:type="dxa"/>
            <w:gridSpan w:val="2"/>
            <w:vAlign w:val="center"/>
          </w:tcPr>
          <w:p w14:paraId="0AB6E537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5841831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7A0E5E4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отдел в год</w:t>
            </w:r>
          </w:p>
        </w:tc>
      </w:tr>
      <w:tr w:rsidR="007C024D" w:rsidRPr="0016247E" w14:paraId="25C5CE3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641B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01E41AA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Папка-скоросшиватель картон</w:t>
            </w:r>
          </w:p>
        </w:tc>
        <w:tc>
          <w:tcPr>
            <w:tcW w:w="1417" w:type="dxa"/>
            <w:gridSpan w:val="2"/>
            <w:vAlign w:val="center"/>
          </w:tcPr>
          <w:p w14:paraId="03C9F94B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66D6040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D126551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отдел в год</w:t>
            </w:r>
          </w:p>
        </w:tc>
      </w:tr>
      <w:tr w:rsidR="007C024D" w:rsidRPr="0016247E" w14:paraId="03940EB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3C149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99AC9B0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Папка-уголок</w:t>
            </w:r>
          </w:p>
        </w:tc>
        <w:tc>
          <w:tcPr>
            <w:tcW w:w="1417" w:type="dxa"/>
            <w:gridSpan w:val="2"/>
            <w:vAlign w:val="center"/>
          </w:tcPr>
          <w:p w14:paraId="5238394E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1FB5368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1BB901A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16247E" w14:paraId="15FDB50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3639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6A12310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Папка-конверт</w:t>
            </w:r>
          </w:p>
        </w:tc>
        <w:tc>
          <w:tcPr>
            <w:tcW w:w="1417" w:type="dxa"/>
            <w:gridSpan w:val="2"/>
            <w:vAlign w:val="center"/>
          </w:tcPr>
          <w:p w14:paraId="7ECB0E66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EF46D58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213A06A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16247E" w14:paraId="14C7442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5F7E6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2D41B29" w14:textId="77777777" w:rsidR="007C024D" w:rsidRPr="0085321E" w:rsidRDefault="007C024D" w:rsidP="007C024D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Папка-регистратор</w:t>
            </w:r>
          </w:p>
        </w:tc>
        <w:tc>
          <w:tcPr>
            <w:tcW w:w="1417" w:type="dxa"/>
            <w:gridSpan w:val="2"/>
            <w:vAlign w:val="center"/>
          </w:tcPr>
          <w:p w14:paraId="1E2296E3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00355A4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AF93086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16247E" w14:paraId="0AA81CD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E1383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48F5AC9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– регистратор 50 мм</w:t>
            </w:r>
          </w:p>
        </w:tc>
        <w:tc>
          <w:tcPr>
            <w:tcW w:w="1417" w:type="dxa"/>
            <w:gridSpan w:val="2"/>
            <w:vAlign w:val="center"/>
          </w:tcPr>
          <w:p w14:paraId="1A9AB4D4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C17DA65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A222310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85321E" w14:paraId="6321E04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3475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EB1551B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– регистратор 70 мм</w:t>
            </w:r>
          </w:p>
        </w:tc>
        <w:tc>
          <w:tcPr>
            <w:tcW w:w="1417" w:type="dxa"/>
            <w:gridSpan w:val="2"/>
            <w:vAlign w:val="center"/>
          </w:tcPr>
          <w:p w14:paraId="641AB629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FCB3C6D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2DA1343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16247E" w14:paraId="1AF9CB2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10EA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540AF29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Папка-регистратор 75 мм</w:t>
            </w:r>
          </w:p>
        </w:tc>
        <w:tc>
          <w:tcPr>
            <w:tcW w:w="1417" w:type="dxa"/>
            <w:gridSpan w:val="2"/>
            <w:vAlign w:val="center"/>
          </w:tcPr>
          <w:p w14:paraId="6D8C7CAD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197EF4F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CC48A47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16247E" w14:paraId="03C1F93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F06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859CF8B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на завязках</w:t>
            </w:r>
          </w:p>
        </w:tc>
        <w:tc>
          <w:tcPr>
            <w:tcW w:w="1417" w:type="dxa"/>
            <w:gridSpan w:val="2"/>
            <w:vAlign w:val="center"/>
          </w:tcPr>
          <w:p w14:paraId="087BEFBA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5A85916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66E6267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16247E" w14:paraId="08B830D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266C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CACE7A8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40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1040074E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364E4C6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0A94490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16247E" w14:paraId="2FB42C5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66A7F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BA03B11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60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5D06C61A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7EAC5DC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4B570C6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16247E" w14:paraId="1741A4E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6889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6581754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80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7C83B6E5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40C7709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D3F7A3F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16247E" w14:paraId="4D0A473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F25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DCF0300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Папка файловая 100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59B2C155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9AFCBC5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8292201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D71A8A" w14:paraId="44A7EFFD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0F49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31D5D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пластиковая на резинке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5B50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E06CB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787F7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D71A8A" w14:paraId="120FADCC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E8DE8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6E4AF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для документов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DA87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356C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15BE8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D71A8A" w14:paraId="2B72821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2EC4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63B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с арочным механизмом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7A72E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7013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2CA6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E878F9" w14:paraId="15E8368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B4FE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66E9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"Дело"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8F567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3475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1D47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10 единиц на 1 работника в год</w:t>
            </w:r>
          </w:p>
        </w:tc>
      </w:tr>
      <w:tr w:rsidR="007C024D" w:rsidRPr="00D71A8A" w14:paraId="28A1769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140A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6BF2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 с зажимом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F21D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F1C26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7C0EF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D71A8A" w14:paraId="2F42714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904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52B5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Папка-конверт на молнии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9C4F2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2D8F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1C940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D71A8A" w14:paraId="3206369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12A4E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C6ED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Папка-планшет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C7513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420DC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7248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 единицы на 1 работника в год</w:t>
            </w:r>
          </w:p>
        </w:tc>
      </w:tr>
      <w:tr w:rsidR="007C024D" w:rsidRPr="00D71A8A" w14:paraId="3FE2F688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BB4A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2DDB2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Пластиковая подставка для бумажного блока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F15E" w14:textId="77777777" w:rsidR="007C024D" w:rsidRPr="00E878F9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A1B9F28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0B58CB0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 единица на 2 года</w:t>
            </w:r>
          </w:p>
        </w:tc>
      </w:tr>
      <w:tr w:rsidR="007C024D" w:rsidRPr="00D71A8A" w14:paraId="717EE68D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9AE6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14B7" w14:textId="77777777" w:rsidR="007C024D" w:rsidRPr="00E878F9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878F9">
              <w:rPr>
                <w:rFonts w:ascii="Times New Roman" w:hAnsi="Times New Roman" w:cs="Times New Roman"/>
                <w:sz w:val="22"/>
                <w:szCs w:val="22"/>
              </w:rPr>
              <w:t>Папка-скоросшиватель пластиковый</w:t>
            </w:r>
          </w:p>
        </w:tc>
        <w:tc>
          <w:tcPr>
            <w:tcW w:w="1417" w:type="dxa"/>
            <w:gridSpan w:val="2"/>
            <w:vAlign w:val="center"/>
          </w:tcPr>
          <w:p w14:paraId="66567BEF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EDD61CC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D825D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10 единиц на 1 работника в год</w:t>
            </w:r>
          </w:p>
        </w:tc>
      </w:tr>
      <w:tr w:rsidR="007C024D" w:rsidRPr="00D71A8A" w14:paraId="581AD5AE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F94FA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9E30812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Планинг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45B97ECB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8420CEE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1 400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8F708D7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 единица на 1 кабинет</w:t>
            </w:r>
          </w:p>
        </w:tc>
      </w:tr>
      <w:tr w:rsidR="007C024D" w:rsidRPr="00D71A8A" w14:paraId="3108C61F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492F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5F842CD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 xml:space="preserve">Подушка </w:t>
            </w:r>
            <w:proofErr w:type="spellStart"/>
            <w:r w:rsidRPr="00E878F9">
              <w:rPr>
                <w:sz w:val="22"/>
                <w:szCs w:val="22"/>
              </w:rPr>
              <w:t>гелевая</w:t>
            </w:r>
            <w:proofErr w:type="spellEnd"/>
            <w:r w:rsidRPr="00E878F9">
              <w:rPr>
                <w:sz w:val="22"/>
                <w:szCs w:val="22"/>
              </w:rPr>
              <w:t xml:space="preserve"> для увлажнения пальцев</w:t>
            </w:r>
          </w:p>
        </w:tc>
        <w:tc>
          <w:tcPr>
            <w:tcW w:w="1417" w:type="dxa"/>
            <w:gridSpan w:val="2"/>
            <w:vAlign w:val="center"/>
          </w:tcPr>
          <w:p w14:paraId="40278B30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E878F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8138CAD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1089354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 единицы на 1 работника в год</w:t>
            </w:r>
          </w:p>
        </w:tc>
      </w:tr>
      <w:tr w:rsidR="007C024D" w:rsidRPr="00D71A8A" w14:paraId="764C681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6D7A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D65AF79" w14:textId="77777777" w:rsidR="007C024D" w:rsidRPr="00E878F9" w:rsidRDefault="007C024D" w:rsidP="007C024D">
            <w:pPr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Разделитель цифровой, буквенный</w:t>
            </w:r>
          </w:p>
        </w:tc>
        <w:tc>
          <w:tcPr>
            <w:tcW w:w="1417" w:type="dxa"/>
            <w:gridSpan w:val="2"/>
            <w:vAlign w:val="center"/>
          </w:tcPr>
          <w:p w14:paraId="010979BF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3903E1F" w14:textId="77777777" w:rsidR="007C024D" w:rsidRPr="00E878F9" w:rsidRDefault="007C024D" w:rsidP="007C024D">
            <w:pPr>
              <w:jc w:val="center"/>
              <w:rPr>
                <w:sz w:val="22"/>
                <w:szCs w:val="22"/>
              </w:rPr>
            </w:pPr>
            <w:r w:rsidRPr="00E878F9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FAC0BC6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7C024D" w:rsidRPr="00D71A8A" w14:paraId="4166BBF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5CC5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290D081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Ручка </w:t>
            </w:r>
            <w:proofErr w:type="spellStart"/>
            <w:r w:rsidRPr="0016247E">
              <w:rPr>
                <w:sz w:val="22"/>
                <w:szCs w:val="22"/>
              </w:rPr>
              <w:t>гелевая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89B9DBC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4FF09F7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72E2C4F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D71A8A" w14:paraId="69D4E48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213E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675FC93" w14:textId="77777777" w:rsidR="007C024D" w:rsidRPr="00D71A8A" w:rsidRDefault="007C024D" w:rsidP="007C024D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Ручка шариковая</w:t>
            </w:r>
          </w:p>
        </w:tc>
        <w:tc>
          <w:tcPr>
            <w:tcW w:w="1417" w:type="dxa"/>
            <w:gridSpan w:val="2"/>
            <w:vAlign w:val="center"/>
          </w:tcPr>
          <w:p w14:paraId="17675DF5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38C4F93" w14:textId="4DAEDC25" w:rsidR="007C024D" w:rsidRPr="00D71A8A" w:rsidRDefault="006C4D90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7C024D" w:rsidRPr="00D71A8A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8D5B6DB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8 единиц на 1 работника в год</w:t>
            </w:r>
          </w:p>
        </w:tc>
      </w:tr>
      <w:tr w:rsidR="007C024D" w:rsidRPr="00D71A8A" w14:paraId="5A934B1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B0EA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742B861" w14:textId="77777777" w:rsidR="007C024D" w:rsidRPr="00D71A8A" w:rsidRDefault="007C024D" w:rsidP="007C024D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Ручка шариковая на липучке</w:t>
            </w:r>
          </w:p>
        </w:tc>
        <w:tc>
          <w:tcPr>
            <w:tcW w:w="1417" w:type="dxa"/>
            <w:gridSpan w:val="2"/>
            <w:vAlign w:val="center"/>
          </w:tcPr>
          <w:p w14:paraId="15A843FF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345508B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52FEC91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12 единиц на 1 отдел   учреждение</w:t>
            </w:r>
          </w:p>
        </w:tc>
      </w:tr>
      <w:tr w:rsidR="007C024D" w:rsidRPr="00D71A8A" w14:paraId="1C5F1A0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5B2EF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89E7063" w14:textId="77777777" w:rsidR="007C024D" w:rsidRPr="00D71A8A" w:rsidRDefault="007C024D" w:rsidP="007C024D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Салфетки для оргтехники</w:t>
            </w:r>
          </w:p>
        </w:tc>
        <w:tc>
          <w:tcPr>
            <w:tcW w:w="1417" w:type="dxa"/>
            <w:gridSpan w:val="2"/>
            <w:vAlign w:val="center"/>
          </w:tcPr>
          <w:p w14:paraId="514A5F94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D4193E6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220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7D39DF2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1 единицы на 1 работника в год    </w:t>
            </w:r>
          </w:p>
        </w:tc>
      </w:tr>
      <w:tr w:rsidR="007C024D" w:rsidRPr="00D71A8A" w14:paraId="731806D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5E1C6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06325FF" w14:textId="77777777" w:rsidR="007C024D" w:rsidRPr="00D71A8A" w:rsidRDefault="007C024D" w:rsidP="007C024D">
            <w:pPr>
              <w:rPr>
                <w:sz w:val="22"/>
                <w:szCs w:val="22"/>
              </w:rPr>
            </w:pPr>
            <w:proofErr w:type="gramStart"/>
            <w:r w:rsidRPr="00D71A8A">
              <w:rPr>
                <w:sz w:val="22"/>
                <w:szCs w:val="22"/>
              </w:rPr>
              <w:t>Средство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D71A8A">
              <w:rPr>
                <w:sz w:val="22"/>
                <w:szCs w:val="22"/>
              </w:rPr>
              <w:t xml:space="preserve">чистящее для компьютера </w:t>
            </w:r>
          </w:p>
        </w:tc>
        <w:tc>
          <w:tcPr>
            <w:tcW w:w="1417" w:type="dxa"/>
            <w:gridSpan w:val="2"/>
            <w:vAlign w:val="center"/>
          </w:tcPr>
          <w:p w14:paraId="06B582E7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C6B9488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62E2396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1 единицы на 1 работника в год </w:t>
            </w:r>
          </w:p>
        </w:tc>
      </w:tr>
      <w:tr w:rsidR="007C024D" w:rsidRPr="00D71A8A" w14:paraId="4940E8F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B154F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8FD6253" w14:textId="77777777" w:rsidR="007C024D" w:rsidRPr="00D71A8A" w:rsidRDefault="007C024D" w:rsidP="007C024D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Скобы №10</w:t>
            </w:r>
          </w:p>
        </w:tc>
        <w:tc>
          <w:tcPr>
            <w:tcW w:w="1417" w:type="dxa"/>
            <w:gridSpan w:val="2"/>
            <w:vAlign w:val="center"/>
          </w:tcPr>
          <w:p w14:paraId="6BB1CFE9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F81FB9B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89E3AC1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3 единицы на 1 работника в год   </w:t>
            </w:r>
          </w:p>
        </w:tc>
      </w:tr>
      <w:tr w:rsidR="007C024D" w:rsidRPr="00D71A8A" w14:paraId="47C8C22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FFF4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4A924A1" w14:textId="77777777" w:rsidR="007C024D" w:rsidRPr="00D71A8A" w:rsidRDefault="007C024D" w:rsidP="007C024D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Скобы №24/6</w:t>
            </w:r>
          </w:p>
        </w:tc>
        <w:tc>
          <w:tcPr>
            <w:tcW w:w="1417" w:type="dxa"/>
            <w:gridSpan w:val="2"/>
            <w:vAlign w:val="center"/>
          </w:tcPr>
          <w:p w14:paraId="47EF3165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E46C1AA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B8065A8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3 единицы на 1 работника в год     </w:t>
            </w:r>
          </w:p>
        </w:tc>
      </w:tr>
      <w:tr w:rsidR="007C024D" w:rsidRPr="00D71A8A" w14:paraId="51A70C7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85F6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03C38FB" w14:textId="77777777" w:rsidR="007C024D" w:rsidRPr="00D71A8A" w:rsidRDefault="007C024D" w:rsidP="007C024D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Скрепки</w:t>
            </w:r>
          </w:p>
        </w:tc>
        <w:tc>
          <w:tcPr>
            <w:tcW w:w="1417" w:type="dxa"/>
            <w:gridSpan w:val="2"/>
            <w:vAlign w:val="center"/>
          </w:tcPr>
          <w:p w14:paraId="5162F6E2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CA62620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D117449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4 единицы на 1 работника в год    </w:t>
            </w:r>
          </w:p>
        </w:tc>
      </w:tr>
      <w:tr w:rsidR="007C024D" w:rsidRPr="00D71A8A" w14:paraId="69D97A44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69D2F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C706" w14:textId="77777777" w:rsidR="007C024D" w:rsidRPr="00D71A8A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Скрепки 25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1ECD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6E6B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2F7CF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D71A8A" w14:paraId="740EF1BB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47A23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E7F16" w14:textId="77777777" w:rsidR="007C024D" w:rsidRPr="00D71A8A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Скрепки 28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37D2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6268" w14:textId="40E019C5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17EE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D71A8A" w14:paraId="0DFA775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7EE7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5A62" w14:textId="77777777" w:rsidR="007C024D" w:rsidRPr="00D71A8A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Скрепки 50 мм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1BD1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264C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B17BD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6 единиц на 1 работника в год</w:t>
            </w:r>
          </w:p>
        </w:tc>
      </w:tr>
      <w:tr w:rsidR="007C024D" w:rsidRPr="00D71A8A" w14:paraId="23602289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271B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2A917FD" w14:textId="77777777" w:rsidR="007C024D" w:rsidRPr="00D71A8A" w:rsidRDefault="007C024D" w:rsidP="007C024D">
            <w:pPr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Скрепочница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3C0A354E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EABB67E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C84F2B7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 xml:space="preserve">на 1 работника </w:t>
            </w:r>
            <w:r w:rsidRPr="00D71A8A">
              <w:rPr>
                <w:sz w:val="22"/>
                <w:szCs w:val="22"/>
              </w:rPr>
              <w:t>в 2 года</w:t>
            </w:r>
          </w:p>
        </w:tc>
      </w:tr>
      <w:tr w:rsidR="007C024D" w:rsidRPr="00D71A8A" w14:paraId="432D23B4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A34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498EB61" w14:textId="77777777" w:rsidR="007C024D" w:rsidRPr="00D71A8A" w:rsidRDefault="007C024D" w:rsidP="007C024D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Скотч прозрачный широкий</w:t>
            </w:r>
          </w:p>
        </w:tc>
        <w:tc>
          <w:tcPr>
            <w:tcW w:w="1417" w:type="dxa"/>
            <w:gridSpan w:val="2"/>
            <w:vAlign w:val="center"/>
          </w:tcPr>
          <w:p w14:paraId="798A97E4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4F1F3BF" w14:textId="6738C04A" w:rsidR="007C024D" w:rsidRPr="00D71A8A" w:rsidRDefault="007C024D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C4D90">
              <w:rPr>
                <w:sz w:val="22"/>
                <w:szCs w:val="22"/>
              </w:rPr>
              <w:t>5</w:t>
            </w:r>
            <w:r w:rsidRPr="00D71A8A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120D235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3 единицы на 1 работника в год</w:t>
            </w:r>
          </w:p>
        </w:tc>
      </w:tr>
      <w:tr w:rsidR="007C024D" w:rsidRPr="00D71A8A" w14:paraId="32A3F5B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F922C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1577D66" w14:textId="77777777" w:rsidR="007C024D" w:rsidRPr="00D71A8A" w:rsidRDefault="007C024D" w:rsidP="007C024D">
            <w:pPr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Скотч прозрачный узкий</w:t>
            </w:r>
          </w:p>
        </w:tc>
        <w:tc>
          <w:tcPr>
            <w:tcW w:w="1417" w:type="dxa"/>
            <w:gridSpan w:val="2"/>
            <w:vAlign w:val="center"/>
          </w:tcPr>
          <w:p w14:paraId="64727C9B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D71A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7233C40" w14:textId="400228D5" w:rsidR="007C024D" w:rsidRPr="00D71A8A" w:rsidRDefault="006C4D90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DCB12FB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3 единицы на 1 работника в год</w:t>
            </w:r>
          </w:p>
        </w:tc>
      </w:tr>
      <w:tr w:rsidR="007C024D" w:rsidRPr="00D71A8A" w14:paraId="18FF22CF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0861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5319" w14:textId="77777777" w:rsidR="007C024D" w:rsidRPr="00D71A8A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Стержень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A21A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F8385E1" w14:textId="77777777" w:rsidR="007C024D" w:rsidRPr="00D71A8A" w:rsidRDefault="007C024D" w:rsidP="007C024D">
            <w:pPr>
              <w:jc w:val="center"/>
              <w:rPr>
                <w:sz w:val="22"/>
                <w:szCs w:val="22"/>
              </w:rPr>
            </w:pPr>
            <w:r w:rsidRPr="00D71A8A"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EFB1" w14:textId="77777777" w:rsidR="007C024D" w:rsidRPr="00D71A8A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71A8A">
              <w:rPr>
                <w:rFonts w:ascii="Times New Roman" w:hAnsi="Times New Roman" w:cs="Times New Roman"/>
                <w:sz w:val="22"/>
                <w:szCs w:val="22"/>
              </w:rPr>
              <w:t>4 единицы на 1 работника в год</w:t>
            </w:r>
          </w:p>
        </w:tc>
      </w:tr>
      <w:tr w:rsidR="007C024D" w:rsidRPr="00D71A8A" w14:paraId="6854A51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19F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2DB1BF9" w14:textId="77777777" w:rsidR="007C024D" w:rsidRPr="0085321E" w:rsidRDefault="007C024D" w:rsidP="007C024D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12 листов</w:t>
            </w:r>
          </w:p>
        </w:tc>
        <w:tc>
          <w:tcPr>
            <w:tcW w:w="1417" w:type="dxa"/>
            <w:gridSpan w:val="2"/>
            <w:vAlign w:val="center"/>
          </w:tcPr>
          <w:p w14:paraId="3ACD0F1A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7C924A5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A8FC3BB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2 единицы на 1 работника в год     </w:t>
            </w:r>
          </w:p>
        </w:tc>
      </w:tr>
      <w:tr w:rsidR="007C024D" w:rsidRPr="00D71A8A" w14:paraId="76597CFF" w14:textId="77777777" w:rsidTr="00A204CE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3A20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E189E23" w14:textId="77777777" w:rsidR="007C024D" w:rsidRPr="0085321E" w:rsidRDefault="007C024D" w:rsidP="007C024D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18 листов</w:t>
            </w:r>
          </w:p>
        </w:tc>
        <w:tc>
          <w:tcPr>
            <w:tcW w:w="1417" w:type="dxa"/>
            <w:gridSpan w:val="2"/>
            <w:vAlign w:val="center"/>
          </w:tcPr>
          <w:p w14:paraId="71778D9D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280A544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45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C50E476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2 единицы на 1 работника в год</w:t>
            </w:r>
          </w:p>
        </w:tc>
      </w:tr>
      <w:tr w:rsidR="007C024D" w:rsidRPr="0085321E" w14:paraId="0B4605A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D45D6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80CFEAF" w14:textId="77777777" w:rsidR="007C024D" w:rsidRPr="0085321E" w:rsidRDefault="007C024D" w:rsidP="007C024D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24 листа</w:t>
            </w:r>
          </w:p>
        </w:tc>
        <w:tc>
          <w:tcPr>
            <w:tcW w:w="1417" w:type="dxa"/>
            <w:gridSpan w:val="2"/>
            <w:vAlign w:val="center"/>
          </w:tcPr>
          <w:p w14:paraId="45932E2E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A5F73CD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55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AEA582F" w14:textId="73D48A6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единицы на 1 работника в год</w:t>
            </w:r>
          </w:p>
        </w:tc>
      </w:tr>
      <w:tr w:rsidR="007C024D" w:rsidRPr="0085321E" w14:paraId="097ABBE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8867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E01A6FD" w14:textId="77777777" w:rsidR="007C024D" w:rsidRPr="0085321E" w:rsidRDefault="007C024D" w:rsidP="007C024D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48 листов</w:t>
            </w:r>
          </w:p>
        </w:tc>
        <w:tc>
          <w:tcPr>
            <w:tcW w:w="1417" w:type="dxa"/>
            <w:gridSpan w:val="2"/>
            <w:vAlign w:val="center"/>
          </w:tcPr>
          <w:p w14:paraId="2070345E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B95C8C0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C4335FC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2 единицы на 1 работника в год     </w:t>
            </w:r>
          </w:p>
        </w:tc>
      </w:tr>
      <w:tr w:rsidR="007C024D" w:rsidRPr="0085321E" w14:paraId="31A8E8D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0920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1D2F9E7" w14:textId="77777777" w:rsidR="007C024D" w:rsidRPr="0085321E" w:rsidRDefault="007C024D" w:rsidP="007C024D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Тетрадь 96 листов</w:t>
            </w:r>
          </w:p>
        </w:tc>
        <w:tc>
          <w:tcPr>
            <w:tcW w:w="1417" w:type="dxa"/>
            <w:gridSpan w:val="2"/>
            <w:vAlign w:val="center"/>
          </w:tcPr>
          <w:p w14:paraId="05C9CE44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9FAB4C9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140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1F651B3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1 единицы на 1 работника в год     </w:t>
            </w:r>
          </w:p>
        </w:tc>
      </w:tr>
      <w:tr w:rsidR="007C024D" w:rsidRPr="0085321E" w14:paraId="53AE09E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A3FE6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6723DB0" w14:textId="77777777" w:rsidR="007C024D" w:rsidRPr="0085321E" w:rsidRDefault="007C024D" w:rsidP="007C024D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Тетрадь 120 листов (А4) </w:t>
            </w:r>
          </w:p>
        </w:tc>
        <w:tc>
          <w:tcPr>
            <w:tcW w:w="1417" w:type="dxa"/>
            <w:gridSpan w:val="2"/>
            <w:vAlign w:val="center"/>
          </w:tcPr>
          <w:p w14:paraId="37B54854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0A48B9E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280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38D02B8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1 единицы на 1 работника в год     </w:t>
            </w:r>
          </w:p>
        </w:tc>
      </w:tr>
      <w:tr w:rsidR="007C024D" w:rsidRPr="0085321E" w14:paraId="450DC40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0AE8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A124942" w14:textId="77777777" w:rsidR="007C024D" w:rsidRPr="0085321E" w:rsidRDefault="007C024D" w:rsidP="007C024D">
            <w:pPr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Текстмаркер</w:t>
            </w:r>
            <w:proofErr w:type="spellEnd"/>
            <w:r w:rsidRPr="0085321E">
              <w:rPr>
                <w:sz w:val="22"/>
                <w:szCs w:val="22"/>
              </w:rPr>
              <w:t>/</w:t>
            </w:r>
            <w:proofErr w:type="spellStart"/>
            <w:r w:rsidRPr="0085321E">
              <w:rPr>
                <w:sz w:val="22"/>
                <w:szCs w:val="22"/>
              </w:rPr>
              <w:t>текстовыделитель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2A916728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72F3EE0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A8BECF1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4 единицы на 1 работника в год     </w:t>
            </w:r>
          </w:p>
        </w:tc>
      </w:tr>
      <w:tr w:rsidR="007C024D" w:rsidRPr="0085321E" w14:paraId="2ADD6F4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F84A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7B30E1F" w14:textId="77777777" w:rsidR="007C024D" w:rsidRPr="0085321E" w:rsidRDefault="007C024D" w:rsidP="007C024D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Точилка</w:t>
            </w:r>
          </w:p>
        </w:tc>
        <w:tc>
          <w:tcPr>
            <w:tcW w:w="1417" w:type="dxa"/>
            <w:gridSpan w:val="2"/>
            <w:vAlign w:val="center"/>
          </w:tcPr>
          <w:p w14:paraId="4B316991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1ABC341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56E7DCF" w14:textId="77777777" w:rsidR="007C024D" w:rsidRPr="0085321E" w:rsidRDefault="007C024D" w:rsidP="007C024D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 xml:space="preserve">1 единицы на 1 работника в год     </w:t>
            </w:r>
          </w:p>
        </w:tc>
      </w:tr>
      <w:tr w:rsidR="007C024D" w:rsidRPr="0085321E" w14:paraId="4208C51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B59E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55B1D4F" w14:textId="77777777" w:rsidR="007C024D" w:rsidRPr="0016247E" w:rsidRDefault="007C024D" w:rsidP="007C024D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Файлы тонкие</w:t>
            </w:r>
            <w:r>
              <w:rPr>
                <w:sz w:val="22"/>
                <w:szCs w:val="22"/>
              </w:rPr>
              <w:t xml:space="preserve"> А4</w:t>
            </w:r>
          </w:p>
        </w:tc>
        <w:tc>
          <w:tcPr>
            <w:tcW w:w="1417" w:type="dxa"/>
            <w:gridSpan w:val="2"/>
            <w:vAlign w:val="center"/>
          </w:tcPr>
          <w:p w14:paraId="138007F0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1BD4A6B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5DCC89B" w14:textId="77777777" w:rsidR="007C024D" w:rsidRPr="0016247E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единиц на 1 работника в год     </w:t>
            </w:r>
          </w:p>
        </w:tc>
      </w:tr>
      <w:tr w:rsidR="007C024D" w:rsidRPr="0085321E" w14:paraId="796212A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CE016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2AD8DB4" w14:textId="77777777" w:rsidR="007C024D" w:rsidRPr="004B72C6" w:rsidRDefault="007C024D" w:rsidP="007C024D">
            <w:pPr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Файлы тонкие А3</w:t>
            </w:r>
          </w:p>
        </w:tc>
        <w:tc>
          <w:tcPr>
            <w:tcW w:w="1417" w:type="dxa"/>
            <w:gridSpan w:val="2"/>
            <w:vAlign w:val="center"/>
          </w:tcPr>
          <w:p w14:paraId="5721E078" w14:textId="77777777" w:rsidR="007C024D" w:rsidRPr="004B72C6" w:rsidRDefault="007C024D" w:rsidP="007C024D">
            <w:pPr>
              <w:jc w:val="center"/>
              <w:rPr>
                <w:sz w:val="22"/>
                <w:szCs w:val="22"/>
              </w:rPr>
            </w:pPr>
            <w:proofErr w:type="spellStart"/>
            <w:r w:rsidRPr="004B72C6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9AD50A2" w14:textId="77777777" w:rsidR="007C024D" w:rsidRPr="004B72C6" w:rsidRDefault="007C024D" w:rsidP="007C02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8FB3D0E" w14:textId="77777777" w:rsidR="007C024D" w:rsidRPr="004B72C6" w:rsidRDefault="007C024D" w:rsidP="007C024D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 xml:space="preserve">5 единиц на 1 работника в год     </w:t>
            </w:r>
          </w:p>
        </w:tc>
      </w:tr>
      <w:tr w:rsidR="007C024D" w:rsidRPr="0016247E" w14:paraId="0A6DEDF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1B4CE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F3228AA" w14:textId="77777777" w:rsidR="007C024D" w:rsidRPr="004B72C6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Шило канцелярское</w:t>
            </w:r>
          </w:p>
        </w:tc>
        <w:tc>
          <w:tcPr>
            <w:tcW w:w="1417" w:type="dxa"/>
            <w:gridSpan w:val="2"/>
            <w:vAlign w:val="center"/>
          </w:tcPr>
          <w:p w14:paraId="624ED5D3" w14:textId="77777777" w:rsidR="007C024D" w:rsidRPr="004B72C6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56DF837" w14:textId="77777777" w:rsidR="007C024D" w:rsidRPr="004B72C6" w:rsidRDefault="007C024D" w:rsidP="007C024D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6D8136B" w14:textId="77777777" w:rsidR="007C024D" w:rsidRPr="004B72C6" w:rsidRDefault="007C024D" w:rsidP="007C024D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1 единица на 1 кабинет в 2 года</w:t>
            </w:r>
          </w:p>
        </w:tc>
      </w:tr>
      <w:tr w:rsidR="007C024D" w:rsidRPr="004B72C6" w14:paraId="6B38E5E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5E32" w14:textId="77777777" w:rsidR="007C024D" w:rsidRPr="00426DC2" w:rsidRDefault="007C024D" w:rsidP="007C024D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DDD7DDB" w14:textId="77777777" w:rsidR="007C024D" w:rsidRPr="004B72C6" w:rsidRDefault="007C024D" w:rsidP="007C024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Журнал регистрации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корреспонденции</w:t>
            </w:r>
          </w:p>
        </w:tc>
        <w:tc>
          <w:tcPr>
            <w:tcW w:w="1417" w:type="dxa"/>
            <w:gridSpan w:val="2"/>
            <w:vAlign w:val="center"/>
          </w:tcPr>
          <w:p w14:paraId="5531FE4B" w14:textId="77777777" w:rsidR="007C024D" w:rsidRPr="004B72C6" w:rsidRDefault="007C024D" w:rsidP="007C024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B72C6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9F564E0" w14:textId="77777777" w:rsidR="007C024D" w:rsidRPr="004B72C6" w:rsidRDefault="007C024D" w:rsidP="007C024D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62BD937" w14:textId="77777777" w:rsidR="007C024D" w:rsidRPr="004B72C6" w:rsidRDefault="007C024D" w:rsidP="007C024D">
            <w:pPr>
              <w:jc w:val="center"/>
              <w:rPr>
                <w:sz w:val="22"/>
                <w:szCs w:val="22"/>
              </w:rPr>
            </w:pPr>
            <w:r w:rsidRPr="004B72C6">
              <w:rPr>
                <w:sz w:val="22"/>
                <w:szCs w:val="22"/>
              </w:rPr>
              <w:t xml:space="preserve">2 единицы на 1 </w:t>
            </w:r>
            <w:r>
              <w:rPr>
                <w:sz w:val="22"/>
                <w:szCs w:val="22"/>
              </w:rPr>
              <w:t>структурное подразделение</w:t>
            </w:r>
            <w:r w:rsidRPr="004B72C6">
              <w:rPr>
                <w:sz w:val="22"/>
                <w:szCs w:val="22"/>
              </w:rPr>
              <w:t xml:space="preserve"> в год</w:t>
            </w:r>
          </w:p>
        </w:tc>
      </w:tr>
      <w:tr w:rsidR="006C4D90" w:rsidRPr="004B72C6" w14:paraId="13B0D86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8EBC5" w14:textId="77777777" w:rsidR="006C4D90" w:rsidRPr="00426DC2" w:rsidRDefault="006C4D90" w:rsidP="006C4D90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6E9E1B2" w14:textId="1F8216AD" w:rsidR="006C4D90" w:rsidRPr="004B72C6" w:rsidRDefault="006C4D90" w:rsidP="006C4D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D77">
              <w:rPr>
                <w:rFonts w:ascii="Times New Roman" w:hAnsi="Times New Roman" w:cs="Times New Roman"/>
                <w:sz w:val="22"/>
                <w:szCs w:val="22"/>
              </w:rPr>
              <w:t>Папка файловая 10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6584508A" w14:textId="5CACA6DD" w:rsidR="006C4D90" w:rsidRPr="004B72C6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D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012A709" w14:textId="668A5914" w:rsidR="006C4D90" w:rsidRPr="004B72C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69EC323" w14:textId="64884A93" w:rsidR="006C4D90" w:rsidRPr="004B72C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4 единицы на 1 работника в год</w:t>
            </w:r>
          </w:p>
        </w:tc>
      </w:tr>
      <w:tr w:rsidR="006C4D90" w:rsidRPr="004B72C6" w14:paraId="6A3A7F1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D9D2" w14:textId="77777777" w:rsidR="006C4D90" w:rsidRPr="00426DC2" w:rsidRDefault="006C4D90" w:rsidP="006C4D90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0F91B10" w14:textId="5BA1E256" w:rsidR="006C4D90" w:rsidRPr="004B72C6" w:rsidRDefault="006C4D90" w:rsidP="006C4D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D77">
              <w:rPr>
                <w:rFonts w:ascii="Times New Roman" w:hAnsi="Times New Roman" w:cs="Times New Roman"/>
                <w:sz w:val="22"/>
                <w:szCs w:val="22"/>
              </w:rPr>
              <w:t>Папка файловая 20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1F90237C" w14:textId="6C74DD86" w:rsidR="006C4D90" w:rsidRPr="004B72C6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D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7AE0A76" w14:textId="5A63472D" w:rsidR="006C4D90" w:rsidRPr="004B72C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90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AD43678" w14:textId="2DAE7FF6" w:rsidR="006C4D90" w:rsidRPr="004B72C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 xml:space="preserve">4 единицы на 1 работника в год </w:t>
            </w:r>
          </w:p>
        </w:tc>
      </w:tr>
      <w:tr w:rsidR="006C4D90" w:rsidRPr="004B72C6" w14:paraId="13B4D02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D92A" w14:textId="77777777" w:rsidR="006C4D90" w:rsidRPr="00426DC2" w:rsidRDefault="006C4D90" w:rsidP="006C4D90">
            <w:pPr>
              <w:pStyle w:val="ConsPlusNormal"/>
              <w:numPr>
                <w:ilvl w:val="0"/>
                <w:numId w:val="21"/>
              </w:numPr>
              <w:ind w:hanging="56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17FE69D" w14:textId="1A6FC873" w:rsidR="006C4D90" w:rsidRPr="004B72C6" w:rsidRDefault="006C4D90" w:rsidP="006C4D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F30D77">
              <w:rPr>
                <w:rFonts w:ascii="Times New Roman" w:hAnsi="Times New Roman" w:cs="Times New Roman"/>
                <w:sz w:val="22"/>
                <w:szCs w:val="22"/>
              </w:rPr>
              <w:t>Папка файловая 30 вкладышей</w:t>
            </w:r>
          </w:p>
        </w:tc>
        <w:tc>
          <w:tcPr>
            <w:tcW w:w="1417" w:type="dxa"/>
            <w:gridSpan w:val="2"/>
            <w:vAlign w:val="center"/>
          </w:tcPr>
          <w:p w14:paraId="32BF0461" w14:textId="4D69B393" w:rsidR="006C4D90" w:rsidRPr="004B72C6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30D7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517D3EE" w14:textId="6B1AF966" w:rsidR="006C4D90" w:rsidRPr="004B72C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E2A315E" w14:textId="04DEA695" w:rsidR="006C4D90" w:rsidRPr="004B72C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 xml:space="preserve">4 единицы на 1 работника в год </w:t>
            </w:r>
          </w:p>
        </w:tc>
      </w:tr>
      <w:tr w:rsidR="006C4D90" w:rsidRPr="00954B19" w14:paraId="35BD79F7" w14:textId="77777777" w:rsidTr="00947865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991DD" w14:textId="0D608FFC" w:rsidR="006C4D90" w:rsidRPr="00954B19" w:rsidRDefault="006C4D90" w:rsidP="006C4D9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. Нормативы, применяемые при 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расч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е</w:t>
            </w:r>
            <w:r w:rsidRPr="00426DC2">
              <w:rPr>
                <w:rFonts w:ascii="Times New Roman" w:hAnsi="Times New Roman" w:cs="Times New Roman"/>
                <w:b/>
                <w:sz w:val="22"/>
                <w:szCs w:val="22"/>
              </w:rPr>
              <w:t>те</w:t>
            </w:r>
            <w:r w:rsidRPr="00954B1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затрат на приобретение хозяйственных товаров и принадлежностей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6C4D90" w:rsidRPr="00CE62D7" w14:paraId="529286E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D8CA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F159D71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Бумага туалетная</w:t>
            </w:r>
          </w:p>
        </w:tc>
        <w:tc>
          <w:tcPr>
            <w:tcW w:w="1417" w:type="dxa"/>
            <w:gridSpan w:val="2"/>
            <w:vAlign w:val="center"/>
          </w:tcPr>
          <w:p w14:paraId="3B45CCA5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FC8B28D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176B88B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50 единиц на 1 сан. узел в месяц</w:t>
            </w:r>
          </w:p>
        </w:tc>
      </w:tr>
      <w:tr w:rsidR="006C4D90" w:rsidRPr="00CE62D7" w14:paraId="749C07E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61E1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26AD386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Бумага туалетная 2-х </w:t>
            </w:r>
            <w:proofErr w:type="spellStart"/>
            <w:r w:rsidRPr="00CE62D7">
              <w:rPr>
                <w:sz w:val="22"/>
                <w:szCs w:val="22"/>
              </w:rPr>
              <w:t>слойная</w:t>
            </w:r>
            <w:proofErr w:type="spellEnd"/>
            <w:r w:rsidRPr="00CE62D7">
              <w:rPr>
                <w:sz w:val="22"/>
                <w:szCs w:val="22"/>
              </w:rPr>
              <w:t xml:space="preserve"> (4шт)</w:t>
            </w:r>
          </w:p>
        </w:tc>
        <w:tc>
          <w:tcPr>
            <w:tcW w:w="1417" w:type="dxa"/>
            <w:gridSpan w:val="2"/>
            <w:vAlign w:val="center"/>
          </w:tcPr>
          <w:p w14:paraId="47418CE7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8C74FDD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E62D7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14F91DF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25 единиц на 1 сан. узел в месяц</w:t>
            </w:r>
          </w:p>
        </w:tc>
      </w:tr>
      <w:tr w:rsidR="006C4D90" w:rsidRPr="00CE62D7" w14:paraId="7BA573F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23D9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E56FEE4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Бумажное полотенце (2шт)</w:t>
            </w:r>
          </w:p>
        </w:tc>
        <w:tc>
          <w:tcPr>
            <w:tcW w:w="1417" w:type="dxa"/>
            <w:gridSpan w:val="2"/>
            <w:vAlign w:val="center"/>
          </w:tcPr>
          <w:p w14:paraId="4A7D6079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6EACE29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CE62D7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8F3CA52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6 единиц на 1 сан. узел в месяц </w:t>
            </w:r>
          </w:p>
        </w:tc>
      </w:tr>
      <w:tr w:rsidR="006C4D90" w:rsidRPr="00CE62D7" w14:paraId="0A556F4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DE1AF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7B73D" w14:textId="77777777" w:rsidR="006C4D90" w:rsidRPr="00CE62D7" w:rsidRDefault="006C4D90" w:rsidP="006C4D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Вантуз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D6FA2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76D7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BD98A" w14:textId="1CF40D91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1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на 1 </w:t>
            </w:r>
            <w:proofErr w:type="spellStart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сан.узел</w:t>
            </w:r>
            <w:proofErr w:type="spellEnd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 в год </w:t>
            </w:r>
          </w:p>
        </w:tc>
      </w:tr>
      <w:tr w:rsidR="006C4D90" w:rsidRPr="00CE62D7" w14:paraId="12D7924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EE94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E624EB3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Ведро (10 л)</w:t>
            </w:r>
          </w:p>
        </w:tc>
        <w:tc>
          <w:tcPr>
            <w:tcW w:w="1417" w:type="dxa"/>
            <w:gridSpan w:val="2"/>
            <w:vAlign w:val="center"/>
          </w:tcPr>
          <w:p w14:paraId="2C7205F1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D5AAB05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A5FA8B3" w14:textId="2F287474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CE62D7">
              <w:rPr>
                <w:sz w:val="22"/>
                <w:szCs w:val="22"/>
              </w:rPr>
              <w:t xml:space="preserve"> на 1 рабочего в год</w:t>
            </w:r>
          </w:p>
        </w:tc>
      </w:tr>
      <w:tr w:rsidR="006C4D90" w:rsidRPr="00CE62D7" w14:paraId="09079AC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7611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6485BB2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Ведро (5 л)</w:t>
            </w:r>
          </w:p>
        </w:tc>
        <w:tc>
          <w:tcPr>
            <w:tcW w:w="1417" w:type="dxa"/>
            <w:gridSpan w:val="2"/>
            <w:vAlign w:val="center"/>
          </w:tcPr>
          <w:p w14:paraId="40F27655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0B27D56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A7F19A5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единицы на 1 рабочего в год</w:t>
            </w:r>
          </w:p>
        </w:tc>
      </w:tr>
      <w:tr w:rsidR="006C4D90" w:rsidRPr="00CE62D7" w14:paraId="6E74A6F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4A84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C3C605A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Веник</w:t>
            </w:r>
          </w:p>
        </w:tc>
        <w:tc>
          <w:tcPr>
            <w:tcW w:w="1417" w:type="dxa"/>
            <w:gridSpan w:val="2"/>
            <w:vAlign w:val="center"/>
          </w:tcPr>
          <w:p w14:paraId="13493198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A003FF9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5</w:t>
            </w:r>
            <w:r w:rsidRPr="00CE62D7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6A336A7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1 единицы на 1 рабочего в год </w:t>
            </w:r>
          </w:p>
        </w:tc>
      </w:tr>
      <w:tr w:rsidR="006C4D90" w:rsidRPr="00CE62D7" w14:paraId="5C53709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4D24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A3A17DA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Грабли</w:t>
            </w:r>
          </w:p>
        </w:tc>
        <w:tc>
          <w:tcPr>
            <w:tcW w:w="1417" w:type="dxa"/>
            <w:gridSpan w:val="2"/>
            <w:vAlign w:val="center"/>
          </w:tcPr>
          <w:p w14:paraId="41B1BB65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A6EEA2E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C1AD467" w14:textId="606B67F8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CE62D7">
              <w:rPr>
                <w:sz w:val="22"/>
                <w:szCs w:val="22"/>
              </w:rPr>
              <w:t xml:space="preserve"> на 1 рабочего в год </w:t>
            </w:r>
          </w:p>
        </w:tc>
      </w:tr>
      <w:tr w:rsidR="006C4D90" w:rsidRPr="00CE62D7" w14:paraId="50ADCAF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71AF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35A0BF6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Губка для посуды </w:t>
            </w:r>
          </w:p>
        </w:tc>
        <w:tc>
          <w:tcPr>
            <w:tcW w:w="1417" w:type="dxa"/>
            <w:gridSpan w:val="2"/>
            <w:vAlign w:val="center"/>
          </w:tcPr>
          <w:p w14:paraId="0089977D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98555F3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B3F2651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2 единицы на 1 уборщика в месяц </w:t>
            </w:r>
          </w:p>
        </w:tc>
      </w:tr>
      <w:tr w:rsidR="006C4D90" w:rsidRPr="00CE62D7" w14:paraId="1FF4214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41E5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CB1B4" w14:textId="77777777" w:rsidR="006C4D90" w:rsidRPr="00CE62D7" w:rsidRDefault="006C4D90" w:rsidP="006C4D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Губка бытовая для сантехники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A131E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C3FBD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60754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3 единицы на 1 уборщика в месяц</w:t>
            </w:r>
          </w:p>
        </w:tc>
      </w:tr>
      <w:tr w:rsidR="006C4D90" w:rsidRPr="00CE62D7" w14:paraId="309754F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225D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42DE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Дезинфицирующее средство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2CDD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21E8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280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D926E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6C4D90" w:rsidRPr="00CE62D7" w14:paraId="53321CD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3FE6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37A23AF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Ерш с подставкой для туалета</w:t>
            </w:r>
          </w:p>
        </w:tc>
        <w:tc>
          <w:tcPr>
            <w:tcW w:w="1417" w:type="dxa"/>
            <w:gridSpan w:val="2"/>
            <w:vAlign w:val="center"/>
          </w:tcPr>
          <w:p w14:paraId="3FB7D534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A7B038F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2C444C5B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единица на 1 сан. узел в год</w:t>
            </w:r>
          </w:p>
        </w:tc>
      </w:tr>
      <w:tr w:rsidR="006C4D90" w:rsidRPr="00CE62D7" w14:paraId="32BC1EE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A5A5F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AB9D3AB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Ледоруб</w:t>
            </w:r>
          </w:p>
        </w:tc>
        <w:tc>
          <w:tcPr>
            <w:tcW w:w="1417" w:type="dxa"/>
            <w:gridSpan w:val="2"/>
            <w:vAlign w:val="center"/>
          </w:tcPr>
          <w:p w14:paraId="15FA02D8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334BC307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1 800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C85C3F9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2 единицы на 1 дворника в год</w:t>
            </w:r>
          </w:p>
        </w:tc>
      </w:tr>
      <w:tr w:rsidR="006C4D90" w:rsidRPr="00CB0559" w14:paraId="1E228BE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FF58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2C5D01A" w14:textId="77777777" w:rsidR="006C4D90" w:rsidRPr="00CB0559" w:rsidRDefault="006C4D90" w:rsidP="006C4D90">
            <w:pPr>
              <w:rPr>
                <w:sz w:val="22"/>
                <w:szCs w:val="22"/>
              </w:rPr>
            </w:pPr>
            <w:r w:rsidRPr="00CB0559">
              <w:rPr>
                <w:sz w:val="22"/>
                <w:szCs w:val="22"/>
              </w:rPr>
              <w:t>Лейка садовая 10л</w:t>
            </w:r>
            <w:r>
              <w:rPr>
                <w:sz w:val="22"/>
                <w:szCs w:val="22"/>
              </w:rPr>
              <w:t xml:space="preserve"> </w:t>
            </w:r>
            <w:r w:rsidRPr="00CB0559">
              <w:rPr>
                <w:sz w:val="22"/>
                <w:szCs w:val="22"/>
              </w:rPr>
              <w:t>(пластмассовая)</w:t>
            </w:r>
          </w:p>
        </w:tc>
        <w:tc>
          <w:tcPr>
            <w:tcW w:w="1417" w:type="dxa"/>
            <w:gridSpan w:val="2"/>
            <w:vAlign w:val="center"/>
          </w:tcPr>
          <w:p w14:paraId="49CD361C" w14:textId="77777777" w:rsidR="006C4D90" w:rsidRPr="00CB0559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B0559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0A1A0A5" w14:textId="77777777" w:rsidR="006C4D90" w:rsidRPr="00CB0559" w:rsidRDefault="006C4D90" w:rsidP="006C4D90">
            <w:pPr>
              <w:jc w:val="center"/>
              <w:rPr>
                <w:sz w:val="22"/>
                <w:szCs w:val="22"/>
              </w:rPr>
            </w:pPr>
            <w:r w:rsidRPr="00CB0559">
              <w:rPr>
                <w:sz w:val="22"/>
                <w:szCs w:val="22"/>
              </w:rPr>
              <w:t>600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39CB6EE" w14:textId="13460026" w:rsidR="006C4D90" w:rsidRPr="00CB0559" w:rsidRDefault="006C4D90" w:rsidP="006C4D90">
            <w:pPr>
              <w:jc w:val="center"/>
              <w:rPr>
                <w:sz w:val="22"/>
                <w:szCs w:val="22"/>
              </w:rPr>
            </w:pPr>
            <w:r w:rsidRPr="00CB0559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CB0559">
              <w:rPr>
                <w:sz w:val="22"/>
                <w:szCs w:val="22"/>
              </w:rPr>
              <w:t xml:space="preserve"> на 1 </w:t>
            </w:r>
            <w:r>
              <w:rPr>
                <w:sz w:val="22"/>
                <w:szCs w:val="22"/>
              </w:rPr>
              <w:t>дворника</w:t>
            </w:r>
            <w:r w:rsidRPr="00CB0559">
              <w:rPr>
                <w:sz w:val="22"/>
                <w:szCs w:val="22"/>
              </w:rPr>
              <w:t xml:space="preserve"> в 2 года</w:t>
            </w:r>
          </w:p>
        </w:tc>
      </w:tr>
      <w:tr w:rsidR="006C4D90" w:rsidRPr="00CE62D7" w14:paraId="2DD81A9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BC50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D0E2705" w14:textId="026A95B6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Лопата снеговая (снегоуборочная) или для уборки снега</w:t>
            </w:r>
          </w:p>
        </w:tc>
        <w:tc>
          <w:tcPr>
            <w:tcW w:w="1417" w:type="dxa"/>
            <w:gridSpan w:val="2"/>
            <w:vAlign w:val="center"/>
          </w:tcPr>
          <w:p w14:paraId="02FBE27B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42C3F3C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700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0829D45" w14:textId="28000A85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1 единица на 1 </w:t>
            </w:r>
            <w:r>
              <w:rPr>
                <w:sz w:val="22"/>
                <w:szCs w:val="22"/>
              </w:rPr>
              <w:t>дворника</w:t>
            </w:r>
            <w:r w:rsidRPr="00CE62D7">
              <w:rPr>
                <w:sz w:val="22"/>
                <w:szCs w:val="22"/>
              </w:rPr>
              <w:t xml:space="preserve"> в год</w:t>
            </w:r>
          </w:p>
        </w:tc>
      </w:tr>
      <w:tr w:rsidR="006C4D90" w:rsidRPr="00CE62D7" w14:paraId="0DBABA9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C103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713D" w14:textId="77777777" w:rsidR="006C4D90" w:rsidRPr="00CE62D7" w:rsidRDefault="006C4D90" w:rsidP="006C4D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Лопата штыковая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9E48F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3304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172BFDF7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2 единицы на 1 дворника в год</w:t>
            </w:r>
          </w:p>
        </w:tc>
      </w:tr>
      <w:tr w:rsidR="006C4D90" w:rsidRPr="00CE62D7" w14:paraId="594BD3A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4B567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01101" w14:textId="77777777" w:rsidR="006C4D90" w:rsidRPr="00CE62D7" w:rsidRDefault="006C4D90" w:rsidP="006C4D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Лопата-скребок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90C02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8EDB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3138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>2 единицы на 1 дворника в год</w:t>
            </w:r>
          </w:p>
        </w:tc>
      </w:tr>
      <w:tr w:rsidR="006C4D90" w:rsidRPr="002A6EC9" w14:paraId="2DB11D6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3DB93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B86CC" w14:textId="77777777" w:rsidR="006C4D90" w:rsidRPr="002A6EC9" w:rsidRDefault="006C4D90" w:rsidP="006C4D9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 w:rsidRPr="002A6EC9">
              <w:rPr>
                <w:rFonts w:ascii="Times New Roman" w:hAnsi="Times New Roman" w:cs="Times New Roman"/>
                <w:sz w:val="22"/>
              </w:rPr>
              <w:t>Лопата совковая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F0544" w14:textId="77777777" w:rsidR="006C4D90" w:rsidRPr="002A6EC9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EC9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5B9F4A4" w14:textId="77777777" w:rsidR="006C4D90" w:rsidRPr="002A6EC9" w:rsidRDefault="006C4D90" w:rsidP="006C4D90">
            <w:pPr>
              <w:jc w:val="center"/>
              <w:rPr>
                <w:sz w:val="22"/>
                <w:szCs w:val="22"/>
              </w:rPr>
            </w:pPr>
            <w:r w:rsidRPr="002A6EC9">
              <w:rPr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29D8" w14:textId="37AE025F" w:rsidR="006C4D90" w:rsidRPr="002A6EC9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2A6EC9">
              <w:rPr>
                <w:rFonts w:ascii="Times New Roman" w:hAnsi="Times New Roman" w:cs="Times New Roman"/>
                <w:sz w:val="22"/>
                <w:szCs w:val="22"/>
              </w:rPr>
              <w:t>1 единиц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A6EC9">
              <w:rPr>
                <w:rFonts w:ascii="Times New Roman" w:hAnsi="Times New Roman" w:cs="Times New Roman"/>
                <w:sz w:val="22"/>
                <w:szCs w:val="22"/>
              </w:rPr>
              <w:t xml:space="preserve"> на 1 работника в год</w:t>
            </w:r>
          </w:p>
        </w:tc>
      </w:tr>
      <w:tr w:rsidR="006C4D90" w:rsidRPr="00CE62D7" w14:paraId="39AD355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1113D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FBF4CCB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Метла пластиковая</w:t>
            </w:r>
          </w:p>
        </w:tc>
        <w:tc>
          <w:tcPr>
            <w:tcW w:w="1417" w:type="dxa"/>
            <w:gridSpan w:val="2"/>
            <w:vAlign w:val="center"/>
          </w:tcPr>
          <w:p w14:paraId="78F1D67E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70BE9C4D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400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B7F31FA" w14:textId="22F3650A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CE62D7">
              <w:rPr>
                <w:sz w:val="22"/>
                <w:szCs w:val="22"/>
              </w:rPr>
              <w:t xml:space="preserve"> на 1 дворника в год</w:t>
            </w:r>
          </w:p>
        </w:tc>
      </w:tr>
      <w:tr w:rsidR="006C4D90" w:rsidRPr="00CE62D7" w14:paraId="783E6EB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40533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AA85103" w14:textId="77777777" w:rsidR="006C4D90" w:rsidRPr="00D132D6" w:rsidRDefault="006C4D90" w:rsidP="006C4D90">
            <w:pPr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Мешки для мусора 30 л</w:t>
            </w:r>
          </w:p>
        </w:tc>
        <w:tc>
          <w:tcPr>
            <w:tcW w:w="1417" w:type="dxa"/>
            <w:gridSpan w:val="2"/>
            <w:vAlign w:val="center"/>
          </w:tcPr>
          <w:p w14:paraId="2638D7FA" w14:textId="77777777" w:rsidR="006C4D90" w:rsidRPr="00D132D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D132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DC25D45" w14:textId="77777777" w:rsidR="006C4D90" w:rsidRPr="00D132D6" w:rsidRDefault="006C4D90" w:rsidP="006C4D90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4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4811CE5" w14:textId="77777777" w:rsidR="006C4D90" w:rsidRPr="00D132D6" w:rsidRDefault="006C4D90" w:rsidP="006C4D90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10 единицы на 1 работника в месяц</w:t>
            </w:r>
          </w:p>
        </w:tc>
      </w:tr>
      <w:tr w:rsidR="006C4D90" w:rsidRPr="00CE62D7" w14:paraId="7F33BB5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F6B7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AEA7FC0" w14:textId="77777777" w:rsidR="006C4D90" w:rsidRPr="00D132D6" w:rsidRDefault="006C4D90" w:rsidP="006C4D90">
            <w:pPr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 xml:space="preserve">Мешки для мусора 60 л </w:t>
            </w:r>
          </w:p>
        </w:tc>
        <w:tc>
          <w:tcPr>
            <w:tcW w:w="1417" w:type="dxa"/>
            <w:gridSpan w:val="2"/>
            <w:vAlign w:val="center"/>
          </w:tcPr>
          <w:p w14:paraId="1133EE93" w14:textId="77777777" w:rsidR="006C4D90" w:rsidRPr="00D132D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D132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105440C4" w14:textId="77777777" w:rsidR="006C4D90" w:rsidRPr="00D132D6" w:rsidRDefault="006C4D90" w:rsidP="006C4D90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8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B455DFF" w14:textId="662B62FB" w:rsidR="006C4D90" w:rsidRPr="00D132D6" w:rsidRDefault="006C4D90" w:rsidP="006C4D90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10 единиц</w:t>
            </w:r>
            <w:r>
              <w:rPr>
                <w:sz w:val="22"/>
                <w:szCs w:val="22"/>
              </w:rPr>
              <w:t>а</w:t>
            </w:r>
            <w:r w:rsidRPr="00D132D6">
              <w:rPr>
                <w:sz w:val="22"/>
                <w:szCs w:val="22"/>
              </w:rPr>
              <w:t xml:space="preserve"> на 1 уборщика в месяц</w:t>
            </w:r>
          </w:p>
        </w:tc>
      </w:tr>
      <w:tr w:rsidR="006C4D90" w:rsidRPr="00CE62D7" w14:paraId="17F5612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62FA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68D179D" w14:textId="77777777" w:rsidR="006C4D90" w:rsidRPr="00D132D6" w:rsidRDefault="006C4D90" w:rsidP="006C4D90">
            <w:pPr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Мешки для мусора 120 л</w:t>
            </w:r>
          </w:p>
        </w:tc>
        <w:tc>
          <w:tcPr>
            <w:tcW w:w="1417" w:type="dxa"/>
            <w:gridSpan w:val="2"/>
            <w:vAlign w:val="center"/>
          </w:tcPr>
          <w:p w14:paraId="1DCFD98C" w14:textId="77777777" w:rsidR="006C4D90" w:rsidRPr="00D132D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D132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9D99EE9" w14:textId="3054F0A3" w:rsidR="006C4D90" w:rsidRPr="00D132D6" w:rsidRDefault="006C4D90" w:rsidP="006C4D90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CB21C53" w14:textId="77777777" w:rsidR="006C4D90" w:rsidRPr="00D132D6" w:rsidRDefault="006C4D90" w:rsidP="006C4D90">
            <w:pPr>
              <w:jc w:val="center"/>
              <w:rPr>
                <w:sz w:val="22"/>
                <w:szCs w:val="22"/>
              </w:rPr>
            </w:pPr>
            <w:r w:rsidRPr="00D132D6">
              <w:rPr>
                <w:sz w:val="22"/>
                <w:szCs w:val="22"/>
              </w:rPr>
              <w:t>4 единицы на 1 дворника в месяц</w:t>
            </w:r>
          </w:p>
        </w:tc>
      </w:tr>
      <w:tr w:rsidR="006C4D90" w:rsidRPr="00CE62D7" w14:paraId="7F17431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46E6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B9B4" w14:textId="77777777" w:rsidR="006C4D90" w:rsidRPr="00CF4255" w:rsidRDefault="006C4D90" w:rsidP="006C4D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F4255">
              <w:rPr>
                <w:rFonts w:ascii="Times New Roman" w:hAnsi="Times New Roman" w:cs="Times New Roman"/>
                <w:sz w:val="22"/>
                <w:szCs w:val="22"/>
              </w:rPr>
              <w:t>Мешки для мусора 160 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132" w14:textId="0AD60153" w:rsidR="006C4D90" w:rsidRPr="00CF4255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CF4255">
              <w:rPr>
                <w:rFonts w:ascii="Times New Roman" w:hAnsi="Times New Roman" w:cs="Times New Roman"/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F47C" w14:textId="371E301B" w:rsidR="006C4D90" w:rsidRPr="00CF4255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CF4255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FD81129" w14:textId="77777777" w:rsidR="006C4D90" w:rsidRPr="00CF4255" w:rsidRDefault="006C4D90" w:rsidP="006C4D90">
            <w:pPr>
              <w:jc w:val="center"/>
              <w:rPr>
                <w:sz w:val="22"/>
                <w:szCs w:val="22"/>
              </w:rPr>
            </w:pPr>
            <w:r w:rsidRPr="00CF4255">
              <w:rPr>
                <w:sz w:val="22"/>
                <w:szCs w:val="22"/>
              </w:rPr>
              <w:t>2 единицы на 1 дворника в месяц</w:t>
            </w:r>
          </w:p>
        </w:tc>
      </w:tr>
      <w:tr w:rsidR="006C4D90" w:rsidRPr="00CE62D7" w14:paraId="5C63C05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749F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D64BD84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Мыло жидкое</w:t>
            </w:r>
          </w:p>
        </w:tc>
        <w:tc>
          <w:tcPr>
            <w:tcW w:w="1417" w:type="dxa"/>
            <w:gridSpan w:val="2"/>
            <w:vAlign w:val="center"/>
          </w:tcPr>
          <w:p w14:paraId="4CC77547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EAF63E" w14:textId="37A3ECDB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6D02" w14:textId="77777777" w:rsidR="006C4D90" w:rsidRPr="00CE62D7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 единиц на 1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сан.узел</w:t>
            </w:r>
            <w:proofErr w:type="spellEnd"/>
            <w:r w:rsidRPr="00CE62D7">
              <w:rPr>
                <w:rFonts w:ascii="Times New Roman" w:hAnsi="Times New Roman" w:cs="Times New Roman"/>
                <w:sz w:val="22"/>
                <w:szCs w:val="22"/>
              </w:rPr>
              <w:t xml:space="preserve"> в месяц</w:t>
            </w:r>
          </w:p>
        </w:tc>
      </w:tr>
      <w:tr w:rsidR="006C4D90" w:rsidRPr="00CE62D7" w14:paraId="21A75F2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5AE0D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58325A2" w14:textId="77777777" w:rsidR="006C4D90" w:rsidRPr="00CE62D7" w:rsidRDefault="006C4D90" w:rsidP="006C4D90">
            <w:pPr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 xml:space="preserve">Мыло туалетное </w:t>
            </w:r>
            <w:r>
              <w:rPr>
                <w:sz w:val="22"/>
                <w:szCs w:val="22"/>
              </w:rPr>
              <w:t>кусковое</w:t>
            </w:r>
          </w:p>
        </w:tc>
        <w:tc>
          <w:tcPr>
            <w:tcW w:w="1417" w:type="dxa"/>
            <w:gridSpan w:val="2"/>
            <w:vAlign w:val="center"/>
          </w:tcPr>
          <w:p w14:paraId="63476388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CE62D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4C254A3" w14:textId="77777777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E35D132" w14:textId="396EE424" w:rsidR="006C4D90" w:rsidRPr="00CE62D7" w:rsidRDefault="006C4D90" w:rsidP="006C4D90">
            <w:pPr>
              <w:jc w:val="center"/>
              <w:rPr>
                <w:sz w:val="22"/>
                <w:szCs w:val="22"/>
              </w:rPr>
            </w:pPr>
            <w:r w:rsidRPr="00CE62D7">
              <w:rPr>
                <w:sz w:val="22"/>
                <w:szCs w:val="22"/>
              </w:rPr>
              <w:t>1 единиц</w:t>
            </w:r>
            <w:r>
              <w:rPr>
                <w:sz w:val="22"/>
                <w:szCs w:val="22"/>
              </w:rPr>
              <w:t>а</w:t>
            </w:r>
            <w:r w:rsidRPr="00CE62D7">
              <w:rPr>
                <w:sz w:val="22"/>
                <w:szCs w:val="22"/>
              </w:rPr>
              <w:t xml:space="preserve"> на 1 работника в месяц</w:t>
            </w:r>
          </w:p>
        </w:tc>
      </w:tr>
      <w:tr w:rsidR="006C4D90" w:rsidRPr="0016247E" w14:paraId="4E088B4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3BE7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6D8D381" w14:textId="77777777" w:rsidR="006C4D90" w:rsidRPr="0085321E" w:rsidRDefault="006C4D90" w:rsidP="006C4D90">
            <w:pPr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Освежитель воздуха</w:t>
            </w:r>
          </w:p>
        </w:tc>
        <w:tc>
          <w:tcPr>
            <w:tcW w:w="1417" w:type="dxa"/>
            <w:gridSpan w:val="2"/>
            <w:vAlign w:val="center"/>
          </w:tcPr>
          <w:p w14:paraId="1736B363" w14:textId="77777777" w:rsidR="006C4D90" w:rsidRPr="0085321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5321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88CA74C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6FAC947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единицы</w:t>
            </w:r>
            <w:r w:rsidRPr="0016247E">
              <w:rPr>
                <w:sz w:val="22"/>
                <w:szCs w:val="22"/>
              </w:rPr>
              <w:t xml:space="preserve"> на 1 сан. узел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6C4D90" w:rsidRPr="0016247E" w14:paraId="7547BBD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E3A7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D744980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Отбеливающее средство </w:t>
            </w:r>
          </w:p>
        </w:tc>
        <w:tc>
          <w:tcPr>
            <w:tcW w:w="1417" w:type="dxa"/>
            <w:gridSpan w:val="2"/>
            <w:vAlign w:val="center"/>
          </w:tcPr>
          <w:p w14:paraId="41346015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56E265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D37EB39" w14:textId="7D32048B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уборщика в месяц</w:t>
            </w:r>
          </w:p>
        </w:tc>
      </w:tr>
      <w:tr w:rsidR="006C4D90" w:rsidRPr="0016247E" w14:paraId="17BA686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90DA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9AAD722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Перчатки резиновые</w:t>
            </w:r>
          </w:p>
        </w:tc>
        <w:tc>
          <w:tcPr>
            <w:tcW w:w="1417" w:type="dxa"/>
            <w:gridSpan w:val="2"/>
            <w:vAlign w:val="center"/>
          </w:tcPr>
          <w:p w14:paraId="1A0C0853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A80AE1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BB63273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6C4D90" w:rsidRPr="0016247E" w14:paraId="1A48359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1BCA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A8E0A52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Перчатки ПВХ</w:t>
            </w:r>
          </w:p>
        </w:tc>
        <w:tc>
          <w:tcPr>
            <w:tcW w:w="1417" w:type="dxa"/>
            <w:gridSpan w:val="2"/>
            <w:vAlign w:val="center"/>
          </w:tcPr>
          <w:p w14:paraId="162EC1E2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D0C9A1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6D3E6C0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 xml:space="preserve">единицы </w:t>
            </w:r>
            <w:r w:rsidRPr="0016247E"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t xml:space="preserve"> 1</w:t>
            </w:r>
            <w:r w:rsidRPr="0016247E">
              <w:rPr>
                <w:sz w:val="22"/>
                <w:szCs w:val="22"/>
              </w:rPr>
              <w:t xml:space="preserve"> дворника</w:t>
            </w:r>
            <w:r>
              <w:rPr>
                <w:sz w:val="22"/>
                <w:szCs w:val="22"/>
              </w:rPr>
              <w:t>/</w:t>
            </w:r>
            <w:r w:rsidRPr="0016247E">
              <w:rPr>
                <w:sz w:val="22"/>
                <w:szCs w:val="22"/>
              </w:rPr>
              <w:t>рабочего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6C4D90" w:rsidRPr="0016247E" w14:paraId="57097C8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5DB0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04015BC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Полироль для мебели</w:t>
            </w:r>
          </w:p>
        </w:tc>
        <w:tc>
          <w:tcPr>
            <w:tcW w:w="1417" w:type="dxa"/>
            <w:gridSpan w:val="2"/>
            <w:vAlign w:val="center"/>
          </w:tcPr>
          <w:p w14:paraId="458E9D3F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B334C76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180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A0904C9" w14:textId="0AE7BFA8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уборщика в месяц</w:t>
            </w:r>
          </w:p>
        </w:tc>
      </w:tr>
      <w:tr w:rsidR="006C4D90" w:rsidRPr="0016247E" w14:paraId="2E6E4A0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ACA91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D39E4C2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Подставка – держатель для туалетной бумаги</w:t>
            </w:r>
          </w:p>
        </w:tc>
        <w:tc>
          <w:tcPr>
            <w:tcW w:w="1417" w:type="dxa"/>
            <w:gridSpan w:val="2"/>
            <w:vAlign w:val="center"/>
          </w:tcPr>
          <w:p w14:paraId="2109B647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CA2866E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2 500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20BEC1F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16247E">
              <w:rPr>
                <w:sz w:val="22"/>
                <w:szCs w:val="22"/>
              </w:rPr>
              <w:t>на 1 сан. узел</w:t>
            </w:r>
            <w:r>
              <w:rPr>
                <w:sz w:val="22"/>
                <w:szCs w:val="22"/>
              </w:rPr>
              <w:t xml:space="preserve"> в год</w:t>
            </w:r>
          </w:p>
        </w:tc>
      </w:tr>
      <w:tr w:rsidR="006C4D90" w:rsidRPr="0016247E" w14:paraId="4C85B66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A2C61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F257687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бумажная</w:t>
            </w:r>
          </w:p>
        </w:tc>
        <w:tc>
          <w:tcPr>
            <w:tcW w:w="1417" w:type="dxa"/>
            <w:gridSpan w:val="2"/>
            <w:vAlign w:val="center"/>
          </w:tcPr>
          <w:p w14:paraId="5B410B75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69616F6D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9FCA653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работника в месяц</w:t>
            </w:r>
          </w:p>
        </w:tc>
      </w:tr>
      <w:tr w:rsidR="006C4D90" w:rsidRPr="0016247E" w14:paraId="423BFEC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870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C1D58EA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универсальная из микрофибры</w:t>
            </w:r>
          </w:p>
        </w:tc>
        <w:tc>
          <w:tcPr>
            <w:tcW w:w="1417" w:type="dxa"/>
            <w:gridSpan w:val="2"/>
            <w:vAlign w:val="center"/>
          </w:tcPr>
          <w:p w14:paraId="1CE8D5E3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2B6226E1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6F7A4F2A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6C4D90" w:rsidRPr="0016247E" w14:paraId="55E87D9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461A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2F2FCF6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Салфетка для уборки</w:t>
            </w:r>
          </w:p>
        </w:tc>
        <w:tc>
          <w:tcPr>
            <w:tcW w:w="1417" w:type="dxa"/>
            <w:gridSpan w:val="2"/>
            <w:vAlign w:val="center"/>
          </w:tcPr>
          <w:p w14:paraId="3EDF0E9B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упак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0E4034B8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0332A3E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единицы на 1 уборщика в месяц</w:t>
            </w:r>
          </w:p>
        </w:tc>
      </w:tr>
      <w:tr w:rsidR="006C4D90" w:rsidRPr="0016247E" w14:paraId="3822473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6E75D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686CF00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Средство для мытья посуды </w:t>
            </w:r>
          </w:p>
        </w:tc>
        <w:tc>
          <w:tcPr>
            <w:tcW w:w="1417" w:type="dxa"/>
            <w:gridSpan w:val="2"/>
            <w:vAlign w:val="center"/>
          </w:tcPr>
          <w:p w14:paraId="4CC00246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D241802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6C914FD" w14:textId="77777777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единица на </w:t>
            </w:r>
          </w:p>
          <w:p w14:paraId="6CBA0A19" w14:textId="6B36DFCF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r>
              <w:rPr>
                <w:sz w:val="22"/>
                <w:szCs w:val="22"/>
              </w:rPr>
              <w:t>сан.узел</w:t>
            </w:r>
            <w:proofErr w:type="spellEnd"/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6C4D90" w:rsidRPr="0016247E" w14:paraId="4557E59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AC46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567C21C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Средство для мытья стекол </w:t>
            </w:r>
          </w:p>
        </w:tc>
        <w:tc>
          <w:tcPr>
            <w:tcW w:w="1417" w:type="dxa"/>
            <w:gridSpan w:val="2"/>
            <w:vAlign w:val="center"/>
          </w:tcPr>
          <w:p w14:paraId="588E8D5A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D1A616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8DD8583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единицы на 1 уборщика в месяц</w:t>
            </w:r>
          </w:p>
        </w:tc>
      </w:tr>
      <w:tr w:rsidR="006C4D90" w:rsidRPr="0016247E" w14:paraId="33540B2F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3E2E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22E4082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Средство универсальное моющее для пола </w:t>
            </w:r>
          </w:p>
        </w:tc>
        <w:tc>
          <w:tcPr>
            <w:tcW w:w="1417" w:type="dxa"/>
            <w:gridSpan w:val="2"/>
            <w:vAlign w:val="center"/>
          </w:tcPr>
          <w:p w14:paraId="436D6DE1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1D227C" w14:textId="71D4EF31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70C0E668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работника в месяц</w:t>
            </w:r>
          </w:p>
        </w:tc>
      </w:tr>
      <w:tr w:rsidR="006C4D90" w:rsidRPr="0016247E" w14:paraId="58A5429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D707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EEFEC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Совок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71C68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9C5E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0B325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год</w:t>
            </w:r>
          </w:p>
        </w:tc>
      </w:tr>
      <w:tr w:rsidR="006C4D90" w:rsidRPr="0016247E" w14:paraId="7F2E0BA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9FBC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171D533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Ткань для пола </w:t>
            </w:r>
          </w:p>
        </w:tc>
        <w:tc>
          <w:tcPr>
            <w:tcW w:w="1417" w:type="dxa"/>
            <w:gridSpan w:val="2"/>
            <w:vAlign w:val="center"/>
          </w:tcPr>
          <w:p w14:paraId="470CE091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0FE8C0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160F1EF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0,7 </w:t>
            </w:r>
            <w:r>
              <w:rPr>
                <w:sz w:val="22"/>
                <w:szCs w:val="22"/>
              </w:rPr>
              <w:t>единиц на 1 уборщика в месяц</w:t>
            </w:r>
          </w:p>
        </w:tc>
      </w:tr>
      <w:tr w:rsidR="006C4D90" w:rsidRPr="0016247E" w14:paraId="52B0636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F259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E980125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Тряпка для пола</w:t>
            </w:r>
          </w:p>
        </w:tc>
        <w:tc>
          <w:tcPr>
            <w:tcW w:w="1417" w:type="dxa"/>
            <w:gridSpan w:val="2"/>
            <w:vAlign w:val="center"/>
          </w:tcPr>
          <w:p w14:paraId="3870C6DA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9896DF0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084B7ABD" w14:textId="1467EAFA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уборщика в месяц</w:t>
            </w:r>
          </w:p>
        </w:tc>
      </w:tr>
      <w:tr w:rsidR="006C4D90" w:rsidRPr="0085321E" w14:paraId="5672232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34FD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AA2F5" w14:textId="77777777" w:rsidR="006C4D90" w:rsidRPr="0085321E" w:rsidRDefault="006C4D90" w:rsidP="006C4D90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85321E">
              <w:rPr>
                <w:rFonts w:ascii="Times New Roman" w:hAnsi="Times New Roman" w:cs="Times New Roman"/>
                <w:sz w:val="22"/>
                <w:szCs w:val="22"/>
              </w:rPr>
              <w:t>Черенок для лопаты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4AB2" w14:textId="77777777" w:rsidR="006C4D90" w:rsidRPr="0085321E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85321E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55E0899F" w14:textId="77777777" w:rsidR="006C4D90" w:rsidRPr="0085321E" w:rsidRDefault="006C4D90" w:rsidP="006C4D90">
            <w:pPr>
              <w:jc w:val="center"/>
              <w:rPr>
                <w:sz w:val="22"/>
                <w:szCs w:val="22"/>
              </w:rPr>
            </w:pPr>
            <w:r w:rsidRPr="0085321E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C8C61" w14:textId="77777777" w:rsidR="006C4D90" w:rsidRPr="001D4CEE" w:rsidRDefault="006C4D90" w:rsidP="006C4D9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D4CEE">
              <w:rPr>
                <w:rFonts w:ascii="Times New Roman" w:hAnsi="Times New Roman" w:cs="Times New Roman"/>
                <w:sz w:val="22"/>
                <w:szCs w:val="22"/>
              </w:rPr>
              <w:t>2 единицы на 1 дворника в год</w:t>
            </w:r>
          </w:p>
        </w:tc>
      </w:tr>
      <w:tr w:rsidR="006C4D90" w:rsidRPr="0016247E" w14:paraId="5063779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A842C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56D8E5C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Чистящий порошок (400 г)</w:t>
            </w:r>
          </w:p>
        </w:tc>
        <w:tc>
          <w:tcPr>
            <w:tcW w:w="1417" w:type="dxa"/>
            <w:gridSpan w:val="2"/>
            <w:vAlign w:val="center"/>
          </w:tcPr>
          <w:p w14:paraId="66FB3B5B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F210D64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90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20B8E6B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месяц</w:t>
            </w:r>
          </w:p>
        </w:tc>
      </w:tr>
      <w:tr w:rsidR="006C4D90" w:rsidRPr="0016247E" w14:paraId="5FF46FB3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F91BB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BB67D6A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Чистящее средство для сантехники </w:t>
            </w:r>
          </w:p>
        </w:tc>
        <w:tc>
          <w:tcPr>
            <w:tcW w:w="1417" w:type="dxa"/>
            <w:gridSpan w:val="2"/>
            <w:vAlign w:val="center"/>
          </w:tcPr>
          <w:p w14:paraId="72F6141C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E76BF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  <w:r w:rsidRPr="0016247E">
              <w:rPr>
                <w:sz w:val="22"/>
                <w:szCs w:val="22"/>
              </w:rPr>
              <w:t>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59CE71E6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единицы на 1 </w:t>
            </w:r>
            <w:proofErr w:type="spellStart"/>
            <w:r>
              <w:rPr>
                <w:sz w:val="22"/>
                <w:szCs w:val="22"/>
              </w:rPr>
              <w:t>сан.узел</w:t>
            </w:r>
            <w:proofErr w:type="spellEnd"/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6C4D90" w:rsidRPr="0016247E" w14:paraId="1BDB1DA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E1C7D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E47C7EA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 xml:space="preserve">Чистящее средство для канализационных труб </w:t>
            </w:r>
          </w:p>
        </w:tc>
        <w:tc>
          <w:tcPr>
            <w:tcW w:w="1417" w:type="dxa"/>
            <w:gridSpan w:val="2"/>
            <w:vAlign w:val="center"/>
          </w:tcPr>
          <w:p w14:paraId="22CD5A6A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B125878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49D8C3C4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</w:t>
            </w:r>
            <w:r w:rsidRPr="0016247E">
              <w:rPr>
                <w:sz w:val="22"/>
                <w:szCs w:val="22"/>
              </w:rPr>
              <w:t xml:space="preserve"> на 1 сан. узел</w:t>
            </w:r>
            <w:r>
              <w:rPr>
                <w:sz w:val="22"/>
                <w:szCs w:val="22"/>
              </w:rPr>
              <w:t xml:space="preserve"> в месяц</w:t>
            </w:r>
          </w:p>
        </w:tc>
      </w:tr>
      <w:tr w:rsidR="006C4D90" w:rsidRPr="0016247E" w14:paraId="7BB8256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7022" w14:textId="77777777" w:rsidR="006C4D90" w:rsidRPr="00426DC2" w:rsidRDefault="006C4D90" w:rsidP="006C4D90">
            <w:pPr>
              <w:pStyle w:val="ConsPlusNormal"/>
              <w:numPr>
                <w:ilvl w:val="0"/>
                <w:numId w:val="22"/>
              </w:numPr>
              <w:ind w:hanging="48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4F08C9D" w14:textId="77777777" w:rsidR="006C4D90" w:rsidRPr="0016247E" w:rsidRDefault="006C4D90" w:rsidP="006C4D90">
            <w:pPr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Швабра</w:t>
            </w:r>
          </w:p>
        </w:tc>
        <w:tc>
          <w:tcPr>
            <w:tcW w:w="1417" w:type="dxa"/>
            <w:gridSpan w:val="2"/>
            <w:vAlign w:val="center"/>
          </w:tcPr>
          <w:p w14:paraId="1B4F28B9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16247E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14:paraId="46D9F1D6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 w:rsidRPr="0016247E">
              <w:rPr>
                <w:sz w:val="22"/>
                <w:szCs w:val="22"/>
              </w:rPr>
              <w:t>600</w:t>
            </w:r>
          </w:p>
        </w:tc>
        <w:tc>
          <w:tcPr>
            <w:tcW w:w="2467" w:type="dxa"/>
            <w:gridSpan w:val="2"/>
            <w:shd w:val="clear" w:color="auto" w:fill="auto"/>
            <w:vAlign w:val="center"/>
          </w:tcPr>
          <w:p w14:paraId="321F7429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единицы на 1 уборщика в год</w:t>
            </w:r>
          </w:p>
        </w:tc>
      </w:tr>
      <w:tr w:rsidR="006C4D90" w:rsidRPr="00A43345" w14:paraId="033782B3" w14:textId="77777777" w:rsidTr="00947865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80D350" w14:textId="78083BF9" w:rsidR="006C4D90" w:rsidRPr="00A43345" w:rsidRDefault="006C4D90" w:rsidP="006C4D90">
            <w:pPr>
              <w:rPr>
                <w:b/>
                <w:sz w:val="22"/>
                <w:szCs w:val="22"/>
              </w:rPr>
            </w:pPr>
            <w:r w:rsidRPr="00A43345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3</w:t>
            </w:r>
            <w:r w:rsidRPr="00A43345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4</w:t>
            </w:r>
            <w:r w:rsidRPr="00A43345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Pr="00426DC2">
              <w:rPr>
                <w:b/>
                <w:sz w:val="22"/>
                <w:szCs w:val="22"/>
              </w:rPr>
              <w:t>расч</w:t>
            </w:r>
            <w:r>
              <w:rPr>
                <w:b/>
                <w:sz w:val="22"/>
                <w:szCs w:val="22"/>
              </w:rPr>
              <w:t>е</w:t>
            </w:r>
            <w:r w:rsidRPr="00426DC2">
              <w:rPr>
                <w:b/>
                <w:sz w:val="22"/>
                <w:szCs w:val="22"/>
              </w:rPr>
              <w:t>те</w:t>
            </w:r>
            <w:r w:rsidRPr="00A43345">
              <w:rPr>
                <w:b/>
                <w:sz w:val="22"/>
                <w:szCs w:val="22"/>
              </w:rPr>
              <w:t xml:space="preserve"> затрат на приобретение горюче-смазочных материалов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4D90" w:rsidRPr="007D4503" w14:paraId="149492B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9DD051" w14:textId="77777777" w:rsidR="006C4D90" w:rsidRPr="007D4503" w:rsidRDefault="006C4D90" w:rsidP="006C4D90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№ п/п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4D6B40" w14:textId="77777777" w:rsidR="006C4D90" w:rsidRPr="007D4503" w:rsidRDefault="006C4D90" w:rsidP="006C4D90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 xml:space="preserve">Наименование </w:t>
            </w:r>
            <w:r>
              <w:rPr>
                <w:sz w:val="22"/>
                <w:szCs w:val="22"/>
              </w:rPr>
              <w:t>товара, работы, услуги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84D16" w14:textId="77777777" w:rsidR="006C4D90" w:rsidRPr="007D4503" w:rsidRDefault="006C4D90" w:rsidP="006C4D90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51FD31" w14:textId="77777777" w:rsidR="006C4D90" w:rsidRPr="007D4503" w:rsidRDefault="006C4D90" w:rsidP="006C4D90">
            <w:pPr>
              <w:jc w:val="center"/>
              <w:rPr>
                <w:sz w:val="22"/>
                <w:szCs w:val="22"/>
              </w:rPr>
            </w:pPr>
            <w:r w:rsidRPr="007D4503">
              <w:rPr>
                <w:sz w:val="22"/>
                <w:szCs w:val="22"/>
              </w:rPr>
              <w:t>Цена</w:t>
            </w:r>
            <w:r>
              <w:rPr>
                <w:sz w:val="22"/>
                <w:szCs w:val="22"/>
              </w:rPr>
              <w:t xml:space="preserve"> за единицу</w:t>
            </w:r>
            <w:r w:rsidRPr="007D4503">
              <w:rPr>
                <w:sz w:val="22"/>
                <w:szCs w:val="22"/>
              </w:rPr>
              <w:t xml:space="preserve"> (руб.),</w:t>
            </w:r>
            <w:r>
              <w:rPr>
                <w:sz w:val="22"/>
                <w:szCs w:val="22"/>
              </w:rPr>
              <w:t xml:space="preserve"> </w:t>
            </w:r>
            <w:r w:rsidRPr="007D4503">
              <w:rPr>
                <w:sz w:val="22"/>
                <w:szCs w:val="22"/>
              </w:rPr>
              <w:t>не более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6AFD1F" w14:textId="77777777" w:rsidR="006C4D90" w:rsidRDefault="006C4D90" w:rsidP="006C4D90">
            <w:pPr>
              <w:ind w:left="-108"/>
              <w:jc w:val="center"/>
              <w:rPr>
                <w:sz w:val="22"/>
                <w:szCs w:val="22"/>
              </w:rPr>
            </w:pPr>
            <w:r w:rsidRPr="00DA6913">
              <w:rPr>
                <w:sz w:val="22"/>
                <w:szCs w:val="22"/>
              </w:rPr>
              <w:t>Норма расхода топлива на 100 км пробега,</w:t>
            </w:r>
          </w:p>
          <w:p w14:paraId="4F7D4A34" w14:textId="77777777" w:rsidR="006C4D90" w:rsidRPr="007D4503" w:rsidRDefault="006C4D90" w:rsidP="006C4D90">
            <w:pPr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</w:t>
            </w:r>
          </w:p>
        </w:tc>
      </w:tr>
      <w:tr w:rsidR="006C4D90" w:rsidRPr="001F6CE6" w14:paraId="4BEB393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CD70EA" w14:textId="77777777" w:rsidR="006C4D90" w:rsidRPr="007D4503" w:rsidRDefault="006C4D90" w:rsidP="006C4D90">
            <w:pPr>
              <w:pStyle w:val="a6"/>
              <w:numPr>
                <w:ilvl w:val="0"/>
                <w:numId w:val="23"/>
              </w:numPr>
              <w:ind w:hanging="478"/>
              <w:rPr>
                <w:b/>
                <w:sz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719334" w14:textId="77777777" w:rsidR="006C4D90" w:rsidRPr="001F6CE6" w:rsidRDefault="006C4D90" w:rsidP="006C4D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2915B2" w14:textId="77777777" w:rsidR="006C4D90" w:rsidRPr="001F6CE6" w:rsidRDefault="006C4D90" w:rsidP="006C4D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322569" w14:textId="50036EA7" w:rsidR="006C4D90" w:rsidRPr="001F6CE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D1D528" w14:textId="77777777" w:rsidR="006C4D90" w:rsidRPr="001F6CE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</w:tr>
      <w:tr w:rsidR="006C4D90" w:rsidRPr="001F6CE6" w14:paraId="409A5237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F0372" w14:textId="77777777" w:rsidR="006C4D90" w:rsidRPr="007D4503" w:rsidRDefault="006C4D90" w:rsidP="006C4D90">
            <w:pPr>
              <w:pStyle w:val="a6"/>
              <w:numPr>
                <w:ilvl w:val="0"/>
                <w:numId w:val="23"/>
              </w:numPr>
              <w:ind w:hanging="478"/>
              <w:rPr>
                <w:b/>
                <w:sz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33E7AE" w14:textId="77777777" w:rsidR="006C4D90" w:rsidRPr="001F6CE6" w:rsidRDefault="006C4D90" w:rsidP="006C4D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АИ-95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4BF20D" w14:textId="77777777" w:rsidR="006C4D90" w:rsidRPr="001F6CE6" w:rsidRDefault="006C4D90" w:rsidP="006C4D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91AF84" w14:textId="6503FC41" w:rsidR="006C4D90" w:rsidRPr="001F6CE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75023" w14:textId="3CD67429" w:rsidR="006C4D90" w:rsidRPr="001F6CE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16,5</w:t>
            </w:r>
          </w:p>
        </w:tc>
      </w:tr>
      <w:tr w:rsidR="006C4D90" w:rsidRPr="001F6CE6" w14:paraId="15AA976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50D96D" w14:textId="77777777" w:rsidR="006C4D90" w:rsidRPr="007D4503" w:rsidRDefault="006C4D90" w:rsidP="006C4D90">
            <w:pPr>
              <w:pStyle w:val="a6"/>
              <w:numPr>
                <w:ilvl w:val="0"/>
                <w:numId w:val="23"/>
              </w:numPr>
              <w:ind w:hanging="478"/>
              <w:rPr>
                <w:b/>
                <w:sz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B21571" w14:textId="77777777" w:rsidR="006C4D90" w:rsidRPr="001F6CE6" w:rsidRDefault="006C4D90" w:rsidP="006C4D90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Автомобильное топливо ДТ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ED9127" w14:textId="77777777" w:rsidR="006C4D90" w:rsidRPr="001F6CE6" w:rsidRDefault="006C4D90" w:rsidP="006C4D90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E65DBB" w14:textId="4592E07B" w:rsidR="006C4D90" w:rsidRPr="001F6CE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A6C399" w14:textId="77777777" w:rsidR="006C4D90" w:rsidRPr="001F6CE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17,8</w:t>
            </w:r>
          </w:p>
        </w:tc>
      </w:tr>
      <w:tr w:rsidR="006C4D90" w:rsidRPr="001F6CE6" w14:paraId="377BB6C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C4A14" w14:textId="77777777" w:rsidR="006C4D90" w:rsidRPr="007D4503" w:rsidRDefault="006C4D90" w:rsidP="006C4D90">
            <w:pPr>
              <w:pStyle w:val="a6"/>
              <w:numPr>
                <w:ilvl w:val="0"/>
                <w:numId w:val="23"/>
              </w:numPr>
              <w:ind w:hanging="478"/>
              <w:rPr>
                <w:b/>
                <w:sz w:val="22"/>
              </w:rPr>
            </w:pP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729173" w14:textId="5FB5177D" w:rsidR="006C4D90" w:rsidRPr="00DE1F66" w:rsidRDefault="006C4D90" w:rsidP="006C4D90">
            <w:pPr>
              <w:rPr>
                <w:sz w:val="22"/>
                <w:szCs w:val="22"/>
              </w:rPr>
            </w:pPr>
            <w:r w:rsidRPr="00DE1F66">
              <w:rPr>
                <w:sz w:val="22"/>
                <w:szCs w:val="22"/>
              </w:rPr>
              <w:t>Масла и смазки для транспортных средств, спецтехники и агрегатов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2429464" w14:textId="4152EF5A" w:rsidR="006C4D90" w:rsidRPr="00DE1F66" w:rsidRDefault="006C4D90" w:rsidP="006C4D90">
            <w:pPr>
              <w:jc w:val="center"/>
              <w:rPr>
                <w:sz w:val="22"/>
                <w:szCs w:val="22"/>
              </w:rPr>
            </w:pPr>
            <w:r w:rsidRPr="00DE1F66">
              <w:rPr>
                <w:sz w:val="22"/>
                <w:szCs w:val="22"/>
              </w:rPr>
              <w:t>л/кг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437FDB" w14:textId="10E92204" w:rsidR="006C4D90" w:rsidRPr="00DE1F66" w:rsidRDefault="006C4D90" w:rsidP="006C4D90">
            <w:pPr>
              <w:jc w:val="center"/>
              <w:rPr>
                <w:sz w:val="22"/>
                <w:szCs w:val="22"/>
              </w:rPr>
            </w:pPr>
            <w:r w:rsidRPr="00DE1F6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DE1F66"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B8CE6B7" w14:textId="77777777" w:rsidR="006C4D90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1F6CE6" w14:paraId="2079C9F3" w14:textId="77777777" w:rsidTr="00947865">
        <w:trPr>
          <w:trHeight w:val="877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7E3310" w14:textId="645C92E2" w:rsidR="006C4D90" w:rsidRDefault="006C4D90" w:rsidP="006C4D90">
            <w:pPr>
              <w:rPr>
                <w:sz w:val="22"/>
                <w:szCs w:val="22"/>
              </w:rPr>
            </w:pPr>
            <w:r w:rsidRPr="001E5278">
              <w:rPr>
                <w:i/>
                <w:sz w:val="22"/>
                <w:szCs w:val="22"/>
              </w:rPr>
              <w:t>Норма расхода топлива определяется согласно приказу муниципального учреждения «Лянторское хозяйственно</w:t>
            </w:r>
            <w:r>
              <w:rPr>
                <w:i/>
                <w:sz w:val="22"/>
                <w:szCs w:val="22"/>
              </w:rPr>
              <w:t>-</w:t>
            </w:r>
            <w:r w:rsidRPr="001E5278">
              <w:rPr>
                <w:i/>
                <w:sz w:val="22"/>
                <w:szCs w:val="22"/>
              </w:rPr>
              <w:t>эксплуатационное управление» «О нормах расхода ГСМ».</w:t>
            </w:r>
          </w:p>
        </w:tc>
      </w:tr>
      <w:tr w:rsidR="006C4D90" w:rsidRPr="00426DC2" w14:paraId="2ACE0430" w14:textId="77777777" w:rsidTr="00947865">
        <w:trPr>
          <w:trHeight w:val="738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4540A5" w14:textId="4C525C8E" w:rsidR="006C4D90" w:rsidRPr="00EF23D5" w:rsidRDefault="006C4D90" w:rsidP="006C4D9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  <w:r w:rsidRPr="00EF23D5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5</w:t>
            </w:r>
            <w:r w:rsidRPr="00EF23D5">
              <w:rPr>
                <w:b/>
                <w:sz w:val="22"/>
              </w:rPr>
              <w:t xml:space="preserve">. Нормативы, применяемые при </w:t>
            </w:r>
            <w:r w:rsidRPr="00426DC2">
              <w:rPr>
                <w:b/>
                <w:sz w:val="22"/>
                <w:szCs w:val="22"/>
              </w:rPr>
              <w:t>расч</w:t>
            </w:r>
            <w:r>
              <w:rPr>
                <w:b/>
                <w:sz w:val="22"/>
                <w:szCs w:val="22"/>
              </w:rPr>
              <w:t>е</w:t>
            </w:r>
            <w:r w:rsidRPr="00426DC2">
              <w:rPr>
                <w:b/>
                <w:sz w:val="22"/>
                <w:szCs w:val="22"/>
              </w:rPr>
              <w:t>те</w:t>
            </w:r>
            <w:r w:rsidRPr="00EF23D5">
              <w:rPr>
                <w:b/>
                <w:sz w:val="22"/>
              </w:rPr>
              <w:t xml:space="preserve"> затрат на приобретение материаль</w:t>
            </w:r>
            <w:r>
              <w:rPr>
                <w:b/>
                <w:sz w:val="22"/>
              </w:rPr>
              <w:t>ных запасов</w:t>
            </w:r>
            <w:r w:rsidRPr="00EF23D5">
              <w:rPr>
                <w:b/>
                <w:sz w:val="22"/>
              </w:rPr>
              <w:t xml:space="preserve"> для нужд гражданской обороны и пожарной безопасности</w:t>
            </w:r>
          </w:p>
        </w:tc>
      </w:tr>
      <w:tr w:rsidR="006C4D90" w:rsidRPr="00426DC2" w14:paraId="5BAA5D7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5DDC" w14:textId="77777777" w:rsidR="006C4D90" w:rsidRPr="00426DC2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535" w:type="dxa"/>
            <w:shd w:val="clear" w:color="auto" w:fill="auto"/>
            <w:vAlign w:val="center"/>
          </w:tcPr>
          <w:p w14:paraId="16B49226" w14:textId="77777777" w:rsidR="006C4D90" w:rsidRPr="008E6196" w:rsidRDefault="006C4D90" w:rsidP="006C4D90">
            <w:pPr>
              <w:ind w:left="33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Противогаз фильтрующий гражданский типа ГП – 7В 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8576B63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CBF758E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80D9218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работника</w:t>
            </w:r>
            <w:r>
              <w:rPr>
                <w:sz w:val="22"/>
                <w:szCs w:val="22"/>
              </w:rPr>
              <w:t xml:space="preserve"> </w:t>
            </w:r>
            <w:r w:rsidRPr="004478FC">
              <w:rPr>
                <w:sz w:val="22"/>
                <w:szCs w:val="22"/>
              </w:rPr>
              <w:t>в 7 лет</w:t>
            </w:r>
          </w:p>
        </w:tc>
      </w:tr>
      <w:tr w:rsidR="006C4D90" w:rsidRPr="00426DC2" w14:paraId="4854E21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0614B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22314387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Дополнительный патрон к противогазу, фильтрующему типа ДПГ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6F85E3E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11446650" w14:textId="1F852D71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5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815D339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противогаз</w:t>
            </w:r>
          </w:p>
        </w:tc>
      </w:tr>
      <w:tr w:rsidR="006C4D90" w:rsidRPr="00426DC2" w14:paraId="056BD39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330C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0D7A3C43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Защитный костюм Л-1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5669535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B76D4F0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9 000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D3EE5A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46E1B3E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0A94A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728B2B29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Войсковой прибор химической разведки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003B556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9507E62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00D3CC8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3ABF9F3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AE5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7D6BEE30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Дозиметр радиометрический</w:t>
            </w:r>
          </w:p>
          <w:p w14:paraId="309D8FF7" w14:textId="77777777" w:rsidR="006C4D90" w:rsidRPr="008E6196" w:rsidRDefault="006C4D90" w:rsidP="006C4D90">
            <w:pPr>
              <w:tabs>
                <w:tab w:val="left" w:pos="2605"/>
              </w:tabs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7A8B932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ED56B10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C790B9F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7947A7A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D8C4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266AB95C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Мегафон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755D650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30B975F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11 000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EBB0F52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65DFC88C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F2CD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8CD938A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Рация (комплект-2 </w:t>
            </w: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  <w:r w:rsidRPr="008E6196">
              <w:rPr>
                <w:sz w:val="22"/>
                <w:szCs w:val="22"/>
              </w:rPr>
              <w:t>) и её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1A1F2A5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CE671CA" w14:textId="7FBA3BB6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FA84806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23C2800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D8FCE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A22AFB8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Ведро, оцинкованное 12л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FBC1689" w14:textId="7C71982F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DB966CC" w14:textId="7DA3D8C8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CA9A8EE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25D382A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CDA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480B844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Канистра алюминиевая 20л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929BFED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41B4BBEB" w14:textId="1C0498B6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E6196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D99F186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06A276E9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82B4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86E04E9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Лопата совковая с черенком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FBF5077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97E9556" w14:textId="01DB5E08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33CF3F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211A215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88603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EF9F1DD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Лопата штыковая с черенком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5C07DC9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14A63AF9" w14:textId="57B2FE5F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83129B7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50D70B2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E6BAA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46F516CC" w14:textId="55D2EBE5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Прожектор галогеновый с удлинителем – катушка 50м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378793C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FCFDD91" w14:textId="7B3C5D44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473FDA8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0811DD4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09B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C2E162B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Фонарь ЭРА FA65M 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F152CC4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5A631712" w14:textId="69A3B279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8E6196">
              <w:rPr>
                <w:sz w:val="22"/>
                <w:szCs w:val="22"/>
              </w:rPr>
              <w:t xml:space="preserve"> 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678EC66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335744E2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18BB6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29398615" w14:textId="3720C090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Генератор переносной</w:t>
            </w:r>
          </w:p>
          <w:p w14:paraId="1ED9999D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 его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CE6E88A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173BB11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FDC5936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4E0DE09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A6AE4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2E39008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Мотопомпа высоконапорная</w:t>
            </w:r>
          </w:p>
          <w:p w14:paraId="4F196FA0" w14:textId="77777777" w:rsidR="006C4D90" w:rsidRPr="008E6196" w:rsidRDefault="006C4D90" w:rsidP="006C4D90">
            <w:pPr>
              <w:rPr>
                <w:b/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НР-15, в комплекте с рукавами и её модификации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DDC3C79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25089E4A" w14:textId="2230D149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6AD366D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12073FE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EF241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0C506DD3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Ранцевый лесной огнетушитель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491F2B3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E187599" w14:textId="46E9F4D1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B644DBE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7505E81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43A6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F7217E3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Насос фекальный СДВ 80/18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70B3E7A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45688E16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70 000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71FAB92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35040CC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685D6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56952C2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Насос гном 10/10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498CB98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4C76E5F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1E1F86B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4299E9A6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AA9E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220736C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Тепловая </w:t>
            </w:r>
            <w:proofErr w:type="spellStart"/>
            <w:r w:rsidRPr="008E6196">
              <w:rPr>
                <w:sz w:val="22"/>
                <w:szCs w:val="22"/>
              </w:rPr>
              <w:t>электропушка</w:t>
            </w:r>
            <w:proofErr w:type="spellEnd"/>
            <w:r w:rsidRPr="008E6196">
              <w:rPr>
                <w:sz w:val="22"/>
                <w:szCs w:val="22"/>
              </w:rPr>
              <w:t xml:space="preserve"> 10 кВт. СФО-10/5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1F8D22C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1A3B6F5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Pr="008E6196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0AE87BC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4001D6C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6D0B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6550128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Провод силовой алюминиевый А-50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161A4449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8BA5574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F6CE7B4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5B734C54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A84C3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FE40435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Кабель силовой алюминиевый</w:t>
            </w:r>
          </w:p>
          <w:p w14:paraId="29823727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в оплётке АВВГ 4*35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38A9B1A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76CF64E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A320194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6165E98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409E1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5A3BF4FF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Кабель силовой алюминиевый АВВГ 4*95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932C901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м</w:t>
            </w:r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C561A8F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100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E45A8B4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312FA5A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D3F68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00363E52" w14:textId="7E88254E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Информационный стенд</w:t>
            </w:r>
            <w:r>
              <w:rPr>
                <w:sz w:val="22"/>
                <w:szCs w:val="22"/>
              </w:rPr>
              <w:t xml:space="preserve"> (аншлаг)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3C01727B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1E91B659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35 000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70D3824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6C4D90" w:rsidRPr="00426DC2" w14:paraId="072693A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CD92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232206D9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Наглядная агитация - памятка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B6D7E22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628CCD3E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EAABD22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6C4D90" w:rsidRPr="00426DC2" w14:paraId="59F5308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2588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07ECC64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Наглядная агитация - стенд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0B73E715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7874C06E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3 000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320737D2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по мере необходимости</w:t>
            </w:r>
          </w:p>
        </w:tc>
      </w:tr>
      <w:tr w:rsidR="006C4D90" w:rsidRPr="00426DC2" w14:paraId="78A3855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AE10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34EC768D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Огнетушитель ОП-4(з)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E8CD7C9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2C3F2EAF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EEEC260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кабинет</w:t>
            </w:r>
          </w:p>
        </w:tc>
      </w:tr>
      <w:tr w:rsidR="006C4D90" w:rsidRPr="00426DC2" w14:paraId="461A957B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1161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728A87AF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Автономный дымовой пожарный </w:t>
            </w:r>
            <w:proofErr w:type="spellStart"/>
            <w:r w:rsidRPr="008E6196">
              <w:rPr>
                <w:sz w:val="22"/>
                <w:szCs w:val="22"/>
              </w:rPr>
              <w:t>извещатель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7842F6C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51C1CF9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2905506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1 </w:t>
            </w:r>
            <w:r w:rsidRPr="008E6196">
              <w:rPr>
                <w:sz w:val="22"/>
                <w:szCs w:val="22"/>
              </w:rPr>
              <w:t>жилое помещение</w:t>
            </w:r>
          </w:p>
        </w:tc>
      </w:tr>
      <w:tr w:rsidR="006C4D90" w:rsidRPr="00426DC2" w14:paraId="1CEDED9A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6269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EFCF7A3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Арочный </w:t>
            </w:r>
            <w:proofErr w:type="spellStart"/>
            <w:r w:rsidRPr="008E6196">
              <w:rPr>
                <w:sz w:val="22"/>
                <w:szCs w:val="22"/>
              </w:rPr>
              <w:t>металлодетектор</w:t>
            </w:r>
            <w:proofErr w:type="spellEnd"/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9B50978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139381B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B2A32DB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 xml:space="preserve">на </w:t>
            </w:r>
            <w:r>
              <w:rPr>
                <w:sz w:val="22"/>
                <w:szCs w:val="22"/>
              </w:rPr>
              <w:t xml:space="preserve">1 </w:t>
            </w:r>
            <w:r w:rsidRPr="008E6196">
              <w:rPr>
                <w:sz w:val="22"/>
                <w:szCs w:val="22"/>
              </w:rPr>
              <w:t>вход</w:t>
            </w:r>
          </w:p>
        </w:tc>
      </w:tr>
      <w:tr w:rsidR="006C4D90" w:rsidRPr="00426DC2" w14:paraId="3347C135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0F21A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7B14C262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Арочный </w:t>
            </w:r>
            <w:proofErr w:type="spellStart"/>
            <w:r w:rsidRPr="008E6196">
              <w:rPr>
                <w:sz w:val="22"/>
                <w:szCs w:val="22"/>
              </w:rPr>
              <w:t>металлодетектор</w:t>
            </w:r>
            <w:proofErr w:type="spellEnd"/>
            <w:r w:rsidRPr="008E6196">
              <w:rPr>
                <w:sz w:val="22"/>
                <w:szCs w:val="22"/>
              </w:rPr>
              <w:t xml:space="preserve"> уличного исполнения с автономным питанием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66721C04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42A9AD61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250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026D399C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вход</w:t>
            </w:r>
          </w:p>
        </w:tc>
      </w:tr>
      <w:tr w:rsidR="006C4D90" w:rsidRPr="00426DC2" w14:paraId="464D42D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BD630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40E4C84D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Удостоверение народного дружинника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23E51C26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2775A00B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6898F59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единица </w:t>
            </w:r>
            <w:r w:rsidRPr="008E6196">
              <w:rPr>
                <w:sz w:val="22"/>
                <w:szCs w:val="22"/>
              </w:rPr>
              <w:t>на 1 дружинника</w:t>
            </w:r>
          </w:p>
        </w:tc>
      </w:tr>
      <w:tr w:rsidR="006C4D90" w:rsidRPr="00426DC2" w14:paraId="6B1A789E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09F4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4B899E2C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Форменная одежда народного дружинника – жилет сигнального типа "накидка"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7985D13A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1DB896B5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4D7A6250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дружинника</w:t>
            </w:r>
          </w:p>
        </w:tc>
      </w:tr>
      <w:tr w:rsidR="006C4D90" w:rsidRPr="00426DC2" w14:paraId="686D3648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3244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109F5810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Отличительная символика народного дружинника – нарукавная повязка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4C020CF1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05B75D0F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8E6196"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679C451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>1 единица на 1 дружинника</w:t>
            </w:r>
          </w:p>
        </w:tc>
      </w:tr>
      <w:tr w:rsidR="006C4D90" w:rsidRPr="00426DC2" w14:paraId="1546623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66B6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auto"/>
            <w:vAlign w:val="center"/>
          </w:tcPr>
          <w:p w14:paraId="631925F0" w14:textId="77777777" w:rsidR="006C4D90" w:rsidRPr="008E6196" w:rsidRDefault="006C4D90" w:rsidP="006C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Пожарный гидрант в сборе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14:paraId="56D14F83" w14:textId="7777777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auto"/>
            <w:vAlign w:val="center"/>
          </w:tcPr>
          <w:p w14:paraId="36E440F0" w14:textId="6AA0FED8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20 0</w:t>
            </w:r>
            <w:r w:rsidRPr="008E6196">
              <w:rPr>
                <w:sz w:val="22"/>
                <w:szCs w:val="22"/>
              </w:rPr>
              <w:t>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D9C03B0" w14:textId="77777777" w:rsidR="006C4D90" w:rsidRPr="00DE2F10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2992E2B8" w14:textId="77777777" w:rsidTr="00FB4F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A7D3" w14:textId="77777777" w:rsidR="006C4D90" w:rsidRDefault="006C4D90" w:rsidP="006C4D90">
            <w:pPr>
              <w:pStyle w:val="ConsPlusNormal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35" w:type="dxa"/>
            <w:shd w:val="clear" w:color="auto" w:fill="FFFFFF" w:themeFill="background1"/>
            <w:vAlign w:val="center"/>
          </w:tcPr>
          <w:p w14:paraId="7AA04AAD" w14:textId="34AEBBFB" w:rsidR="006C4D90" w:rsidRDefault="006C4D90" w:rsidP="006C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1609DE">
              <w:rPr>
                <w:sz w:val="22"/>
                <w:szCs w:val="22"/>
              </w:rPr>
              <w:t>учн</w:t>
            </w:r>
            <w:r>
              <w:rPr>
                <w:sz w:val="22"/>
                <w:szCs w:val="22"/>
              </w:rPr>
              <w:t>ой</w:t>
            </w:r>
            <w:r w:rsidRPr="001609DE">
              <w:rPr>
                <w:sz w:val="22"/>
                <w:szCs w:val="22"/>
              </w:rPr>
              <w:t xml:space="preserve"> </w:t>
            </w:r>
            <w:proofErr w:type="spellStart"/>
            <w:r w:rsidRPr="001609DE">
              <w:rPr>
                <w:sz w:val="22"/>
                <w:szCs w:val="22"/>
              </w:rPr>
              <w:t>металлодетектор</w:t>
            </w:r>
            <w:proofErr w:type="spellEnd"/>
          </w:p>
        </w:tc>
        <w:tc>
          <w:tcPr>
            <w:tcW w:w="1420" w:type="dxa"/>
            <w:gridSpan w:val="2"/>
            <w:shd w:val="clear" w:color="auto" w:fill="FFFFFF" w:themeFill="background1"/>
            <w:vAlign w:val="center"/>
          </w:tcPr>
          <w:p w14:paraId="725DC6F4" w14:textId="2E6E5816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8E619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69" w:type="dxa"/>
            <w:gridSpan w:val="3"/>
            <w:shd w:val="clear" w:color="auto" w:fill="FFFFFF" w:themeFill="background1"/>
            <w:vAlign w:val="center"/>
          </w:tcPr>
          <w:p w14:paraId="12A68571" w14:textId="5A361DE8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Pr="008E6196">
              <w:rPr>
                <w:sz w:val="22"/>
                <w:szCs w:val="22"/>
              </w:rPr>
              <w:t>000</w:t>
            </w:r>
          </w:p>
        </w:tc>
        <w:tc>
          <w:tcPr>
            <w:tcW w:w="2459" w:type="dxa"/>
            <w:shd w:val="clear" w:color="auto" w:fill="FFFFFF" w:themeFill="background1"/>
            <w:vAlign w:val="center"/>
          </w:tcPr>
          <w:p w14:paraId="692625EB" w14:textId="77777777" w:rsidR="006C4D90" w:rsidRDefault="006C4D90" w:rsidP="006C4D90">
            <w:pPr>
              <w:jc w:val="center"/>
              <w:rPr>
                <w:sz w:val="22"/>
                <w:szCs w:val="22"/>
              </w:rPr>
            </w:pPr>
            <w:r w:rsidRPr="00DE2F10">
              <w:rPr>
                <w:sz w:val="22"/>
                <w:szCs w:val="22"/>
              </w:rPr>
              <w:t xml:space="preserve">1 единица </w:t>
            </w:r>
            <w:r>
              <w:rPr>
                <w:sz w:val="22"/>
                <w:szCs w:val="22"/>
              </w:rPr>
              <w:t xml:space="preserve">на </w:t>
            </w:r>
          </w:p>
          <w:p w14:paraId="1959EAD6" w14:textId="7789A400" w:rsidR="006C4D90" w:rsidRPr="00DE2F1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охранника</w:t>
            </w:r>
          </w:p>
        </w:tc>
      </w:tr>
      <w:tr w:rsidR="006C4D90" w:rsidRPr="00426DC2" w14:paraId="793C44A4" w14:textId="77777777" w:rsidTr="00947865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3375D5" w14:textId="6877C3D1" w:rsidR="006C4D90" w:rsidRPr="0016247E" w:rsidRDefault="006C4D90" w:rsidP="006C4D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DE2F1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6</w:t>
            </w:r>
            <w:r w:rsidRPr="00DE2F10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Pr="00426DC2">
              <w:rPr>
                <w:b/>
                <w:sz w:val="22"/>
                <w:szCs w:val="22"/>
              </w:rPr>
              <w:t>расч</w:t>
            </w:r>
            <w:r>
              <w:rPr>
                <w:b/>
                <w:sz w:val="22"/>
                <w:szCs w:val="22"/>
              </w:rPr>
              <w:t>е</w:t>
            </w:r>
            <w:r w:rsidRPr="00426DC2">
              <w:rPr>
                <w:b/>
                <w:sz w:val="22"/>
                <w:szCs w:val="22"/>
              </w:rPr>
              <w:t>те</w:t>
            </w:r>
            <w:r w:rsidRPr="00DE2F10">
              <w:rPr>
                <w:b/>
                <w:sz w:val="22"/>
                <w:szCs w:val="22"/>
              </w:rPr>
              <w:t xml:space="preserve"> затрат на приобретение </w:t>
            </w:r>
            <w:r>
              <w:rPr>
                <w:b/>
                <w:sz w:val="22"/>
                <w:szCs w:val="22"/>
              </w:rPr>
              <w:t xml:space="preserve">прочих </w:t>
            </w:r>
            <w:r w:rsidRPr="00DE2F10">
              <w:rPr>
                <w:b/>
                <w:sz w:val="22"/>
                <w:szCs w:val="22"/>
              </w:rPr>
              <w:t>материальных запасов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C4D90" w:rsidRPr="00027ECA" w14:paraId="04C877D8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246BC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37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6005736" w14:textId="28CFD6CA" w:rsidR="006C4D90" w:rsidRPr="00027ECA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Батарейка щелочная АА</w:t>
            </w:r>
          </w:p>
        </w:tc>
        <w:tc>
          <w:tcPr>
            <w:tcW w:w="1417" w:type="dxa"/>
            <w:gridSpan w:val="2"/>
            <w:vAlign w:val="center"/>
          </w:tcPr>
          <w:p w14:paraId="061EA64F" w14:textId="042260EE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60DEE98F" w14:textId="68AD5A86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2B2EA04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0F6BF1D3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AA4B86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520140B" w14:textId="2C09F3B4" w:rsidR="006C4D90" w:rsidRPr="00027ECA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Батарейка щелочная ААА</w:t>
            </w:r>
          </w:p>
        </w:tc>
        <w:tc>
          <w:tcPr>
            <w:tcW w:w="1417" w:type="dxa"/>
            <w:gridSpan w:val="2"/>
            <w:vAlign w:val="center"/>
          </w:tcPr>
          <w:p w14:paraId="2AADC4F6" w14:textId="19D709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6769D879" w14:textId="3F69103F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100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2A28241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3BD1164D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28E8F2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B7D55B8" w14:textId="0A858F04" w:rsidR="006C4D90" w:rsidRPr="00027ECA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Батарейка аккумуляторная ААА</w:t>
            </w:r>
          </w:p>
        </w:tc>
        <w:tc>
          <w:tcPr>
            <w:tcW w:w="1417" w:type="dxa"/>
            <w:gridSpan w:val="2"/>
            <w:vAlign w:val="center"/>
          </w:tcPr>
          <w:p w14:paraId="024E4A77" w14:textId="75618EC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108B69CF" w14:textId="763482B6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800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F66F4FB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71364219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F516EFF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21C2379" w14:textId="02D44CD1" w:rsidR="006C4D90" w:rsidRPr="00027ECA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Конверт Куда-Кому 110х200 евро Е65</w:t>
            </w:r>
          </w:p>
        </w:tc>
        <w:tc>
          <w:tcPr>
            <w:tcW w:w="1417" w:type="dxa"/>
            <w:gridSpan w:val="2"/>
            <w:vAlign w:val="center"/>
          </w:tcPr>
          <w:p w14:paraId="1C89B5F2" w14:textId="298FF605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6A15C859" w14:textId="65595D65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20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0B3EA74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7BFB057D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92B0BE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B934603" w14:textId="0F2FD9EC" w:rsidR="006C4D90" w:rsidRPr="00027ECA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 xml:space="preserve">Конверт Куда-Кому 162х229 С5 </w:t>
            </w:r>
            <w:proofErr w:type="spellStart"/>
            <w:r w:rsidRPr="000A18D6">
              <w:rPr>
                <w:sz w:val="22"/>
                <w:szCs w:val="22"/>
              </w:rPr>
              <w:lastRenderedPageBreak/>
              <w:t>стрип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7BF1A486" w14:textId="44A9795C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lastRenderedPageBreak/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004194CE" w14:textId="34ABE769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30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EF65A81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2F8BAAF1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E99F3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334DDC4" w14:textId="50CB8E7E" w:rsidR="006C4D90" w:rsidRPr="00027ECA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 xml:space="preserve">Конверт Куда-Кому 229х324 С4 </w:t>
            </w:r>
            <w:proofErr w:type="spellStart"/>
            <w:r w:rsidRPr="000A18D6">
              <w:rPr>
                <w:sz w:val="22"/>
                <w:szCs w:val="22"/>
              </w:rPr>
              <w:t>стрип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14:paraId="6E2C5D8D" w14:textId="5765EB11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370DD0A7" w14:textId="6A7F056F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50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280A55D6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102985BF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99BDF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34D75F5" w14:textId="78CA65D1" w:rsidR="006C4D90" w:rsidRPr="00027ECA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Календарь настольный</w:t>
            </w:r>
          </w:p>
        </w:tc>
        <w:tc>
          <w:tcPr>
            <w:tcW w:w="1417" w:type="dxa"/>
            <w:gridSpan w:val="2"/>
            <w:vAlign w:val="center"/>
          </w:tcPr>
          <w:p w14:paraId="4DB2F778" w14:textId="2CFA18ED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65CC8AAA" w14:textId="03B9DFFA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120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72F084F4" w14:textId="782E969D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1 единица на 1 работника в 1 год</w:t>
            </w:r>
          </w:p>
        </w:tc>
      </w:tr>
      <w:tr w:rsidR="006C4D90" w:rsidRPr="00027ECA" w14:paraId="2D67C61A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FCA2AA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DF92907" w14:textId="0ADCD332" w:rsidR="006C4D90" w:rsidRPr="00027ECA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Календарь настенный</w:t>
            </w:r>
          </w:p>
        </w:tc>
        <w:tc>
          <w:tcPr>
            <w:tcW w:w="1417" w:type="dxa"/>
            <w:gridSpan w:val="2"/>
            <w:vAlign w:val="center"/>
          </w:tcPr>
          <w:p w14:paraId="4AA7C024" w14:textId="6BF5883E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208313AD" w14:textId="3D5CF592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300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F968B38" w14:textId="3506BDC9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1 единица на 1 кабинет в 1 год</w:t>
            </w:r>
          </w:p>
        </w:tc>
      </w:tr>
      <w:tr w:rsidR="006C4D90" w:rsidRPr="00027ECA" w14:paraId="40D32D5C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27965C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6C002C3" w14:textId="799E2464" w:rsidR="006C4D90" w:rsidRPr="001D4CEE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Календарь подарочный</w:t>
            </w:r>
          </w:p>
        </w:tc>
        <w:tc>
          <w:tcPr>
            <w:tcW w:w="1417" w:type="dxa"/>
            <w:gridSpan w:val="2"/>
            <w:vAlign w:val="center"/>
          </w:tcPr>
          <w:p w14:paraId="6F36EDA5" w14:textId="3660987F" w:rsidR="006C4D90" w:rsidRPr="001D4CE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2947D372" w14:textId="17FDA2DF" w:rsidR="006C4D90" w:rsidRPr="001D4CEE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800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38783AC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75D3543A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7FEE07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6DB4095" w14:textId="484382E2" w:rsidR="006C4D90" w:rsidRPr="001D4CEE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 xml:space="preserve">Подарочный набор открыток </w:t>
            </w:r>
          </w:p>
        </w:tc>
        <w:tc>
          <w:tcPr>
            <w:tcW w:w="1417" w:type="dxa"/>
            <w:gridSpan w:val="2"/>
            <w:vAlign w:val="center"/>
          </w:tcPr>
          <w:p w14:paraId="64497D41" w14:textId="7D3FF15B" w:rsidR="006C4D90" w:rsidRPr="001D4CE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18" w:type="dxa"/>
            <w:vAlign w:val="center"/>
          </w:tcPr>
          <w:p w14:paraId="725705D8" w14:textId="42E38E6A" w:rsidR="006C4D90" w:rsidRPr="001D4CEE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1 000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F882A81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5103BDDE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532C35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CD3BFE6" w14:textId="2F8B4B27" w:rsidR="006C4D90" w:rsidRPr="001D4CEE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Медицинская аптечка</w:t>
            </w:r>
          </w:p>
        </w:tc>
        <w:tc>
          <w:tcPr>
            <w:tcW w:w="1417" w:type="dxa"/>
            <w:gridSpan w:val="2"/>
            <w:vAlign w:val="center"/>
          </w:tcPr>
          <w:p w14:paraId="4275C1CE" w14:textId="52F2FA16" w:rsidR="006C4D90" w:rsidRPr="001D4CE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3A98E137" w14:textId="5D8A6770" w:rsidR="006C4D90" w:rsidRPr="001D4CEE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3 200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604CB9B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207A5B3E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97CF35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5F4EAC3" w14:textId="581632A1" w:rsidR="006C4D90" w:rsidRPr="008E6196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Памятный подарок</w:t>
            </w:r>
          </w:p>
        </w:tc>
        <w:tc>
          <w:tcPr>
            <w:tcW w:w="1417" w:type="dxa"/>
            <w:gridSpan w:val="2"/>
            <w:vAlign w:val="center"/>
          </w:tcPr>
          <w:p w14:paraId="0FDF11C3" w14:textId="522EB754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7BB90DEC" w14:textId="48E5DB07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20 000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5581DC2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05FA1769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0B231B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34E8485" w14:textId="5628C31B" w:rsidR="006C4D90" w:rsidRPr="008E6196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 xml:space="preserve">Разработка </w:t>
            </w:r>
            <w:proofErr w:type="spellStart"/>
            <w:r w:rsidRPr="000A18D6">
              <w:rPr>
                <w:sz w:val="22"/>
                <w:szCs w:val="22"/>
              </w:rPr>
              <w:t>оргинал</w:t>
            </w:r>
            <w:proofErr w:type="spellEnd"/>
            <w:r w:rsidRPr="000A18D6">
              <w:rPr>
                <w:sz w:val="22"/>
                <w:szCs w:val="22"/>
              </w:rPr>
              <w:t>-макетов папок и вкладышей почетной грамоты, благодарственного письма, памятного адреса</w:t>
            </w:r>
          </w:p>
        </w:tc>
        <w:tc>
          <w:tcPr>
            <w:tcW w:w="1417" w:type="dxa"/>
            <w:gridSpan w:val="2"/>
            <w:vAlign w:val="center"/>
          </w:tcPr>
          <w:p w14:paraId="263EC79F" w14:textId="2DD19762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17CE86A" w14:textId="66B0750D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10 000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3FED198D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248D28F2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60BACF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7EB82B9" w14:textId="5891271D" w:rsidR="006C4D90" w:rsidRPr="008E6196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Изготовление латунного клише</w:t>
            </w:r>
          </w:p>
        </w:tc>
        <w:tc>
          <w:tcPr>
            <w:tcW w:w="1417" w:type="dxa"/>
            <w:gridSpan w:val="2"/>
            <w:vAlign w:val="center"/>
          </w:tcPr>
          <w:p w14:paraId="1102BFC9" w14:textId="4DE19702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31844DEC" w14:textId="3E056AE6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10 000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3BAE30A6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1FC73364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68A12E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6FC56AE" w14:textId="4A6CC900" w:rsidR="006C4D90" w:rsidRPr="008E6196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Фоторамка (А4)</w:t>
            </w:r>
          </w:p>
        </w:tc>
        <w:tc>
          <w:tcPr>
            <w:tcW w:w="1417" w:type="dxa"/>
            <w:gridSpan w:val="2"/>
            <w:vAlign w:val="center"/>
          </w:tcPr>
          <w:p w14:paraId="1995F315" w14:textId="0C55C15E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289B2401" w14:textId="6EF6F238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500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62C0F6C1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3BF26AE4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B3EAC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27020EE" w14:textId="1DF99AD9" w:rsidR="006C4D90" w:rsidRPr="007F0C12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Цветок в ассортименте</w:t>
            </w:r>
          </w:p>
        </w:tc>
        <w:tc>
          <w:tcPr>
            <w:tcW w:w="1417" w:type="dxa"/>
            <w:gridSpan w:val="2"/>
            <w:vAlign w:val="center"/>
          </w:tcPr>
          <w:p w14:paraId="42AC1923" w14:textId="6AAC5A64" w:rsidR="006C4D90" w:rsidRPr="007F0C12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F4D22EA" w14:textId="3C7F025F" w:rsidR="006C4D90" w:rsidRPr="007F0C12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350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2D4144A0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00DAC371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FB9294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7332B3C" w14:textId="38FAFA4D" w:rsidR="006C4D90" w:rsidRPr="008E6196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Цветочная композиция</w:t>
            </w:r>
          </w:p>
        </w:tc>
        <w:tc>
          <w:tcPr>
            <w:tcW w:w="1417" w:type="dxa"/>
            <w:gridSpan w:val="2"/>
            <w:vAlign w:val="center"/>
          </w:tcPr>
          <w:p w14:paraId="210E4CC1" w14:textId="2079B14E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3CA3452E" w14:textId="795D1CF0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10 000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EA1D0F9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728E3B46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3887780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55D6536" w14:textId="2931A94A" w:rsidR="006C4D90" w:rsidRPr="008E6196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Памятный подарок - картина</w:t>
            </w:r>
          </w:p>
        </w:tc>
        <w:tc>
          <w:tcPr>
            <w:tcW w:w="1417" w:type="dxa"/>
            <w:gridSpan w:val="2"/>
            <w:vAlign w:val="center"/>
          </w:tcPr>
          <w:p w14:paraId="6B008349" w14:textId="14EABDAC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0DB969FB" w14:textId="6CF8B204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30 000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D236960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053E0B41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4DD7F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5322EB8" w14:textId="6BB6DE92" w:rsidR="006C4D90" w:rsidRPr="00E90DE2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 xml:space="preserve">Памятный подарок - сувенир </w:t>
            </w:r>
          </w:p>
        </w:tc>
        <w:tc>
          <w:tcPr>
            <w:tcW w:w="1417" w:type="dxa"/>
            <w:gridSpan w:val="2"/>
            <w:vAlign w:val="center"/>
          </w:tcPr>
          <w:p w14:paraId="51374406" w14:textId="579CEA22" w:rsidR="006C4D90" w:rsidRPr="00E90DE2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0398BB2" w14:textId="54E7DD0C" w:rsidR="006C4D90" w:rsidRPr="00E90DE2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7 000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AB10C9F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5F799BAE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4267C6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693E261" w14:textId="593D124F" w:rsidR="006C4D90" w:rsidRPr="00E90DE2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Памятный подарок - книга</w:t>
            </w:r>
          </w:p>
        </w:tc>
        <w:tc>
          <w:tcPr>
            <w:tcW w:w="1417" w:type="dxa"/>
            <w:gridSpan w:val="2"/>
            <w:vAlign w:val="center"/>
          </w:tcPr>
          <w:p w14:paraId="5260A011" w14:textId="3251337D" w:rsidR="006C4D90" w:rsidRPr="00E90DE2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FE99D8A" w14:textId="238C1DA9" w:rsidR="006C4D90" w:rsidRPr="00E90DE2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5 000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204DB085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3E514975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565959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6AE7DD4" w14:textId="1F10F8DA" w:rsidR="006C4D90" w:rsidRPr="00E90DE2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Памятный подарок - часы</w:t>
            </w:r>
          </w:p>
        </w:tc>
        <w:tc>
          <w:tcPr>
            <w:tcW w:w="1417" w:type="dxa"/>
            <w:gridSpan w:val="2"/>
            <w:vAlign w:val="center"/>
          </w:tcPr>
          <w:p w14:paraId="0F1E0755" w14:textId="2C8A18EE" w:rsidR="006C4D90" w:rsidRPr="00E90DE2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0E0C0F24" w14:textId="01CBBACA" w:rsidR="006C4D90" w:rsidRPr="00E90DE2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5 000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7FAD8196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2F7EDE30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7BF1FB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0FF1A46" w14:textId="713A3318" w:rsidR="006C4D90" w:rsidRPr="00E90DE2" w:rsidRDefault="006C4D90" w:rsidP="006C4D90">
            <w:pPr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Памятный подарок - ежедневник</w:t>
            </w:r>
          </w:p>
        </w:tc>
        <w:tc>
          <w:tcPr>
            <w:tcW w:w="1417" w:type="dxa"/>
            <w:gridSpan w:val="2"/>
            <w:vAlign w:val="center"/>
          </w:tcPr>
          <w:p w14:paraId="359FE571" w14:textId="5117FE61" w:rsidR="006C4D90" w:rsidRPr="00E90DE2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F30D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5231FD1C" w14:textId="695ED272" w:rsidR="006C4D90" w:rsidRPr="00E90DE2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3 000</w:t>
            </w:r>
          </w:p>
        </w:tc>
        <w:tc>
          <w:tcPr>
            <w:tcW w:w="2467" w:type="dxa"/>
            <w:gridSpan w:val="2"/>
            <w:vAlign w:val="center"/>
          </w:tcPr>
          <w:p w14:paraId="62C80BF0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61A25E91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11EB5C6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2303AB6" w14:textId="516E9E77" w:rsidR="006C4D90" w:rsidRPr="008E6196" w:rsidRDefault="006C4D90" w:rsidP="006C4D90">
            <w:pPr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Памятный подарок - ручка</w:t>
            </w:r>
          </w:p>
        </w:tc>
        <w:tc>
          <w:tcPr>
            <w:tcW w:w="1417" w:type="dxa"/>
            <w:gridSpan w:val="2"/>
            <w:vAlign w:val="center"/>
          </w:tcPr>
          <w:p w14:paraId="0F48FA10" w14:textId="00951ADE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7DADF627" w14:textId="3F1CC52D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2 000</w:t>
            </w:r>
          </w:p>
        </w:tc>
        <w:tc>
          <w:tcPr>
            <w:tcW w:w="2467" w:type="dxa"/>
            <w:gridSpan w:val="2"/>
            <w:vAlign w:val="center"/>
          </w:tcPr>
          <w:p w14:paraId="15C92BCF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4040365A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2CD9F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5672AA6" w14:textId="1D6E4345" w:rsidR="006C4D90" w:rsidRPr="008E6196" w:rsidRDefault="006C4D90" w:rsidP="006C4D90">
            <w:pPr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Новогодний сувенир</w:t>
            </w:r>
          </w:p>
        </w:tc>
        <w:tc>
          <w:tcPr>
            <w:tcW w:w="1417" w:type="dxa"/>
            <w:gridSpan w:val="2"/>
            <w:vAlign w:val="center"/>
          </w:tcPr>
          <w:p w14:paraId="21DBECA3" w14:textId="612ABEF4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F30D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0D11E3E3" w14:textId="71DF7416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5 000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2603790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6B9C64E8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71E686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EA58CA0" w14:textId="47F68491" w:rsidR="006C4D90" w:rsidRPr="008E6196" w:rsidRDefault="006C4D90" w:rsidP="006C4D90">
            <w:pPr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 xml:space="preserve">Плакетка на дереве </w:t>
            </w:r>
            <w:r w:rsidRPr="00F30D77">
              <w:rPr>
                <w:sz w:val="22"/>
                <w:szCs w:val="22"/>
                <w:shd w:val="clear" w:color="auto" w:fill="FFFFFF" w:themeFill="background1"/>
              </w:rPr>
              <w:t>(плакетка на дереве с гравировкой)</w:t>
            </w:r>
          </w:p>
        </w:tc>
        <w:tc>
          <w:tcPr>
            <w:tcW w:w="1417" w:type="dxa"/>
            <w:gridSpan w:val="2"/>
            <w:vAlign w:val="center"/>
          </w:tcPr>
          <w:p w14:paraId="3010D056" w14:textId="14E09F2C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F30D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1015309D" w14:textId="28B4FA08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8 000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17F6A173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31E1DB75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D817F5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21BFFA0" w14:textId="1D123E6F" w:rsidR="006C4D90" w:rsidRPr="008E6196" w:rsidRDefault="006C4D90" w:rsidP="006C4D90">
            <w:pPr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Медаль в багете</w:t>
            </w:r>
          </w:p>
        </w:tc>
        <w:tc>
          <w:tcPr>
            <w:tcW w:w="1417" w:type="dxa"/>
            <w:gridSpan w:val="2"/>
            <w:vAlign w:val="center"/>
          </w:tcPr>
          <w:p w14:paraId="272A6D00" w14:textId="5D2DF1C5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F30D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21A4649B" w14:textId="2B938A2A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3 000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3AB44C5A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3828D80D" w14:textId="77777777" w:rsidTr="00947865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ACEB46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44CAB91E" w14:textId="5EC9E375" w:rsidR="006C4D90" w:rsidRPr="0083282D" w:rsidRDefault="006C4D90" w:rsidP="006C4D90">
            <w:pPr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Нагрудный знак (значок)</w:t>
            </w:r>
          </w:p>
        </w:tc>
        <w:tc>
          <w:tcPr>
            <w:tcW w:w="1417" w:type="dxa"/>
            <w:gridSpan w:val="2"/>
            <w:vAlign w:val="center"/>
          </w:tcPr>
          <w:p w14:paraId="302C81D3" w14:textId="4D98F8D7" w:rsidR="006C4D90" w:rsidRPr="00B67863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F30D77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367D51E5" w14:textId="0E37FDE1" w:rsidR="006C4D90" w:rsidRPr="00DA6913" w:rsidRDefault="006C4D90" w:rsidP="006C4D90">
            <w:pPr>
              <w:ind w:left="36"/>
              <w:jc w:val="center"/>
              <w:rPr>
                <w:sz w:val="22"/>
              </w:rPr>
            </w:pPr>
            <w:r w:rsidRPr="00F30D77">
              <w:rPr>
                <w:sz w:val="22"/>
                <w:szCs w:val="22"/>
              </w:rPr>
              <w:t>1 200</w:t>
            </w:r>
          </w:p>
        </w:tc>
        <w:tc>
          <w:tcPr>
            <w:tcW w:w="2467" w:type="dxa"/>
            <w:gridSpan w:val="2"/>
            <w:vAlign w:val="center"/>
          </w:tcPr>
          <w:p w14:paraId="00BB9AA8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528379E7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1F54D55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AA47652" w14:textId="21536200" w:rsidR="006C4D90" w:rsidRPr="0083282D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Новогодняя композиция</w:t>
            </w:r>
          </w:p>
        </w:tc>
        <w:tc>
          <w:tcPr>
            <w:tcW w:w="1417" w:type="dxa"/>
            <w:gridSpan w:val="2"/>
            <w:vAlign w:val="center"/>
          </w:tcPr>
          <w:p w14:paraId="625BE35B" w14:textId="2D57726F" w:rsidR="006C4D90" w:rsidRPr="00D801D5" w:rsidRDefault="006C4D90" w:rsidP="006C4D90">
            <w:pPr>
              <w:jc w:val="center"/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7A2E0368" w14:textId="0722B320" w:rsidR="006C4D90" w:rsidRPr="00D801D5" w:rsidRDefault="006C4D90" w:rsidP="006C4D90">
            <w:pPr>
              <w:ind w:left="36"/>
              <w:jc w:val="center"/>
            </w:pPr>
            <w:r w:rsidRPr="00F30D77">
              <w:rPr>
                <w:sz w:val="22"/>
                <w:szCs w:val="22"/>
              </w:rPr>
              <w:t>5 000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2459575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5DE6A852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E868F0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70E86BF" w14:textId="4F9B6A51" w:rsidR="006C4D90" w:rsidRPr="00D801D5" w:rsidRDefault="006C4D90" w:rsidP="006C4D90">
            <w:r w:rsidRPr="000A18D6">
              <w:rPr>
                <w:sz w:val="22"/>
                <w:szCs w:val="22"/>
              </w:rPr>
              <w:t>Мастика битумно - резиновая</w:t>
            </w:r>
          </w:p>
        </w:tc>
        <w:tc>
          <w:tcPr>
            <w:tcW w:w="1417" w:type="dxa"/>
            <w:gridSpan w:val="2"/>
            <w:vAlign w:val="center"/>
          </w:tcPr>
          <w:p w14:paraId="735412C4" w14:textId="7FFAE31A" w:rsidR="006C4D90" w:rsidRPr="00D801D5" w:rsidRDefault="006C4D90" w:rsidP="006C4D90">
            <w:pPr>
              <w:jc w:val="center"/>
            </w:pPr>
            <w:r w:rsidRPr="000A18D6">
              <w:rPr>
                <w:sz w:val="22"/>
                <w:szCs w:val="22"/>
              </w:rPr>
              <w:t>кг</w:t>
            </w:r>
          </w:p>
        </w:tc>
        <w:tc>
          <w:tcPr>
            <w:tcW w:w="1418" w:type="dxa"/>
            <w:vAlign w:val="center"/>
          </w:tcPr>
          <w:p w14:paraId="7B60F10B" w14:textId="0219DDD1" w:rsidR="006C4D90" w:rsidRPr="00D801D5" w:rsidRDefault="006C4D90" w:rsidP="006C4D90">
            <w:pPr>
              <w:ind w:left="36"/>
              <w:jc w:val="center"/>
            </w:pPr>
            <w:r w:rsidRPr="00F30D77">
              <w:rPr>
                <w:sz w:val="22"/>
              </w:rPr>
              <w:t>85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10C3F56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06899B91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D44912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F043E57" w14:textId="2269CCF3" w:rsidR="006C4D90" w:rsidRPr="00D801D5" w:rsidRDefault="006C4D90" w:rsidP="006C4D90">
            <w:r w:rsidRPr="000A18D6">
              <w:rPr>
                <w:sz w:val="22"/>
                <w:szCs w:val="22"/>
              </w:rPr>
              <w:t>Краска водно-дисперсионная</w:t>
            </w:r>
          </w:p>
        </w:tc>
        <w:tc>
          <w:tcPr>
            <w:tcW w:w="1417" w:type="dxa"/>
            <w:gridSpan w:val="2"/>
            <w:vAlign w:val="center"/>
          </w:tcPr>
          <w:p w14:paraId="30D83A64" w14:textId="4FE8563A" w:rsidR="006C4D90" w:rsidRPr="00D801D5" w:rsidRDefault="006C4D90" w:rsidP="006C4D90">
            <w:pPr>
              <w:jc w:val="center"/>
            </w:pPr>
            <w:r w:rsidRPr="000A18D6">
              <w:t>кг</w:t>
            </w:r>
          </w:p>
        </w:tc>
        <w:tc>
          <w:tcPr>
            <w:tcW w:w="1418" w:type="dxa"/>
            <w:vAlign w:val="center"/>
          </w:tcPr>
          <w:p w14:paraId="7244DD4D" w14:textId="1F40C1A5" w:rsidR="006C4D90" w:rsidRPr="00D801D5" w:rsidRDefault="006C4D90" w:rsidP="006C4D90">
            <w:pPr>
              <w:ind w:left="36"/>
              <w:jc w:val="center"/>
            </w:pPr>
            <w:r w:rsidRPr="00F30D77">
              <w:t>120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56EABE0B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453A1EAE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20B968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1759915" w14:textId="125190DD" w:rsidR="006C4D90" w:rsidRPr="00352765" w:rsidRDefault="006C4D90" w:rsidP="006C4D90">
            <w:pPr>
              <w:rPr>
                <w:sz w:val="22"/>
                <w:szCs w:val="22"/>
              </w:rPr>
            </w:pPr>
            <w:r w:rsidRPr="000A18D6">
              <w:t>Шторы</w:t>
            </w:r>
          </w:p>
        </w:tc>
        <w:tc>
          <w:tcPr>
            <w:tcW w:w="1417" w:type="dxa"/>
            <w:gridSpan w:val="2"/>
            <w:vAlign w:val="center"/>
          </w:tcPr>
          <w:p w14:paraId="277E8D5A" w14:textId="5E2F316B" w:rsidR="006C4D90" w:rsidRPr="00D801D5" w:rsidRDefault="006C4D90" w:rsidP="006C4D90">
            <w:pPr>
              <w:jc w:val="center"/>
            </w:pPr>
            <w:proofErr w:type="spellStart"/>
            <w:r w:rsidRPr="000A18D6">
              <w:t>компл</w:t>
            </w:r>
            <w:proofErr w:type="spellEnd"/>
          </w:p>
        </w:tc>
        <w:tc>
          <w:tcPr>
            <w:tcW w:w="1418" w:type="dxa"/>
            <w:vAlign w:val="center"/>
          </w:tcPr>
          <w:p w14:paraId="3D017D8D" w14:textId="5387CC7B" w:rsidR="006C4D90" w:rsidRPr="00D801D5" w:rsidRDefault="006C4D90" w:rsidP="006C4D90">
            <w:pPr>
              <w:ind w:left="36"/>
              <w:jc w:val="center"/>
            </w:pPr>
            <w:r w:rsidRPr="00F30D77">
              <w:t>50 000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7D3A6B7A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67977949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117504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4C2D0A1" w14:textId="1BBC7921" w:rsidR="006C4D90" w:rsidRPr="00352765" w:rsidRDefault="006C4D90" w:rsidP="006C4D90">
            <w:pPr>
              <w:rPr>
                <w:sz w:val="22"/>
                <w:szCs w:val="22"/>
              </w:rPr>
            </w:pPr>
            <w:r w:rsidRPr="000A18D6">
              <w:t>Тюль</w:t>
            </w:r>
          </w:p>
        </w:tc>
        <w:tc>
          <w:tcPr>
            <w:tcW w:w="1417" w:type="dxa"/>
            <w:gridSpan w:val="2"/>
            <w:vAlign w:val="center"/>
          </w:tcPr>
          <w:p w14:paraId="10CA707B" w14:textId="287FB6CA" w:rsidR="006C4D90" w:rsidRPr="00D801D5" w:rsidRDefault="006C4D90" w:rsidP="006C4D90">
            <w:pPr>
              <w:jc w:val="center"/>
            </w:pPr>
            <w:r w:rsidRPr="000A18D6">
              <w:t>м</w:t>
            </w:r>
            <w:r w:rsidRPr="000A18D6">
              <w:rPr>
                <w:vertAlign w:val="superscript"/>
              </w:rPr>
              <w:t>2</w:t>
            </w:r>
          </w:p>
        </w:tc>
        <w:tc>
          <w:tcPr>
            <w:tcW w:w="1418" w:type="dxa"/>
            <w:vAlign w:val="center"/>
          </w:tcPr>
          <w:p w14:paraId="4149D6CE" w14:textId="46942804" w:rsidR="006C4D90" w:rsidRPr="00D801D5" w:rsidRDefault="006C4D90" w:rsidP="006C4D90">
            <w:pPr>
              <w:ind w:left="36"/>
              <w:jc w:val="center"/>
            </w:pPr>
            <w:r w:rsidRPr="00F30D77">
              <w:t>3 000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8C2788C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1680FF87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8B2FAD" w14:textId="77777777" w:rsidR="006C4D90" w:rsidRPr="006765D3" w:rsidRDefault="006C4D90" w:rsidP="006C4D90">
            <w:pPr>
              <w:pStyle w:val="a6"/>
              <w:numPr>
                <w:ilvl w:val="0"/>
                <w:numId w:val="24"/>
              </w:numPr>
              <w:ind w:hanging="555"/>
              <w:jc w:val="center"/>
              <w:rPr>
                <w:sz w:val="22"/>
              </w:rPr>
            </w:pP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5AB0D02B" w14:textId="3CD009FB" w:rsidR="006C4D90" w:rsidRPr="00352765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Расходы, связанные с приобретением продуктов питания</w:t>
            </w:r>
          </w:p>
        </w:tc>
        <w:tc>
          <w:tcPr>
            <w:tcW w:w="1417" w:type="dxa"/>
            <w:gridSpan w:val="2"/>
            <w:vAlign w:val="center"/>
          </w:tcPr>
          <w:p w14:paraId="4C2EF709" w14:textId="77777777" w:rsidR="006C4D90" w:rsidRPr="00D801D5" w:rsidRDefault="006C4D90" w:rsidP="006C4D90">
            <w:pPr>
              <w:jc w:val="center"/>
            </w:pPr>
          </w:p>
        </w:tc>
        <w:tc>
          <w:tcPr>
            <w:tcW w:w="1418" w:type="dxa"/>
            <w:vAlign w:val="center"/>
          </w:tcPr>
          <w:p w14:paraId="40C7DFF3" w14:textId="77777777" w:rsidR="006C4D90" w:rsidRPr="00D801D5" w:rsidRDefault="006C4D90" w:rsidP="006C4D90">
            <w:pPr>
              <w:ind w:left="36"/>
              <w:jc w:val="center"/>
            </w:pP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EE73249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663E5A96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1CEE8" w14:textId="3AC6DB05" w:rsidR="006C4D90" w:rsidRPr="00F21474" w:rsidRDefault="006C4D90" w:rsidP="006C4D90">
            <w:pPr>
              <w:rPr>
                <w:sz w:val="22"/>
              </w:rPr>
            </w:pPr>
            <w:r>
              <w:rPr>
                <w:sz w:val="22"/>
              </w:rPr>
              <w:t xml:space="preserve">  33.1.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40B9430" w14:textId="03854C56" w:rsidR="006C4D90" w:rsidRPr="007D4503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Приемная Главы города</w:t>
            </w:r>
          </w:p>
        </w:tc>
        <w:tc>
          <w:tcPr>
            <w:tcW w:w="1417" w:type="dxa"/>
            <w:gridSpan w:val="2"/>
            <w:vAlign w:val="center"/>
          </w:tcPr>
          <w:p w14:paraId="7B40E394" w14:textId="1E408841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t>набор</w:t>
            </w:r>
          </w:p>
        </w:tc>
        <w:tc>
          <w:tcPr>
            <w:tcW w:w="1418" w:type="dxa"/>
            <w:vAlign w:val="center"/>
          </w:tcPr>
          <w:p w14:paraId="0367A592" w14:textId="2629A0D8" w:rsidR="006C4D90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4 000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3A478ECE" w14:textId="421206F8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1 чайный набор в месяц</w:t>
            </w:r>
          </w:p>
        </w:tc>
      </w:tr>
      <w:tr w:rsidR="006C4D90" w:rsidRPr="00027ECA" w14:paraId="615B3EB8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F036996" w14:textId="4C2AE2E5" w:rsidR="006C4D90" w:rsidRPr="009D5B53" w:rsidRDefault="006C4D90" w:rsidP="006C4D90">
            <w:pPr>
              <w:ind w:left="5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33.2.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0F6676D" w14:textId="0E51B2CE" w:rsidR="006C4D90" w:rsidRPr="00352765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Вода питьевая (бутыль объемом не менее 15 л)</w:t>
            </w:r>
          </w:p>
        </w:tc>
        <w:tc>
          <w:tcPr>
            <w:tcW w:w="1417" w:type="dxa"/>
            <w:gridSpan w:val="2"/>
            <w:vAlign w:val="center"/>
          </w:tcPr>
          <w:p w14:paraId="77EA8275" w14:textId="4FF665EA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7A9BB5BE" w14:textId="229739AE" w:rsidR="006C4D90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450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429821F3" w14:textId="258CE918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46D4BC61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533F32" w14:textId="126DFAAE" w:rsidR="006C4D90" w:rsidRPr="009D5B53" w:rsidRDefault="006C4D90" w:rsidP="006C4D90">
            <w:pPr>
              <w:ind w:left="58"/>
              <w:jc w:val="center"/>
              <w:rPr>
                <w:sz w:val="22"/>
              </w:rPr>
            </w:pPr>
            <w:r>
              <w:rPr>
                <w:sz w:val="22"/>
              </w:rPr>
              <w:t>33.3.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0AC3037" w14:textId="12BBEF36" w:rsidR="006C4D90" w:rsidRPr="00352765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Вода питьевая (бутыль объемом не менее 0,33 л)</w:t>
            </w:r>
          </w:p>
        </w:tc>
        <w:tc>
          <w:tcPr>
            <w:tcW w:w="1417" w:type="dxa"/>
            <w:gridSpan w:val="2"/>
            <w:vAlign w:val="center"/>
          </w:tcPr>
          <w:p w14:paraId="38C279A9" w14:textId="4D7CD37E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 w:rsidRPr="000A18D6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18" w:type="dxa"/>
            <w:vAlign w:val="center"/>
          </w:tcPr>
          <w:p w14:paraId="17C20D68" w14:textId="1A778D35" w:rsidR="006C4D90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150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0A890D6D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027ECA" w14:paraId="72793F42" w14:textId="77777777" w:rsidTr="00F5421F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F4C910" w14:textId="6D40FEEE" w:rsidR="006C4D90" w:rsidRPr="009D5B53" w:rsidRDefault="006C4D90" w:rsidP="006C4D90">
            <w:pPr>
              <w:ind w:left="58"/>
              <w:jc w:val="center"/>
              <w:rPr>
                <w:sz w:val="22"/>
              </w:rPr>
            </w:pPr>
            <w:r>
              <w:rPr>
                <w:sz w:val="22"/>
              </w:rPr>
              <w:t>33.4.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0AD24CD3" w14:textId="3F05AB78" w:rsidR="006C4D90" w:rsidRPr="00352765" w:rsidRDefault="006C4D90" w:rsidP="006C4D90">
            <w:pPr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Расходы, связанные с приемом и обслуживанием делегаций и отдельных лиц, участвующих в мероприятиях, проводимых с участием органов местного самоуправления – оплата питания, буфетное обслуживание</w:t>
            </w:r>
          </w:p>
        </w:tc>
        <w:tc>
          <w:tcPr>
            <w:tcW w:w="1417" w:type="dxa"/>
            <w:gridSpan w:val="2"/>
            <w:vAlign w:val="center"/>
          </w:tcPr>
          <w:p w14:paraId="40D9DE3E" w14:textId="48B816F6" w:rsidR="006C4D90" w:rsidRPr="008E6196" w:rsidRDefault="006C4D90" w:rsidP="006C4D90">
            <w:pPr>
              <w:jc w:val="center"/>
              <w:rPr>
                <w:sz w:val="22"/>
                <w:szCs w:val="22"/>
              </w:rPr>
            </w:pPr>
            <w:r w:rsidRPr="000A18D6"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vAlign w:val="center"/>
          </w:tcPr>
          <w:p w14:paraId="012FD515" w14:textId="48D33B64" w:rsidR="006C4D90" w:rsidRDefault="006C4D90" w:rsidP="006C4D90">
            <w:pPr>
              <w:jc w:val="center"/>
              <w:rPr>
                <w:sz w:val="22"/>
                <w:szCs w:val="22"/>
              </w:rPr>
            </w:pPr>
            <w:r w:rsidRPr="00F30D77">
              <w:rPr>
                <w:sz w:val="22"/>
                <w:szCs w:val="22"/>
              </w:rPr>
              <w:t>1 000</w:t>
            </w:r>
          </w:p>
        </w:tc>
        <w:tc>
          <w:tcPr>
            <w:tcW w:w="2467" w:type="dxa"/>
            <w:gridSpan w:val="2"/>
            <w:tcBorders>
              <w:right w:val="single" w:sz="4" w:space="0" w:color="auto"/>
            </w:tcBorders>
            <w:vAlign w:val="center"/>
          </w:tcPr>
          <w:p w14:paraId="230E30F7" w14:textId="77777777" w:rsidR="006C4D90" w:rsidRPr="00027ECA" w:rsidRDefault="006C4D90" w:rsidP="006C4D90">
            <w:pPr>
              <w:jc w:val="center"/>
              <w:rPr>
                <w:sz w:val="22"/>
                <w:szCs w:val="22"/>
              </w:rPr>
            </w:pPr>
          </w:p>
        </w:tc>
      </w:tr>
      <w:tr w:rsidR="006C4D90" w:rsidRPr="00426DC2" w14:paraId="6FA029B6" w14:textId="77777777" w:rsidTr="00CA3E37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5EA300" w14:textId="54436E68" w:rsidR="006C4D90" w:rsidRPr="008E6196" w:rsidRDefault="006C4D90" w:rsidP="006C4D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DE2F1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7</w:t>
            </w:r>
            <w:r w:rsidRPr="00DE2F10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Pr="00426DC2">
              <w:rPr>
                <w:b/>
                <w:sz w:val="22"/>
                <w:szCs w:val="22"/>
              </w:rPr>
              <w:t>расч</w:t>
            </w:r>
            <w:r>
              <w:rPr>
                <w:b/>
                <w:sz w:val="22"/>
                <w:szCs w:val="22"/>
              </w:rPr>
              <w:t>е</w:t>
            </w:r>
            <w:r w:rsidRPr="00426DC2">
              <w:rPr>
                <w:b/>
                <w:sz w:val="22"/>
                <w:szCs w:val="22"/>
              </w:rPr>
              <w:t>те</w:t>
            </w:r>
            <w:r w:rsidRPr="00DE2F10">
              <w:rPr>
                <w:b/>
                <w:sz w:val="22"/>
                <w:szCs w:val="22"/>
              </w:rPr>
              <w:t xml:space="preserve"> затрат на приобретение </w:t>
            </w:r>
            <w:r>
              <w:rPr>
                <w:b/>
                <w:sz w:val="22"/>
                <w:szCs w:val="22"/>
              </w:rPr>
              <w:t>дезинфицирующих средств и средств индивидуальной защиты</w:t>
            </w:r>
          </w:p>
        </w:tc>
      </w:tr>
      <w:tr w:rsidR="006C4D90" w:rsidRPr="00426DC2" w14:paraId="5193F95A" w14:textId="77777777" w:rsidTr="00CA3E3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6D2ED7" w14:textId="77777777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6DAAD488" w14:textId="77777777" w:rsidR="006C4D90" w:rsidRPr="001D4CEE" w:rsidRDefault="006C4D90" w:rsidP="006C4D90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Маска многоразовая однослойная</w:t>
            </w:r>
          </w:p>
        </w:tc>
        <w:tc>
          <w:tcPr>
            <w:tcW w:w="1417" w:type="dxa"/>
            <w:gridSpan w:val="2"/>
            <w:vAlign w:val="center"/>
          </w:tcPr>
          <w:p w14:paraId="4DA84AEF" w14:textId="77777777" w:rsidR="006C4D90" w:rsidRPr="00E832DB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C4F9175" w14:textId="77777777" w:rsidR="006C4D90" w:rsidRPr="00E832DB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38C1F28" w14:textId="77777777" w:rsidR="006C4D90" w:rsidRPr="00E832DB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штука на 1 работника в день</w:t>
            </w:r>
          </w:p>
        </w:tc>
      </w:tr>
      <w:tr w:rsidR="006C4D90" w:rsidRPr="00426DC2" w14:paraId="7BA1F22D" w14:textId="77777777" w:rsidTr="00CA3E3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D1D7E6" w14:textId="77777777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7154631A" w14:textId="77777777" w:rsidR="006C4D90" w:rsidRPr="001D4CEE" w:rsidRDefault="006C4D90" w:rsidP="006C4D90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Маска медицинская одноразового использования</w:t>
            </w:r>
          </w:p>
        </w:tc>
        <w:tc>
          <w:tcPr>
            <w:tcW w:w="1417" w:type="dxa"/>
            <w:gridSpan w:val="2"/>
            <w:vAlign w:val="center"/>
          </w:tcPr>
          <w:p w14:paraId="4D6AC066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1363EEE3" w14:textId="77777777" w:rsidR="006C4D90" w:rsidRPr="0016247E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7BD0282B" w14:textId="77777777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штуки на 1 работника в день</w:t>
            </w:r>
          </w:p>
        </w:tc>
      </w:tr>
      <w:tr w:rsidR="006C4D90" w:rsidRPr="00426DC2" w14:paraId="0D016886" w14:textId="77777777" w:rsidTr="00CA3E3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D4B298" w14:textId="77777777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10D429A5" w14:textId="77777777" w:rsidR="006C4D90" w:rsidRPr="001D4CEE" w:rsidRDefault="006C4D90" w:rsidP="006C4D90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>Перчатки одноразовые</w:t>
            </w:r>
          </w:p>
        </w:tc>
        <w:tc>
          <w:tcPr>
            <w:tcW w:w="1417" w:type="dxa"/>
            <w:gridSpan w:val="2"/>
            <w:vAlign w:val="center"/>
          </w:tcPr>
          <w:p w14:paraId="364E49CD" w14:textId="3D0B6245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7472136A" w14:textId="77777777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575FB075" w14:textId="77777777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штуки на 1 работника в день</w:t>
            </w:r>
          </w:p>
        </w:tc>
      </w:tr>
      <w:tr w:rsidR="006C4D90" w:rsidRPr="00426DC2" w14:paraId="3B94A06E" w14:textId="77777777" w:rsidTr="00CA3E3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13A55D" w14:textId="77777777" w:rsidR="006C4D90" w:rsidRPr="008F0C0A" w:rsidRDefault="006C4D90" w:rsidP="006C4D90">
            <w:pPr>
              <w:jc w:val="center"/>
              <w:rPr>
                <w:sz w:val="22"/>
              </w:rPr>
            </w:pPr>
            <w:r w:rsidRPr="008F0C0A">
              <w:rPr>
                <w:sz w:val="22"/>
              </w:rPr>
              <w:t>4.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2EBB9B9B" w14:textId="6A4EF6D1" w:rsidR="006C4D90" w:rsidRPr="008F0C0A" w:rsidRDefault="006C4D90" w:rsidP="006C4D90">
            <w:pPr>
              <w:rPr>
                <w:sz w:val="22"/>
                <w:szCs w:val="22"/>
              </w:rPr>
            </w:pPr>
            <w:r w:rsidRPr="008F0C0A">
              <w:rPr>
                <w:sz w:val="22"/>
                <w:szCs w:val="22"/>
              </w:rPr>
              <w:t xml:space="preserve">Дезинфицирующее средство </w:t>
            </w:r>
          </w:p>
        </w:tc>
        <w:tc>
          <w:tcPr>
            <w:tcW w:w="1417" w:type="dxa"/>
            <w:gridSpan w:val="2"/>
            <w:vAlign w:val="center"/>
          </w:tcPr>
          <w:p w14:paraId="6E4D5356" w14:textId="56A7F0B3" w:rsidR="006C4D90" w:rsidRPr="008F0C0A" w:rsidRDefault="006C4D90" w:rsidP="006C4D90">
            <w:pPr>
              <w:jc w:val="center"/>
              <w:rPr>
                <w:sz w:val="22"/>
                <w:szCs w:val="22"/>
              </w:rPr>
            </w:pPr>
            <w:r w:rsidRPr="008F0C0A">
              <w:rPr>
                <w:sz w:val="22"/>
                <w:szCs w:val="22"/>
              </w:rPr>
              <w:t>л</w:t>
            </w: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2782F5C4" w14:textId="762A5447" w:rsidR="006C4D90" w:rsidRPr="008F0C0A" w:rsidRDefault="006C4D90" w:rsidP="006C4D90">
            <w:pPr>
              <w:jc w:val="center"/>
              <w:rPr>
                <w:sz w:val="22"/>
                <w:szCs w:val="22"/>
              </w:rPr>
            </w:pPr>
            <w:r w:rsidRPr="008F0C0A">
              <w:rPr>
                <w:sz w:val="22"/>
                <w:szCs w:val="22"/>
              </w:rPr>
              <w:t>120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61B2CDA" w14:textId="56FA84D0" w:rsidR="006C4D90" w:rsidRPr="008F0C0A" w:rsidRDefault="006C4D90" w:rsidP="006C4D90">
            <w:pPr>
              <w:jc w:val="center"/>
              <w:rPr>
                <w:sz w:val="22"/>
                <w:szCs w:val="22"/>
              </w:rPr>
            </w:pPr>
            <w:r w:rsidRPr="008F0C0A">
              <w:rPr>
                <w:sz w:val="22"/>
                <w:szCs w:val="22"/>
              </w:rPr>
              <w:t>1 единица на 1</w:t>
            </w:r>
            <w:r>
              <w:rPr>
                <w:sz w:val="22"/>
                <w:szCs w:val="22"/>
              </w:rPr>
              <w:t xml:space="preserve"> </w:t>
            </w:r>
            <w:r w:rsidRPr="008F0C0A">
              <w:rPr>
                <w:sz w:val="22"/>
                <w:szCs w:val="22"/>
              </w:rPr>
              <w:t>отдел в месяц</w:t>
            </w:r>
          </w:p>
        </w:tc>
      </w:tr>
      <w:tr w:rsidR="006C4D90" w:rsidRPr="00426DC2" w14:paraId="4ECE72D7" w14:textId="77777777" w:rsidTr="00CA3E3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B71C1" w14:textId="77777777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581" w:type="dxa"/>
            <w:gridSpan w:val="2"/>
            <w:shd w:val="clear" w:color="auto" w:fill="auto"/>
            <w:vAlign w:val="center"/>
          </w:tcPr>
          <w:p w14:paraId="30A7D221" w14:textId="77777777" w:rsidR="006C4D90" w:rsidRPr="001D4CEE" w:rsidRDefault="006C4D90" w:rsidP="006C4D90">
            <w:pPr>
              <w:rPr>
                <w:sz w:val="22"/>
                <w:szCs w:val="22"/>
              </w:rPr>
            </w:pPr>
            <w:r w:rsidRPr="001D4CEE">
              <w:rPr>
                <w:sz w:val="22"/>
                <w:szCs w:val="22"/>
              </w:rPr>
              <w:t xml:space="preserve">Антисептик для обработки рук </w:t>
            </w:r>
          </w:p>
        </w:tc>
        <w:tc>
          <w:tcPr>
            <w:tcW w:w="1417" w:type="dxa"/>
            <w:gridSpan w:val="2"/>
            <w:vAlign w:val="center"/>
          </w:tcPr>
          <w:p w14:paraId="31350DBC" w14:textId="77777777" w:rsidR="006C4D90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5B5CC5A7" w14:textId="77777777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11178823" w14:textId="77777777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штуки на 1 рабочего в месяц</w:t>
            </w:r>
          </w:p>
        </w:tc>
      </w:tr>
      <w:tr w:rsidR="006C4D90" w:rsidRPr="00426DC2" w14:paraId="72DB3DFA" w14:textId="77777777" w:rsidTr="00004847">
        <w:trPr>
          <w:trHeight w:val="456"/>
          <w:jc w:val="center"/>
        </w:trPr>
        <w:tc>
          <w:tcPr>
            <w:tcW w:w="96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BF964" w14:textId="171043DD" w:rsidR="006C4D90" w:rsidRDefault="006C4D90" w:rsidP="006C4D90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DE2F10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8</w:t>
            </w:r>
            <w:r w:rsidRPr="00DE2F10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Pr="00426DC2">
              <w:rPr>
                <w:b/>
                <w:sz w:val="22"/>
                <w:szCs w:val="22"/>
              </w:rPr>
              <w:t>расч</w:t>
            </w:r>
            <w:r>
              <w:rPr>
                <w:b/>
                <w:sz w:val="22"/>
                <w:szCs w:val="22"/>
              </w:rPr>
              <w:t>е</w:t>
            </w:r>
            <w:r w:rsidRPr="00426DC2">
              <w:rPr>
                <w:b/>
                <w:sz w:val="22"/>
                <w:szCs w:val="22"/>
              </w:rPr>
              <w:t>те</w:t>
            </w:r>
            <w:r w:rsidRPr="00DE2F10">
              <w:rPr>
                <w:b/>
                <w:sz w:val="22"/>
                <w:szCs w:val="22"/>
              </w:rPr>
              <w:t xml:space="preserve"> затрат на приобретение </w:t>
            </w:r>
            <w:r>
              <w:rPr>
                <w:b/>
                <w:sz w:val="22"/>
                <w:szCs w:val="22"/>
              </w:rPr>
              <w:t>специальной одежды, обуви и других средств защиты</w:t>
            </w:r>
          </w:p>
        </w:tc>
      </w:tr>
      <w:tr w:rsidR="006C4D90" w:rsidRPr="00426DC2" w14:paraId="5898E794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A4E2FF" w14:textId="4C23C17B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54048" w14:textId="3EA503F6" w:rsidR="006C4D90" w:rsidRPr="001D4CEE" w:rsidRDefault="006C4D90" w:rsidP="006C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хлопчатобумажный мужской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FE3FF" w14:textId="1E08EDEF" w:rsidR="006C4D90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7F50" w14:textId="647D7693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D317" w14:textId="38207D55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водителя в 1 год</w:t>
            </w:r>
          </w:p>
        </w:tc>
      </w:tr>
      <w:tr w:rsidR="006C4D90" w:rsidRPr="00426DC2" w14:paraId="5F432182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C6944F4" w14:textId="2D69713D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3D6D" w14:textId="106C088E" w:rsidR="006C4D90" w:rsidRPr="001D4CEE" w:rsidRDefault="006C4D90" w:rsidP="006C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хлопчатобумажный женский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C50F1" w14:textId="1F837893" w:rsidR="006C4D90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1F4B" w14:textId="394B0B35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4FBF" w14:textId="51F77FFA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уборщика в 1 год</w:t>
            </w:r>
          </w:p>
        </w:tc>
      </w:tr>
      <w:tr w:rsidR="006C4D90" w:rsidRPr="00426DC2" w14:paraId="315C0EF6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F5713C" w14:textId="33B6CF3B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D3C8" w14:textId="4C7688A1" w:rsidR="006C4D90" w:rsidRPr="001D4CEE" w:rsidRDefault="006C4D90" w:rsidP="006C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мужской летний (брюки, полукомбинезон)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A4FFC" w14:textId="7B4D5D75" w:rsidR="006C4D90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5675" w14:textId="1EAB5953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098A1" w14:textId="7B5701B8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рабочего в 1 год</w:t>
            </w:r>
          </w:p>
        </w:tc>
      </w:tr>
      <w:tr w:rsidR="006C4D90" w:rsidRPr="00426DC2" w14:paraId="35866E94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216698" w14:textId="014CF36B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9AAE" w14:textId="50BC0D54" w:rsidR="006C4D90" w:rsidRPr="001D4CEE" w:rsidRDefault="006C4D90" w:rsidP="006C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Костюм мужской зимний (куртка, полукомбинезон)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FC74D" w14:textId="293C96F2" w:rsidR="006C4D90" w:rsidRDefault="006C4D90" w:rsidP="006C4D9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компл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9064" w14:textId="466668EC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27BD" w14:textId="61D3FD40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рабочего/водителя в 1,5 года</w:t>
            </w:r>
          </w:p>
        </w:tc>
      </w:tr>
      <w:tr w:rsidR="006C4D90" w:rsidRPr="00426DC2" w14:paraId="7A7988FE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028AF" w14:textId="480A69AF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59379" w14:textId="1CA76016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Куртка на утепляющей прокладке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50E2" w14:textId="5C1DEBAE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FCB1" w14:textId="02E75B31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8DF40" w14:textId="00A20646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рабочего/водителя в 1,5 года</w:t>
            </w:r>
          </w:p>
        </w:tc>
      </w:tr>
      <w:tr w:rsidR="006C4D90" w:rsidRPr="00426DC2" w14:paraId="5C921BFB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AC3852" w14:textId="52852947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6825" w14:textId="62D769FF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Брюки на утепляющей прокладке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42C8" w14:textId="7D0A3FCE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EFDD" w14:textId="0D3ECFAE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9B8C5" w14:textId="3DB1F3D8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дворника/водителя в 1,5 года</w:t>
            </w:r>
          </w:p>
        </w:tc>
      </w:tr>
      <w:tr w:rsidR="006C4D90" w:rsidRPr="00426DC2" w14:paraId="1888794E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B9EEA2" w14:textId="209A8C30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A35A" w14:textId="6EE470B2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Халат хлопчатобумажный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BA01D" w14:textId="4CC44497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725F" w14:textId="20882C4D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1 500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2677A" w14:textId="2318387A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дворника в 1 год</w:t>
            </w:r>
          </w:p>
        </w:tc>
      </w:tr>
      <w:tr w:rsidR="006C4D90" w:rsidRPr="00426DC2" w14:paraId="645C2B8E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812303" w14:textId="6400DCB6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8D7CB" w14:textId="733B6421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Валенки на резиновой подошве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7F4E" w14:textId="487D2E97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FB737" w14:textId="2EE999CB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3 500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497B1" w14:textId="5FED8AC9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дворника/водителя в 2 года</w:t>
            </w:r>
          </w:p>
        </w:tc>
      </w:tr>
      <w:tr w:rsidR="006C4D90" w:rsidRPr="00426DC2" w14:paraId="10249EB5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C10F60" w14:textId="102012B4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82C1" w14:textId="36F232B0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Ботинки мужские кожаные (утепленные)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1EC0" w14:textId="048F5279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702A" w14:textId="095B98D8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4 000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3A883" w14:textId="1A034261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рабочего в год</w:t>
            </w:r>
          </w:p>
        </w:tc>
      </w:tr>
      <w:tr w:rsidR="006C4D90" w:rsidRPr="00426DC2" w14:paraId="2999CD79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5F93E1" w14:textId="397A3C0A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8C687" w14:textId="0A1647A7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Сапоги мужские кожаные (утепленные)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4EDD4" w14:textId="13C77EED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C51E" w14:textId="675D18D8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6 000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AE757" w14:textId="798F12FF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водителя в год</w:t>
            </w:r>
          </w:p>
        </w:tc>
      </w:tr>
      <w:tr w:rsidR="006C4D90" w:rsidRPr="00426DC2" w14:paraId="30FB9FFF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A6BAED" w14:textId="215E0B66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DA49" w14:textId="4321BEDD" w:rsidR="006C4D90" w:rsidRDefault="006C4D90" w:rsidP="006C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Рукавицы меховые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BE13D" w14:textId="2FBD5343" w:rsidR="006C4D90" w:rsidRDefault="006C4D90" w:rsidP="006C4D90">
            <w:pPr>
              <w:jc w:val="center"/>
              <w:rPr>
                <w:sz w:val="22"/>
                <w:szCs w:val="22"/>
              </w:rPr>
            </w:pPr>
            <w:r w:rsidRPr="00004847">
              <w:rPr>
                <w:sz w:val="22"/>
                <w:szCs w:val="22"/>
              </w:rPr>
              <w:t>пара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C95E9" w14:textId="6E4E9F3E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E0B1" w14:textId="4A5B1DFA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рабочего/дворника в год</w:t>
            </w:r>
          </w:p>
        </w:tc>
      </w:tr>
      <w:tr w:rsidR="006C4D90" w:rsidRPr="00426DC2" w14:paraId="0E5D7CF1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A2067C" w14:textId="2FE811A3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AD86" w14:textId="19863E4F" w:rsidR="006C4D90" w:rsidRDefault="006C4D90" w:rsidP="006C4D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Перчатки утепленные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0A56D" w14:textId="63C70D8C" w:rsidR="006C4D90" w:rsidRPr="00004847" w:rsidRDefault="006C4D90" w:rsidP="006C4D90">
            <w:pPr>
              <w:jc w:val="center"/>
              <w:rPr>
                <w:sz w:val="22"/>
                <w:szCs w:val="22"/>
              </w:rPr>
            </w:pPr>
            <w:r w:rsidRPr="00004847">
              <w:rPr>
                <w:sz w:val="22"/>
                <w:szCs w:val="22"/>
              </w:rPr>
              <w:t>пара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5D6" w14:textId="665FABAB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310D" w14:textId="7F49A9F7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рабочего/дворника в год</w:t>
            </w:r>
          </w:p>
        </w:tc>
      </w:tr>
      <w:tr w:rsidR="006C4D90" w:rsidRPr="00426DC2" w14:paraId="6A4CD2F7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8B7ECE" w14:textId="74F95BED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7D07" w14:textId="00D8BC7F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Перчатки с защитным покрытием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475E" w14:textId="15C4115B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пара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A21C" w14:textId="1DDA92E6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AF884" w14:textId="6542416E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единиц на 1 рабочего/водителя/ </w:t>
            </w:r>
            <w:r>
              <w:rPr>
                <w:sz w:val="22"/>
                <w:szCs w:val="22"/>
              </w:rPr>
              <w:lastRenderedPageBreak/>
              <w:t>уборщика/дворника в год</w:t>
            </w:r>
          </w:p>
        </w:tc>
      </w:tr>
      <w:tr w:rsidR="006C4D90" w:rsidRPr="00426DC2" w14:paraId="55BAC2DA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45DFDF" w14:textId="1D487867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A5857" w14:textId="39D5002D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Респиратор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AB6A" w14:textId="3B748D06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BE8FB" w14:textId="57638A94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DF77" w14:textId="658FD8DA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единица на 1 рабочего в год </w:t>
            </w:r>
          </w:p>
        </w:tc>
      </w:tr>
      <w:tr w:rsidR="006C4D90" w:rsidRPr="00426DC2" w14:paraId="77C72CA0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842702" w14:textId="003FD114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94DD2" w14:textId="5A7F0653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Очки защитные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3FD1" w14:textId="56228F5E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F631" w14:textId="3BAB9D11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714B" w14:textId="4BCE5731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рабочего в год</w:t>
            </w:r>
          </w:p>
        </w:tc>
      </w:tr>
      <w:tr w:rsidR="006C4D90" w:rsidRPr="00426DC2" w14:paraId="1585AF53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E7C305" w14:textId="2B448E96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7394" w14:textId="45F3C2D3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Жилет сигнальный 2 класса защиты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BC9A8" w14:textId="3385F231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2A83" w14:textId="654062DA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FE6CB" w14:textId="56EF503D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водителя/дворника в год</w:t>
            </w:r>
          </w:p>
        </w:tc>
      </w:tr>
      <w:tr w:rsidR="006C4D90" w:rsidRPr="00426DC2" w14:paraId="55CCCBD2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3630D4" w14:textId="001ECB51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EEA3" w14:textId="35E62740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Крем регенерирующий, восстанавливающий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B0D8" w14:textId="597C9C16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 мл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308D7" w14:textId="65168D17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6E6B0" w14:textId="001115F0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уборщика /водителя в месяц</w:t>
            </w:r>
          </w:p>
        </w:tc>
      </w:tr>
      <w:tr w:rsidR="006C4D90" w:rsidRPr="00426DC2" w14:paraId="0D32125C" w14:textId="77777777" w:rsidTr="00004847">
        <w:trPr>
          <w:trHeight w:val="456"/>
          <w:jc w:val="center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1F0C64" w14:textId="386A947B" w:rsidR="006C4D90" w:rsidRDefault="006C4D90" w:rsidP="006C4D9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3D69" w14:textId="2A83400D" w:rsidR="006C4D90" w:rsidRPr="002B5F3A" w:rsidRDefault="006C4D90" w:rsidP="006C4D90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Средство гидрофобного действия, отталкивающее влагу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99F8" w14:textId="083CFE7B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100 мл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9B1B" w14:textId="17207248" w:rsidR="006C4D90" w:rsidRPr="002B5F3A" w:rsidRDefault="006C4D90" w:rsidP="006C4D90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536BE" w14:textId="15CF1EF5" w:rsidR="006C4D90" w:rsidRDefault="006C4D90" w:rsidP="006C4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единица на 1 уборщика /водителя в месяц</w:t>
            </w:r>
          </w:p>
        </w:tc>
      </w:tr>
    </w:tbl>
    <w:p w14:paraId="067CA061" w14:textId="77777777" w:rsidR="00742397" w:rsidRPr="007F35E9" w:rsidRDefault="00BC11D1" w:rsidP="00234485">
      <w:pPr>
        <w:spacing w:before="240"/>
        <w:ind w:left="360"/>
        <w:jc w:val="center"/>
        <w:rPr>
          <w:sz w:val="28"/>
          <w:szCs w:val="28"/>
        </w:rPr>
      </w:pPr>
      <w:r w:rsidRPr="007F35E9">
        <w:rPr>
          <w:sz w:val="28"/>
          <w:szCs w:val="28"/>
        </w:rPr>
        <w:t xml:space="preserve">14. </w:t>
      </w:r>
      <w:r w:rsidR="00196278" w:rsidRPr="007F35E9">
        <w:rPr>
          <w:sz w:val="28"/>
          <w:szCs w:val="28"/>
        </w:rPr>
        <w:t xml:space="preserve">Затраты </w:t>
      </w:r>
      <w:r w:rsidR="00C515B8" w:rsidRPr="007F35E9">
        <w:rPr>
          <w:sz w:val="28"/>
          <w:szCs w:val="28"/>
        </w:rPr>
        <w:t>на приобретение образовательных услуг по профессиональной переподготовке и повышению квалификации</w:t>
      </w:r>
    </w:p>
    <w:p w14:paraId="76215944" w14:textId="77777777" w:rsidR="001B22BC" w:rsidRPr="001E3C65" w:rsidRDefault="001B22BC" w:rsidP="001B22BC">
      <w:pPr>
        <w:tabs>
          <w:tab w:val="left" w:pos="1276"/>
        </w:tabs>
        <w:rPr>
          <w:sz w:val="28"/>
          <w:szCs w:val="28"/>
        </w:rPr>
      </w:pPr>
    </w:p>
    <w:tbl>
      <w:tblPr>
        <w:tblW w:w="9800" w:type="dxa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276"/>
        <w:gridCol w:w="1418"/>
        <w:gridCol w:w="1895"/>
      </w:tblGrid>
      <w:tr w:rsidR="00B35F64" w:rsidRPr="001F6CE6" w14:paraId="350E8F37" w14:textId="77777777" w:rsidTr="0029618F">
        <w:trPr>
          <w:trHeight w:val="6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A7019" w14:textId="77777777" w:rsidR="00B35F64" w:rsidRPr="00426DC2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6DC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B6C97" w14:textId="77777777"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4E07">
              <w:rPr>
                <w:rFonts w:ascii="Times New Roman" w:hAnsi="Times New Roman" w:cs="Times New Roman"/>
                <w:sz w:val="22"/>
                <w:szCs w:val="22"/>
              </w:rPr>
              <w:t>Наименование товара, работы,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99ED" w14:textId="77777777"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иница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изм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CDFF" w14:textId="77777777"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>Цена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 единицу</w:t>
            </w:r>
            <w:r w:rsidRPr="003B3CD3">
              <w:rPr>
                <w:rFonts w:ascii="Times New Roman" w:hAnsi="Times New Roman" w:cs="Times New Roman"/>
                <w:sz w:val="22"/>
                <w:szCs w:val="22"/>
              </w:rPr>
              <w:t xml:space="preserve"> (руб.), не более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929F" w14:textId="77777777" w:rsidR="00B35F64" w:rsidRPr="003B3CD3" w:rsidRDefault="00B35F64" w:rsidP="00B35F6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</w:t>
            </w:r>
          </w:p>
        </w:tc>
      </w:tr>
      <w:tr w:rsidR="00B35F64" w:rsidRPr="001F6CE6" w14:paraId="2B9473B9" w14:textId="77777777" w:rsidTr="00B053B5">
        <w:trPr>
          <w:trHeight w:val="687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90654" w14:textId="1CD9E398" w:rsidR="00B35F64" w:rsidRPr="00B77533" w:rsidRDefault="00B35F64" w:rsidP="007F35E9">
            <w:pPr>
              <w:rPr>
                <w:b/>
                <w:bCs/>
                <w:sz w:val="22"/>
              </w:rPr>
            </w:pPr>
            <w:r>
              <w:rPr>
                <w:b/>
              </w:rPr>
              <w:t>1</w:t>
            </w:r>
            <w:r w:rsidR="00BC11D1">
              <w:rPr>
                <w:b/>
              </w:rPr>
              <w:t>4</w:t>
            </w:r>
            <w:r>
              <w:rPr>
                <w:b/>
              </w:rPr>
              <w:t>.1.</w:t>
            </w:r>
            <w:r w:rsidRPr="00C515B8">
              <w:rPr>
                <w:b/>
              </w:rPr>
              <w:t xml:space="preserve"> </w:t>
            </w:r>
            <w:r w:rsidRPr="00C515B8">
              <w:rPr>
                <w:b/>
                <w:sz w:val="22"/>
              </w:rPr>
              <w:t xml:space="preserve">Нормативы, применяемые при </w:t>
            </w:r>
            <w:r w:rsidR="009F78A1" w:rsidRPr="00426DC2">
              <w:rPr>
                <w:b/>
                <w:sz w:val="22"/>
                <w:szCs w:val="22"/>
              </w:rPr>
              <w:t>расч</w:t>
            </w:r>
            <w:r w:rsidR="009F78A1">
              <w:rPr>
                <w:b/>
                <w:sz w:val="22"/>
                <w:szCs w:val="22"/>
              </w:rPr>
              <w:t>е</w:t>
            </w:r>
            <w:r w:rsidR="009F78A1" w:rsidRPr="00426DC2">
              <w:rPr>
                <w:b/>
                <w:sz w:val="22"/>
                <w:szCs w:val="22"/>
              </w:rPr>
              <w:t>те</w:t>
            </w:r>
            <w:r w:rsidR="009F78A1" w:rsidRPr="00C515B8">
              <w:rPr>
                <w:b/>
                <w:sz w:val="22"/>
              </w:rPr>
              <w:t xml:space="preserve"> </w:t>
            </w:r>
            <w:r w:rsidRPr="00C515B8">
              <w:rPr>
                <w:b/>
                <w:sz w:val="22"/>
              </w:rPr>
              <w:t>затрат на приобретение образовательных услуг по профессиональной переподготовке и повышению квалификации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B35F64" w:rsidRPr="001F6CE6" w14:paraId="6628573F" w14:textId="77777777" w:rsidTr="00B053B5">
        <w:trPr>
          <w:trHeight w:val="12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84450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1B58A" w14:textId="77777777"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(Глава города, заместитель Главы города, иные лица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замещающие должности муниципальной службы ведущей, главной и высшей группы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2801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8308" w14:textId="77F71A06" w:rsidR="00B35F64" w:rsidRPr="001F6CE6" w:rsidRDefault="006C4D90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35F64" w:rsidRPr="001F6CE6">
              <w:rPr>
                <w:sz w:val="22"/>
                <w:szCs w:val="22"/>
              </w:rPr>
              <w:t>0</w:t>
            </w:r>
            <w:r w:rsidR="00B35F64">
              <w:rPr>
                <w:sz w:val="22"/>
                <w:szCs w:val="22"/>
              </w:rPr>
              <w:t> </w:t>
            </w:r>
            <w:r w:rsidR="00B35F64"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AD7D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B35F64" w:rsidRPr="001F6CE6" w14:paraId="2CB75D14" w14:textId="77777777" w:rsidTr="0029618F">
        <w:trPr>
          <w:trHeight w:val="8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E6A0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760B1" w14:textId="77777777"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(участие Главы города в ежегодном форуме)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5349A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CAAB" w14:textId="01C418E8" w:rsidR="00B35F64" w:rsidRPr="001F6CE6" w:rsidRDefault="006C4D90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B35F64" w:rsidRPr="001F6CE6">
              <w:rPr>
                <w:sz w:val="22"/>
                <w:szCs w:val="22"/>
              </w:rPr>
              <w:t>0</w:t>
            </w:r>
            <w:r w:rsidR="00B35F64">
              <w:rPr>
                <w:sz w:val="22"/>
                <w:szCs w:val="22"/>
              </w:rPr>
              <w:t> </w:t>
            </w:r>
            <w:r w:rsidR="00B35F64"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C9F9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форум на 1 работника</w:t>
            </w:r>
          </w:p>
        </w:tc>
      </w:tr>
      <w:tr w:rsidR="00B35F64" w:rsidRPr="001F6CE6" w14:paraId="55F38ADA" w14:textId="77777777" w:rsidTr="0029618F">
        <w:trPr>
          <w:trHeight w:val="12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A996B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C467C" w14:textId="77777777"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</w:t>
            </w:r>
            <w:r>
              <w:rPr>
                <w:sz w:val="22"/>
                <w:szCs w:val="22"/>
              </w:rPr>
              <w:t>(</w:t>
            </w:r>
            <w:r w:rsidRPr="001F6CE6">
              <w:rPr>
                <w:sz w:val="22"/>
                <w:szCs w:val="22"/>
              </w:rPr>
              <w:t>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 и 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</w:t>
            </w:r>
            <w:r>
              <w:rPr>
                <w:sz w:val="22"/>
                <w:szCs w:val="22"/>
              </w:rPr>
              <w:t xml:space="preserve">, </w:t>
            </w:r>
            <w:r w:rsidRPr="001F6CE6">
              <w:rPr>
                <w:sz w:val="22"/>
                <w:szCs w:val="22"/>
              </w:rPr>
              <w:t>не отнесенные к должностям муниципальной службы): обучающие семинары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8C7C2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269B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ECF1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семинар</w:t>
            </w:r>
            <w:r>
              <w:rPr>
                <w:sz w:val="22"/>
                <w:szCs w:val="22"/>
              </w:rPr>
              <w:t xml:space="preserve"> </w:t>
            </w:r>
            <w:r w:rsidRPr="001F6CE6">
              <w:rPr>
                <w:sz w:val="22"/>
                <w:szCs w:val="22"/>
              </w:rPr>
              <w:t xml:space="preserve">на 1 </w:t>
            </w:r>
            <w:r>
              <w:rPr>
                <w:sz w:val="22"/>
                <w:szCs w:val="22"/>
              </w:rPr>
              <w:t>работника</w:t>
            </w:r>
          </w:p>
        </w:tc>
      </w:tr>
      <w:tr w:rsidR="00B35F64" w:rsidRPr="001F6CE6" w14:paraId="48C40336" w14:textId="77777777" w:rsidTr="0029618F">
        <w:trPr>
          <w:trHeight w:val="1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AF6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B738A" w14:textId="77777777"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 и лиц,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не отнесенные к должностям муниципальной службы): курсы повышения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C5EDA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FDCC9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F425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B35F64" w:rsidRPr="001F6CE6" w14:paraId="4F59A3C4" w14:textId="77777777" w:rsidTr="0029618F">
        <w:trPr>
          <w:trHeight w:val="12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B4E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A7D43" w14:textId="77777777" w:rsidR="00B35F64" w:rsidRPr="001F6CE6" w:rsidRDefault="00B35F64" w:rsidP="00B35F64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по профессиональной переподготовке и повышению квалификации (лиц</w:t>
            </w:r>
            <w:r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>,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должности муниципальной службы): обучение специалистов по пожарной безопасности, по охране труда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44995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7B597" w14:textId="19F17DEF" w:rsidR="00B35F64" w:rsidRPr="001F6CE6" w:rsidRDefault="006C4D90" w:rsidP="00B35F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35F64">
              <w:rPr>
                <w:sz w:val="22"/>
                <w:szCs w:val="22"/>
              </w:rPr>
              <w:t>0</w:t>
            </w:r>
            <w:r w:rsidR="00B35F64" w:rsidRPr="001F6CE6">
              <w:rPr>
                <w:sz w:val="22"/>
                <w:szCs w:val="22"/>
              </w:rPr>
              <w:t> 000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E413D" w14:textId="77777777" w:rsidR="00B35F64" w:rsidRPr="001F6CE6" w:rsidRDefault="00B35F64" w:rsidP="00B35F64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4068EF" w:rsidRPr="001F6CE6" w14:paraId="55CCA515" w14:textId="77777777" w:rsidTr="004068EF">
        <w:trPr>
          <w:trHeight w:val="726"/>
        </w:trPr>
        <w:tc>
          <w:tcPr>
            <w:tcW w:w="9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718B" w14:textId="1D385B2C" w:rsidR="004068EF" w:rsidRPr="001F6CE6" w:rsidRDefault="004068EF" w:rsidP="007F35E9">
            <w:pPr>
              <w:rPr>
                <w:sz w:val="22"/>
                <w:szCs w:val="22"/>
              </w:rPr>
            </w:pPr>
            <w:r w:rsidRPr="004068EF">
              <w:rPr>
                <w:b/>
                <w:sz w:val="22"/>
                <w:szCs w:val="22"/>
              </w:rPr>
              <w:lastRenderedPageBreak/>
              <w:t>1</w:t>
            </w:r>
            <w:r w:rsidR="00BC11D1">
              <w:rPr>
                <w:b/>
                <w:sz w:val="22"/>
                <w:szCs w:val="22"/>
              </w:rPr>
              <w:t>4</w:t>
            </w:r>
            <w:r w:rsidRPr="004068EF">
              <w:rPr>
                <w:b/>
                <w:sz w:val="22"/>
                <w:szCs w:val="22"/>
              </w:rPr>
              <w:t>.</w:t>
            </w:r>
            <w:r w:rsidR="006B04F9">
              <w:rPr>
                <w:b/>
                <w:sz w:val="22"/>
                <w:szCs w:val="22"/>
              </w:rPr>
              <w:t>2</w:t>
            </w:r>
            <w:r w:rsidRPr="004068EF">
              <w:rPr>
                <w:b/>
                <w:sz w:val="22"/>
                <w:szCs w:val="22"/>
              </w:rPr>
              <w:t xml:space="preserve">. Нормативы, применяемые при </w:t>
            </w:r>
            <w:r w:rsidR="009F78A1" w:rsidRPr="00426DC2">
              <w:rPr>
                <w:b/>
                <w:sz w:val="22"/>
                <w:szCs w:val="22"/>
              </w:rPr>
              <w:t>расч</w:t>
            </w:r>
            <w:r w:rsidR="009F78A1">
              <w:rPr>
                <w:b/>
                <w:sz w:val="22"/>
                <w:szCs w:val="22"/>
              </w:rPr>
              <w:t>е</w:t>
            </w:r>
            <w:r w:rsidR="009F78A1" w:rsidRPr="00426DC2">
              <w:rPr>
                <w:b/>
                <w:sz w:val="22"/>
                <w:szCs w:val="22"/>
              </w:rPr>
              <w:t>те</w:t>
            </w:r>
            <w:r w:rsidRPr="004068EF">
              <w:rPr>
                <w:b/>
                <w:sz w:val="22"/>
                <w:szCs w:val="22"/>
              </w:rPr>
              <w:t xml:space="preserve"> затрат</w:t>
            </w:r>
            <w:r w:rsidR="007F35E9">
              <w:rPr>
                <w:b/>
                <w:sz w:val="22"/>
                <w:szCs w:val="22"/>
              </w:rPr>
              <w:t>, связанных</w:t>
            </w:r>
            <w:r w:rsidRPr="004068EF">
              <w:rPr>
                <w:b/>
                <w:sz w:val="22"/>
                <w:szCs w:val="22"/>
              </w:rPr>
              <w:t xml:space="preserve"> с обеспечением дополнительного профессионального образования в соответствии с нормативными правовыми актами о муниципальной службе и законодательством Российской Федерации об образовании </w:t>
            </w:r>
          </w:p>
        </w:tc>
      </w:tr>
      <w:tr w:rsidR="0029618F" w:rsidRPr="001F6CE6" w14:paraId="75A245C5" w14:textId="77777777" w:rsidTr="0029618F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EA53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7DE" w14:textId="2124EA79" w:rsidR="0029618F" w:rsidRPr="001F6CE6" w:rsidRDefault="0029618F" w:rsidP="00B053B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="00B053B5">
              <w:rPr>
                <w:sz w:val="22"/>
                <w:szCs w:val="22"/>
              </w:rPr>
              <w:t xml:space="preserve"> дополнительного </w:t>
            </w:r>
            <w:r w:rsidRPr="001F6CE6">
              <w:rPr>
                <w:sz w:val="22"/>
                <w:szCs w:val="22"/>
              </w:rPr>
              <w:t>профессионально</w:t>
            </w:r>
            <w:r w:rsidR="00B053B5">
              <w:rPr>
                <w:sz w:val="22"/>
                <w:szCs w:val="22"/>
              </w:rPr>
              <w:t>го образования</w:t>
            </w:r>
            <w:r w:rsidRPr="001F6CE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З</w:t>
            </w:r>
            <w:r w:rsidRPr="001F6CE6">
              <w:rPr>
                <w:sz w:val="22"/>
                <w:szCs w:val="22"/>
              </w:rPr>
              <w:t>аместитель Главы города, иные лица</w:t>
            </w:r>
            <w:r>
              <w:rPr>
                <w:sz w:val="22"/>
                <w:szCs w:val="22"/>
              </w:rPr>
              <w:t>,</w:t>
            </w:r>
            <w:r w:rsidRPr="001F6CE6">
              <w:rPr>
                <w:sz w:val="22"/>
                <w:szCs w:val="22"/>
              </w:rPr>
              <w:t xml:space="preserve"> замещающие должности муниципальной службы ведущей, главной и высшей группы должностей)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0810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FD52" w14:textId="1DE34A3A" w:rsidR="0029618F" w:rsidRPr="001F6CE6" w:rsidRDefault="006C4D90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bookmarkStart w:id="2" w:name="_GoBack"/>
            <w:bookmarkEnd w:id="2"/>
            <w:r w:rsidR="0029618F" w:rsidRPr="001F6CE6">
              <w:rPr>
                <w:sz w:val="22"/>
                <w:szCs w:val="22"/>
              </w:rPr>
              <w:t>0</w:t>
            </w:r>
            <w:r w:rsidR="0029618F">
              <w:rPr>
                <w:sz w:val="22"/>
                <w:szCs w:val="22"/>
              </w:rPr>
              <w:t> </w:t>
            </w:r>
            <w:r w:rsidR="0029618F"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EC68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  <w:tr w:rsidR="0029618F" w:rsidRPr="001F6CE6" w14:paraId="5D69BD91" w14:textId="77777777" w:rsidTr="0029618F">
        <w:trPr>
          <w:trHeight w:val="7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82C3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7C4" w14:textId="77501A8B" w:rsidR="0029618F" w:rsidRPr="001F6CE6" w:rsidRDefault="0029618F" w:rsidP="00B053B5">
            <w:pPr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Услуг</w:t>
            </w:r>
            <w:r>
              <w:rPr>
                <w:sz w:val="22"/>
                <w:szCs w:val="22"/>
              </w:rPr>
              <w:t>и</w:t>
            </w:r>
            <w:r w:rsidRPr="001F6CE6">
              <w:rPr>
                <w:sz w:val="22"/>
                <w:szCs w:val="22"/>
              </w:rPr>
              <w:t xml:space="preserve"> </w:t>
            </w:r>
            <w:r w:rsidR="00B053B5" w:rsidRPr="00B053B5">
              <w:rPr>
                <w:sz w:val="22"/>
                <w:szCs w:val="22"/>
              </w:rPr>
              <w:t>дополнительного профессионального образовани</w:t>
            </w:r>
            <w:r w:rsidR="00B053B5">
              <w:rPr>
                <w:sz w:val="22"/>
                <w:szCs w:val="22"/>
              </w:rPr>
              <w:t>я</w:t>
            </w:r>
            <w:r w:rsidR="00B053B5" w:rsidRPr="00B053B5">
              <w:rPr>
                <w:sz w:val="22"/>
                <w:szCs w:val="22"/>
              </w:rPr>
              <w:t xml:space="preserve"> </w:t>
            </w:r>
            <w:r w:rsidRPr="001F6CE6">
              <w:rPr>
                <w:sz w:val="22"/>
                <w:szCs w:val="22"/>
              </w:rPr>
              <w:t>(лиц</w:t>
            </w:r>
            <w:r w:rsidR="00D12DCA">
              <w:rPr>
                <w:sz w:val="22"/>
                <w:szCs w:val="22"/>
              </w:rPr>
              <w:t>а</w:t>
            </w:r>
            <w:r w:rsidRPr="001F6CE6">
              <w:rPr>
                <w:sz w:val="22"/>
                <w:szCs w:val="22"/>
              </w:rPr>
              <w:t xml:space="preserve"> замещающи</w:t>
            </w:r>
            <w:r>
              <w:rPr>
                <w:sz w:val="22"/>
                <w:szCs w:val="22"/>
              </w:rPr>
              <w:t>е</w:t>
            </w:r>
            <w:r w:rsidRPr="001F6CE6">
              <w:rPr>
                <w:sz w:val="22"/>
                <w:szCs w:val="22"/>
              </w:rPr>
              <w:t xml:space="preserve"> должн</w:t>
            </w:r>
            <w:r w:rsidR="00D12DCA">
              <w:rPr>
                <w:sz w:val="22"/>
                <w:szCs w:val="22"/>
              </w:rPr>
              <w:t>ости муниципальной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EDD2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4F2F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1F6CE6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 </w:t>
            </w:r>
            <w:r w:rsidRPr="001F6CE6">
              <w:rPr>
                <w:sz w:val="22"/>
                <w:szCs w:val="22"/>
              </w:rPr>
              <w:t>000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72E5" w14:textId="77777777" w:rsidR="0029618F" w:rsidRPr="001F6CE6" w:rsidRDefault="0029618F" w:rsidP="0029618F">
            <w:pPr>
              <w:jc w:val="center"/>
              <w:rPr>
                <w:sz w:val="22"/>
                <w:szCs w:val="22"/>
              </w:rPr>
            </w:pPr>
            <w:r w:rsidRPr="001F6CE6">
              <w:rPr>
                <w:sz w:val="22"/>
                <w:szCs w:val="22"/>
              </w:rPr>
              <w:t>1 курс на 1 работника</w:t>
            </w:r>
          </w:p>
        </w:tc>
      </w:tr>
    </w:tbl>
    <w:p w14:paraId="3C9A3F9D" w14:textId="77777777" w:rsidR="001B22BC" w:rsidRPr="001F6CE6" w:rsidRDefault="001B22BC" w:rsidP="001B22BC">
      <w:pPr>
        <w:tabs>
          <w:tab w:val="left" w:pos="1276"/>
        </w:tabs>
      </w:pPr>
    </w:p>
    <w:sectPr w:rsidR="001B22BC" w:rsidRPr="001F6CE6" w:rsidSect="00B812ED">
      <w:type w:val="continuous"/>
      <w:pgSz w:w="11909" w:h="16834"/>
      <w:pgMar w:top="1134" w:right="710" w:bottom="851" w:left="156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E2E63"/>
    <w:multiLevelType w:val="hybridMultilevel"/>
    <w:tmpl w:val="A274A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6887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4D29B4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280B9B"/>
    <w:multiLevelType w:val="hybridMultilevel"/>
    <w:tmpl w:val="99001130"/>
    <w:lvl w:ilvl="0" w:tplc="C0BEF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F24FF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484B2B"/>
    <w:multiLevelType w:val="hybridMultilevel"/>
    <w:tmpl w:val="83AA8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3043B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3466A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859A4"/>
    <w:multiLevelType w:val="hybridMultilevel"/>
    <w:tmpl w:val="42B8FF5C"/>
    <w:lvl w:ilvl="0" w:tplc="A45A95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13526596"/>
    <w:multiLevelType w:val="multilevel"/>
    <w:tmpl w:val="906E5CEC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  <w:color w:val="auto"/>
      </w:rPr>
    </w:lvl>
  </w:abstractNum>
  <w:abstractNum w:abstractNumId="10">
    <w:nsid w:val="18582138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F0DBC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F53F9"/>
    <w:multiLevelType w:val="hybridMultilevel"/>
    <w:tmpl w:val="58B0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AA7D2F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0C01D0"/>
    <w:multiLevelType w:val="hybridMultilevel"/>
    <w:tmpl w:val="5B289EC8"/>
    <w:lvl w:ilvl="0" w:tplc="6B3661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D9A3B39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F9C2376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543AC"/>
    <w:multiLevelType w:val="hybridMultilevel"/>
    <w:tmpl w:val="7FFC5124"/>
    <w:lvl w:ilvl="0" w:tplc="9E34C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BE2F60"/>
    <w:multiLevelType w:val="hybridMultilevel"/>
    <w:tmpl w:val="99001130"/>
    <w:lvl w:ilvl="0" w:tplc="C0BEF2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2700A8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91C7D"/>
    <w:multiLevelType w:val="hybridMultilevel"/>
    <w:tmpl w:val="B00C3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837D87"/>
    <w:multiLevelType w:val="hybridMultilevel"/>
    <w:tmpl w:val="CD7451B8"/>
    <w:lvl w:ilvl="0" w:tplc="6B366174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2">
    <w:nsid w:val="37395052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9E1075"/>
    <w:multiLevelType w:val="hybridMultilevel"/>
    <w:tmpl w:val="781C6058"/>
    <w:lvl w:ilvl="0" w:tplc="8D08EB0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86547"/>
    <w:multiLevelType w:val="multilevel"/>
    <w:tmpl w:val="9D9CE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5">
    <w:nsid w:val="3D15041E"/>
    <w:multiLevelType w:val="hybridMultilevel"/>
    <w:tmpl w:val="33AA6A04"/>
    <w:lvl w:ilvl="0" w:tplc="6B366174">
      <w:start w:val="1"/>
      <w:numFmt w:val="bullet"/>
      <w:lvlText w:val="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>
    <w:nsid w:val="3E882BF4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D9006A"/>
    <w:multiLevelType w:val="hybridMultilevel"/>
    <w:tmpl w:val="600A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34079"/>
    <w:multiLevelType w:val="hybridMultilevel"/>
    <w:tmpl w:val="2EFC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BD6C3F"/>
    <w:multiLevelType w:val="hybridMultilevel"/>
    <w:tmpl w:val="F922307C"/>
    <w:lvl w:ilvl="0" w:tplc="86EEF35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47485EEE"/>
    <w:multiLevelType w:val="hybridMultilevel"/>
    <w:tmpl w:val="2A508722"/>
    <w:lvl w:ilvl="0" w:tplc="DF4E55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266094"/>
    <w:multiLevelType w:val="hybridMultilevel"/>
    <w:tmpl w:val="AF4A316C"/>
    <w:lvl w:ilvl="0" w:tplc="6B366174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2">
    <w:nsid w:val="4BC62BD4"/>
    <w:multiLevelType w:val="hybridMultilevel"/>
    <w:tmpl w:val="82B82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4156E6"/>
    <w:multiLevelType w:val="hybridMultilevel"/>
    <w:tmpl w:val="8AE6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07233D"/>
    <w:multiLevelType w:val="hybridMultilevel"/>
    <w:tmpl w:val="1936832E"/>
    <w:lvl w:ilvl="0" w:tplc="6B9843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864C76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6685C"/>
    <w:multiLevelType w:val="hybridMultilevel"/>
    <w:tmpl w:val="658AB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492BDD"/>
    <w:multiLevelType w:val="multilevel"/>
    <w:tmpl w:val="0338D2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8">
    <w:nsid w:val="6485208E"/>
    <w:multiLevelType w:val="hybridMultilevel"/>
    <w:tmpl w:val="BFC21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CD67C2"/>
    <w:multiLevelType w:val="multilevel"/>
    <w:tmpl w:val="0338D2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0">
    <w:nsid w:val="64DA5228"/>
    <w:multiLevelType w:val="multilevel"/>
    <w:tmpl w:val="7BC0FC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41">
    <w:nsid w:val="6A1500A2"/>
    <w:multiLevelType w:val="hybridMultilevel"/>
    <w:tmpl w:val="76EC9D00"/>
    <w:lvl w:ilvl="0" w:tplc="88CA49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C801F9"/>
    <w:multiLevelType w:val="hybridMultilevel"/>
    <w:tmpl w:val="CD605E08"/>
    <w:lvl w:ilvl="0" w:tplc="74846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E00A88"/>
    <w:multiLevelType w:val="multilevel"/>
    <w:tmpl w:val="0338D25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4">
    <w:nsid w:val="6E9F0BA5"/>
    <w:multiLevelType w:val="hybridMultilevel"/>
    <w:tmpl w:val="4A0E4836"/>
    <w:lvl w:ilvl="0" w:tplc="D124E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FCE10BC"/>
    <w:multiLevelType w:val="hybridMultilevel"/>
    <w:tmpl w:val="81A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07516D0"/>
    <w:multiLevelType w:val="multilevel"/>
    <w:tmpl w:val="DD38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  <w:sz w:val="24"/>
      </w:rPr>
    </w:lvl>
  </w:abstractNum>
  <w:abstractNum w:abstractNumId="47">
    <w:nsid w:val="73F71B43"/>
    <w:multiLevelType w:val="hybridMultilevel"/>
    <w:tmpl w:val="15B87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9EF0C58"/>
    <w:multiLevelType w:val="multilevel"/>
    <w:tmpl w:val="C86A1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>
    <w:nsid w:val="7A9C7E6E"/>
    <w:multiLevelType w:val="hybridMultilevel"/>
    <w:tmpl w:val="81A29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0C335B"/>
    <w:multiLevelType w:val="hybridMultilevel"/>
    <w:tmpl w:val="2EC49DF8"/>
    <w:lvl w:ilvl="0" w:tplc="E0C8D258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8"/>
  </w:num>
  <w:num w:numId="2">
    <w:abstractNumId w:val="39"/>
  </w:num>
  <w:num w:numId="3">
    <w:abstractNumId w:val="50"/>
  </w:num>
  <w:num w:numId="4">
    <w:abstractNumId w:val="40"/>
  </w:num>
  <w:num w:numId="5">
    <w:abstractNumId w:val="9"/>
  </w:num>
  <w:num w:numId="6">
    <w:abstractNumId w:val="13"/>
  </w:num>
  <w:num w:numId="7">
    <w:abstractNumId w:val="49"/>
  </w:num>
  <w:num w:numId="8">
    <w:abstractNumId w:val="45"/>
  </w:num>
  <w:num w:numId="9">
    <w:abstractNumId w:val="10"/>
  </w:num>
  <w:num w:numId="10">
    <w:abstractNumId w:val="41"/>
  </w:num>
  <w:num w:numId="11">
    <w:abstractNumId w:val="33"/>
  </w:num>
  <w:num w:numId="12">
    <w:abstractNumId w:val="47"/>
  </w:num>
  <w:num w:numId="13">
    <w:abstractNumId w:val="46"/>
  </w:num>
  <w:num w:numId="14">
    <w:abstractNumId w:val="38"/>
  </w:num>
  <w:num w:numId="15">
    <w:abstractNumId w:val="27"/>
  </w:num>
  <w:num w:numId="16">
    <w:abstractNumId w:val="8"/>
  </w:num>
  <w:num w:numId="17">
    <w:abstractNumId w:val="24"/>
  </w:num>
  <w:num w:numId="18">
    <w:abstractNumId w:val="29"/>
  </w:num>
  <w:num w:numId="19">
    <w:abstractNumId w:val="34"/>
  </w:num>
  <w:num w:numId="20">
    <w:abstractNumId w:val="23"/>
  </w:num>
  <w:num w:numId="21">
    <w:abstractNumId w:val="12"/>
  </w:num>
  <w:num w:numId="22">
    <w:abstractNumId w:val="20"/>
  </w:num>
  <w:num w:numId="23">
    <w:abstractNumId w:val="44"/>
  </w:num>
  <w:num w:numId="24">
    <w:abstractNumId w:val="32"/>
  </w:num>
  <w:num w:numId="25">
    <w:abstractNumId w:val="19"/>
  </w:num>
  <w:num w:numId="26">
    <w:abstractNumId w:val="11"/>
  </w:num>
  <w:num w:numId="27">
    <w:abstractNumId w:val="14"/>
  </w:num>
  <w:num w:numId="28">
    <w:abstractNumId w:val="42"/>
  </w:num>
  <w:num w:numId="29">
    <w:abstractNumId w:val="30"/>
  </w:num>
  <w:num w:numId="30">
    <w:abstractNumId w:val="17"/>
  </w:num>
  <w:num w:numId="31">
    <w:abstractNumId w:val="15"/>
  </w:num>
  <w:num w:numId="32">
    <w:abstractNumId w:val="0"/>
  </w:num>
  <w:num w:numId="33">
    <w:abstractNumId w:val="3"/>
  </w:num>
  <w:num w:numId="34">
    <w:abstractNumId w:val="22"/>
  </w:num>
  <w:num w:numId="35">
    <w:abstractNumId w:val="35"/>
  </w:num>
  <w:num w:numId="36">
    <w:abstractNumId w:val="28"/>
  </w:num>
  <w:num w:numId="37">
    <w:abstractNumId w:val="36"/>
  </w:num>
  <w:num w:numId="38">
    <w:abstractNumId w:val="7"/>
  </w:num>
  <w:num w:numId="39">
    <w:abstractNumId w:val="18"/>
  </w:num>
  <w:num w:numId="40">
    <w:abstractNumId w:val="2"/>
  </w:num>
  <w:num w:numId="41">
    <w:abstractNumId w:val="16"/>
  </w:num>
  <w:num w:numId="42">
    <w:abstractNumId w:val="4"/>
  </w:num>
  <w:num w:numId="43">
    <w:abstractNumId w:val="21"/>
  </w:num>
  <w:num w:numId="44">
    <w:abstractNumId w:val="25"/>
  </w:num>
  <w:num w:numId="45">
    <w:abstractNumId w:val="31"/>
  </w:num>
  <w:num w:numId="46">
    <w:abstractNumId w:val="26"/>
  </w:num>
  <w:num w:numId="47">
    <w:abstractNumId w:val="1"/>
  </w:num>
  <w:num w:numId="48">
    <w:abstractNumId w:val="6"/>
  </w:num>
  <w:num w:numId="49">
    <w:abstractNumId w:val="5"/>
  </w:num>
  <w:num w:numId="50">
    <w:abstractNumId w:val="43"/>
  </w:num>
  <w:num w:numId="51">
    <w:abstractNumId w:val="3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2"/>
  </w:compat>
  <w:rsids>
    <w:rsidRoot w:val="006824A6"/>
    <w:rsid w:val="000018BC"/>
    <w:rsid w:val="00001FA9"/>
    <w:rsid w:val="00004847"/>
    <w:rsid w:val="00004AB2"/>
    <w:rsid w:val="00004E48"/>
    <w:rsid w:val="000051E4"/>
    <w:rsid w:val="0000530D"/>
    <w:rsid w:val="00005399"/>
    <w:rsid w:val="00006DE7"/>
    <w:rsid w:val="00010860"/>
    <w:rsid w:val="00013CA2"/>
    <w:rsid w:val="00014328"/>
    <w:rsid w:val="00014ED8"/>
    <w:rsid w:val="00015F60"/>
    <w:rsid w:val="00017C98"/>
    <w:rsid w:val="00024276"/>
    <w:rsid w:val="000251CF"/>
    <w:rsid w:val="000279B9"/>
    <w:rsid w:val="0003188A"/>
    <w:rsid w:val="000332AA"/>
    <w:rsid w:val="0003620E"/>
    <w:rsid w:val="000372C9"/>
    <w:rsid w:val="00037362"/>
    <w:rsid w:val="00037C06"/>
    <w:rsid w:val="000423BB"/>
    <w:rsid w:val="00042D30"/>
    <w:rsid w:val="00043937"/>
    <w:rsid w:val="00044161"/>
    <w:rsid w:val="000451B2"/>
    <w:rsid w:val="000531A8"/>
    <w:rsid w:val="000536F6"/>
    <w:rsid w:val="00053829"/>
    <w:rsid w:val="00055024"/>
    <w:rsid w:val="000551B1"/>
    <w:rsid w:val="000555A9"/>
    <w:rsid w:val="000559E2"/>
    <w:rsid w:val="00056B84"/>
    <w:rsid w:val="000632F7"/>
    <w:rsid w:val="00064249"/>
    <w:rsid w:val="00066316"/>
    <w:rsid w:val="000664B6"/>
    <w:rsid w:val="00066CB9"/>
    <w:rsid w:val="00066DC4"/>
    <w:rsid w:val="00066F10"/>
    <w:rsid w:val="0006714A"/>
    <w:rsid w:val="00067743"/>
    <w:rsid w:val="00071D56"/>
    <w:rsid w:val="0007210B"/>
    <w:rsid w:val="00074ABB"/>
    <w:rsid w:val="00074DDD"/>
    <w:rsid w:val="00075490"/>
    <w:rsid w:val="00077911"/>
    <w:rsid w:val="0008191E"/>
    <w:rsid w:val="00081F95"/>
    <w:rsid w:val="00082ADA"/>
    <w:rsid w:val="000833E4"/>
    <w:rsid w:val="00084CAF"/>
    <w:rsid w:val="00085783"/>
    <w:rsid w:val="000866B8"/>
    <w:rsid w:val="0008747C"/>
    <w:rsid w:val="00090D8B"/>
    <w:rsid w:val="0009147C"/>
    <w:rsid w:val="00091C85"/>
    <w:rsid w:val="00092585"/>
    <w:rsid w:val="00096D13"/>
    <w:rsid w:val="000A1A79"/>
    <w:rsid w:val="000A2E3A"/>
    <w:rsid w:val="000A3651"/>
    <w:rsid w:val="000A4B9E"/>
    <w:rsid w:val="000A5FFE"/>
    <w:rsid w:val="000A676F"/>
    <w:rsid w:val="000A734D"/>
    <w:rsid w:val="000B21BC"/>
    <w:rsid w:val="000B3ED4"/>
    <w:rsid w:val="000B5569"/>
    <w:rsid w:val="000B59DB"/>
    <w:rsid w:val="000B6F3D"/>
    <w:rsid w:val="000B74EA"/>
    <w:rsid w:val="000C08E9"/>
    <w:rsid w:val="000C2448"/>
    <w:rsid w:val="000C36BD"/>
    <w:rsid w:val="000C4120"/>
    <w:rsid w:val="000C4796"/>
    <w:rsid w:val="000D06BB"/>
    <w:rsid w:val="000D09E5"/>
    <w:rsid w:val="000D24CF"/>
    <w:rsid w:val="000D31CA"/>
    <w:rsid w:val="000D4F18"/>
    <w:rsid w:val="000D515A"/>
    <w:rsid w:val="000D51A8"/>
    <w:rsid w:val="000D5A73"/>
    <w:rsid w:val="000D66E1"/>
    <w:rsid w:val="000E086D"/>
    <w:rsid w:val="000E1230"/>
    <w:rsid w:val="000E3686"/>
    <w:rsid w:val="000E5212"/>
    <w:rsid w:val="000F2E46"/>
    <w:rsid w:val="000F5221"/>
    <w:rsid w:val="000F77A4"/>
    <w:rsid w:val="00100E58"/>
    <w:rsid w:val="00105BF2"/>
    <w:rsid w:val="00106686"/>
    <w:rsid w:val="00107B3B"/>
    <w:rsid w:val="00110285"/>
    <w:rsid w:val="001120DD"/>
    <w:rsid w:val="001126B2"/>
    <w:rsid w:val="00116092"/>
    <w:rsid w:val="00117024"/>
    <w:rsid w:val="001251D9"/>
    <w:rsid w:val="00126A4B"/>
    <w:rsid w:val="0012762F"/>
    <w:rsid w:val="001279E8"/>
    <w:rsid w:val="00127F09"/>
    <w:rsid w:val="001309A8"/>
    <w:rsid w:val="00133242"/>
    <w:rsid w:val="00136C38"/>
    <w:rsid w:val="0013774A"/>
    <w:rsid w:val="00137EFF"/>
    <w:rsid w:val="0014132F"/>
    <w:rsid w:val="0014185A"/>
    <w:rsid w:val="00141B4E"/>
    <w:rsid w:val="00142528"/>
    <w:rsid w:val="00142883"/>
    <w:rsid w:val="00144103"/>
    <w:rsid w:val="0014464B"/>
    <w:rsid w:val="001446BF"/>
    <w:rsid w:val="00146715"/>
    <w:rsid w:val="00147AA7"/>
    <w:rsid w:val="00147B1A"/>
    <w:rsid w:val="001526C5"/>
    <w:rsid w:val="00152BAA"/>
    <w:rsid w:val="001537F2"/>
    <w:rsid w:val="00153812"/>
    <w:rsid w:val="001541FC"/>
    <w:rsid w:val="0015460A"/>
    <w:rsid w:val="00155A98"/>
    <w:rsid w:val="0015775A"/>
    <w:rsid w:val="0016000C"/>
    <w:rsid w:val="00160A35"/>
    <w:rsid w:val="00165B71"/>
    <w:rsid w:val="00166D8E"/>
    <w:rsid w:val="001672AC"/>
    <w:rsid w:val="00171338"/>
    <w:rsid w:val="00173CCA"/>
    <w:rsid w:val="001752CD"/>
    <w:rsid w:val="00180160"/>
    <w:rsid w:val="0018289C"/>
    <w:rsid w:val="00182BD4"/>
    <w:rsid w:val="00184A36"/>
    <w:rsid w:val="00185F95"/>
    <w:rsid w:val="00187F29"/>
    <w:rsid w:val="00190689"/>
    <w:rsid w:val="00191D3A"/>
    <w:rsid w:val="00193965"/>
    <w:rsid w:val="00193DE9"/>
    <w:rsid w:val="00193EE7"/>
    <w:rsid w:val="00195456"/>
    <w:rsid w:val="00196278"/>
    <w:rsid w:val="00197756"/>
    <w:rsid w:val="001978F8"/>
    <w:rsid w:val="00197A75"/>
    <w:rsid w:val="001A007B"/>
    <w:rsid w:val="001A03D7"/>
    <w:rsid w:val="001A0974"/>
    <w:rsid w:val="001A5742"/>
    <w:rsid w:val="001B132E"/>
    <w:rsid w:val="001B2061"/>
    <w:rsid w:val="001B22BC"/>
    <w:rsid w:val="001B2573"/>
    <w:rsid w:val="001B2CE8"/>
    <w:rsid w:val="001B3357"/>
    <w:rsid w:val="001B3533"/>
    <w:rsid w:val="001B429F"/>
    <w:rsid w:val="001B6022"/>
    <w:rsid w:val="001B6D33"/>
    <w:rsid w:val="001B777A"/>
    <w:rsid w:val="001C0172"/>
    <w:rsid w:val="001C1A33"/>
    <w:rsid w:val="001C22C9"/>
    <w:rsid w:val="001C27B1"/>
    <w:rsid w:val="001C3C92"/>
    <w:rsid w:val="001C51A4"/>
    <w:rsid w:val="001D4CEE"/>
    <w:rsid w:val="001D57E9"/>
    <w:rsid w:val="001D5D7F"/>
    <w:rsid w:val="001D5E7A"/>
    <w:rsid w:val="001D6122"/>
    <w:rsid w:val="001D6BEF"/>
    <w:rsid w:val="001D7A14"/>
    <w:rsid w:val="001D7FF6"/>
    <w:rsid w:val="001E1332"/>
    <w:rsid w:val="001E18D0"/>
    <w:rsid w:val="001E3C65"/>
    <w:rsid w:val="001E4192"/>
    <w:rsid w:val="001E5278"/>
    <w:rsid w:val="001E646D"/>
    <w:rsid w:val="001F0226"/>
    <w:rsid w:val="001F5FDF"/>
    <w:rsid w:val="001F61BA"/>
    <w:rsid w:val="001F6BE1"/>
    <w:rsid w:val="001F6CE6"/>
    <w:rsid w:val="00200EB0"/>
    <w:rsid w:val="00205578"/>
    <w:rsid w:val="00212C92"/>
    <w:rsid w:val="00214121"/>
    <w:rsid w:val="00214870"/>
    <w:rsid w:val="00214DA0"/>
    <w:rsid w:val="00216C9A"/>
    <w:rsid w:val="002175B5"/>
    <w:rsid w:val="00221089"/>
    <w:rsid w:val="00222356"/>
    <w:rsid w:val="00223A06"/>
    <w:rsid w:val="00223D5D"/>
    <w:rsid w:val="0022566A"/>
    <w:rsid w:val="00226AB8"/>
    <w:rsid w:val="00230443"/>
    <w:rsid w:val="00230CE1"/>
    <w:rsid w:val="002310F1"/>
    <w:rsid w:val="002322C7"/>
    <w:rsid w:val="00232913"/>
    <w:rsid w:val="002335A5"/>
    <w:rsid w:val="00234401"/>
    <w:rsid w:val="00234485"/>
    <w:rsid w:val="0023619B"/>
    <w:rsid w:val="0023736E"/>
    <w:rsid w:val="00240CAF"/>
    <w:rsid w:val="0024213D"/>
    <w:rsid w:val="00243A83"/>
    <w:rsid w:val="0024534E"/>
    <w:rsid w:val="00245A9C"/>
    <w:rsid w:val="00246962"/>
    <w:rsid w:val="002510D6"/>
    <w:rsid w:val="0025197D"/>
    <w:rsid w:val="0025273D"/>
    <w:rsid w:val="00253A0E"/>
    <w:rsid w:val="002548D8"/>
    <w:rsid w:val="0025495F"/>
    <w:rsid w:val="002569C4"/>
    <w:rsid w:val="00257E64"/>
    <w:rsid w:val="00260683"/>
    <w:rsid w:val="00262128"/>
    <w:rsid w:val="00262B2F"/>
    <w:rsid w:val="002651DD"/>
    <w:rsid w:val="002716BB"/>
    <w:rsid w:val="00272A85"/>
    <w:rsid w:val="00272D6A"/>
    <w:rsid w:val="00272DF6"/>
    <w:rsid w:val="00274759"/>
    <w:rsid w:val="0028169A"/>
    <w:rsid w:val="00281BC1"/>
    <w:rsid w:val="00284370"/>
    <w:rsid w:val="00284A13"/>
    <w:rsid w:val="002863E2"/>
    <w:rsid w:val="0029023E"/>
    <w:rsid w:val="002942F7"/>
    <w:rsid w:val="002949D6"/>
    <w:rsid w:val="002958EC"/>
    <w:rsid w:val="002959F7"/>
    <w:rsid w:val="0029618F"/>
    <w:rsid w:val="00296377"/>
    <w:rsid w:val="00296D8C"/>
    <w:rsid w:val="002A2552"/>
    <w:rsid w:val="002A4A42"/>
    <w:rsid w:val="002A5B8E"/>
    <w:rsid w:val="002A5ED9"/>
    <w:rsid w:val="002B1F1B"/>
    <w:rsid w:val="002B2290"/>
    <w:rsid w:val="002B73FD"/>
    <w:rsid w:val="002C1794"/>
    <w:rsid w:val="002C3817"/>
    <w:rsid w:val="002C4988"/>
    <w:rsid w:val="002C51CD"/>
    <w:rsid w:val="002D44FC"/>
    <w:rsid w:val="002D4780"/>
    <w:rsid w:val="002D6174"/>
    <w:rsid w:val="002D7840"/>
    <w:rsid w:val="002D7E48"/>
    <w:rsid w:val="002E2566"/>
    <w:rsid w:val="002E2F5E"/>
    <w:rsid w:val="002E6A1C"/>
    <w:rsid w:val="002F3E76"/>
    <w:rsid w:val="002F40B8"/>
    <w:rsid w:val="002F4C6F"/>
    <w:rsid w:val="002F5C7D"/>
    <w:rsid w:val="002F73C2"/>
    <w:rsid w:val="002F7CBD"/>
    <w:rsid w:val="0030023F"/>
    <w:rsid w:val="0030224C"/>
    <w:rsid w:val="003035B3"/>
    <w:rsid w:val="003037C9"/>
    <w:rsid w:val="00303B45"/>
    <w:rsid w:val="003077CC"/>
    <w:rsid w:val="00310295"/>
    <w:rsid w:val="00310745"/>
    <w:rsid w:val="003115B1"/>
    <w:rsid w:val="00312A64"/>
    <w:rsid w:val="0031597F"/>
    <w:rsid w:val="003202F5"/>
    <w:rsid w:val="003226CC"/>
    <w:rsid w:val="00322848"/>
    <w:rsid w:val="00323251"/>
    <w:rsid w:val="00323885"/>
    <w:rsid w:val="00323ECE"/>
    <w:rsid w:val="00324EED"/>
    <w:rsid w:val="0032571C"/>
    <w:rsid w:val="0032586C"/>
    <w:rsid w:val="00325F4C"/>
    <w:rsid w:val="00326620"/>
    <w:rsid w:val="0032696B"/>
    <w:rsid w:val="003307AF"/>
    <w:rsid w:val="00331496"/>
    <w:rsid w:val="00332553"/>
    <w:rsid w:val="00334D41"/>
    <w:rsid w:val="00335BC0"/>
    <w:rsid w:val="003401D0"/>
    <w:rsid w:val="0034252B"/>
    <w:rsid w:val="003441C8"/>
    <w:rsid w:val="00344F4B"/>
    <w:rsid w:val="00347F92"/>
    <w:rsid w:val="003502AD"/>
    <w:rsid w:val="00351C6F"/>
    <w:rsid w:val="00352722"/>
    <w:rsid w:val="00352765"/>
    <w:rsid w:val="00355CE4"/>
    <w:rsid w:val="00361C9E"/>
    <w:rsid w:val="003623F0"/>
    <w:rsid w:val="003624F6"/>
    <w:rsid w:val="00362F98"/>
    <w:rsid w:val="00364A34"/>
    <w:rsid w:val="00365FB7"/>
    <w:rsid w:val="00366551"/>
    <w:rsid w:val="0036758F"/>
    <w:rsid w:val="00370F10"/>
    <w:rsid w:val="00372447"/>
    <w:rsid w:val="0037542D"/>
    <w:rsid w:val="003754FD"/>
    <w:rsid w:val="003757F6"/>
    <w:rsid w:val="003764F4"/>
    <w:rsid w:val="00377374"/>
    <w:rsid w:val="00380062"/>
    <w:rsid w:val="00380CC2"/>
    <w:rsid w:val="003818E9"/>
    <w:rsid w:val="0038362C"/>
    <w:rsid w:val="00383EF8"/>
    <w:rsid w:val="00385190"/>
    <w:rsid w:val="00385E81"/>
    <w:rsid w:val="00387B63"/>
    <w:rsid w:val="00387C0D"/>
    <w:rsid w:val="00387D84"/>
    <w:rsid w:val="00391711"/>
    <w:rsid w:val="00396789"/>
    <w:rsid w:val="003A28CB"/>
    <w:rsid w:val="003A3235"/>
    <w:rsid w:val="003A33E5"/>
    <w:rsid w:val="003A57AF"/>
    <w:rsid w:val="003A5DF3"/>
    <w:rsid w:val="003A7E0A"/>
    <w:rsid w:val="003B0080"/>
    <w:rsid w:val="003B1137"/>
    <w:rsid w:val="003B222E"/>
    <w:rsid w:val="003B2256"/>
    <w:rsid w:val="003B3CD3"/>
    <w:rsid w:val="003B5700"/>
    <w:rsid w:val="003B5BDD"/>
    <w:rsid w:val="003C0735"/>
    <w:rsid w:val="003C0AFD"/>
    <w:rsid w:val="003C2840"/>
    <w:rsid w:val="003C35DE"/>
    <w:rsid w:val="003C69DD"/>
    <w:rsid w:val="003C7482"/>
    <w:rsid w:val="003D000D"/>
    <w:rsid w:val="003D0C24"/>
    <w:rsid w:val="003D0D84"/>
    <w:rsid w:val="003D1266"/>
    <w:rsid w:val="003D2B5F"/>
    <w:rsid w:val="003D483B"/>
    <w:rsid w:val="003D4977"/>
    <w:rsid w:val="003D5073"/>
    <w:rsid w:val="003D74F6"/>
    <w:rsid w:val="003E2C85"/>
    <w:rsid w:val="003E2CCF"/>
    <w:rsid w:val="003E45D2"/>
    <w:rsid w:val="003E4762"/>
    <w:rsid w:val="003E58C5"/>
    <w:rsid w:val="003E65C8"/>
    <w:rsid w:val="003E6682"/>
    <w:rsid w:val="003E7AD9"/>
    <w:rsid w:val="003F0460"/>
    <w:rsid w:val="003F13B5"/>
    <w:rsid w:val="003F1807"/>
    <w:rsid w:val="003F2970"/>
    <w:rsid w:val="003F334D"/>
    <w:rsid w:val="003F3D61"/>
    <w:rsid w:val="003F6C55"/>
    <w:rsid w:val="00401957"/>
    <w:rsid w:val="00401F82"/>
    <w:rsid w:val="00403383"/>
    <w:rsid w:val="00404B90"/>
    <w:rsid w:val="0040559F"/>
    <w:rsid w:val="004068EF"/>
    <w:rsid w:val="004156AD"/>
    <w:rsid w:val="00416158"/>
    <w:rsid w:val="0041655B"/>
    <w:rsid w:val="00416DA8"/>
    <w:rsid w:val="004203FE"/>
    <w:rsid w:val="00420EA5"/>
    <w:rsid w:val="0042135A"/>
    <w:rsid w:val="00421957"/>
    <w:rsid w:val="004234CE"/>
    <w:rsid w:val="004237F9"/>
    <w:rsid w:val="004250D1"/>
    <w:rsid w:val="004263EC"/>
    <w:rsid w:val="004266BF"/>
    <w:rsid w:val="00426DC2"/>
    <w:rsid w:val="00431176"/>
    <w:rsid w:val="00432333"/>
    <w:rsid w:val="004334E1"/>
    <w:rsid w:val="0043415C"/>
    <w:rsid w:val="00434E16"/>
    <w:rsid w:val="00435725"/>
    <w:rsid w:val="00435895"/>
    <w:rsid w:val="00436963"/>
    <w:rsid w:val="00436E1B"/>
    <w:rsid w:val="00437229"/>
    <w:rsid w:val="00443884"/>
    <w:rsid w:val="0044578E"/>
    <w:rsid w:val="00445CE4"/>
    <w:rsid w:val="00445D67"/>
    <w:rsid w:val="004478FC"/>
    <w:rsid w:val="00450CCA"/>
    <w:rsid w:val="004522DB"/>
    <w:rsid w:val="00452308"/>
    <w:rsid w:val="0045282F"/>
    <w:rsid w:val="00453EF6"/>
    <w:rsid w:val="00461225"/>
    <w:rsid w:val="004614FF"/>
    <w:rsid w:val="00461D50"/>
    <w:rsid w:val="00461F33"/>
    <w:rsid w:val="00462201"/>
    <w:rsid w:val="00463710"/>
    <w:rsid w:val="00467E79"/>
    <w:rsid w:val="00472014"/>
    <w:rsid w:val="00474025"/>
    <w:rsid w:val="0047502B"/>
    <w:rsid w:val="00475372"/>
    <w:rsid w:val="00475AD5"/>
    <w:rsid w:val="004821FD"/>
    <w:rsid w:val="004829EB"/>
    <w:rsid w:val="004833B7"/>
    <w:rsid w:val="00483D6E"/>
    <w:rsid w:val="00485DBB"/>
    <w:rsid w:val="00486CF7"/>
    <w:rsid w:val="00494085"/>
    <w:rsid w:val="004976C4"/>
    <w:rsid w:val="004976DA"/>
    <w:rsid w:val="004A00B3"/>
    <w:rsid w:val="004A15E3"/>
    <w:rsid w:val="004A160B"/>
    <w:rsid w:val="004A3EA2"/>
    <w:rsid w:val="004B125D"/>
    <w:rsid w:val="004B139D"/>
    <w:rsid w:val="004B1737"/>
    <w:rsid w:val="004B2C59"/>
    <w:rsid w:val="004B2EC7"/>
    <w:rsid w:val="004B4AC8"/>
    <w:rsid w:val="004B72CB"/>
    <w:rsid w:val="004B7DE0"/>
    <w:rsid w:val="004C024C"/>
    <w:rsid w:val="004C0AAD"/>
    <w:rsid w:val="004C1418"/>
    <w:rsid w:val="004C58EE"/>
    <w:rsid w:val="004D0C27"/>
    <w:rsid w:val="004D0FB9"/>
    <w:rsid w:val="004D151F"/>
    <w:rsid w:val="004D2B13"/>
    <w:rsid w:val="004D4F95"/>
    <w:rsid w:val="004E0378"/>
    <w:rsid w:val="004E0381"/>
    <w:rsid w:val="004E0924"/>
    <w:rsid w:val="004E2C15"/>
    <w:rsid w:val="004E53F5"/>
    <w:rsid w:val="004E59E8"/>
    <w:rsid w:val="004E6B5D"/>
    <w:rsid w:val="004E7ACF"/>
    <w:rsid w:val="004F1A4C"/>
    <w:rsid w:val="004F2022"/>
    <w:rsid w:val="004F2329"/>
    <w:rsid w:val="004F25F8"/>
    <w:rsid w:val="004F7260"/>
    <w:rsid w:val="0050203B"/>
    <w:rsid w:val="005030AF"/>
    <w:rsid w:val="005050CD"/>
    <w:rsid w:val="00507EAE"/>
    <w:rsid w:val="00512077"/>
    <w:rsid w:val="00513B9F"/>
    <w:rsid w:val="00513E22"/>
    <w:rsid w:val="005143CE"/>
    <w:rsid w:val="00514F4C"/>
    <w:rsid w:val="0051716E"/>
    <w:rsid w:val="0052185A"/>
    <w:rsid w:val="00523ACC"/>
    <w:rsid w:val="00526C91"/>
    <w:rsid w:val="0053174C"/>
    <w:rsid w:val="00533E5E"/>
    <w:rsid w:val="00536AFA"/>
    <w:rsid w:val="00537BD2"/>
    <w:rsid w:val="00540B77"/>
    <w:rsid w:val="00544194"/>
    <w:rsid w:val="00552420"/>
    <w:rsid w:val="00553D2D"/>
    <w:rsid w:val="0055457D"/>
    <w:rsid w:val="00562869"/>
    <w:rsid w:val="00562BF2"/>
    <w:rsid w:val="00562D61"/>
    <w:rsid w:val="00574112"/>
    <w:rsid w:val="00574837"/>
    <w:rsid w:val="00574C9A"/>
    <w:rsid w:val="00575708"/>
    <w:rsid w:val="005800CF"/>
    <w:rsid w:val="00580A53"/>
    <w:rsid w:val="00580E8F"/>
    <w:rsid w:val="0058470E"/>
    <w:rsid w:val="00584FC6"/>
    <w:rsid w:val="00585D0A"/>
    <w:rsid w:val="005901AD"/>
    <w:rsid w:val="005917EA"/>
    <w:rsid w:val="00591864"/>
    <w:rsid w:val="0059251E"/>
    <w:rsid w:val="00594216"/>
    <w:rsid w:val="00597ADC"/>
    <w:rsid w:val="005A0DD9"/>
    <w:rsid w:val="005A18AE"/>
    <w:rsid w:val="005A2C5C"/>
    <w:rsid w:val="005A3729"/>
    <w:rsid w:val="005A3FD9"/>
    <w:rsid w:val="005A488E"/>
    <w:rsid w:val="005A67E6"/>
    <w:rsid w:val="005A70AD"/>
    <w:rsid w:val="005A7BB5"/>
    <w:rsid w:val="005B041F"/>
    <w:rsid w:val="005B0C4A"/>
    <w:rsid w:val="005B1D40"/>
    <w:rsid w:val="005B22F3"/>
    <w:rsid w:val="005B23B7"/>
    <w:rsid w:val="005B324A"/>
    <w:rsid w:val="005B35C3"/>
    <w:rsid w:val="005B49E4"/>
    <w:rsid w:val="005B516B"/>
    <w:rsid w:val="005B5705"/>
    <w:rsid w:val="005B57E6"/>
    <w:rsid w:val="005B7BA7"/>
    <w:rsid w:val="005C3968"/>
    <w:rsid w:val="005C4616"/>
    <w:rsid w:val="005C64F5"/>
    <w:rsid w:val="005D1A35"/>
    <w:rsid w:val="005D205D"/>
    <w:rsid w:val="005D701C"/>
    <w:rsid w:val="005D747C"/>
    <w:rsid w:val="005D7687"/>
    <w:rsid w:val="005E0700"/>
    <w:rsid w:val="005E106C"/>
    <w:rsid w:val="005E1834"/>
    <w:rsid w:val="005E20DD"/>
    <w:rsid w:val="005E633E"/>
    <w:rsid w:val="005E699C"/>
    <w:rsid w:val="005E69DE"/>
    <w:rsid w:val="005E712E"/>
    <w:rsid w:val="005F005E"/>
    <w:rsid w:val="005F1C37"/>
    <w:rsid w:val="005F23FF"/>
    <w:rsid w:val="005F3D9D"/>
    <w:rsid w:val="005F3DCE"/>
    <w:rsid w:val="005F6141"/>
    <w:rsid w:val="005F6DAF"/>
    <w:rsid w:val="006004C0"/>
    <w:rsid w:val="00600B2A"/>
    <w:rsid w:val="00601586"/>
    <w:rsid w:val="006032D2"/>
    <w:rsid w:val="00604844"/>
    <w:rsid w:val="00604C73"/>
    <w:rsid w:val="00610E6B"/>
    <w:rsid w:val="00613329"/>
    <w:rsid w:val="00613C26"/>
    <w:rsid w:val="00616A44"/>
    <w:rsid w:val="00617236"/>
    <w:rsid w:val="00622319"/>
    <w:rsid w:val="00623F8F"/>
    <w:rsid w:val="006249BA"/>
    <w:rsid w:val="00624BB6"/>
    <w:rsid w:val="00624D4A"/>
    <w:rsid w:val="00626FA3"/>
    <w:rsid w:val="0062753D"/>
    <w:rsid w:val="00630865"/>
    <w:rsid w:val="0063157B"/>
    <w:rsid w:val="006319BA"/>
    <w:rsid w:val="006322F4"/>
    <w:rsid w:val="006334DC"/>
    <w:rsid w:val="006337D4"/>
    <w:rsid w:val="00633F6A"/>
    <w:rsid w:val="00634819"/>
    <w:rsid w:val="00634D51"/>
    <w:rsid w:val="00640AC7"/>
    <w:rsid w:val="00640D22"/>
    <w:rsid w:val="0064359D"/>
    <w:rsid w:val="006444E2"/>
    <w:rsid w:val="0064549F"/>
    <w:rsid w:val="006455B0"/>
    <w:rsid w:val="00646BF9"/>
    <w:rsid w:val="00647B2D"/>
    <w:rsid w:val="006515EE"/>
    <w:rsid w:val="0065384C"/>
    <w:rsid w:val="006540DE"/>
    <w:rsid w:val="0065550F"/>
    <w:rsid w:val="00661124"/>
    <w:rsid w:val="0066136F"/>
    <w:rsid w:val="00662035"/>
    <w:rsid w:val="00662D6F"/>
    <w:rsid w:val="006632B4"/>
    <w:rsid w:val="00666F60"/>
    <w:rsid w:val="006737D1"/>
    <w:rsid w:val="00673C69"/>
    <w:rsid w:val="006765D3"/>
    <w:rsid w:val="00677C8D"/>
    <w:rsid w:val="00681F7B"/>
    <w:rsid w:val="0068204F"/>
    <w:rsid w:val="006824A6"/>
    <w:rsid w:val="006825FC"/>
    <w:rsid w:val="0068282A"/>
    <w:rsid w:val="00682EE3"/>
    <w:rsid w:val="0068413E"/>
    <w:rsid w:val="00687434"/>
    <w:rsid w:val="00687447"/>
    <w:rsid w:val="006878BE"/>
    <w:rsid w:val="00690290"/>
    <w:rsid w:val="0069042F"/>
    <w:rsid w:val="00690D70"/>
    <w:rsid w:val="00691B10"/>
    <w:rsid w:val="00691B85"/>
    <w:rsid w:val="00691E06"/>
    <w:rsid w:val="00695E64"/>
    <w:rsid w:val="00696DA8"/>
    <w:rsid w:val="006A700D"/>
    <w:rsid w:val="006A7322"/>
    <w:rsid w:val="006B04F9"/>
    <w:rsid w:val="006B094A"/>
    <w:rsid w:val="006B26B3"/>
    <w:rsid w:val="006B32D5"/>
    <w:rsid w:val="006B5ECF"/>
    <w:rsid w:val="006B6329"/>
    <w:rsid w:val="006B6A8D"/>
    <w:rsid w:val="006B7765"/>
    <w:rsid w:val="006C0276"/>
    <w:rsid w:val="006C0C73"/>
    <w:rsid w:val="006C129D"/>
    <w:rsid w:val="006C2049"/>
    <w:rsid w:val="006C2602"/>
    <w:rsid w:val="006C2B08"/>
    <w:rsid w:val="006C2DB0"/>
    <w:rsid w:val="006C2E15"/>
    <w:rsid w:val="006C4D90"/>
    <w:rsid w:val="006C55C1"/>
    <w:rsid w:val="006D0E04"/>
    <w:rsid w:val="006D0F64"/>
    <w:rsid w:val="006D1760"/>
    <w:rsid w:val="006D2459"/>
    <w:rsid w:val="006D329A"/>
    <w:rsid w:val="006D5529"/>
    <w:rsid w:val="006D6D38"/>
    <w:rsid w:val="006E296E"/>
    <w:rsid w:val="006E4418"/>
    <w:rsid w:val="006E49D3"/>
    <w:rsid w:val="006E5222"/>
    <w:rsid w:val="006E5685"/>
    <w:rsid w:val="006F048F"/>
    <w:rsid w:val="006F04FA"/>
    <w:rsid w:val="006F123D"/>
    <w:rsid w:val="006F1D7C"/>
    <w:rsid w:val="006F3C6D"/>
    <w:rsid w:val="006F3E8D"/>
    <w:rsid w:val="006F490F"/>
    <w:rsid w:val="006F7070"/>
    <w:rsid w:val="006F7820"/>
    <w:rsid w:val="00701141"/>
    <w:rsid w:val="007028F9"/>
    <w:rsid w:val="00703CC6"/>
    <w:rsid w:val="00704502"/>
    <w:rsid w:val="00705D8C"/>
    <w:rsid w:val="007067DA"/>
    <w:rsid w:val="00710532"/>
    <w:rsid w:val="00711D20"/>
    <w:rsid w:val="00711D58"/>
    <w:rsid w:val="007124E5"/>
    <w:rsid w:val="007133BB"/>
    <w:rsid w:val="00715ACD"/>
    <w:rsid w:val="00715CD9"/>
    <w:rsid w:val="00715E28"/>
    <w:rsid w:val="0072183B"/>
    <w:rsid w:val="00721A12"/>
    <w:rsid w:val="00721CE5"/>
    <w:rsid w:val="00722007"/>
    <w:rsid w:val="007242F4"/>
    <w:rsid w:val="0072485E"/>
    <w:rsid w:val="007305CB"/>
    <w:rsid w:val="00730DF8"/>
    <w:rsid w:val="0073246D"/>
    <w:rsid w:val="00732B8D"/>
    <w:rsid w:val="00732C09"/>
    <w:rsid w:val="00732CB6"/>
    <w:rsid w:val="00732F0F"/>
    <w:rsid w:val="00734DB4"/>
    <w:rsid w:val="00736EEF"/>
    <w:rsid w:val="00737448"/>
    <w:rsid w:val="00740308"/>
    <w:rsid w:val="007406F3"/>
    <w:rsid w:val="00740D05"/>
    <w:rsid w:val="00742397"/>
    <w:rsid w:val="00743E1E"/>
    <w:rsid w:val="007468BA"/>
    <w:rsid w:val="007504BE"/>
    <w:rsid w:val="00750D08"/>
    <w:rsid w:val="00751073"/>
    <w:rsid w:val="007543AE"/>
    <w:rsid w:val="0075624A"/>
    <w:rsid w:val="007704F4"/>
    <w:rsid w:val="00772AA7"/>
    <w:rsid w:val="007768FE"/>
    <w:rsid w:val="00780EF7"/>
    <w:rsid w:val="007841AD"/>
    <w:rsid w:val="007853F1"/>
    <w:rsid w:val="00785729"/>
    <w:rsid w:val="00785D9A"/>
    <w:rsid w:val="007931BB"/>
    <w:rsid w:val="0079437B"/>
    <w:rsid w:val="00795895"/>
    <w:rsid w:val="007966F4"/>
    <w:rsid w:val="00797388"/>
    <w:rsid w:val="007A117A"/>
    <w:rsid w:val="007A1786"/>
    <w:rsid w:val="007A3A2F"/>
    <w:rsid w:val="007A49CA"/>
    <w:rsid w:val="007A4ECF"/>
    <w:rsid w:val="007A5DB3"/>
    <w:rsid w:val="007B20F0"/>
    <w:rsid w:val="007B37B3"/>
    <w:rsid w:val="007B3FBB"/>
    <w:rsid w:val="007B799C"/>
    <w:rsid w:val="007B7D84"/>
    <w:rsid w:val="007C024D"/>
    <w:rsid w:val="007C07E8"/>
    <w:rsid w:val="007C17CB"/>
    <w:rsid w:val="007D1551"/>
    <w:rsid w:val="007D4503"/>
    <w:rsid w:val="007D62AF"/>
    <w:rsid w:val="007E04D9"/>
    <w:rsid w:val="007E2E53"/>
    <w:rsid w:val="007E3449"/>
    <w:rsid w:val="007E3BE5"/>
    <w:rsid w:val="007E4718"/>
    <w:rsid w:val="007E4DC7"/>
    <w:rsid w:val="007E561E"/>
    <w:rsid w:val="007F0526"/>
    <w:rsid w:val="007F0C12"/>
    <w:rsid w:val="007F13C0"/>
    <w:rsid w:val="007F2138"/>
    <w:rsid w:val="007F35E9"/>
    <w:rsid w:val="007F396F"/>
    <w:rsid w:val="007F4532"/>
    <w:rsid w:val="007F4583"/>
    <w:rsid w:val="007F57DB"/>
    <w:rsid w:val="007F7D68"/>
    <w:rsid w:val="00800699"/>
    <w:rsid w:val="0080120F"/>
    <w:rsid w:val="00803904"/>
    <w:rsid w:val="00805A50"/>
    <w:rsid w:val="00806663"/>
    <w:rsid w:val="0080743D"/>
    <w:rsid w:val="00811826"/>
    <w:rsid w:val="00813C68"/>
    <w:rsid w:val="00814660"/>
    <w:rsid w:val="00815B2B"/>
    <w:rsid w:val="00816142"/>
    <w:rsid w:val="0082035F"/>
    <w:rsid w:val="00820C59"/>
    <w:rsid w:val="00821F01"/>
    <w:rsid w:val="00822537"/>
    <w:rsid w:val="008257F9"/>
    <w:rsid w:val="008271CB"/>
    <w:rsid w:val="00827CCD"/>
    <w:rsid w:val="00831177"/>
    <w:rsid w:val="008326EF"/>
    <w:rsid w:val="0083282D"/>
    <w:rsid w:val="00833D5D"/>
    <w:rsid w:val="008345C5"/>
    <w:rsid w:val="00834C51"/>
    <w:rsid w:val="00835C31"/>
    <w:rsid w:val="00836D1F"/>
    <w:rsid w:val="00836F4C"/>
    <w:rsid w:val="00837691"/>
    <w:rsid w:val="00837897"/>
    <w:rsid w:val="00842009"/>
    <w:rsid w:val="0084331B"/>
    <w:rsid w:val="00845E8C"/>
    <w:rsid w:val="00846E8B"/>
    <w:rsid w:val="00852911"/>
    <w:rsid w:val="00852F51"/>
    <w:rsid w:val="0085571F"/>
    <w:rsid w:val="00856E7D"/>
    <w:rsid w:val="008604CF"/>
    <w:rsid w:val="0086338E"/>
    <w:rsid w:val="00865724"/>
    <w:rsid w:val="00870314"/>
    <w:rsid w:val="00871925"/>
    <w:rsid w:val="00872BC3"/>
    <w:rsid w:val="008739D4"/>
    <w:rsid w:val="0087592F"/>
    <w:rsid w:val="00875D78"/>
    <w:rsid w:val="00880324"/>
    <w:rsid w:val="0088048F"/>
    <w:rsid w:val="008809EE"/>
    <w:rsid w:val="008827C5"/>
    <w:rsid w:val="00882E78"/>
    <w:rsid w:val="00885E31"/>
    <w:rsid w:val="00886400"/>
    <w:rsid w:val="00886BDA"/>
    <w:rsid w:val="00890108"/>
    <w:rsid w:val="00890A87"/>
    <w:rsid w:val="008948D4"/>
    <w:rsid w:val="00895C0F"/>
    <w:rsid w:val="00895F65"/>
    <w:rsid w:val="00896C37"/>
    <w:rsid w:val="00897385"/>
    <w:rsid w:val="00897AA0"/>
    <w:rsid w:val="008A296C"/>
    <w:rsid w:val="008A4C11"/>
    <w:rsid w:val="008A511D"/>
    <w:rsid w:val="008A606F"/>
    <w:rsid w:val="008A6490"/>
    <w:rsid w:val="008A67A3"/>
    <w:rsid w:val="008A7EEB"/>
    <w:rsid w:val="008B0703"/>
    <w:rsid w:val="008B2D8D"/>
    <w:rsid w:val="008B34E0"/>
    <w:rsid w:val="008B3AA9"/>
    <w:rsid w:val="008B3DF0"/>
    <w:rsid w:val="008B5297"/>
    <w:rsid w:val="008B5306"/>
    <w:rsid w:val="008B549E"/>
    <w:rsid w:val="008B6A66"/>
    <w:rsid w:val="008C10CA"/>
    <w:rsid w:val="008C123F"/>
    <w:rsid w:val="008C16E7"/>
    <w:rsid w:val="008C257D"/>
    <w:rsid w:val="008C3B07"/>
    <w:rsid w:val="008C4BB9"/>
    <w:rsid w:val="008C7885"/>
    <w:rsid w:val="008D0F3E"/>
    <w:rsid w:val="008D3F5C"/>
    <w:rsid w:val="008D419F"/>
    <w:rsid w:val="008D4E33"/>
    <w:rsid w:val="008D59D0"/>
    <w:rsid w:val="008D748A"/>
    <w:rsid w:val="008E3CF9"/>
    <w:rsid w:val="008E69F6"/>
    <w:rsid w:val="008E7721"/>
    <w:rsid w:val="008E7BE9"/>
    <w:rsid w:val="008F0C0A"/>
    <w:rsid w:val="008F13A6"/>
    <w:rsid w:val="008F15FD"/>
    <w:rsid w:val="008F189A"/>
    <w:rsid w:val="008F44E0"/>
    <w:rsid w:val="008F4D7B"/>
    <w:rsid w:val="008F597A"/>
    <w:rsid w:val="00902D63"/>
    <w:rsid w:val="00903D48"/>
    <w:rsid w:val="009069C9"/>
    <w:rsid w:val="00906B8E"/>
    <w:rsid w:val="009123B3"/>
    <w:rsid w:val="00914DA9"/>
    <w:rsid w:val="009163A0"/>
    <w:rsid w:val="00917D4C"/>
    <w:rsid w:val="009230EB"/>
    <w:rsid w:val="00924632"/>
    <w:rsid w:val="009314F1"/>
    <w:rsid w:val="00932714"/>
    <w:rsid w:val="00933D79"/>
    <w:rsid w:val="00934BBF"/>
    <w:rsid w:val="009402B7"/>
    <w:rsid w:val="00942001"/>
    <w:rsid w:val="00942748"/>
    <w:rsid w:val="00943314"/>
    <w:rsid w:val="0094389C"/>
    <w:rsid w:val="009455D5"/>
    <w:rsid w:val="009469E8"/>
    <w:rsid w:val="00947865"/>
    <w:rsid w:val="0094794C"/>
    <w:rsid w:val="00950F2F"/>
    <w:rsid w:val="009521EB"/>
    <w:rsid w:val="00953D9A"/>
    <w:rsid w:val="00954748"/>
    <w:rsid w:val="00954B19"/>
    <w:rsid w:val="009557BF"/>
    <w:rsid w:val="00957877"/>
    <w:rsid w:val="00960CA3"/>
    <w:rsid w:val="0096102A"/>
    <w:rsid w:val="0096174D"/>
    <w:rsid w:val="00961B99"/>
    <w:rsid w:val="00964F16"/>
    <w:rsid w:val="009660B4"/>
    <w:rsid w:val="00967F15"/>
    <w:rsid w:val="00971D42"/>
    <w:rsid w:val="009760C3"/>
    <w:rsid w:val="00977095"/>
    <w:rsid w:val="00977DB4"/>
    <w:rsid w:val="00980BD7"/>
    <w:rsid w:val="0098194D"/>
    <w:rsid w:val="009824AD"/>
    <w:rsid w:val="00983A33"/>
    <w:rsid w:val="0099005C"/>
    <w:rsid w:val="00990394"/>
    <w:rsid w:val="009905AA"/>
    <w:rsid w:val="009908B1"/>
    <w:rsid w:val="00993924"/>
    <w:rsid w:val="00994AA3"/>
    <w:rsid w:val="0099729B"/>
    <w:rsid w:val="009A226D"/>
    <w:rsid w:val="009A2CA6"/>
    <w:rsid w:val="009A31A5"/>
    <w:rsid w:val="009A6EDA"/>
    <w:rsid w:val="009B028F"/>
    <w:rsid w:val="009B313E"/>
    <w:rsid w:val="009B673F"/>
    <w:rsid w:val="009C0102"/>
    <w:rsid w:val="009C0FD7"/>
    <w:rsid w:val="009C2098"/>
    <w:rsid w:val="009C2170"/>
    <w:rsid w:val="009C23F5"/>
    <w:rsid w:val="009C6769"/>
    <w:rsid w:val="009C76CA"/>
    <w:rsid w:val="009C7BD1"/>
    <w:rsid w:val="009D1E65"/>
    <w:rsid w:val="009D4CD7"/>
    <w:rsid w:val="009D589A"/>
    <w:rsid w:val="009D5B53"/>
    <w:rsid w:val="009D5F76"/>
    <w:rsid w:val="009D63F7"/>
    <w:rsid w:val="009E0382"/>
    <w:rsid w:val="009E084E"/>
    <w:rsid w:val="009E5A86"/>
    <w:rsid w:val="009E6A28"/>
    <w:rsid w:val="009F16C4"/>
    <w:rsid w:val="009F2BDF"/>
    <w:rsid w:val="009F3CEF"/>
    <w:rsid w:val="009F421C"/>
    <w:rsid w:val="009F4397"/>
    <w:rsid w:val="009F43CA"/>
    <w:rsid w:val="009F446B"/>
    <w:rsid w:val="009F6684"/>
    <w:rsid w:val="009F67DB"/>
    <w:rsid w:val="009F69CF"/>
    <w:rsid w:val="009F78A1"/>
    <w:rsid w:val="00A004D9"/>
    <w:rsid w:val="00A006E2"/>
    <w:rsid w:val="00A0235A"/>
    <w:rsid w:val="00A061E6"/>
    <w:rsid w:val="00A06BB9"/>
    <w:rsid w:val="00A074DB"/>
    <w:rsid w:val="00A10C62"/>
    <w:rsid w:val="00A10D1D"/>
    <w:rsid w:val="00A14460"/>
    <w:rsid w:val="00A14D7D"/>
    <w:rsid w:val="00A16B90"/>
    <w:rsid w:val="00A204CE"/>
    <w:rsid w:val="00A20F87"/>
    <w:rsid w:val="00A2108F"/>
    <w:rsid w:val="00A21105"/>
    <w:rsid w:val="00A213DE"/>
    <w:rsid w:val="00A218D4"/>
    <w:rsid w:val="00A2389E"/>
    <w:rsid w:val="00A23AA8"/>
    <w:rsid w:val="00A25BA8"/>
    <w:rsid w:val="00A27271"/>
    <w:rsid w:val="00A272B4"/>
    <w:rsid w:val="00A27CE8"/>
    <w:rsid w:val="00A27CF4"/>
    <w:rsid w:val="00A32316"/>
    <w:rsid w:val="00A32DCC"/>
    <w:rsid w:val="00A355B8"/>
    <w:rsid w:val="00A408E2"/>
    <w:rsid w:val="00A4095D"/>
    <w:rsid w:val="00A4257C"/>
    <w:rsid w:val="00A43345"/>
    <w:rsid w:val="00A43DEA"/>
    <w:rsid w:val="00A4691E"/>
    <w:rsid w:val="00A47279"/>
    <w:rsid w:val="00A5131E"/>
    <w:rsid w:val="00A51408"/>
    <w:rsid w:val="00A51A83"/>
    <w:rsid w:val="00A55AE0"/>
    <w:rsid w:val="00A561F0"/>
    <w:rsid w:val="00A56433"/>
    <w:rsid w:val="00A565EF"/>
    <w:rsid w:val="00A57B71"/>
    <w:rsid w:val="00A60B51"/>
    <w:rsid w:val="00A60DC3"/>
    <w:rsid w:val="00A625D5"/>
    <w:rsid w:val="00A676E4"/>
    <w:rsid w:val="00A7051C"/>
    <w:rsid w:val="00A708AC"/>
    <w:rsid w:val="00A71972"/>
    <w:rsid w:val="00A73EFB"/>
    <w:rsid w:val="00A80978"/>
    <w:rsid w:val="00A84601"/>
    <w:rsid w:val="00A84708"/>
    <w:rsid w:val="00A85CE8"/>
    <w:rsid w:val="00A87465"/>
    <w:rsid w:val="00A9152F"/>
    <w:rsid w:val="00A922DA"/>
    <w:rsid w:val="00A9260B"/>
    <w:rsid w:val="00A9299B"/>
    <w:rsid w:val="00A92D81"/>
    <w:rsid w:val="00A93AC3"/>
    <w:rsid w:val="00A972B1"/>
    <w:rsid w:val="00AA0490"/>
    <w:rsid w:val="00AA1185"/>
    <w:rsid w:val="00AA1875"/>
    <w:rsid w:val="00AA4365"/>
    <w:rsid w:val="00AA6837"/>
    <w:rsid w:val="00AB0340"/>
    <w:rsid w:val="00AB1802"/>
    <w:rsid w:val="00AB3163"/>
    <w:rsid w:val="00AB36DC"/>
    <w:rsid w:val="00AB528F"/>
    <w:rsid w:val="00AB5E4D"/>
    <w:rsid w:val="00AC1647"/>
    <w:rsid w:val="00AC175B"/>
    <w:rsid w:val="00AC1ACF"/>
    <w:rsid w:val="00AC26CF"/>
    <w:rsid w:val="00AC4937"/>
    <w:rsid w:val="00AC5133"/>
    <w:rsid w:val="00AC533E"/>
    <w:rsid w:val="00AC60A6"/>
    <w:rsid w:val="00AC727E"/>
    <w:rsid w:val="00AC7CB7"/>
    <w:rsid w:val="00AD04BA"/>
    <w:rsid w:val="00AD0A29"/>
    <w:rsid w:val="00AD0AA1"/>
    <w:rsid w:val="00AD1519"/>
    <w:rsid w:val="00AD29DD"/>
    <w:rsid w:val="00AD450A"/>
    <w:rsid w:val="00AD4B1A"/>
    <w:rsid w:val="00AD57B6"/>
    <w:rsid w:val="00AE2E59"/>
    <w:rsid w:val="00AE37CD"/>
    <w:rsid w:val="00AE3C54"/>
    <w:rsid w:val="00AE3E10"/>
    <w:rsid w:val="00AE5C1F"/>
    <w:rsid w:val="00AE6681"/>
    <w:rsid w:val="00AF1220"/>
    <w:rsid w:val="00AF21DE"/>
    <w:rsid w:val="00AF2A86"/>
    <w:rsid w:val="00AF4511"/>
    <w:rsid w:val="00AF461F"/>
    <w:rsid w:val="00AF6E38"/>
    <w:rsid w:val="00B00E96"/>
    <w:rsid w:val="00B0117B"/>
    <w:rsid w:val="00B01851"/>
    <w:rsid w:val="00B038A6"/>
    <w:rsid w:val="00B03CB8"/>
    <w:rsid w:val="00B04A37"/>
    <w:rsid w:val="00B053B5"/>
    <w:rsid w:val="00B0763C"/>
    <w:rsid w:val="00B13E98"/>
    <w:rsid w:val="00B14A13"/>
    <w:rsid w:val="00B14E5D"/>
    <w:rsid w:val="00B1551A"/>
    <w:rsid w:val="00B160C8"/>
    <w:rsid w:val="00B17251"/>
    <w:rsid w:val="00B17F71"/>
    <w:rsid w:val="00B200FF"/>
    <w:rsid w:val="00B20D1B"/>
    <w:rsid w:val="00B2113C"/>
    <w:rsid w:val="00B2124E"/>
    <w:rsid w:val="00B241DA"/>
    <w:rsid w:val="00B24594"/>
    <w:rsid w:val="00B2470B"/>
    <w:rsid w:val="00B24BB3"/>
    <w:rsid w:val="00B27AD9"/>
    <w:rsid w:val="00B3028B"/>
    <w:rsid w:val="00B303FD"/>
    <w:rsid w:val="00B317D5"/>
    <w:rsid w:val="00B31B5C"/>
    <w:rsid w:val="00B31C8B"/>
    <w:rsid w:val="00B33040"/>
    <w:rsid w:val="00B35F64"/>
    <w:rsid w:val="00B361DB"/>
    <w:rsid w:val="00B3678D"/>
    <w:rsid w:val="00B3691E"/>
    <w:rsid w:val="00B40658"/>
    <w:rsid w:val="00B40E70"/>
    <w:rsid w:val="00B4213E"/>
    <w:rsid w:val="00B44E07"/>
    <w:rsid w:val="00B46238"/>
    <w:rsid w:val="00B46BAA"/>
    <w:rsid w:val="00B47405"/>
    <w:rsid w:val="00B50230"/>
    <w:rsid w:val="00B529F1"/>
    <w:rsid w:val="00B5344C"/>
    <w:rsid w:val="00B54DD1"/>
    <w:rsid w:val="00B56BB7"/>
    <w:rsid w:val="00B60926"/>
    <w:rsid w:val="00B63DB1"/>
    <w:rsid w:val="00B64361"/>
    <w:rsid w:val="00B650E7"/>
    <w:rsid w:val="00B70CA9"/>
    <w:rsid w:val="00B71F96"/>
    <w:rsid w:val="00B72BB7"/>
    <w:rsid w:val="00B73479"/>
    <w:rsid w:val="00B753BB"/>
    <w:rsid w:val="00B7726E"/>
    <w:rsid w:val="00B77533"/>
    <w:rsid w:val="00B80142"/>
    <w:rsid w:val="00B80DA8"/>
    <w:rsid w:val="00B812ED"/>
    <w:rsid w:val="00B824B8"/>
    <w:rsid w:val="00B826B4"/>
    <w:rsid w:val="00B82A05"/>
    <w:rsid w:val="00B8531A"/>
    <w:rsid w:val="00BA02FF"/>
    <w:rsid w:val="00BA067D"/>
    <w:rsid w:val="00BA4F7B"/>
    <w:rsid w:val="00BA5C4B"/>
    <w:rsid w:val="00BA664D"/>
    <w:rsid w:val="00BA6D28"/>
    <w:rsid w:val="00BA7811"/>
    <w:rsid w:val="00BA7857"/>
    <w:rsid w:val="00BB0AB3"/>
    <w:rsid w:val="00BB1A0E"/>
    <w:rsid w:val="00BB28C8"/>
    <w:rsid w:val="00BB2EDF"/>
    <w:rsid w:val="00BB3AC2"/>
    <w:rsid w:val="00BB3E3E"/>
    <w:rsid w:val="00BB5103"/>
    <w:rsid w:val="00BB7170"/>
    <w:rsid w:val="00BB7B52"/>
    <w:rsid w:val="00BC0ABC"/>
    <w:rsid w:val="00BC11D1"/>
    <w:rsid w:val="00BC1D69"/>
    <w:rsid w:val="00BC1DD2"/>
    <w:rsid w:val="00BC26FA"/>
    <w:rsid w:val="00BC2A46"/>
    <w:rsid w:val="00BD27F5"/>
    <w:rsid w:val="00BD43B0"/>
    <w:rsid w:val="00BD535F"/>
    <w:rsid w:val="00BE3762"/>
    <w:rsid w:val="00BE40A1"/>
    <w:rsid w:val="00BE4456"/>
    <w:rsid w:val="00BE7A55"/>
    <w:rsid w:val="00BF0149"/>
    <w:rsid w:val="00BF0EBF"/>
    <w:rsid w:val="00BF147B"/>
    <w:rsid w:val="00BF2E38"/>
    <w:rsid w:val="00BF2F71"/>
    <w:rsid w:val="00BF3D75"/>
    <w:rsid w:val="00BF4440"/>
    <w:rsid w:val="00BF605B"/>
    <w:rsid w:val="00BF74D3"/>
    <w:rsid w:val="00C01707"/>
    <w:rsid w:val="00C02160"/>
    <w:rsid w:val="00C02171"/>
    <w:rsid w:val="00C035D0"/>
    <w:rsid w:val="00C0383D"/>
    <w:rsid w:val="00C0446D"/>
    <w:rsid w:val="00C05B4C"/>
    <w:rsid w:val="00C06E2B"/>
    <w:rsid w:val="00C078C8"/>
    <w:rsid w:val="00C12785"/>
    <w:rsid w:val="00C13713"/>
    <w:rsid w:val="00C14BD8"/>
    <w:rsid w:val="00C14C81"/>
    <w:rsid w:val="00C15A0F"/>
    <w:rsid w:val="00C16D3A"/>
    <w:rsid w:val="00C177CF"/>
    <w:rsid w:val="00C20354"/>
    <w:rsid w:val="00C24D00"/>
    <w:rsid w:val="00C25C61"/>
    <w:rsid w:val="00C30578"/>
    <w:rsid w:val="00C31DF1"/>
    <w:rsid w:val="00C323F3"/>
    <w:rsid w:val="00C32811"/>
    <w:rsid w:val="00C36450"/>
    <w:rsid w:val="00C37DAA"/>
    <w:rsid w:val="00C4199A"/>
    <w:rsid w:val="00C41E40"/>
    <w:rsid w:val="00C429A3"/>
    <w:rsid w:val="00C42A56"/>
    <w:rsid w:val="00C43F7D"/>
    <w:rsid w:val="00C4643A"/>
    <w:rsid w:val="00C46F02"/>
    <w:rsid w:val="00C47883"/>
    <w:rsid w:val="00C47FC7"/>
    <w:rsid w:val="00C5059E"/>
    <w:rsid w:val="00C50DD4"/>
    <w:rsid w:val="00C515B8"/>
    <w:rsid w:val="00C51661"/>
    <w:rsid w:val="00C53655"/>
    <w:rsid w:val="00C5532E"/>
    <w:rsid w:val="00C6140E"/>
    <w:rsid w:val="00C61549"/>
    <w:rsid w:val="00C6179B"/>
    <w:rsid w:val="00C619E4"/>
    <w:rsid w:val="00C6209F"/>
    <w:rsid w:val="00C621AE"/>
    <w:rsid w:val="00C62DC2"/>
    <w:rsid w:val="00C63460"/>
    <w:rsid w:val="00C647F7"/>
    <w:rsid w:val="00C651FF"/>
    <w:rsid w:val="00C66DB3"/>
    <w:rsid w:val="00C67086"/>
    <w:rsid w:val="00C67398"/>
    <w:rsid w:val="00C675D8"/>
    <w:rsid w:val="00C70110"/>
    <w:rsid w:val="00C72565"/>
    <w:rsid w:val="00C745F3"/>
    <w:rsid w:val="00C749DE"/>
    <w:rsid w:val="00C8261F"/>
    <w:rsid w:val="00C9199A"/>
    <w:rsid w:val="00C91AC8"/>
    <w:rsid w:val="00C91ED6"/>
    <w:rsid w:val="00C92BEC"/>
    <w:rsid w:val="00C944A2"/>
    <w:rsid w:val="00C960B5"/>
    <w:rsid w:val="00C9641E"/>
    <w:rsid w:val="00CA08F2"/>
    <w:rsid w:val="00CA33A3"/>
    <w:rsid w:val="00CA38BA"/>
    <w:rsid w:val="00CA3E37"/>
    <w:rsid w:val="00CA4C8C"/>
    <w:rsid w:val="00CA4ED3"/>
    <w:rsid w:val="00CA4EEB"/>
    <w:rsid w:val="00CA7D6F"/>
    <w:rsid w:val="00CB17A5"/>
    <w:rsid w:val="00CB2186"/>
    <w:rsid w:val="00CB6991"/>
    <w:rsid w:val="00CB6C70"/>
    <w:rsid w:val="00CB6DBE"/>
    <w:rsid w:val="00CC004F"/>
    <w:rsid w:val="00CD1160"/>
    <w:rsid w:val="00CD4C96"/>
    <w:rsid w:val="00CD5134"/>
    <w:rsid w:val="00CD5766"/>
    <w:rsid w:val="00CD69CA"/>
    <w:rsid w:val="00CE0365"/>
    <w:rsid w:val="00CE0941"/>
    <w:rsid w:val="00CE1F68"/>
    <w:rsid w:val="00CE2F45"/>
    <w:rsid w:val="00CE4698"/>
    <w:rsid w:val="00CE61D0"/>
    <w:rsid w:val="00CE73AA"/>
    <w:rsid w:val="00CF18D3"/>
    <w:rsid w:val="00CF4255"/>
    <w:rsid w:val="00D00189"/>
    <w:rsid w:val="00D03180"/>
    <w:rsid w:val="00D05875"/>
    <w:rsid w:val="00D058C7"/>
    <w:rsid w:val="00D06E92"/>
    <w:rsid w:val="00D103F5"/>
    <w:rsid w:val="00D10505"/>
    <w:rsid w:val="00D107A3"/>
    <w:rsid w:val="00D12DCA"/>
    <w:rsid w:val="00D12F4C"/>
    <w:rsid w:val="00D13163"/>
    <w:rsid w:val="00D1319F"/>
    <w:rsid w:val="00D132D6"/>
    <w:rsid w:val="00D13375"/>
    <w:rsid w:val="00D16070"/>
    <w:rsid w:val="00D16BFC"/>
    <w:rsid w:val="00D204DD"/>
    <w:rsid w:val="00D2072B"/>
    <w:rsid w:val="00D20B54"/>
    <w:rsid w:val="00D2227D"/>
    <w:rsid w:val="00D22A8D"/>
    <w:rsid w:val="00D23739"/>
    <w:rsid w:val="00D246B8"/>
    <w:rsid w:val="00D25966"/>
    <w:rsid w:val="00D25AD4"/>
    <w:rsid w:val="00D27339"/>
    <w:rsid w:val="00D276BB"/>
    <w:rsid w:val="00D276D8"/>
    <w:rsid w:val="00D300E7"/>
    <w:rsid w:val="00D303C2"/>
    <w:rsid w:val="00D315F6"/>
    <w:rsid w:val="00D424E3"/>
    <w:rsid w:val="00D42A10"/>
    <w:rsid w:val="00D4316D"/>
    <w:rsid w:val="00D43F1A"/>
    <w:rsid w:val="00D44045"/>
    <w:rsid w:val="00D45BA3"/>
    <w:rsid w:val="00D4640D"/>
    <w:rsid w:val="00D46A6B"/>
    <w:rsid w:val="00D46C30"/>
    <w:rsid w:val="00D47071"/>
    <w:rsid w:val="00D52AB2"/>
    <w:rsid w:val="00D535BC"/>
    <w:rsid w:val="00D53A97"/>
    <w:rsid w:val="00D554FD"/>
    <w:rsid w:val="00D576A4"/>
    <w:rsid w:val="00D6341C"/>
    <w:rsid w:val="00D6393B"/>
    <w:rsid w:val="00D64803"/>
    <w:rsid w:val="00D64DD8"/>
    <w:rsid w:val="00D66446"/>
    <w:rsid w:val="00D66E98"/>
    <w:rsid w:val="00D725E4"/>
    <w:rsid w:val="00D7260B"/>
    <w:rsid w:val="00D743B7"/>
    <w:rsid w:val="00D755CC"/>
    <w:rsid w:val="00D759ED"/>
    <w:rsid w:val="00D80D33"/>
    <w:rsid w:val="00D80E2E"/>
    <w:rsid w:val="00D810FA"/>
    <w:rsid w:val="00D82BD5"/>
    <w:rsid w:val="00D84C6F"/>
    <w:rsid w:val="00D84C85"/>
    <w:rsid w:val="00D84E9B"/>
    <w:rsid w:val="00D8549A"/>
    <w:rsid w:val="00D8773F"/>
    <w:rsid w:val="00D90CAF"/>
    <w:rsid w:val="00D91790"/>
    <w:rsid w:val="00D93DD1"/>
    <w:rsid w:val="00D940BB"/>
    <w:rsid w:val="00D94DC6"/>
    <w:rsid w:val="00D973FA"/>
    <w:rsid w:val="00D97B6F"/>
    <w:rsid w:val="00D97D20"/>
    <w:rsid w:val="00DA46E9"/>
    <w:rsid w:val="00DA557E"/>
    <w:rsid w:val="00DA6913"/>
    <w:rsid w:val="00DA6AEF"/>
    <w:rsid w:val="00DA74AD"/>
    <w:rsid w:val="00DB0A17"/>
    <w:rsid w:val="00DB153D"/>
    <w:rsid w:val="00DB16EE"/>
    <w:rsid w:val="00DB2418"/>
    <w:rsid w:val="00DB268F"/>
    <w:rsid w:val="00DB4720"/>
    <w:rsid w:val="00DB636D"/>
    <w:rsid w:val="00DB6502"/>
    <w:rsid w:val="00DB7D0E"/>
    <w:rsid w:val="00DC0D5B"/>
    <w:rsid w:val="00DC347B"/>
    <w:rsid w:val="00DC44E1"/>
    <w:rsid w:val="00DC63A5"/>
    <w:rsid w:val="00DC6BD2"/>
    <w:rsid w:val="00DC77CC"/>
    <w:rsid w:val="00DD01B9"/>
    <w:rsid w:val="00DD50F4"/>
    <w:rsid w:val="00DD63C9"/>
    <w:rsid w:val="00DD64A6"/>
    <w:rsid w:val="00DE1440"/>
    <w:rsid w:val="00DE1772"/>
    <w:rsid w:val="00DE1F66"/>
    <w:rsid w:val="00DE2F10"/>
    <w:rsid w:val="00DE3F4B"/>
    <w:rsid w:val="00DE4183"/>
    <w:rsid w:val="00DE4BD7"/>
    <w:rsid w:val="00DE6B89"/>
    <w:rsid w:val="00DF2829"/>
    <w:rsid w:val="00DF2B2E"/>
    <w:rsid w:val="00DF2D06"/>
    <w:rsid w:val="00DF5A65"/>
    <w:rsid w:val="00DF6161"/>
    <w:rsid w:val="00DF79A4"/>
    <w:rsid w:val="00E027E6"/>
    <w:rsid w:val="00E02808"/>
    <w:rsid w:val="00E034EB"/>
    <w:rsid w:val="00E03AB2"/>
    <w:rsid w:val="00E050B4"/>
    <w:rsid w:val="00E0642A"/>
    <w:rsid w:val="00E06C5E"/>
    <w:rsid w:val="00E10031"/>
    <w:rsid w:val="00E10726"/>
    <w:rsid w:val="00E10B88"/>
    <w:rsid w:val="00E11525"/>
    <w:rsid w:val="00E11997"/>
    <w:rsid w:val="00E138B9"/>
    <w:rsid w:val="00E17348"/>
    <w:rsid w:val="00E205FD"/>
    <w:rsid w:val="00E208F4"/>
    <w:rsid w:val="00E21482"/>
    <w:rsid w:val="00E21503"/>
    <w:rsid w:val="00E22388"/>
    <w:rsid w:val="00E226A6"/>
    <w:rsid w:val="00E2409B"/>
    <w:rsid w:val="00E27794"/>
    <w:rsid w:val="00E300D4"/>
    <w:rsid w:val="00E3250F"/>
    <w:rsid w:val="00E32B74"/>
    <w:rsid w:val="00E32D39"/>
    <w:rsid w:val="00E33C9C"/>
    <w:rsid w:val="00E34608"/>
    <w:rsid w:val="00E35F65"/>
    <w:rsid w:val="00E37F50"/>
    <w:rsid w:val="00E41918"/>
    <w:rsid w:val="00E41C23"/>
    <w:rsid w:val="00E41E36"/>
    <w:rsid w:val="00E41FA1"/>
    <w:rsid w:val="00E42FAD"/>
    <w:rsid w:val="00E42FEA"/>
    <w:rsid w:val="00E43123"/>
    <w:rsid w:val="00E4382C"/>
    <w:rsid w:val="00E43DA1"/>
    <w:rsid w:val="00E4423C"/>
    <w:rsid w:val="00E454B2"/>
    <w:rsid w:val="00E454E5"/>
    <w:rsid w:val="00E4592F"/>
    <w:rsid w:val="00E47F19"/>
    <w:rsid w:val="00E505FF"/>
    <w:rsid w:val="00E50FCC"/>
    <w:rsid w:val="00E527AB"/>
    <w:rsid w:val="00E52A0A"/>
    <w:rsid w:val="00E52FE1"/>
    <w:rsid w:val="00E53E43"/>
    <w:rsid w:val="00E54CA2"/>
    <w:rsid w:val="00E54EA3"/>
    <w:rsid w:val="00E578B7"/>
    <w:rsid w:val="00E57FF0"/>
    <w:rsid w:val="00E6062A"/>
    <w:rsid w:val="00E61005"/>
    <w:rsid w:val="00E6110D"/>
    <w:rsid w:val="00E61592"/>
    <w:rsid w:val="00E61ADC"/>
    <w:rsid w:val="00E62052"/>
    <w:rsid w:val="00E62BB4"/>
    <w:rsid w:val="00E6398D"/>
    <w:rsid w:val="00E64C29"/>
    <w:rsid w:val="00E66AB7"/>
    <w:rsid w:val="00E703A2"/>
    <w:rsid w:val="00E7180C"/>
    <w:rsid w:val="00E72EE1"/>
    <w:rsid w:val="00E735E4"/>
    <w:rsid w:val="00E75F0F"/>
    <w:rsid w:val="00E769BA"/>
    <w:rsid w:val="00E81874"/>
    <w:rsid w:val="00E832DB"/>
    <w:rsid w:val="00E843E6"/>
    <w:rsid w:val="00E84751"/>
    <w:rsid w:val="00E84DB4"/>
    <w:rsid w:val="00E869B9"/>
    <w:rsid w:val="00E90DE2"/>
    <w:rsid w:val="00E92A97"/>
    <w:rsid w:val="00E96B67"/>
    <w:rsid w:val="00E973B1"/>
    <w:rsid w:val="00EA0687"/>
    <w:rsid w:val="00EA1BF7"/>
    <w:rsid w:val="00EA329E"/>
    <w:rsid w:val="00EA5E43"/>
    <w:rsid w:val="00EA636A"/>
    <w:rsid w:val="00EA76DE"/>
    <w:rsid w:val="00EB040B"/>
    <w:rsid w:val="00EB2A37"/>
    <w:rsid w:val="00EB4504"/>
    <w:rsid w:val="00EB5C70"/>
    <w:rsid w:val="00EC26A4"/>
    <w:rsid w:val="00EC2D06"/>
    <w:rsid w:val="00EC67C8"/>
    <w:rsid w:val="00EC6AE4"/>
    <w:rsid w:val="00EC7A33"/>
    <w:rsid w:val="00ED0849"/>
    <w:rsid w:val="00ED0FA1"/>
    <w:rsid w:val="00ED0FA2"/>
    <w:rsid w:val="00ED283F"/>
    <w:rsid w:val="00ED77BE"/>
    <w:rsid w:val="00EE0C5D"/>
    <w:rsid w:val="00EE3D6C"/>
    <w:rsid w:val="00EE5E14"/>
    <w:rsid w:val="00EE61DD"/>
    <w:rsid w:val="00EE6DF0"/>
    <w:rsid w:val="00EF1A9B"/>
    <w:rsid w:val="00EF23D5"/>
    <w:rsid w:val="00EF3B45"/>
    <w:rsid w:val="00EF52D1"/>
    <w:rsid w:val="00EF7675"/>
    <w:rsid w:val="00F0122B"/>
    <w:rsid w:val="00F0216E"/>
    <w:rsid w:val="00F021EC"/>
    <w:rsid w:val="00F02A8C"/>
    <w:rsid w:val="00F03454"/>
    <w:rsid w:val="00F03BB1"/>
    <w:rsid w:val="00F03F86"/>
    <w:rsid w:val="00F05F68"/>
    <w:rsid w:val="00F063A0"/>
    <w:rsid w:val="00F06745"/>
    <w:rsid w:val="00F07A23"/>
    <w:rsid w:val="00F07B94"/>
    <w:rsid w:val="00F11117"/>
    <w:rsid w:val="00F11640"/>
    <w:rsid w:val="00F12A46"/>
    <w:rsid w:val="00F12B47"/>
    <w:rsid w:val="00F12C1D"/>
    <w:rsid w:val="00F1674E"/>
    <w:rsid w:val="00F17E2F"/>
    <w:rsid w:val="00F21127"/>
    <w:rsid w:val="00F21474"/>
    <w:rsid w:val="00F21DAA"/>
    <w:rsid w:val="00F303F2"/>
    <w:rsid w:val="00F30B98"/>
    <w:rsid w:val="00F31945"/>
    <w:rsid w:val="00F31C48"/>
    <w:rsid w:val="00F3233B"/>
    <w:rsid w:val="00F327AB"/>
    <w:rsid w:val="00F32F24"/>
    <w:rsid w:val="00F33B67"/>
    <w:rsid w:val="00F34691"/>
    <w:rsid w:val="00F36B26"/>
    <w:rsid w:val="00F36B40"/>
    <w:rsid w:val="00F377AD"/>
    <w:rsid w:val="00F4045F"/>
    <w:rsid w:val="00F404E6"/>
    <w:rsid w:val="00F4296B"/>
    <w:rsid w:val="00F441F0"/>
    <w:rsid w:val="00F5330C"/>
    <w:rsid w:val="00F53A2E"/>
    <w:rsid w:val="00F53DB0"/>
    <w:rsid w:val="00F5454C"/>
    <w:rsid w:val="00F5507B"/>
    <w:rsid w:val="00F55EC8"/>
    <w:rsid w:val="00F56409"/>
    <w:rsid w:val="00F57A7A"/>
    <w:rsid w:val="00F57BAA"/>
    <w:rsid w:val="00F57F8E"/>
    <w:rsid w:val="00F61370"/>
    <w:rsid w:val="00F6248C"/>
    <w:rsid w:val="00F637E1"/>
    <w:rsid w:val="00F650EC"/>
    <w:rsid w:val="00F679A6"/>
    <w:rsid w:val="00F70E5D"/>
    <w:rsid w:val="00F72CE5"/>
    <w:rsid w:val="00F73A18"/>
    <w:rsid w:val="00F75168"/>
    <w:rsid w:val="00F76E79"/>
    <w:rsid w:val="00F76E97"/>
    <w:rsid w:val="00F803AB"/>
    <w:rsid w:val="00F81BC3"/>
    <w:rsid w:val="00F82EA8"/>
    <w:rsid w:val="00F82EC1"/>
    <w:rsid w:val="00F87B8C"/>
    <w:rsid w:val="00F87C89"/>
    <w:rsid w:val="00F9351E"/>
    <w:rsid w:val="00F9594E"/>
    <w:rsid w:val="00F96C42"/>
    <w:rsid w:val="00FA0168"/>
    <w:rsid w:val="00FA22E2"/>
    <w:rsid w:val="00FA325E"/>
    <w:rsid w:val="00FA42E0"/>
    <w:rsid w:val="00FA5449"/>
    <w:rsid w:val="00FA6E2F"/>
    <w:rsid w:val="00FB21E3"/>
    <w:rsid w:val="00FB2710"/>
    <w:rsid w:val="00FB28F2"/>
    <w:rsid w:val="00FB3199"/>
    <w:rsid w:val="00FB3774"/>
    <w:rsid w:val="00FB46DA"/>
    <w:rsid w:val="00FB4D80"/>
    <w:rsid w:val="00FB4F65"/>
    <w:rsid w:val="00FB4FE2"/>
    <w:rsid w:val="00FB744D"/>
    <w:rsid w:val="00FB7F17"/>
    <w:rsid w:val="00FC13E0"/>
    <w:rsid w:val="00FC1EAD"/>
    <w:rsid w:val="00FC3AF4"/>
    <w:rsid w:val="00FC41EA"/>
    <w:rsid w:val="00FD0459"/>
    <w:rsid w:val="00FD1A4A"/>
    <w:rsid w:val="00FD1AC1"/>
    <w:rsid w:val="00FD483F"/>
    <w:rsid w:val="00FD48FD"/>
    <w:rsid w:val="00FD641F"/>
    <w:rsid w:val="00FE1880"/>
    <w:rsid w:val="00FE3BAF"/>
    <w:rsid w:val="00FE7810"/>
    <w:rsid w:val="00FF081C"/>
    <w:rsid w:val="00FF16C6"/>
    <w:rsid w:val="00FF172A"/>
    <w:rsid w:val="00FF2E6B"/>
    <w:rsid w:val="00FF3915"/>
    <w:rsid w:val="00FF4239"/>
    <w:rsid w:val="00FF5962"/>
    <w:rsid w:val="00FF6A93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82B4200"/>
  <w15:docId w15:val="{A8AEA01D-4660-4450-A461-2AFB498AC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5CD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15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B51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064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0642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0642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5">
    <w:name w:val="Hyperlink"/>
    <w:uiPriority w:val="99"/>
    <w:unhideWhenUsed/>
    <w:rsid w:val="00F803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803A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FontStyle11">
    <w:name w:val="Font Style11"/>
    <w:uiPriority w:val="99"/>
    <w:rsid w:val="003037C9"/>
    <w:rPr>
      <w:rFonts w:ascii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A565E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05502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5502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55024"/>
  </w:style>
  <w:style w:type="paragraph" w:styleId="aa">
    <w:name w:val="annotation subject"/>
    <w:basedOn w:val="a8"/>
    <w:next w:val="a8"/>
    <w:link w:val="ab"/>
    <w:uiPriority w:val="99"/>
    <w:semiHidden/>
    <w:unhideWhenUsed/>
    <w:rsid w:val="0005502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55024"/>
    <w:rPr>
      <w:b/>
      <w:bCs/>
    </w:rPr>
  </w:style>
  <w:style w:type="paragraph" w:customStyle="1" w:styleId="Default">
    <w:name w:val="Default"/>
    <w:rsid w:val="00AD4B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"/>
    <w:link w:val="20"/>
    <w:rsid w:val="00245A9C"/>
    <w:pPr>
      <w:tabs>
        <w:tab w:val="left" w:pos="4820"/>
      </w:tabs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245A9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9795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8403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5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38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2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11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99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15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950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658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7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728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73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497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922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0741">
          <w:marLeft w:val="0"/>
          <w:marRight w:val="0"/>
          <w:marTop w:val="0"/>
          <w:marBottom w:val="0"/>
          <w:divBdr>
            <w:top w:val="single" w:sz="2" w:space="0" w:color="59BFE5"/>
            <w:left w:val="single" w:sz="2" w:space="0" w:color="59BFE5"/>
            <w:bottom w:val="single" w:sz="2" w:space="0" w:color="59BFE5"/>
            <w:right w:val="single" w:sz="2" w:space="0" w:color="59BFE5"/>
          </w:divBdr>
          <w:divsChild>
            <w:div w:id="1572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2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82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038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56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30EAC75FA77917263B42965226AD094BF36631F2EDFF0B26A2816DE27A35867C0AAE155EB5818CDF30385EAD58A36471CA876589B895F6l656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437E8FC7DA67961E4C5BE02D2AC6AC016FADB82E613470D1C770FF2E4DFF4CED219E8E137C6872D46D3222384E51B6D3858096CB6GAf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30EAC75FA77917263B42965226AD094BF36631F2EDFF0B26A2816DE27A35867C0AAE155EB5818CDF30385EAD58A36471CA876589B895F6l65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74325-D772-4349-B1B6-8866DAF5F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11816</TotalTime>
  <Pages>52</Pages>
  <Words>13215</Words>
  <Characters>75326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</Company>
  <LinksUpToDate>false</LinksUpToDate>
  <CharactersWithSpaces>88365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SP</dc:creator>
  <cp:lastModifiedBy>Бариева Зухра Хамзиновна</cp:lastModifiedBy>
  <cp:revision>290</cp:revision>
  <cp:lastPrinted>2023-01-09T05:46:00Z</cp:lastPrinted>
  <dcterms:created xsi:type="dcterms:W3CDTF">2016-06-01T12:44:00Z</dcterms:created>
  <dcterms:modified xsi:type="dcterms:W3CDTF">2023-01-10T11:48:00Z</dcterms:modified>
</cp:coreProperties>
</file>