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1F6" w:rsidRDefault="001621F6" w:rsidP="001621F6">
      <w:pPr>
        <w:tabs>
          <w:tab w:val="left" w:pos="4680"/>
        </w:tabs>
        <w:jc w:val="center"/>
        <w:rPr>
          <w:rFonts w:ascii="Calibri" w:hAnsi="Calibri"/>
          <w:sz w:val="28"/>
          <w:szCs w:val="28"/>
          <w:lang w:eastAsia="en-US"/>
        </w:rPr>
      </w:pPr>
      <w:r>
        <w:rPr>
          <w:bCs/>
          <w:iCs/>
          <w:sz w:val="28"/>
          <w:szCs w:val="28"/>
          <w:lang w:eastAsia="en-US"/>
        </w:rPr>
        <w:object w:dxaOrig="1005" w:dyaOrig="1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.75pt" o:ole="">
            <v:imagedata r:id="rId5" o:title="" blacklevel="-1966f"/>
          </v:shape>
          <o:OLEObject Type="Embed" ProgID="CorelDRAW.Graphic.12" ShapeID="_x0000_i1025" DrawAspect="Content" ObjectID="_1606810938" r:id="rId6"/>
        </w:object>
      </w:r>
    </w:p>
    <w:p w:rsidR="001621F6" w:rsidRDefault="001621F6" w:rsidP="001621F6">
      <w:pPr>
        <w:tabs>
          <w:tab w:val="left" w:pos="4680"/>
        </w:tabs>
        <w:jc w:val="center"/>
        <w:rPr>
          <w:sz w:val="24"/>
          <w:szCs w:val="24"/>
        </w:rPr>
      </w:pPr>
    </w:p>
    <w:p w:rsidR="001621F6" w:rsidRDefault="001621F6" w:rsidP="001621F6">
      <w:pPr>
        <w:jc w:val="center"/>
        <w:rPr>
          <w:b/>
          <w:sz w:val="32"/>
          <w:lang w:eastAsia="en-US"/>
        </w:rPr>
      </w:pPr>
      <w:r>
        <w:rPr>
          <w:b/>
          <w:sz w:val="32"/>
        </w:rPr>
        <w:t>АДМИНИСТРАЦИЯ</w:t>
      </w:r>
    </w:p>
    <w:p w:rsidR="001621F6" w:rsidRDefault="001621F6" w:rsidP="001621F6">
      <w:pPr>
        <w:jc w:val="center"/>
        <w:rPr>
          <w:b/>
          <w:sz w:val="32"/>
          <w:szCs w:val="28"/>
        </w:rPr>
      </w:pPr>
      <w:r>
        <w:rPr>
          <w:b/>
          <w:sz w:val="32"/>
        </w:rPr>
        <w:t>ГОРОДСКОГО ПОСЕЛЕНИЯ ЛЯНТОР</w:t>
      </w:r>
    </w:p>
    <w:p w:rsidR="001621F6" w:rsidRDefault="001621F6" w:rsidP="001621F6">
      <w:pPr>
        <w:jc w:val="center"/>
        <w:rPr>
          <w:b/>
          <w:sz w:val="32"/>
          <w:szCs w:val="24"/>
          <w:lang w:eastAsia="ar-SA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1621F6" w:rsidRDefault="001621F6" w:rsidP="001621F6">
      <w:pPr>
        <w:jc w:val="center"/>
        <w:rPr>
          <w:b/>
          <w:sz w:val="32"/>
          <w:szCs w:val="22"/>
        </w:rPr>
      </w:pPr>
      <w:r>
        <w:rPr>
          <w:b/>
          <w:sz w:val="32"/>
        </w:rPr>
        <w:t>Ханты-Мансийского автономного округа-Югры</w:t>
      </w:r>
    </w:p>
    <w:p w:rsidR="001621F6" w:rsidRDefault="001621F6" w:rsidP="001621F6">
      <w:pPr>
        <w:jc w:val="center"/>
        <w:rPr>
          <w:b/>
          <w:sz w:val="32"/>
          <w:szCs w:val="24"/>
        </w:rPr>
      </w:pPr>
    </w:p>
    <w:p w:rsidR="001621F6" w:rsidRDefault="001621F6" w:rsidP="001621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1621F6" w:rsidRDefault="001621F6" w:rsidP="001621F6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5A752B">
        <w:rPr>
          <w:sz w:val="28"/>
          <w:szCs w:val="28"/>
          <w:u w:val="single"/>
        </w:rPr>
        <w:t>18</w:t>
      </w:r>
      <w:bookmarkStart w:id="0" w:name="_GoBack"/>
      <w:bookmarkEnd w:id="0"/>
      <w:r>
        <w:rPr>
          <w:sz w:val="28"/>
          <w:szCs w:val="28"/>
          <w:u w:val="single"/>
        </w:rPr>
        <w:t xml:space="preserve">» </w:t>
      </w:r>
      <w:proofErr w:type="gramStart"/>
      <w:r>
        <w:rPr>
          <w:sz w:val="28"/>
          <w:szCs w:val="28"/>
          <w:u w:val="single"/>
        </w:rPr>
        <w:t>декабря  2018</w:t>
      </w:r>
      <w:proofErr w:type="gramEnd"/>
      <w:r>
        <w:rPr>
          <w:sz w:val="28"/>
          <w:szCs w:val="28"/>
          <w:u w:val="single"/>
        </w:rPr>
        <w:t xml:space="preserve"> года </w:t>
      </w:r>
      <w:r>
        <w:rPr>
          <w:sz w:val="28"/>
          <w:szCs w:val="28"/>
        </w:rPr>
        <w:t xml:space="preserve">                                                                            № </w:t>
      </w:r>
      <w:r w:rsidR="005A752B">
        <w:rPr>
          <w:sz w:val="28"/>
          <w:szCs w:val="28"/>
        </w:rPr>
        <w:t>1322</w:t>
      </w:r>
    </w:p>
    <w:p w:rsidR="001621F6" w:rsidRDefault="001621F6" w:rsidP="001621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г.Лянтор</w:t>
      </w:r>
      <w:proofErr w:type="spellEnd"/>
    </w:p>
    <w:p w:rsidR="008E6DBB" w:rsidRPr="008E6DBB" w:rsidRDefault="008E6DBB" w:rsidP="008E6DBB">
      <w:pPr>
        <w:rPr>
          <w:sz w:val="28"/>
          <w:szCs w:val="28"/>
        </w:rPr>
      </w:pPr>
    </w:p>
    <w:p w:rsidR="008E6DBB" w:rsidRPr="008E6DBB" w:rsidRDefault="008E6DBB" w:rsidP="008E6DBB">
      <w:pPr>
        <w:ind w:right="4140"/>
        <w:rPr>
          <w:sz w:val="28"/>
          <w:szCs w:val="28"/>
        </w:rPr>
      </w:pPr>
      <w:r w:rsidRPr="008E6DBB">
        <w:rPr>
          <w:sz w:val="28"/>
          <w:szCs w:val="28"/>
        </w:rPr>
        <w:t xml:space="preserve">О внесении изменений в постановление Администрации городского поселения </w:t>
      </w:r>
    </w:p>
    <w:p w:rsidR="008E6DBB" w:rsidRPr="008E6DBB" w:rsidRDefault="008E6DBB" w:rsidP="008E6DBB">
      <w:pPr>
        <w:ind w:right="4140"/>
        <w:rPr>
          <w:sz w:val="28"/>
          <w:szCs w:val="28"/>
        </w:rPr>
      </w:pPr>
      <w:r w:rsidRPr="008E6DBB">
        <w:rPr>
          <w:sz w:val="28"/>
          <w:szCs w:val="28"/>
        </w:rPr>
        <w:t>Лянтор от 25.04.2017 № 484</w:t>
      </w:r>
    </w:p>
    <w:p w:rsidR="008E6DBB" w:rsidRPr="008E6DBB" w:rsidRDefault="008E6DBB" w:rsidP="008E6DBB">
      <w:pPr>
        <w:adjustRightInd w:val="0"/>
        <w:ind w:firstLine="567"/>
        <w:jc w:val="both"/>
        <w:rPr>
          <w:sz w:val="28"/>
          <w:szCs w:val="28"/>
        </w:rPr>
      </w:pPr>
    </w:p>
    <w:p w:rsidR="008E6DBB" w:rsidRPr="008E6DBB" w:rsidRDefault="008E6DBB" w:rsidP="008E6DBB">
      <w:pPr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E6DBB">
        <w:rPr>
          <w:sz w:val="28"/>
          <w:szCs w:val="28"/>
        </w:rPr>
        <w:t>В соответствии с Жилищным кодексом Российской Федерации, Федеральным законом от 27.07.2010 № 210-ФЗ «Об организации предоставления государ</w:t>
      </w:r>
      <w:r w:rsidR="0038779D">
        <w:rPr>
          <w:sz w:val="28"/>
          <w:szCs w:val="28"/>
        </w:rPr>
        <w:t>ственных и муниципальных услуг»</w:t>
      </w:r>
      <w:r w:rsidRPr="008E6DBB">
        <w:rPr>
          <w:rFonts w:eastAsia="Calibri"/>
          <w:sz w:val="28"/>
          <w:szCs w:val="28"/>
          <w:lang w:eastAsia="en-US"/>
        </w:rPr>
        <w:t>:</w:t>
      </w:r>
    </w:p>
    <w:p w:rsidR="008E6DBB" w:rsidRPr="008E6DBB" w:rsidRDefault="008E6DBB" w:rsidP="008E6DBB">
      <w:pPr>
        <w:pStyle w:val="a3"/>
        <w:numPr>
          <w:ilvl w:val="0"/>
          <w:numId w:val="1"/>
        </w:numPr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8E6DBB">
        <w:rPr>
          <w:sz w:val="28"/>
          <w:szCs w:val="28"/>
        </w:rPr>
        <w:t>Внести в постановление Администрации городского поселения Лянтор от 25.04.2017 № 484 «Об утверждении административного регламента предоставления муниципальной услуги по предоставлению информации о порядке предоставления жилищно-коммунальных услуг населению» (в редакции от 2</w:t>
      </w:r>
      <w:r w:rsidR="00E4487C">
        <w:rPr>
          <w:sz w:val="28"/>
          <w:szCs w:val="28"/>
        </w:rPr>
        <w:t>7.08</w:t>
      </w:r>
      <w:r w:rsidRPr="008E6DBB">
        <w:rPr>
          <w:sz w:val="28"/>
          <w:szCs w:val="28"/>
        </w:rPr>
        <w:t xml:space="preserve">.2018 № </w:t>
      </w:r>
      <w:r w:rsidR="00E4487C">
        <w:rPr>
          <w:sz w:val="28"/>
          <w:szCs w:val="28"/>
        </w:rPr>
        <w:t>848</w:t>
      </w:r>
      <w:r w:rsidRPr="008E6DBB">
        <w:rPr>
          <w:sz w:val="28"/>
          <w:szCs w:val="28"/>
        </w:rPr>
        <w:t>) (далее – Постановление) следующие изменения:</w:t>
      </w:r>
    </w:p>
    <w:p w:rsidR="00976B1A" w:rsidRDefault="00E4487C" w:rsidP="00C577BE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C577BE">
        <w:rPr>
          <w:sz w:val="28"/>
          <w:szCs w:val="28"/>
        </w:rPr>
        <w:t>В п</w:t>
      </w:r>
      <w:r w:rsidR="008E6DBB" w:rsidRPr="00C577BE">
        <w:rPr>
          <w:sz w:val="28"/>
          <w:szCs w:val="28"/>
        </w:rPr>
        <w:t>одпункт</w:t>
      </w:r>
      <w:r w:rsidR="003B3FA6">
        <w:rPr>
          <w:sz w:val="28"/>
          <w:szCs w:val="28"/>
        </w:rPr>
        <w:t>е</w:t>
      </w:r>
      <w:r w:rsidR="008E6DBB" w:rsidRPr="00C577BE">
        <w:rPr>
          <w:sz w:val="28"/>
          <w:szCs w:val="28"/>
        </w:rPr>
        <w:t xml:space="preserve"> </w:t>
      </w:r>
      <w:r w:rsidRPr="00C577BE">
        <w:rPr>
          <w:sz w:val="28"/>
          <w:szCs w:val="28"/>
        </w:rPr>
        <w:t>3</w:t>
      </w:r>
      <w:r w:rsidR="008E6DBB" w:rsidRPr="00C577BE">
        <w:rPr>
          <w:sz w:val="28"/>
          <w:szCs w:val="28"/>
        </w:rPr>
        <w:t xml:space="preserve"> пункта </w:t>
      </w:r>
      <w:r w:rsidRPr="00C577BE">
        <w:rPr>
          <w:sz w:val="28"/>
          <w:szCs w:val="28"/>
        </w:rPr>
        <w:t>5.1</w:t>
      </w:r>
      <w:r w:rsidR="008E6DBB" w:rsidRPr="00C577BE">
        <w:rPr>
          <w:sz w:val="28"/>
          <w:szCs w:val="28"/>
        </w:rPr>
        <w:t xml:space="preserve"> приложения к Постановлению </w:t>
      </w:r>
      <w:r w:rsidR="00976B1A" w:rsidRPr="00C577BE">
        <w:rPr>
          <w:sz w:val="28"/>
          <w:szCs w:val="28"/>
        </w:rPr>
        <w:t>слов</w:t>
      </w:r>
      <w:r w:rsidR="00DB1936">
        <w:rPr>
          <w:sz w:val="28"/>
          <w:szCs w:val="28"/>
        </w:rPr>
        <w:t>а</w:t>
      </w:r>
      <w:r w:rsidR="00976B1A" w:rsidRPr="00C577BE">
        <w:rPr>
          <w:sz w:val="28"/>
          <w:szCs w:val="28"/>
        </w:rPr>
        <w:t xml:space="preserve"> «</w:t>
      </w:r>
      <w:r w:rsidR="003B3FA6">
        <w:rPr>
          <w:sz w:val="28"/>
          <w:szCs w:val="28"/>
        </w:rPr>
        <w:t xml:space="preserve">, </w:t>
      </w:r>
      <w:r w:rsidR="00DB1936">
        <w:rPr>
          <w:sz w:val="28"/>
          <w:szCs w:val="28"/>
        </w:rPr>
        <w:t>не предусмотренных</w:t>
      </w:r>
      <w:r w:rsidR="00976B1A" w:rsidRPr="00C577BE">
        <w:rPr>
          <w:sz w:val="28"/>
          <w:szCs w:val="28"/>
        </w:rPr>
        <w:t xml:space="preserve">» </w:t>
      </w:r>
      <w:r w:rsidR="00050D6E">
        <w:rPr>
          <w:sz w:val="28"/>
          <w:szCs w:val="28"/>
        </w:rPr>
        <w:t>заменить</w:t>
      </w:r>
      <w:r w:rsidR="00976B1A" w:rsidRPr="00C577BE">
        <w:rPr>
          <w:sz w:val="28"/>
          <w:szCs w:val="28"/>
        </w:rPr>
        <w:t xml:space="preserve"> словами «</w:t>
      </w:r>
      <w:r w:rsidR="00976B1A" w:rsidRPr="00C577BE">
        <w:rPr>
          <w:rFonts w:eastAsiaTheme="minorHAnsi"/>
          <w:sz w:val="28"/>
          <w:szCs w:val="28"/>
          <w:lang w:eastAsia="en-US"/>
        </w:rPr>
        <w:t>или информации либо осуществления действий, представление или осуществление которых не предусмотрено</w:t>
      </w:r>
      <w:r w:rsidR="00C577BE" w:rsidRPr="00C577BE">
        <w:rPr>
          <w:rFonts w:eastAsiaTheme="minorHAnsi"/>
          <w:sz w:val="28"/>
          <w:szCs w:val="28"/>
          <w:lang w:eastAsia="en-US"/>
        </w:rPr>
        <w:t>».</w:t>
      </w:r>
    </w:p>
    <w:p w:rsidR="00394F7C" w:rsidRPr="00394F7C" w:rsidRDefault="00394F7C" w:rsidP="00394F7C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подпункте 9 пункта 5.1 приложения к Постановлению знак препинания «точка» заменить знаком препинания «точка с запятой».</w:t>
      </w:r>
    </w:p>
    <w:p w:rsidR="00C577BE" w:rsidRDefault="00C577BE" w:rsidP="00976B1A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Пункт 5.1</w:t>
      </w:r>
      <w:r w:rsidR="00DB1936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 к Постановлению дополнить подпунктом 10 следующего содержания:</w:t>
      </w:r>
    </w:p>
    <w:p w:rsidR="00C577BE" w:rsidRDefault="00C577BE" w:rsidP="00C577B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«10) </w:t>
      </w:r>
      <w:r>
        <w:rPr>
          <w:rFonts w:eastAsiaTheme="minorHAnsi"/>
          <w:sz w:val="28"/>
          <w:szCs w:val="28"/>
          <w:lang w:eastAsia="en-US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</w:t>
      </w:r>
      <w:r w:rsidR="00706A6C">
        <w:rPr>
          <w:rFonts w:eastAsiaTheme="minorHAnsi"/>
          <w:sz w:val="28"/>
          <w:szCs w:val="28"/>
          <w:lang w:eastAsia="en-US"/>
        </w:rPr>
        <w:t xml:space="preserve"> услуги, либо в предоставлении </w:t>
      </w:r>
      <w:r>
        <w:rPr>
          <w:rFonts w:eastAsiaTheme="minorHAnsi"/>
          <w:sz w:val="28"/>
          <w:szCs w:val="28"/>
          <w:lang w:eastAsia="en-US"/>
        </w:rPr>
        <w:t xml:space="preserve">муниципальной услуги, за исключением случаев, предусмотренных </w:t>
      </w:r>
      <w:hyperlink r:id="rId7" w:history="1">
        <w:r w:rsidRPr="00050F78">
          <w:rPr>
            <w:rFonts w:eastAsiaTheme="minorHAnsi"/>
            <w:sz w:val="28"/>
            <w:szCs w:val="28"/>
            <w:lang w:eastAsia="en-US"/>
          </w:rPr>
          <w:t>пунктом 4 части 1 статьи 7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</w:t>
      </w:r>
      <w:r w:rsidR="00050F78">
        <w:rPr>
          <w:rFonts w:eastAsiaTheme="minorHAnsi"/>
          <w:sz w:val="28"/>
          <w:szCs w:val="28"/>
          <w:lang w:eastAsia="en-US"/>
        </w:rPr>
        <w:t xml:space="preserve"> № 210-ФЗ</w:t>
      </w:r>
      <w:r>
        <w:rPr>
          <w:rFonts w:eastAsiaTheme="minorHAnsi"/>
          <w:sz w:val="28"/>
          <w:szCs w:val="28"/>
          <w:lang w:eastAsia="en-US"/>
        </w:rPr>
        <w:t>.».</w:t>
      </w:r>
    </w:p>
    <w:p w:rsidR="00050D6E" w:rsidRDefault="00050D6E" w:rsidP="008E6DBB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пункте 5.2 приложения к Постановлению слова «в подпунктах 2,</w:t>
      </w:r>
      <w:r w:rsidR="00394F7C">
        <w:rPr>
          <w:sz w:val="28"/>
          <w:szCs w:val="28"/>
        </w:rPr>
        <w:t xml:space="preserve"> </w:t>
      </w:r>
      <w:r>
        <w:rPr>
          <w:sz w:val="28"/>
          <w:szCs w:val="28"/>
        </w:rPr>
        <w:t>5,</w:t>
      </w:r>
      <w:r w:rsidR="00394F7C">
        <w:rPr>
          <w:sz w:val="28"/>
          <w:szCs w:val="28"/>
        </w:rPr>
        <w:t xml:space="preserve"> </w:t>
      </w:r>
      <w:r>
        <w:rPr>
          <w:sz w:val="28"/>
          <w:szCs w:val="28"/>
        </w:rPr>
        <w:t>7,</w:t>
      </w:r>
      <w:r w:rsidR="00394F7C">
        <w:rPr>
          <w:sz w:val="28"/>
          <w:szCs w:val="28"/>
        </w:rPr>
        <w:t xml:space="preserve"> </w:t>
      </w:r>
      <w:r>
        <w:rPr>
          <w:sz w:val="28"/>
          <w:szCs w:val="28"/>
        </w:rPr>
        <w:t>9» заменить словами «в подпунктах 2,</w:t>
      </w:r>
      <w:r w:rsidR="00394F7C">
        <w:rPr>
          <w:sz w:val="28"/>
          <w:szCs w:val="28"/>
        </w:rPr>
        <w:t xml:space="preserve"> </w:t>
      </w:r>
      <w:r>
        <w:rPr>
          <w:sz w:val="28"/>
          <w:szCs w:val="28"/>
        </w:rPr>
        <w:t>5,</w:t>
      </w:r>
      <w:r w:rsidR="00394F7C">
        <w:rPr>
          <w:sz w:val="28"/>
          <w:szCs w:val="28"/>
        </w:rPr>
        <w:t xml:space="preserve"> </w:t>
      </w:r>
      <w:r>
        <w:rPr>
          <w:sz w:val="28"/>
          <w:szCs w:val="28"/>
        </w:rPr>
        <w:t>7,</w:t>
      </w:r>
      <w:r w:rsidR="00394F7C">
        <w:rPr>
          <w:sz w:val="28"/>
          <w:szCs w:val="28"/>
        </w:rPr>
        <w:t xml:space="preserve"> </w:t>
      </w:r>
      <w:r>
        <w:rPr>
          <w:sz w:val="28"/>
          <w:szCs w:val="28"/>
        </w:rPr>
        <w:t>9,</w:t>
      </w:r>
      <w:r w:rsidR="00394F7C">
        <w:rPr>
          <w:sz w:val="28"/>
          <w:szCs w:val="28"/>
        </w:rPr>
        <w:t xml:space="preserve"> </w:t>
      </w:r>
      <w:r>
        <w:rPr>
          <w:sz w:val="28"/>
          <w:szCs w:val="28"/>
        </w:rPr>
        <w:t>10».</w:t>
      </w:r>
    </w:p>
    <w:p w:rsidR="00394F7C" w:rsidRPr="004B374D" w:rsidRDefault="00394F7C" w:rsidP="00394F7C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подпункте 5 пункта 5.21 приложения к Постановлению знак препинания «точка</w:t>
      </w:r>
      <w:r w:rsidRPr="000605A7">
        <w:rPr>
          <w:sz w:val="28"/>
          <w:szCs w:val="28"/>
        </w:rPr>
        <w:t xml:space="preserve"> </w:t>
      </w:r>
      <w:r>
        <w:rPr>
          <w:sz w:val="28"/>
          <w:szCs w:val="28"/>
        </w:rPr>
        <w:t>с запятой» заменить знаком препинания «точка».</w:t>
      </w:r>
    </w:p>
    <w:p w:rsidR="004B374D" w:rsidRPr="004B374D" w:rsidRDefault="004B374D" w:rsidP="004B374D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Подпункты 6, 7 пункта 5.21 приложения к Постановлению признать утратившими силу.</w:t>
      </w:r>
    </w:p>
    <w:p w:rsidR="00243F6F" w:rsidRDefault="00243F6F" w:rsidP="008E6DBB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Раздел 5 приложения к Постановлению дополнить пунктом 5.2</w:t>
      </w:r>
      <w:r w:rsidR="00FF366B">
        <w:rPr>
          <w:sz w:val="28"/>
          <w:szCs w:val="28"/>
        </w:rPr>
        <w:t>1</w:t>
      </w:r>
      <w:r>
        <w:rPr>
          <w:sz w:val="28"/>
          <w:szCs w:val="28"/>
        </w:rPr>
        <w:t>.1</w:t>
      </w:r>
      <w:r w:rsidR="00515719">
        <w:rPr>
          <w:sz w:val="28"/>
          <w:szCs w:val="28"/>
        </w:rPr>
        <w:t xml:space="preserve"> </w:t>
      </w:r>
      <w:r w:rsidR="00237A85">
        <w:rPr>
          <w:sz w:val="28"/>
          <w:szCs w:val="28"/>
        </w:rPr>
        <w:t>следующего содержания:</w:t>
      </w:r>
    </w:p>
    <w:p w:rsidR="00725D56" w:rsidRDefault="00237A85" w:rsidP="00725D5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«5.2</w:t>
      </w:r>
      <w:r w:rsidR="00FF366B">
        <w:rPr>
          <w:sz w:val="28"/>
          <w:szCs w:val="28"/>
        </w:rPr>
        <w:t>1</w:t>
      </w:r>
      <w:r>
        <w:rPr>
          <w:sz w:val="28"/>
          <w:szCs w:val="28"/>
        </w:rPr>
        <w:t xml:space="preserve">.1. </w:t>
      </w:r>
      <w:r>
        <w:rPr>
          <w:rFonts w:eastAsiaTheme="minorHAnsi"/>
          <w:sz w:val="28"/>
          <w:szCs w:val="28"/>
          <w:lang w:eastAsia="en-US"/>
        </w:rPr>
        <w:t xml:space="preserve">В случае признания жалобы подлежащей удовлетворению в ответе заявителю, указанном в </w:t>
      </w:r>
      <w:r w:rsidR="00725D56">
        <w:rPr>
          <w:rFonts w:eastAsiaTheme="minorHAnsi"/>
          <w:sz w:val="28"/>
          <w:szCs w:val="28"/>
          <w:lang w:eastAsia="en-US"/>
        </w:rPr>
        <w:t>пункте 5.2</w:t>
      </w:r>
      <w:r w:rsidR="00FF366B">
        <w:rPr>
          <w:rFonts w:eastAsiaTheme="minorHAnsi"/>
          <w:sz w:val="28"/>
          <w:szCs w:val="28"/>
          <w:lang w:eastAsia="en-US"/>
        </w:rPr>
        <w:t>0</w:t>
      </w:r>
      <w:r w:rsidR="007A4711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</w:t>
      </w:r>
      <w:r>
        <w:rPr>
          <w:rFonts w:eastAsiaTheme="minorHAnsi"/>
          <w:sz w:val="28"/>
          <w:szCs w:val="28"/>
          <w:lang w:eastAsia="en-US"/>
        </w:rPr>
        <w:t>, дается информация о дей</w:t>
      </w:r>
      <w:r w:rsidR="00BE33FA">
        <w:rPr>
          <w:rFonts w:eastAsiaTheme="minorHAnsi"/>
          <w:sz w:val="28"/>
          <w:szCs w:val="28"/>
          <w:lang w:eastAsia="en-US"/>
        </w:rPr>
        <w:t xml:space="preserve">ствиях, осуществляемых </w:t>
      </w:r>
      <w:r w:rsidR="000E6ACD">
        <w:rPr>
          <w:rFonts w:eastAsiaTheme="minorHAnsi"/>
          <w:sz w:val="28"/>
          <w:szCs w:val="28"/>
          <w:lang w:eastAsia="en-US"/>
        </w:rPr>
        <w:t>органом,</w:t>
      </w:r>
      <w:r w:rsidR="00BE33F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предоставляющим муниципальную услу</w:t>
      </w:r>
      <w:r w:rsidR="004B374D">
        <w:rPr>
          <w:rFonts w:eastAsiaTheme="minorHAnsi"/>
          <w:sz w:val="28"/>
          <w:szCs w:val="28"/>
          <w:lang w:eastAsia="en-US"/>
        </w:rPr>
        <w:t>гу, многофункциональным центром</w:t>
      </w:r>
      <w:r>
        <w:rPr>
          <w:rFonts w:eastAsiaTheme="minorHAnsi"/>
          <w:sz w:val="28"/>
          <w:szCs w:val="28"/>
          <w:lang w:eastAsia="en-US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r w:rsidR="00515719">
        <w:rPr>
          <w:rFonts w:eastAsiaTheme="minorHAnsi"/>
          <w:sz w:val="28"/>
          <w:szCs w:val="28"/>
          <w:lang w:eastAsia="en-US"/>
        </w:rPr>
        <w:t>неудобства,</w:t>
      </w:r>
      <w:r>
        <w:rPr>
          <w:rFonts w:eastAsiaTheme="minorHAnsi"/>
          <w:sz w:val="28"/>
          <w:szCs w:val="28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37A85" w:rsidRDefault="00237A85" w:rsidP="00725D5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случае признания </w:t>
      </w:r>
      <w:r w:rsidR="004B374D">
        <w:rPr>
          <w:rFonts w:eastAsiaTheme="minorHAnsi"/>
          <w:sz w:val="28"/>
          <w:szCs w:val="28"/>
          <w:lang w:eastAsia="en-US"/>
        </w:rPr>
        <w:t>жалобы</w:t>
      </w:r>
      <w:r>
        <w:rPr>
          <w:rFonts w:eastAsiaTheme="minorHAnsi"/>
          <w:sz w:val="28"/>
          <w:szCs w:val="28"/>
          <w:lang w:eastAsia="en-US"/>
        </w:rPr>
        <w:t xml:space="preserve"> не подлежащей удовлетворению в ответе заявителю, указанном в </w:t>
      </w:r>
      <w:r w:rsidR="00DC0501">
        <w:rPr>
          <w:rFonts w:eastAsiaTheme="minorHAnsi"/>
          <w:sz w:val="28"/>
          <w:szCs w:val="28"/>
          <w:lang w:eastAsia="en-US"/>
        </w:rPr>
        <w:t>пункте 5.2</w:t>
      </w:r>
      <w:r w:rsidR="00FF366B">
        <w:rPr>
          <w:rFonts w:eastAsiaTheme="minorHAnsi"/>
          <w:sz w:val="28"/>
          <w:szCs w:val="28"/>
          <w:lang w:eastAsia="en-US"/>
        </w:rPr>
        <w:t>0</w:t>
      </w:r>
      <w:r w:rsidR="00DC0501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</w:t>
      </w:r>
      <w:r>
        <w:rPr>
          <w:rFonts w:eastAsiaTheme="minorHAnsi"/>
          <w:sz w:val="28"/>
          <w:szCs w:val="28"/>
          <w:lang w:eastAsia="en-US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  <w:r w:rsidR="00725D56">
        <w:rPr>
          <w:rFonts w:eastAsiaTheme="minorHAnsi"/>
          <w:sz w:val="28"/>
          <w:szCs w:val="28"/>
          <w:lang w:eastAsia="en-US"/>
        </w:rPr>
        <w:t>».</w:t>
      </w:r>
    </w:p>
    <w:p w:rsidR="008E6DBB" w:rsidRPr="008E6DBB" w:rsidRDefault="008E6DBB" w:rsidP="008E6DBB">
      <w:pPr>
        <w:ind w:firstLine="709"/>
        <w:jc w:val="both"/>
        <w:rPr>
          <w:sz w:val="28"/>
          <w:szCs w:val="28"/>
        </w:rPr>
      </w:pPr>
      <w:r w:rsidRPr="008E6DBB">
        <w:rPr>
          <w:sz w:val="28"/>
          <w:szCs w:val="28"/>
        </w:rPr>
        <w:t>2. Обнародовать настоящее постановление и разместить на официальном сайте Администрации городского поселения Лянтор.</w:t>
      </w:r>
    </w:p>
    <w:p w:rsidR="008E6DBB" w:rsidRPr="008E6DBB" w:rsidRDefault="008E6DBB" w:rsidP="008E6DBB">
      <w:pPr>
        <w:pStyle w:val="a3"/>
        <w:numPr>
          <w:ilvl w:val="0"/>
          <w:numId w:val="2"/>
        </w:numPr>
        <w:tabs>
          <w:tab w:val="left" w:pos="567"/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8E6DBB">
        <w:rPr>
          <w:sz w:val="28"/>
          <w:szCs w:val="28"/>
        </w:rPr>
        <w:t>Настоящее постановление вступает в силу после его обнародования.</w:t>
      </w:r>
    </w:p>
    <w:p w:rsidR="008E6DBB" w:rsidRPr="008E6DBB" w:rsidRDefault="008E6DBB" w:rsidP="008E6DBB">
      <w:pPr>
        <w:numPr>
          <w:ilvl w:val="0"/>
          <w:numId w:val="2"/>
        </w:numPr>
        <w:tabs>
          <w:tab w:val="left" w:pos="567"/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8E6DBB">
        <w:rPr>
          <w:sz w:val="28"/>
          <w:szCs w:val="28"/>
        </w:rPr>
        <w:t xml:space="preserve">Контроль за выполнением постановления возложить на заместителя Главы муниципального образования – начальника управления городского </w:t>
      </w:r>
      <w:proofErr w:type="gramStart"/>
      <w:r w:rsidRPr="008E6DBB">
        <w:rPr>
          <w:sz w:val="28"/>
          <w:szCs w:val="28"/>
        </w:rPr>
        <w:t>хозяйства  Л.М.</w:t>
      </w:r>
      <w:proofErr w:type="gramEnd"/>
      <w:r w:rsidRPr="008E6DBB">
        <w:rPr>
          <w:sz w:val="28"/>
          <w:szCs w:val="28"/>
        </w:rPr>
        <w:t xml:space="preserve"> </w:t>
      </w:r>
      <w:proofErr w:type="spellStart"/>
      <w:r w:rsidRPr="008E6DBB">
        <w:rPr>
          <w:sz w:val="28"/>
          <w:szCs w:val="28"/>
        </w:rPr>
        <w:t>Геложину</w:t>
      </w:r>
      <w:proofErr w:type="spellEnd"/>
      <w:r w:rsidRPr="008E6DBB">
        <w:rPr>
          <w:sz w:val="28"/>
          <w:szCs w:val="28"/>
        </w:rPr>
        <w:t>.</w:t>
      </w:r>
    </w:p>
    <w:p w:rsidR="008E6DBB" w:rsidRDefault="008E6DBB" w:rsidP="008E6DBB">
      <w:pPr>
        <w:tabs>
          <w:tab w:val="left" w:pos="993"/>
        </w:tabs>
        <w:jc w:val="both"/>
        <w:rPr>
          <w:sz w:val="28"/>
          <w:szCs w:val="28"/>
        </w:rPr>
      </w:pPr>
    </w:p>
    <w:p w:rsidR="005D3101" w:rsidRPr="008E6DBB" w:rsidRDefault="005D3101" w:rsidP="008E6DBB">
      <w:pPr>
        <w:tabs>
          <w:tab w:val="left" w:pos="993"/>
        </w:tabs>
        <w:jc w:val="both"/>
        <w:rPr>
          <w:sz w:val="28"/>
          <w:szCs w:val="28"/>
        </w:rPr>
      </w:pPr>
    </w:p>
    <w:p w:rsidR="008E6DBB" w:rsidRPr="008E6DBB" w:rsidRDefault="008E6DBB" w:rsidP="008E6DBB">
      <w:pPr>
        <w:tabs>
          <w:tab w:val="left" w:pos="7655"/>
        </w:tabs>
        <w:jc w:val="both"/>
        <w:rPr>
          <w:sz w:val="28"/>
          <w:szCs w:val="28"/>
        </w:rPr>
      </w:pPr>
      <w:r w:rsidRPr="008E6DBB">
        <w:rPr>
          <w:sz w:val="28"/>
          <w:szCs w:val="28"/>
        </w:rPr>
        <w:t>Глава города</w:t>
      </w:r>
      <w:r w:rsidRPr="008E6DBB">
        <w:rPr>
          <w:sz w:val="28"/>
          <w:szCs w:val="28"/>
        </w:rPr>
        <w:tab/>
      </w:r>
      <w:r w:rsidR="00A70B85">
        <w:rPr>
          <w:sz w:val="28"/>
          <w:szCs w:val="28"/>
        </w:rPr>
        <w:t xml:space="preserve">     </w:t>
      </w:r>
      <w:r w:rsidRPr="008E6DBB">
        <w:rPr>
          <w:sz w:val="28"/>
          <w:szCs w:val="28"/>
        </w:rPr>
        <w:t xml:space="preserve">С.А. </w:t>
      </w:r>
      <w:proofErr w:type="spellStart"/>
      <w:r w:rsidRPr="008E6DBB">
        <w:rPr>
          <w:sz w:val="28"/>
          <w:szCs w:val="28"/>
        </w:rPr>
        <w:t>Махиня</w:t>
      </w:r>
      <w:proofErr w:type="spellEnd"/>
    </w:p>
    <w:p w:rsidR="008E6DBB" w:rsidRPr="008E6DBB" w:rsidRDefault="008E6DBB" w:rsidP="008E6DBB">
      <w:pPr>
        <w:jc w:val="both"/>
        <w:rPr>
          <w:sz w:val="28"/>
          <w:szCs w:val="28"/>
        </w:rPr>
      </w:pPr>
    </w:p>
    <w:sectPr w:rsidR="008E6DBB" w:rsidRPr="008E6DBB" w:rsidSect="00A70B85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8475B"/>
    <w:multiLevelType w:val="hybridMultilevel"/>
    <w:tmpl w:val="68260574"/>
    <w:lvl w:ilvl="0" w:tplc="0419000F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43A4B19"/>
    <w:multiLevelType w:val="multilevel"/>
    <w:tmpl w:val="6A98D9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6DBB"/>
    <w:rsid w:val="00046E75"/>
    <w:rsid w:val="00050D6E"/>
    <w:rsid w:val="00050F78"/>
    <w:rsid w:val="000C7B42"/>
    <w:rsid w:val="000E6ACD"/>
    <w:rsid w:val="001025BA"/>
    <w:rsid w:val="001621F6"/>
    <w:rsid w:val="001B2044"/>
    <w:rsid w:val="00237A85"/>
    <w:rsid w:val="00243A0A"/>
    <w:rsid w:val="00243F6F"/>
    <w:rsid w:val="0038779D"/>
    <w:rsid w:val="00394F7C"/>
    <w:rsid w:val="003B3FA6"/>
    <w:rsid w:val="004A547C"/>
    <w:rsid w:val="004B374D"/>
    <w:rsid w:val="00515719"/>
    <w:rsid w:val="005A752B"/>
    <w:rsid w:val="005D3101"/>
    <w:rsid w:val="005E0C26"/>
    <w:rsid w:val="00706A6C"/>
    <w:rsid w:val="00725D56"/>
    <w:rsid w:val="007A4711"/>
    <w:rsid w:val="007B6AB9"/>
    <w:rsid w:val="008E6DBB"/>
    <w:rsid w:val="00976B1A"/>
    <w:rsid w:val="00995592"/>
    <w:rsid w:val="009E34F3"/>
    <w:rsid w:val="00A70B85"/>
    <w:rsid w:val="00BD1908"/>
    <w:rsid w:val="00BE33FA"/>
    <w:rsid w:val="00C577BE"/>
    <w:rsid w:val="00D61B09"/>
    <w:rsid w:val="00DA146C"/>
    <w:rsid w:val="00DB1936"/>
    <w:rsid w:val="00DC0501"/>
    <w:rsid w:val="00E423CD"/>
    <w:rsid w:val="00E4487C"/>
    <w:rsid w:val="00E51D60"/>
    <w:rsid w:val="00FF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07B9E85-0F7C-4D98-AE41-DA13BBEAD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DBB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6DBB"/>
    <w:pPr>
      <w:ind w:left="720"/>
      <w:contextualSpacing/>
    </w:pPr>
  </w:style>
  <w:style w:type="paragraph" w:styleId="a4">
    <w:name w:val="No Spacing"/>
    <w:uiPriority w:val="1"/>
    <w:qFormat/>
    <w:rsid w:val="008E6DBB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8E6DB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621F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21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8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E63BB8F1BE74340473112A7EDE5610DD09611966181F9FB1F77B728DF814254F76466191672AB07C287B50690406D3C3CCEF5822t7e6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Парамонова Маргарита Васильевна</cp:lastModifiedBy>
  <cp:revision>14</cp:revision>
  <cp:lastPrinted>2018-12-20T06:34:00Z</cp:lastPrinted>
  <dcterms:created xsi:type="dcterms:W3CDTF">2018-10-29T10:23:00Z</dcterms:created>
  <dcterms:modified xsi:type="dcterms:W3CDTF">2018-12-20T06:36:00Z</dcterms:modified>
</cp:coreProperties>
</file>