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94" w:rsidRPr="00A93094" w:rsidRDefault="00A93094" w:rsidP="00A93094">
      <w:pPr>
        <w:spacing w:after="0" w:line="240" w:lineRule="auto"/>
        <w:jc w:val="center"/>
        <w:rPr>
          <w:rFonts w:ascii="Times New Roman" w:hAnsi="Times New Roman"/>
        </w:rPr>
      </w:pPr>
      <w:r w:rsidRPr="00A93094">
        <w:rPr>
          <w:rFonts w:ascii="Times New Roman" w:hAnsi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0676056" r:id="rId9"/>
        </w:object>
      </w:r>
    </w:p>
    <w:p w:rsidR="00A93094" w:rsidRPr="00A93094" w:rsidRDefault="00A93094" w:rsidP="00A9309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 w:rsidR="00A93094" w:rsidRPr="00A93094" w:rsidRDefault="00A93094" w:rsidP="00A9309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ГЛАВА</w:t>
      </w:r>
      <w:r w:rsidRPr="00A93094">
        <w:rPr>
          <w:rFonts w:ascii="Times New Roman" w:hAnsi="Times New Roman"/>
          <w:b/>
          <w:sz w:val="32"/>
        </w:rPr>
        <w:t xml:space="preserve"> </w:t>
      </w:r>
    </w:p>
    <w:p w:rsidR="00A93094" w:rsidRPr="00A93094" w:rsidRDefault="00A93094" w:rsidP="00A9309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93094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93094" w:rsidRPr="00A93094" w:rsidRDefault="00A93094" w:rsidP="00A9309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proofErr w:type="spellStart"/>
      <w:r w:rsidRPr="00A93094">
        <w:rPr>
          <w:rFonts w:ascii="Times New Roman" w:hAnsi="Times New Roman"/>
          <w:b/>
          <w:sz w:val="32"/>
        </w:rPr>
        <w:t>Сургутского</w:t>
      </w:r>
      <w:proofErr w:type="spellEnd"/>
      <w:r w:rsidRPr="00A93094">
        <w:rPr>
          <w:rFonts w:ascii="Times New Roman" w:hAnsi="Times New Roman"/>
          <w:b/>
          <w:sz w:val="32"/>
        </w:rPr>
        <w:t xml:space="preserve"> района</w:t>
      </w:r>
    </w:p>
    <w:p w:rsidR="00A93094" w:rsidRPr="00A93094" w:rsidRDefault="00A93094" w:rsidP="00A9309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A93094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93094" w:rsidRPr="00A93094" w:rsidRDefault="00A93094" w:rsidP="00A93094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A93094" w:rsidRPr="00A93094" w:rsidRDefault="00A93094" w:rsidP="00A930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3094">
        <w:rPr>
          <w:rFonts w:ascii="Times New Roman" w:hAnsi="Times New Roman"/>
          <w:b/>
          <w:sz w:val="32"/>
          <w:szCs w:val="32"/>
        </w:rPr>
        <w:t>ПОСТАНОВЛЕНИЕ</w:t>
      </w:r>
    </w:p>
    <w:p w:rsidR="00A93094" w:rsidRPr="00A93094" w:rsidRDefault="00A93094" w:rsidP="00A93094">
      <w:pPr>
        <w:spacing w:after="0" w:line="240" w:lineRule="auto"/>
        <w:rPr>
          <w:rFonts w:ascii="Times New Roman" w:hAnsi="Times New Roman"/>
          <w:lang w:eastAsia="ar-SA"/>
        </w:rPr>
      </w:pPr>
    </w:p>
    <w:p w:rsidR="00A93094" w:rsidRPr="00A93094" w:rsidRDefault="00A93094" w:rsidP="00A9309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3094">
        <w:rPr>
          <w:rFonts w:ascii="Times New Roman" w:hAnsi="Times New Roman"/>
          <w:sz w:val="28"/>
          <w:szCs w:val="28"/>
          <w:u w:val="single"/>
        </w:rPr>
        <w:t>«</w:t>
      </w:r>
      <w:r w:rsidR="00F7704C">
        <w:rPr>
          <w:rFonts w:ascii="Times New Roman" w:hAnsi="Times New Roman"/>
          <w:sz w:val="28"/>
          <w:szCs w:val="28"/>
          <w:u w:val="single"/>
        </w:rPr>
        <w:t>21</w:t>
      </w:r>
      <w:r w:rsidRPr="00A93094">
        <w:rPr>
          <w:rFonts w:ascii="Times New Roman" w:hAnsi="Times New Roman"/>
          <w:sz w:val="28"/>
          <w:szCs w:val="28"/>
          <w:u w:val="single"/>
        </w:rPr>
        <w:t>» апреля 2021 года</w:t>
      </w:r>
      <w:r w:rsidRPr="00A930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7704C">
        <w:rPr>
          <w:rFonts w:ascii="Times New Roman" w:hAnsi="Times New Roman"/>
          <w:sz w:val="28"/>
          <w:szCs w:val="28"/>
        </w:rPr>
        <w:t xml:space="preserve">         </w:t>
      </w:r>
      <w:r w:rsidRPr="00A93094">
        <w:rPr>
          <w:rFonts w:ascii="Times New Roman" w:hAnsi="Times New Roman"/>
          <w:sz w:val="28"/>
          <w:szCs w:val="28"/>
        </w:rPr>
        <w:t xml:space="preserve">      №   </w:t>
      </w:r>
      <w:r w:rsidR="00F7704C">
        <w:rPr>
          <w:rFonts w:ascii="Times New Roman" w:hAnsi="Times New Roman"/>
          <w:sz w:val="28"/>
          <w:szCs w:val="28"/>
        </w:rPr>
        <w:t>11</w:t>
      </w:r>
      <w:r w:rsidRPr="00A9309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93094" w:rsidRPr="00A93094" w:rsidRDefault="00A93094" w:rsidP="00A9309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93094">
        <w:rPr>
          <w:rFonts w:ascii="Times New Roman" w:hAnsi="Times New Roman"/>
        </w:rPr>
        <w:t xml:space="preserve">            </w:t>
      </w:r>
      <w:r w:rsidRPr="00A93094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93094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534CC"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="00C534CC" w:rsidRPr="003F16BB">
        <w:rPr>
          <w:rFonts w:ascii="Times New Roman" w:hAnsi="Times New Roman"/>
          <w:sz w:val="28"/>
          <w:szCs w:val="28"/>
        </w:rPr>
        <w:t>»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B875C5" w:rsidRDefault="00B875C5" w:rsidP="00A93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самоуправления: </w:t>
      </w:r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роект решения Совета депутатов городского поселения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1B5A4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A358B6">
        <w:rPr>
          <w:rFonts w:ascii="Times New Roman" w:hAnsi="Times New Roman"/>
          <w:sz w:val="28"/>
          <w:szCs w:val="28"/>
        </w:rPr>
        <w:t>0</w:t>
      </w:r>
      <w:r w:rsidR="001B5A4E">
        <w:rPr>
          <w:rFonts w:ascii="Times New Roman" w:hAnsi="Times New Roman"/>
          <w:sz w:val="28"/>
          <w:szCs w:val="28"/>
        </w:rPr>
        <w:t>5</w:t>
      </w:r>
      <w:r w:rsidR="00E54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E3EE6">
        <w:rPr>
          <w:rFonts w:ascii="Times New Roman" w:hAnsi="Times New Roman"/>
          <w:sz w:val="28"/>
          <w:szCs w:val="28"/>
        </w:rPr>
        <w:t>2</w:t>
      </w:r>
      <w:r w:rsidR="00A358B6">
        <w:rPr>
          <w:rFonts w:ascii="Times New Roman" w:hAnsi="Times New Roman"/>
          <w:sz w:val="28"/>
          <w:szCs w:val="28"/>
        </w:rPr>
        <w:t>1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335FD5"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312072">
        <w:rPr>
          <w:rFonts w:ascii="Times New Roman" w:hAnsi="Times New Roman"/>
          <w:spacing w:val="7"/>
          <w:sz w:val="28"/>
          <w:szCs w:val="28"/>
        </w:rPr>
        <w:t>0</w:t>
      </w:r>
      <w:r w:rsidR="001B5A4E">
        <w:rPr>
          <w:rFonts w:ascii="Times New Roman" w:hAnsi="Times New Roman"/>
          <w:spacing w:val="7"/>
          <w:sz w:val="28"/>
          <w:szCs w:val="28"/>
        </w:rPr>
        <w:t>7</w:t>
      </w:r>
      <w:r w:rsidR="00312072">
        <w:rPr>
          <w:rFonts w:ascii="Times New Roman" w:hAnsi="Times New Roman"/>
          <w:spacing w:val="7"/>
          <w:sz w:val="28"/>
          <w:szCs w:val="28"/>
        </w:rPr>
        <w:t>.</w:t>
      </w:r>
      <w:r w:rsidR="001B5A4E">
        <w:rPr>
          <w:rFonts w:ascii="Times New Roman" w:hAnsi="Times New Roman"/>
          <w:spacing w:val="7"/>
          <w:sz w:val="28"/>
          <w:szCs w:val="28"/>
        </w:rPr>
        <w:t>05</w:t>
      </w:r>
      <w:r w:rsidR="00312072">
        <w:rPr>
          <w:rFonts w:ascii="Times New Roman" w:hAnsi="Times New Roman"/>
          <w:spacing w:val="7"/>
          <w:sz w:val="28"/>
          <w:szCs w:val="28"/>
        </w:rPr>
        <w:t>.20</w:t>
      </w:r>
      <w:r w:rsidR="00EE3EE6">
        <w:rPr>
          <w:rFonts w:ascii="Times New Roman" w:hAnsi="Times New Roman"/>
          <w:spacing w:val="7"/>
          <w:sz w:val="28"/>
          <w:szCs w:val="28"/>
        </w:rPr>
        <w:t>2</w:t>
      </w:r>
      <w:r w:rsidR="002C476A">
        <w:rPr>
          <w:rFonts w:ascii="Times New Roman" w:hAnsi="Times New Roman"/>
          <w:spacing w:val="7"/>
          <w:sz w:val="28"/>
          <w:szCs w:val="28"/>
        </w:rPr>
        <w:t>1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43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 xml:space="preserve">для </w:t>
      </w:r>
      <w:r w:rsidRPr="00EB4E90">
        <w:rPr>
          <w:rFonts w:ascii="Times New Roman" w:hAnsi="Times New Roman"/>
          <w:spacing w:val="7"/>
          <w:sz w:val="28"/>
          <w:szCs w:val="28"/>
        </w:rPr>
        <w:lastRenderedPageBreak/>
        <w:t>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348C1" w:rsidRPr="004348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LubovtsevaTM@admlyantor.ru</w:t>
      </w:r>
      <w:r w:rsidRPr="00602BEA">
        <w:rPr>
          <w:rFonts w:ascii="Times New Roman" w:hAnsi="Times New Roman"/>
          <w:sz w:val="28"/>
          <w:szCs w:val="28"/>
        </w:rPr>
        <w:t>.</w:t>
      </w:r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Организационному комитету (Т.М. Любовцева)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0F672C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>.</w:t>
      </w:r>
      <w:r w:rsidR="000F672C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>.</w:t>
      </w:r>
      <w:r w:rsidR="000F6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72C">
        <w:rPr>
          <w:rFonts w:ascii="Times New Roman" w:hAnsi="Times New Roman"/>
          <w:sz w:val="28"/>
          <w:szCs w:val="28"/>
        </w:rPr>
        <w:t>Бахарева</w:t>
      </w:r>
      <w:proofErr w:type="spellEnd"/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>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>. Управле</w:t>
      </w:r>
      <w:r w:rsidR="004F04A4">
        <w:rPr>
          <w:rFonts w:ascii="Times New Roman" w:hAnsi="Times New Roman"/>
          <w:sz w:val="28"/>
          <w:szCs w:val="28"/>
        </w:rPr>
        <w:t>нию экономики (</w:t>
      </w:r>
      <w:r w:rsidR="004348C1">
        <w:rPr>
          <w:rFonts w:ascii="Times New Roman" w:hAnsi="Times New Roman"/>
          <w:sz w:val="28"/>
          <w:szCs w:val="28"/>
        </w:rPr>
        <w:t>С</w:t>
      </w:r>
      <w:r w:rsidR="005D5FCC">
        <w:rPr>
          <w:rFonts w:ascii="Times New Roman" w:hAnsi="Times New Roman"/>
          <w:sz w:val="28"/>
          <w:szCs w:val="28"/>
        </w:rPr>
        <w:t>.</w:t>
      </w:r>
      <w:r w:rsidR="004348C1">
        <w:rPr>
          <w:rFonts w:ascii="Times New Roman" w:hAnsi="Times New Roman"/>
          <w:sz w:val="28"/>
          <w:szCs w:val="28"/>
        </w:rPr>
        <w:t>П</w:t>
      </w:r>
      <w:r w:rsidR="005D5F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48C1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9C673F">
        <w:rPr>
          <w:rFonts w:ascii="Times New Roman" w:hAnsi="Times New Roman"/>
          <w:sz w:val="28"/>
          <w:szCs w:val="28"/>
        </w:rPr>
        <w:t>Лянтор</w:t>
      </w:r>
      <w:proofErr w:type="spellEnd"/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4F04A4">
        <w:rPr>
          <w:rFonts w:ascii="Times New Roman" w:hAnsi="Times New Roman"/>
          <w:sz w:val="28"/>
          <w:szCs w:val="28"/>
        </w:rPr>
        <w:t>Лянтор</w:t>
      </w:r>
      <w:proofErr w:type="spellEnd"/>
      <w:r w:rsidR="004F04A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0729DD" w:rsidRDefault="000729DD" w:rsidP="00C53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4348C1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B5A4E">
        <w:rPr>
          <w:rFonts w:ascii="Times New Roman" w:hAnsi="Times New Roman"/>
          <w:sz w:val="28"/>
          <w:szCs w:val="28"/>
        </w:rPr>
        <w:t>а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  <w:t xml:space="preserve">     </w:t>
      </w:r>
      <w:r w:rsidR="001B5A4E">
        <w:rPr>
          <w:rFonts w:ascii="Times New Roman" w:hAnsi="Times New Roman"/>
          <w:sz w:val="28"/>
          <w:szCs w:val="28"/>
        </w:rPr>
        <w:t xml:space="preserve">       С.А. </w:t>
      </w:r>
      <w:proofErr w:type="spellStart"/>
      <w:r w:rsidR="001B5A4E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A0562" w:rsidRDefault="00FA0562" w:rsidP="00A930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F7704C">
        <w:rPr>
          <w:rFonts w:ascii="Times New Roman" w:hAnsi="Times New Roman"/>
          <w:color w:val="000000"/>
          <w:spacing w:val="-1"/>
          <w:sz w:val="24"/>
          <w:szCs w:val="28"/>
        </w:rPr>
        <w:t>21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1B5A4E">
        <w:rPr>
          <w:rFonts w:ascii="Times New Roman" w:hAnsi="Times New Roman"/>
          <w:color w:val="000000"/>
          <w:spacing w:val="-1"/>
          <w:sz w:val="24"/>
          <w:szCs w:val="28"/>
        </w:rPr>
        <w:t>апреля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76A">
        <w:rPr>
          <w:rFonts w:ascii="Times New Roman" w:hAnsi="Times New Roman"/>
          <w:color w:val="000000"/>
          <w:spacing w:val="-1"/>
          <w:sz w:val="24"/>
          <w:szCs w:val="28"/>
        </w:rPr>
        <w:t>21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A93094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F7704C">
        <w:rPr>
          <w:rFonts w:ascii="Times New Roman" w:hAnsi="Times New Roman"/>
          <w:color w:val="000000"/>
          <w:spacing w:val="-1"/>
          <w:sz w:val="24"/>
          <w:szCs w:val="28"/>
        </w:rPr>
        <w:t>11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2C476A">
        <w:rPr>
          <w:rFonts w:ascii="Times New Roman" w:hAnsi="Times New Roman"/>
          <w:sz w:val="28"/>
          <w:szCs w:val="28"/>
        </w:rPr>
        <w:t>1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1B5A4E" w:rsidRDefault="00FC74F1" w:rsidP="00FC74F1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19F">
        <w:rPr>
          <w:rFonts w:ascii="Times New Roman" w:hAnsi="Times New Roman" w:cs="Times New Roman"/>
          <w:sz w:val="28"/>
          <w:szCs w:val="28"/>
        </w:rPr>
        <w:t xml:space="preserve">3. </w:t>
      </w:r>
      <w:r w:rsidR="00B939E9" w:rsidRPr="001B5A4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</w:t>
      </w:r>
      <w:r w:rsidR="00B939E9" w:rsidRPr="001B5A4E">
        <w:rPr>
          <w:rFonts w:ascii="Times New Roman" w:hAnsi="Times New Roman" w:cs="Times New Roman"/>
          <w:szCs w:val="28"/>
        </w:rPr>
        <w:t xml:space="preserve"> </w:t>
      </w:r>
      <w:r w:rsidR="001B5A4E" w:rsidRPr="001B5A4E">
        <w:rPr>
          <w:rFonts w:ascii="Times New Roman" w:hAnsi="Times New Roman" w:cs="Times New Roman"/>
          <w:sz w:val="28"/>
          <w:szCs w:val="28"/>
        </w:rPr>
        <w:t>но не ранее 01.07.2021.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A5731E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="00FC74F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FC74F1">
              <w:rPr>
                <w:rFonts w:ascii="Times New Roman" w:hAnsi="Times New Roman"/>
                <w:sz w:val="28"/>
                <w:szCs w:val="28"/>
              </w:rPr>
              <w:t>__________202</w:t>
            </w:r>
            <w:r w:rsidR="00A5731E">
              <w:rPr>
                <w:rFonts w:ascii="Times New Roman" w:hAnsi="Times New Roman"/>
                <w:sz w:val="28"/>
                <w:szCs w:val="28"/>
              </w:rPr>
              <w:t>1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FC7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</w:t>
            </w:r>
            <w:r w:rsidR="00A5731E">
              <w:rPr>
                <w:rFonts w:ascii="Times New Roman" w:hAnsi="Times New Roman"/>
                <w:sz w:val="28"/>
                <w:szCs w:val="28"/>
              </w:rPr>
              <w:t>21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62F05" w:rsidRDefault="00962F0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A0D74" w:rsidRDefault="001A0D74" w:rsidP="001A0D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статье 24:</w:t>
      </w:r>
    </w:p>
    <w:p w:rsidR="00194CEE" w:rsidRDefault="001A0D74" w:rsidP="001A0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D6A">
        <w:rPr>
          <w:rFonts w:ascii="Times New Roman" w:hAnsi="Times New Roman"/>
          <w:sz w:val="28"/>
          <w:szCs w:val="28"/>
        </w:rPr>
        <w:t xml:space="preserve">1.1. </w:t>
      </w:r>
      <w:r w:rsidR="00194CEE">
        <w:rPr>
          <w:rFonts w:ascii="Times New Roman" w:hAnsi="Times New Roman"/>
          <w:sz w:val="28"/>
          <w:szCs w:val="28"/>
        </w:rPr>
        <w:t>В подпункте 50 пункта 2 знак препинания «точка» заменить знаком препинания «точка с запятой»;</w:t>
      </w:r>
    </w:p>
    <w:p w:rsidR="001A0D74" w:rsidRDefault="00194CEE" w:rsidP="001A0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A0D74">
        <w:rPr>
          <w:rFonts w:ascii="Times New Roman" w:hAnsi="Times New Roman"/>
          <w:sz w:val="28"/>
          <w:szCs w:val="28"/>
        </w:rPr>
        <w:t>Пункт 2 дополнить</w:t>
      </w:r>
      <w:r w:rsidR="001A0D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подпункт</w:t>
      </w:r>
      <w:r w:rsidR="00062A88">
        <w:rPr>
          <w:rFonts w:ascii="Times New Roman" w:eastAsiaTheme="minorHAnsi" w:hAnsi="Times New Roman"/>
          <w:bCs/>
          <w:sz w:val="28"/>
          <w:szCs w:val="28"/>
          <w:lang w:eastAsia="en-US"/>
        </w:rPr>
        <w:t>ами</w:t>
      </w:r>
      <w:r w:rsidR="001A0D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51</w:t>
      </w:r>
      <w:r w:rsidR="00062A88">
        <w:rPr>
          <w:rFonts w:ascii="Times New Roman" w:eastAsiaTheme="minorHAnsi" w:hAnsi="Times New Roman"/>
          <w:bCs/>
          <w:sz w:val="28"/>
          <w:szCs w:val="28"/>
          <w:lang w:eastAsia="en-US"/>
        </w:rPr>
        <w:t>, 52, 53</w:t>
      </w:r>
      <w:r w:rsidR="001A0D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C7DD7">
        <w:rPr>
          <w:rFonts w:ascii="Times New Roman" w:eastAsiaTheme="minorHAnsi" w:hAnsi="Times New Roman"/>
          <w:bCs/>
          <w:sz w:val="28"/>
          <w:szCs w:val="28"/>
          <w:lang w:eastAsia="en-US"/>
        </w:rPr>
        <w:t>следующего содержания</w:t>
      </w:r>
      <w:r w:rsidR="001A0D74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CB2D93" w:rsidRDefault="001A0D74" w:rsidP="00CB2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«51) </w:t>
      </w:r>
      <w:r w:rsidR="00CB2D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утверждение </w:t>
      </w:r>
      <w:r w:rsidR="00CB2D93">
        <w:rPr>
          <w:rFonts w:ascii="Times New Roman" w:eastAsiaTheme="minorHAnsi" w:hAnsi="Times New Roman"/>
          <w:sz w:val="28"/>
          <w:szCs w:val="28"/>
          <w:lang w:eastAsia="en-US"/>
        </w:rPr>
        <w:t>положения о виде муниципального контроля;</w:t>
      </w:r>
    </w:p>
    <w:p w:rsidR="008D6384" w:rsidRDefault="008D6384" w:rsidP="00CB2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52) утверждение перечня индикаторов риска нарушения обязательных требований по видам муниципального контроля и поряд</w:t>
      </w:r>
      <w:r w:rsidR="00CD23B2">
        <w:rPr>
          <w:rFonts w:ascii="Times New Roman" w:eastAsiaTheme="minorHAnsi" w:hAnsi="Times New Roman"/>
          <w:sz w:val="28"/>
          <w:szCs w:val="28"/>
          <w:lang w:eastAsia="en-US"/>
        </w:rPr>
        <w:t>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их выявления;</w:t>
      </w:r>
    </w:p>
    <w:p w:rsidR="00194CEE" w:rsidRDefault="00194CEE" w:rsidP="00CB2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53) утверждение ключевых показателей вида </w:t>
      </w:r>
      <w:r w:rsidRPr="00B8361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 и их целевых значений, индикативных показателей для видов муниципального контроля.».</w:t>
      </w:r>
    </w:p>
    <w:p w:rsidR="008D6384" w:rsidRDefault="008D6384" w:rsidP="008D6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E6046" w:rsidRDefault="001A0D74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E6046">
        <w:rPr>
          <w:rFonts w:ascii="Times New Roman" w:hAnsi="Times New Roman"/>
          <w:b/>
          <w:sz w:val="28"/>
          <w:szCs w:val="28"/>
        </w:rPr>
        <w:t xml:space="preserve">. </w:t>
      </w:r>
      <w:r w:rsidR="008D5F8E">
        <w:rPr>
          <w:rFonts w:ascii="Times New Roman" w:hAnsi="Times New Roman"/>
          <w:b/>
          <w:sz w:val="28"/>
          <w:szCs w:val="28"/>
        </w:rPr>
        <w:t>В</w:t>
      </w:r>
      <w:r w:rsidR="001B5A4E">
        <w:rPr>
          <w:rFonts w:ascii="Times New Roman" w:hAnsi="Times New Roman"/>
          <w:b/>
          <w:sz w:val="28"/>
          <w:szCs w:val="28"/>
        </w:rPr>
        <w:t xml:space="preserve"> </w:t>
      </w:r>
      <w:r w:rsidR="005E6046">
        <w:rPr>
          <w:rFonts w:ascii="Times New Roman" w:hAnsi="Times New Roman"/>
          <w:b/>
          <w:sz w:val="28"/>
          <w:szCs w:val="28"/>
        </w:rPr>
        <w:t xml:space="preserve">статье </w:t>
      </w:r>
      <w:r w:rsidR="008D5F8E">
        <w:rPr>
          <w:rFonts w:ascii="Times New Roman" w:hAnsi="Times New Roman"/>
          <w:b/>
          <w:sz w:val="28"/>
          <w:szCs w:val="28"/>
        </w:rPr>
        <w:t>31</w:t>
      </w:r>
      <w:r w:rsidR="005E6046">
        <w:rPr>
          <w:rFonts w:ascii="Times New Roman" w:hAnsi="Times New Roman"/>
          <w:b/>
          <w:sz w:val="28"/>
          <w:szCs w:val="28"/>
        </w:rPr>
        <w:t>:</w:t>
      </w:r>
    </w:p>
    <w:p w:rsidR="00392183" w:rsidRPr="00392183" w:rsidRDefault="001A0D74" w:rsidP="0039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5E6046" w:rsidRPr="004B7D6A">
        <w:rPr>
          <w:rFonts w:ascii="Times New Roman" w:hAnsi="Times New Roman"/>
          <w:sz w:val="28"/>
          <w:szCs w:val="28"/>
        </w:rPr>
        <w:t xml:space="preserve">.1. </w:t>
      </w:r>
      <w:r w:rsidR="008D5F8E">
        <w:rPr>
          <w:rFonts w:ascii="Times New Roman" w:hAnsi="Times New Roman"/>
          <w:sz w:val="28"/>
          <w:szCs w:val="28"/>
        </w:rPr>
        <w:t xml:space="preserve">Абзац второй пункта 2 </w:t>
      </w:r>
      <w:r w:rsidR="008D5F8E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8D5F8E" w:rsidRDefault="008D5F8E" w:rsidP="00BD1441">
      <w:pPr>
        <w:pStyle w:val="ac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29655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города</w:t>
      </w:r>
      <w:r w:rsidRPr="00296555">
        <w:rPr>
          <w:rFonts w:ascii="Times New Roman" w:hAnsi="Times New Roman"/>
          <w:sz w:val="28"/>
          <w:szCs w:val="28"/>
        </w:rPr>
        <w:t xml:space="preserve">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Ханты-Мансийского автономного округа – Югры, а также организует и проводит мероприятия по профилактике нарушений указанных требований. 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r w:rsidRPr="007A69DC">
        <w:rPr>
          <w:rFonts w:ascii="Times New Roman" w:eastAsia="Calibri" w:hAnsi="Times New Roman"/>
          <w:color w:val="000000" w:themeColor="text1"/>
          <w:sz w:val="28"/>
          <w:szCs w:val="28"/>
        </w:rPr>
        <w:t>закона</w:t>
      </w:r>
      <w:r w:rsidRPr="00296555">
        <w:rPr>
          <w:rFonts w:ascii="Times New Roman" w:hAnsi="Times New Roman"/>
          <w:sz w:val="28"/>
          <w:szCs w:val="28"/>
        </w:rPr>
        <w:t xml:space="preserve"> от 31 июля 2020 года № 248-ФЗ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555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  <w:r w:rsidR="00747FBE">
        <w:rPr>
          <w:rFonts w:ascii="Times New Roman" w:hAnsi="Times New Roman"/>
          <w:sz w:val="28"/>
          <w:szCs w:val="28"/>
        </w:rPr>
        <w:t>»;</w:t>
      </w:r>
    </w:p>
    <w:p w:rsidR="00BD1441" w:rsidRDefault="001A0D74" w:rsidP="00BD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D1441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="00BD1441">
        <w:rPr>
          <w:rFonts w:ascii="Times New Roman" w:hAnsi="Times New Roman"/>
          <w:sz w:val="28"/>
          <w:szCs w:val="28"/>
        </w:rPr>
        <w:t>Текст статьи дополнить пунктом 3 следующего содержания:</w:t>
      </w:r>
    </w:p>
    <w:p w:rsidR="00392183" w:rsidRPr="00392183" w:rsidRDefault="00BD1441" w:rsidP="0039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 </w:t>
      </w:r>
      <w:r w:rsidR="00392183" w:rsidRPr="00392183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полномочиям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</w:t>
      </w:r>
      <w:r w:rsidR="00392183" w:rsidRPr="00392183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муниципального контроля относятся:</w:t>
      </w:r>
    </w:p>
    <w:p w:rsidR="00392183" w:rsidRPr="00392183" w:rsidRDefault="00392183" w:rsidP="0039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2183">
        <w:rPr>
          <w:rFonts w:ascii="Times New Roman" w:eastAsiaTheme="minorHAnsi" w:hAnsi="Times New Roman"/>
          <w:sz w:val="28"/>
          <w:szCs w:val="28"/>
          <w:lang w:eastAsia="en-US"/>
        </w:rPr>
        <w:t xml:space="preserve">1) участие в реализации единой государственной политики в области </w:t>
      </w:r>
      <w:r w:rsidRPr="00410DF4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контроля (надзора),</w:t>
      </w:r>
      <w:r w:rsidRPr="0039218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контроля при осуществлении муниципального контроля;</w:t>
      </w:r>
    </w:p>
    <w:p w:rsidR="00392183" w:rsidRPr="00392183" w:rsidRDefault="00392183" w:rsidP="0039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218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организация и осуществление муниципального контроля на территории муниципального образования;</w:t>
      </w:r>
    </w:p>
    <w:p w:rsidR="00392183" w:rsidRPr="00392183" w:rsidRDefault="00392183" w:rsidP="0039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2183">
        <w:rPr>
          <w:rFonts w:ascii="Times New Roman" w:eastAsiaTheme="minorHAnsi" w:hAnsi="Times New Roman"/>
          <w:sz w:val="28"/>
          <w:szCs w:val="28"/>
          <w:lang w:eastAsia="en-US"/>
        </w:rPr>
        <w:t>3) иные полномочия в соответствии с Федеральным 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BD1441" w:rsidRPr="00296555">
        <w:rPr>
          <w:rFonts w:ascii="Times New Roman" w:hAnsi="Times New Roman"/>
          <w:sz w:val="28"/>
          <w:szCs w:val="28"/>
        </w:rPr>
        <w:t>31 июля 2020 года</w:t>
      </w:r>
      <w:r w:rsidR="00BD1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248-ФЗ «О государственном контроле (надзоре) и муниципальном контроле в Российской Федерации»</w:t>
      </w:r>
      <w:r w:rsidRPr="00392183">
        <w:rPr>
          <w:rFonts w:ascii="Times New Roman" w:eastAsiaTheme="minorHAnsi" w:hAnsi="Times New Roman"/>
          <w:sz w:val="28"/>
          <w:szCs w:val="28"/>
          <w:lang w:eastAsia="en-US"/>
        </w:rPr>
        <w:t>, другими федеральными законами.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4A11B6" w:rsidRDefault="004A11B6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93094" w:rsidRDefault="00A93094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A7572" w:rsidRDefault="00CA7572" w:rsidP="00062A88">
      <w:pPr>
        <w:pStyle w:val="ConsPlusNormal"/>
        <w:widowControl/>
        <w:ind w:left="5529" w:firstLine="708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F7704C">
        <w:rPr>
          <w:rFonts w:ascii="Times New Roman" w:hAnsi="Times New Roman"/>
          <w:color w:val="000000"/>
          <w:spacing w:val="-1"/>
          <w:sz w:val="24"/>
          <w:szCs w:val="28"/>
        </w:rPr>
        <w:t>21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E52F53">
        <w:rPr>
          <w:rFonts w:ascii="Times New Roman" w:hAnsi="Times New Roman"/>
          <w:color w:val="000000"/>
          <w:spacing w:val="-1"/>
          <w:sz w:val="24"/>
          <w:szCs w:val="28"/>
        </w:rPr>
        <w:t>апре</w:t>
      </w:r>
      <w:r w:rsidR="00062A88">
        <w:rPr>
          <w:rFonts w:ascii="Times New Roman" w:hAnsi="Times New Roman"/>
          <w:color w:val="000000"/>
          <w:spacing w:val="-1"/>
          <w:sz w:val="24"/>
          <w:szCs w:val="28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B27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FF4858">
        <w:rPr>
          <w:rFonts w:ascii="Times New Roman" w:hAnsi="Times New Roman"/>
          <w:color w:val="000000"/>
          <w:spacing w:val="-1"/>
          <w:sz w:val="24"/>
          <w:szCs w:val="28"/>
        </w:rPr>
        <w:t>1</w:t>
      </w:r>
      <w:r w:rsidR="00A93094">
        <w:rPr>
          <w:rFonts w:ascii="Times New Roman" w:hAnsi="Times New Roman"/>
          <w:color w:val="000000"/>
          <w:spacing w:val="-1"/>
          <w:sz w:val="24"/>
          <w:szCs w:val="28"/>
        </w:rPr>
        <w:t xml:space="preserve"> года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№ </w:t>
      </w:r>
      <w:r w:rsidR="00F7704C">
        <w:rPr>
          <w:rFonts w:ascii="Times New Roman" w:hAnsi="Times New Roman"/>
          <w:color w:val="000000"/>
          <w:spacing w:val="-1"/>
          <w:sz w:val="24"/>
          <w:szCs w:val="28"/>
        </w:rPr>
        <w:t>11</w:t>
      </w: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6656"/>
      </w:tblGrid>
      <w:tr w:rsidR="00EF63F9" w:rsidRPr="00052B4D" w:rsidTr="004E4A39">
        <w:tc>
          <w:tcPr>
            <w:tcW w:w="562" w:type="dxa"/>
            <w:hideMark/>
          </w:tcPr>
          <w:p w:rsidR="00EF63F9" w:rsidRPr="00052B4D" w:rsidRDefault="00EF63F9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63F9" w:rsidRPr="00063CD2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</w:p>
        </w:tc>
        <w:tc>
          <w:tcPr>
            <w:tcW w:w="6656" w:type="dxa"/>
            <w:hideMark/>
          </w:tcPr>
          <w:p w:rsidR="00EF63F9" w:rsidRPr="008B41C1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4169C" w:rsidRPr="00063CD2" w:rsidRDefault="00FF4858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6656" w:type="dxa"/>
          </w:tcPr>
          <w:p w:rsidR="00A4169C" w:rsidRDefault="00FF4858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– начальник управления экономики</w:t>
            </w:r>
            <w:r w:rsidR="00A4169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, заместитель председателя </w:t>
            </w:r>
            <w:r w:rsidR="00A4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организационного комитета</w:t>
            </w:r>
          </w:p>
        </w:tc>
      </w:tr>
      <w:tr w:rsidR="00FF4858" w:rsidRPr="00052B4D" w:rsidTr="004E4A39">
        <w:tc>
          <w:tcPr>
            <w:tcW w:w="562" w:type="dxa"/>
          </w:tcPr>
          <w:p w:rsidR="00FF4858" w:rsidRDefault="00FF4858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F4858" w:rsidRDefault="00FF4858" w:rsidP="00FF4858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6656" w:type="dxa"/>
          </w:tcPr>
          <w:p w:rsidR="00FF4858" w:rsidRPr="004E4A39" w:rsidRDefault="00FF4858" w:rsidP="00FF4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</w:t>
            </w:r>
            <w:r w:rsidRPr="004E4A39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57F2B" w:rsidRPr="00052B4D" w:rsidTr="004E4A39">
        <w:tc>
          <w:tcPr>
            <w:tcW w:w="562" w:type="dxa"/>
          </w:tcPr>
          <w:p w:rsidR="00D57F2B" w:rsidRDefault="00D57F2B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57F2B" w:rsidRDefault="00D57F2B" w:rsidP="00D57F2B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Баранник</w:t>
            </w:r>
            <w:proofErr w:type="spellEnd"/>
          </w:p>
        </w:tc>
        <w:tc>
          <w:tcPr>
            <w:tcW w:w="6656" w:type="dxa"/>
          </w:tcPr>
          <w:p w:rsidR="00D57F2B" w:rsidRPr="00813140" w:rsidRDefault="00D57F2B" w:rsidP="00D5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– начальник управления городского хозяйства</w:t>
            </w:r>
          </w:p>
        </w:tc>
      </w:tr>
      <w:tr w:rsidR="00D57F2B" w:rsidRPr="00052B4D" w:rsidTr="00796DBF">
        <w:tc>
          <w:tcPr>
            <w:tcW w:w="562" w:type="dxa"/>
          </w:tcPr>
          <w:p w:rsidR="00D57F2B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57F2B" w:rsidRPr="00052B4D" w:rsidRDefault="00D57F2B" w:rsidP="00796DB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С.Г. Абдурагимов</w:t>
            </w:r>
          </w:p>
        </w:tc>
        <w:tc>
          <w:tcPr>
            <w:tcW w:w="6656" w:type="dxa"/>
          </w:tcPr>
          <w:p w:rsidR="00D57F2B" w:rsidRPr="008B41C1" w:rsidRDefault="00D57F2B" w:rsidP="0079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градостроительства,  имущественных и земельных отношений, член организационного комитета</w:t>
            </w:r>
          </w:p>
        </w:tc>
      </w:tr>
      <w:tr w:rsidR="00870707" w:rsidRPr="00052B4D" w:rsidTr="00354D3D">
        <w:tc>
          <w:tcPr>
            <w:tcW w:w="562" w:type="dxa"/>
          </w:tcPr>
          <w:p w:rsidR="00870707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70707" w:rsidRPr="00052B4D" w:rsidRDefault="00870707" w:rsidP="00354D3D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6656" w:type="dxa"/>
          </w:tcPr>
          <w:p w:rsidR="00870707" w:rsidRPr="008B41C1" w:rsidRDefault="00870707" w:rsidP="00354D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870707" w:rsidRPr="00052B4D" w:rsidTr="00796DBF">
        <w:tc>
          <w:tcPr>
            <w:tcW w:w="562" w:type="dxa"/>
          </w:tcPr>
          <w:p w:rsidR="00870707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70707" w:rsidRDefault="007A2466" w:rsidP="00870707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А.В. Дмитриев</w:t>
            </w:r>
          </w:p>
        </w:tc>
        <w:tc>
          <w:tcPr>
            <w:tcW w:w="6656" w:type="dxa"/>
          </w:tcPr>
          <w:p w:rsidR="00870707" w:rsidRPr="008B41C1" w:rsidRDefault="00870707" w:rsidP="00870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70707" w:rsidRPr="00052B4D" w:rsidTr="004E4A39">
        <w:tc>
          <w:tcPr>
            <w:tcW w:w="562" w:type="dxa"/>
          </w:tcPr>
          <w:p w:rsidR="00870707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70707" w:rsidRPr="00052B4D" w:rsidRDefault="00870707" w:rsidP="00870707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6656" w:type="dxa"/>
          </w:tcPr>
          <w:p w:rsidR="00870707" w:rsidRPr="008B41C1" w:rsidRDefault="00870707" w:rsidP="00870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870707" w:rsidRPr="00052B4D" w:rsidTr="004E4A39">
        <w:tc>
          <w:tcPr>
            <w:tcW w:w="562" w:type="dxa"/>
          </w:tcPr>
          <w:p w:rsidR="00870707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70707" w:rsidRPr="00052B4D" w:rsidRDefault="00870707" w:rsidP="00870707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Т.М. Любовцева</w:t>
            </w:r>
          </w:p>
        </w:tc>
        <w:tc>
          <w:tcPr>
            <w:tcW w:w="6656" w:type="dxa"/>
          </w:tcPr>
          <w:p w:rsidR="00870707" w:rsidRDefault="00870707" w:rsidP="00870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A93094">
      <w:footerReference w:type="default" r:id="rId10"/>
      <w:pgSz w:w="11906" w:h="16838"/>
      <w:pgMar w:top="1135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EE" w:rsidRDefault="000D0EEE" w:rsidP="00220D9B">
      <w:pPr>
        <w:spacing w:after="0" w:line="240" w:lineRule="auto"/>
      </w:pPr>
      <w:r>
        <w:separator/>
      </w:r>
    </w:p>
  </w:endnote>
  <w:endnote w:type="continuationSeparator" w:id="0">
    <w:p w:rsidR="000D0EEE" w:rsidRDefault="000D0EEE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F7704C">
          <w:rPr>
            <w:rFonts w:ascii="Times New Roman" w:hAnsi="Times New Roman"/>
            <w:noProof/>
            <w:sz w:val="20"/>
          </w:rPr>
          <w:t>1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EE" w:rsidRDefault="000D0EEE" w:rsidP="00220D9B">
      <w:pPr>
        <w:spacing w:after="0" w:line="240" w:lineRule="auto"/>
      </w:pPr>
      <w:r>
        <w:separator/>
      </w:r>
    </w:p>
  </w:footnote>
  <w:footnote w:type="continuationSeparator" w:id="0">
    <w:p w:rsidR="000D0EEE" w:rsidRDefault="000D0EEE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4D74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09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04C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8248A-C24C-4514-9D8E-DC4EE41A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Дадашова Наталья Федоровна</cp:lastModifiedBy>
  <cp:revision>88</cp:revision>
  <cp:lastPrinted>2021-04-23T04:41:00Z</cp:lastPrinted>
  <dcterms:created xsi:type="dcterms:W3CDTF">2019-10-21T12:23:00Z</dcterms:created>
  <dcterms:modified xsi:type="dcterms:W3CDTF">2021-04-23T04:41:00Z</dcterms:modified>
</cp:coreProperties>
</file>