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1E5" w:rsidRDefault="00C131E5">
      <w:bookmarkStart w:id="0" w:name="_GoBack"/>
      <w:bookmarkEnd w:id="0"/>
    </w:p>
    <w:p w:rsidR="001658AB" w:rsidRDefault="00F933DA" w:rsidP="001658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118110</wp:posOffset>
                </wp:positionV>
                <wp:extent cx="2819400" cy="819150"/>
                <wp:effectExtent l="0" t="0" r="0" b="0"/>
                <wp:wrapNone/>
                <wp:docPr id="7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194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658AB" w:rsidRPr="00B96EB7" w:rsidRDefault="001658AB" w:rsidP="001658A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8770F">
                              <w:rPr>
                                <w:rFonts w:ascii="Segoe UI Semibold" w:hAnsi="Segoe UI Semibold"/>
                                <w:color w:val="006FB4"/>
                                <w:kern w:val="24"/>
                                <w:sz w:val="20"/>
                                <w:szCs w:val="20"/>
                                <w:lang w:val="uk-UA"/>
                              </w:rPr>
                              <w:t>Управлени</w:t>
                            </w:r>
                            <w:r>
                              <w:rPr>
                                <w:rFonts w:ascii="Segoe UI Semibold" w:hAnsi="Segoe UI Semibold"/>
                                <w:color w:val="006FB4"/>
                                <w:kern w:val="24"/>
                                <w:sz w:val="20"/>
                                <w:szCs w:val="20"/>
                                <w:lang w:val="uk-UA"/>
                              </w:rPr>
                              <w:t>е</w:t>
                            </w:r>
                            <w:r w:rsidRPr="0098770F">
                              <w:rPr>
                                <w:rFonts w:ascii="Segoe UI Semibold" w:hAnsi="Segoe UI Semibold"/>
                                <w:color w:val="006FB4"/>
                                <w:kern w:val="24"/>
                                <w:sz w:val="20"/>
                                <w:szCs w:val="20"/>
                                <w:lang w:val="uk-UA"/>
                              </w:rPr>
                              <w:t xml:space="preserve"> Федеральной службы государственной регистрации, кадастра и картографии по Ханты-Мансийскому автономному округу – Югре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margin-left:37.2pt;margin-top:9.3pt;width:222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" filled="f" stroked="f">
                <v:path arrowok="t"/>
                <o:lock v:ext="edit" grouping="t"/>
                <v:textbox>
                  <w:txbxContent>
                    <w:p w:rsidR="001658AB" w:rsidRPr="00B96EB7" w:rsidRDefault="001658AB" w:rsidP="001658AB">
                      <w:pPr>
                        <w:pStyle w:val="a5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8770F">
                        <w:rPr>
                          <w:rFonts w:ascii="Segoe UI Semibold" w:hAnsi="Segoe UI Semibold"/>
                          <w:color w:val="006FB4"/>
                          <w:kern w:val="24"/>
                          <w:sz w:val="20"/>
                          <w:szCs w:val="20"/>
                          <w:lang w:val="uk-UA"/>
                        </w:rPr>
                        <w:t>Управлени</w:t>
                      </w:r>
                      <w:r>
                        <w:rPr>
                          <w:rFonts w:ascii="Segoe UI Semibold" w:hAnsi="Segoe UI Semibold"/>
                          <w:color w:val="006FB4"/>
                          <w:kern w:val="24"/>
                          <w:sz w:val="20"/>
                          <w:szCs w:val="20"/>
                          <w:lang w:val="uk-UA"/>
                        </w:rPr>
                        <w:t>е</w:t>
                      </w:r>
                      <w:r w:rsidRPr="0098770F">
                        <w:rPr>
                          <w:rFonts w:ascii="Segoe UI Semibold" w:hAnsi="Segoe UI Semibold"/>
                          <w:color w:val="006FB4"/>
                          <w:kern w:val="24"/>
                          <w:sz w:val="20"/>
                          <w:szCs w:val="20"/>
                          <w:lang w:val="uk-UA"/>
                        </w:rPr>
                        <w:t xml:space="preserve"> Федеральной службы государственной регистрации, кадастра и картографии по Ханты-Мансийскому автономному округу – Югре</w:t>
                      </w:r>
                    </w:p>
                  </w:txbxContent>
                </v:textbox>
              </v:rect>
            </w:pict>
          </mc:Fallback>
        </mc:AlternateContent>
      </w:r>
      <w:r w:rsidR="001658AB">
        <w:rPr>
          <w:noProof/>
        </w:rPr>
        <w:drawing>
          <wp:anchor distT="0" distB="0" distL="114300" distR="114300" simplePos="0" relativeHeight="251662336" behindDoc="1" locked="0" layoutInCell="1" allowOverlap="1" wp14:anchorId="462338EA" wp14:editId="504B348A">
            <wp:simplePos x="0" y="0"/>
            <wp:positionH relativeFrom="column">
              <wp:posOffset>-299085</wp:posOffset>
            </wp:positionH>
            <wp:positionV relativeFrom="paragraph">
              <wp:posOffset>-186690</wp:posOffset>
            </wp:positionV>
            <wp:extent cx="2495550" cy="10858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AB" w:rsidRPr="00FA2778" w:rsidRDefault="001658AB" w:rsidP="001658AB">
      <w:pPr>
        <w:rPr>
          <w:lang w:val="en-US"/>
        </w:rPr>
      </w:pPr>
    </w:p>
    <w:p w:rsidR="001658AB" w:rsidRPr="00FA2778" w:rsidRDefault="001658AB" w:rsidP="001658AB">
      <w:pPr>
        <w:rPr>
          <w:lang w:val="en-US"/>
        </w:rPr>
      </w:pPr>
    </w:p>
    <w:p w:rsidR="001658AB" w:rsidRDefault="001658AB" w:rsidP="001658AB">
      <w:pPr>
        <w:jc w:val="right"/>
        <w:rPr>
          <w:rFonts w:ascii="Times New Roman" w:hAnsi="Times New Roman"/>
          <w:b/>
          <w:sz w:val="28"/>
          <w:szCs w:val="28"/>
        </w:rPr>
      </w:pPr>
    </w:p>
    <w:p w:rsidR="001658AB" w:rsidRDefault="001658AB" w:rsidP="001658AB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ПРЕСС-РЕЛИЗ</w:t>
      </w:r>
    </w:p>
    <w:p w:rsidR="006304F8" w:rsidRPr="001658AB" w:rsidRDefault="006304F8" w:rsidP="006304F8">
      <w:pPr>
        <w:jc w:val="center"/>
        <w:rPr>
          <w:b/>
          <w:color w:val="000000" w:themeColor="text1"/>
          <w:sz w:val="28"/>
          <w:szCs w:val="28"/>
        </w:rPr>
      </w:pPr>
      <w:r w:rsidRPr="001658AB">
        <w:rPr>
          <w:b/>
          <w:color w:val="000000" w:themeColor="text1"/>
          <w:sz w:val="28"/>
          <w:szCs w:val="28"/>
        </w:rPr>
        <w:t>День Молодежи отметил и Молодежный Совет при Управлении Росреестра по Югре.</w:t>
      </w:r>
    </w:p>
    <w:p w:rsidR="00274F47" w:rsidRPr="005B4AA5" w:rsidRDefault="00256F10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В эти выходные в Ханты-Мансийске состоялись мероприятия, посвященные 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ко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Дню молодежи. </w:t>
      </w:r>
    </w:p>
    <w:p w:rsidR="00274F47" w:rsidRPr="005B4AA5" w:rsidRDefault="00256F10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>В воскресенье,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25 июня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2017 года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на территории 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Югорского колледжа олимпийского резерва Молодежны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>й Совет при У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правлении Росреестра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по 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>Ханты-Мансийскому автономному округу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–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>Югре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(далее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>-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>Управление) под руководством  руко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водителя У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правления  Хапаева Владимира 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>Александровича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>организовали для детей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детского дома «Радуга»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совместную игру в футбол, где команды не вели счет голов, а пропагандировали здоровой образ жизни, в кач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естве 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поддержки к организации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присоединила</w:t>
      </w:r>
      <w:r w:rsidR="00795289" w:rsidRPr="005B4AA5">
        <w:rPr>
          <w:rFonts w:ascii="Segoe UI" w:hAnsi="Segoe UI" w:cs="Segoe UI"/>
          <w:color w:val="000000" w:themeColor="text1"/>
          <w:sz w:val="24"/>
          <w:szCs w:val="28"/>
        </w:rPr>
        <w:t>сь и общественная организация Ха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нты-Мансийска «Здоровый город».</w:t>
      </w:r>
    </w:p>
    <w:p w:rsidR="00FF72AB" w:rsidRPr="005B4AA5" w:rsidRDefault="00795289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В конце игры 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с 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поздравительной речью выступил руководитель Управления 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Хапаев 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>Владимир Александрович, пожелав ребятам здоровья, успехов в реализации своих способностей и талантов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>.</w:t>
      </w:r>
    </w:p>
    <w:p w:rsidR="00795289" w:rsidRPr="005B4AA5" w:rsidRDefault="00795289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>Молодежный Совет Управления</w:t>
      </w:r>
      <w:r w:rsidR="00274F47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преподнесли п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>амятные призы участникам игры, з</w:t>
      </w:r>
      <w:r w:rsidR="006304F8" w:rsidRPr="005B4AA5">
        <w:rPr>
          <w:rFonts w:ascii="Segoe UI" w:hAnsi="Segoe UI" w:cs="Segoe UI"/>
          <w:color w:val="000000" w:themeColor="text1"/>
          <w:sz w:val="24"/>
          <w:szCs w:val="28"/>
        </w:rPr>
        <w:t>авершилось мероприятие совместной фотографией.</w:t>
      </w:r>
    </w:p>
    <w:p w:rsidR="006304F8" w:rsidRPr="005B4AA5" w:rsidRDefault="006304F8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>Молодость и юность</w:t>
      </w:r>
      <w:r w:rsidR="008F7112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- это самые прекрасные этапы в жизни практически любого человека. Именно в молодости каждому человеку свойственны стремление к новым открытиям,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="008F7112" w:rsidRPr="005B4AA5">
        <w:rPr>
          <w:rFonts w:ascii="Segoe UI" w:hAnsi="Segoe UI" w:cs="Segoe UI"/>
          <w:color w:val="000000" w:themeColor="text1"/>
          <w:sz w:val="24"/>
          <w:szCs w:val="28"/>
        </w:rPr>
        <w:t>выдвижение новы</w:t>
      </w:r>
      <w:r w:rsidR="00696EB3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х идей и убежденность в исполнении своей мечты и реализации надежд. </w:t>
      </w:r>
    </w:p>
    <w:p w:rsidR="00696EB3" w:rsidRDefault="006304F8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Большая часть  коллектива Управления </w:t>
      </w:r>
      <w:r w:rsidR="00696EB3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– это </w:t>
      </w:r>
      <w:r w:rsidR="004B7432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молодёжь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>до 35 лет, в подавляюще</w:t>
      </w:r>
      <w:r w:rsidR="00696EB3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м </w:t>
      </w:r>
      <w:r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большинстве </w:t>
      </w:r>
      <w:r w:rsidR="00FF72AB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имеют</w:t>
      </w:r>
      <w:r w:rsidR="00696EB3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высшее образование. Благодаря их высокой квалификации</w:t>
      </w:r>
      <w:r w:rsidR="004B7432" w:rsidRPr="005B4AA5">
        <w:rPr>
          <w:rFonts w:ascii="Segoe UI" w:hAnsi="Segoe UI" w:cs="Segoe UI"/>
          <w:color w:val="000000" w:themeColor="text1"/>
          <w:sz w:val="24"/>
          <w:szCs w:val="28"/>
        </w:rPr>
        <w:t>, инициативности</w:t>
      </w:r>
      <w:r w:rsidR="00696EB3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, </w:t>
      </w:r>
      <w:r w:rsidR="004B7432" w:rsidRPr="005B4AA5">
        <w:rPr>
          <w:rFonts w:ascii="Segoe UI" w:hAnsi="Segoe UI" w:cs="Segoe UI"/>
          <w:color w:val="000000" w:themeColor="text1"/>
          <w:sz w:val="24"/>
          <w:szCs w:val="28"/>
        </w:rPr>
        <w:t>и использованию</w:t>
      </w:r>
      <w:r w:rsidR="00896481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современных технологий</w:t>
      </w:r>
      <w:r w:rsidR="000532E4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, </w:t>
      </w:r>
      <w:r w:rsidR="00896481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в </w:t>
      </w:r>
      <w:r w:rsidR="00637048" w:rsidRPr="005B4AA5">
        <w:rPr>
          <w:rFonts w:ascii="Segoe UI" w:hAnsi="Segoe UI" w:cs="Segoe UI"/>
          <w:color w:val="000000" w:themeColor="text1"/>
          <w:sz w:val="24"/>
          <w:szCs w:val="28"/>
        </w:rPr>
        <w:t>Управлени</w:t>
      </w:r>
      <w:r w:rsidR="00896481" w:rsidRPr="005B4AA5">
        <w:rPr>
          <w:rFonts w:ascii="Segoe UI" w:hAnsi="Segoe UI" w:cs="Segoe UI"/>
          <w:color w:val="000000" w:themeColor="text1"/>
          <w:sz w:val="24"/>
          <w:szCs w:val="28"/>
        </w:rPr>
        <w:t>и</w:t>
      </w:r>
      <w:r w:rsidR="00637048" w:rsidRPr="005B4AA5">
        <w:rPr>
          <w:rFonts w:ascii="Segoe UI" w:hAnsi="Segoe UI" w:cs="Segoe UI"/>
          <w:color w:val="000000" w:themeColor="text1"/>
          <w:sz w:val="24"/>
          <w:szCs w:val="28"/>
        </w:rPr>
        <w:t xml:space="preserve"> </w:t>
      </w:r>
      <w:r w:rsidR="00896481" w:rsidRPr="005B4AA5">
        <w:rPr>
          <w:rFonts w:ascii="Segoe UI" w:hAnsi="Segoe UI" w:cs="Segoe UI"/>
          <w:color w:val="000000" w:themeColor="text1"/>
          <w:sz w:val="24"/>
          <w:szCs w:val="28"/>
        </w:rPr>
        <w:t>успешно внедряются электронные услуги и</w:t>
      </w:r>
      <w:r w:rsidR="00896481" w:rsidRPr="005B4AA5">
        <w:rPr>
          <w:rFonts w:ascii="Segoe UI" w:hAnsi="Segoe UI" w:cs="Segoe UI"/>
          <w:sz w:val="24"/>
          <w:szCs w:val="28"/>
        </w:rPr>
        <w:t xml:space="preserve"> </w:t>
      </w:r>
      <w:r w:rsidR="001658AB" w:rsidRPr="005B4AA5">
        <w:rPr>
          <w:rFonts w:ascii="Segoe UI" w:hAnsi="Segoe UI" w:cs="Segoe UI"/>
          <w:sz w:val="24"/>
          <w:szCs w:val="28"/>
        </w:rPr>
        <w:t>сервисы Росреестра.</w:t>
      </w: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</w:p>
    <w:p w:rsidR="005B4AA5" w:rsidRDefault="005B4AA5" w:rsidP="001658AB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4"/>
          <w:szCs w:val="28"/>
        </w:rPr>
      </w:pPr>
      <w:r>
        <w:rPr>
          <w:rFonts w:ascii="Segoe UI" w:hAnsi="Segoe UI" w:cs="Segoe UI"/>
          <w:sz w:val="24"/>
          <w:szCs w:val="28"/>
        </w:rPr>
        <w:t>Фотография в тексте</w:t>
      </w:r>
    </w:p>
    <w:p w:rsidR="001658AB" w:rsidRDefault="001658AB" w:rsidP="001658AB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D8D36B" wp14:editId="3C33A86E">
            <wp:extent cx="5006975" cy="3314700"/>
            <wp:effectExtent l="0" t="0" r="0" b="0"/>
            <wp:docPr id="1" name="Рисунок 1" descr="\\10.86.112.200\хранилище\Арацханова Л. А-А\ФОТО\DCIM\ФОТО\2017\Совместные игры Росреестра с  ДД Радуга 25.06.2017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86.112.200\хранилище\Арацханова Л. А-А\ФОТО\DCIM\ФОТО\2017\Совместные игры Росреестра с  ДД Радуга 25.06.2017\DSC_0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20" cy="33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AB" w:rsidRDefault="005B4AA5" w:rsidP="001658AB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в </w:t>
      </w:r>
      <w:r w:rsidR="001658AB">
        <w:rPr>
          <w:sz w:val="28"/>
          <w:szCs w:val="28"/>
        </w:rPr>
        <w:t>анонс</w:t>
      </w:r>
    </w:p>
    <w:p w:rsidR="001658AB" w:rsidRDefault="001658AB" w:rsidP="001658AB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3B379E" wp14:editId="17D18F81">
            <wp:extent cx="4972050" cy="3291579"/>
            <wp:effectExtent l="0" t="0" r="0" b="0"/>
            <wp:docPr id="2" name="Рисунок 2" descr="\\10.86.112.200\хранилище\Арацханова Л. А-А\ФОТО\DCIM\ФОТО\2017\Совместные игры Росреестра с  ДД Радуга 25.06.2017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86.112.200\хранилище\Арацханова Л. А-А\ФОТО\DCIM\ФОТО\2017\Совместные игры Росреестра с  ДД Радуга 25.06.2017\DSC_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76" cy="32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AB" w:rsidRPr="006304F8" w:rsidRDefault="001658AB" w:rsidP="001658AB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7AF8F1" wp14:editId="51AD0E6A">
            <wp:extent cx="4978199" cy="3295650"/>
            <wp:effectExtent l="0" t="0" r="0" b="0"/>
            <wp:docPr id="4" name="Рисунок 4" descr="\\10.86.112.200\хранилище\Арацханова Л. А-А\ФОТО\DCIM\ФОТО\2017\Совместные игры Росреестра с  ДД Радуга 25.06.2017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86.112.200\хранилище\Арацханова Л. А-А\ФОТО\DCIM\ФОТО\2017\Совместные игры Росреестра с  ДД Радуга 25.06.2017\DSC_0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24" cy="32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8AB" w:rsidRPr="006304F8" w:rsidSect="005B4AA5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8FA"/>
    <w:rsid w:val="000532E4"/>
    <w:rsid w:val="000C7CF0"/>
    <w:rsid w:val="001658AB"/>
    <w:rsid w:val="00256F10"/>
    <w:rsid w:val="00274F47"/>
    <w:rsid w:val="003427FC"/>
    <w:rsid w:val="00376A65"/>
    <w:rsid w:val="003C20FC"/>
    <w:rsid w:val="004B7432"/>
    <w:rsid w:val="004E0F65"/>
    <w:rsid w:val="005B4AA5"/>
    <w:rsid w:val="005C4F0D"/>
    <w:rsid w:val="00600894"/>
    <w:rsid w:val="006304F8"/>
    <w:rsid w:val="00637048"/>
    <w:rsid w:val="00696EB3"/>
    <w:rsid w:val="00795289"/>
    <w:rsid w:val="00855592"/>
    <w:rsid w:val="00896481"/>
    <w:rsid w:val="008F7112"/>
    <w:rsid w:val="00966C8F"/>
    <w:rsid w:val="00C131E5"/>
    <w:rsid w:val="00C21B9D"/>
    <w:rsid w:val="00C278FA"/>
    <w:rsid w:val="00CA7029"/>
    <w:rsid w:val="00E61AD2"/>
    <w:rsid w:val="00F933DA"/>
    <w:rsid w:val="00FC287C"/>
    <w:rsid w:val="00FF7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74F47"/>
  </w:style>
  <w:style w:type="paragraph" w:styleId="a5">
    <w:name w:val="Normal (Web)"/>
    <w:basedOn w:val="a"/>
    <w:uiPriority w:val="99"/>
    <w:unhideWhenUsed/>
    <w:rsid w:val="0016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B9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74F47"/>
  </w:style>
  <w:style w:type="paragraph" w:styleId="a5">
    <w:name w:val="Normal (Web)"/>
    <w:basedOn w:val="a"/>
    <w:uiPriority w:val="99"/>
    <w:unhideWhenUsed/>
    <w:rsid w:val="0016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Nichkov</dc:creator>
  <cp:lastModifiedBy>Лилиана Арацханова</cp:lastModifiedBy>
  <cp:revision>2</cp:revision>
  <cp:lastPrinted>2017-06-26T12:38:00Z</cp:lastPrinted>
  <dcterms:created xsi:type="dcterms:W3CDTF">2017-06-26T12:53:00Z</dcterms:created>
  <dcterms:modified xsi:type="dcterms:W3CDTF">2017-06-26T12:53:00Z</dcterms:modified>
</cp:coreProperties>
</file>