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8cce4 [1300]" focusposition=".5,.5" focussize="" type="gradientRadial"/>
    </v:background>
  </w:background>
  <w:body>
    <w:p w:rsidR="009F7F8F" w:rsidRPr="001F72D0" w:rsidRDefault="009F7F8F" w:rsidP="009F7F8F">
      <w:pPr>
        <w:spacing w:after="0" w:line="240" w:lineRule="auto"/>
        <w:jc w:val="center"/>
        <w:rPr>
          <w:rFonts w:ascii="Times New Roman" w:eastAsia="Times New Roman" w:hAnsi="Times New Roman" w:cs="Times New Roman"/>
          <w:emboss/>
          <w:color w:val="FFC000"/>
          <w:sz w:val="24"/>
          <w:szCs w:val="24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emboss/>
          <w:color w:val="FFC000"/>
          <w:sz w:val="32"/>
          <w:lang w:eastAsia="ru-RU"/>
        </w:rPr>
        <w:t>ПАМЯТКА</w:t>
      </w:r>
    </w:p>
    <w:p w:rsidR="00920EA9" w:rsidRPr="001F72D0" w:rsidRDefault="009F7F8F" w:rsidP="00AD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emboss/>
          <w:color w:val="FFC000"/>
          <w:sz w:val="32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emboss/>
          <w:color w:val="FFC000"/>
          <w:sz w:val="32"/>
          <w:lang w:eastAsia="ru-RU"/>
        </w:rPr>
        <w:t>ПО БЕЗОПАСНОСТИ НА ВОДНЫХ ОБЪЕКТАХ</w:t>
      </w:r>
    </w:p>
    <w:p w:rsidR="00543915" w:rsidRPr="008C11B9" w:rsidRDefault="00543915" w:rsidP="00543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</w:t>
      </w:r>
    </w:p>
    <w:p w:rsidR="00543915" w:rsidRPr="002E359F" w:rsidRDefault="00F03D76" w:rsidP="00F0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543915" w:rsidRPr="002E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поведения на воде:</w:t>
      </w:r>
    </w:p>
    <w:p w:rsidR="00543915" w:rsidRPr="00D55976" w:rsidRDefault="00543915" w:rsidP="00F03D76">
      <w:pPr>
        <w:pStyle w:val="a7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Купаться можно только в разрешенных местах; </w:t>
      </w:r>
    </w:p>
    <w:p w:rsidR="00543915" w:rsidRPr="00D55976" w:rsidRDefault="00543915" w:rsidP="00F03D76">
      <w:pPr>
        <w:pStyle w:val="a7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нырять в незнакомых местах; </w:t>
      </w:r>
    </w:p>
    <w:p w:rsidR="00543915" w:rsidRPr="00D55976" w:rsidRDefault="00543915" w:rsidP="00F03D76">
      <w:pPr>
        <w:pStyle w:val="a7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заплывать за буйки; </w:t>
      </w:r>
    </w:p>
    <w:p w:rsidR="00543915" w:rsidRPr="00D55976" w:rsidRDefault="00543915" w:rsidP="00F03D76">
      <w:pPr>
        <w:pStyle w:val="a7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приближаться к судам; </w:t>
      </w:r>
    </w:p>
    <w:p w:rsidR="00D55976" w:rsidRPr="00D55976" w:rsidRDefault="00543915" w:rsidP="00F03D76">
      <w:pPr>
        <w:pStyle w:val="a7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хватайте друг друга за руки и ноги</w:t>
      </w:r>
      <w:r w:rsidR="0032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воде</w:t>
      </w:r>
      <w:r w:rsidRPr="00D559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55976" w:rsidRPr="00F03D76" w:rsidRDefault="00D55976" w:rsidP="00F03D76">
      <w:pPr>
        <w:pStyle w:val="a7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AD3850" w:rsidRPr="00543915" w:rsidRDefault="00AD3850" w:rsidP="00AD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10"/>
          <w:szCs w:val="10"/>
          <w:lang w:eastAsia="ru-RU"/>
        </w:rPr>
      </w:pPr>
    </w:p>
    <w:p w:rsidR="008C11B9" w:rsidRPr="008C11B9" w:rsidRDefault="008C11B9" w:rsidP="008C11B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53340</wp:posOffset>
            </wp:positionV>
            <wp:extent cx="2562225" cy="971550"/>
            <wp:effectExtent l="19050" t="0" r="9525" b="0"/>
            <wp:wrapNone/>
            <wp:docPr id="9" name="Рисунок 9" descr="Опасности самодельных плавсредств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асности самодельных плавсредств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EA9" w:rsidRPr="00920EA9">
        <w:rPr>
          <w:color w:val="333333"/>
          <w:sz w:val="28"/>
          <w:szCs w:val="28"/>
        </w:rPr>
        <w:t xml:space="preserve">Использование </w:t>
      </w:r>
      <w:proofErr w:type="gramStart"/>
      <w:r w:rsidR="00920EA9" w:rsidRPr="00920EA9">
        <w:rPr>
          <w:color w:val="333333"/>
          <w:sz w:val="28"/>
          <w:szCs w:val="28"/>
        </w:rPr>
        <w:t>самодельных</w:t>
      </w:r>
      <w:proofErr w:type="gramEnd"/>
      <w:r w:rsidR="00920EA9" w:rsidRPr="00920EA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="00920EA9" w:rsidRPr="008C11B9">
        <w:rPr>
          <w:color w:val="333333"/>
          <w:sz w:val="28"/>
          <w:szCs w:val="28"/>
        </w:rPr>
        <w:t>лавсредств</w:t>
      </w:r>
    </w:p>
    <w:p w:rsidR="008C11B9" w:rsidRDefault="00920EA9" w:rsidP="008C11B9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11B9">
        <w:rPr>
          <w:color w:val="333333"/>
          <w:sz w:val="28"/>
          <w:szCs w:val="28"/>
        </w:rPr>
        <w:t xml:space="preserve"> </w:t>
      </w:r>
      <w:r w:rsidR="00300F2E">
        <w:rPr>
          <w:color w:val="333333"/>
          <w:sz w:val="28"/>
          <w:szCs w:val="28"/>
        </w:rPr>
        <w:t xml:space="preserve"> </w:t>
      </w:r>
      <w:r w:rsidRPr="008C11B9">
        <w:rPr>
          <w:color w:val="333333"/>
          <w:sz w:val="28"/>
          <w:szCs w:val="28"/>
        </w:rPr>
        <w:t>вдали от берега</w:t>
      </w:r>
      <w:r w:rsidR="008C11B9"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>чрезвычайно опасно, так</w:t>
      </w:r>
      <w:r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>как</w:t>
      </w:r>
    </w:p>
    <w:p w:rsidR="008C11B9" w:rsidRDefault="00920EA9" w:rsidP="008C11B9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20EA9">
        <w:rPr>
          <w:color w:val="333333"/>
          <w:sz w:val="28"/>
          <w:szCs w:val="28"/>
        </w:rPr>
        <w:t xml:space="preserve"> </w:t>
      </w:r>
      <w:r w:rsidR="00300F2E"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>такие непроверенные приспособления</w:t>
      </w:r>
      <w:r w:rsidR="008C11B9"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 xml:space="preserve">могут </w:t>
      </w:r>
    </w:p>
    <w:p w:rsidR="008C11B9" w:rsidRDefault="00300F2E" w:rsidP="008C11B9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920EA9" w:rsidRPr="00920EA9">
        <w:rPr>
          <w:color w:val="333333"/>
          <w:sz w:val="28"/>
          <w:szCs w:val="28"/>
        </w:rPr>
        <w:t>неадекватно управляться,</w:t>
      </w:r>
      <w:r w:rsidR="008C11B9">
        <w:rPr>
          <w:color w:val="333333"/>
          <w:sz w:val="28"/>
          <w:szCs w:val="28"/>
        </w:rPr>
        <w:t xml:space="preserve"> </w:t>
      </w:r>
      <w:r w:rsidR="00920EA9" w:rsidRPr="00920EA9">
        <w:rPr>
          <w:color w:val="333333"/>
          <w:sz w:val="28"/>
          <w:szCs w:val="28"/>
        </w:rPr>
        <w:t>при сильном</w:t>
      </w:r>
      <w:r w:rsidR="00920EA9">
        <w:rPr>
          <w:color w:val="333333"/>
          <w:sz w:val="28"/>
          <w:szCs w:val="28"/>
        </w:rPr>
        <w:t xml:space="preserve"> течении,</w:t>
      </w:r>
    </w:p>
    <w:p w:rsidR="00B123C1" w:rsidRDefault="00920EA9" w:rsidP="008C11B9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00F2E"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>а также</w:t>
      </w:r>
      <w:r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>могут</w:t>
      </w:r>
      <w:r w:rsidR="008C11B9">
        <w:rPr>
          <w:color w:val="333333"/>
          <w:sz w:val="28"/>
          <w:szCs w:val="28"/>
        </w:rPr>
        <w:t xml:space="preserve"> </w:t>
      </w:r>
      <w:r w:rsidRPr="00920EA9">
        <w:rPr>
          <w:color w:val="333333"/>
          <w:sz w:val="28"/>
          <w:szCs w:val="28"/>
        </w:rPr>
        <w:t>резко начать тонуть.</w:t>
      </w:r>
    </w:p>
    <w:p w:rsidR="00F03D76" w:rsidRPr="00F03D76" w:rsidRDefault="00F03D76" w:rsidP="00F03D76">
      <w:pPr>
        <w:pStyle w:val="a4"/>
        <w:spacing w:before="0" w:beforeAutospacing="0" w:after="0" w:afterAutospacing="0"/>
        <w:ind w:firstLine="142"/>
        <w:jc w:val="both"/>
        <w:rPr>
          <w:color w:val="333333"/>
          <w:sz w:val="10"/>
          <w:szCs w:val="10"/>
        </w:rPr>
      </w:pPr>
    </w:p>
    <w:p w:rsidR="00F03D76" w:rsidRPr="00F03D76" w:rsidRDefault="00F03D76" w:rsidP="00F03D76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116840</wp:posOffset>
            </wp:positionV>
            <wp:extent cx="3343275" cy="1524000"/>
            <wp:effectExtent l="19050" t="0" r="9525" b="0"/>
            <wp:wrapNone/>
            <wp:docPr id="4" name="Рисунок 17" descr="Нельзя нырять в незнакомых местах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ельзя нырять в незнакомых местах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 xml:space="preserve">  </w:t>
      </w:r>
      <w:r w:rsidRPr="00606024">
        <w:rPr>
          <w:color w:val="333333"/>
          <w:sz w:val="28"/>
          <w:szCs w:val="28"/>
        </w:rPr>
        <w:t xml:space="preserve">Непроверенное дно может </w:t>
      </w:r>
    </w:p>
    <w:p w:rsidR="00F03D76" w:rsidRDefault="00F03D76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с</w:t>
      </w:r>
      <w:r w:rsidRPr="00606024">
        <w:rPr>
          <w:color w:val="333333"/>
          <w:sz w:val="28"/>
          <w:szCs w:val="28"/>
        </w:rPr>
        <w:t>одержать</w:t>
      </w: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 xml:space="preserve">острые и режущие </w:t>
      </w:r>
    </w:p>
    <w:p w:rsidR="00F03D76" w:rsidRDefault="00F03D76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06024">
        <w:rPr>
          <w:color w:val="333333"/>
          <w:sz w:val="28"/>
          <w:szCs w:val="28"/>
        </w:rPr>
        <w:t>предметы,</w:t>
      </w:r>
      <w:r>
        <w:rPr>
          <w:color w:val="333333"/>
          <w:sz w:val="28"/>
          <w:szCs w:val="28"/>
        </w:rPr>
        <w:t xml:space="preserve"> такие </w:t>
      </w:r>
      <w:r w:rsidRPr="00606024">
        <w:rPr>
          <w:color w:val="333333"/>
          <w:sz w:val="28"/>
          <w:szCs w:val="28"/>
        </w:rPr>
        <w:t xml:space="preserve">как осколки стекла, </w:t>
      </w:r>
    </w:p>
    <w:p w:rsidR="00F03D76" w:rsidRDefault="00F03D76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06024">
        <w:rPr>
          <w:color w:val="333333"/>
          <w:sz w:val="28"/>
          <w:szCs w:val="28"/>
        </w:rPr>
        <w:t>куски металла,</w:t>
      </w: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>металлические штыри.</w:t>
      </w:r>
    </w:p>
    <w:p w:rsidR="00F03D76" w:rsidRDefault="005B345F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F03D76" w:rsidRPr="00606024">
        <w:rPr>
          <w:color w:val="333333"/>
          <w:sz w:val="28"/>
          <w:szCs w:val="28"/>
        </w:rPr>
        <w:t>Заболоченная</w:t>
      </w:r>
      <w:r w:rsidR="00F03D76">
        <w:rPr>
          <w:color w:val="333333"/>
          <w:sz w:val="28"/>
          <w:szCs w:val="28"/>
        </w:rPr>
        <w:t xml:space="preserve"> </w:t>
      </w:r>
      <w:r w:rsidR="00F03D76" w:rsidRPr="00606024">
        <w:rPr>
          <w:color w:val="333333"/>
          <w:sz w:val="28"/>
          <w:szCs w:val="28"/>
        </w:rPr>
        <w:t xml:space="preserve">местность опасна </w:t>
      </w:r>
    </w:p>
    <w:p w:rsidR="00F03D76" w:rsidRDefault="00F03D76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06024">
        <w:rPr>
          <w:color w:val="333333"/>
          <w:sz w:val="28"/>
          <w:szCs w:val="28"/>
        </w:rPr>
        <w:t>топким</w:t>
      </w: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>дном, которое не дает опоры и</w:t>
      </w:r>
    </w:p>
    <w:p w:rsidR="00F03D76" w:rsidRDefault="00F03D76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 xml:space="preserve"> даже </w:t>
      </w: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>может засосать человека.</w:t>
      </w:r>
    </w:p>
    <w:p w:rsidR="00F03D76" w:rsidRDefault="00F03D76" w:rsidP="00F03D76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06024">
        <w:rPr>
          <w:color w:val="333333"/>
          <w:sz w:val="28"/>
          <w:szCs w:val="28"/>
        </w:rPr>
        <w:t>Неглубокие места</w:t>
      </w: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 xml:space="preserve">опасны </w:t>
      </w:r>
      <w:proofErr w:type="gramStart"/>
      <w:r w:rsidRPr="00606024">
        <w:rPr>
          <w:color w:val="333333"/>
          <w:sz w:val="28"/>
          <w:szCs w:val="28"/>
        </w:rPr>
        <w:t>для</w:t>
      </w:r>
      <w:proofErr w:type="gramEnd"/>
      <w:r w:rsidRPr="00606024">
        <w:rPr>
          <w:color w:val="333333"/>
          <w:sz w:val="28"/>
          <w:szCs w:val="28"/>
        </w:rPr>
        <w:t xml:space="preserve"> </w:t>
      </w:r>
    </w:p>
    <w:p w:rsidR="00F03D76" w:rsidRPr="00300F2E" w:rsidRDefault="00F03D76" w:rsidP="00300F2E">
      <w:pPr>
        <w:pStyle w:val="a4"/>
        <w:spacing w:before="0" w:beforeAutospacing="0" w:after="0" w:afterAutospacing="0"/>
        <w:ind w:left="142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606024">
        <w:rPr>
          <w:color w:val="333333"/>
          <w:sz w:val="28"/>
          <w:szCs w:val="28"/>
        </w:rPr>
        <w:t>ныряльщика риском</w:t>
      </w:r>
      <w:r>
        <w:rPr>
          <w:color w:val="333333"/>
          <w:sz w:val="28"/>
          <w:szCs w:val="28"/>
        </w:rPr>
        <w:t xml:space="preserve"> </w:t>
      </w:r>
      <w:r w:rsidRPr="00606024">
        <w:rPr>
          <w:color w:val="333333"/>
          <w:sz w:val="28"/>
          <w:szCs w:val="28"/>
        </w:rPr>
        <w:t xml:space="preserve">удариться головой, повредить позвоночник и получить </w:t>
      </w:r>
      <w:r>
        <w:rPr>
          <w:color w:val="333333"/>
          <w:sz w:val="28"/>
          <w:szCs w:val="28"/>
        </w:rPr>
        <w:t xml:space="preserve">      </w:t>
      </w:r>
      <w:r w:rsidRPr="00606024">
        <w:rPr>
          <w:color w:val="333333"/>
          <w:sz w:val="28"/>
          <w:szCs w:val="28"/>
        </w:rPr>
        <w:t>другие травмы</w:t>
      </w:r>
      <w:r>
        <w:rPr>
          <w:color w:val="333333"/>
          <w:sz w:val="28"/>
          <w:szCs w:val="28"/>
        </w:rPr>
        <w:t>.</w:t>
      </w:r>
      <w:r w:rsidR="001974CB">
        <w:rPr>
          <w:color w:val="333333"/>
          <w:sz w:val="28"/>
          <w:szCs w:val="28"/>
        </w:rPr>
        <w:t xml:space="preserve"> Запр</w:t>
      </w:r>
      <w:r w:rsidR="00B86F98">
        <w:rPr>
          <w:color w:val="333333"/>
          <w:sz w:val="28"/>
          <w:szCs w:val="28"/>
        </w:rPr>
        <w:t>ещено</w:t>
      </w:r>
      <w:r w:rsidR="001974CB">
        <w:rPr>
          <w:color w:val="333333"/>
          <w:sz w:val="28"/>
          <w:szCs w:val="28"/>
        </w:rPr>
        <w:t xml:space="preserve"> купа</w:t>
      </w:r>
      <w:r w:rsidR="00B86F98">
        <w:rPr>
          <w:color w:val="333333"/>
          <w:sz w:val="28"/>
          <w:szCs w:val="28"/>
        </w:rPr>
        <w:t>т</w:t>
      </w:r>
      <w:r w:rsidR="00CA654D">
        <w:rPr>
          <w:color w:val="333333"/>
          <w:sz w:val="28"/>
          <w:szCs w:val="28"/>
        </w:rPr>
        <w:t>ь</w:t>
      </w:r>
      <w:r w:rsidR="00B86F98">
        <w:rPr>
          <w:color w:val="333333"/>
          <w:sz w:val="28"/>
          <w:szCs w:val="28"/>
        </w:rPr>
        <w:t>ся</w:t>
      </w:r>
      <w:r w:rsidR="001974CB">
        <w:rPr>
          <w:color w:val="333333"/>
          <w:sz w:val="28"/>
          <w:szCs w:val="28"/>
        </w:rPr>
        <w:t xml:space="preserve"> в водоемах имеющие выход грунтовых вод, водовороты, воронки и течение, превышающие 0,5 метра в секунду.   </w:t>
      </w:r>
    </w:p>
    <w:p w:rsidR="00C258A3" w:rsidRDefault="00C258A3" w:rsidP="00F03D76">
      <w:pPr>
        <w:pStyle w:val="a4"/>
        <w:numPr>
          <w:ilvl w:val="0"/>
          <w:numId w:val="3"/>
        </w:numPr>
        <w:spacing w:before="0" w:beforeAutospacing="0" w:after="0" w:afterAutospacing="0"/>
        <w:ind w:hanging="153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74295</wp:posOffset>
            </wp:positionV>
            <wp:extent cx="2981325" cy="1171575"/>
            <wp:effectExtent l="19050" t="0" r="9525" b="0"/>
            <wp:wrapNone/>
            <wp:docPr id="22" name="Рисунок 22" descr="Картинка про безопасное купание летом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а про безопасное купание летом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D76">
        <w:rPr>
          <w:color w:val="333333"/>
          <w:sz w:val="28"/>
          <w:szCs w:val="28"/>
        </w:rPr>
        <w:t xml:space="preserve"> </w:t>
      </w:r>
      <w:r w:rsidRPr="00C258A3">
        <w:rPr>
          <w:color w:val="333333"/>
          <w:sz w:val="28"/>
          <w:szCs w:val="28"/>
        </w:rPr>
        <w:t>Переохлаждение не только опасно</w:t>
      </w:r>
    </w:p>
    <w:p w:rsidR="001974CB" w:rsidRDefault="00C258A3" w:rsidP="001974C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C258A3">
        <w:rPr>
          <w:color w:val="333333"/>
          <w:sz w:val="28"/>
          <w:szCs w:val="28"/>
        </w:rPr>
        <w:t xml:space="preserve"> риском получить простудное </w:t>
      </w:r>
      <w:r w:rsidR="001974CB" w:rsidRPr="00C258A3">
        <w:rPr>
          <w:color w:val="333333"/>
          <w:sz w:val="28"/>
          <w:szCs w:val="28"/>
        </w:rPr>
        <w:t>заболевание</w:t>
      </w:r>
      <w:r w:rsidRPr="00C258A3">
        <w:rPr>
          <w:color w:val="333333"/>
          <w:sz w:val="28"/>
          <w:szCs w:val="28"/>
        </w:rPr>
        <w:t>,</w:t>
      </w:r>
    </w:p>
    <w:p w:rsidR="001974CB" w:rsidRDefault="001974CB" w:rsidP="001974C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258A3" w:rsidRPr="00C258A3">
        <w:rPr>
          <w:color w:val="333333"/>
          <w:sz w:val="28"/>
          <w:szCs w:val="28"/>
        </w:rPr>
        <w:t xml:space="preserve"> но и вероятностью</w:t>
      </w:r>
      <w:r>
        <w:rPr>
          <w:color w:val="333333"/>
          <w:sz w:val="28"/>
          <w:szCs w:val="28"/>
        </w:rPr>
        <w:t xml:space="preserve"> </w:t>
      </w:r>
      <w:r w:rsidR="00C258A3" w:rsidRPr="00C258A3">
        <w:rPr>
          <w:color w:val="333333"/>
          <w:sz w:val="28"/>
          <w:szCs w:val="28"/>
        </w:rPr>
        <w:t xml:space="preserve">появления судорог, </w:t>
      </w:r>
    </w:p>
    <w:p w:rsidR="001974CB" w:rsidRDefault="00826D17" w:rsidP="001974C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 w:rsidR="00C258A3" w:rsidRPr="00C258A3">
        <w:rPr>
          <w:color w:val="333333"/>
          <w:sz w:val="28"/>
          <w:szCs w:val="28"/>
        </w:rPr>
        <w:t>которые</w:t>
      </w:r>
      <w:proofErr w:type="gramEnd"/>
      <w:r w:rsidR="00C258A3" w:rsidRPr="00C258A3">
        <w:rPr>
          <w:color w:val="333333"/>
          <w:sz w:val="28"/>
          <w:szCs w:val="28"/>
        </w:rPr>
        <w:t xml:space="preserve"> являются</w:t>
      </w:r>
      <w:r w:rsidR="001974CB">
        <w:rPr>
          <w:color w:val="333333"/>
          <w:sz w:val="28"/>
          <w:szCs w:val="28"/>
        </w:rPr>
        <w:t xml:space="preserve"> </w:t>
      </w:r>
      <w:r w:rsidR="00C258A3" w:rsidRPr="00C258A3">
        <w:rPr>
          <w:color w:val="333333"/>
          <w:sz w:val="28"/>
          <w:szCs w:val="28"/>
        </w:rPr>
        <w:t xml:space="preserve">большим врагом пловца. </w:t>
      </w:r>
    </w:p>
    <w:p w:rsidR="001974CB" w:rsidRDefault="00826D17" w:rsidP="001974C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258A3" w:rsidRPr="00C258A3">
        <w:rPr>
          <w:color w:val="333333"/>
          <w:sz w:val="28"/>
          <w:szCs w:val="28"/>
        </w:rPr>
        <w:t>Если вы почувствовали что замерзли</w:t>
      </w:r>
      <w:r w:rsidR="00C258A3">
        <w:rPr>
          <w:color w:val="333333"/>
          <w:sz w:val="28"/>
          <w:szCs w:val="28"/>
        </w:rPr>
        <w:t xml:space="preserve"> </w:t>
      </w:r>
      <w:r w:rsidR="00C258A3" w:rsidRPr="00C258A3">
        <w:rPr>
          <w:color w:val="333333"/>
          <w:sz w:val="28"/>
          <w:szCs w:val="28"/>
        </w:rPr>
        <w:t>или</w:t>
      </w:r>
    </w:p>
    <w:p w:rsidR="00C258A3" w:rsidRDefault="00C258A3" w:rsidP="001974CB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C258A3">
        <w:rPr>
          <w:color w:val="333333"/>
          <w:sz w:val="28"/>
          <w:szCs w:val="28"/>
        </w:rPr>
        <w:t xml:space="preserve"> </w:t>
      </w:r>
      <w:r w:rsidR="00826D17">
        <w:rPr>
          <w:color w:val="333333"/>
          <w:sz w:val="28"/>
          <w:szCs w:val="28"/>
        </w:rPr>
        <w:t xml:space="preserve"> ч</w:t>
      </w:r>
      <w:r w:rsidRPr="00C258A3">
        <w:rPr>
          <w:color w:val="333333"/>
          <w:sz w:val="28"/>
          <w:szCs w:val="28"/>
        </w:rPr>
        <w:t>то</w:t>
      </w:r>
      <w:r w:rsidR="00826D17">
        <w:rPr>
          <w:color w:val="333333"/>
          <w:sz w:val="28"/>
          <w:szCs w:val="28"/>
        </w:rPr>
        <w:t xml:space="preserve"> </w:t>
      </w:r>
      <w:r w:rsidRPr="00C258A3">
        <w:rPr>
          <w:color w:val="333333"/>
          <w:sz w:val="28"/>
          <w:szCs w:val="28"/>
        </w:rPr>
        <w:t xml:space="preserve">мышцы хватают судороги, немедленно </w:t>
      </w:r>
    </w:p>
    <w:p w:rsidR="00F03D76" w:rsidRPr="00F03D76" w:rsidRDefault="00C258A3" w:rsidP="00F03D76">
      <w:pPr>
        <w:pStyle w:val="a4"/>
        <w:spacing w:before="0" w:beforeAutospacing="0" w:after="0" w:afterAutospacing="0"/>
        <w:ind w:firstLine="142"/>
        <w:rPr>
          <w:color w:val="333333"/>
          <w:sz w:val="28"/>
          <w:szCs w:val="28"/>
        </w:rPr>
      </w:pPr>
      <w:r w:rsidRPr="00C258A3">
        <w:rPr>
          <w:color w:val="333333"/>
          <w:sz w:val="28"/>
          <w:szCs w:val="28"/>
        </w:rPr>
        <w:t>выйдите из воды, вытритесь и согрейтесь на солнце или оденьте одежду</w:t>
      </w:r>
      <w:r>
        <w:rPr>
          <w:color w:val="333333"/>
          <w:sz w:val="28"/>
          <w:szCs w:val="28"/>
        </w:rPr>
        <w:t>.</w:t>
      </w:r>
    </w:p>
    <w:p w:rsidR="00543915" w:rsidRPr="008C11B9" w:rsidRDefault="00AD3850" w:rsidP="00543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"/>
          <w:szCs w:val="2"/>
          <w:lang w:eastAsia="ru-RU"/>
        </w:rPr>
      </w:pPr>
      <w:r w:rsidRPr="0054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</w:t>
      </w:r>
    </w:p>
    <w:p w:rsidR="00543915" w:rsidRDefault="00543915" w:rsidP="00543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</w:t>
      </w:r>
      <w:r w:rsidR="00AD3850" w:rsidRPr="0054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43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оказания помощи при утоплении:</w:t>
      </w:r>
    </w:p>
    <w:p w:rsidR="00543915" w:rsidRPr="001F72D0" w:rsidRDefault="00543915" w:rsidP="00300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Перевернуть пострадавшего лицом вниз, опустить голову ниже таза. </w:t>
      </w:r>
    </w:p>
    <w:p w:rsidR="00543915" w:rsidRPr="001F72D0" w:rsidRDefault="00543915" w:rsidP="00300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r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Очистить ротовую полость. </w:t>
      </w:r>
    </w:p>
    <w:p w:rsidR="00543915" w:rsidRPr="001F72D0" w:rsidRDefault="00543915" w:rsidP="00300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</w:t>
      </w:r>
      <w:r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надавить на корень языка. </w:t>
      </w:r>
    </w:p>
    <w:p w:rsidR="00543915" w:rsidRPr="001F72D0" w:rsidRDefault="00543915" w:rsidP="00300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</w:t>
      </w:r>
      <w:r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рвотного и кашлевого рефлексов - добиться полного удаления воды из дыхательных путей и желудка. </w:t>
      </w:r>
    </w:p>
    <w:p w:rsidR="00543915" w:rsidRPr="001F72D0" w:rsidRDefault="00543915" w:rsidP="00300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</w:t>
      </w:r>
      <w:r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рвотных движений и пульса - положить на спину и приступить к реанимации (искусственное дыхание, непрямой массаж</w:t>
      </w:r>
      <w:r w:rsidR="00F03D76"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сердца). При появлении признаков жизни - перевернуть лицом вниз, удалить воду из легких и желудка. </w:t>
      </w:r>
    </w:p>
    <w:p w:rsidR="001E2EB6" w:rsidRPr="00323AA0" w:rsidRDefault="00543915" w:rsidP="00323AA0">
      <w:pPr>
        <w:pStyle w:val="ConsPlusNormal"/>
        <w:spacing w:line="276" w:lineRule="auto"/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  <w:r w:rsidRPr="001F72D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8C11B9" w:rsidRPr="001F72D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8C11B9">
        <w:rPr>
          <w:rFonts w:ascii="Times New Roman" w:hAnsi="Times New Roman" w:cs="Times New Roman"/>
          <w:color w:val="333333"/>
          <w:sz w:val="28"/>
          <w:szCs w:val="28"/>
        </w:rPr>
        <w:t xml:space="preserve"> Вызвать бригаду скорой помощи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5"/>
      </w:tblGrid>
      <w:tr w:rsidR="00300F2E" w:rsidTr="001974CB">
        <w:trPr>
          <w:trHeight w:val="627"/>
        </w:trPr>
        <w:tc>
          <w:tcPr>
            <w:tcW w:w="9985" w:type="dxa"/>
          </w:tcPr>
          <w:p w:rsidR="00300F2E" w:rsidRPr="001974CB" w:rsidRDefault="006E2689" w:rsidP="00B86F98">
            <w:pPr>
              <w:tabs>
                <w:tab w:val="left" w:pos="7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4CB">
              <w:rPr>
                <w:rFonts w:ascii="Tahoma" w:hAnsi="Tahoma" w:cs="Tahoma"/>
                <w:noProof/>
                <w:color w:val="0066CC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</wp:posOffset>
                  </wp:positionV>
                  <wp:extent cx="409575" cy="381000"/>
                  <wp:effectExtent l="19050" t="0" r="9525" b="0"/>
                  <wp:wrapNone/>
                  <wp:docPr id="2" name="Рисунок 1" descr="http://feldsher.ru/bitrix/templates/feldsher/i/log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ldsher.ru/bitrix/templates/feldsher/i/logo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F2E" w:rsidRPr="001974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  <w:r w:rsidRPr="001974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</w:t>
            </w:r>
            <w:r w:rsidR="001974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</w:t>
            </w:r>
            <w:r w:rsidR="00300F2E" w:rsidRPr="001974C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Скорая помощь тел.03,</w:t>
            </w:r>
            <w:r w:rsidR="00300F2E"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300F2E" w:rsidRPr="001974CB">
              <w:rPr>
                <w:rFonts w:ascii="Times New Roman" w:hAnsi="Times New Roman" w:cs="Times New Roman"/>
                <w:bCs/>
                <w:sz w:val="20"/>
                <w:szCs w:val="20"/>
              </w:rPr>
              <w:t>абор номера  с номера оператора сотовой связи</w:t>
            </w:r>
            <w:r w:rsidR="00300F2E"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  тел. 103</w:t>
            </w:r>
            <w:r w:rsidR="00D676CF" w:rsidRPr="001974CB">
              <w:rPr>
                <w:rFonts w:ascii="Times New Roman" w:hAnsi="Times New Roman" w:cs="Times New Roman"/>
                <w:sz w:val="20"/>
                <w:szCs w:val="20"/>
              </w:rPr>
              <w:t>,112.</w:t>
            </w:r>
            <w:r w:rsidR="00300F2E"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0F2E" w:rsidRPr="00300F2E" w:rsidRDefault="00300F2E" w:rsidP="00B86F98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 Звонки с номера оператора сотовой связи на телефоны экстренных служб доступны </w:t>
            </w:r>
            <w:r w:rsidR="006E2689"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74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6E2689"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4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74C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197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4CB">
              <w:rPr>
                <w:rFonts w:ascii="Times New Roman" w:hAnsi="Times New Roman" w:cs="Times New Roman"/>
                <w:sz w:val="20"/>
                <w:szCs w:val="20"/>
              </w:rPr>
              <w:t>отрицательном балансе и при отсутствии в вашем мобильном телефоне сим-карты.</w:t>
            </w:r>
          </w:p>
        </w:tc>
      </w:tr>
    </w:tbl>
    <w:p w:rsidR="008C11B9" w:rsidRPr="001974CB" w:rsidRDefault="008C11B9" w:rsidP="00300F2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C11B9" w:rsidRPr="001E2EB6" w:rsidRDefault="00543915" w:rsidP="00323AA0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333333"/>
        </w:rPr>
      </w:pPr>
      <w:r w:rsidRPr="008C11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11B9" w:rsidRPr="001E2EB6">
        <w:rPr>
          <w:rFonts w:ascii="Times New Roman" w:hAnsi="Times New Roman" w:cs="Times New Roman"/>
          <w:b/>
        </w:rPr>
        <w:t xml:space="preserve">Служба по защите населения, охране и использования городских лесов      </w:t>
      </w:r>
    </w:p>
    <w:p w:rsidR="002E359F" w:rsidRDefault="008C11B9" w:rsidP="002E359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2EB6">
        <w:rPr>
          <w:rFonts w:ascii="Times New Roman" w:hAnsi="Times New Roman" w:cs="Times New Roman"/>
          <w:b/>
          <w:sz w:val="20"/>
          <w:szCs w:val="20"/>
        </w:rPr>
        <w:t xml:space="preserve">             Администрация города Лянтор</w:t>
      </w:r>
      <w:r w:rsidR="002E359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43915" w:rsidRPr="001E2EB6" w:rsidRDefault="00543915" w:rsidP="008C11B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E359F" w:rsidRDefault="002E359F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:rsidR="00D55976" w:rsidRPr="001E2EB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55976" w:rsidRPr="001E2EB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55976" w:rsidRPr="001E2EB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5597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97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97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97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976" w:rsidRDefault="00D55976" w:rsidP="005439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976" w:rsidRDefault="00D55976" w:rsidP="00D55976">
      <w:pPr>
        <w:pStyle w:val="a4"/>
        <w:spacing w:before="0" w:beforeAutospacing="0" w:after="0" w:afterAutospacing="0"/>
      </w:pPr>
      <w:r>
        <w:t xml:space="preserve">                                                                             </w:t>
      </w: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p w:rsidR="00D55976" w:rsidRDefault="00D55976" w:rsidP="00D55976">
      <w:pPr>
        <w:pStyle w:val="a4"/>
        <w:spacing w:before="0" w:beforeAutospacing="0" w:after="0" w:afterAutospacing="0"/>
      </w:pPr>
    </w:p>
    <w:sectPr w:rsidR="00D55976" w:rsidSect="00323AA0">
      <w:pgSz w:w="11906" w:h="16838" w:code="9"/>
      <w:pgMar w:top="284" w:right="709" w:bottom="284" w:left="992" w:header="709" w:footer="709" w:gutter="0"/>
      <w:pgBorders w:display="firstPage"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902"/>
    <w:multiLevelType w:val="hybridMultilevel"/>
    <w:tmpl w:val="D4AE990E"/>
    <w:lvl w:ilvl="0" w:tplc="31C2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B78"/>
    <w:multiLevelType w:val="hybridMultilevel"/>
    <w:tmpl w:val="D56AF380"/>
    <w:lvl w:ilvl="0" w:tplc="33EAE67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5A03D05"/>
    <w:multiLevelType w:val="multilevel"/>
    <w:tmpl w:val="71AC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7F8F"/>
    <w:rsid w:val="0004349F"/>
    <w:rsid w:val="00092FE0"/>
    <w:rsid w:val="000E3754"/>
    <w:rsid w:val="00102023"/>
    <w:rsid w:val="001104AD"/>
    <w:rsid w:val="001974CB"/>
    <w:rsid w:val="001E2EB6"/>
    <w:rsid w:val="001F72D0"/>
    <w:rsid w:val="002139AC"/>
    <w:rsid w:val="00254A31"/>
    <w:rsid w:val="002C7BCD"/>
    <w:rsid w:val="002E359F"/>
    <w:rsid w:val="00300F2E"/>
    <w:rsid w:val="00323AA0"/>
    <w:rsid w:val="003B5854"/>
    <w:rsid w:val="00415E92"/>
    <w:rsid w:val="00441890"/>
    <w:rsid w:val="00543915"/>
    <w:rsid w:val="005510CF"/>
    <w:rsid w:val="005725B5"/>
    <w:rsid w:val="005A5DC3"/>
    <w:rsid w:val="005B345F"/>
    <w:rsid w:val="00606024"/>
    <w:rsid w:val="006626BC"/>
    <w:rsid w:val="00694C13"/>
    <w:rsid w:val="006E2689"/>
    <w:rsid w:val="006F5BCA"/>
    <w:rsid w:val="0078554C"/>
    <w:rsid w:val="007C3A15"/>
    <w:rsid w:val="00826D17"/>
    <w:rsid w:val="008C11B9"/>
    <w:rsid w:val="00907680"/>
    <w:rsid w:val="00920EA9"/>
    <w:rsid w:val="009F7F8F"/>
    <w:rsid w:val="00A334F5"/>
    <w:rsid w:val="00AD3850"/>
    <w:rsid w:val="00B123C1"/>
    <w:rsid w:val="00B541AB"/>
    <w:rsid w:val="00B56CFF"/>
    <w:rsid w:val="00B86F98"/>
    <w:rsid w:val="00C05D8A"/>
    <w:rsid w:val="00C258A3"/>
    <w:rsid w:val="00C55696"/>
    <w:rsid w:val="00CA654D"/>
    <w:rsid w:val="00CE563C"/>
    <w:rsid w:val="00D0518B"/>
    <w:rsid w:val="00D45F10"/>
    <w:rsid w:val="00D55976"/>
    <w:rsid w:val="00D676CF"/>
    <w:rsid w:val="00DB65A2"/>
    <w:rsid w:val="00F03D76"/>
    <w:rsid w:val="00F7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F8F"/>
    <w:rPr>
      <w:b/>
      <w:bCs/>
    </w:rPr>
  </w:style>
  <w:style w:type="paragraph" w:styleId="a4">
    <w:name w:val="Normal (Web)"/>
    <w:basedOn w:val="a"/>
    <w:uiPriority w:val="99"/>
    <w:unhideWhenUsed/>
    <w:rsid w:val="0092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976"/>
    <w:pPr>
      <w:ind w:left="720"/>
      <w:contextualSpacing/>
    </w:pPr>
  </w:style>
  <w:style w:type="paragraph" w:customStyle="1" w:styleId="ConsPlusNormal">
    <w:name w:val="ConsPlusNormal"/>
    <w:rsid w:val="008C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2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9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2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3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78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94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08-5-bezopasnost-letom-kartinki.jp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ldsh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zopasnost-detej.ru/images/2013/108-3-bezopasnost-letom-kartinki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zopasnost-detej.ru/images/2013/108-8-bezopasnost-letom-kartink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9C35-CAA4-4C2B-8568-5E1C205B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_MalyshkinaEV</dc:creator>
  <cp:lastModifiedBy>_MalyshkinaEV</cp:lastModifiedBy>
  <cp:revision>23</cp:revision>
  <cp:lastPrinted>2015-07-01T11:13:00Z</cp:lastPrinted>
  <dcterms:created xsi:type="dcterms:W3CDTF">2015-07-01T06:57:00Z</dcterms:created>
  <dcterms:modified xsi:type="dcterms:W3CDTF">2015-07-01T11:30:00Z</dcterms:modified>
</cp:coreProperties>
</file>