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48" w:rsidRPr="00B71848" w:rsidRDefault="00B71848" w:rsidP="00B71848">
      <w:pPr>
        <w:autoSpaceDE w:val="0"/>
        <w:autoSpaceDN w:val="0"/>
        <w:adjustRightInd w:val="0"/>
        <w:spacing w:after="0" w:line="240" w:lineRule="auto"/>
        <w:jc w:val="center"/>
        <w:outlineLvl w:val="0"/>
        <w:rPr>
          <w:rFonts w:ascii="Times New Roman" w:hAnsi="Times New Roman" w:cs="Times New Roman"/>
          <w:sz w:val="26"/>
          <w:szCs w:val="26"/>
        </w:rPr>
      </w:pPr>
      <w:r w:rsidRPr="00B71848">
        <w:rPr>
          <w:rFonts w:ascii="Times New Roman" w:hAnsi="Times New Roman" w:cs="Times New Roman"/>
          <w:sz w:val="26"/>
          <w:szCs w:val="26"/>
        </w:rPr>
        <w:t>Отказ от товара при его дистанционной продаже</w:t>
      </w:r>
    </w:p>
    <w:p w:rsidR="00B71848" w:rsidRPr="00B71848" w:rsidRDefault="00B71848" w:rsidP="00B71848">
      <w:pPr>
        <w:autoSpaceDE w:val="0"/>
        <w:autoSpaceDN w:val="0"/>
        <w:adjustRightInd w:val="0"/>
        <w:spacing w:after="0" w:line="240" w:lineRule="auto"/>
        <w:ind w:firstLine="540"/>
        <w:jc w:val="both"/>
        <w:rPr>
          <w:rFonts w:ascii="Times New Roman" w:hAnsi="Times New Roman" w:cs="Times New Roman"/>
          <w:sz w:val="26"/>
          <w:szCs w:val="26"/>
        </w:rPr>
      </w:pPr>
    </w:p>
    <w:p w:rsidR="00B71848" w:rsidRPr="00B71848" w:rsidRDefault="00B71848" w:rsidP="00B7184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71848">
        <w:rPr>
          <w:rFonts w:ascii="Times New Roman" w:hAnsi="Times New Roman" w:cs="Times New Roman"/>
          <w:sz w:val="26"/>
          <w:szCs w:val="26"/>
        </w:rPr>
        <w:t>При дистанционной продаже, когда договор розничной купли-продажи заключен на основании ознакомления покупателя с описанием товара, предложенным продавцом посредством каталогов, проспектов, буклетов, фотоснимков, средств связи (телевизионной, почтовой, радиосвязи и др.)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потребитель приобретает право на так называемый период охлаждения, чтобы иметь возможность оценить последствия совершенного</w:t>
      </w:r>
      <w:proofErr w:type="gramEnd"/>
      <w:r w:rsidRPr="00B71848">
        <w:rPr>
          <w:rFonts w:ascii="Times New Roman" w:hAnsi="Times New Roman" w:cs="Times New Roman"/>
          <w:sz w:val="26"/>
          <w:szCs w:val="26"/>
        </w:rPr>
        <w:t xml:space="preserve"> им действия. В соответствии с </w:t>
      </w:r>
      <w:hyperlink r:id="rId4" w:history="1">
        <w:r w:rsidRPr="00B71848">
          <w:rPr>
            <w:rFonts w:ascii="Times New Roman" w:hAnsi="Times New Roman" w:cs="Times New Roman"/>
            <w:color w:val="0000FF"/>
            <w:sz w:val="26"/>
            <w:szCs w:val="26"/>
          </w:rPr>
          <w:t>п. 4 ст. 26.1</w:t>
        </w:r>
      </w:hyperlink>
      <w:r w:rsidRPr="00B71848">
        <w:rPr>
          <w:rFonts w:ascii="Times New Roman" w:hAnsi="Times New Roman" w:cs="Times New Roman"/>
          <w:sz w:val="26"/>
          <w:szCs w:val="26"/>
        </w:rPr>
        <w:t xml:space="preserve"> Закона потребитель вправе отказаться от товара в любое время до его передачи, а после передачи товара - в течение семи дней. В случае если информация о порядке и сроках возврата не предоставлена в письменной форме в момент доставки товара, потребитель вправе отказаться от товара в течение трех месяцев с момента его передачи.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71848" w:rsidRPr="00B71848" w:rsidRDefault="00B71848" w:rsidP="00B71848">
      <w:pPr>
        <w:autoSpaceDE w:val="0"/>
        <w:autoSpaceDN w:val="0"/>
        <w:adjustRightInd w:val="0"/>
        <w:spacing w:before="200" w:after="0" w:line="240" w:lineRule="auto"/>
        <w:ind w:firstLine="540"/>
        <w:jc w:val="both"/>
        <w:rPr>
          <w:rFonts w:ascii="Times New Roman" w:hAnsi="Times New Roman" w:cs="Times New Roman"/>
          <w:sz w:val="26"/>
          <w:szCs w:val="26"/>
        </w:rPr>
      </w:pPr>
      <w:r w:rsidRPr="00B71848">
        <w:rPr>
          <w:rFonts w:ascii="Times New Roman" w:hAnsi="Times New Roman" w:cs="Times New Roman"/>
          <w:sz w:val="26"/>
          <w:szCs w:val="26"/>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71848" w:rsidRPr="00B71848" w:rsidRDefault="00B71848" w:rsidP="00B71848">
      <w:pPr>
        <w:autoSpaceDE w:val="0"/>
        <w:autoSpaceDN w:val="0"/>
        <w:adjustRightInd w:val="0"/>
        <w:spacing w:before="200" w:after="0" w:line="240" w:lineRule="auto"/>
        <w:ind w:firstLine="540"/>
        <w:jc w:val="both"/>
        <w:rPr>
          <w:rFonts w:ascii="Times New Roman" w:hAnsi="Times New Roman" w:cs="Times New Roman"/>
          <w:sz w:val="26"/>
          <w:szCs w:val="26"/>
        </w:rPr>
      </w:pPr>
      <w:r w:rsidRPr="00B71848">
        <w:rPr>
          <w:rFonts w:ascii="Times New Roman" w:hAnsi="Times New Roman" w:cs="Times New Roman"/>
          <w:sz w:val="26"/>
          <w:szCs w:val="26"/>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B71848" w:rsidRPr="00B71848" w:rsidRDefault="00B71848" w:rsidP="00B71848">
      <w:pPr>
        <w:autoSpaceDE w:val="0"/>
        <w:autoSpaceDN w:val="0"/>
        <w:adjustRightInd w:val="0"/>
        <w:spacing w:before="200" w:after="0" w:line="240" w:lineRule="auto"/>
        <w:ind w:firstLine="540"/>
        <w:jc w:val="both"/>
        <w:rPr>
          <w:rFonts w:ascii="Times New Roman" w:hAnsi="Times New Roman" w:cs="Times New Roman"/>
          <w:sz w:val="26"/>
          <w:szCs w:val="26"/>
        </w:rPr>
      </w:pPr>
      <w:r w:rsidRPr="00B71848">
        <w:rPr>
          <w:rFonts w:ascii="Times New Roman" w:hAnsi="Times New Roman" w:cs="Times New Roman"/>
          <w:sz w:val="26"/>
          <w:szCs w:val="26"/>
        </w:rPr>
        <w:t>Рассмотрим примеры спорных ситуаций при дистанционной продаже.</w:t>
      </w:r>
    </w:p>
    <w:p w:rsidR="00B71848" w:rsidRPr="00B71848" w:rsidRDefault="00B71848" w:rsidP="00B71848">
      <w:pPr>
        <w:autoSpaceDE w:val="0"/>
        <w:autoSpaceDN w:val="0"/>
        <w:adjustRightInd w:val="0"/>
        <w:spacing w:before="200" w:after="0" w:line="240" w:lineRule="auto"/>
        <w:ind w:firstLine="540"/>
        <w:jc w:val="both"/>
        <w:rPr>
          <w:rFonts w:ascii="Times New Roman" w:hAnsi="Times New Roman" w:cs="Times New Roman"/>
          <w:sz w:val="26"/>
          <w:szCs w:val="26"/>
        </w:rPr>
      </w:pPr>
      <w:r w:rsidRPr="00B71848">
        <w:rPr>
          <w:rFonts w:ascii="Times New Roman" w:hAnsi="Times New Roman" w:cs="Times New Roman"/>
          <w:b/>
          <w:bCs/>
          <w:sz w:val="26"/>
          <w:szCs w:val="26"/>
        </w:rPr>
        <w:t xml:space="preserve">Заказал обувь в </w:t>
      </w:r>
      <w:proofErr w:type="spellStart"/>
      <w:proofErr w:type="gramStart"/>
      <w:r w:rsidRPr="00B71848">
        <w:rPr>
          <w:rFonts w:ascii="Times New Roman" w:hAnsi="Times New Roman" w:cs="Times New Roman"/>
          <w:b/>
          <w:bCs/>
          <w:sz w:val="26"/>
          <w:szCs w:val="26"/>
        </w:rPr>
        <w:t>интернет-магазине</w:t>
      </w:r>
      <w:proofErr w:type="spellEnd"/>
      <w:proofErr w:type="gramEnd"/>
      <w:r w:rsidRPr="00B71848">
        <w:rPr>
          <w:rFonts w:ascii="Times New Roman" w:hAnsi="Times New Roman" w:cs="Times New Roman"/>
          <w:b/>
          <w:bCs/>
          <w:sz w:val="26"/>
          <w:szCs w:val="26"/>
        </w:rPr>
        <w:t xml:space="preserve">. Оплатил заказ. Товар получил через неделю по почте. Но не подошел размер, хочу вернуть обувь обратно. В </w:t>
      </w:r>
      <w:proofErr w:type="spellStart"/>
      <w:proofErr w:type="gramStart"/>
      <w:r w:rsidRPr="00B71848">
        <w:rPr>
          <w:rFonts w:ascii="Times New Roman" w:hAnsi="Times New Roman" w:cs="Times New Roman"/>
          <w:b/>
          <w:bCs/>
          <w:sz w:val="26"/>
          <w:szCs w:val="26"/>
        </w:rPr>
        <w:t>интернет-магазине</w:t>
      </w:r>
      <w:proofErr w:type="spellEnd"/>
      <w:proofErr w:type="gramEnd"/>
      <w:r w:rsidRPr="00B71848">
        <w:rPr>
          <w:rFonts w:ascii="Times New Roman" w:hAnsi="Times New Roman" w:cs="Times New Roman"/>
          <w:b/>
          <w:bCs/>
          <w:sz w:val="26"/>
          <w:szCs w:val="26"/>
        </w:rPr>
        <w:t xml:space="preserve"> не отказываются, но говорят, что оплата пересылки - за мой счет. Правы ли они?</w:t>
      </w:r>
    </w:p>
    <w:p w:rsidR="00B71848" w:rsidRPr="00B71848" w:rsidRDefault="00B71848" w:rsidP="00B71848">
      <w:pPr>
        <w:autoSpaceDE w:val="0"/>
        <w:autoSpaceDN w:val="0"/>
        <w:adjustRightInd w:val="0"/>
        <w:spacing w:before="200" w:after="0" w:line="240" w:lineRule="auto"/>
        <w:ind w:firstLine="540"/>
        <w:jc w:val="both"/>
        <w:rPr>
          <w:rFonts w:ascii="Times New Roman" w:hAnsi="Times New Roman" w:cs="Times New Roman"/>
          <w:sz w:val="26"/>
          <w:szCs w:val="26"/>
        </w:rPr>
      </w:pPr>
      <w:r w:rsidRPr="00B71848">
        <w:rPr>
          <w:rFonts w:ascii="Times New Roman" w:hAnsi="Times New Roman" w:cs="Times New Roman"/>
          <w:sz w:val="26"/>
          <w:szCs w:val="26"/>
        </w:rPr>
        <w:t xml:space="preserve">Да, магазин прав. Согласно </w:t>
      </w:r>
      <w:hyperlink r:id="rId5" w:history="1">
        <w:r w:rsidRPr="00B71848">
          <w:rPr>
            <w:rFonts w:ascii="Times New Roman" w:hAnsi="Times New Roman" w:cs="Times New Roman"/>
            <w:color w:val="0000FF"/>
            <w:sz w:val="26"/>
            <w:szCs w:val="26"/>
          </w:rPr>
          <w:t>ст. 26.1</w:t>
        </w:r>
      </w:hyperlink>
      <w:r w:rsidRPr="00B71848">
        <w:rPr>
          <w:rFonts w:ascii="Times New Roman" w:hAnsi="Times New Roman" w:cs="Times New Roman"/>
          <w:sz w:val="26"/>
          <w:szCs w:val="26"/>
        </w:rPr>
        <w:t xml:space="preserve"> Закона потребитель вправе отказаться от товара в любое время до его передачи, а после передачи товара - в течение семи дней.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B71848" w:rsidRPr="00B71848" w:rsidRDefault="00B71848" w:rsidP="00B71848">
      <w:pPr>
        <w:autoSpaceDE w:val="0"/>
        <w:autoSpaceDN w:val="0"/>
        <w:adjustRightInd w:val="0"/>
        <w:spacing w:before="200" w:after="0" w:line="240" w:lineRule="auto"/>
        <w:ind w:firstLine="540"/>
        <w:jc w:val="both"/>
        <w:rPr>
          <w:rFonts w:ascii="Times New Roman" w:hAnsi="Times New Roman" w:cs="Times New Roman"/>
          <w:sz w:val="26"/>
          <w:szCs w:val="26"/>
        </w:rPr>
      </w:pPr>
      <w:r w:rsidRPr="00B71848">
        <w:rPr>
          <w:rFonts w:ascii="Times New Roman" w:hAnsi="Times New Roman" w:cs="Times New Roman"/>
          <w:b/>
          <w:bCs/>
          <w:sz w:val="26"/>
          <w:szCs w:val="26"/>
        </w:rPr>
        <w:t xml:space="preserve">Заказал в </w:t>
      </w:r>
      <w:proofErr w:type="spellStart"/>
      <w:proofErr w:type="gramStart"/>
      <w:r w:rsidRPr="00B71848">
        <w:rPr>
          <w:rFonts w:ascii="Times New Roman" w:hAnsi="Times New Roman" w:cs="Times New Roman"/>
          <w:b/>
          <w:bCs/>
          <w:sz w:val="26"/>
          <w:szCs w:val="26"/>
        </w:rPr>
        <w:t>интернет-магазине</w:t>
      </w:r>
      <w:proofErr w:type="spellEnd"/>
      <w:proofErr w:type="gramEnd"/>
      <w:r w:rsidRPr="00B71848">
        <w:rPr>
          <w:rFonts w:ascii="Times New Roman" w:hAnsi="Times New Roman" w:cs="Times New Roman"/>
          <w:b/>
          <w:bCs/>
          <w:sz w:val="26"/>
          <w:szCs w:val="26"/>
        </w:rPr>
        <w:t xml:space="preserve"> дорогие часы для подарка коллеге на юбилей. Также заказал памятную гравировку на часах. Однако оказалось, что такие часы у юбиляра уже есть. Могу ли я вернуть деньги за часы?</w:t>
      </w:r>
    </w:p>
    <w:p w:rsidR="00B71848" w:rsidRPr="00B71848" w:rsidRDefault="00B71848" w:rsidP="00B71848">
      <w:pPr>
        <w:autoSpaceDE w:val="0"/>
        <w:autoSpaceDN w:val="0"/>
        <w:adjustRightInd w:val="0"/>
        <w:spacing w:before="200" w:after="0" w:line="240" w:lineRule="auto"/>
        <w:ind w:firstLine="540"/>
        <w:jc w:val="both"/>
        <w:rPr>
          <w:rFonts w:ascii="Times New Roman" w:hAnsi="Times New Roman" w:cs="Times New Roman"/>
          <w:sz w:val="26"/>
          <w:szCs w:val="26"/>
        </w:rPr>
      </w:pPr>
      <w:r w:rsidRPr="00B71848">
        <w:rPr>
          <w:rFonts w:ascii="Times New Roman" w:hAnsi="Times New Roman" w:cs="Times New Roman"/>
          <w:sz w:val="26"/>
          <w:szCs w:val="26"/>
        </w:rPr>
        <w:t xml:space="preserve">Нет, не можете. С памятной гравировкой часы приобрели индивидуально-определенные свойства, а согласно </w:t>
      </w:r>
      <w:hyperlink r:id="rId6" w:history="1">
        <w:r w:rsidRPr="00B71848">
          <w:rPr>
            <w:rFonts w:ascii="Times New Roman" w:hAnsi="Times New Roman" w:cs="Times New Roman"/>
            <w:color w:val="0000FF"/>
            <w:sz w:val="26"/>
            <w:szCs w:val="26"/>
          </w:rPr>
          <w:t>ст. 26.1</w:t>
        </w:r>
      </w:hyperlink>
      <w:r w:rsidRPr="00B71848">
        <w:rPr>
          <w:rFonts w:ascii="Times New Roman" w:hAnsi="Times New Roman" w:cs="Times New Roman"/>
          <w:sz w:val="26"/>
          <w:szCs w:val="26"/>
        </w:rPr>
        <w:t xml:space="preserve"> Закона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71848" w:rsidRPr="00B71848" w:rsidRDefault="00B71848" w:rsidP="00B71848">
      <w:pPr>
        <w:autoSpaceDE w:val="0"/>
        <w:autoSpaceDN w:val="0"/>
        <w:adjustRightInd w:val="0"/>
        <w:spacing w:before="200" w:after="0" w:line="240" w:lineRule="auto"/>
        <w:ind w:firstLine="540"/>
        <w:jc w:val="both"/>
        <w:rPr>
          <w:rFonts w:ascii="Times New Roman" w:hAnsi="Times New Roman" w:cs="Times New Roman"/>
          <w:sz w:val="26"/>
          <w:szCs w:val="26"/>
        </w:rPr>
      </w:pPr>
      <w:r w:rsidRPr="00B71848">
        <w:rPr>
          <w:rFonts w:ascii="Times New Roman" w:hAnsi="Times New Roman" w:cs="Times New Roman"/>
          <w:b/>
          <w:bCs/>
          <w:sz w:val="26"/>
          <w:szCs w:val="26"/>
        </w:rPr>
        <w:t>Можно ли вернуть бюстгальтер, заказанный через интернет-сайт?</w:t>
      </w:r>
    </w:p>
    <w:p w:rsidR="00B71848" w:rsidRPr="00B71848" w:rsidRDefault="00B71848" w:rsidP="00B71848">
      <w:pPr>
        <w:autoSpaceDE w:val="0"/>
        <w:autoSpaceDN w:val="0"/>
        <w:adjustRightInd w:val="0"/>
        <w:spacing w:before="200" w:after="0" w:line="240" w:lineRule="auto"/>
        <w:ind w:firstLine="540"/>
        <w:jc w:val="both"/>
        <w:rPr>
          <w:rFonts w:ascii="Times New Roman" w:hAnsi="Times New Roman" w:cs="Times New Roman"/>
          <w:sz w:val="26"/>
          <w:szCs w:val="26"/>
        </w:rPr>
      </w:pPr>
      <w:r w:rsidRPr="00B71848">
        <w:rPr>
          <w:rFonts w:ascii="Times New Roman" w:hAnsi="Times New Roman" w:cs="Times New Roman"/>
          <w:sz w:val="26"/>
          <w:szCs w:val="26"/>
        </w:rPr>
        <w:t xml:space="preserve">На дистанционную торговлю не распространяются ограничения на возврат (обмен) товаров надлежащего качества, включенных в </w:t>
      </w:r>
      <w:hyperlink r:id="rId7" w:history="1">
        <w:r w:rsidRPr="00B71848">
          <w:rPr>
            <w:rFonts w:ascii="Times New Roman" w:hAnsi="Times New Roman" w:cs="Times New Roman"/>
            <w:color w:val="0000FF"/>
            <w:sz w:val="26"/>
            <w:szCs w:val="26"/>
          </w:rPr>
          <w:t>Перечень</w:t>
        </w:r>
      </w:hyperlink>
      <w:r w:rsidRPr="00B71848">
        <w:rPr>
          <w:rFonts w:ascii="Times New Roman" w:hAnsi="Times New Roman" w:cs="Times New Roman"/>
          <w:sz w:val="26"/>
          <w:szCs w:val="26"/>
        </w:rPr>
        <w:t xml:space="preserve"> непродовольственных товаров, не </w:t>
      </w:r>
      <w:r w:rsidRPr="00B71848">
        <w:rPr>
          <w:rFonts w:ascii="Times New Roman" w:hAnsi="Times New Roman" w:cs="Times New Roman"/>
          <w:sz w:val="26"/>
          <w:szCs w:val="26"/>
        </w:rPr>
        <w:lastRenderedPageBreak/>
        <w:t xml:space="preserve">подлежащих возврату. Здесь действует норма </w:t>
      </w:r>
      <w:hyperlink r:id="rId8" w:history="1">
        <w:r w:rsidRPr="00B71848">
          <w:rPr>
            <w:rFonts w:ascii="Times New Roman" w:hAnsi="Times New Roman" w:cs="Times New Roman"/>
            <w:color w:val="0000FF"/>
            <w:sz w:val="26"/>
            <w:szCs w:val="26"/>
          </w:rPr>
          <w:t>п. 4 ст. 26.1</w:t>
        </w:r>
      </w:hyperlink>
      <w:r w:rsidRPr="00B71848">
        <w:rPr>
          <w:rFonts w:ascii="Times New Roman" w:hAnsi="Times New Roman" w:cs="Times New Roman"/>
          <w:sz w:val="26"/>
          <w:szCs w:val="26"/>
        </w:rPr>
        <w:t xml:space="preserve"> Закона, согласно которой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Так что при соблюдении этих условий такое право у вас есть.</w:t>
      </w:r>
    </w:p>
    <w:p w:rsidR="00D260F5" w:rsidRPr="00B71848" w:rsidRDefault="00D260F5">
      <w:pPr>
        <w:rPr>
          <w:rFonts w:ascii="Times New Roman" w:hAnsi="Times New Roman" w:cs="Times New Roman"/>
          <w:sz w:val="26"/>
          <w:szCs w:val="26"/>
        </w:rPr>
      </w:pPr>
    </w:p>
    <w:sectPr w:rsidR="00D260F5" w:rsidRPr="00B71848" w:rsidSect="0049172E">
      <w:pgSz w:w="11905" w:h="16838"/>
      <w:pgMar w:top="567" w:right="567" w:bottom="283"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848"/>
    <w:rsid w:val="004F5069"/>
    <w:rsid w:val="005A50FF"/>
    <w:rsid w:val="006A33F7"/>
    <w:rsid w:val="00A06B40"/>
    <w:rsid w:val="00A476A0"/>
    <w:rsid w:val="00B67371"/>
    <w:rsid w:val="00B71848"/>
    <w:rsid w:val="00D260F5"/>
    <w:rsid w:val="00F32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58FE510791EFC0326CC93D27C7199CDCD64A30152AD9D456CEB54778B8ED99DB4F41524C1F9BDFE304DDC67528DC1EA562F5F21EC2E280bAEDK" TargetMode="External"/><Relationship Id="rId3" Type="http://schemas.openxmlformats.org/officeDocument/2006/relationships/webSettings" Target="webSettings.xml"/><Relationship Id="rId7" Type="http://schemas.openxmlformats.org/officeDocument/2006/relationships/hyperlink" Target="consultantplus://offline/ref=EE58FE510791EFC0326CC93D27C7199CDCD6433E1229D9D456CEB54778B8ED99DB4F41524C1F9CDCE604DDC67528DC1EA562F5F21EC2E280bAE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58FE510791EFC0326CC93D27C7199CDCD64A30152AD9D456CEB54778B8ED99DB4F41524C1F9BDEEE04DDC67528DC1EA562F5F21EC2E280bAEDK" TargetMode="External"/><Relationship Id="rId5" Type="http://schemas.openxmlformats.org/officeDocument/2006/relationships/hyperlink" Target="consultantplus://offline/ref=EE58FE510791EFC0326CC93D27C7199CDCD64A30152AD9D456CEB54778B8ED99DB4F41524C1F9BDEEE04DDC67528DC1EA562F5F21EC2E280bAEDK" TargetMode="External"/><Relationship Id="rId10" Type="http://schemas.openxmlformats.org/officeDocument/2006/relationships/theme" Target="theme/theme1.xml"/><Relationship Id="rId4" Type="http://schemas.openxmlformats.org/officeDocument/2006/relationships/hyperlink" Target="consultantplus://offline/ref=EE58FE510791EFC0326CC93D27C7199CDCD64A30152AD9D456CEB54778B8ED99DB4F41524C1F9BDFE304DDC67528DC1EA562F5F21EC2E280bAED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Company>RePack by SPecialiST</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_LutsenkoKA</dc:creator>
  <cp:keywords/>
  <dc:description/>
  <cp:lastModifiedBy>_LutsenkoKA</cp:lastModifiedBy>
  <cp:revision>2</cp:revision>
  <dcterms:created xsi:type="dcterms:W3CDTF">2020-04-22T10:05:00Z</dcterms:created>
  <dcterms:modified xsi:type="dcterms:W3CDTF">2020-04-22T10:05:00Z</dcterms:modified>
</cp:coreProperties>
</file>