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drawings/drawing3.xml" ContentType="application/vnd.openxmlformats-officedocument.drawingml.chartshapes+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theme/themeOverride15.xml" ContentType="application/vnd.openxmlformats-officedocument.themeOverride+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1.xml" ContentType="application/vnd.openxmlformats-officedocument.themeOverride+xml"/>
  <Override PartName="/word/drawings/drawing4.xml" ContentType="application/vnd.openxmlformats-officedocument.drawingml.chartshapes+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3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3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3.xml" ContentType="application/vnd.openxmlformats-officedocument.themeOverride+xml"/>
  <Override PartName="/word/charts/chart3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4.xml" ContentType="application/vnd.openxmlformats-officedocument.themeOverride+xml"/>
  <Override PartName="/word/charts/chart3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5.xml" ContentType="application/vnd.openxmlformats-officedocument.themeOverride+xml"/>
  <Override PartName="/word/charts/chart3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6.xml" ContentType="application/vnd.openxmlformats-officedocument.themeOverride+xml"/>
  <Override PartName="/word/charts/chart3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4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4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4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4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8.xml" ContentType="application/vnd.openxmlformats-officedocument.drawingml.chart+xml"/>
  <Override PartName="/word/theme/themeOverride27.xml" ContentType="application/vnd.openxmlformats-officedocument.themeOverride+xml"/>
  <Override PartName="/word/charts/chart49.xml" ContentType="application/vnd.openxmlformats-officedocument.drawingml.chart+xml"/>
  <Override PartName="/word/theme/themeOverride28.xml" ContentType="application/vnd.openxmlformats-officedocument.themeOverride+xml"/>
  <Override PartName="/word/charts/chart50.xml" ContentType="application/vnd.openxmlformats-officedocument.drawingml.chart+xml"/>
  <Override PartName="/word/theme/themeOverride29.xml" ContentType="application/vnd.openxmlformats-officedocument.themeOverride+xml"/>
  <Override PartName="/word/charts/chart51.xml" ContentType="application/vnd.openxmlformats-officedocument.drawingml.chart+xml"/>
  <Override PartName="/word/theme/themeOverride30.xml" ContentType="application/vnd.openxmlformats-officedocument.themeOverride+xml"/>
  <Override PartName="/word/charts/chart52.xml" ContentType="application/vnd.openxmlformats-officedocument.drawingml.chart+xml"/>
  <Override PartName="/word/theme/themeOverride31.xml" ContentType="application/vnd.openxmlformats-officedocument.themeOverride+xml"/>
  <Override PartName="/word/charts/chart53.xml" ContentType="application/vnd.openxmlformats-officedocument.drawingml.chart+xml"/>
  <Override PartName="/word/theme/themeOverride32.xml" ContentType="application/vnd.openxmlformats-officedocument.themeOverride+xml"/>
  <Override PartName="/word/charts/chart54.xml" ContentType="application/vnd.openxmlformats-officedocument.drawingml.chart+xml"/>
  <Override PartName="/word/theme/themeOverride33.xml" ContentType="application/vnd.openxmlformats-officedocument.themeOverride+xml"/>
  <Override PartName="/word/charts/chart55.xml" ContentType="application/vnd.openxmlformats-officedocument.drawingml.chart+xml"/>
  <Override PartName="/word/theme/themeOverride34.xml" ContentType="application/vnd.openxmlformats-officedocument.themeOverride+xml"/>
  <Override PartName="/word/charts/chart56.xml" ContentType="application/vnd.openxmlformats-officedocument.drawingml.chart+xml"/>
  <Override PartName="/word/theme/themeOverride35.xml" ContentType="application/vnd.openxmlformats-officedocument.themeOverride+xml"/>
  <Override PartName="/word/charts/chart57.xml" ContentType="application/vnd.openxmlformats-officedocument.drawingml.chart+xml"/>
  <Override PartName="/word/theme/themeOverride36.xml" ContentType="application/vnd.openxmlformats-officedocument.themeOverride+xml"/>
  <Override PartName="/word/charts/chart58.xml" ContentType="application/vnd.openxmlformats-officedocument.drawingml.chart+xml"/>
  <Override PartName="/word/theme/themeOverride37.xml" ContentType="application/vnd.openxmlformats-officedocument.themeOverride+xml"/>
  <Override PartName="/word/charts/chart59.xml" ContentType="application/vnd.openxmlformats-officedocument.drawingml.chart+xml"/>
  <Override PartName="/word/theme/themeOverride38.xml" ContentType="application/vnd.openxmlformats-officedocument.themeOverride+xml"/>
  <Override PartName="/word/charts/chart60.xml" ContentType="application/vnd.openxmlformats-officedocument.drawingml.chart+xml"/>
  <Override PartName="/word/theme/themeOverride39.xml" ContentType="application/vnd.openxmlformats-officedocument.themeOverride+xml"/>
  <Override PartName="/word/charts/chart61.xml" ContentType="application/vnd.openxmlformats-officedocument.drawingml.chart+xml"/>
  <Override PartName="/word/theme/themeOverride40.xml" ContentType="application/vnd.openxmlformats-officedocument.themeOverride+xml"/>
  <Override PartName="/word/charts/chart62.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1.xml" ContentType="application/vnd.openxmlformats-officedocument.themeOverride+xml"/>
  <Override PartName="/word/charts/chart63.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42.xml" ContentType="application/vnd.openxmlformats-officedocument.themeOverride+xml"/>
  <Override PartName="/word/charts/chart64.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43.xml" ContentType="application/vnd.openxmlformats-officedocument.themeOverride+xml"/>
  <Override PartName="/word/charts/chart65.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4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CF705D" w14:textId="77777777" w:rsidR="00D82976" w:rsidRPr="00CC12D1" w:rsidRDefault="00D82976" w:rsidP="00D82976">
      <w:pPr>
        <w:autoSpaceDE w:val="0"/>
        <w:autoSpaceDN w:val="0"/>
        <w:adjustRightInd w:val="0"/>
        <w:jc w:val="center"/>
        <w:rPr>
          <w:b/>
          <w:bCs/>
          <w:sz w:val="28"/>
          <w:szCs w:val="28"/>
        </w:rPr>
      </w:pPr>
      <w:r w:rsidRPr="00CC12D1">
        <w:rPr>
          <w:b/>
          <w:bCs/>
          <w:sz w:val="28"/>
          <w:szCs w:val="28"/>
        </w:rPr>
        <w:t>Отчет Главы</w:t>
      </w:r>
      <w:r>
        <w:rPr>
          <w:b/>
          <w:bCs/>
          <w:sz w:val="28"/>
          <w:szCs w:val="28"/>
        </w:rPr>
        <w:t xml:space="preserve"> города</w:t>
      </w:r>
      <w:r w:rsidRPr="00CC12D1">
        <w:rPr>
          <w:b/>
          <w:bCs/>
          <w:sz w:val="28"/>
          <w:szCs w:val="28"/>
        </w:rPr>
        <w:t xml:space="preserve"> Лянтор</w:t>
      </w:r>
    </w:p>
    <w:p w14:paraId="13167761" w14:textId="7F0DFF89" w:rsidR="00D82976" w:rsidRPr="00CC12D1" w:rsidRDefault="00D82976" w:rsidP="00D82976">
      <w:pPr>
        <w:autoSpaceDE w:val="0"/>
        <w:autoSpaceDN w:val="0"/>
        <w:adjustRightInd w:val="0"/>
        <w:jc w:val="center"/>
        <w:rPr>
          <w:b/>
          <w:bCs/>
          <w:sz w:val="28"/>
          <w:szCs w:val="28"/>
        </w:rPr>
      </w:pPr>
      <w:r w:rsidRPr="00CC12D1">
        <w:rPr>
          <w:b/>
          <w:bCs/>
          <w:sz w:val="28"/>
          <w:szCs w:val="28"/>
        </w:rPr>
        <w:t xml:space="preserve">«О </w:t>
      </w:r>
      <w:r w:rsidR="00D756B6">
        <w:rPr>
          <w:b/>
          <w:bCs/>
          <w:sz w:val="28"/>
          <w:szCs w:val="28"/>
        </w:rPr>
        <w:t>результатах деятельности за 2019</w:t>
      </w:r>
      <w:r w:rsidRPr="00CC12D1">
        <w:rPr>
          <w:b/>
          <w:bCs/>
          <w:sz w:val="28"/>
          <w:szCs w:val="28"/>
        </w:rPr>
        <w:t xml:space="preserve"> год»</w:t>
      </w:r>
    </w:p>
    <w:p w14:paraId="5FEE84AD" w14:textId="77777777" w:rsidR="00D82976" w:rsidRPr="00CC12D1" w:rsidRDefault="00D82976" w:rsidP="00D82976">
      <w:pPr>
        <w:pStyle w:val="af"/>
        <w:suppressAutoHyphens/>
        <w:spacing w:before="0" w:beforeAutospacing="0" w:after="0" w:afterAutospacing="0" w:line="240" w:lineRule="auto"/>
        <w:ind w:firstLine="709"/>
        <w:jc w:val="both"/>
        <w:rPr>
          <w:rFonts w:ascii="Times New Roman" w:hAnsi="Times New Roman"/>
          <w:bCs/>
          <w:sz w:val="28"/>
          <w:szCs w:val="28"/>
        </w:rPr>
      </w:pPr>
    </w:p>
    <w:p w14:paraId="5C64C2C7" w14:textId="77777777" w:rsidR="00D82976" w:rsidRPr="00B467A9" w:rsidRDefault="00D82976" w:rsidP="00D82976">
      <w:pPr>
        <w:suppressAutoHyphens/>
        <w:ind w:firstLine="709"/>
        <w:jc w:val="both"/>
        <w:rPr>
          <w:rFonts w:eastAsia="Calibri"/>
          <w:bCs/>
          <w:sz w:val="28"/>
          <w:szCs w:val="28"/>
          <w:lang w:eastAsia="en-US"/>
        </w:rPr>
      </w:pPr>
    </w:p>
    <w:p w14:paraId="3CAD66C1" w14:textId="77777777"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Органы местного самоуправления являются гарантом комфортного проживания граждан на территории муниципального образования, ведь именно местное самоуправление наделено полномочиями решать вопросы местного значения, от которых зависит общее благосостояние города.</w:t>
      </w:r>
    </w:p>
    <w:p w14:paraId="634BD526" w14:textId="1BEEAAE9"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современных условиях, когда общество переживает прогресс во всех сферах жизнедеятельности, управленческая мощность органов власти сосредоточена в применении эффективных методов принятия решений, которые способствуют достижению основной цели – повышению </w:t>
      </w:r>
      <w:r w:rsidR="00A46A90">
        <w:rPr>
          <w:rFonts w:ascii="Times New Roman" w:hAnsi="Times New Roman" w:cs="Times New Roman"/>
          <w:bCs/>
          <w:sz w:val="28"/>
          <w:szCs w:val="28"/>
        </w:rPr>
        <w:t>комфортности проживания</w:t>
      </w:r>
      <w:r>
        <w:rPr>
          <w:rFonts w:ascii="Times New Roman" w:hAnsi="Times New Roman" w:cs="Times New Roman"/>
          <w:bCs/>
          <w:sz w:val="28"/>
          <w:szCs w:val="28"/>
        </w:rPr>
        <w:t xml:space="preserve"> населения.</w:t>
      </w:r>
    </w:p>
    <w:p w14:paraId="6F3D073E" w14:textId="211BD744" w:rsidR="0029435E" w:rsidRDefault="0029435E" w:rsidP="0029435E">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Ежегодно Администрация города ставит перед собой задачи, направленные на формирование благоприятной среды проживания граждан, улучшение качества объектов городского хозяйства, улучшение жилищных условий граждан и повышение эффективности деятельности органов власти. Достижение поставленных задач обеспечивает устойчивое социально-экономическое развитие нашего города.</w:t>
      </w:r>
    </w:p>
    <w:p w14:paraId="2E471E0F" w14:textId="77777777" w:rsidR="0083312D" w:rsidRPr="005C5543" w:rsidRDefault="0083312D" w:rsidP="0083312D">
      <w:pPr>
        <w:tabs>
          <w:tab w:val="left" w:pos="709"/>
        </w:tabs>
        <w:ind w:firstLine="709"/>
        <w:jc w:val="both"/>
        <w:rPr>
          <w:sz w:val="28"/>
          <w:szCs w:val="28"/>
        </w:rPr>
      </w:pPr>
      <w:r>
        <w:rPr>
          <w:sz w:val="28"/>
          <w:szCs w:val="28"/>
        </w:rPr>
        <w:t>Г</w:t>
      </w:r>
      <w:r w:rsidRPr="005C5543">
        <w:rPr>
          <w:sz w:val="28"/>
          <w:szCs w:val="28"/>
        </w:rPr>
        <w:t>ород Лянтор</w:t>
      </w:r>
      <w:r>
        <w:rPr>
          <w:sz w:val="28"/>
          <w:szCs w:val="28"/>
        </w:rPr>
        <w:t xml:space="preserve"> </w:t>
      </w:r>
      <w:r w:rsidRPr="005C5543">
        <w:rPr>
          <w:sz w:val="28"/>
          <w:szCs w:val="28"/>
        </w:rPr>
        <w:t xml:space="preserve">осуществляет свое социально-экономическое развитие исходя из приоритетов, обозначенных Правительством Российской Федерации и Правительством Ханты-Мансийского автономного округа - Югры. </w:t>
      </w:r>
    </w:p>
    <w:p w14:paraId="7958F877" w14:textId="53E2DA4F" w:rsidR="0083312D" w:rsidRPr="005C5543" w:rsidRDefault="0083312D" w:rsidP="0083312D">
      <w:pPr>
        <w:ind w:firstLine="709"/>
        <w:jc w:val="both"/>
        <w:rPr>
          <w:sz w:val="28"/>
          <w:szCs w:val="28"/>
        </w:rPr>
      </w:pPr>
      <w:r w:rsidRPr="005C5543">
        <w:rPr>
          <w:sz w:val="28"/>
          <w:szCs w:val="28"/>
        </w:rPr>
        <w:t>Основным приоритетом в 2019 году являлось выполнение задач, поставленных в указах Президента Российской Федерации</w:t>
      </w:r>
      <w:r w:rsidR="0029435E">
        <w:rPr>
          <w:sz w:val="28"/>
          <w:szCs w:val="28"/>
        </w:rPr>
        <w:t xml:space="preserve"> и обозначенных в </w:t>
      </w:r>
      <w:r w:rsidR="0029435E" w:rsidRPr="001567E3">
        <w:rPr>
          <w:sz w:val="28"/>
          <w:szCs w:val="28"/>
        </w:rPr>
        <w:t>национальных проект</w:t>
      </w:r>
      <w:r w:rsidR="0029435E">
        <w:rPr>
          <w:sz w:val="28"/>
          <w:szCs w:val="28"/>
        </w:rPr>
        <w:t>ах.</w:t>
      </w:r>
    </w:p>
    <w:p w14:paraId="6540F752" w14:textId="77777777" w:rsidR="0083312D" w:rsidRPr="005C5543" w:rsidRDefault="0083312D" w:rsidP="0083312D">
      <w:pPr>
        <w:ind w:firstLine="709"/>
        <w:jc w:val="both"/>
        <w:rPr>
          <w:rStyle w:val="afff1"/>
          <w:rFonts w:eastAsia="Calibri"/>
          <w:sz w:val="28"/>
          <w:szCs w:val="28"/>
        </w:rPr>
      </w:pPr>
      <w:r w:rsidRPr="005C5543">
        <w:rPr>
          <w:sz w:val="28"/>
          <w:szCs w:val="28"/>
        </w:rPr>
        <w:t xml:space="preserve">В целях реализации первоочередных </w:t>
      </w:r>
      <w:r>
        <w:rPr>
          <w:sz w:val="28"/>
          <w:szCs w:val="28"/>
        </w:rPr>
        <w:t xml:space="preserve">задач социально-экономического </w:t>
      </w:r>
      <w:r w:rsidRPr="005C5543">
        <w:rPr>
          <w:spacing w:val="-4"/>
          <w:sz w:val="28"/>
          <w:szCs w:val="28"/>
        </w:rPr>
        <w:t>развития, муниципальное образование город Лянтор принимает</w:t>
      </w:r>
      <w:r w:rsidRPr="005C5543">
        <w:rPr>
          <w:sz w:val="28"/>
          <w:szCs w:val="28"/>
        </w:rPr>
        <w:t xml:space="preserve"> участие в реализации</w:t>
      </w:r>
      <w:r w:rsidRPr="001567E3">
        <w:rPr>
          <w:sz w:val="28"/>
          <w:szCs w:val="28"/>
        </w:rPr>
        <w:t xml:space="preserve"> 5 национальных проектов</w:t>
      </w:r>
      <w:r w:rsidRPr="00FE7883">
        <w:rPr>
          <w:color w:val="000000" w:themeColor="text1"/>
          <w:sz w:val="28"/>
          <w:szCs w:val="28"/>
        </w:rPr>
        <w:t xml:space="preserve">: </w:t>
      </w:r>
      <w:r w:rsidRPr="00FE7883">
        <w:rPr>
          <w:rStyle w:val="afff1"/>
          <w:rFonts w:eastAsia="Calibri"/>
          <w:color w:val="000000" w:themeColor="text1"/>
          <w:sz w:val="28"/>
          <w:szCs w:val="28"/>
        </w:rPr>
        <w:t xml:space="preserve">«Малое и среднее предпринимательство и поддержка индивидуальной предпринимательской инициативы», </w:t>
      </w:r>
      <w:r w:rsidRPr="00FE7883">
        <w:rPr>
          <w:color w:val="000000" w:themeColor="text1"/>
          <w:sz w:val="28"/>
          <w:szCs w:val="28"/>
        </w:rPr>
        <w:t>«К</w:t>
      </w:r>
      <w:r w:rsidRPr="00FE7883">
        <w:rPr>
          <w:rStyle w:val="afff1"/>
          <w:rFonts w:eastAsia="Calibri"/>
          <w:color w:val="000000" w:themeColor="text1"/>
          <w:sz w:val="28"/>
          <w:szCs w:val="28"/>
        </w:rPr>
        <w:t>ультура»</w:t>
      </w:r>
      <w:r w:rsidRPr="00FE7883">
        <w:rPr>
          <w:color w:val="000000" w:themeColor="text1"/>
          <w:sz w:val="28"/>
          <w:szCs w:val="28"/>
        </w:rPr>
        <w:t>, «Д</w:t>
      </w:r>
      <w:r w:rsidRPr="00FE7883">
        <w:rPr>
          <w:rStyle w:val="afff1"/>
          <w:rFonts w:eastAsia="Calibri"/>
          <w:color w:val="000000" w:themeColor="text1"/>
          <w:sz w:val="28"/>
          <w:szCs w:val="28"/>
        </w:rPr>
        <w:t>емография»</w:t>
      </w:r>
      <w:r w:rsidRPr="00FE7883">
        <w:rPr>
          <w:color w:val="000000" w:themeColor="text1"/>
          <w:sz w:val="28"/>
          <w:szCs w:val="28"/>
        </w:rPr>
        <w:t>, «Ж</w:t>
      </w:r>
      <w:r w:rsidRPr="00FE7883">
        <w:rPr>
          <w:rStyle w:val="afff1"/>
          <w:rFonts w:eastAsia="Calibri"/>
          <w:color w:val="000000" w:themeColor="text1"/>
          <w:sz w:val="28"/>
          <w:szCs w:val="28"/>
        </w:rPr>
        <w:t>илье и городская среда», «Экология».</w:t>
      </w:r>
    </w:p>
    <w:p w14:paraId="1608F028" w14:textId="3500FF61" w:rsidR="008B480B" w:rsidRDefault="0083312D" w:rsidP="00DD1DFF">
      <w:pPr>
        <w:ind w:firstLine="709"/>
        <w:jc w:val="both"/>
        <w:rPr>
          <w:b/>
          <w:color w:val="000000"/>
          <w:sz w:val="28"/>
          <w:szCs w:val="28"/>
        </w:rPr>
      </w:pPr>
      <w:r w:rsidRPr="00602DEC">
        <w:rPr>
          <w:color w:val="040404"/>
          <w:sz w:val="28"/>
          <w:szCs w:val="28"/>
          <w:shd w:val="clear" w:color="auto" w:fill="FFFFFF"/>
        </w:rPr>
        <w:t xml:space="preserve">Успешная реализация национальных проектов </w:t>
      </w:r>
      <w:r w:rsidRPr="005C5543">
        <w:rPr>
          <w:sz w:val="28"/>
          <w:szCs w:val="28"/>
        </w:rPr>
        <w:t>позвол</w:t>
      </w:r>
      <w:r>
        <w:rPr>
          <w:sz w:val="28"/>
          <w:szCs w:val="28"/>
        </w:rPr>
        <w:t>ит</w:t>
      </w:r>
      <w:r w:rsidRPr="005C5543">
        <w:rPr>
          <w:sz w:val="28"/>
          <w:szCs w:val="28"/>
        </w:rPr>
        <w:t xml:space="preserve"> в комплексе реш</w:t>
      </w:r>
      <w:r>
        <w:rPr>
          <w:sz w:val="28"/>
          <w:szCs w:val="28"/>
        </w:rPr>
        <w:t>и</w:t>
      </w:r>
      <w:r w:rsidRPr="005C5543">
        <w:rPr>
          <w:sz w:val="28"/>
          <w:szCs w:val="28"/>
        </w:rPr>
        <w:t xml:space="preserve">ть вопросы создания условий для </w:t>
      </w:r>
      <w:r w:rsidRPr="005C5543">
        <w:rPr>
          <w:rFonts w:eastAsia="Calibri"/>
          <w:bCs/>
          <w:sz w:val="28"/>
          <w:szCs w:val="28"/>
          <w:lang w:eastAsia="en-US"/>
        </w:rPr>
        <w:t>повышени</w:t>
      </w:r>
      <w:r w:rsidR="00896839">
        <w:rPr>
          <w:rFonts w:eastAsia="Calibri"/>
          <w:bCs/>
          <w:sz w:val="28"/>
          <w:szCs w:val="28"/>
          <w:lang w:eastAsia="en-US"/>
        </w:rPr>
        <w:t>я</w:t>
      </w:r>
      <w:r w:rsidRPr="005C5543">
        <w:rPr>
          <w:rFonts w:eastAsia="Calibri"/>
          <w:bCs/>
          <w:sz w:val="28"/>
          <w:szCs w:val="28"/>
          <w:lang w:eastAsia="en-US"/>
        </w:rPr>
        <w:t xml:space="preserve"> уровня и качества жизни населения</w:t>
      </w:r>
      <w:r w:rsidRPr="005C5543">
        <w:rPr>
          <w:sz w:val="28"/>
          <w:szCs w:val="28"/>
        </w:rPr>
        <w:t xml:space="preserve"> города на основе развития экономики, развития человеческого</w:t>
      </w:r>
      <w:r>
        <w:rPr>
          <w:sz w:val="28"/>
          <w:szCs w:val="28"/>
        </w:rPr>
        <w:t xml:space="preserve"> потенциала, </w:t>
      </w:r>
      <w:r w:rsidRPr="00602DEC">
        <w:rPr>
          <w:color w:val="040404"/>
          <w:sz w:val="28"/>
          <w:szCs w:val="28"/>
          <w:shd w:val="clear" w:color="auto" w:fill="FFFFFF"/>
        </w:rPr>
        <w:t>усилит технологическую и цифровую модернизацию муниципального управления, позволит активно вовлечь граждан в развитие территории</w:t>
      </w:r>
      <w:r w:rsidR="00896839">
        <w:rPr>
          <w:color w:val="040404"/>
          <w:sz w:val="28"/>
          <w:szCs w:val="28"/>
          <w:shd w:val="clear" w:color="auto" w:fill="FFFFFF"/>
        </w:rPr>
        <w:t>.</w:t>
      </w:r>
    </w:p>
    <w:p w14:paraId="21B04703" w14:textId="77777777" w:rsidR="006513F2" w:rsidRDefault="006513F2">
      <w:pPr>
        <w:rPr>
          <w:b/>
          <w:color w:val="000000"/>
          <w:sz w:val="28"/>
          <w:szCs w:val="28"/>
        </w:rPr>
      </w:pPr>
      <w:r>
        <w:rPr>
          <w:b/>
          <w:color w:val="000000"/>
          <w:sz w:val="28"/>
          <w:szCs w:val="28"/>
        </w:rPr>
        <w:br w:type="page"/>
      </w:r>
    </w:p>
    <w:p w14:paraId="2B0454D6" w14:textId="094D2983" w:rsidR="000D2578" w:rsidRPr="006E767D" w:rsidRDefault="00581A6D" w:rsidP="00581A6D">
      <w:pPr>
        <w:jc w:val="center"/>
        <w:rPr>
          <w:color w:val="000000"/>
          <w:sz w:val="28"/>
          <w:szCs w:val="28"/>
        </w:rPr>
      </w:pPr>
      <w:r w:rsidRPr="006E767D">
        <w:rPr>
          <w:b/>
          <w:color w:val="000000"/>
          <w:sz w:val="28"/>
          <w:szCs w:val="28"/>
        </w:rPr>
        <w:lastRenderedPageBreak/>
        <w:t>Основные социально-экономические показатели</w:t>
      </w:r>
    </w:p>
    <w:p w14:paraId="703E448E" w14:textId="77777777" w:rsidR="00581A6D" w:rsidRDefault="00581A6D" w:rsidP="000D2578">
      <w:pPr>
        <w:spacing w:line="276" w:lineRule="auto"/>
        <w:ind w:firstLine="709"/>
        <w:jc w:val="both"/>
        <w:rPr>
          <w:rFonts w:eastAsia="Calibri"/>
          <w:sz w:val="28"/>
          <w:szCs w:val="28"/>
        </w:rPr>
      </w:pPr>
    </w:p>
    <w:p w14:paraId="60374D0A" w14:textId="77777777" w:rsidR="000D2578" w:rsidRPr="006E767D" w:rsidRDefault="000D2578" w:rsidP="002C4F68">
      <w:pPr>
        <w:ind w:firstLine="709"/>
        <w:jc w:val="both"/>
        <w:rPr>
          <w:rFonts w:eastAsia="Calibri"/>
          <w:sz w:val="28"/>
          <w:szCs w:val="28"/>
        </w:rPr>
      </w:pPr>
      <w:r w:rsidRPr="006E767D">
        <w:rPr>
          <w:rFonts w:eastAsia="Calibri"/>
          <w:sz w:val="28"/>
          <w:szCs w:val="28"/>
        </w:rPr>
        <w:t xml:space="preserve">Основные показатели, характеризующие социально-экономическое положение города Лянтор за 2019 год в целом демонстрируют положительную динамику и свидетельствуют о сохранении финансовой, экономической и социальной стабильности, </w:t>
      </w:r>
      <w:r>
        <w:rPr>
          <w:rFonts w:eastAsia="Calibri"/>
          <w:sz w:val="28"/>
          <w:szCs w:val="28"/>
        </w:rPr>
        <w:t>развитии инвестиционных условий.</w:t>
      </w:r>
    </w:p>
    <w:p w14:paraId="4493546C" w14:textId="77777777" w:rsidR="000D2578" w:rsidRPr="006E767D" w:rsidRDefault="000D2578" w:rsidP="000D2578">
      <w:pPr>
        <w:ind w:firstLine="709"/>
        <w:jc w:val="both"/>
        <w:rPr>
          <w:sz w:val="28"/>
          <w:szCs w:val="28"/>
        </w:rPr>
      </w:pPr>
    </w:p>
    <w:p w14:paraId="631A7A44" w14:textId="77777777" w:rsidR="000D2578" w:rsidRPr="007E6C44" w:rsidRDefault="000D2578" w:rsidP="00FE7967">
      <w:pPr>
        <w:tabs>
          <w:tab w:val="left" w:pos="709"/>
        </w:tabs>
        <w:jc w:val="center"/>
        <w:rPr>
          <w:b/>
          <w:i/>
          <w:sz w:val="28"/>
          <w:szCs w:val="28"/>
        </w:rPr>
      </w:pPr>
      <w:r w:rsidRPr="007E6C44">
        <w:rPr>
          <w:b/>
          <w:i/>
          <w:sz w:val="28"/>
          <w:szCs w:val="28"/>
        </w:rPr>
        <w:t>Численность населения</w:t>
      </w:r>
    </w:p>
    <w:p w14:paraId="09D1640A" w14:textId="77777777" w:rsidR="000D2578" w:rsidRPr="005C5543" w:rsidRDefault="000D2578" w:rsidP="000D2578">
      <w:pPr>
        <w:tabs>
          <w:tab w:val="left" w:pos="2220"/>
        </w:tabs>
        <w:ind w:firstLine="709"/>
        <w:jc w:val="both"/>
        <w:rPr>
          <w:bCs/>
          <w:sz w:val="28"/>
          <w:szCs w:val="28"/>
        </w:rPr>
      </w:pPr>
    </w:p>
    <w:p w14:paraId="40F7853C" w14:textId="77777777" w:rsidR="000D2578" w:rsidRPr="00295110" w:rsidRDefault="000D2578" w:rsidP="000D2578">
      <w:pPr>
        <w:tabs>
          <w:tab w:val="left" w:pos="1080"/>
        </w:tabs>
        <w:ind w:firstLine="709"/>
        <w:jc w:val="both"/>
        <w:rPr>
          <w:color w:val="000000" w:themeColor="text1"/>
          <w:sz w:val="28"/>
          <w:szCs w:val="28"/>
        </w:rPr>
      </w:pPr>
      <w:r w:rsidRPr="005C5543">
        <w:rPr>
          <w:noProof/>
          <w:sz w:val="28"/>
          <w:szCs w:val="28"/>
        </w:rPr>
        <w:drawing>
          <wp:anchor distT="0" distB="0" distL="114300" distR="114300" simplePos="0" relativeHeight="252129280" behindDoc="0" locked="0" layoutInCell="1" allowOverlap="1" wp14:anchorId="1AA84889" wp14:editId="3D4640BD">
            <wp:simplePos x="0" y="0"/>
            <wp:positionH relativeFrom="column">
              <wp:posOffset>-260350</wp:posOffset>
            </wp:positionH>
            <wp:positionV relativeFrom="paragraph">
              <wp:posOffset>593090</wp:posOffset>
            </wp:positionV>
            <wp:extent cx="6339840" cy="2948940"/>
            <wp:effectExtent l="0" t="0" r="3810" b="0"/>
            <wp:wrapTopAndBottom/>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r w:rsidRPr="005C5543">
        <w:rPr>
          <w:sz w:val="28"/>
          <w:szCs w:val="28"/>
        </w:rPr>
        <w:t xml:space="preserve">По итогам 2019 года численность населения города Лянтор составила 43 702 </w:t>
      </w:r>
      <w:r w:rsidRPr="00295110">
        <w:rPr>
          <w:color w:val="000000" w:themeColor="text1"/>
          <w:sz w:val="28"/>
          <w:szCs w:val="28"/>
        </w:rPr>
        <w:t xml:space="preserve">человека, увеличившись по сравнению с показателем предыдущего года на </w:t>
      </w:r>
      <w:r>
        <w:rPr>
          <w:color w:val="000000" w:themeColor="text1"/>
          <w:sz w:val="28"/>
          <w:szCs w:val="28"/>
        </w:rPr>
        <w:t>0,2</w:t>
      </w:r>
      <w:r w:rsidRPr="00295110">
        <w:rPr>
          <w:color w:val="000000" w:themeColor="text1"/>
          <w:sz w:val="28"/>
          <w:szCs w:val="28"/>
        </w:rPr>
        <w:t>%.</w:t>
      </w:r>
    </w:p>
    <w:p w14:paraId="72BF3213" w14:textId="77777777" w:rsidR="000D2578" w:rsidRPr="00BE7C97" w:rsidRDefault="000D2578" w:rsidP="000D2578">
      <w:pPr>
        <w:tabs>
          <w:tab w:val="left" w:pos="709"/>
        </w:tabs>
        <w:rPr>
          <w:color w:val="FF0000"/>
          <w:sz w:val="28"/>
          <w:szCs w:val="28"/>
        </w:rPr>
      </w:pPr>
    </w:p>
    <w:p w14:paraId="2BF0F698" w14:textId="66E842A7" w:rsidR="000D2578" w:rsidRPr="005C5543" w:rsidRDefault="000D2578" w:rsidP="000D2578">
      <w:pPr>
        <w:tabs>
          <w:tab w:val="left" w:pos="1080"/>
        </w:tabs>
        <w:ind w:firstLine="709"/>
        <w:jc w:val="both"/>
        <w:rPr>
          <w:sz w:val="28"/>
          <w:szCs w:val="28"/>
        </w:rPr>
      </w:pPr>
      <w:bookmarkStart w:id="0" w:name="ЧисленностьнаселениягородаЛянторнак1"/>
      <w:bookmarkStart w:id="1" w:name="ЧисленностьнаселениягородаЛянторнак"/>
      <w:bookmarkEnd w:id="0"/>
      <w:bookmarkEnd w:id="1"/>
      <w:r w:rsidRPr="005C5543">
        <w:rPr>
          <w:bCs/>
          <w:sz w:val="28"/>
          <w:szCs w:val="28"/>
        </w:rPr>
        <w:t>Город Лянтор остается привлекательным для жизни. В 2019 году в демографической сфере сохранилась тенденция положительного естественного прироста населения города, при этом уровень рождаемости в 2,8 раза превысил уровень смертности.</w:t>
      </w:r>
    </w:p>
    <w:p w14:paraId="5630EA14" w14:textId="6E8F500E" w:rsidR="000D2578" w:rsidRPr="00CB3D31" w:rsidRDefault="000D2578" w:rsidP="000D2578">
      <w:pPr>
        <w:tabs>
          <w:tab w:val="left" w:pos="1080"/>
        </w:tabs>
        <w:ind w:firstLine="709"/>
        <w:jc w:val="both"/>
        <w:rPr>
          <w:color w:val="000000" w:themeColor="text1"/>
          <w:sz w:val="28"/>
          <w:szCs w:val="28"/>
        </w:rPr>
      </w:pPr>
      <w:r w:rsidRPr="005C5543">
        <w:rPr>
          <w:sz w:val="28"/>
          <w:szCs w:val="28"/>
        </w:rPr>
        <w:t xml:space="preserve">В 2019 году в городе родилось 512 младенцев (2018 год – 551 </w:t>
      </w:r>
      <w:r w:rsidRPr="00250846">
        <w:rPr>
          <w:sz w:val="28"/>
          <w:szCs w:val="28"/>
        </w:rPr>
        <w:t>младенец</w:t>
      </w:r>
      <w:r w:rsidRPr="005C5543">
        <w:rPr>
          <w:sz w:val="28"/>
          <w:szCs w:val="28"/>
        </w:rPr>
        <w:t xml:space="preserve">), что </w:t>
      </w:r>
      <w:r w:rsidRPr="00E70284">
        <w:rPr>
          <w:color w:val="000000" w:themeColor="text1"/>
          <w:sz w:val="28"/>
          <w:szCs w:val="28"/>
        </w:rPr>
        <w:t>на 7,</w:t>
      </w:r>
      <w:r>
        <w:rPr>
          <w:color w:val="000000" w:themeColor="text1"/>
          <w:sz w:val="28"/>
          <w:szCs w:val="28"/>
        </w:rPr>
        <w:t>1</w:t>
      </w:r>
      <w:r w:rsidR="00A53414">
        <w:rPr>
          <w:color w:val="000000" w:themeColor="text1"/>
          <w:sz w:val="28"/>
          <w:szCs w:val="28"/>
        </w:rPr>
        <w:t>% ниже показателя 2018 года.</w:t>
      </w:r>
    </w:p>
    <w:p w14:paraId="2D90D855" w14:textId="77777777" w:rsidR="000D2578" w:rsidRPr="003E2845" w:rsidRDefault="000D2578" w:rsidP="000D2578">
      <w:pPr>
        <w:ind w:firstLine="709"/>
        <w:jc w:val="both"/>
        <w:rPr>
          <w:color w:val="385623" w:themeColor="accent6" w:themeShade="80"/>
          <w:sz w:val="28"/>
          <w:szCs w:val="28"/>
        </w:rPr>
      </w:pPr>
      <w:r w:rsidRPr="00E70284">
        <w:rPr>
          <w:color w:val="000000" w:themeColor="text1"/>
          <w:sz w:val="28"/>
          <w:szCs w:val="28"/>
        </w:rPr>
        <w:t>Показатель смертности в городе за 2019 год составил 179 человек, что на 33 человека или на 22,6% выше уровня 2018 года (2018 год – 146 человек).</w:t>
      </w:r>
    </w:p>
    <w:p w14:paraId="28C81144" w14:textId="77777777" w:rsidR="000D2578" w:rsidRPr="00196D61" w:rsidRDefault="000D2578" w:rsidP="000D2578">
      <w:pPr>
        <w:ind w:firstLine="709"/>
        <w:jc w:val="both"/>
        <w:rPr>
          <w:color w:val="000000" w:themeColor="text1"/>
          <w:sz w:val="28"/>
          <w:szCs w:val="28"/>
          <w:shd w:val="clear" w:color="auto" w:fill="FFFFFF"/>
        </w:rPr>
      </w:pPr>
      <w:r w:rsidRPr="00196D61">
        <w:rPr>
          <w:noProof/>
          <w:color w:val="000000" w:themeColor="text1"/>
          <w:sz w:val="28"/>
          <w:szCs w:val="28"/>
        </w:rPr>
        <w:lastRenderedPageBreak/>
        <w:drawing>
          <wp:anchor distT="0" distB="0" distL="114300" distR="114300" simplePos="0" relativeHeight="252128256" behindDoc="0" locked="0" layoutInCell="1" allowOverlap="1" wp14:anchorId="49838A6D" wp14:editId="5662618C">
            <wp:simplePos x="0" y="0"/>
            <wp:positionH relativeFrom="column">
              <wp:posOffset>624840</wp:posOffset>
            </wp:positionH>
            <wp:positionV relativeFrom="paragraph">
              <wp:posOffset>670560</wp:posOffset>
            </wp:positionV>
            <wp:extent cx="5059680" cy="3629025"/>
            <wp:effectExtent l="0" t="0" r="7620" b="9525"/>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V relativeFrom="margin">
              <wp14:pctHeight>0</wp14:pctHeight>
            </wp14:sizeRelV>
          </wp:anchor>
        </w:drawing>
      </w:r>
      <w:r w:rsidRPr="00196D61">
        <w:rPr>
          <w:color w:val="000000" w:themeColor="text1"/>
          <w:sz w:val="28"/>
          <w:szCs w:val="28"/>
        </w:rPr>
        <w:t>Величина естественного прироста населения за отчётный период составила 333 человека, что ниже показателя 2018 года на 17,</w:t>
      </w:r>
      <w:r>
        <w:rPr>
          <w:color w:val="000000" w:themeColor="text1"/>
          <w:sz w:val="28"/>
          <w:szCs w:val="28"/>
        </w:rPr>
        <w:t>8</w:t>
      </w:r>
      <w:r w:rsidRPr="00196D61">
        <w:rPr>
          <w:color w:val="000000" w:themeColor="text1"/>
          <w:sz w:val="28"/>
          <w:szCs w:val="28"/>
        </w:rPr>
        <w:t>% (2018 год – 405</w:t>
      </w:r>
      <w:r>
        <w:rPr>
          <w:color w:val="000000" w:themeColor="text1"/>
          <w:sz w:val="28"/>
          <w:szCs w:val="28"/>
        </w:rPr>
        <w:t xml:space="preserve"> </w:t>
      </w:r>
      <w:r w:rsidRPr="00196D61">
        <w:rPr>
          <w:color w:val="000000" w:themeColor="text1"/>
          <w:sz w:val="28"/>
          <w:szCs w:val="28"/>
        </w:rPr>
        <w:t>человека).</w:t>
      </w:r>
      <w:r w:rsidRPr="00196D61">
        <w:rPr>
          <w:color w:val="000000" w:themeColor="text1"/>
          <w:sz w:val="28"/>
          <w:szCs w:val="28"/>
          <w:shd w:val="clear" w:color="auto" w:fill="FFFFFF"/>
        </w:rPr>
        <w:t xml:space="preserve"> </w:t>
      </w:r>
    </w:p>
    <w:p w14:paraId="1E4B361F" w14:textId="77777777" w:rsidR="000D2578" w:rsidRPr="00472EC5" w:rsidRDefault="000D2578" w:rsidP="000D2578">
      <w:pPr>
        <w:jc w:val="both"/>
        <w:rPr>
          <w:color w:val="7030A0"/>
          <w:kern w:val="2"/>
          <w:sz w:val="28"/>
          <w:szCs w:val="28"/>
          <w:highlight w:val="yellow"/>
          <w:lang w:eastAsia="ar-SA"/>
        </w:rPr>
      </w:pPr>
    </w:p>
    <w:p w14:paraId="466803A0" w14:textId="77777777" w:rsidR="000D2578" w:rsidRPr="00B70289" w:rsidRDefault="000D2578" w:rsidP="000D2578">
      <w:pPr>
        <w:ind w:firstLine="709"/>
        <w:jc w:val="both"/>
        <w:rPr>
          <w:color w:val="000000" w:themeColor="text1"/>
          <w:kern w:val="2"/>
          <w:sz w:val="24"/>
          <w:szCs w:val="24"/>
          <w:lang w:eastAsia="ar-SA"/>
        </w:rPr>
      </w:pPr>
      <w:r w:rsidRPr="00B70289">
        <w:rPr>
          <w:color w:val="000000" w:themeColor="text1"/>
          <w:kern w:val="2"/>
          <w:sz w:val="28"/>
          <w:szCs w:val="28"/>
          <w:lang w:eastAsia="ar-SA"/>
        </w:rPr>
        <w:t>Значительное влияние на ситуацию с рождаемостью оказывает развитие семейно-брачных отношений</w:t>
      </w:r>
      <w:r w:rsidRPr="00B70289">
        <w:rPr>
          <w:color w:val="000000" w:themeColor="text1"/>
          <w:kern w:val="2"/>
          <w:sz w:val="24"/>
          <w:szCs w:val="24"/>
          <w:lang w:eastAsia="ar-SA"/>
        </w:rPr>
        <w:t>.</w:t>
      </w:r>
    </w:p>
    <w:p w14:paraId="1F5FEC17" w14:textId="77777777" w:rsidR="000D2578" w:rsidRPr="006352C1" w:rsidRDefault="000D2578" w:rsidP="000D2578">
      <w:pPr>
        <w:ind w:firstLine="709"/>
        <w:jc w:val="both"/>
        <w:rPr>
          <w:color w:val="000000" w:themeColor="text1"/>
          <w:kern w:val="2"/>
          <w:sz w:val="28"/>
          <w:szCs w:val="28"/>
          <w:lang w:eastAsia="ar-SA"/>
        </w:rPr>
      </w:pPr>
      <w:r w:rsidRPr="00491A34">
        <w:rPr>
          <w:color w:val="000000" w:themeColor="text1"/>
          <w:kern w:val="2"/>
          <w:sz w:val="28"/>
          <w:szCs w:val="28"/>
          <w:lang w:eastAsia="ar-SA"/>
        </w:rPr>
        <w:t>Так, за 2019 год зарегистрировано 255 браков (2018 год – 290 регистраций брака), разводов – 166 (2018 год – 180 развод</w:t>
      </w:r>
      <w:r>
        <w:rPr>
          <w:color w:val="000000" w:themeColor="text1"/>
          <w:kern w:val="2"/>
          <w:sz w:val="28"/>
          <w:szCs w:val="28"/>
          <w:lang w:eastAsia="ar-SA"/>
        </w:rPr>
        <w:t>ов</w:t>
      </w:r>
      <w:r w:rsidRPr="00491A34">
        <w:rPr>
          <w:color w:val="000000" w:themeColor="text1"/>
          <w:kern w:val="2"/>
          <w:sz w:val="28"/>
          <w:szCs w:val="28"/>
          <w:lang w:eastAsia="ar-SA"/>
        </w:rPr>
        <w:t>).</w:t>
      </w:r>
      <w:r>
        <w:rPr>
          <w:color w:val="000000" w:themeColor="text1"/>
          <w:kern w:val="2"/>
          <w:sz w:val="28"/>
          <w:szCs w:val="28"/>
          <w:lang w:eastAsia="ar-SA"/>
        </w:rPr>
        <w:t xml:space="preserve"> </w:t>
      </w:r>
      <w:r w:rsidRPr="006352C1">
        <w:rPr>
          <w:color w:val="000000" w:themeColor="text1"/>
          <w:kern w:val="2"/>
          <w:sz w:val="28"/>
          <w:szCs w:val="28"/>
          <w:lang w:eastAsia="ar-SA"/>
        </w:rPr>
        <w:t>Наблюдается уменьшение зарегистрированных актов гражданского состояния заключения брака.</w:t>
      </w:r>
    </w:p>
    <w:p w14:paraId="5866348A" w14:textId="63FA7317" w:rsidR="005A6595" w:rsidRPr="005A6595" w:rsidRDefault="000D2578" w:rsidP="005A6595">
      <w:pPr>
        <w:ind w:firstLine="709"/>
        <w:jc w:val="both"/>
        <w:rPr>
          <w:color w:val="000000" w:themeColor="text1"/>
          <w:sz w:val="28"/>
          <w:szCs w:val="28"/>
        </w:rPr>
      </w:pPr>
      <w:r w:rsidRPr="006352C1">
        <w:rPr>
          <w:color w:val="000000" w:themeColor="text1"/>
          <w:sz w:val="28"/>
          <w:szCs w:val="28"/>
        </w:rPr>
        <w:t xml:space="preserve">По состоянию на 1 </w:t>
      </w:r>
      <w:r>
        <w:rPr>
          <w:color w:val="000000" w:themeColor="text1"/>
          <w:sz w:val="28"/>
          <w:szCs w:val="28"/>
        </w:rPr>
        <w:t>январ</w:t>
      </w:r>
      <w:r w:rsidRPr="006352C1">
        <w:rPr>
          <w:color w:val="000000" w:themeColor="text1"/>
          <w:sz w:val="28"/>
          <w:szCs w:val="28"/>
        </w:rPr>
        <w:t>я 20</w:t>
      </w:r>
      <w:r>
        <w:rPr>
          <w:color w:val="000000" w:themeColor="text1"/>
          <w:sz w:val="28"/>
          <w:szCs w:val="28"/>
        </w:rPr>
        <w:t>20</w:t>
      </w:r>
      <w:r w:rsidRPr="006352C1">
        <w:rPr>
          <w:color w:val="000000" w:themeColor="text1"/>
          <w:sz w:val="28"/>
          <w:szCs w:val="28"/>
        </w:rPr>
        <w:t xml:space="preserve"> года зарегистрировано прибывших</w:t>
      </w:r>
      <w:r w:rsidR="00D91A2C">
        <w:rPr>
          <w:color w:val="000000" w:themeColor="text1"/>
          <w:sz w:val="28"/>
          <w:szCs w:val="28"/>
        </w:rPr>
        <w:t xml:space="preserve"> </w:t>
      </w:r>
      <w:r w:rsidRPr="006352C1">
        <w:rPr>
          <w:color w:val="000000" w:themeColor="text1"/>
          <w:sz w:val="28"/>
          <w:szCs w:val="28"/>
        </w:rPr>
        <w:t xml:space="preserve">в наш город 1 847 </w:t>
      </w:r>
      <w:r w:rsidR="00D91A2C">
        <w:rPr>
          <w:color w:val="000000" w:themeColor="text1"/>
          <w:sz w:val="28"/>
          <w:szCs w:val="28"/>
        </w:rPr>
        <w:t>граждан РФ</w:t>
      </w:r>
      <w:r w:rsidR="00D91A2C" w:rsidRPr="006352C1">
        <w:rPr>
          <w:color w:val="000000" w:themeColor="text1"/>
          <w:sz w:val="28"/>
          <w:szCs w:val="28"/>
        </w:rPr>
        <w:t xml:space="preserve"> </w:t>
      </w:r>
      <w:r w:rsidRPr="006352C1">
        <w:rPr>
          <w:color w:val="000000" w:themeColor="text1"/>
          <w:sz w:val="28"/>
          <w:szCs w:val="28"/>
        </w:rPr>
        <w:t xml:space="preserve">(2018 год – 1 799 </w:t>
      </w:r>
      <w:r w:rsidR="00D91A2C">
        <w:rPr>
          <w:color w:val="000000" w:themeColor="text1"/>
          <w:sz w:val="28"/>
          <w:szCs w:val="28"/>
        </w:rPr>
        <w:t>граждан</w:t>
      </w:r>
      <w:r w:rsidRPr="006352C1">
        <w:rPr>
          <w:color w:val="000000" w:themeColor="text1"/>
          <w:sz w:val="28"/>
          <w:szCs w:val="28"/>
        </w:rPr>
        <w:t xml:space="preserve">), убывших – 2 078 </w:t>
      </w:r>
      <w:r w:rsidR="00D91A2C">
        <w:rPr>
          <w:color w:val="000000" w:themeColor="text1"/>
          <w:sz w:val="28"/>
          <w:szCs w:val="28"/>
        </w:rPr>
        <w:t xml:space="preserve">граждан </w:t>
      </w:r>
      <w:r w:rsidRPr="006352C1">
        <w:rPr>
          <w:color w:val="000000" w:themeColor="text1"/>
          <w:sz w:val="28"/>
          <w:szCs w:val="28"/>
        </w:rPr>
        <w:t xml:space="preserve">(2018 год – 1 599 </w:t>
      </w:r>
      <w:r w:rsidR="00D91A2C">
        <w:rPr>
          <w:color w:val="000000" w:themeColor="text1"/>
          <w:sz w:val="28"/>
          <w:szCs w:val="28"/>
        </w:rPr>
        <w:t>граждан</w:t>
      </w:r>
      <w:r w:rsidRPr="006352C1">
        <w:rPr>
          <w:color w:val="000000" w:themeColor="text1"/>
          <w:sz w:val="28"/>
          <w:szCs w:val="28"/>
        </w:rPr>
        <w:t>).</w:t>
      </w:r>
    </w:p>
    <w:p w14:paraId="6005982A" w14:textId="77777777" w:rsidR="000D2578" w:rsidRPr="00CD6B3F" w:rsidRDefault="000D2578" w:rsidP="000D2578">
      <w:pPr>
        <w:ind w:firstLine="709"/>
        <w:jc w:val="both"/>
        <w:rPr>
          <w:sz w:val="28"/>
          <w:szCs w:val="28"/>
          <w:highlight w:val="yellow"/>
        </w:rPr>
      </w:pPr>
      <w:r w:rsidRPr="00F52075">
        <w:rPr>
          <w:noProof/>
          <w:sz w:val="28"/>
          <w:szCs w:val="28"/>
        </w:rPr>
        <w:drawing>
          <wp:inline distT="0" distB="0" distL="0" distR="0" wp14:anchorId="17450B8F" wp14:editId="1812323D">
            <wp:extent cx="5625193" cy="3118757"/>
            <wp:effectExtent l="0" t="0" r="0" b="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1AB7D77" w14:textId="77777777" w:rsidR="000D2578" w:rsidRPr="009C180C" w:rsidRDefault="000D2578" w:rsidP="000D2578">
      <w:pPr>
        <w:ind w:firstLine="709"/>
        <w:jc w:val="both"/>
        <w:rPr>
          <w:color w:val="000000" w:themeColor="text1"/>
          <w:sz w:val="28"/>
          <w:szCs w:val="28"/>
        </w:rPr>
      </w:pPr>
      <w:r w:rsidRPr="009C180C">
        <w:rPr>
          <w:color w:val="000000" w:themeColor="text1"/>
          <w:sz w:val="28"/>
          <w:szCs w:val="28"/>
        </w:rPr>
        <w:lastRenderedPageBreak/>
        <w:t>Город также привлекателен для иностранных граждан, так, за 2019 год число прибывших иностранных граждан увеличилось по сравнению с прошлым годом на 22% и составило 1 918 человека (2018 год - 1 572 человек).</w:t>
      </w:r>
    </w:p>
    <w:p w14:paraId="3AF921E3" w14:textId="77777777" w:rsidR="000D2578" w:rsidRPr="00E10AB2" w:rsidRDefault="000D2578" w:rsidP="000D2578">
      <w:pPr>
        <w:ind w:firstLine="709"/>
        <w:jc w:val="both"/>
        <w:rPr>
          <w:color w:val="000000" w:themeColor="text1"/>
          <w:sz w:val="28"/>
          <w:szCs w:val="28"/>
        </w:rPr>
      </w:pPr>
      <w:r w:rsidRPr="00E10AB2">
        <w:rPr>
          <w:color w:val="000000" w:themeColor="text1"/>
          <w:sz w:val="28"/>
          <w:szCs w:val="28"/>
        </w:rPr>
        <w:t xml:space="preserve">Миграционный отток за 2019 год составил 231 человек (за 2018 год миграционный прирост составил 200 человек). </w:t>
      </w:r>
    </w:p>
    <w:p w14:paraId="0295CB46" w14:textId="77777777" w:rsidR="000D2578" w:rsidRDefault="000D2578" w:rsidP="000D2578">
      <w:pPr>
        <w:pStyle w:val="Web"/>
        <w:spacing w:before="0" w:beforeAutospacing="0" w:after="0" w:afterAutospacing="0" w:line="240" w:lineRule="auto"/>
        <w:jc w:val="center"/>
        <w:rPr>
          <w:rFonts w:ascii="Times New Roman" w:hAnsi="Times New Roman" w:cs="Times New Roman"/>
          <w:bCs/>
          <w:color w:val="7E36B4"/>
          <w:sz w:val="28"/>
          <w:szCs w:val="28"/>
        </w:rPr>
      </w:pPr>
    </w:p>
    <w:p w14:paraId="47A3ECAF" w14:textId="77777777" w:rsidR="000D2578" w:rsidRPr="007E6C44" w:rsidRDefault="000D2578" w:rsidP="00E303ED">
      <w:pPr>
        <w:jc w:val="center"/>
        <w:rPr>
          <w:b/>
          <w:i/>
          <w:sz w:val="28"/>
          <w:szCs w:val="28"/>
        </w:rPr>
      </w:pPr>
      <w:r w:rsidRPr="007E6C44">
        <w:rPr>
          <w:b/>
          <w:i/>
          <w:sz w:val="28"/>
          <w:szCs w:val="28"/>
        </w:rPr>
        <w:t>Анализ рынка труда и занятости населения</w:t>
      </w:r>
    </w:p>
    <w:p w14:paraId="76BBCE83" w14:textId="77777777" w:rsidR="000D2578" w:rsidRPr="005C5543" w:rsidRDefault="000D2578" w:rsidP="000D2578">
      <w:pPr>
        <w:ind w:firstLine="567"/>
        <w:jc w:val="center"/>
        <w:rPr>
          <w:sz w:val="28"/>
          <w:szCs w:val="28"/>
          <w:highlight w:val="yellow"/>
        </w:rPr>
      </w:pPr>
    </w:p>
    <w:p w14:paraId="1DEE7FBD" w14:textId="77777777" w:rsidR="000D2578" w:rsidRPr="005C5543" w:rsidRDefault="000D2578" w:rsidP="000D2578">
      <w:pPr>
        <w:ind w:firstLine="709"/>
        <w:jc w:val="both"/>
        <w:rPr>
          <w:sz w:val="28"/>
          <w:szCs w:val="28"/>
        </w:rPr>
      </w:pPr>
      <w:r>
        <w:rPr>
          <w:sz w:val="28"/>
          <w:szCs w:val="28"/>
        </w:rPr>
        <w:t>Важным</w:t>
      </w:r>
      <w:r w:rsidRPr="005C5543">
        <w:rPr>
          <w:sz w:val="28"/>
          <w:szCs w:val="28"/>
        </w:rPr>
        <w:t xml:space="preserve"> показателем развития города является баланс трудовых ресурсов.</w:t>
      </w:r>
    </w:p>
    <w:p w14:paraId="61A72AC8" w14:textId="29F4E6EE" w:rsidR="000D2578" w:rsidRPr="00C31EA7" w:rsidRDefault="000D2578" w:rsidP="000D2578">
      <w:pPr>
        <w:ind w:firstLine="709"/>
        <w:jc w:val="both"/>
        <w:rPr>
          <w:color w:val="000000" w:themeColor="text1"/>
          <w:sz w:val="28"/>
          <w:szCs w:val="28"/>
        </w:rPr>
      </w:pPr>
      <w:r w:rsidRPr="005C5543">
        <w:rPr>
          <w:sz w:val="28"/>
          <w:szCs w:val="28"/>
        </w:rPr>
        <w:t>За 2019 год среднесписочная численность экономически занятого населения составила 25 013 человек, уменьши</w:t>
      </w:r>
      <w:r>
        <w:rPr>
          <w:sz w:val="28"/>
          <w:szCs w:val="28"/>
        </w:rPr>
        <w:t>вшись</w:t>
      </w:r>
      <w:r w:rsidRPr="005C5543">
        <w:rPr>
          <w:sz w:val="28"/>
          <w:szCs w:val="28"/>
        </w:rPr>
        <w:t xml:space="preserve"> на 1,9 % по отношению к 2018 году (2018 год – </w:t>
      </w:r>
      <w:r w:rsidRPr="00C31EA7">
        <w:rPr>
          <w:color w:val="000000" w:themeColor="text1"/>
          <w:sz w:val="28"/>
          <w:szCs w:val="28"/>
        </w:rPr>
        <w:t xml:space="preserve">25 518 человек). </w:t>
      </w:r>
      <w:r w:rsidR="00206369">
        <w:rPr>
          <w:color w:val="000000" w:themeColor="text1"/>
          <w:sz w:val="28"/>
          <w:szCs w:val="28"/>
        </w:rPr>
        <w:t>Это связано прежде всего с миграционным оттоком трудоспособного населения.</w:t>
      </w:r>
    </w:p>
    <w:p w14:paraId="6521328A" w14:textId="77777777" w:rsidR="000D2578" w:rsidRDefault="000D2578" w:rsidP="000D2578">
      <w:pPr>
        <w:jc w:val="both"/>
        <w:rPr>
          <w:sz w:val="28"/>
          <w:szCs w:val="28"/>
        </w:rPr>
      </w:pPr>
      <w:r>
        <w:rPr>
          <w:noProof/>
        </w:rPr>
        <w:drawing>
          <wp:inline distT="0" distB="0" distL="0" distR="0" wp14:anchorId="7A1FAE61" wp14:editId="2C71BB79">
            <wp:extent cx="5970905" cy="2980944"/>
            <wp:effectExtent l="0" t="0" r="0" b="0"/>
            <wp:docPr id="67830" name="Диаграмма 67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59CC9F3" w14:textId="77777777" w:rsidR="000D2578" w:rsidRPr="005B0C93" w:rsidRDefault="000D2578" w:rsidP="000D2578">
      <w:pPr>
        <w:ind w:firstLine="709"/>
        <w:jc w:val="both"/>
        <w:rPr>
          <w:color w:val="000000" w:themeColor="text1"/>
          <w:sz w:val="28"/>
          <w:szCs w:val="28"/>
        </w:rPr>
      </w:pPr>
      <w:r w:rsidRPr="005B0C93">
        <w:rPr>
          <w:color w:val="000000" w:themeColor="text1"/>
          <w:sz w:val="28"/>
          <w:szCs w:val="28"/>
        </w:rPr>
        <w:t>В условиях дефицита трудовых ресурсов важное значение имеет проведение активной политики занятости, которая включает мероприятия по содействию трудоустройства незанятых граждан.</w:t>
      </w:r>
    </w:p>
    <w:p w14:paraId="2AFC45BF" w14:textId="0BBC9424" w:rsidR="000D2578" w:rsidRDefault="00EB2C00" w:rsidP="000D2578">
      <w:pPr>
        <w:ind w:firstLine="709"/>
        <w:jc w:val="both"/>
        <w:rPr>
          <w:sz w:val="28"/>
          <w:szCs w:val="28"/>
        </w:rPr>
      </w:pPr>
      <w:r w:rsidRPr="00F82400">
        <w:rPr>
          <w:color w:val="000000" w:themeColor="text1"/>
          <w:sz w:val="28"/>
          <w:szCs w:val="28"/>
        </w:rPr>
        <w:t xml:space="preserve">Численность ищущих работу граждан, состоящих на учёте на конец 2019 года, составила 173 граждан, что на 19,6% меньше аналогичного показателя за 2018 год (2018 год – 214 граждан), из них </w:t>
      </w:r>
      <w:r w:rsidRPr="00EB2C00">
        <w:rPr>
          <w:b/>
          <w:color w:val="000000" w:themeColor="text1"/>
          <w:sz w:val="28"/>
          <w:szCs w:val="28"/>
        </w:rPr>
        <w:t>безработных 79 граждан</w:t>
      </w:r>
      <w:r w:rsidRPr="00F82400">
        <w:rPr>
          <w:color w:val="000000" w:themeColor="text1"/>
          <w:sz w:val="28"/>
          <w:szCs w:val="28"/>
        </w:rPr>
        <w:t>,</w:t>
      </w:r>
      <w:r>
        <w:rPr>
          <w:color w:val="000000" w:themeColor="text1"/>
          <w:sz w:val="28"/>
          <w:szCs w:val="28"/>
        </w:rPr>
        <w:t xml:space="preserve"> что меньше на 11,2</w:t>
      </w:r>
      <w:r w:rsidRPr="00F82400">
        <w:rPr>
          <w:color w:val="000000" w:themeColor="text1"/>
          <w:sz w:val="28"/>
          <w:szCs w:val="28"/>
        </w:rPr>
        <w:t>% аналогичного показателя за 2018 год (2018 год – 89 граждан).</w:t>
      </w:r>
      <w:r>
        <w:rPr>
          <w:color w:val="000000" w:themeColor="text1"/>
          <w:sz w:val="28"/>
          <w:szCs w:val="28"/>
        </w:rPr>
        <w:t xml:space="preserve"> Всего за 2019</w:t>
      </w:r>
      <w:r w:rsidR="000D2578" w:rsidRPr="00EB0280">
        <w:rPr>
          <w:sz w:val="28"/>
          <w:szCs w:val="28"/>
        </w:rPr>
        <w:t xml:space="preserve"> год статус безработного присвоен 224 гражданам </w:t>
      </w:r>
      <w:r w:rsidR="000D2578" w:rsidRPr="006909FB">
        <w:rPr>
          <w:color w:val="000000" w:themeColor="text1"/>
          <w:sz w:val="28"/>
          <w:szCs w:val="28"/>
        </w:rPr>
        <w:t xml:space="preserve">(2018 год – 225 гражданам). </w:t>
      </w:r>
      <w:r>
        <w:rPr>
          <w:color w:val="000000" w:themeColor="text1"/>
          <w:sz w:val="28"/>
          <w:szCs w:val="28"/>
        </w:rPr>
        <w:t>У</w:t>
      </w:r>
      <w:r w:rsidR="000D2578" w:rsidRPr="006909FB">
        <w:rPr>
          <w:color w:val="000000" w:themeColor="text1"/>
          <w:sz w:val="28"/>
          <w:szCs w:val="28"/>
        </w:rPr>
        <w:t xml:space="preserve">ровень регистрируемой безработицы составил 0,31%, что меньше показателя 2018 года (2018 год 0,35%). </w:t>
      </w:r>
    </w:p>
    <w:p w14:paraId="2B0C7B64" w14:textId="77777777" w:rsidR="000D2578" w:rsidRPr="00F7205E" w:rsidRDefault="000D2578" w:rsidP="000D2578">
      <w:pPr>
        <w:jc w:val="both"/>
        <w:rPr>
          <w:sz w:val="28"/>
          <w:szCs w:val="28"/>
        </w:rPr>
      </w:pPr>
      <w:r>
        <w:rPr>
          <w:noProof/>
        </w:rPr>
        <w:lastRenderedPageBreak/>
        <w:drawing>
          <wp:inline distT="0" distB="0" distL="0" distR="0" wp14:anchorId="2231CABB" wp14:editId="49D457AC">
            <wp:extent cx="5901055" cy="3264408"/>
            <wp:effectExtent l="0" t="0" r="0" b="0"/>
            <wp:docPr id="67831" name="Диаграмма 67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8E67E5A" w14:textId="2DBF3361" w:rsidR="000D2578" w:rsidRPr="006526BA" w:rsidRDefault="000D2578" w:rsidP="000D2578">
      <w:pPr>
        <w:autoSpaceDE w:val="0"/>
        <w:autoSpaceDN w:val="0"/>
        <w:adjustRightInd w:val="0"/>
        <w:ind w:firstLine="709"/>
        <w:jc w:val="both"/>
        <w:rPr>
          <w:color w:val="7E36B4"/>
          <w:sz w:val="28"/>
          <w:szCs w:val="28"/>
        </w:rPr>
      </w:pPr>
      <w:r w:rsidRPr="00F82400">
        <w:rPr>
          <w:color w:val="000000" w:themeColor="text1"/>
          <w:sz w:val="28"/>
          <w:szCs w:val="28"/>
        </w:rPr>
        <w:t xml:space="preserve">В 2019 году по сравнению с 2018 годом наблюдается уменьшение численности безработных граждан, имеющих среднее профессиональное образование и среднее (полное) общее образование. Из числа граждан, зарегистрированных в центре занятости в качестве </w:t>
      </w:r>
      <w:r w:rsidRPr="00BC5FE0">
        <w:rPr>
          <w:color w:val="000000" w:themeColor="text1"/>
          <w:sz w:val="28"/>
          <w:szCs w:val="28"/>
        </w:rPr>
        <w:t xml:space="preserve">безработных, на 1 </w:t>
      </w:r>
      <w:r>
        <w:rPr>
          <w:color w:val="000000" w:themeColor="text1"/>
          <w:sz w:val="28"/>
          <w:szCs w:val="28"/>
        </w:rPr>
        <w:t>января</w:t>
      </w:r>
      <w:r w:rsidRPr="00BC5FE0">
        <w:rPr>
          <w:color w:val="000000" w:themeColor="text1"/>
          <w:sz w:val="28"/>
          <w:szCs w:val="28"/>
        </w:rPr>
        <w:t xml:space="preserve"> 20</w:t>
      </w:r>
      <w:r>
        <w:rPr>
          <w:color w:val="000000" w:themeColor="text1"/>
          <w:sz w:val="28"/>
          <w:szCs w:val="28"/>
        </w:rPr>
        <w:t>20</w:t>
      </w:r>
      <w:r w:rsidRPr="00BC5FE0">
        <w:rPr>
          <w:color w:val="000000" w:themeColor="text1"/>
          <w:sz w:val="28"/>
          <w:szCs w:val="28"/>
        </w:rPr>
        <w:t xml:space="preserve"> года 31 человек име</w:t>
      </w:r>
      <w:r w:rsidR="0032078E">
        <w:rPr>
          <w:color w:val="000000" w:themeColor="text1"/>
          <w:sz w:val="28"/>
          <w:szCs w:val="28"/>
        </w:rPr>
        <w:t>е</w:t>
      </w:r>
      <w:r w:rsidRPr="00BC5FE0">
        <w:rPr>
          <w:color w:val="000000" w:themeColor="text1"/>
          <w:sz w:val="28"/>
          <w:szCs w:val="28"/>
        </w:rPr>
        <w:t xml:space="preserve">т среднее профессиональное </w:t>
      </w:r>
      <w:r w:rsidRPr="00D17CA7">
        <w:rPr>
          <w:color w:val="000000" w:themeColor="text1"/>
          <w:sz w:val="28"/>
          <w:szCs w:val="28"/>
        </w:rPr>
        <w:t xml:space="preserve">образование (на 01.01.2019 – 39 человек), произошло уменьшение данного показателя на </w:t>
      </w:r>
      <w:r>
        <w:rPr>
          <w:color w:val="000000" w:themeColor="text1"/>
          <w:sz w:val="28"/>
          <w:szCs w:val="28"/>
        </w:rPr>
        <w:t>20,5</w:t>
      </w:r>
      <w:r w:rsidR="002C4F68">
        <w:rPr>
          <w:color w:val="000000" w:themeColor="text1"/>
          <w:sz w:val="28"/>
          <w:szCs w:val="28"/>
        </w:rPr>
        <w:t>% (8 человек). Так</w:t>
      </w:r>
      <w:r w:rsidRPr="00D17CA7">
        <w:rPr>
          <w:color w:val="000000" w:themeColor="text1"/>
          <w:sz w:val="28"/>
          <w:szCs w:val="28"/>
        </w:rPr>
        <w:t xml:space="preserve">же наблюдается уменьшение численности </w:t>
      </w:r>
      <w:r w:rsidR="0024216F" w:rsidRPr="00D17CA7">
        <w:rPr>
          <w:color w:val="000000" w:themeColor="text1"/>
          <w:sz w:val="28"/>
          <w:szCs w:val="28"/>
        </w:rPr>
        <w:t>безработных,</w:t>
      </w:r>
      <w:r w:rsidRPr="00D17CA7">
        <w:rPr>
          <w:color w:val="000000" w:themeColor="text1"/>
          <w:sz w:val="28"/>
          <w:szCs w:val="28"/>
        </w:rPr>
        <w:t xml:space="preserve"> имеющи</w:t>
      </w:r>
      <w:r w:rsidR="0024216F">
        <w:rPr>
          <w:color w:val="000000" w:themeColor="text1"/>
          <w:sz w:val="28"/>
          <w:szCs w:val="28"/>
        </w:rPr>
        <w:t>х</w:t>
      </w:r>
      <w:r w:rsidRPr="00D17CA7">
        <w:rPr>
          <w:color w:val="000000" w:themeColor="text1"/>
          <w:sz w:val="28"/>
          <w:szCs w:val="28"/>
        </w:rPr>
        <w:t xml:space="preserve"> среднее (полное) общее образование 9 человек (на 01.01.2019</w:t>
      </w:r>
      <w:r w:rsidR="006072B6">
        <w:rPr>
          <w:color w:val="000000" w:themeColor="text1"/>
          <w:sz w:val="28"/>
          <w:szCs w:val="28"/>
        </w:rPr>
        <w:t xml:space="preserve"> </w:t>
      </w:r>
      <w:r w:rsidRPr="00D17CA7">
        <w:rPr>
          <w:color w:val="000000" w:themeColor="text1"/>
          <w:sz w:val="28"/>
          <w:szCs w:val="28"/>
        </w:rPr>
        <w:t xml:space="preserve">- 12 человек). </w:t>
      </w:r>
    </w:p>
    <w:p w14:paraId="5D8A000F" w14:textId="0842E847" w:rsidR="000D2578" w:rsidRPr="003C79C3" w:rsidRDefault="000D2578" w:rsidP="000D2578">
      <w:pPr>
        <w:autoSpaceDE w:val="0"/>
        <w:autoSpaceDN w:val="0"/>
        <w:adjustRightInd w:val="0"/>
        <w:ind w:firstLine="709"/>
        <w:jc w:val="both"/>
        <w:rPr>
          <w:sz w:val="28"/>
          <w:szCs w:val="28"/>
          <w:highlight w:val="yellow"/>
        </w:rPr>
      </w:pPr>
      <w:r w:rsidRPr="00D17CA7">
        <w:rPr>
          <w:color w:val="000000" w:themeColor="text1"/>
          <w:sz w:val="28"/>
          <w:szCs w:val="28"/>
        </w:rPr>
        <w:t xml:space="preserve">По-прежнему большую часть безработных граждан составляют женщины – 67 человек или 84,8% от общей численности безработных граждан (2018 год - 75 человек или 84,3%). На конец 2019 года по сравнению </w:t>
      </w:r>
      <w:r w:rsidR="006072B6">
        <w:rPr>
          <w:color w:val="000000" w:themeColor="text1"/>
          <w:sz w:val="28"/>
          <w:szCs w:val="28"/>
        </w:rPr>
        <w:t>с</w:t>
      </w:r>
      <w:r w:rsidRPr="00D17CA7">
        <w:rPr>
          <w:color w:val="000000" w:themeColor="text1"/>
          <w:sz w:val="28"/>
          <w:szCs w:val="28"/>
        </w:rPr>
        <w:t xml:space="preserve"> 2018 год</w:t>
      </w:r>
      <w:r w:rsidR="006072B6">
        <w:rPr>
          <w:color w:val="000000" w:themeColor="text1"/>
          <w:sz w:val="28"/>
          <w:szCs w:val="28"/>
        </w:rPr>
        <w:t>ом</w:t>
      </w:r>
      <w:r w:rsidRPr="00D17CA7">
        <w:rPr>
          <w:color w:val="000000" w:themeColor="text1"/>
          <w:sz w:val="28"/>
          <w:szCs w:val="28"/>
        </w:rPr>
        <w:t xml:space="preserve"> произошло уменьшение на 8</w:t>
      </w:r>
      <w:r>
        <w:rPr>
          <w:color w:val="000000" w:themeColor="text1"/>
          <w:sz w:val="28"/>
          <w:szCs w:val="28"/>
        </w:rPr>
        <w:t xml:space="preserve"> безработных</w:t>
      </w:r>
      <w:r w:rsidRPr="00D17CA7">
        <w:rPr>
          <w:color w:val="000000" w:themeColor="text1"/>
          <w:sz w:val="28"/>
          <w:szCs w:val="28"/>
        </w:rPr>
        <w:t xml:space="preserve"> женщин, что в процентном соотношении составляет – 2,7%.</w:t>
      </w:r>
    </w:p>
    <w:p w14:paraId="12313697" w14:textId="44D5C96F" w:rsidR="000D2578" w:rsidRDefault="000D2578" w:rsidP="000D2578">
      <w:pPr>
        <w:autoSpaceDE w:val="0"/>
        <w:autoSpaceDN w:val="0"/>
        <w:adjustRightInd w:val="0"/>
        <w:ind w:firstLine="709"/>
        <w:jc w:val="both"/>
        <w:rPr>
          <w:color w:val="000000" w:themeColor="text1"/>
          <w:sz w:val="28"/>
          <w:szCs w:val="28"/>
        </w:rPr>
      </w:pPr>
      <w:r w:rsidRPr="00465709">
        <w:rPr>
          <w:color w:val="000000" w:themeColor="text1"/>
          <w:sz w:val="28"/>
          <w:szCs w:val="28"/>
        </w:rPr>
        <w:t xml:space="preserve">Проблема женской безработицы связана, в основном, с малым количеством вакансий, подходящих для женщин. В городе Лянтор востребован тяжелый мужской труд (водители автомобиля, электромонтеры, </w:t>
      </w:r>
      <w:r w:rsidR="0024216F">
        <w:rPr>
          <w:color w:val="000000" w:themeColor="text1"/>
          <w:sz w:val="28"/>
          <w:szCs w:val="28"/>
        </w:rPr>
        <w:t xml:space="preserve">специалисты по </w:t>
      </w:r>
      <w:r w:rsidRPr="00465709">
        <w:rPr>
          <w:color w:val="000000" w:themeColor="text1"/>
          <w:sz w:val="28"/>
          <w:szCs w:val="28"/>
        </w:rPr>
        <w:t>добыч</w:t>
      </w:r>
      <w:r w:rsidR="0024216F">
        <w:rPr>
          <w:color w:val="000000" w:themeColor="text1"/>
          <w:sz w:val="28"/>
          <w:szCs w:val="28"/>
        </w:rPr>
        <w:t>е и</w:t>
      </w:r>
      <w:r w:rsidRPr="00465709">
        <w:rPr>
          <w:color w:val="000000" w:themeColor="text1"/>
          <w:sz w:val="28"/>
          <w:szCs w:val="28"/>
        </w:rPr>
        <w:t xml:space="preserve"> переработк</w:t>
      </w:r>
      <w:r w:rsidR="0024216F">
        <w:rPr>
          <w:color w:val="000000" w:themeColor="text1"/>
          <w:sz w:val="28"/>
          <w:szCs w:val="28"/>
        </w:rPr>
        <w:t>е</w:t>
      </w:r>
      <w:r w:rsidRPr="00465709">
        <w:rPr>
          <w:color w:val="000000" w:themeColor="text1"/>
          <w:sz w:val="28"/>
          <w:szCs w:val="28"/>
        </w:rPr>
        <w:t xml:space="preserve"> полезных ископаемых и т.д.), для женщин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w:t>
      </w:r>
    </w:p>
    <w:p w14:paraId="0507EAFE"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xml:space="preserve">В 2019 году за получением государственных услуг в службу занятости обратилось 1 449 человек, из них: </w:t>
      </w:r>
    </w:p>
    <w:p w14:paraId="1BCEC53A"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- 889 человек обратились за содействием в поиске подходящей работы;</w:t>
      </w:r>
    </w:p>
    <w:p w14:paraId="66710953"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xml:space="preserve">- 645 человек – за информацией о положении на рынке труда; </w:t>
      </w:r>
    </w:p>
    <w:p w14:paraId="197FAB64" w14:textId="77777777" w:rsidR="000D2578" w:rsidRPr="00C62283" w:rsidRDefault="000D2578" w:rsidP="000D2578">
      <w:pPr>
        <w:ind w:firstLine="709"/>
        <w:jc w:val="both"/>
        <w:rPr>
          <w:color w:val="000000" w:themeColor="text1"/>
          <w:sz w:val="28"/>
          <w:szCs w:val="28"/>
        </w:rPr>
      </w:pPr>
      <w:r w:rsidRPr="00C62283">
        <w:rPr>
          <w:color w:val="000000" w:themeColor="text1"/>
          <w:sz w:val="28"/>
          <w:szCs w:val="28"/>
        </w:rPr>
        <w:t>- 541 человек – за оказанием услуги по профессиональной ориентации.</w:t>
      </w:r>
    </w:p>
    <w:p w14:paraId="51DEE6EE" w14:textId="2921C3DB" w:rsidR="000D2578" w:rsidRPr="00BE31FE" w:rsidRDefault="000D2578" w:rsidP="000D2578">
      <w:pPr>
        <w:ind w:firstLine="709"/>
        <w:jc w:val="both"/>
        <w:rPr>
          <w:sz w:val="28"/>
          <w:szCs w:val="28"/>
        </w:rPr>
      </w:pPr>
      <w:r w:rsidRPr="00C62283">
        <w:rPr>
          <w:color w:val="000000" w:themeColor="text1"/>
          <w:sz w:val="28"/>
          <w:szCs w:val="28"/>
        </w:rPr>
        <w:t>Численность граждан, обратившихся за содействием в поиске подходящей работы, уменьшил</w:t>
      </w:r>
      <w:r>
        <w:rPr>
          <w:color w:val="000000" w:themeColor="text1"/>
          <w:sz w:val="28"/>
          <w:szCs w:val="28"/>
        </w:rPr>
        <w:t>а</w:t>
      </w:r>
      <w:r w:rsidRPr="00C62283">
        <w:rPr>
          <w:color w:val="000000" w:themeColor="text1"/>
          <w:sz w:val="28"/>
          <w:szCs w:val="28"/>
        </w:rPr>
        <w:t>сь по сравнению с аналогичным периодом 2018 года (1</w:t>
      </w:r>
      <w:r w:rsidR="006532E8">
        <w:rPr>
          <w:color w:val="000000" w:themeColor="text1"/>
          <w:sz w:val="28"/>
          <w:szCs w:val="28"/>
        </w:rPr>
        <w:t> </w:t>
      </w:r>
      <w:r w:rsidRPr="00C62283">
        <w:rPr>
          <w:color w:val="000000" w:themeColor="text1"/>
          <w:sz w:val="28"/>
          <w:szCs w:val="28"/>
        </w:rPr>
        <w:t xml:space="preserve">106 </w:t>
      </w:r>
      <w:r w:rsidRPr="00EB0280">
        <w:rPr>
          <w:sz w:val="28"/>
          <w:szCs w:val="28"/>
        </w:rPr>
        <w:t>человек).</w:t>
      </w:r>
    </w:p>
    <w:p w14:paraId="6F4E1CDD" w14:textId="77777777" w:rsidR="000D2578" w:rsidRDefault="000D2578" w:rsidP="000D2578">
      <w:pPr>
        <w:pStyle w:val="a6"/>
        <w:spacing w:line="240" w:lineRule="auto"/>
        <w:ind w:left="0" w:right="0"/>
        <w:contextualSpacing/>
        <w:rPr>
          <w:rFonts w:ascii="Times New Roman" w:hAnsi="Times New Roman" w:cs="Times New Roman"/>
          <w:szCs w:val="28"/>
        </w:rPr>
      </w:pPr>
      <w:r w:rsidRPr="00BC1BAC">
        <w:rPr>
          <w:rFonts w:ascii="Times New Roman" w:hAnsi="Times New Roman" w:cs="Times New Roman"/>
          <w:noProof/>
          <w:szCs w:val="28"/>
          <w:lang w:eastAsia="ru-RU"/>
        </w:rPr>
        <w:lastRenderedPageBreak/>
        <w:drawing>
          <wp:inline distT="0" distB="0" distL="0" distR="0" wp14:anchorId="55D979D7" wp14:editId="3571CE68">
            <wp:extent cx="6098458" cy="3996813"/>
            <wp:effectExtent l="0" t="0" r="0" b="0"/>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2B63369" w14:textId="77777777" w:rsidR="000D2578" w:rsidRDefault="000D2578" w:rsidP="000D2578">
      <w:pPr>
        <w:pStyle w:val="a6"/>
        <w:spacing w:line="240" w:lineRule="auto"/>
        <w:ind w:left="0" w:right="0"/>
        <w:contextualSpacing/>
        <w:rPr>
          <w:rFonts w:ascii="Times New Roman" w:hAnsi="Times New Roman" w:cs="Times New Roman"/>
          <w:color w:val="7E36B4"/>
          <w:szCs w:val="28"/>
        </w:rPr>
      </w:pPr>
    </w:p>
    <w:p w14:paraId="42DF16FD" w14:textId="2A501F04" w:rsidR="000D2578" w:rsidRPr="005120F4" w:rsidRDefault="00B308B4" w:rsidP="000D2578">
      <w:pPr>
        <w:pStyle w:val="a6"/>
        <w:spacing w:line="240" w:lineRule="auto"/>
        <w:ind w:left="0" w:right="0" w:firstLine="709"/>
        <w:contextualSpacing/>
        <w:rPr>
          <w:rFonts w:ascii="Times New Roman" w:hAnsi="Times New Roman" w:cs="Times New Roman"/>
          <w:color w:val="000000" w:themeColor="text1"/>
          <w:szCs w:val="28"/>
        </w:rPr>
      </w:pPr>
      <w:r>
        <w:rPr>
          <w:rFonts w:ascii="Times New Roman" w:hAnsi="Times New Roman" w:cs="Times New Roman"/>
          <w:color w:val="000000" w:themeColor="text1"/>
          <w:szCs w:val="28"/>
        </w:rPr>
        <w:t>Н</w:t>
      </w:r>
      <w:r w:rsidR="000D2578" w:rsidRPr="005120F4">
        <w:rPr>
          <w:rFonts w:ascii="Times New Roman" w:hAnsi="Times New Roman" w:cs="Times New Roman"/>
          <w:color w:val="000000" w:themeColor="text1"/>
          <w:szCs w:val="28"/>
        </w:rPr>
        <w:t xml:space="preserve">а 01.01.2020 года предприятиями и организациями города Лянтор было заявлено 166 вакантных мест, </w:t>
      </w:r>
      <w:r>
        <w:rPr>
          <w:rFonts w:ascii="Times New Roman" w:hAnsi="Times New Roman" w:cs="Times New Roman"/>
          <w:color w:val="000000" w:themeColor="text1"/>
          <w:szCs w:val="28"/>
        </w:rPr>
        <w:t xml:space="preserve">так же, как и в </w:t>
      </w:r>
      <w:r w:rsidR="000D2578" w:rsidRPr="005120F4">
        <w:rPr>
          <w:rFonts w:ascii="Times New Roman" w:hAnsi="Times New Roman" w:cs="Times New Roman"/>
          <w:color w:val="000000" w:themeColor="text1"/>
          <w:szCs w:val="28"/>
        </w:rPr>
        <w:t>2018 год</w:t>
      </w:r>
      <w:r>
        <w:rPr>
          <w:rFonts w:ascii="Times New Roman" w:hAnsi="Times New Roman" w:cs="Times New Roman"/>
          <w:color w:val="000000" w:themeColor="text1"/>
          <w:szCs w:val="28"/>
        </w:rPr>
        <w:t>у</w:t>
      </w:r>
      <w:r w:rsidR="000D2578" w:rsidRPr="005120F4">
        <w:rPr>
          <w:rFonts w:ascii="Times New Roman" w:hAnsi="Times New Roman" w:cs="Times New Roman"/>
          <w:color w:val="000000" w:themeColor="text1"/>
          <w:szCs w:val="28"/>
        </w:rPr>
        <w:t xml:space="preserve">. </w:t>
      </w:r>
      <w:bookmarkStart w:id="2" w:name="OLE_LINK1"/>
      <w:r w:rsidR="000D2578" w:rsidRPr="005120F4">
        <w:rPr>
          <w:rFonts w:ascii="Times New Roman" w:hAnsi="Times New Roman" w:cs="Times New Roman"/>
          <w:color w:val="000000" w:themeColor="text1"/>
          <w:szCs w:val="28"/>
        </w:rPr>
        <w:t>Коэффициент напряженности на рынке труда</w:t>
      </w:r>
      <w:bookmarkEnd w:id="2"/>
      <w:r w:rsidR="000D2578" w:rsidRPr="005120F4">
        <w:rPr>
          <w:rFonts w:ascii="Times New Roman" w:hAnsi="Times New Roman" w:cs="Times New Roman"/>
          <w:color w:val="000000" w:themeColor="text1"/>
          <w:szCs w:val="28"/>
        </w:rPr>
        <w:t xml:space="preserve"> в городе Лянтор составил 1 человек на одно рабочее место (на 01.01.2019 года – 1,3 человека на одно рабочее место).</w:t>
      </w:r>
    </w:p>
    <w:p w14:paraId="0381CB92" w14:textId="77777777" w:rsidR="000D2578" w:rsidRPr="005120F4" w:rsidRDefault="000D2578" w:rsidP="000D2578">
      <w:pPr>
        <w:pStyle w:val="a6"/>
        <w:spacing w:line="240" w:lineRule="auto"/>
        <w:ind w:left="0" w:right="0" w:firstLine="709"/>
        <w:contextualSpacing/>
        <w:rPr>
          <w:color w:val="000000" w:themeColor="text1"/>
          <w:szCs w:val="28"/>
        </w:rPr>
      </w:pPr>
      <w:r w:rsidRPr="005120F4">
        <w:rPr>
          <w:rFonts w:ascii="Times New Roman" w:hAnsi="Times New Roman" w:cs="Times New Roman"/>
          <w:color w:val="000000" w:themeColor="text1"/>
          <w:szCs w:val="28"/>
        </w:rPr>
        <w:t>Численность трудоустроенных граждан, обратившихся в службу занятости за содействием в поиске подходящей работы, за 2019 год составила 401 человек (2018 год – 466 человека)</w:t>
      </w:r>
      <w:r w:rsidRPr="005120F4">
        <w:rPr>
          <w:color w:val="000000" w:themeColor="text1"/>
          <w:szCs w:val="28"/>
        </w:rPr>
        <w:t>.</w:t>
      </w:r>
    </w:p>
    <w:p w14:paraId="256B437B" w14:textId="77777777" w:rsidR="000D2578" w:rsidRDefault="000D2578" w:rsidP="000D2578">
      <w:pPr>
        <w:pStyle w:val="Web"/>
        <w:spacing w:before="0" w:beforeAutospacing="0" w:after="0" w:afterAutospacing="0" w:line="240" w:lineRule="auto"/>
        <w:jc w:val="center"/>
        <w:rPr>
          <w:rFonts w:ascii="Times New Roman" w:hAnsi="Times New Roman" w:cs="Times New Roman"/>
          <w:bCs/>
          <w:color w:val="7E36B4"/>
          <w:sz w:val="28"/>
          <w:szCs w:val="28"/>
        </w:rPr>
      </w:pPr>
    </w:p>
    <w:p w14:paraId="1F089C4E" w14:textId="77777777" w:rsidR="000D2578" w:rsidRPr="007E6C44" w:rsidRDefault="000D2578" w:rsidP="00E303ED">
      <w:pPr>
        <w:pStyle w:val="Web"/>
        <w:spacing w:before="0" w:beforeAutospacing="0" w:after="0" w:afterAutospacing="0" w:line="240" w:lineRule="auto"/>
        <w:jc w:val="center"/>
        <w:rPr>
          <w:rFonts w:ascii="Times New Roman" w:hAnsi="Times New Roman" w:cs="Times New Roman"/>
          <w:b/>
          <w:i/>
          <w:color w:val="000000" w:themeColor="text1"/>
          <w:sz w:val="28"/>
          <w:szCs w:val="28"/>
        </w:rPr>
      </w:pPr>
      <w:r w:rsidRPr="007E6C44">
        <w:rPr>
          <w:rFonts w:ascii="Times New Roman" w:hAnsi="Times New Roman" w:cs="Times New Roman"/>
          <w:b/>
          <w:i/>
          <w:color w:val="000000" w:themeColor="text1"/>
          <w:sz w:val="28"/>
          <w:szCs w:val="28"/>
        </w:rPr>
        <w:t>Уровень жизни населения</w:t>
      </w:r>
    </w:p>
    <w:p w14:paraId="28610EEA" w14:textId="77777777" w:rsidR="000D2578" w:rsidRPr="00CC12D1" w:rsidRDefault="000D2578" w:rsidP="000D2578">
      <w:pPr>
        <w:pStyle w:val="Web"/>
        <w:spacing w:before="0" w:beforeAutospacing="0" w:after="0" w:afterAutospacing="0" w:line="240" w:lineRule="auto"/>
        <w:jc w:val="center"/>
        <w:rPr>
          <w:rFonts w:ascii="Times New Roman" w:hAnsi="Times New Roman" w:cs="Times New Roman"/>
          <w:sz w:val="28"/>
          <w:szCs w:val="28"/>
        </w:rPr>
      </w:pPr>
    </w:p>
    <w:p w14:paraId="2E85F1CA" w14:textId="77777777" w:rsidR="000D2578" w:rsidRPr="005C5543" w:rsidRDefault="000D2578" w:rsidP="000D2578">
      <w:pPr>
        <w:pStyle w:val="Web"/>
        <w:spacing w:before="0" w:beforeAutospacing="0" w:after="0" w:afterAutospacing="0" w:line="240" w:lineRule="auto"/>
        <w:ind w:firstLine="709"/>
        <w:jc w:val="both"/>
        <w:rPr>
          <w:rFonts w:ascii="Times New Roman" w:hAnsi="Times New Roman" w:cs="Times New Roman"/>
          <w:sz w:val="28"/>
          <w:szCs w:val="28"/>
        </w:rPr>
      </w:pPr>
      <w:r w:rsidRPr="005C5543">
        <w:rPr>
          <w:rFonts w:ascii="Times New Roman" w:hAnsi="Times New Roman" w:cs="Times New Roman"/>
          <w:sz w:val="28"/>
          <w:szCs w:val="28"/>
        </w:rPr>
        <w:t>Главной целью общественного развития является повышение уровня жизни населения. Основным показателем уровня жизни населения являются доходы населения, в которых основной составляющей является оплата труда работающих горожан, пенсии и пособия у пожилых и неработающих жителей, социальные пособия у детей.</w:t>
      </w:r>
    </w:p>
    <w:p w14:paraId="6399907F" w14:textId="21B4356E" w:rsidR="000D2578" w:rsidRPr="00B175A3" w:rsidRDefault="000D2578" w:rsidP="000D2578">
      <w:pPr>
        <w:ind w:firstLine="709"/>
        <w:jc w:val="both"/>
        <w:rPr>
          <w:sz w:val="28"/>
          <w:szCs w:val="28"/>
        </w:rPr>
      </w:pPr>
      <w:r w:rsidRPr="005C5543">
        <w:rPr>
          <w:sz w:val="28"/>
          <w:szCs w:val="28"/>
        </w:rPr>
        <w:t>Экономически активное населени</w:t>
      </w:r>
      <w:r>
        <w:rPr>
          <w:sz w:val="28"/>
          <w:szCs w:val="28"/>
        </w:rPr>
        <w:t>е</w:t>
      </w:r>
      <w:r w:rsidRPr="005C5543">
        <w:rPr>
          <w:sz w:val="28"/>
          <w:szCs w:val="28"/>
        </w:rPr>
        <w:t xml:space="preserve"> составляет 61% от общего количества численности</w:t>
      </w:r>
      <w:r>
        <w:rPr>
          <w:sz w:val="28"/>
          <w:szCs w:val="28"/>
        </w:rPr>
        <w:t xml:space="preserve"> жителей</w:t>
      </w:r>
      <w:r w:rsidRPr="005C5543">
        <w:rPr>
          <w:sz w:val="28"/>
          <w:szCs w:val="28"/>
        </w:rPr>
        <w:t xml:space="preserve"> города Лянтор. </w:t>
      </w:r>
      <w:r w:rsidRPr="00B175A3">
        <w:rPr>
          <w:sz w:val="28"/>
          <w:szCs w:val="28"/>
        </w:rPr>
        <w:t xml:space="preserve">Среднемесячная заработная плата на одного работника занятого в экономике населения по крупным и средним предприятиям города Лянтор в отчётном периоде </w:t>
      </w:r>
      <w:r w:rsidR="00B175A3" w:rsidRPr="00B175A3">
        <w:rPr>
          <w:sz w:val="28"/>
          <w:szCs w:val="28"/>
        </w:rPr>
        <w:t>осталась</w:t>
      </w:r>
      <w:r w:rsidRPr="00B175A3">
        <w:rPr>
          <w:sz w:val="28"/>
          <w:szCs w:val="28"/>
        </w:rPr>
        <w:t xml:space="preserve"> на уровне 40 тыс. рублей.</w:t>
      </w:r>
    </w:p>
    <w:p w14:paraId="1549483B" w14:textId="76CCE1E5" w:rsidR="000D2578" w:rsidRPr="005C5543" w:rsidRDefault="000D2578" w:rsidP="000D2578">
      <w:pPr>
        <w:ind w:firstLine="709"/>
        <w:jc w:val="both"/>
        <w:rPr>
          <w:sz w:val="28"/>
          <w:szCs w:val="28"/>
        </w:rPr>
      </w:pPr>
      <w:r w:rsidRPr="00B175A3">
        <w:rPr>
          <w:sz w:val="28"/>
          <w:szCs w:val="28"/>
        </w:rPr>
        <w:t xml:space="preserve">Среднегодовая численность пенсионеров в отчётном периоде </w:t>
      </w:r>
      <w:r w:rsidRPr="005C5543">
        <w:rPr>
          <w:sz w:val="28"/>
          <w:szCs w:val="28"/>
        </w:rPr>
        <w:t>по данным Государственного учреждения «Управление Пенсионного фонда Российской Федерации», составила 10</w:t>
      </w:r>
      <w:r w:rsidR="00CE6307">
        <w:rPr>
          <w:sz w:val="28"/>
          <w:szCs w:val="28"/>
        </w:rPr>
        <w:t> </w:t>
      </w:r>
      <w:r w:rsidRPr="005C5543">
        <w:rPr>
          <w:sz w:val="28"/>
          <w:szCs w:val="28"/>
        </w:rPr>
        <w:t>466 человек (в том числе состоящих на учёте в негосударственном пенсионном фонде 1 380 человека), что на 238 человек или на 2,3% больше по отношению к 2018 году (2018 год – 10 228 человек).</w:t>
      </w:r>
    </w:p>
    <w:p w14:paraId="3764CF15" w14:textId="77777777" w:rsidR="000D2578" w:rsidRPr="005C5543" w:rsidRDefault="000D2578" w:rsidP="000D2578">
      <w:pPr>
        <w:ind w:firstLine="709"/>
        <w:jc w:val="both"/>
        <w:rPr>
          <w:sz w:val="28"/>
          <w:szCs w:val="28"/>
        </w:rPr>
      </w:pPr>
      <w:r w:rsidRPr="005C5543">
        <w:rPr>
          <w:sz w:val="28"/>
          <w:szCs w:val="28"/>
        </w:rPr>
        <w:lastRenderedPageBreak/>
        <w:t>Средний размер назначенных пенсий по старости составил 21 270,85 рублей или 100,2 % к показателю 2018 года (2018 год – 21 222,93).</w:t>
      </w:r>
    </w:p>
    <w:p w14:paraId="316935B1" w14:textId="77777777" w:rsidR="000D2578" w:rsidRPr="005C5543" w:rsidRDefault="000D2578" w:rsidP="000D2578">
      <w:pPr>
        <w:ind w:firstLine="709"/>
        <w:jc w:val="both"/>
        <w:rPr>
          <w:sz w:val="28"/>
          <w:szCs w:val="28"/>
        </w:rPr>
      </w:pPr>
      <w:r w:rsidRPr="005C5543">
        <w:rPr>
          <w:rFonts w:eastAsia="Calibri"/>
          <w:sz w:val="28"/>
          <w:szCs w:val="28"/>
        </w:rPr>
        <w:t>Реализуется система дополнительного пенсионного обеспечения, согласно п.5 ст.10 закона ХМАО-Югры от 06.07.2011 №64-оз выплата дополнительной пенсии сохраняется гражданам, возобновившим работу по трудовым и гражданско-правовым договорам. Средний размер дополнительной пенсии составляет 929 рублей.</w:t>
      </w:r>
    </w:p>
    <w:p w14:paraId="2C3D91B5" w14:textId="77777777" w:rsidR="000D2578" w:rsidRPr="00CC12D1" w:rsidRDefault="000D2578" w:rsidP="000D2578">
      <w:pPr>
        <w:jc w:val="center"/>
        <w:rPr>
          <w:sz w:val="28"/>
          <w:szCs w:val="28"/>
        </w:rPr>
      </w:pPr>
      <w:r>
        <w:rPr>
          <w:noProof/>
        </w:rPr>
        <w:drawing>
          <wp:inline distT="0" distB="0" distL="0" distR="0" wp14:anchorId="6B27E12F" wp14:editId="035D3250">
            <wp:extent cx="6282813" cy="3104515"/>
            <wp:effectExtent l="0" t="0" r="381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0B8E64" w14:textId="77777777" w:rsidR="000D2578" w:rsidRPr="005C5543" w:rsidRDefault="000D2578" w:rsidP="000D2578">
      <w:pPr>
        <w:shd w:val="clear" w:color="auto" w:fill="FFFFFF"/>
        <w:ind w:firstLine="709"/>
        <w:jc w:val="both"/>
        <w:rPr>
          <w:sz w:val="28"/>
          <w:szCs w:val="28"/>
        </w:rPr>
      </w:pPr>
      <w:r w:rsidRPr="005C5543">
        <w:rPr>
          <w:sz w:val="28"/>
          <w:szCs w:val="28"/>
        </w:rPr>
        <w:t xml:space="preserve">По итогам 2019 года </w:t>
      </w:r>
      <w:r>
        <w:rPr>
          <w:sz w:val="28"/>
          <w:szCs w:val="28"/>
        </w:rPr>
        <w:t>размер</w:t>
      </w:r>
      <w:r w:rsidRPr="005C5543">
        <w:rPr>
          <w:sz w:val="28"/>
          <w:szCs w:val="28"/>
        </w:rPr>
        <w:t xml:space="preserve"> среднедушевого денежного дохода населения составил 30 994 рублей, или 102,5% к среднедушевым денежным доходам 2018 года (30 246 рублей).</w:t>
      </w:r>
    </w:p>
    <w:p w14:paraId="1D032C3A" w14:textId="77777777" w:rsidR="00511892" w:rsidRDefault="00511892" w:rsidP="000D2578">
      <w:pPr>
        <w:pStyle w:val="af"/>
        <w:suppressAutoHyphens/>
        <w:spacing w:before="0" w:beforeAutospacing="0" w:after="0" w:afterAutospacing="0" w:line="240" w:lineRule="auto"/>
        <w:jc w:val="both"/>
        <w:rPr>
          <w:rFonts w:ascii="Times New Roman" w:hAnsi="Times New Roman" w:cs="Times New Roman"/>
          <w:bCs/>
          <w:sz w:val="28"/>
          <w:szCs w:val="28"/>
        </w:rPr>
      </w:pPr>
    </w:p>
    <w:p w14:paraId="71FF06FB" w14:textId="77777777" w:rsidR="00511892" w:rsidRDefault="00511892" w:rsidP="00E303ED">
      <w:pPr>
        <w:pStyle w:val="af"/>
        <w:suppressAutoHyphens/>
        <w:spacing w:before="0" w:beforeAutospacing="0" w:after="0" w:afterAutospacing="0" w:line="240" w:lineRule="auto"/>
        <w:jc w:val="center"/>
        <w:rPr>
          <w:rFonts w:ascii="Times New Roman" w:hAnsi="Times New Roman" w:cs="Times New Roman"/>
          <w:b/>
          <w:bCs/>
          <w:i/>
          <w:sz w:val="28"/>
          <w:szCs w:val="28"/>
        </w:rPr>
      </w:pPr>
      <w:r w:rsidRPr="007E6C44">
        <w:rPr>
          <w:rFonts w:ascii="Times New Roman" w:hAnsi="Times New Roman" w:cs="Times New Roman"/>
          <w:b/>
          <w:bCs/>
          <w:i/>
          <w:sz w:val="28"/>
          <w:szCs w:val="28"/>
        </w:rPr>
        <w:t>Промышленность</w:t>
      </w:r>
    </w:p>
    <w:p w14:paraId="5FBBC34B" w14:textId="77777777" w:rsidR="00511892" w:rsidRPr="00AC156D" w:rsidRDefault="00511892" w:rsidP="00511892">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13FF4AE" w14:textId="77777777" w:rsidR="00511892" w:rsidRPr="00EB0280" w:rsidRDefault="00511892" w:rsidP="00511892">
      <w:pPr>
        <w:ind w:firstLine="709"/>
        <w:jc w:val="both"/>
        <w:rPr>
          <w:sz w:val="28"/>
          <w:szCs w:val="28"/>
        </w:rPr>
      </w:pPr>
      <w:r w:rsidRPr="00EB0280">
        <w:rPr>
          <w:sz w:val="28"/>
          <w:szCs w:val="28"/>
        </w:rPr>
        <w:t>Ведущим фактором экономической стабильности остается промышленное производство, занимающее около 90% в совокупном объеме валового продукта города по крупным и средним предприятиям.</w:t>
      </w:r>
    </w:p>
    <w:p w14:paraId="3C6B2087" w14:textId="77777777" w:rsidR="00511892" w:rsidRPr="00C03785" w:rsidRDefault="00511892" w:rsidP="00511892">
      <w:pPr>
        <w:ind w:firstLine="709"/>
        <w:jc w:val="both"/>
        <w:rPr>
          <w:color w:val="000000" w:themeColor="text1"/>
          <w:sz w:val="28"/>
          <w:szCs w:val="28"/>
        </w:rPr>
      </w:pPr>
      <w:r w:rsidRPr="00C03785">
        <w:rPr>
          <w:color w:val="000000" w:themeColor="text1"/>
          <w:sz w:val="28"/>
        </w:rPr>
        <w:t xml:space="preserve">За 2019 год объем отгруженных товаров собственного производства, выполненных работ и услуг по </w:t>
      </w:r>
      <w:r w:rsidRPr="00C03785">
        <w:rPr>
          <w:iCs/>
          <w:color w:val="000000" w:themeColor="text1"/>
          <w:sz w:val="28"/>
        </w:rPr>
        <w:t>крупным и средним предприятиям промышленной продукции города Лянтор</w:t>
      </w:r>
      <w:r w:rsidRPr="00C03785">
        <w:rPr>
          <w:color w:val="000000" w:themeColor="text1"/>
          <w:sz w:val="28"/>
        </w:rPr>
        <w:t xml:space="preserve"> оценочно составил 12 214,280 млн. руб. или 104,7% в действующих ценах </w:t>
      </w:r>
      <w:r w:rsidRPr="00C03785">
        <w:rPr>
          <w:color w:val="000000" w:themeColor="text1"/>
          <w:sz w:val="28"/>
          <w:szCs w:val="28"/>
        </w:rPr>
        <w:t xml:space="preserve">к уровню 2018 года (2018 год – </w:t>
      </w:r>
      <w:r w:rsidRPr="00C03785">
        <w:rPr>
          <w:color w:val="000000" w:themeColor="text1"/>
          <w:sz w:val="28"/>
        </w:rPr>
        <w:t xml:space="preserve">11 665,982 </w:t>
      </w:r>
      <w:r w:rsidRPr="00C03785">
        <w:rPr>
          <w:color w:val="000000" w:themeColor="text1"/>
          <w:sz w:val="28"/>
          <w:szCs w:val="28"/>
        </w:rPr>
        <w:t xml:space="preserve">млн. рублей). </w:t>
      </w:r>
    </w:p>
    <w:p w14:paraId="74CBA3DF" w14:textId="6C28B3B9" w:rsidR="00511892" w:rsidRPr="00C03785" w:rsidRDefault="008D31A7" w:rsidP="00511892">
      <w:pPr>
        <w:ind w:firstLine="709"/>
        <w:jc w:val="both"/>
        <w:rPr>
          <w:color w:val="000000" w:themeColor="text1"/>
          <w:sz w:val="28"/>
          <w:szCs w:val="28"/>
        </w:rPr>
      </w:pPr>
      <w:r w:rsidRPr="00C03785">
        <w:rPr>
          <w:noProof/>
          <w:color w:val="000000" w:themeColor="text1"/>
        </w:rPr>
        <w:lastRenderedPageBreak/>
        <w:drawing>
          <wp:anchor distT="0" distB="0" distL="114300" distR="114300" simplePos="0" relativeHeight="252131328" behindDoc="0" locked="0" layoutInCell="1" allowOverlap="1" wp14:anchorId="3B035EAC" wp14:editId="08CCD5A8">
            <wp:simplePos x="0" y="0"/>
            <wp:positionH relativeFrom="margin">
              <wp:posOffset>-100330</wp:posOffset>
            </wp:positionH>
            <wp:positionV relativeFrom="paragraph">
              <wp:posOffset>985520</wp:posOffset>
            </wp:positionV>
            <wp:extent cx="6335395" cy="3362960"/>
            <wp:effectExtent l="0" t="0" r="8255" b="0"/>
            <wp:wrapTopAndBottom/>
            <wp:docPr id="39936" name="Диаграмма 399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page">
              <wp14:pctHeight>0</wp14:pctHeight>
            </wp14:sizeRelV>
          </wp:anchor>
        </w:drawing>
      </w:r>
      <w:r w:rsidR="00511892" w:rsidRPr="00C03785">
        <w:rPr>
          <w:color w:val="000000" w:themeColor="text1"/>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92,5% или 11 298,209 млн. рублей </w:t>
      </w:r>
      <w:r w:rsidR="00511892" w:rsidRPr="00C03785">
        <w:rPr>
          <w:color w:val="000000" w:themeColor="text1"/>
          <w:sz w:val="28"/>
          <w:szCs w:val="28"/>
        </w:rPr>
        <w:t xml:space="preserve">(2018 год – </w:t>
      </w:r>
      <w:r w:rsidR="00511892" w:rsidRPr="00C03785">
        <w:rPr>
          <w:color w:val="000000" w:themeColor="text1"/>
          <w:kern w:val="2"/>
          <w:sz w:val="28"/>
          <w:szCs w:val="28"/>
          <w:lang w:eastAsia="ar-SA"/>
        </w:rPr>
        <w:t>10 791,033 млн. рублей</w:t>
      </w:r>
      <w:r w:rsidR="00511892" w:rsidRPr="00C03785">
        <w:rPr>
          <w:color w:val="000000" w:themeColor="text1"/>
          <w:sz w:val="28"/>
          <w:szCs w:val="28"/>
        </w:rPr>
        <w:t>).</w:t>
      </w:r>
    </w:p>
    <w:p w14:paraId="1E5470D7" w14:textId="1FF293FB" w:rsidR="0055374F" w:rsidRPr="0055374F" w:rsidRDefault="009D04F9" w:rsidP="00511892">
      <w:pPr>
        <w:ind w:firstLine="709"/>
        <w:jc w:val="both"/>
        <w:rPr>
          <w:color w:val="000000" w:themeColor="text1"/>
          <w:sz w:val="28"/>
          <w:szCs w:val="28"/>
        </w:rPr>
      </w:pPr>
      <w:r w:rsidRPr="009D04F9">
        <w:rPr>
          <w:sz w:val="28"/>
          <w:szCs w:val="28"/>
        </w:rPr>
        <w:t xml:space="preserve">В </w:t>
      </w:r>
      <w:r>
        <w:rPr>
          <w:sz w:val="28"/>
          <w:szCs w:val="28"/>
        </w:rPr>
        <w:t xml:space="preserve">сфере обеспечения </w:t>
      </w:r>
      <w:r w:rsidR="0055374F">
        <w:rPr>
          <w:sz w:val="28"/>
          <w:szCs w:val="28"/>
        </w:rPr>
        <w:t>населени</w:t>
      </w:r>
      <w:r w:rsidR="00C7005E">
        <w:rPr>
          <w:sz w:val="28"/>
          <w:szCs w:val="28"/>
        </w:rPr>
        <w:t>я</w:t>
      </w:r>
      <w:r w:rsidR="0055374F" w:rsidRPr="003E0F93">
        <w:rPr>
          <w:sz w:val="28"/>
          <w:szCs w:val="28"/>
        </w:rPr>
        <w:t xml:space="preserve"> и </w:t>
      </w:r>
      <w:r w:rsidR="00C7005E">
        <w:rPr>
          <w:sz w:val="28"/>
          <w:szCs w:val="28"/>
        </w:rPr>
        <w:t>организаций</w:t>
      </w:r>
      <w:r w:rsidR="0055374F" w:rsidRPr="003E0F93">
        <w:rPr>
          <w:sz w:val="28"/>
          <w:szCs w:val="28"/>
        </w:rPr>
        <w:t xml:space="preserve"> города</w:t>
      </w:r>
      <w:r w:rsidR="0055374F">
        <w:rPr>
          <w:sz w:val="28"/>
          <w:szCs w:val="28"/>
        </w:rPr>
        <w:t xml:space="preserve"> коммунальными услугами, с</w:t>
      </w:r>
      <w:r>
        <w:rPr>
          <w:sz w:val="28"/>
          <w:szCs w:val="28"/>
        </w:rPr>
        <w:t xml:space="preserve">вою деятельность осуществляет </w:t>
      </w:r>
      <w:r w:rsidRPr="00EB0280">
        <w:rPr>
          <w:sz w:val="28"/>
          <w:szCs w:val="28"/>
        </w:rPr>
        <w:t>Лянторско</w:t>
      </w:r>
      <w:r w:rsidR="0055374F">
        <w:rPr>
          <w:sz w:val="28"/>
          <w:szCs w:val="28"/>
        </w:rPr>
        <w:t>е</w:t>
      </w:r>
      <w:r w:rsidRPr="00EB0280">
        <w:rPr>
          <w:sz w:val="28"/>
          <w:szCs w:val="28"/>
        </w:rPr>
        <w:t xml:space="preserve"> городско</w:t>
      </w:r>
      <w:r w:rsidR="0055374F">
        <w:rPr>
          <w:sz w:val="28"/>
          <w:szCs w:val="28"/>
        </w:rPr>
        <w:t>е</w:t>
      </w:r>
      <w:r w:rsidRPr="00EB0280">
        <w:rPr>
          <w:sz w:val="28"/>
          <w:szCs w:val="28"/>
        </w:rPr>
        <w:t xml:space="preserve"> муниципально</w:t>
      </w:r>
      <w:r w:rsidR="0055374F">
        <w:rPr>
          <w:sz w:val="28"/>
          <w:szCs w:val="28"/>
        </w:rPr>
        <w:t>е унитарное</w:t>
      </w:r>
      <w:r w:rsidRPr="00EB0280">
        <w:rPr>
          <w:sz w:val="28"/>
          <w:szCs w:val="28"/>
        </w:rPr>
        <w:t xml:space="preserve"> </w:t>
      </w:r>
      <w:r w:rsidRPr="0055374F">
        <w:rPr>
          <w:color w:val="000000" w:themeColor="text1"/>
          <w:sz w:val="28"/>
          <w:szCs w:val="28"/>
        </w:rPr>
        <w:t>предприяти</w:t>
      </w:r>
      <w:r w:rsidR="0055374F" w:rsidRPr="0055374F">
        <w:rPr>
          <w:color w:val="000000" w:themeColor="text1"/>
          <w:sz w:val="28"/>
          <w:szCs w:val="28"/>
        </w:rPr>
        <w:t>е</w:t>
      </w:r>
      <w:r w:rsidRPr="0055374F">
        <w:rPr>
          <w:color w:val="000000" w:themeColor="text1"/>
          <w:sz w:val="28"/>
          <w:szCs w:val="28"/>
        </w:rPr>
        <w:t xml:space="preserve"> "Управление тепловодоснабжения и водоотведения" (ЛГ МУП УТВиВ)</w:t>
      </w:r>
      <w:r w:rsidR="0055374F" w:rsidRPr="0055374F">
        <w:rPr>
          <w:color w:val="000000" w:themeColor="text1"/>
          <w:sz w:val="28"/>
          <w:szCs w:val="28"/>
        </w:rPr>
        <w:t>, оказывая немаловажное влияние на экономику города.</w:t>
      </w:r>
    </w:p>
    <w:p w14:paraId="047E8738" w14:textId="45B3DC02" w:rsidR="00511892" w:rsidRPr="00EB0280" w:rsidRDefault="0055374F" w:rsidP="00511892">
      <w:pPr>
        <w:ind w:firstLine="709"/>
        <w:jc w:val="both"/>
        <w:rPr>
          <w:sz w:val="28"/>
          <w:szCs w:val="28"/>
        </w:rPr>
      </w:pPr>
      <w:r w:rsidRPr="0055374F">
        <w:rPr>
          <w:color w:val="000000" w:themeColor="text1"/>
          <w:sz w:val="28"/>
          <w:szCs w:val="28"/>
        </w:rPr>
        <w:t>Д</w:t>
      </w:r>
      <w:r w:rsidR="00511892" w:rsidRPr="0055374F">
        <w:rPr>
          <w:color w:val="000000" w:themeColor="text1"/>
          <w:sz w:val="28"/>
          <w:szCs w:val="28"/>
        </w:rPr>
        <w:t xml:space="preserve">оля отгруженного </w:t>
      </w:r>
      <w:r w:rsidR="00511892" w:rsidRPr="00EB0280">
        <w:rPr>
          <w:sz w:val="28"/>
          <w:szCs w:val="28"/>
        </w:rPr>
        <w:t>объема продукции по виду экономической деятельности «водоснабжение, водоотведение, производство тепловой энергии» выполненных работ и услуг собственными силами Лянторского городского муниципального предприятия "Управление тепловодоснабжения и водоотведения" составил</w:t>
      </w:r>
      <w:r w:rsidR="006532E8">
        <w:rPr>
          <w:sz w:val="28"/>
          <w:szCs w:val="28"/>
        </w:rPr>
        <w:t>а</w:t>
      </w:r>
      <w:r w:rsidR="00511892" w:rsidRPr="00EB0280">
        <w:rPr>
          <w:sz w:val="28"/>
          <w:szCs w:val="28"/>
        </w:rPr>
        <w:t xml:space="preserve"> 638,493 млн. рублей (2018 год – 634,483 млн. рублей).</w:t>
      </w:r>
    </w:p>
    <w:p w14:paraId="051615DC" w14:textId="231E45FE" w:rsidR="00511892" w:rsidRDefault="008759A6" w:rsidP="00511892">
      <w:pPr>
        <w:ind w:firstLine="709"/>
        <w:jc w:val="both"/>
        <w:rPr>
          <w:color w:val="000000" w:themeColor="text1"/>
          <w:sz w:val="28"/>
          <w:szCs w:val="28"/>
        </w:rPr>
      </w:pPr>
      <w:r w:rsidRPr="00C03785">
        <w:rPr>
          <w:noProof/>
          <w:color w:val="000000" w:themeColor="text1"/>
        </w:rPr>
        <w:drawing>
          <wp:anchor distT="0" distB="0" distL="114300" distR="114300" simplePos="0" relativeHeight="252132352" behindDoc="1" locked="0" layoutInCell="1" allowOverlap="1" wp14:anchorId="27F7AF4F" wp14:editId="2A89DE35">
            <wp:simplePos x="0" y="0"/>
            <wp:positionH relativeFrom="margin">
              <wp:posOffset>434975</wp:posOffset>
            </wp:positionH>
            <wp:positionV relativeFrom="paragraph">
              <wp:posOffset>652780</wp:posOffset>
            </wp:positionV>
            <wp:extent cx="5422265" cy="2390140"/>
            <wp:effectExtent l="0" t="0" r="6985" b="0"/>
            <wp:wrapNone/>
            <wp:docPr id="39937" name="Диаграмма 399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page">
              <wp14:pctHeight>0</wp14:pctHeight>
            </wp14:sizeRelV>
          </wp:anchor>
        </w:drawing>
      </w:r>
      <w:r w:rsidR="00511892" w:rsidRPr="00EB0280">
        <w:rPr>
          <w:sz w:val="28"/>
          <w:szCs w:val="28"/>
        </w:rPr>
        <w:t xml:space="preserve">В целом за 2019 год произведено 249,398 тыс. Гкал тепловой </w:t>
      </w:r>
      <w:r w:rsidR="00511892" w:rsidRPr="00C03785">
        <w:rPr>
          <w:color w:val="000000" w:themeColor="text1"/>
          <w:sz w:val="28"/>
          <w:szCs w:val="28"/>
        </w:rPr>
        <w:t>энергии (2018 год – 257,210 тыс. Гкал). Выполнено услуг по распределению воды в объёме 1 673 306 м</w:t>
      </w:r>
      <w:r w:rsidR="00511892" w:rsidRPr="00C03785">
        <w:rPr>
          <w:color w:val="000000" w:themeColor="text1"/>
          <w:sz w:val="28"/>
          <w:szCs w:val="28"/>
          <w:vertAlign w:val="superscript"/>
        </w:rPr>
        <w:t>3</w:t>
      </w:r>
      <w:r w:rsidR="00511892" w:rsidRPr="00C03785">
        <w:rPr>
          <w:color w:val="000000" w:themeColor="text1"/>
          <w:sz w:val="28"/>
          <w:szCs w:val="28"/>
        </w:rPr>
        <w:t>, а также по её сбору и очистке в объёме 1 510 739 м</w:t>
      </w:r>
      <w:r w:rsidR="00511892" w:rsidRPr="00C03785">
        <w:rPr>
          <w:color w:val="000000" w:themeColor="text1"/>
          <w:sz w:val="28"/>
          <w:szCs w:val="28"/>
          <w:vertAlign w:val="superscript"/>
        </w:rPr>
        <w:t>3</w:t>
      </w:r>
      <w:r w:rsidR="00511892" w:rsidRPr="00C03785">
        <w:rPr>
          <w:color w:val="000000" w:themeColor="text1"/>
          <w:sz w:val="28"/>
          <w:szCs w:val="28"/>
        </w:rPr>
        <w:t xml:space="preserve"> (2018 год – 1 675 198 м</w:t>
      </w:r>
      <w:r w:rsidR="00511892" w:rsidRPr="00C03785">
        <w:rPr>
          <w:color w:val="000000" w:themeColor="text1"/>
          <w:sz w:val="28"/>
          <w:szCs w:val="28"/>
          <w:vertAlign w:val="superscript"/>
        </w:rPr>
        <w:t>3</w:t>
      </w:r>
      <w:r w:rsidR="00511892" w:rsidRPr="00C03785">
        <w:rPr>
          <w:color w:val="000000" w:themeColor="text1"/>
          <w:sz w:val="28"/>
          <w:szCs w:val="28"/>
        </w:rPr>
        <w:t xml:space="preserve"> / 1 523 737 м</w:t>
      </w:r>
      <w:r w:rsidR="00511892" w:rsidRPr="00C03785">
        <w:rPr>
          <w:color w:val="000000" w:themeColor="text1"/>
          <w:sz w:val="28"/>
          <w:szCs w:val="28"/>
          <w:vertAlign w:val="superscript"/>
        </w:rPr>
        <w:t>3</w:t>
      </w:r>
      <w:r w:rsidR="00511892" w:rsidRPr="00C03785">
        <w:rPr>
          <w:color w:val="000000" w:themeColor="text1"/>
          <w:sz w:val="28"/>
          <w:szCs w:val="28"/>
        </w:rPr>
        <w:t>).</w:t>
      </w:r>
    </w:p>
    <w:p w14:paraId="036186DF" w14:textId="77777777" w:rsidR="008759A6" w:rsidRDefault="008759A6" w:rsidP="00511892">
      <w:pPr>
        <w:ind w:firstLine="709"/>
        <w:jc w:val="both"/>
        <w:rPr>
          <w:color w:val="000000" w:themeColor="text1"/>
          <w:sz w:val="28"/>
          <w:szCs w:val="28"/>
        </w:rPr>
      </w:pPr>
    </w:p>
    <w:p w14:paraId="6982D9A4" w14:textId="77777777" w:rsidR="008759A6" w:rsidRDefault="008759A6" w:rsidP="00511892">
      <w:pPr>
        <w:ind w:firstLine="709"/>
        <w:jc w:val="both"/>
        <w:rPr>
          <w:color w:val="000000" w:themeColor="text1"/>
          <w:sz w:val="28"/>
          <w:szCs w:val="28"/>
        </w:rPr>
      </w:pPr>
    </w:p>
    <w:p w14:paraId="5BE45F43" w14:textId="77777777" w:rsidR="008759A6" w:rsidRDefault="008759A6" w:rsidP="00511892">
      <w:pPr>
        <w:ind w:firstLine="709"/>
        <w:jc w:val="both"/>
        <w:rPr>
          <w:color w:val="000000" w:themeColor="text1"/>
          <w:sz w:val="28"/>
          <w:szCs w:val="28"/>
        </w:rPr>
      </w:pPr>
    </w:p>
    <w:p w14:paraId="632782C0" w14:textId="77777777" w:rsidR="008759A6" w:rsidRDefault="008759A6" w:rsidP="00511892">
      <w:pPr>
        <w:ind w:firstLine="709"/>
        <w:jc w:val="both"/>
        <w:rPr>
          <w:color w:val="000000" w:themeColor="text1"/>
          <w:sz w:val="28"/>
          <w:szCs w:val="28"/>
        </w:rPr>
      </w:pPr>
    </w:p>
    <w:p w14:paraId="7DCFF1CA" w14:textId="77777777" w:rsidR="008759A6" w:rsidRDefault="008759A6" w:rsidP="00511892">
      <w:pPr>
        <w:ind w:firstLine="709"/>
        <w:jc w:val="both"/>
        <w:rPr>
          <w:color w:val="000000" w:themeColor="text1"/>
          <w:sz w:val="28"/>
          <w:szCs w:val="28"/>
        </w:rPr>
      </w:pPr>
    </w:p>
    <w:p w14:paraId="2D7BBDC2" w14:textId="77777777" w:rsidR="008759A6" w:rsidRDefault="008759A6" w:rsidP="00511892">
      <w:pPr>
        <w:ind w:firstLine="709"/>
        <w:jc w:val="both"/>
        <w:rPr>
          <w:color w:val="000000" w:themeColor="text1"/>
          <w:sz w:val="28"/>
          <w:szCs w:val="28"/>
        </w:rPr>
      </w:pPr>
    </w:p>
    <w:p w14:paraId="7F2B7A30" w14:textId="77777777" w:rsidR="008759A6" w:rsidRDefault="008759A6" w:rsidP="00511892">
      <w:pPr>
        <w:ind w:firstLine="709"/>
        <w:jc w:val="both"/>
        <w:rPr>
          <w:color w:val="000000" w:themeColor="text1"/>
          <w:sz w:val="28"/>
          <w:szCs w:val="28"/>
        </w:rPr>
      </w:pPr>
    </w:p>
    <w:p w14:paraId="41FB84EA" w14:textId="77777777" w:rsidR="008759A6" w:rsidRDefault="008759A6" w:rsidP="00511892">
      <w:pPr>
        <w:ind w:firstLine="709"/>
        <w:jc w:val="both"/>
        <w:rPr>
          <w:color w:val="000000" w:themeColor="text1"/>
          <w:sz w:val="28"/>
          <w:szCs w:val="28"/>
        </w:rPr>
      </w:pPr>
    </w:p>
    <w:p w14:paraId="6926DA0D" w14:textId="77777777" w:rsidR="008759A6" w:rsidRDefault="008759A6" w:rsidP="00511892">
      <w:pPr>
        <w:ind w:firstLine="709"/>
        <w:jc w:val="both"/>
        <w:rPr>
          <w:color w:val="000000" w:themeColor="text1"/>
          <w:sz w:val="28"/>
          <w:szCs w:val="28"/>
        </w:rPr>
      </w:pPr>
    </w:p>
    <w:p w14:paraId="128804C9" w14:textId="77777777" w:rsidR="008759A6" w:rsidRDefault="008759A6" w:rsidP="00511892">
      <w:pPr>
        <w:ind w:firstLine="709"/>
        <w:jc w:val="both"/>
        <w:rPr>
          <w:color w:val="000000" w:themeColor="text1"/>
          <w:sz w:val="28"/>
          <w:szCs w:val="28"/>
        </w:rPr>
      </w:pPr>
    </w:p>
    <w:p w14:paraId="3B515A56" w14:textId="412AD446" w:rsidR="00511892" w:rsidRPr="004408E4" w:rsidRDefault="00511892" w:rsidP="00511892">
      <w:pPr>
        <w:rPr>
          <w:b/>
          <w:bCs/>
          <w:i/>
          <w:sz w:val="28"/>
          <w:szCs w:val="28"/>
        </w:rPr>
      </w:pPr>
    </w:p>
    <w:p w14:paraId="7B6DA3B3" w14:textId="554AD67E" w:rsidR="006A6432" w:rsidRDefault="006A6432" w:rsidP="00366A64">
      <w:pPr>
        <w:jc w:val="center"/>
        <w:rPr>
          <w:color w:val="000000" w:themeColor="text1"/>
          <w:sz w:val="28"/>
          <w:szCs w:val="28"/>
        </w:rPr>
      </w:pPr>
      <w:r w:rsidRPr="006A6432">
        <w:rPr>
          <w:b/>
          <w:color w:val="000000" w:themeColor="text1"/>
          <w:sz w:val="28"/>
          <w:szCs w:val="28"/>
        </w:rPr>
        <w:t>Местный бюджет</w:t>
      </w:r>
    </w:p>
    <w:p w14:paraId="382E0775" w14:textId="37DF2412" w:rsidR="006A6432" w:rsidRPr="00C03785" w:rsidRDefault="006A6432" w:rsidP="00025384">
      <w:pPr>
        <w:ind w:firstLine="709"/>
        <w:jc w:val="both"/>
        <w:rPr>
          <w:color w:val="000000" w:themeColor="text1"/>
          <w:sz w:val="28"/>
          <w:szCs w:val="28"/>
        </w:rPr>
      </w:pPr>
    </w:p>
    <w:p w14:paraId="22E07A21" w14:textId="3A3B090D" w:rsidR="009B0018" w:rsidRDefault="009B0018" w:rsidP="009B0018">
      <w:pPr>
        <w:ind w:firstLine="709"/>
        <w:jc w:val="both"/>
        <w:rPr>
          <w:color w:val="000000" w:themeColor="text1"/>
          <w:sz w:val="28"/>
          <w:szCs w:val="28"/>
        </w:rPr>
      </w:pPr>
      <w:r w:rsidRPr="009B0018">
        <w:rPr>
          <w:color w:val="000000" w:themeColor="text1"/>
          <w:sz w:val="28"/>
          <w:szCs w:val="28"/>
        </w:rPr>
        <w:t>Бюджетная политика города в отчетном финансовом году была ориентирована на обеспечение стабильности и устойчивости финансовой системы, концентраци</w:t>
      </w:r>
      <w:r w:rsidR="00366A64">
        <w:rPr>
          <w:color w:val="000000" w:themeColor="text1"/>
          <w:sz w:val="28"/>
          <w:szCs w:val="28"/>
        </w:rPr>
        <w:t>ю</w:t>
      </w:r>
      <w:r w:rsidRPr="009B0018">
        <w:rPr>
          <w:color w:val="000000" w:themeColor="text1"/>
          <w:sz w:val="28"/>
          <w:szCs w:val="28"/>
        </w:rPr>
        <w:t xml:space="preserve"> ресурсов на приоритетных расходах, сохранение социальной направленности бюджета для обеспечения качества жизни населения. </w:t>
      </w:r>
    </w:p>
    <w:p w14:paraId="01E8D342"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Исходя из установленных бюджетной политикой направлений сложились следующие основные показатели бюджета города на 2019 год.</w:t>
      </w:r>
    </w:p>
    <w:p w14:paraId="5BFD2ABF"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Доходная часть бюджета на 2019 год утверждена в сумме 461 946,0 тыс. рублей, что на 120 578 тыс. рублей или на 20,7% ниже уточненных плановых назначений по доходам 2018 года и ниже уровня 2017 года на 46 705, тыс. рублей или на 9,2%.</w:t>
      </w:r>
    </w:p>
    <w:p w14:paraId="4FA8A4FD" w14:textId="77777777" w:rsidR="00366A64" w:rsidRPr="009B0018" w:rsidRDefault="00366A64" w:rsidP="009B0018">
      <w:pPr>
        <w:ind w:firstLine="709"/>
        <w:jc w:val="both"/>
        <w:rPr>
          <w:color w:val="000000" w:themeColor="text1"/>
          <w:sz w:val="28"/>
          <w:szCs w:val="28"/>
        </w:rPr>
      </w:pPr>
    </w:p>
    <w:p w14:paraId="34C41A75" w14:textId="77777777" w:rsidR="009B0018" w:rsidRPr="009B0018" w:rsidRDefault="009B0018" w:rsidP="009B0018">
      <w:pPr>
        <w:ind w:firstLine="709"/>
        <w:jc w:val="both"/>
        <w:rPr>
          <w:color w:val="000000" w:themeColor="text1"/>
          <w:sz w:val="28"/>
          <w:szCs w:val="28"/>
        </w:rPr>
      </w:pPr>
      <w:r w:rsidRPr="009B0018">
        <w:rPr>
          <w:bCs/>
          <w:color w:val="000000" w:themeColor="text1"/>
          <w:sz w:val="28"/>
          <w:szCs w:val="28"/>
        </w:rPr>
        <w:t>Основные характеристики бюджета города за 2017-2019 годы (тыс. руб.)</w:t>
      </w:r>
    </w:p>
    <w:p w14:paraId="6237DCF5" w14:textId="77777777" w:rsidR="009B0018" w:rsidRPr="009B0018" w:rsidRDefault="009B0018" w:rsidP="0027234B">
      <w:pPr>
        <w:jc w:val="both"/>
        <w:rPr>
          <w:b/>
          <w:i/>
          <w:color w:val="000000" w:themeColor="text1"/>
          <w:sz w:val="28"/>
          <w:szCs w:val="28"/>
        </w:rPr>
      </w:pPr>
      <w:r w:rsidRPr="009B0018">
        <w:rPr>
          <w:b/>
          <w:i/>
          <w:noProof/>
          <w:color w:val="000000" w:themeColor="text1"/>
          <w:sz w:val="28"/>
          <w:szCs w:val="28"/>
        </w:rPr>
        <w:drawing>
          <wp:inline distT="0" distB="0" distL="0" distR="0" wp14:anchorId="283465A0" wp14:editId="71F04A76">
            <wp:extent cx="6659880" cy="3712210"/>
            <wp:effectExtent l="0" t="0" r="7620" b="254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3CE6F34" w14:textId="77777777" w:rsidR="00366A64" w:rsidRDefault="00366A64" w:rsidP="009B0018">
      <w:pPr>
        <w:ind w:firstLine="709"/>
        <w:jc w:val="both"/>
        <w:rPr>
          <w:color w:val="000000" w:themeColor="text1"/>
          <w:sz w:val="28"/>
          <w:szCs w:val="28"/>
        </w:rPr>
      </w:pPr>
    </w:p>
    <w:p w14:paraId="45F7AA67" w14:textId="77777777" w:rsidR="00366A64" w:rsidRPr="009B0018" w:rsidRDefault="00366A64" w:rsidP="00366A64">
      <w:pPr>
        <w:ind w:firstLine="709"/>
        <w:jc w:val="both"/>
        <w:rPr>
          <w:color w:val="000000" w:themeColor="text1"/>
          <w:sz w:val="28"/>
          <w:szCs w:val="28"/>
        </w:rPr>
      </w:pPr>
      <w:r w:rsidRPr="009B0018">
        <w:rPr>
          <w:color w:val="000000" w:themeColor="text1"/>
          <w:sz w:val="28"/>
          <w:szCs w:val="28"/>
        </w:rPr>
        <w:t>В общей структуре доходов бюджета города за 2019 год собственные доходы (налоговые и неналоговые поступления) составляют 70%, безвозмездные поступления – 30%. В 2018 году данное соотношение составляло 52% и 48%, в 2017 году 57% и 43% соответственно.</w:t>
      </w:r>
    </w:p>
    <w:p w14:paraId="7EF928A2" w14:textId="6F67145E" w:rsidR="009B0018" w:rsidRPr="009B0018" w:rsidRDefault="009B0018" w:rsidP="009B0018">
      <w:pPr>
        <w:ind w:firstLine="709"/>
        <w:jc w:val="both"/>
        <w:rPr>
          <w:color w:val="000000" w:themeColor="text1"/>
          <w:sz w:val="28"/>
          <w:szCs w:val="28"/>
        </w:rPr>
      </w:pPr>
    </w:p>
    <w:p w14:paraId="3798D1FA" w14:textId="77777777" w:rsidR="009B0018" w:rsidRPr="009B0018" w:rsidRDefault="009B0018" w:rsidP="009B0018">
      <w:pPr>
        <w:ind w:firstLine="709"/>
        <w:jc w:val="both"/>
        <w:rPr>
          <w:color w:val="000000" w:themeColor="text1"/>
          <w:sz w:val="28"/>
          <w:szCs w:val="28"/>
        </w:rPr>
      </w:pPr>
    </w:p>
    <w:p w14:paraId="7BA342B6" w14:textId="5412B048" w:rsidR="009B0018" w:rsidRPr="009B0018" w:rsidRDefault="00465002" w:rsidP="008759A6">
      <w:pPr>
        <w:jc w:val="center"/>
        <w:rPr>
          <w:color w:val="000000" w:themeColor="text1"/>
          <w:sz w:val="28"/>
          <w:szCs w:val="28"/>
        </w:rPr>
      </w:pPr>
      <w:r w:rsidRPr="000342F6">
        <w:rPr>
          <w:rFonts w:eastAsiaTheme="minorEastAsia"/>
          <w:noProof/>
          <w:color w:val="000000"/>
          <w:kern w:val="24"/>
          <w:sz w:val="28"/>
          <w:szCs w:val="28"/>
        </w:rPr>
        <w:lastRenderedPageBreak/>
        <w:drawing>
          <wp:inline distT="0" distB="0" distL="0" distR="0" wp14:anchorId="6C01A706" wp14:editId="4332B6C2">
            <wp:extent cx="5194603" cy="3418039"/>
            <wp:effectExtent l="0" t="0" r="635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445715" w14:textId="77777777" w:rsidR="00106A1F" w:rsidRDefault="00106A1F" w:rsidP="009B0018">
      <w:pPr>
        <w:ind w:firstLine="709"/>
        <w:jc w:val="both"/>
        <w:rPr>
          <w:color w:val="000000" w:themeColor="text1"/>
          <w:sz w:val="28"/>
          <w:szCs w:val="28"/>
        </w:rPr>
      </w:pPr>
    </w:p>
    <w:p w14:paraId="48C8A0FC" w14:textId="796424FA" w:rsidR="009B0018" w:rsidRDefault="009B0018" w:rsidP="009B0018">
      <w:pPr>
        <w:ind w:firstLine="709"/>
        <w:jc w:val="both"/>
        <w:rPr>
          <w:color w:val="000000" w:themeColor="text1"/>
          <w:sz w:val="28"/>
          <w:szCs w:val="28"/>
        </w:rPr>
      </w:pPr>
      <w:r w:rsidRPr="009B0018">
        <w:rPr>
          <w:color w:val="000000" w:themeColor="text1"/>
          <w:sz w:val="28"/>
          <w:szCs w:val="28"/>
        </w:rPr>
        <w:t xml:space="preserve">Расходная часть бюджета на 2019 год утверждена в сумме 472 520,0 тыс. рублей, что на 131 038,0 тыс. рублей или на 21,7% ниже уточненных плановых назначений по расходам бюджета 2018 года и на 41 112,0 тыс. рублей или на 8% ниже уровня расходов 2017 года. </w:t>
      </w:r>
    </w:p>
    <w:p w14:paraId="061E6C74" w14:textId="77777777" w:rsidR="008759A6" w:rsidRDefault="008759A6" w:rsidP="000844E5">
      <w:pPr>
        <w:ind w:firstLine="709"/>
        <w:jc w:val="center"/>
        <w:rPr>
          <w:color w:val="000000" w:themeColor="text1"/>
          <w:sz w:val="28"/>
          <w:szCs w:val="28"/>
        </w:rPr>
      </w:pPr>
    </w:p>
    <w:p w14:paraId="25A8193A" w14:textId="77777777" w:rsidR="009B0018" w:rsidRPr="000844E5" w:rsidRDefault="009B0018" w:rsidP="000844E5">
      <w:pPr>
        <w:ind w:firstLine="709"/>
        <w:jc w:val="center"/>
        <w:rPr>
          <w:color w:val="000000" w:themeColor="text1"/>
          <w:sz w:val="28"/>
          <w:szCs w:val="28"/>
        </w:rPr>
      </w:pPr>
      <w:r w:rsidRPr="000844E5">
        <w:rPr>
          <w:color w:val="000000" w:themeColor="text1"/>
          <w:sz w:val="28"/>
          <w:szCs w:val="28"/>
        </w:rPr>
        <w:t>Структура расходов бюджета города в 2017-2019 годах в функциональном разрезе, тыс. руб.</w:t>
      </w:r>
    </w:p>
    <w:p w14:paraId="3CDC895B" w14:textId="77777777" w:rsidR="009B0018" w:rsidRPr="009B0018" w:rsidRDefault="009B0018" w:rsidP="009B0018">
      <w:pPr>
        <w:ind w:firstLine="709"/>
        <w:jc w:val="both"/>
        <w:rPr>
          <w:b/>
          <w:color w:val="000000" w:themeColor="text1"/>
          <w:sz w:val="28"/>
          <w:szCs w:val="28"/>
        </w:rPr>
      </w:pPr>
    </w:p>
    <w:p w14:paraId="738E463E" w14:textId="77777777" w:rsidR="009B0018" w:rsidRPr="009B0018" w:rsidRDefault="009B0018" w:rsidP="008759A6">
      <w:pPr>
        <w:rPr>
          <w:color w:val="000000" w:themeColor="text1"/>
          <w:sz w:val="28"/>
          <w:szCs w:val="28"/>
        </w:rPr>
      </w:pPr>
      <w:r w:rsidRPr="009B0018">
        <w:rPr>
          <w:noProof/>
          <w:color w:val="000000" w:themeColor="text1"/>
          <w:sz w:val="28"/>
          <w:szCs w:val="28"/>
        </w:rPr>
        <w:drawing>
          <wp:inline distT="0" distB="0" distL="0" distR="0" wp14:anchorId="266407D1" wp14:editId="15BC3ED2">
            <wp:extent cx="6273580" cy="3488055"/>
            <wp:effectExtent l="0" t="0" r="13335" b="1714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4299EBA" w14:textId="77777777" w:rsidR="009B0018" w:rsidRPr="009B0018" w:rsidRDefault="009B0018" w:rsidP="009B0018">
      <w:pPr>
        <w:ind w:firstLine="709"/>
        <w:jc w:val="both"/>
        <w:rPr>
          <w:color w:val="000000" w:themeColor="text1"/>
          <w:sz w:val="28"/>
          <w:szCs w:val="28"/>
        </w:rPr>
      </w:pPr>
    </w:p>
    <w:p w14:paraId="3BBB161E"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lastRenderedPageBreak/>
        <w:t>Уменьшение плановых назначений бюджета на 2019 год по сравнению с аналогичными периодами прошлых лет обусловлено прежде всего снижением плановых назначений по безвозмездным поступлениям.</w:t>
      </w:r>
    </w:p>
    <w:p w14:paraId="134C60DB" w14:textId="6CDCEE0E" w:rsidR="009B0018" w:rsidRPr="009B0018" w:rsidRDefault="009B0018" w:rsidP="009B0018">
      <w:pPr>
        <w:ind w:firstLine="709"/>
        <w:jc w:val="both"/>
        <w:rPr>
          <w:color w:val="000000" w:themeColor="text1"/>
          <w:sz w:val="28"/>
          <w:szCs w:val="28"/>
        </w:rPr>
      </w:pPr>
      <w:r w:rsidRPr="009B0018">
        <w:rPr>
          <w:color w:val="000000" w:themeColor="text1"/>
          <w:sz w:val="28"/>
          <w:szCs w:val="28"/>
        </w:rPr>
        <w:t>Фактическое поступление доходов по итогам 2019 финансового года составило – 449</w:t>
      </w:r>
      <w:r w:rsidR="00DD12F6">
        <w:rPr>
          <w:color w:val="000000" w:themeColor="text1"/>
          <w:sz w:val="28"/>
          <w:szCs w:val="28"/>
        </w:rPr>
        <w:t> </w:t>
      </w:r>
      <w:r w:rsidRPr="009B0018">
        <w:rPr>
          <w:color w:val="000000" w:themeColor="text1"/>
          <w:sz w:val="28"/>
          <w:szCs w:val="28"/>
        </w:rPr>
        <w:t>035 тыс. рублей, или 97% от уточненного плана в сумме 461</w:t>
      </w:r>
      <w:r w:rsidR="00DD12F6">
        <w:rPr>
          <w:color w:val="000000" w:themeColor="text1"/>
          <w:sz w:val="28"/>
          <w:szCs w:val="28"/>
        </w:rPr>
        <w:t> </w:t>
      </w:r>
      <w:r w:rsidRPr="009B0018">
        <w:rPr>
          <w:color w:val="000000" w:themeColor="text1"/>
          <w:sz w:val="28"/>
          <w:szCs w:val="28"/>
        </w:rPr>
        <w:t>946 тыс. рублей. По сравнению с 2018 годом доходы бюджета уменьшились на 126 261,9 тыс. рублей или на 22%, с 2017 годом уменьшились на 60 777,6 тыс. рублей или на 12%.</w:t>
      </w:r>
    </w:p>
    <w:p w14:paraId="742C70DF" w14:textId="36D9F2E9" w:rsidR="009B0018" w:rsidRPr="009B0018" w:rsidRDefault="009B0018" w:rsidP="009B0018">
      <w:pPr>
        <w:ind w:firstLine="709"/>
        <w:jc w:val="both"/>
        <w:rPr>
          <w:color w:val="000000" w:themeColor="text1"/>
          <w:sz w:val="28"/>
          <w:szCs w:val="28"/>
        </w:rPr>
      </w:pPr>
      <w:r w:rsidRPr="009B0018">
        <w:rPr>
          <w:color w:val="000000" w:themeColor="text1"/>
          <w:sz w:val="28"/>
          <w:szCs w:val="28"/>
        </w:rPr>
        <w:t>Основной источник налоговых поступлений - налог на доходы физических лиц, удельный вес которого в общем объеме налоговых доходов за 2017-2019 годы составил – 67%. За 2019 год в бюджет города по данному налогу поступило 154 859,5 тыс. рублей, что больше уровня 2018 года на 4 716,7 тыс. рублей или на 3,1%, по сравнению с 2017 годом поступления увеличились на 11 525,5 тыс. рублей или на 4,7%.</w:t>
      </w:r>
    </w:p>
    <w:p w14:paraId="67F30781" w14:textId="62489827" w:rsidR="009B0018" w:rsidRPr="009B0018" w:rsidRDefault="009B0018" w:rsidP="009B0018">
      <w:pPr>
        <w:ind w:firstLine="709"/>
        <w:jc w:val="both"/>
        <w:rPr>
          <w:color w:val="000000" w:themeColor="text1"/>
          <w:sz w:val="28"/>
          <w:szCs w:val="28"/>
        </w:rPr>
      </w:pPr>
      <w:r w:rsidRPr="009B0018">
        <w:rPr>
          <w:color w:val="000000" w:themeColor="text1"/>
          <w:sz w:val="28"/>
          <w:szCs w:val="28"/>
        </w:rPr>
        <w:t>Доля имущественных налогов от физических и юридических лиц в общей сумме собственных доходов в 2019 году составляет</w:t>
      </w:r>
      <w:r w:rsidR="00B664D8">
        <w:rPr>
          <w:color w:val="000000" w:themeColor="text1"/>
          <w:sz w:val="28"/>
          <w:szCs w:val="28"/>
        </w:rPr>
        <w:t xml:space="preserve"> </w:t>
      </w:r>
      <w:r w:rsidRPr="009B0018">
        <w:rPr>
          <w:color w:val="000000" w:themeColor="text1"/>
          <w:sz w:val="28"/>
          <w:szCs w:val="28"/>
        </w:rPr>
        <w:t>– 19%, что на 1% выше уровня 2018 года, и на 8,1% выше уровня 2017 года.</w:t>
      </w:r>
    </w:p>
    <w:p w14:paraId="7173E0AA" w14:textId="16020343" w:rsidR="009B0018" w:rsidRPr="009B0018" w:rsidRDefault="009B0018" w:rsidP="009B0018">
      <w:pPr>
        <w:ind w:firstLine="709"/>
        <w:jc w:val="both"/>
        <w:rPr>
          <w:color w:val="000000" w:themeColor="text1"/>
          <w:sz w:val="28"/>
          <w:szCs w:val="28"/>
        </w:rPr>
      </w:pPr>
      <w:r w:rsidRPr="009B0018">
        <w:rPr>
          <w:color w:val="000000" w:themeColor="text1"/>
          <w:sz w:val="28"/>
          <w:szCs w:val="28"/>
        </w:rPr>
        <w:t>Исполнение по налоговым доходам за 2019 год - 232 989,4 тыс. рублей или 99,2% от уточненных плановых назначений, что выше поступлений за 2018 год на 7 545,2 тыс. рублей, по отношению к 2017 году рост составил – 19 460,3 тыс. рублей.</w:t>
      </w:r>
    </w:p>
    <w:p w14:paraId="057EBCD1"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Доля неналоговых доходов в собственных доходах за 2019 год составляет 19%, что выше уровня 2018 года на 5% и на 4% выше уровня 2017 года.</w:t>
      </w:r>
    </w:p>
    <w:p w14:paraId="6A1E567F" w14:textId="1223F1F9" w:rsidR="009B0018" w:rsidRPr="009B0018" w:rsidRDefault="009B0018" w:rsidP="009B0018">
      <w:pPr>
        <w:ind w:firstLine="709"/>
        <w:jc w:val="both"/>
        <w:rPr>
          <w:color w:val="000000" w:themeColor="text1"/>
          <w:sz w:val="28"/>
          <w:szCs w:val="28"/>
        </w:rPr>
      </w:pPr>
      <w:r w:rsidRPr="009B0018">
        <w:rPr>
          <w:color w:val="000000" w:themeColor="text1"/>
          <w:sz w:val="28"/>
          <w:szCs w:val="28"/>
        </w:rPr>
        <w:t>Наибольший удельный вес в неналоговых доходах, оказывающих существенное влияние на динамику данных поступлений, составляют доходы от использования имущества, находящегося в муниципальной собственности, исполнение по данным видам доходов за 2019 год составило 67 509,0 тыс. рублей или 98% к уточненному годовому плану, что ниже уровня аналогичного периода 2018 года на 4 543,6 тыс. рублей</w:t>
      </w:r>
      <w:r w:rsidR="002A5671">
        <w:rPr>
          <w:color w:val="000000" w:themeColor="text1"/>
          <w:sz w:val="28"/>
          <w:szCs w:val="28"/>
        </w:rPr>
        <w:t>,</w:t>
      </w:r>
      <w:r w:rsidRPr="009B0018">
        <w:rPr>
          <w:color w:val="000000" w:themeColor="text1"/>
          <w:sz w:val="28"/>
          <w:szCs w:val="28"/>
        </w:rPr>
        <w:t xml:space="preserve"> и уровня 2017 год на 2 073,8 тыс. рублей.</w:t>
      </w:r>
    </w:p>
    <w:p w14:paraId="28E9254C" w14:textId="0DAD388F"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 Поступления налоговых и неналоговых доходов в бюджет города за 2019 год составили 316</w:t>
      </w:r>
      <w:r w:rsidR="004A1D91">
        <w:rPr>
          <w:color w:val="000000" w:themeColor="text1"/>
          <w:sz w:val="28"/>
          <w:szCs w:val="28"/>
        </w:rPr>
        <w:t> </w:t>
      </w:r>
      <w:r w:rsidRPr="009B0018">
        <w:rPr>
          <w:color w:val="000000" w:themeColor="text1"/>
          <w:sz w:val="28"/>
          <w:szCs w:val="28"/>
        </w:rPr>
        <w:t>410,9 тыс. рублей или 98,5% к уточненному плану (321 253,0 тыс. рублей), что выше поступлений 2018 года на 12 675,3 тыс. рублей или на 4,7%. По сравнению с 2017 годом рост составил 27 512,1 тыс. рублей или 9,5%.</w:t>
      </w:r>
    </w:p>
    <w:p w14:paraId="1348A250" w14:textId="5532292C" w:rsidR="009B0018" w:rsidRPr="009B0018" w:rsidRDefault="009B0018" w:rsidP="009B0018">
      <w:pPr>
        <w:ind w:firstLine="709"/>
        <w:jc w:val="both"/>
        <w:rPr>
          <w:color w:val="000000" w:themeColor="text1"/>
          <w:sz w:val="28"/>
          <w:szCs w:val="28"/>
        </w:rPr>
      </w:pPr>
      <w:r w:rsidRPr="009B0018">
        <w:rPr>
          <w:color w:val="000000" w:themeColor="text1"/>
          <w:sz w:val="28"/>
          <w:szCs w:val="28"/>
        </w:rPr>
        <w:t>Вторая составляющая доходной части бюджета - это безвозмездные поступления из бюджетов других уровней (межбюджетные трансферты) и безвозмездные поступления от организаций. В 2019 году бюджетом города получено 132</w:t>
      </w:r>
      <w:r w:rsidR="005B2915">
        <w:rPr>
          <w:color w:val="000000" w:themeColor="text1"/>
          <w:sz w:val="28"/>
          <w:szCs w:val="28"/>
        </w:rPr>
        <w:t> </w:t>
      </w:r>
      <w:r w:rsidRPr="009B0018">
        <w:rPr>
          <w:color w:val="000000" w:themeColor="text1"/>
          <w:sz w:val="28"/>
          <w:szCs w:val="28"/>
        </w:rPr>
        <w:t>624,3 тыс. рублей или 94% к уточнённому плану, что ниже поступлений 2018 года на 138</w:t>
      </w:r>
      <w:r w:rsidR="005B2915">
        <w:rPr>
          <w:color w:val="000000" w:themeColor="text1"/>
          <w:sz w:val="28"/>
          <w:szCs w:val="28"/>
        </w:rPr>
        <w:t> </w:t>
      </w:r>
      <w:r w:rsidRPr="009B0018">
        <w:rPr>
          <w:color w:val="000000" w:themeColor="text1"/>
          <w:sz w:val="28"/>
          <w:szCs w:val="28"/>
        </w:rPr>
        <w:t xml:space="preserve">937,3 тыс. рублей. По сравнению с 2017 годом поступления уменьшились на 88 289,8 тыс. рублей или на 60%.  </w:t>
      </w:r>
    </w:p>
    <w:p w14:paraId="64879866" w14:textId="77777777" w:rsidR="009B0018" w:rsidRPr="009B0018" w:rsidRDefault="009B0018" w:rsidP="009B0018">
      <w:pPr>
        <w:ind w:firstLine="709"/>
        <w:jc w:val="both"/>
        <w:rPr>
          <w:color w:val="000000" w:themeColor="text1"/>
          <w:sz w:val="28"/>
          <w:szCs w:val="28"/>
        </w:rPr>
      </w:pPr>
    </w:p>
    <w:p w14:paraId="40EE69E1" w14:textId="77777777" w:rsidR="009B0018" w:rsidRPr="009B0018" w:rsidRDefault="009B0018" w:rsidP="009B0018">
      <w:pPr>
        <w:ind w:firstLine="709"/>
        <w:jc w:val="both"/>
        <w:rPr>
          <w:color w:val="000000" w:themeColor="text1"/>
          <w:sz w:val="28"/>
          <w:szCs w:val="28"/>
        </w:rPr>
      </w:pPr>
    </w:p>
    <w:p w14:paraId="1560BB00" w14:textId="77777777" w:rsidR="009B0018" w:rsidRPr="009B0018" w:rsidRDefault="009B0018" w:rsidP="004C6FD2">
      <w:pPr>
        <w:jc w:val="both"/>
        <w:rPr>
          <w:color w:val="000000" w:themeColor="text1"/>
          <w:sz w:val="28"/>
          <w:szCs w:val="28"/>
        </w:rPr>
      </w:pPr>
      <w:r w:rsidRPr="009B0018">
        <w:rPr>
          <w:noProof/>
          <w:color w:val="000000" w:themeColor="text1"/>
          <w:sz w:val="28"/>
          <w:szCs w:val="28"/>
        </w:rPr>
        <w:lastRenderedPageBreak/>
        <w:drawing>
          <wp:inline distT="0" distB="0" distL="0" distR="0" wp14:anchorId="3E215C53" wp14:editId="691425CE">
            <wp:extent cx="6362700" cy="461772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AF2B5CF" w14:textId="77777777" w:rsidR="009B0018" w:rsidRPr="009B0018" w:rsidRDefault="009B0018" w:rsidP="009B0018">
      <w:pPr>
        <w:ind w:firstLine="709"/>
        <w:jc w:val="both"/>
        <w:rPr>
          <w:color w:val="000000" w:themeColor="text1"/>
          <w:sz w:val="28"/>
          <w:szCs w:val="28"/>
        </w:rPr>
      </w:pPr>
    </w:p>
    <w:p w14:paraId="0C3592A1" w14:textId="77777777" w:rsidR="009B0018" w:rsidRPr="009B0018" w:rsidRDefault="009B0018" w:rsidP="009B0018">
      <w:pPr>
        <w:ind w:firstLine="709"/>
        <w:jc w:val="both"/>
        <w:rPr>
          <w:color w:val="000000" w:themeColor="text1"/>
          <w:sz w:val="28"/>
          <w:szCs w:val="28"/>
        </w:rPr>
      </w:pPr>
    </w:p>
    <w:p w14:paraId="7E46E873"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Сравнительный анализ исполнения доходной части бюджета города за 2017-2019 годы показывает снижение доли дотаций и увеличение доли собственных доходов.</w:t>
      </w:r>
    </w:p>
    <w:p w14:paraId="01508C4D" w14:textId="1AEA16D5"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Поступившие в бюджет города налоговые и неналоговые доходы, безвозмездные поступления позволили исполнить расходные обязательства в объеме 453 082,0 тыс. рублей или 96% к уточненному плану 2019 года (472 520,0 тыс. рублей), что ниже показателей 2018 года на 22,6% и ниже показателей 2017 года на 8,3%.  Это обусловлено, прежде всего, уменьшением плановых назначений по безвозмездным поступлениям.  </w:t>
      </w:r>
    </w:p>
    <w:p w14:paraId="0A2317A7" w14:textId="77777777" w:rsidR="009B0018" w:rsidRPr="009B0018" w:rsidRDefault="009B0018" w:rsidP="009B0018">
      <w:pPr>
        <w:ind w:firstLine="709"/>
        <w:jc w:val="both"/>
        <w:rPr>
          <w:color w:val="000000" w:themeColor="text1"/>
          <w:sz w:val="28"/>
          <w:szCs w:val="28"/>
        </w:rPr>
      </w:pPr>
    </w:p>
    <w:p w14:paraId="7F4F258D"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Динамика исполнения расходов бюджета города в 2017-2019 годах в функциональном разрезе, тыс. руб.</w:t>
      </w:r>
    </w:p>
    <w:p w14:paraId="1A608D4C" w14:textId="77777777" w:rsidR="009B0018" w:rsidRPr="009B0018" w:rsidRDefault="009B0018" w:rsidP="009B0018">
      <w:pPr>
        <w:ind w:firstLine="709"/>
        <w:jc w:val="both"/>
        <w:rPr>
          <w:color w:val="000000" w:themeColor="text1"/>
          <w:sz w:val="28"/>
          <w:szCs w:val="28"/>
        </w:rPr>
      </w:pPr>
    </w:p>
    <w:p w14:paraId="05194A3F" w14:textId="77777777" w:rsidR="009B0018" w:rsidRPr="009B0018" w:rsidRDefault="009B0018" w:rsidP="009B0018">
      <w:pPr>
        <w:ind w:firstLine="709"/>
        <w:jc w:val="both"/>
        <w:rPr>
          <w:color w:val="000000" w:themeColor="text1"/>
          <w:sz w:val="28"/>
          <w:szCs w:val="28"/>
        </w:rPr>
      </w:pPr>
    </w:p>
    <w:p w14:paraId="3641F7C1" w14:textId="77777777" w:rsidR="009B0018" w:rsidRPr="009B0018" w:rsidRDefault="009B0018" w:rsidP="00DF0538">
      <w:pPr>
        <w:jc w:val="both"/>
        <w:rPr>
          <w:color w:val="000000" w:themeColor="text1"/>
          <w:sz w:val="28"/>
          <w:szCs w:val="28"/>
        </w:rPr>
      </w:pPr>
      <w:r w:rsidRPr="009B0018">
        <w:rPr>
          <w:noProof/>
          <w:color w:val="000000" w:themeColor="text1"/>
          <w:sz w:val="28"/>
          <w:szCs w:val="28"/>
        </w:rPr>
        <w:lastRenderedPageBreak/>
        <w:drawing>
          <wp:inline distT="0" distB="0" distL="0" distR="0" wp14:anchorId="42415857" wp14:editId="6E869651">
            <wp:extent cx="6659880" cy="4229100"/>
            <wp:effectExtent l="0" t="0" r="762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BCA68AE" w14:textId="77777777" w:rsidR="009B0018" w:rsidRPr="009B0018" w:rsidRDefault="009B0018" w:rsidP="009B0018">
      <w:pPr>
        <w:ind w:firstLine="709"/>
        <w:jc w:val="both"/>
        <w:rPr>
          <w:color w:val="000000" w:themeColor="text1"/>
          <w:sz w:val="28"/>
          <w:szCs w:val="28"/>
        </w:rPr>
      </w:pPr>
    </w:p>
    <w:p w14:paraId="3F1E8C37" w14:textId="789846F3" w:rsidR="009B0018" w:rsidRPr="009B0018" w:rsidRDefault="009B0018" w:rsidP="009B0018">
      <w:pPr>
        <w:ind w:firstLine="709"/>
        <w:jc w:val="both"/>
        <w:rPr>
          <w:color w:val="000000" w:themeColor="text1"/>
          <w:sz w:val="28"/>
          <w:szCs w:val="28"/>
        </w:rPr>
      </w:pPr>
      <w:r w:rsidRPr="009B0018">
        <w:rPr>
          <w:color w:val="000000" w:themeColor="text1"/>
          <w:sz w:val="28"/>
          <w:szCs w:val="28"/>
        </w:rPr>
        <w:t>С целью повышения эффективности бюджетных расходов и создания условий для повышения качества бюджетного планирования, эффективности, гибкости и результативности использования бюджетных средств в отчётном периоде было продолжено применение программно-целевого метода планирования и исполнения бюджета города.  Всего на реализацию 13 муниципальных программ предусматривалось направить 349 231,7 тыс. рублей. Фактическое исполнение составило 329 963,4 тыс. рублей или 94% от запланированного объема бюджетных средств.</w:t>
      </w:r>
    </w:p>
    <w:p w14:paraId="11F5EBE1" w14:textId="1C910EEC" w:rsidR="009B0018" w:rsidRPr="009B0018" w:rsidRDefault="009B0018" w:rsidP="009B0018">
      <w:pPr>
        <w:ind w:firstLine="709"/>
        <w:jc w:val="both"/>
        <w:rPr>
          <w:color w:val="000000" w:themeColor="text1"/>
          <w:sz w:val="28"/>
          <w:szCs w:val="28"/>
        </w:rPr>
      </w:pPr>
      <w:r w:rsidRPr="009B0018">
        <w:rPr>
          <w:color w:val="000000" w:themeColor="text1"/>
          <w:sz w:val="28"/>
          <w:szCs w:val="28"/>
        </w:rPr>
        <w:t>В 2019 году была обеспечена интеграция региональных проектов, направленных на достижение результатов национальных проектов, в муниципальные программы города. В муниципальны</w:t>
      </w:r>
      <w:r w:rsidR="006C2122">
        <w:rPr>
          <w:color w:val="000000" w:themeColor="text1"/>
          <w:sz w:val="28"/>
          <w:szCs w:val="28"/>
        </w:rPr>
        <w:t>е</w:t>
      </w:r>
      <w:r w:rsidRPr="009B0018">
        <w:rPr>
          <w:color w:val="000000" w:themeColor="text1"/>
          <w:sz w:val="28"/>
          <w:szCs w:val="28"/>
        </w:rPr>
        <w:t xml:space="preserve"> программ</w:t>
      </w:r>
      <w:r w:rsidR="006C2122">
        <w:rPr>
          <w:color w:val="000000" w:themeColor="text1"/>
          <w:sz w:val="28"/>
          <w:szCs w:val="28"/>
        </w:rPr>
        <w:t>ы</w:t>
      </w:r>
      <w:r w:rsidRPr="009B0018">
        <w:rPr>
          <w:color w:val="000000" w:themeColor="text1"/>
          <w:sz w:val="28"/>
          <w:szCs w:val="28"/>
        </w:rPr>
        <w:t xml:space="preserve"> также включены</w:t>
      </w:r>
      <w:r w:rsidR="006C2122">
        <w:rPr>
          <w:color w:val="000000" w:themeColor="text1"/>
          <w:sz w:val="28"/>
          <w:szCs w:val="28"/>
        </w:rPr>
        <w:t xml:space="preserve"> мероприятия</w:t>
      </w:r>
      <w:r w:rsidRPr="009B0018">
        <w:rPr>
          <w:color w:val="000000" w:themeColor="text1"/>
          <w:sz w:val="28"/>
          <w:szCs w:val="28"/>
        </w:rPr>
        <w:t xml:space="preserve"> региональны</w:t>
      </w:r>
      <w:r w:rsidR="006C2122">
        <w:rPr>
          <w:color w:val="000000" w:themeColor="text1"/>
          <w:sz w:val="28"/>
          <w:szCs w:val="28"/>
        </w:rPr>
        <w:t>х</w:t>
      </w:r>
      <w:r w:rsidRPr="009B0018">
        <w:rPr>
          <w:color w:val="000000" w:themeColor="text1"/>
          <w:sz w:val="28"/>
          <w:szCs w:val="28"/>
        </w:rPr>
        <w:t xml:space="preserve"> проект</w:t>
      </w:r>
      <w:r w:rsidR="006C2122">
        <w:rPr>
          <w:color w:val="000000" w:themeColor="text1"/>
          <w:sz w:val="28"/>
          <w:szCs w:val="28"/>
        </w:rPr>
        <w:t>ов</w:t>
      </w:r>
      <w:r w:rsidRPr="009B0018">
        <w:rPr>
          <w:color w:val="000000" w:themeColor="text1"/>
          <w:sz w:val="28"/>
          <w:szCs w:val="28"/>
        </w:rPr>
        <w:t>, направленные на реализацию утвержденных Указом Президента Российской Федерации национальных проектов. Бюджетные ассигнования на их реализацию предусмотрены в бюджете города в приоритетном порядке.</w:t>
      </w:r>
    </w:p>
    <w:p w14:paraId="2266DEAC"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повышения качества муниципальных услуг и их доступности проводилась работа по привлечению к оказанию муниципальных услуг (выполнению работ) немуниципальных организаций в рамках мероприятий муниципальных программ по поддержке доступа немуниципальных организаций (коммерческих, некоммерческих) к предоставлению услуг в социальной сфере. На данные цели из бюджета города было выделено 3 661,3 тыс. рублей.</w:t>
      </w:r>
    </w:p>
    <w:p w14:paraId="5F792E58" w14:textId="3A72B2D2" w:rsidR="009B0018" w:rsidRPr="009B0018" w:rsidRDefault="009B0018" w:rsidP="009B0018">
      <w:pPr>
        <w:ind w:firstLine="709"/>
        <w:jc w:val="both"/>
        <w:rPr>
          <w:color w:val="000000" w:themeColor="text1"/>
          <w:sz w:val="28"/>
          <w:szCs w:val="28"/>
        </w:rPr>
      </w:pPr>
      <w:r w:rsidRPr="009B0018">
        <w:rPr>
          <w:color w:val="000000" w:themeColor="text1"/>
          <w:sz w:val="28"/>
          <w:szCs w:val="28"/>
        </w:rPr>
        <w:t>Традиционно, как и в 2017-2018 годах, основной объем расходов в 2019 году в сумме 282</w:t>
      </w:r>
      <w:r w:rsidR="00A326C0">
        <w:rPr>
          <w:color w:val="000000" w:themeColor="text1"/>
          <w:sz w:val="28"/>
          <w:szCs w:val="28"/>
        </w:rPr>
        <w:t> </w:t>
      </w:r>
      <w:r w:rsidRPr="009B0018">
        <w:rPr>
          <w:color w:val="000000" w:themeColor="text1"/>
          <w:sz w:val="28"/>
          <w:szCs w:val="28"/>
        </w:rPr>
        <w:t xml:space="preserve">565,4 тыс. рублей (62% от общего объема расходов бюджета) </w:t>
      </w:r>
      <w:r w:rsidRPr="009B0018">
        <w:rPr>
          <w:color w:val="000000" w:themeColor="text1"/>
          <w:sz w:val="28"/>
          <w:szCs w:val="28"/>
        </w:rPr>
        <w:lastRenderedPageBreak/>
        <w:t xml:space="preserve">направлен на финансирование отраслей социальной сферы. Расходы на культуру, физическую культуру и спорт составили - 41%, что ниже показателей 2018 и 2017 годов на 13,5% и 10,9% соответственно; на благоустройство города, содержание дорожного хозяйства, коммунальное и жилищное хозяйство – 21%, что ниже показателей 2018 и 2017 годов на 50% и 22% соответственно. </w:t>
      </w:r>
    </w:p>
    <w:p w14:paraId="46F3D935"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За 2019 год все публичные обязательства выполнены в полном объеме, не допущена просроченная задолженность по расходам, обеспечено выполнение Указа Президента Российской Федерации от 07.05.2012 № 597 «О мероприятиях по реализации государственной социальной политики», средний уровень оплаты труда отдельных категорий работников, оказывающих муниципальные услуги и выполняющих работы в сфере культуры, доведен до установленных целевых показателей.</w:t>
      </w:r>
    </w:p>
    <w:p w14:paraId="13E0AE08" w14:textId="6E6CC917" w:rsidR="009B0018" w:rsidRPr="009B0018" w:rsidRDefault="009B0018" w:rsidP="009B0018">
      <w:pPr>
        <w:ind w:firstLine="709"/>
        <w:jc w:val="both"/>
        <w:rPr>
          <w:color w:val="000000" w:themeColor="text1"/>
          <w:sz w:val="28"/>
          <w:szCs w:val="28"/>
        </w:rPr>
      </w:pPr>
      <w:r w:rsidRPr="009B0018">
        <w:rPr>
          <w:color w:val="000000" w:themeColor="text1"/>
          <w:sz w:val="28"/>
          <w:szCs w:val="28"/>
        </w:rPr>
        <w:t>Для обеспечения сбалансированности и устойчивости бюджета города в 2017-2019 годах реализовывался План мероприятий, направленный на увеличение роста доходов, оптимизацию расходов бюджета города (утвержденный постановлением Администрации города от 14.02.2018 № 176, от 01.02.2019 №98).</w:t>
      </w:r>
    </w:p>
    <w:p w14:paraId="2D813256"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течение 2019 года было проведено 3 заседания комиссии по повышению собираемости платежей и погашению задолженности в бюджет с участием специалистов налоговой инспекции по Сургутскому району.</w:t>
      </w:r>
    </w:p>
    <w:p w14:paraId="5074E761" w14:textId="5D42E81F" w:rsidR="009B0018" w:rsidRPr="009B0018" w:rsidRDefault="009B0018" w:rsidP="009B0018">
      <w:pPr>
        <w:ind w:firstLine="709"/>
        <w:jc w:val="both"/>
        <w:rPr>
          <w:color w:val="000000" w:themeColor="text1"/>
          <w:sz w:val="28"/>
          <w:szCs w:val="28"/>
        </w:rPr>
      </w:pPr>
      <w:r w:rsidRPr="009B0018">
        <w:rPr>
          <w:color w:val="000000" w:themeColor="text1"/>
          <w:sz w:val="28"/>
          <w:szCs w:val="28"/>
        </w:rPr>
        <w:t>В результате плановых мероприятий за период 2017-2019 годов получен бюджетный эффект по доходам в общей сумме 14 678,8 тыс. рублей (2017 год - 5 567,2 тыс. руб., 2018 год – 6 965,1 тыс. рублей, 2019 год</w:t>
      </w:r>
      <w:r w:rsidR="00A326C0">
        <w:rPr>
          <w:color w:val="000000" w:themeColor="text1"/>
          <w:sz w:val="28"/>
          <w:szCs w:val="28"/>
        </w:rPr>
        <w:t xml:space="preserve"> </w:t>
      </w:r>
      <w:r w:rsidRPr="009B0018">
        <w:rPr>
          <w:color w:val="000000" w:themeColor="text1"/>
          <w:sz w:val="28"/>
          <w:szCs w:val="28"/>
        </w:rPr>
        <w:t>- 2 146,5 тыс. рублей).</w:t>
      </w:r>
    </w:p>
    <w:p w14:paraId="2FDD61C9" w14:textId="4FAB1AD3"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совершенствования мер поддержки отдельных категорий налогоплательщиков, установления налоговых льгот и принятия мер по отмене неэффективных налоговых льгот, а также повышения эффективности управления бюджетными средствами в отчётном периоде проведена оценка эффективности налоговых льгот в соответствии с постановлением Администрации городского</w:t>
      </w:r>
      <w:r w:rsidR="00903CEA">
        <w:rPr>
          <w:color w:val="000000" w:themeColor="text1"/>
          <w:sz w:val="28"/>
          <w:szCs w:val="28"/>
        </w:rPr>
        <w:t xml:space="preserve"> поселения Лянтор от 30.04.2015 </w:t>
      </w:r>
      <w:r w:rsidRPr="009B0018">
        <w:rPr>
          <w:color w:val="000000" w:themeColor="text1"/>
          <w:sz w:val="28"/>
          <w:szCs w:val="28"/>
        </w:rPr>
        <w:t>№ 280 «Об утверждении порядка оценки эффективности предоставляемых (планируемых к предоставлению) налоговых льгот» для каждой категории налогоплательщиков.</w:t>
      </w:r>
    </w:p>
    <w:p w14:paraId="5AFD24EC"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результате проведенной оценки эффективности налоговых льгот установлено, что предоставленные налоговые льготы эффективны, поскольку носят социальный характер и ориентированы на материальную поддержку населению.</w:t>
      </w:r>
    </w:p>
    <w:p w14:paraId="3C7E67D2"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В целях реализации мер, направленных на сохранение и развитие налогового потенциала города в части налога на доходы физических лиц, Администрацией города было подготовлено предложение по внесению изменений в решение Совета депутатов от 27.06.2019 № 61 «Об установлении земельного налога» по установлению налоговой преференции для налоговых агентов по земельному налогу.</w:t>
      </w:r>
    </w:p>
    <w:p w14:paraId="5861C751" w14:textId="7A5A8CDB" w:rsidR="009B0018" w:rsidRPr="009B0018" w:rsidRDefault="009B0018" w:rsidP="009B0018">
      <w:pPr>
        <w:ind w:firstLine="709"/>
        <w:jc w:val="both"/>
        <w:rPr>
          <w:color w:val="000000" w:themeColor="text1"/>
          <w:sz w:val="28"/>
          <w:szCs w:val="28"/>
        </w:rPr>
      </w:pPr>
      <w:r w:rsidRPr="009B0018">
        <w:rPr>
          <w:color w:val="000000" w:themeColor="text1"/>
          <w:sz w:val="28"/>
          <w:szCs w:val="28"/>
        </w:rPr>
        <w:t xml:space="preserve">В отчетном периоде проводилась работа по обеспечению открытости бюджетного процесса и вовлечению в него горожан. Наряду со ставшими уже традиционными мероприятиями по финансовой грамотности, функционированию портала «Бюджет для граждан» в 2019 году активно проводилась работа по вовлечению граждан в решение вопросов местного значения посредством </w:t>
      </w:r>
      <w:r w:rsidRPr="009B0018">
        <w:rPr>
          <w:color w:val="000000" w:themeColor="text1"/>
          <w:sz w:val="28"/>
          <w:szCs w:val="28"/>
        </w:rPr>
        <w:lastRenderedPageBreak/>
        <w:t xml:space="preserve">определения и выбора направлений расходования бюджетных средств </w:t>
      </w:r>
      <w:r w:rsidR="00253053">
        <w:rPr>
          <w:color w:val="000000" w:themeColor="text1"/>
          <w:sz w:val="28"/>
          <w:szCs w:val="28"/>
        </w:rPr>
        <w:t>в виде</w:t>
      </w:r>
      <w:r w:rsidRPr="009B0018">
        <w:rPr>
          <w:color w:val="000000" w:themeColor="text1"/>
          <w:sz w:val="28"/>
          <w:szCs w:val="28"/>
        </w:rPr>
        <w:t xml:space="preserve"> онлайн</w:t>
      </w:r>
      <w:r w:rsidR="00A326C0">
        <w:rPr>
          <w:color w:val="000000" w:themeColor="text1"/>
          <w:sz w:val="28"/>
          <w:szCs w:val="28"/>
        </w:rPr>
        <w:t>-</w:t>
      </w:r>
      <w:r w:rsidRPr="009B0018">
        <w:rPr>
          <w:color w:val="000000" w:themeColor="text1"/>
          <w:sz w:val="28"/>
          <w:szCs w:val="28"/>
        </w:rPr>
        <w:t>опросов, анкетирования, рейтингового голосования, проведения публичных слушаний.</w:t>
      </w:r>
    </w:p>
    <w:p w14:paraId="3A285B13" w14:textId="41BAD7A3" w:rsidR="009B0018" w:rsidRPr="009B0018" w:rsidRDefault="009B0018" w:rsidP="009B0018">
      <w:pPr>
        <w:ind w:firstLine="709"/>
        <w:jc w:val="both"/>
        <w:rPr>
          <w:color w:val="000000" w:themeColor="text1"/>
          <w:sz w:val="28"/>
          <w:szCs w:val="28"/>
        </w:rPr>
      </w:pPr>
      <w:r w:rsidRPr="009B0018">
        <w:rPr>
          <w:color w:val="000000" w:themeColor="text1"/>
          <w:sz w:val="28"/>
          <w:szCs w:val="28"/>
        </w:rPr>
        <w:t>Непосредственным воплощением инициатив жителей города в жизнь по итогам 2018 года стала реализация проекта по благоустройству зоны отдыха вдоль реки Пим. В 2019 году работа по инициативному бюджетированию была продолжена. Администрацией совместно с жителями города проведен отбор проектов, планируемых к реализации на территории города в 2020</w:t>
      </w:r>
      <w:r w:rsidR="00B41E08">
        <w:rPr>
          <w:color w:val="000000" w:themeColor="text1"/>
          <w:sz w:val="28"/>
          <w:szCs w:val="28"/>
        </w:rPr>
        <w:t xml:space="preserve"> и 2021</w:t>
      </w:r>
      <w:r w:rsidRPr="009B0018">
        <w:rPr>
          <w:color w:val="000000" w:themeColor="text1"/>
          <w:sz w:val="28"/>
          <w:szCs w:val="28"/>
        </w:rPr>
        <w:t xml:space="preserve"> год</w:t>
      </w:r>
      <w:r w:rsidR="00B41E08">
        <w:rPr>
          <w:color w:val="000000" w:themeColor="text1"/>
          <w:sz w:val="28"/>
          <w:szCs w:val="28"/>
        </w:rPr>
        <w:t>ах</w:t>
      </w:r>
      <w:r w:rsidRPr="009B0018">
        <w:rPr>
          <w:color w:val="000000" w:themeColor="text1"/>
          <w:sz w:val="28"/>
          <w:szCs w:val="28"/>
        </w:rPr>
        <w:t>, проведены публичные обсуждения.</w:t>
      </w:r>
    </w:p>
    <w:p w14:paraId="393AA9EA"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Работа по инициативному бюджетированию будет продолжена и в очередном году с вовлечением граждан в софинансирование планируемых к реализации проектов на территории города.</w:t>
      </w:r>
    </w:p>
    <w:p w14:paraId="1A9550D3"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По итогам 2019 года можно сделать вывод, что реализация направлений бюджетной политики города положительно отразилась на основных показателях бюджета города. В течение года бюджет был сбалансирован, кредитные ресурсы не привлекались, заявленные к оплате расходы финансировались своевременно и в полном объеме.</w:t>
      </w:r>
    </w:p>
    <w:p w14:paraId="6D4A67D2" w14:textId="77777777" w:rsidR="009B0018" w:rsidRPr="009B0018" w:rsidRDefault="009B0018" w:rsidP="009B0018">
      <w:pPr>
        <w:ind w:firstLine="709"/>
        <w:jc w:val="both"/>
        <w:rPr>
          <w:color w:val="000000" w:themeColor="text1"/>
          <w:sz w:val="28"/>
          <w:szCs w:val="28"/>
        </w:rPr>
      </w:pPr>
      <w:r w:rsidRPr="009B0018">
        <w:rPr>
          <w:color w:val="000000" w:themeColor="text1"/>
          <w:sz w:val="28"/>
          <w:szCs w:val="28"/>
        </w:rPr>
        <w:t>Деятельность муниципального образования в области организации и осуществления бюджетного процесса получила достойную оценку.</w:t>
      </w:r>
    </w:p>
    <w:p w14:paraId="5A7DD3D5" w14:textId="77777777" w:rsidR="009B0018" w:rsidRDefault="009B0018" w:rsidP="009B0018">
      <w:pPr>
        <w:ind w:firstLine="709"/>
        <w:jc w:val="both"/>
        <w:rPr>
          <w:color w:val="000000" w:themeColor="text1"/>
          <w:sz w:val="28"/>
          <w:szCs w:val="28"/>
        </w:rPr>
      </w:pPr>
      <w:r w:rsidRPr="009B0018">
        <w:rPr>
          <w:color w:val="000000" w:themeColor="text1"/>
          <w:sz w:val="28"/>
          <w:szCs w:val="28"/>
        </w:rPr>
        <w:t>В ежегодном мониторинге качества организации и осуществления бюджетного процесса среди городских и сельских поселений входящих в состав Сургутского района город Лянтор занял I место и получил грант в размере 1 305,3 тыс. руб.</w:t>
      </w:r>
    </w:p>
    <w:p w14:paraId="30869DF4" w14:textId="77777777" w:rsidR="00DF0538" w:rsidRPr="009B0018" w:rsidRDefault="00DF0538" w:rsidP="009B0018">
      <w:pPr>
        <w:ind w:firstLine="709"/>
        <w:jc w:val="both"/>
        <w:rPr>
          <w:color w:val="000000" w:themeColor="text1"/>
          <w:sz w:val="28"/>
          <w:szCs w:val="28"/>
        </w:rPr>
      </w:pPr>
    </w:p>
    <w:p w14:paraId="69E820A2" w14:textId="77777777" w:rsidR="00025384" w:rsidRDefault="00025384" w:rsidP="00025384">
      <w:pPr>
        <w:ind w:firstLine="709"/>
        <w:jc w:val="both"/>
        <w:rPr>
          <w:color w:val="000000" w:themeColor="text1"/>
          <w:sz w:val="28"/>
          <w:szCs w:val="28"/>
        </w:rPr>
      </w:pPr>
    </w:p>
    <w:p w14:paraId="2311E2B3" w14:textId="32AE763E" w:rsidR="009B0018" w:rsidRPr="009B0018" w:rsidRDefault="009B0018" w:rsidP="00DF0538">
      <w:pPr>
        <w:jc w:val="center"/>
        <w:rPr>
          <w:b/>
          <w:color w:val="000000" w:themeColor="text1"/>
          <w:sz w:val="28"/>
          <w:szCs w:val="28"/>
        </w:rPr>
      </w:pPr>
      <w:r w:rsidRPr="009B0018">
        <w:rPr>
          <w:b/>
          <w:color w:val="000000" w:themeColor="text1"/>
          <w:sz w:val="28"/>
          <w:szCs w:val="28"/>
        </w:rPr>
        <w:t>Муниципальные закупки</w:t>
      </w:r>
    </w:p>
    <w:p w14:paraId="0032A9F3" w14:textId="77777777" w:rsidR="009B0018" w:rsidRPr="00C03785" w:rsidRDefault="009B0018" w:rsidP="00694F79">
      <w:pPr>
        <w:jc w:val="both"/>
        <w:rPr>
          <w:color w:val="000000" w:themeColor="text1"/>
          <w:sz w:val="28"/>
          <w:szCs w:val="28"/>
        </w:rPr>
      </w:pPr>
    </w:p>
    <w:p w14:paraId="384CA38C" w14:textId="467E65DA" w:rsidR="0047453D" w:rsidRPr="0047453D" w:rsidRDefault="0047453D" w:rsidP="0047453D">
      <w:pPr>
        <w:ind w:firstLine="708"/>
        <w:jc w:val="both"/>
        <w:rPr>
          <w:color w:val="000000" w:themeColor="text1"/>
          <w:sz w:val="28"/>
          <w:szCs w:val="28"/>
        </w:rPr>
      </w:pPr>
      <w:r w:rsidRPr="0047453D">
        <w:rPr>
          <w:color w:val="000000" w:themeColor="text1"/>
          <w:sz w:val="28"/>
          <w:szCs w:val="28"/>
        </w:rPr>
        <w:t>Расходы бюджета на закупки товаров, работ, услуг осуществляются в рамках законодательства о контрактной системе</w:t>
      </w:r>
      <w:r w:rsidRPr="0047453D">
        <w:t xml:space="preserve"> </w:t>
      </w:r>
      <w:r w:rsidRPr="0047453D">
        <w:rPr>
          <w:color w:val="000000" w:themeColor="text1"/>
          <w:sz w:val="28"/>
          <w:szCs w:val="28"/>
        </w:rPr>
        <w:t>в соответствии с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w:t>
      </w:r>
    </w:p>
    <w:p w14:paraId="6F2AF5BE" w14:textId="77777777" w:rsidR="0047453D" w:rsidRPr="0047453D" w:rsidRDefault="0047453D" w:rsidP="0047453D">
      <w:pPr>
        <w:tabs>
          <w:tab w:val="left" w:pos="1080"/>
        </w:tabs>
        <w:ind w:firstLine="709"/>
        <w:jc w:val="both"/>
        <w:rPr>
          <w:sz w:val="28"/>
          <w:szCs w:val="28"/>
        </w:rPr>
      </w:pPr>
      <w:r w:rsidRPr="0047453D">
        <w:rPr>
          <w:sz w:val="28"/>
          <w:szCs w:val="28"/>
        </w:rPr>
        <w:t xml:space="preserve">Основной целью системы муниципальных закупок является своевременное и эффективное обеспечение потребности в качественных товарах, работах, услугах, необходимых для исполнения полномочий, возложенных на муниципальное образование и реализация мероприятий, предусмотренных муниципальными программами. </w:t>
      </w:r>
    </w:p>
    <w:p w14:paraId="5E226997" w14:textId="77777777" w:rsidR="0047453D" w:rsidRPr="0047453D" w:rsidRDefault="0047453D" w:rsidP="0047453D">
      <w:pPr>
        <w:tabs>
          <w:tab w:val="left" w:pos="1080"/>
        </w:tabs>
        <w:ind w:firstLine="709"/>
        <w:jc w:val="both"/>
        <w:rPr>
          <w:sz w:val="28"/>
          <w:szCs w:val="28"/>
        </w:rPr>
      </w:pPr>
      <w:r w:rsidRPr="0047453D">
        <w:rPr>
          <w:sz w:val="28"/>
          <w:szCs w:val="28"/>
        </w:rPr>
        <w:t>Объем финансового обеспечения, направленный на оплату товаров, работ, услуг составил в 2018 году – 200,68 млн. руб., а в 2019 году – 157,36 млн. руб. Более высокий уровень финансирования в 2018 году связан с реализацией крупных проектов в области благоустройства (обустройство и организация парковой зоны отдыха вдоль реки Пим, поставка хоккейных кортов, оборудования для спортивных площадок, поставка детских и спортивных площадок и других).</w:t>
      </w:r>
    </w:p>
    <w:p w14:paraId="6939B186" w14:textId="77777777" w:rsidR="0047453D" w:rsidRPr="0047453D" w:rsidRDefault="0047453D" w:rsidP="0047453D">
      <w:pPr>
        <w:tabs>
          <w:tab w:val="left" w:pos="1080"/>
        </w:tabs>
        <w:ind w:firstLine="709"/>
        <w:jc w:val="both"/>
        <w:rPr>
          <w:sz w:val="28"/>
          <w:szCs w:val="28"/>
        </w:rPr>
      </w:pPr>
    </w:p>
    <w:tbl>
      <w:tblPr>
        <w:tblStyle w:val="-452"/>
        <w:tblW w:w="9776"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320"/>
        <w:gridCol w:w="1912"/>
        <w:gridCol w:w="1701"/>
        <w:gridCol w:w="1843"/>
      </w:tblGrid>
      <w:tr w:rsidR="0047453D" w:rsidRPr="0047453D" w14:paraId="606886D6" w14:textId="77777777" w:rsidTr="00E14688">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320" w:type="dxa"/>
            <w:vMerge w:val="restart"/>
            <w:tcBorders>
              <w:top w:val="none" w:sz="0" w:space="0" w:color="auto"/>
              <w:left w:val="none" w:sz="0" w:space="0" w:color="auto"/>
              <w:bottom w:val="none" w:sz="0" w:space="0" w:color="auto"/>
              <w:right w:val="none" w:sz="0" w:space="0" w:color="auto"/>
            </w:tcBorders>
            <w:shd w:val="clear" w:color="auto" w:fill="0070C0"/>
            <w:noWrap/>
            <w:vAlign w:val="center"/>
            <w:hideMark/>
          </w:tcPr>
          <w:p w14:paraId="655C628E" w14:textId="77777777" w:rsidR="0047453D" w:rsidRPr="0047453D" w:rsidRDefault="0047453D" w:rsidP="0047453D">
            <w:pPr>
              <w:jc w:val="center"/>
              <w:rPr>
                <w:rFonts w:cs="Times New Roman"/>
                <w:sz w:val="26"/>
                <w:szCs w:val="26"/>
                <w:lang w:eastAsia="ru-RU"/>
              </w:rPr>
            </w:pPr>
            <w:r w:rsidRPr="0047453D">
              <w:rPr>
                <w:rFonts w:cs="Times New Roman"/>
                <w:sz w:val="26"/>
                <w:szCs w:val="26"/>
                <w:lang w:eastAsia="ru-RU"/>
              </w:rPr>
              <w:lastRenderedPageBreak/>
              <w:t>Заказчик</w:t>
            </w:r>
          </w:p>
        </w:tc>
        <w:tc>
          <w:tcPr>
            <w:tcW w:w="5456" w:type="dxa"/>
            <w:gridSpan w:val="3"/>
            <w:tcBorders>
              <w:top w:val="none" w:sz="0" w:space="0" w:color="auto"/>
              <w:left w:val="none" w:sz="0" w:space="0" w:color="auto"/>
              <w:bottom w:val="none" w:sz="0" w:space="0" w:color="auto"/>
              <w:right w:val="none" w:sz="0" w:space="0" w:color="auto"/>
            </w:tcBorders>
            <w:shd w:val="clear" w:color="auto" w:fill="0070C0"/>
            <w:vAlign w:val="center"/>
            <w:hideMark/>
          </w:tcPr>
          <w:p w14:paraId="243DCB9D"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 xml:space="preserve">Совокупный годовой объем закупок, </w:t>
            </w:r>
          </w:p>
          <w:p w14:paraId="71B8FA55"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млн. руб.</w:t>
            </w:r>
          </w:p>
        </w:tc>
      </w:tr>
      <w:tr w:rsidR="0047453D" w:rsidRPr="0047453D" w14:paraId="6731FA92"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vMerge/>
            <w:shd w:val="clear" w:color="auto" w:fill="0066FF"/>
            <w:vAlign w:val="center"/>
            <w:hideMark/>
          </w:tcPr>
          <w:p w14:paraId="2509B89A" w14:textId="77777777" w:rsidR="0047453D" w:rsidRPr="0047453D" w:rsidRDefault="0047453D" w:rsidP="0047453D">
            <w:pPr>
              <w:rPr>
                <w:rFonts w:cs="Times New Roman"/>
                <w:color w:val="FFFFFF" w:themeColor="background1"/>
                <w:sz w:val="26"/>
                <w:szCs w:val="26"/>
                <w:lang w:eastAsia="ru-RU"/>
              </w:rPr>
            </w:pPr>
          </w:p>
        </w:tc>
        <w:tc>
          <w:tcPr>
            <w:tcW w:w="1912" w:type="dxa"/>
            <w:shd w:val="clear" w:color="auto" w:fill="0070C0"/>
            <w:noWrap/>
            <w:vAlign w:val="center"/>
            <w:hideMark/>
          </w:tcPr>
          <w:p w14:paraId="00FBC54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2017 год</w:t>
            </w:r>
          </w:p>
        </w:tc>
        <w:tc>
          <w:tcPr>
            <w:tcW w:w="1701" w:type="dxa"/>
            <w:shd w:val="clear" w:color="auto" w:fill="0070C0"/>
            <w:noWrap/>
            <w:vAlign w:val="center"/>
            <w:hideMark/>
          </w:tcPr>
          <w:p w14:paraId="55CB629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2018 год</w:t>
            </w:r>
          </w:p>
        </w:tc>
        <w:tc>
          <w:tcPr>
            <w:tcW w:w="1843" w:type="dxa"/>
            <w:shd w:val="clear" w:color="auto" w:fill="0070C0"/>
            <w:noWrap/>
            <w:vAlign w:val="center"/>
            <w:hideMark/>
          </w:tcPr>
          <w:p w14:paraId="7692577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2019 год</w:t>
            </w:r>
          </w:p>
        </w:tc>
      </w:tr>
      <w:tr w:rsidR="0047453D" w:rsidRPr="0047453D" w14:paraId="3CFA22AC"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03668F94"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Администрация города</w:t>
            </w:r>
          </w:p>
        </w:tc>
        <w:tc>
          <w:tcPr>
            <w:tcW w:w="1912" w:type="dxa"/>
            <w:shd w:val="clear" w:color="000000" w:fill="FFFFFF"/>
            <w:vAlign w:val="center"/>
            <w:hideMark/>
          </w:tcPr>
          <w:p w14:paraId="109EE0C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80,13</w:t>
            </w:r>
          </w:p>
        </w:tc>
        <w:tc>
          <w:tcPr>
            <w:tcW w:w="1701" w:type="dxa"/>
            <w:shd w:val="clear" w:color="000000" w:fill="FFFFFF"/>
            <w:vAlign w:val="center"/>
            <w:hideMark/>
          </w:tcPr>
          <w:p w14:paraId="3A212A9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140,55</w:t>
            </w:r>
          </w:p>
        </w:tc>
        <w:tc>
          <w:tcPr>
            <w:tcW w:w="1843" w:type="dxa"/>
            <w:shd w:val="clear" w:color="000000" w:fill="FFFFFF"/>
            <w:vAlign w:val="center"/>
            <w:hideMark/>
          </w:tcPr>
          <w:p w14:paraId="256C0B4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82,08</w:t>
            </w:r>
          </w:p>
        </w:tc>
      </w:tr>
      <w:tr w:rsidR="0047453D" w:rsidRPr="0047453D" w14:paraId="152A77A8"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631105EF"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«Лянторское ХЭУ»</w:t>
            </w:r>
          </w:p>
        </w:tc>
        <w:tc>
          <w:tcPr>
            <w:tcW w:w="1912" w:type="dxa"/>
            <w:shd w:val="clear" w:color="auto" w:fill="auto"/>
            <w:vAlign w:val="center"/>
            <w:hideMark/>
          </w:tcPr>
          <w:p w14:paraId="1F1D9FC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16,00</w:t>
            </w:r>
          </w:p>
        </w:tc>
        <w:tc>
          <w:tcPr>
            <w:tcW w:w="1701" w:type="dxa"/>
            <w:shd w:val="clear" w:color="auto" w:fill="auto"/>
            <w:noWrap/>
            <w:vAlign w:val="center"/>
            <w:hideMark/>
          </w:tcPr>
          <w:p w14:paraId="4E877C1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17,61</w:t>
            </w:r>
          </w:p>
        </w:tc>
        <w:tc>
          <w:tcPr>
            <w:tcW w:w="1843" w:type="dxa"/>
            <w:shd w:val="clear" w:color="auto" w:fill="auto"/>
            <w:noWrap/>
            <w:vAlign w:val="center"/>
            <w:hideMark/>
          </w:tcPr>
          <w:p w14:paraId="3EB086A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27,15</w:t>
            </w:r>
          </w:p>
        </w:tc>
      </w:tr>
      <w:tr w:rsidR="0047453D" w:rsidRPr="0047453D" w14:paraId="52EFA4E4" w14:textId="77777777" w:rsidTr="00E14688">
        <w:trPr>
          <w:trHeight w:val="519"/>
        </w:trPr>
        <w:tc>
          <w:tcPr>
            <w:cnfStyle w:val="001000000000" w:firstRow="0" w:lastRow="0" w:firstColumn="1" w:lastColumn="0" w:oddVBand="0" w:evenVBand="0" w:oddHBand="0" w:evenHBand="0" w:firstRowFirstColumn="0" w:firstRowLastColumn="0" w:lastRowFirstColumn="0" w:lastRowLastColumn="0"/>
            <w:tcW w:w="4320" w:type="dxa"/>
            <w:vAlign w:val="center"/>
            <w:hideMark/>
          </w:tcPr>
          <w:p w14:paraId="193D2A58"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МКУ «Управление культуры и спорта»</w:t>
            </w:r>
          </w:p>
        </w:tc>
        <w:tc>
          <w:tcPr>
            <w:tcW w:w="1912" w:type="dxa"/>
            <w:shd w:val="clear" w:color="000000" w:fill="FFFFFF"/>
            <w:vAlign w:val="center"/>
            <w:hideMark/>
          </w:tcPr>
          <w:p w14:paraId="5A8E424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0,27</w:t>
            </w:r>
          </w:p>
        </w:tc>
        <w:tc>
          <w:tcPr>
            <w:tcW w:w="1701" w:type="dxa"/>
            <w:shd w:val="clear" w:color="000000" w:fill="FFFFFF"/>
            <w:vAlign w:val="center"/>
            <w:hideMark/>
          </w:tcPr>
          <w:p w14:paraId="1E92064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2,20</w:t>
            </w:r>
          </w:p>
        </w:tc>
        <w:tc>
          <w:tcPr>
            <w:tcW w:w="1843" w:type="dxa"/>
            <w:shd w:val="clear" w:color="000000" w:fill="FFFFFF"/>
            <w:vAlign w:val="center"/>
            <w:hideMark/>
          </w:tcPr>
          <w:p w14:paraId="63085D4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6"/>
                <w:szCs w:val="26"/>
                <w:lang w:eastAsia="ru-RU"/>
              </w:rPr>
            </w:pPr>
            <w:r w:rsidRPr="0047453D">
              <w:rPr>
                <w:rFonts w:cs="Times New Roman"/>
                <w:sz w:val="26"/>
                <w:szCs w:val="26"/>
                <w:lang w:eastAsia="ru-RU"/>
              </w:rPr>
              <w:t>0,61</w:t>
            </w:r>
          </w:p>
        </w:tc>
      </w:tr>
      <w:tr w:rsidR="0047453D" w:rsidRPr="0047453D" w14:paraId="47601949"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4E95A3D5"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«ЦФКиС «Юность»</w:t>
            </w:r>
          </w:p>
        </w:tc>
        <w:tc>
          <w:tcPr>
            <w:tcW w:w="1912" w:type="dxa"/>
            <w:shd w:val="clear" w:color="auto" w:fill="auto"/>
            <w:vAlign w:val="center"/>
            <w:hideMark/>
          </w:tcPr>
          <w:p w14:paraId="5DBAF68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20,22</w:t>
            </w:r>
          </w:p>
        </w:tc>
        <w:tc>
          <w:tcPr>
            <w:tcW w:w="1701" w:type="dxa"/>
            <w:shd w:val="clear" w:color="auto" w:fill="auto"/>
            <w:noWrap/>
            <w:vAlign w:val="center"/>
            <w:hideMark/>
          </w:tcPr>
          <w:p w14:paraId="68904BD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9,50</w:t>
            </w:r>
          </w:p>
        </w:tc>
        <w:tc>
          <w:tcPr>
            <w:tcW w:w="1843" w:type="dxa"/>
            <w:shd w:val="clear" w:color="auto" w:fill="auto"/>
            <w:noWrap/>
            <w:vAlign w:val="center"/>
            <w:hideMark/>
          </w:tcPr>
          <w:p w14:paraId="02BA7D2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11,37</w:t>
            </w:r>
          </w:p>
        </w:tc>
      </w:tr>
      <w:tr w:rsidR="0047453D" w:rsidRPr="0047453D" w14:paraId="55DA9942"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4CB6D060"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 «КСК «Юбилейный»</w:t>
            </w:r>
          </w:p>
        </w:tc>
        <w:tc>
          <w:tcPr>
            <w:tcW w:w="1912" w:type="dxa"/>
            <w:shd w:val="clear" w:color="auto" w:fill="auto"/>
            <w:vAlign w:val="center"/>
            <w:hideMark/>
          </w:tcPr>
          <w:p w14:paraId="1C64CEF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24,48</w:t>
            </w:r>
          </w:p>
        </w:tc>
        <w:tc>
          <w:tcPr>
            <w:tcW w:w="1701" w:type="dxa"/>
            <w:shd w:val="clear" w:color="auto" w:fill="auto"/>
            <w:noWrap/>
            <w:vAlign w:val="center"/>
            <w:hideMark/>
          </w:tcPr>
          <w:p w14:paraId="6264964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17,89</w:t>
            </w:r>
          </w:p>
        </w:tc>
        <w:tc>
          <w:tcPr>
            <w:tcW w:w="1843" w:type="dxa"/>
            <w:shd w:val="clear" w:color="auto" w:fill="auto"/>
            <w:noWrap/>
            <w:vAlign w:val="center"/>
            <w:hideMark/>
          </w:tcPr>
          <w:p w14:paraId="47E5CC4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17,85</w:t>
            </w:r>
          </w:p>
        </w:tc>
      </w:tr>
      <w:tr w:rsidR="0047453D" w:rsidRPr="0047453D" w14:paraId="05ABD99A"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3E364E2C"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«ЛЦБС»</w:t>
            </w:r>
          </w:p>
        </w:tc>
        <w:tc>
          <w:tcPr>
            <w:tcW w:w="1912" w:type="dxa"/>
            <w:shd w:val="clear" w:color="auto" w:fill="auto"/>
            <w:vAlign w:val="center"/>
            <w:hideMark/>
          </w:tcPr>
          <w:p w14:paraId="4461B59E"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4,64</w:t>
            </w:r>
          </w:p>
        </w:tc>
        <w:tc>
          <w:tcPr>
            <w:tcW w:w="1701" w:type="dxa"/>
            <w:shd w:val="clear" w:color="auto" w:fill="auto"/>
            <w:noWrap/>
            <w:vAlign w:val="center"/>
            <w:hideMark/>
          </w:tcPr>
          <w:p w14:paraId="73813ABF"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3,69</w:t>
            </w:r>
          </w:p>
        </w:tc>
        <w:tc>
          <w:tcPr>
            <w:tcW w:w="1843" w:type="dxa"/>
            <w:shd w:val="clear" w:color="auto" w:fill="auto"/>
            <w:noWrap/>
            <w:vAlign w:val="center"/>
            <w:hideMark/>
          </w:tcPr>
          <w:p w14:paraId="3FB7B51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4,15</w:t>
            </w:r>
          </w:p>
        </w:tc>
      </w:tr>
      <w:tr w:rsidR="0047453D" w:rsidRPr="0047453D" w14:paraId="661CF411"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2CC7A809"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«ЛДК «Нефтяник»</w:t>
            </w:r>
          </w:p>
        </w:tc>
        <w:tc>
          <w:tcPr>
            <w:tcW w:w="1912" w:type="dxa"/>
            <w:shd w:val="clear" w:color="auto" w:fill="auto"/>
            <w:vAlign w:val="center"/>
            <w:hideMark/>
          </w:tcPr>
          <w:p w14:paraId="028638D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6,98</w:t>
            </w:r>
          </w:p>
        </w:tc>
        <w:tc>
          <w:tcPr>
            <w:tcW w:w="1701" w:type="dxa"/>
            <w:shd w:val="clear" w:color="auto" w:fill="auto"/>
            <w:noWrap/>
            <w:vAlign w:val="center"/>
            <w:hideMark/>
          </w:tcPr>
          <w:p w14:paraId="724036B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5,82</w:t>
            </w:r>
          </w:p>
        </w:tc>
        <w:tc>
          <w:tcPr>
            <w:tcW w:w="1843" w:type="dxa"/>
            <w:shd w:val="clear" w:color="auto" w:fill="auto"/>
            <w:noWrap/>
            <w:vAlign w:val="center"/>
            <w:hideMark/>
          </w:tcPr>
          <w:p w14:paraId="2480392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9,38</w:t>
            </w:r>
          </w:p>
        </w:tc>
      </w:tr>
      <w:tr w:rsidR="0047453D" w:rsidRPr="0047453D" w14:paraId="1D174945" w14:textId="77777777" w:rsidTr="00E1468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noWrap/>
            <w:vAlign w:val="center"/>
            <w:hideMark/>
          </w:tcPr>
          <w:p w14:paraId="7FCC0FC8" w14:textId="77777777" w:rsidR="0047453D" w:rsidRPr="0047453D" w:rsidRDefault="0047453D" w:rsidP="0047453D">
            <w:pPr>
              <w:rPr>
                <w:rFonts w:cs="Times New Roman"/>
                <w:color w:val="000000"/>
                <w:sz w:val="26"/>
                <w:szCs w:val="26"/>
                <w:lang w:eastAsia="ru-RU"/>
              </w:rPr>
            </w:pPr>
            <w:r w:rsidRPr="0047453D">
              <w:rPr>
                <w:rFonts w:cs="Times New Roman"/>
                <w:color w:val="000000"/>
                <w:sz w:val="26"/>
                <w:szCs w:val="26"/>
                <w:lang w:eastAsia="ru-RU"/>
              </w:rPr>
              <w:t>МУК «ЛХЭМ»</w:t>
            </w:r>
          </w:p>
        </w:tc>
        <w:tc>
          <w:tcPr>
            <w:tcW w:w="1912" w:type="dxa"/>
            <w:shd w:val="clear" w:color="auto" w:fill="auto"/>
            <w:vAlign w:val="center"/>
            <w:hideMark/>
          </w:tcPr>
          <w:p w14:paraId="5286632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8,21</w:t>
            </w:r>
          </w:p>
        </w:tc>
        <w:tc>
          <w:tcPr>
            <w:tcW w:w="1701" w:type="dxa"/>
            <w:shd w:val="clear" w:color="auto" w:fill="auto"/>
            <w:noWrap/>
            <w:vAlign w:val="center"/>
            <w:hideMark/>
          </w:tcPr>
          <w:p w14:paraId="089737AD"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3,42</w:t>
            </w:r>
          </w:p>
        </w:tc>
        <w:tc>
          <w:tcPr>
            <w:tcW w:w="1843" w:type="dxa"/>
            <w:shd w:val="clear" w:color="auto" w:fill="auto"/>
            <w:noWrap/>
            <w:vAlign w:val="center"/>
            <w:hideMark/>
          </w:tcPr>
          <w:p w14:paraId="2C3F8D2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6"/>
                <w:szCs w:val="26"/>
                <w:lang w:eastAsia="ru-RU"/>
              </w:rPr>
            </w:pPr>
            <w:r w:rsidRPr="0047453D">
              <w:rPr>
                <w:rFonts w:cs="Times New Roman"/>
                <w:color w:val="000000"/>
                <w:sz w:val="26"/>
                <w:szCs w:val="26"/>
                <w:lang w:eastAsia="ru-RU"/>
              </w:rPr>
              <w:t>4,77</w:t>
            </w:r>
          </w:p>
        </w:tc>
      </w:tr>
      <w:tr w:rsidR="0047453D" w:rsidRPr="0047453D" w14:paraId="2409C629" w14:textId="77777777" w:rsidTr="00E14688">
        <w:trPr>
          <w:trHeight w:val="492"/>
        </w:trPr>
        <w:tc>
          <w:tcPr>
            <w:cnfStyle w:val="001000000000" w:firstRow="0" w:lastRow="0" w:firstColumn="1" w:lastColumn="0" w:oddVBand="0" w:evenVBand="0" w:oddHBand="0" w:evenHBand="0" w:firstRowFirstColumn="0" w:firstRowLastColumn="0" w:lastRowFirstColumn="0" w:lastRowLastColumn="0"/>
            <w:tcW w:w="4320" w:type="dxa"/>
            <w:shd w:val="clear" w:color="auto" w:fill="0070C0"/>
            <w:noWrap/>
            <w:vAlign w:val="center"/>
            <w:hideMark/>
          </w:tcPr>
          <w:p w14:paraId="21629AB5" w14:textId="77777777" w:rsidR="0047453D" w:rsidRPr="0047453D" w:rsidRDefault="0047453D" w:rsidP="0047453D">
            <w:pPr>
              <w:rPr>
                <w:rFonts w:cs="Times New Roman"/>
                <w:color w:val="FFFFFF" w:themeColor="background1"/>
                <w:sz w:val="26"/>
                <w:szCs w:val="26"/>
                <w:lang w:eastAsia="ru-RU"/>
              </w:rPr>
            </w:pPr>
            <w:r w:rsidRPr="0047453D">
              <w:rPr>
                <w:rFonts w:cs="Times New Roman"/>
                <w:color w:val="FFFFFF" w:themeColor="background1"/>
                <w:sz w:val="26"/>
                <w:szCs w:val="26"/>
                <w:lang w:eastAsia="ru-RU"/>
              </w:rPr>
              <w:t>Итого</w:t>
            </w:r>
          </w:p>
        </w:tc>
        <w:tc>
          <w:tcPr>
            <w:tcW w:w="1912" w:type="dxa"/>
            <w:shd w:val="clear" w:color="auto" w:fill="0070C0"/>
            <w:noWrap/>
            <w:vAlign w:val="center"/>
            <w:hideMark/>
          </w:tcPr>
          <w:p w14:paraId="5ED5E5E6"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160,92</w:t>
            </w:r>
          </w:p>
        </w:tc>
        <w:tc>
          <w:tcPr>
            <w:tcW w:w="1701" w:type="dxa"/>
            <w:shd w:val="clear" w:color="auto" w:fill="0070C0"/>
            <w:noWrap/>
            <w:vAlign w:val="center"/>
            <w:hideMark/>
          </w:tcPr>
          <w:p w14:paraId="4EE181B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200,68</w:t>
            </w:r>
          </w:p>
        </w:tc>
        <w:tc>
          <w:tcPr>
            <w:tcW w:w="1843" w:type="dxa"/>
            <w:shd w:val="clear" w:color="auto" w:fill="0070C0"/>
            <w:noWrap/>
            <w:vAlign w:val="center"/>
            <w:hideMark/>
          </w:tcPr>
          <w:p w14:paraId="3C3A4F8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6"/>
                <w:szCs w:val="26"/>
                <w:lang w:eastAsia="ru-RU"/>
              </w:rPr>
            </w:pPr>
            <w:r w:rsidRPr="0047453D">
              <w:rPr>
                <w:rFonts w:cs="Times New Roman"/>
                <w:b/>
                <w:bCs/>
                <w:color w:val="FFFFFF" w:themeColor="background1"/>
                <w:sz w:val="26"/>
                <w:szCs w:val="26"/>
                <w:lang w:eastAsia="ru-RU"/>
              </w:rPr>
              <w:t>157,36</w:t>
            </w:r>
          </w:p>
        </w:tc>
      </w:tr>
    </w:tbl>
    <w:p w14:paraId="2603DDC0" w14:textId="77777777" w:rsidR="0047453D" w:rsidRPr="0047453D" w:rsidRDefault="0047453D" w:rsidP="0047453D">
      <w:pPr>
        <w:tabs>
          <w:tab w:val="left" w:pos="1080"/>
        </w:tabs>
        <w:ind w:firstLine="709"/>
        <w:jc w:val="both"/>
        <w:rPr>
          <w:sz w:val="28"/>
          <w:szCs w:val="28"/>
        </w:rPr>
      </w:pPr>
    </w:p>
    <w:p w14:paraId="7D5ED3D5" w14:textId="77777777" w:rsidR="0047453D" w:rsidRPr="0047453D" w:rsidRDefault="0047453D" w:rsidP="0047453D">
      <w:pPr>
        <w:tabs>
          <w:tab w:val="left" w:pos="1080"/>
        </w:tabs>
        <w:ind w:firstLine="709"/>
        <w:jc w:val="both"/>
        <w:rPr>
          <w:sz w:val="28"/>
          <w:szCs w:val="28"/>
        </w:rPr>
      </w:pPr>
      <w:r w:rsidRPr="0047453D">
        <w:rPr>
          <w:rFonts w:eastAsia="Calibri"/>
          <w:sz w:val="28"/>
          <w:szCs w:val="28"/>
          <w:lang w:eastAsia="en-US"/>
        </w:rPr>
        <w:t>Одним из инструментов повышения эффективности расходования денежных средств в муниципальном образовании является планирование закупок. Для достижения целей муниципальных программ формируются планы-графики заказчиков, которые являются основой для обеспечения муниципальных нужд.</w:t>
      </w:r>
    </w:p>
    <w:p w14:paraId="39F17E5A" w14:textId="77777777" w:rsidR="0047453D" w:rsidRPr="0047453D" w:rsidRDefault="0047453D" w:rsidP="0047453D">
      <w:pPr>
        <w:tabs>
          <w:tab w:val="left" w:pos="1080"/>
        </w:tabs>
        <w:ind w:firstLine="709"/>
        <w:jc w:val="both"/>
        <w:rPr>
          <w:sz w:val="28"/>
          <w:szCs w:val="28"/>
        </w:rPr>
      </w:pPr>
      <w:r w:rsidRPr="0047453D">
        <w:rPr>
          <w:sz w:val="28"/>
          <w:szCs w:val="28"/>
        </w:rPr>
        <w:t xml:space="preserve">В соответствии с планами-графиками заказчиков размещаются извещения в единой информационной системе. Анализ показывает, что в 2019 году осуществлено закупок на 221,14 млн. руб., сумма заключенных контрактов по итогам закупок составила 212,84 млн. руб. экономия денежных средств – 8,3 млн. руб. </w:t>
      </w:r>
    </w:p>
    <w:p w14:paraId="008912CC" w14:textId="77777777" w:rsidR="0047453D" w:rsidRPr="0047453D" w:rsidRDefault="0047453D" w:rsidP="0047453D">
      <w:pPr>
        <w:tabs>
          <w:tab w:val="left" w:pos="1080"/>
        </w:tabs>
        <w:jc w:val="both"/>
        <w:rPr>
          <w:sz w:val="28"/>
          <w:szCs w:val="28"/>
        </w:rPr>
      </w:pPr>
      <w:r w:rsidRPr="0047453D">
        <w:rPr>
          <w:noProof/>
        </w:rPr>
        <w:drawing>
          <wp:inline distT="0" distB="0" distL="0" distR="0" wp14:anchorId="19AA6855" wp14:editId="0247D6BB">
            <wp:extent cx="5666510" cy="2840182"/>
            <wp:effectExtent l="0" t="0" r="0" b="0"/>
            <wp:docPr id="15380" name="Диаграмма 15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5A2D641" w14:textId="77777777" w:rsidR="0047453D" w:rsidRDefault="0047453D" w:rsidP="0047453D">
      <w:pPr>
        <w:widowControl w:val="0"/>
        <w:ind w:firstLine="567"/>
        <w:jc w:val="both"/>
        <w:rPr>
          <w:rFonts w:eastAsia="Calibri"/>
          <w:sz w:val="28"/>
          <w:szCs w:val="28"/>
          <w:lang w:eastAsia="en-US"/>
        </w:rPr>
      </w:pPr>
      <w:r w:rsidRPr="0047453D">
        <w:rPr>
          <w:sz w:val="28"/>
          <w:szCs w:val="28"/>
        </w:rPr>
        <w:t xml:space="preserve">Анализ структуры закупок показал, что </w:t>
      </w:r>
      <w:r w:rsidRPr="0047453D">
        <w:rPr>
          <w:rFonts w:eastAsia="Calibri"/>
          <w:sz w:val="28"/>
          <w:szCs w:val="28"/>
          <w:lang w:eastAsia="en-US"/>
        </w:rPr>
        <w:t xml:space="preserve">преобладающим способом определения поставщиков (подрядчиков, исполнителей) по-прежнему остается </w:t>
      </w:r>
      <w:r w:rsidRPr="0047453D">
        <w:rPr>
          <w:rFonts w:eastAsia="Calibri"/>
          <w:sz w:val="28"/>
          <w:szCs w:val="28"/>
          <w:lang w:eastAsia="en-US"/>
        </w:rPr>
        <w:lastRenderedPageBreak/>
        <w:t>электронный аукцион. На электронные аукционы в 2019 году приходится 82% от общего количества проведенных закупок, при этом сумма заключенных контрактов по итогам аукционов составила 174,64 млн. руб.</w:t>
      </w:r>
    </w:p>
    <w:p w14:paraId="2FE7649C" w14:textId="77777777" w:rsidR="00B81C51" w:rsidRPr="0047453D" w:rsidRDefault="00B81C51" w:rsidP="0047453D">
      <w:pPr>
        <w:widowControl w:val="0"/>
        <w:ind w:firstLine="567"/>
        <w:jc w:val="both"/>
        <w:rPr>
          <w:rFonts w:eastAsia="Calibri"/>
          <w:sz w:val="28"/>
          <w:szCs w:val="28"/>
          <w:lang w:eastAsia="en-US"/>
        </w:rPr>
      </w:pPr>
    </w:p>
    <w:p w14:paraId="730253A7" w14:textId="77777777" w:rsidR="0047453D" w:rsidRPr="0047453D" w:rsidRDefault="0047453D" w:rsidP="00F66E88">
      <w:pPr>
        <w:widowControl w:val="0"/>
        <w:jc w:val="both"/>
        <w:rPr>
          <w:rFonts w:eastAsia="Calibri"/>
          <w:sz w:val="28"/>
          <w:szCs w:val="28"/>
          <w:lang w:eastAsia="en-US"/>
        </w:rPr>
      </w:pPr>
      <w:r w:rsidRPr="0047453D">
        <w:rPr>
          <w:noProof/>
        </w:rPr>
        <w:drawing>
          <wp:inline distT="0" distB="0" distL="0" distR="0" wp14:anchorId="4A7CEAD9" wp14:editId="353DF6F1">
            <wp:extent cx="6200775" cy="2748280"/>
            <wp:effectExtent l="0" t="0" r="0" b="0"/>
            <wp:docPr id="15381" name="Диаграмма 15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B50236B" w14:textId="77777777" w:rsidR="0047453D" w:rsidRPr="0047453D" w:rsidRDefault="0047453D" w:rsidP="00F66E88">
      <w:pPr>
        <w:widowControl w:val="0"/>
        <w:jc w:val="both"/>
        <w:rPr>
          <w:rFonts w:eastAsia="Calibri"/>
          <w:sz w:val="28"/>
          <w:szCs w:val="28"/>
          <w:lang w:eastAsia="en-US"/>
        </w:rPr>
      </w:pPr>
      <w:r w:rsidRPr="0047453D">
        <w:rPr>
          <w:noProof/>
        </w:rPr>
        <w:drawing>
          <wp:inline distT="0" distB="0" distL="0" distR="0" wp14:anchorId="00858282" wp14:editId="6EDAE40D">
            <wp:extent cx="6027420" cy="2941320"/>
            <wp:effectExtent l="0" t="0" r="0" b="0"/>
            <wp:docPr id="15382" name="Диаграмма 15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C6B97C4" w14:textId="59D3EB21" w:rsidR="0047453D" w:rsidRPr="0047453D" w:rsidRDefault="002A763B" w:rsidP="0047453D">
      <w:pPr>
        <w:widowControl w:val="0"/>
        <w:ind w:firstLine="567"/>
        <w:jc w:val="both"/>
        <w:rPr>
          <w:rFonts w:eastAsia="Calibri"/>
          <w:sz w:val="28"/>
          <w:szCs w:val="28"/>
          <w:lang w:eastAsia="en-US"/>
        </w:rPr>
      </w:pPr>
      <w:r>
        <w:rPr>
          <w:rFonts w:eastAsia="Calibri"/>
          <w:sz w:val="28"/>
          <w:szCs w:val="28"/>
          <w:lang w:eastAsia="en-US"/>
        </w:rPr>
        <w:t>Н</w:t>
      </w:r>
      <w:r w:rsidR="0047453D" w:rsidRPr="0047453D">
        <w:rPr>
          <w:rFonts w:eastAsia="Calibri"/>
          <w:sz w:val="28"/>
          <w:szCs w:val="28"/>
          <w:lang w:eastAsia="en-US"/>
        </w:rPr>
        <w:t>а запросы котировок приходится 1% объема закупок. Закупки у единственного поставщика, положительным аспектом которых является простота и скорость проведения закупки в сравнении с конкурентными способами составляет от 7 до 10% закупок, процент которой уменьшается каждый год, в отчетном году составляет всего 7% от общего объема закупок.</w:t>
      </w:r>
    </w:p>
    <w:p w14:paraId="106ED99E" w14:textId="77777777" w:rsidR="0047453D" w:rsidRPr="0047453D" w:rsidRDefault="0047453D" w:rsidP="0047453D">
      <w:pPr>
        <w:widowControl w:val="0"/>
        <w:ind w:firstLine="567"/>
        <w:jc w:val="both"/>
        <w:rPr>
          <w:rFonts w:eastAsia="Calibri"/>
          <w:sz w:val="28"/>
          <w:szCs w:val="28"/>
          <w:lang w:eastAsia="en-US"/>
        </w:rPr>
      </w:pPr>
      <w:r w:rsidRPr="0047453D">
        <w:rPr>
          <w:rFonts w:eastAsia="Calibri"/>
          <w:sz w:val="28"/>
          <w:szCs w:val="28"/>
          <w:lang w:eastAsia="en-US"/>
        </w:rPr>
        <w:t>Количество проведенных конкурентным способом закупок в 2019 году составило 150 процедур, из которых большую часть составляют электронные аукционы – 146.</w:t>
      </w:r>
    </w:p>
    <w:p w14:paraId="079F46E3" w14:textId="77777777" w:rsidR="0047453D" w:rsidRPr="0047453D" w:rsidRDefault="0047453D" w:rsidP="000A3383">
      <w:pPr>
        <w:widowControl w:val="0"/>
        <w:jc w:val="both"/>
        <w:rPr>
          <w:rFonts w:eastAsia="Calibri"/>
          <w:sz w:val="28"/>
          <w:szCs w:val="28"/>
          <w:lang w:eastAsia="en-US"/>
        </w:rPr>
      </w:pPr>
      <w:r w:rsidRPr="0047453D">
        <w:rPr>
          <w:noProof/>
        </w:rPr>
        <w:lastRenderedPageBreak/>
        <w:drawing>
          <wp:inline distT="0" distB="0" distL="0" distR="0" wp14:anchorId="32126EBE" wp14:editId="31F02A01">
            <wp:extent cx="6115050" cy="2562225"/>
            <wp:effectExtent l="0" t="0" r="0" b="0"/>
            <wp:docPr id="15383" name="Диаграмма 15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46F26B2" w14:textId="77777777" w:rsidR="0047453D" w:rsidRPr="0047453D" w:rsidRDefault="0047453D" w:rsidP="0047453D">
      <w:pPr>
        <w:tabs>
          <w:tab w:val="left" w:pos="1080"/>
        </w:tabs>
        <w:ind w:firstLine="709"/>
        <w:jc w:val="both"/>
        <w:rPr>
          <w:sz w:val="28"/>
          <w:szCs w:val="28"/>
        </w:rPr>
      </w:pPr>
    </w:p>
    <w:p w14:paraId="372C1EEE" w14:textId="1AB18C8D" w:rsidR="0047453D" w:rsidRPr="0047453D" w:rsidRDefault="0047453D" w:rsidP="0047453D">
      <w:pPr>
        <w:tabs>
          <w:tab w:val="left" w:pos="1080"/>
        </w:tabs>
        <w:ind w:firstLine="709"/>
        <w:jc w:val="both"/>
        <w:rPr>
          <w:sz w:val="28"/>
          <w:szCs w:val="28"/>
        </w:rPr>
      </w:pPr>
      <w:r w:rsidRPr="0047453D">
        <w:rPr>
          <w:sz w:val="28"/>
          <w:szCs w:val="28"/>
        </w:rPr>
        <w:t>Данный факт отражает востребованность проведения процедур определения поставщика (подрядчика, исполнителя) в электронной форме, за счет минимизации временных и материальных затрат, а также свидетельствует о высоком уровне прозрачности и доступности осуществления закупок в муниципальном образовании.</w:t>
      </w:r>
    </w:p>
    <w:p w14:paraId="32AB6701" w14:textId="77777777" w:rsidR="0047453D" w:rsidRPr="0047453D" w:rsidRDefault="0047453D" w:rsidP="0047453D">
      <w:pPr>
        <w:widowControl w:val="0"/>
        <w:ind w:firstLine="567"/>
        <w:jc w:val="both"/>
        <w:rPr>
          <w:rFonts w:eastAsia="Calibri"/>
          <w:sz w:val="28"/>
          <w:szCs w:val="28"/>
          <w:lang w:eastAsia="en-US"/>
        </w:rPr>
      </w:pPr>
    </w:p>
    <w:tbl>
      <w:tblPr>
        <w:tblStyle w:val="-452"/>
        <w:tblW w:w="9918" w:type="dxa"/>
        <w:tblLayout w:type="fixed"/>
        <w:tblLook w:val="04A0" w:firstRow="1" w:lastRow="0" w:firstColumn="1" w:lastColumn="0" w:noHBand="0" w:noVBand="1"/>
      </w:tblPr>
      <w:tblGrid>
        <w:gridCol w:w="1980"/>
        <w:gridCol w:w="1134"/>
        <w:gridCol w:w="1582"/>
        <w:gridCol w:w="1111"/>
        <w:gridCol w:w="1439"/>
        <w:gridCol w:w="1113"/>
        <w:gridCol w:w="1559"/>
      </w:tblGrid>
      <w:tr w:rsidR="0047453D" w:rsidRPr="0047453D" w14:paraId="7226D44B" w14:textId="77777777" w:rsidTr="003E0F9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98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749B6355" w14:textId="11AAB657" w:rsidR="0047453D" w:rsidRPr="0047453D" w:rsidRDefault="0047453D" w:rsidP="0047453D">
            <w:pPr>
              <w:jc w:val="center"/>
              <w:rPr>
                <w:rFonts w:cs="Times New Roman"/>
                <w:sz w:val="20"/>
                <w:szCs w:val="20"/>
                <w:lang w:eastAsia="ru-RU"/>
              </w:rPr>
            </w:pPr>
            <w:r w:rsidRPr="0047453D">
              <w:rPr>
                <w:rFonts w:cs="Times New Roman"/>
                <w:sz w:val="20"/>
                <w:szCs w:val="20"/>
                <w:lang w:eastAsia="ru-RU"/>
              </w:rPr>
              <w:t>Способ</w:t>
            </w:r>
            <w:r w:rsidRPr="0047453D">
              <w:rPr>
                <w:rFonts w:cs="Times New Roman"/>
                <w:sz w:val="20"/>
                <w:szCs w:val="20"/>
                <w:lang w:eastAsia="ru-RU"/>
              </w:rPr>
              <w:br/>
              <w:t xml:space="preserve">осуществления </w:t>
            </w:r>
            <w:r w:rsidRPr="0047453D">
              <w:rPr>
                <w:rFonts w:cs="Times New Roman"/>
                <w:sz w:val="20"/>
                <w:szCs w:val="20"/>
                <w:lang w:eastAsia="ru-RU"/>
              </w:rPr>
              <w:br/>
              <w:t>закупок</w:t>
            </w:r>
          </w:p>
        </w:tc>
        <w:tc>
          <w:tcPr>
            <w:tcW w:w="271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83EA925"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2017 год</w:t>
            </w:r>
          </w:p>
        </w:tc>
        <w:tc>
          <w:tcPr>
            <w:tcW w:w="25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66EBAE41"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2018 год</w:t>
            </w:r>
          </w:p>
        </w:tc>
        <w:tc>
          <w:tcPr>
            <w:tcW w:w="26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A88EE31"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2019 год</w:t>
            </w:r>
          </w:p>
        </w:tc>
      </w:tr>
      <w:tr w:rsidR="0047453D" w:rsidRPr="0047453D" w14:paraId="6CC02D65" w14:textId="77777777" w:rsidTr="003E0F93">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198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56AB433F" w14:textId="77777777" w:rsidR="0047453D" w:rsidRPr="0047453D" w:rsidRDefault="0047453D" w:rsidP="0047453D">
            <w:pPr>
              <w:rPr>
                <w:rFonts w:cs="Times New Roman"/>
                <w:color w:val="FFFFFF" w:themeColor="background1"/>
                <w:sz w:val="20"/>
                <w:szCs w:val="20"/>
                <w:lang w:eastAsia="ru-RU"/>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033FA76D"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3C06A46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r>
            <w:proofErr w:type="gramStart"/>
            <w:r w:rsidRPr="0047453D">
              <w:rPr>
                <w:rFonts w:cs="Times New Roman"/>
                <w:b/>
                <w:bCs/>
                <w:color w:val="FFFFFF" w:themeColor="background1"/>
                <w:sz w:val="20"/>
                <w:szCs w:val="20"/>
                <w:lang w:eastAsia="ru-RU"/>
              </w:rPr>
              <w:t>контрактов,</w:t>
            </w:r>
            <w:r w:rsidRPr="0047453D">
              <w:rPr>
                <w:rFonts w:cs="Times New Roman"/>
                <w:b/>
                <w:bCs/>
                <w:color w:val="FFFFFF" w:themeColor="background1"/>
                <w:sz w:val="20"/>
                <w:szCs w:val="20"/>
                <w:lang w:eastAsia="ru-RU"/>
              </w:rPr>
              <w:br/>
              <w:t>млн.</w:t>
            </w:r>
            <w:proofErr w:type="gramEnd"/>
            <w:r w:rsidRPr="0047453D">
              <w:rPr>
                <w:rFonts w:cs="Times New Roman"/>
                <w:b/>
                <w:bCs/>
                <w:color w:val="FFFFFF" w:themeColor="background1"/>
                <w:sz w:val="20"/>
                <w:szCs w:val="20"/>
                <w:lang w:eastAsia="ru-RU"/>
              </w:rPr>
              <w:t xml:space="preserve"> руб.</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65DE499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1BBA9AA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t>контрактов,</w:t>
            </w:r>
            <w:r w:rsidRPr="0047453D">
              <w:rPr>
                <w:rFonts w:cs="Times New Roman"/>
                <w:b/>
                <w:bCs/>
                <w:color w:val="FFFFFF" w:themeColor="background1"/>
                <w:sz w:val="20"/>
                <w:szCs w:val="20"/>
                <w:lang w:eastAsia="ru-RU"/>
              </w:rPr>
              <w:br/>
              <w:t>млн. руб.</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60CB95E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Кол-во контрактов</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vAlign w:val="center"/>
            <w:hideMark/>
          </w:tcPr>
          <w:p w14:paraId="7D421F8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0"/>
                <w:szCs w:val="20"/>
                <w:lang w:eastAsia="ru-RU"/>
              </w:rPr>
            </w:pPr>
            <w:r w:rsidRPr="0047453D">
              <w:rPr>
                <w:rFonts w:cs="Times New Roman"/>
                <w:b/>
                <w:bCs/>
                <w:color w:val="FFFFFF" w:themeColor="background1"/>
                <w:sz w:val="20"/>
                <w:szCs w:val="20"/>
                <w:lang w:eastAsia="ru-RU"/>
              </w:rPr>
              <w:t>Сумма</w:t>
            </w:r>
            <w:r w:rsidRPr="0047453D">
              <w:rPr>
                <w:rFonts w:cs="Times New Roman"/>
                <w:b/>
                <w:bCs/>
                <w:color w:val="FFFFFF" w:themeColor="background1"/>
                <w:sz w:val="20"/>
                <w:szCs w:val="20"/>
                <w:lang w:eastAsia="ru-RU"/>
              </w:rPr>
              <w:br/>
              <w:t>контрактов,</w:t>
            </w:r>
            <w:r w:rsidRPr="0047453D">
              <w:rPr>
                <w:rFonts w:cs="Times New Roman"/>
                <w:b/>
                <w:bCs/>
                <w:color w:val="FFFFFF" w:themeColor="background1"/>
                <w:sz w:val="20"/>
                <w:szCs w:val="20"/>
                <w:lang w:eastAsia="ru-RU"/>
              </w:rPr>
              <w:br/>
              <w:t>млн. руб.</w:t>
            </w:r>
          </w:p>
        </w:tc>
      </w:tr>
      <w:tr w:rsidR="0047453D" w:rsidRPr="0047453D" w14:paraId="1E9C8149" w14:textId="77777777" w:rsidTr="003E0F93">
        <w:trPr>
          <w:trHeight w:val="30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tcBorders>
            <w:noWrap/>
            <w:vAlign w:val="center"/>
            <w:hideMark/>
          </w:tcPr>
          <w:p w14:paraId="239A741A"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Электронный аукцион</w:t>
            </w:r>
          </w:p>
        </w:tc>
        <w:tc>
          <w:tcPr>
            <w:tcW w:w="1134" w:type="dxa"/>
            <w:tcBorders>
              <w:top w:val="single" w:sz="4" w:space="0" w:color="FFFFFF" w:themeColor="background1"/>
            </w:tcBorders>
            <w:noWrap/>
            <w:vAlign w:val="center"/>
            <w:hideMark/>
          </w:tcPr>
          <w:p w14:paraId="7764DF6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124</w:t>
            </w:r>
          </w:p>
        </w:tc>
        <w:tc>
          <w:tcPr>
            <w:tcW w:w="1582" w:type="dxa"/>
            <w:tcBorders>
              <w:top w:val="single" w:sz="4" w:space="0" w:color="FFFFFF" w:themeColor="background1"/>
            </w:tcBorders>
            <w:noWrap/>
            <w:vAlign w:val="center"/>
            <w:hideMark/>
          </w:tcPr>
          <w:p w14:paraId="73DABFE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168,14</w:t>
            </w:r>
          </w:p>
        </w:tc>
        <w:tc>
          <w:tcPr>
            <w:tcW w:w="1111" w:type="dxa"/>
            <w:tcBorders>
              <w:top w:val="single" w:sz="4" w:space="0" w:color="FFFFFF" w:themeColor="background1"/>
            </w:tcBorders>
            <w:noWrap/>
            <w:vAlign w:val="center"/>
            <w:hideMark/>
          </w:tcPr>
          <w:p w14:paraId="2A01640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177</w:t>
            </w:r>
          </w:p>
        </w:tc>
        <w:tc>
          <w:tcPr>
            <w:tcW w:w="1439" w:type="dxa"/>
            <w:noWrap/>
            <w:vAlign w:val="center"/>
            <w:hideMark/>
          </w:tcPr>
          <w:p w14:paraId="1267294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129,25</w:t>
            </w:r>
          </w:p>
        </w:tc>
        <w:tc>
          <w:tcPr>
            <w:tcW w:w="1113" w:type="dxa"/>
            <w:tcBorders>
              <w:top w:val="single" w:sz="4" w:space="0" w:color="FFFFFF" w:themeColor="background1"/>
            </w:tcBorders>
            <w:noWrap/>
            <w:vAlign w:val="center"/>
            <w:hideMark/>
          </w:tcPr>
          <w:p w14:paraId="1AA830C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146</w:t>
            </w:r>
          </w:p>
        </w:tc>
        <w:tc>
          <w:tcPr>
            <w:tcW w:w="1559" w:type="dxa"/>
            <w:noWrap/>
            <w:vAlign w:val="center"/>
            <w:hideMark/>
          </w:tcPr>
          <w:p w14:paraId="41636EC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174,64</w:t>
            </w:r>
          </w:p>
        </w:tc>
      </w:tr>
      <w:tr w:rsidR="0047453D" w:rsidRPr="0047453D" w14:paraId="5DB082FD" w14:textId="77777777" w:rsidTr="003E0F9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75189692"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Запрос котировок</w:t>
            </w:r>
          </w:p>
        </w:tc>
        <w:tc>
          <w:tcPr>
            <w:tcW w:w="1134" w:type="dxa"/>
            <w:noWrap/>
            <w:vAlign w:val="center"/>
            <w:hideMark/>
          </w:tcPr>
          <w:p w14:paraId="4B55631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w:t>
            </w:r>
          </w:p>
        </w:tc>
        <w:tc>
          <w:tcPr>
            <w:tcW w:w="1582" w:type="dxa"/>
            <w:noWrap/>
            <w:vAlign w:val="center"/>
            <w:hideMark/>
          </w:tcPr>
          <w:p w14:paraId="25C638C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3,06</w:t>
            </w:r>
          </w:p>
        </w:tc>
        <w:tc>
          <w:tcPr>
            <w:tcW w:w="1111" w:type="dxa"/>
            <w:noWrap/>
            <w:vAlign w:val="center"/>
            <w:hideMark/>
          </w:tcPr>
          <w:p w14:paraId="407BF2B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25</w:t>
            </w:r>
          </w:p>
        </w:tc>
        <w:tc>
          <w:tcPr>
            <w:tcW w:w="1439" w:type="dxa"/>
            <w:noWrap/>
            <w:vAlign w:val="center"/>
            <w:hideMark/>
          </w:tcPr>
          <w:p w14:paraId="6E1B55EE"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2,39</w:t>
            </w:r>
          </w:p>
        </w:tc>
        <w:tc>
          <w:tcPr>
            <w:tcW w:w="1113" w:type="dxa"/>
            <w:noWrap/>
            <w:vAlign w:val="center"/>
            <w:hideMark/>
          </w:tcPr>
          <w:p w14:paraId="29BC8A8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4</w:t>
            </w:r>
          </w:p>
        </w:tc>
        <w:tc>
          <w:tcPr>
            <w:tcW w:w="1559" w:type="dxa"/>
            <w:noWrap/>
            <w:vAlign w:val="center"/>
            <w:hideMark/>
          </w:tcPr>
          <w:p w14:paraId="411BAC5F"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1,07</w:t>
            </w:r>
          </w:p>
        </w:tc>
      </w:tr>
      <w:tr w:rsidR="0047453D" w:rsidRPr="0047453D" w14:paraId="1A78BA8C" w14:textId="77777777" w:rsidTr="003E0F93">
        <w:trPr>
          <w:trHeight w:val="467"/>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579E12E1"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Монополисты</w:t>
            </w:r>
          </w:p>
        </w:tc>
        <w:tc>
          <w:tcPr>
            <w:tcW w:w="1134" w:type="dxa"/>
            <w:noWrap/>
            <w:vAlign w:val="center"/>
            <w:hideMark/>
          </w:tcPr>
          <w:p w14:paraId="66471BF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25</w:t>
            </w:r>
          </w:p>
        </w:tc>
        <w:tc>
          <w:tcPr>
            <w:tcW w:w="1582" w:type="dxa"/>
            <w:noWrap/>
            <w:vAlign w:val="center"/>
            <w:hideMark/>
          </w:tcPr>
          <w:p w14:paraId="51082DCA"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21,71</w:t>
            </w:r>
          </w:p>
        </w:tc>
        <w:tc>
          <w:tcPr>
            <w:tcW w:w="1111" w:type="dxa"/>
            <w:noWrap/>
            <w:vAlign w:val="center"/>
            <w:hideMark/>
          </w:tcPr>
          <w:p w14:paraId="41D1898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36</w:t>
            </w:r>
          </w:p>
        </w:tc>
        <w:tc>
          <w:tcPr>
            <w:tcW w:w="1439" w:type="dxa"/>
            <w:noWrap/>
            <w:vAlign w:val="center"/>
            <w:hideMark/>
          </w:tcPr>
          <w:p w14:paraId="1E95F6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23,34</w:t>
            </w:r>
          </w:p>
        </w:tc>
        <w:tc>
          <w:tcPr>
            <w:tcW w:w="1113" w:type="dxa"/>
            <w:noWrap/>
            <w:vAlign w:val="center"/>
            <w:hideMark/>
          </w:tcPr>
          <w:p w14:paraId="7A1E935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24</w:t>
            </w:r>
          </w:p>
        </w:tc>
        <w:tc>
          <w:tcPr>
            <w:tcW w:w="1559" w:type="dxa"/>
            <w:noWrap/>
            <w:vAlign w:val="center"/>
            <w:hideMark/>
          </w:tcPr>
          <w:p w14:paraId="02087B8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21,21</w:t>
            </w:r>
          </w:p>
        </w:tc>
      </w:tr>
      <w:tr w:rsidR="0047453D" w:rsidRPr="0047453D" w14:paraId="7CB3236D" w14:textId="77777777" w:rsidTr="003E0F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tcBorders>
              <w:bottom w:val="single" w:sz="4" w:space="0" w:color="FFFFFF" w:themeColor="background1"/>
            </w:tcBorders>
            <w:noWrap/>
            <w:vAlign w:val="center"/>
            <w:hideMark/>
          </w:tcPr>
          <w:p w14:paraId="24995D09" w14:textId="77777777" w:rsidR="0047453D" w:rsidRPr="0047453D" w:rsidRDefault="0047453D" w:rsidP="0047453D">
            <w:pPr>
              <w:rPr>
                <w:rFonts w:cs="Times New Roman"/>
                <w:color w:val="000000"/>
                <w:sz w:val="20"/>
                <w:szCs w:val="20"/>
                <w:lang w:eastAsia="ru-RU"/>
              </w:rPr>
            </w:pPr>
            <w:r w:rsidRPr="0047453D">
              <w:rPr>
                <w:rFonts w:cs="Times New Roman"/>
                <w:color w:val="000000"/>
                <w:sz w:val="20"/>
                <w:szCs w:val="20"/>
                <w:lang w:eastAsia="ru-RU"/>
              </w:rPr>
              <w:t>Закупки малого объема</w:t>
            </w:r>
          </w:p>
        </w:tc>
        <w:tc>
          <w:tcPr>
            <w:tcW w:w="1134" w:type="dxa"/>
            <w:tcBorders>
              <w:bottom w:val="single" w:sz="4" w:space="0" w:color="FFFFFF" w:themeColor="background1"/>
            </w:tcBorders>
            <w:noWrap/>
            <w:vAlign w:val="center"/>
            <w:hideMark/>
          </w:tcPr>
          <w:p w14:paraId="2A92FA6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727</w:t>
            </w:r>
          </w:p>
        </w:tc>
        <w:tc>
          <w:tcPr>
            <w:tcW w:w="1582" w:type="dxa"/>
            <w:tcBorders>
              <w:bottom w:val="single" w:sz="4" w:space="0" w:color="FFFFFF" w:themeColor="background1"/>
            </w:tcBorders>
            <w:noWrap/>
            <w:vAlign w:val="center"/>
            <w:hideMark/>
          </w:tcPr>
          <w:p w14:paraId="639C72D1"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20,25</w:t>
            </w:r>
          </w:p>
        </w:tc>
        <w:tc>
          <w:tcPr>
            <w:tcW w:w="1111" w:type="dxa"/>
            <w:tcBorders>
              <w:bottom w:val="single" w:sz="4" w:space="0" w:color="FFFFFF" w:themeColor="background1"/>
            </w:tcBorders>
            <w:noWrap/>
            <w:vAlign w:val="center"/>
            <w:hideMark/>
          </w:tcPr>
          <w:p w14:paraId="03EDA76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518</w:t>
            </w:r>
          </w:p>
        </w:tc>
        <w:tc>
          <w:tcPr>
            <w:tcW w:w="1439" w:type="dxa"/>
            <w:tcBorders>
              <w:bottom w:val="single" w:sz="4" w:space="0" w:color="FFFFFF" w:themeColor="background1"/>
            </w:tcBorders>
            <w:noWrap/>
            <w:vAlign w:val="center"/>
            <w:hideMark/>
          </w:tcPr>
          <w:p w14:paraId="4F3AD37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lang w:eastAsia="ru-RU"/>
              </w:rPr>
            </w:pPr>
            <w:r w:rsidRPr="0047453D">
              <w:rPr>
                <w:rFonts w:cs="Times New Roman"/>
                <w:color w:val="000000"/>
                <w:sz w:val="20"/>
                <w:szCs w:val="20"/>
                <w:lang w:eastAsia="ru-RU"/>
              </w:rPr>
              <w:t>12,17</w:t>
            </w:r>
          </w:p>
        </w:tc>
        <w:tc>
          <w:tcPr>
            <w:tcW w:w="1113" w:type="dxa"/>
            <w:tcBorders>
              <w:bottom w:val="single" w:sz="4" w:space="0" w:color="FFFFFF" w:themeColor="background1"/>
            </w:tcBorders>
            <w:noWrap/>
            <w:vAlign w:val="center"/>
            <w:hideMark/>
          </w:tcPr>
          <w:p w14:paraId="1ED00C1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518</w:t>
            </w:r>
          </w:p>
        </w:tc>
        <w:tc>
          <w:tcPr>
            <w:tcW w:w="1559" w:type="dxa"/>
            <w:tcBorders>
              <w:bottom w:val="single" w:sz="4" w:space="0" w:color="FFFFFF" w:themeColor="background1"/>
            </w:tcBorders>
            <w:noWrap/>
            <w:vAlign w:val="center"/>
            <w:hideMark/>
          </w:tcPr>
          <w:p w14:paraId="2E6BE81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ru-RU"/>
              </w:rPr>
            </w:pPr>
            <w:r w:rsidRPr="0047453D">
              <w:rPr>
                <w:rFonts w:cs="Times New Roman"/>
                <w:sz w:val="20"/>
                <w:szCs w:val="20"/>
                <w:lang w:eastAsia="ru-RU"/>
              </w:rPr>
              <w:t>15,92</w:t>
            </w:r>
          </w:p>
        </w:tc>
      </w:tr>
      <w:tr w:rsidR="0047453D" w:rsidRPr="0047453D" w14:paraId="6B087EF5" w14:textId="77777777" w:rsidTr="003E0F93">
        <w:trPr>
          <w:trHeight w:val="611"/>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F62F678" w14:textId="77777777" w:rsidR="0047453D" w:rsidRPr="0047453D" w:rsidRDefault="0047453D" w:rsidP="0047453D">
            <w:pPr>
              <w:jc w:val="center"/>
              <w:rPr>
                <w:rFonts w:cs="Times New Roman"/>
                <w:color w:val="FFFFFF" w:themeColor="background1"/>
                <w:sz w:val="20"/>
                <w:szCs w:val="20"/>
                <w:lang w:eastAsia="ru-RU"/>
              </w:rPr>
            </w:pPr>
            <w:r w:rsidRPr="0047453D">
              <w:rPr>
                <w:rFonts w:cs="Times New Roman"/>
                <w:color w:val="FFFFFF" w:themeColor="background1"/>
                <w:sz w:val="20"/>
                <w:szCs w:val="20"/>
                <w:lang w:eastAsia="ru-RU"/>
              </w:rPr>
              <w:t>ИТОГО</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2964CC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899</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B0B8F5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213,15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58790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756</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6CD04331"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bCs/>
                <w:color w:val="FFFFFF" w:themeColor="background1"/>
                <w:sz w:val="20"/>
                <w:szCs w:val="20"/>
                <w:lang w:eastAsia="ru-RU"/>
              </w:rPr>
            </w:pPr>
            <w:r w:rsidRPr="0047453D">
              <w:rPr>
                <w:rFonts w:cs="Times New Roman"/>
                <w:b/>
                <w:bCs/>
                <w:color w:val="FFFFFF" w:themeColor="background1"/>
                <w:sz w:val="20"/>
                <w:szCs w:val="20"/>
                <w:lang w:eastAsia="ru-RU"/>
              </w:rPr>
              <w:t>167,14</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CAEA05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0"/>
                <w:szCs w:val="20"/>
                <w:lang w:eastAsia="ru-RU"/>
              </w:rPr>
            </w:pPr>
            <w:r w:rsidRPr="0047453D">
              <w:rPr>
                <w:rFonts w:cs="Times New Roman"/>
                <w:b/>
                <w:color w:val="FFFFFF" w:themeColor="background1"/>
                <w:sz w:val="20"/>
                <w:szCs w:val="20"/>
                <w:lang w:eastAsia="ru-RU"/>
              </w:rPr>
              <w:t>690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2492476"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0"/>
                <w:szCs w:val="20"/>
                <w:lang w:eastAsia="ru-RU"/>
              </w:rPr>
            </w:pPr>
            <w:r w:rsidRPr="0047453D">
              <w:rPr>
                <w:rFonts w:cs="Times New Roman"/>
                <w:b/>
                <w:color w:val="FFFFFF" w:themeColor="background1"/>
                <w:sz w:val="20"/>
                <w:szCs w:val="20"/>
                <w:lang w:eastAsia="ru-RU"/>
              </w:rPr>
              <w:t>212,84</w:t>
            </w:r>
          </w:p>
        </w:tc>
      </w:tr>
    </w:tbl>
    <w:p w14:paraId="3FFB70C5" w14:textId="77777777" w:rsidR="0047453D" w:rsidRPr="0047453D" w:rsidRDefault="0047453D" w:rsidP="0047453D">
      <w:pPr>
        <w:widowControl w:val="0"/>
        <w:ind w:firstLine="567"/>
        <w:jc w:val="both"/>
        <w:rPr>
          <w:rFonts w:eastAsia="Calibri"/>
          <w:sz w:val="28"/>
          <w:szCs w:val="28"/>
          <w:lang w:eastAsia="en-US"/>
        </w:rPr>
      </w:pPr>
    </w:p>
    <w:p w14:paraId="2C220178" w14:textId="713C9CA3" w:rsidR="0047453D" w:rsidRDefault="0047453D" w:rsidP="0047453D">
      <w:pPr>
        <w:tabs>
          <w:tab w:val="left" w:pos="1080"/>
        </w:tabs>
        <w:ind w:firstLine="708"/>
        <w:jc w:val="both"/>
        <w:rPr>
          <w:sz w:val="28"/>
          <w:szCs w:val="28"/>
        </w:rPr>
      </w:pPr>
      <w:r w:rsidRPr="0047453D">
        <w:rPr>
          <w:sz w:val="28"/>
          <w:szCs w:val="28"/>
        </w:rPr>
        <w:t>Количество поступивших заявок участников закупок в 2019 году по сравнению с 2018 годом увеличилось и составило 571 заявку на участие в закупках, в среднем на участие в одной процедуре поступает 2</w:t>
      </w:r>
      <w:r w:rsidR="00B40892">
        <w:rPr>
          <w:sz w:val="28"/>
          <w:szCs w:val="28"/>
        </w:rPr>
        <w:t xml:space="preserve"> </w:t>
      </w:r>
      <w:r w:rsidRPr="0047453D">
        <w:rPr>
          <w:sz w:val="28"/>
          <w:szCs w:val="28"/>
        </w:rPr>
        <w:t>-</w:t>
      </w:r>
      <w:r w:rsidR="00B40892">
        <w:rPr>
          <w:sz w:val="28"/>
          <w:szCs w:val="28"/>
        </w:rPr>
        <w:t xml:space="preserve"> </w:t>
      </w:r>
      <w:r w:rsidRPr="0047453D">
        <w:rPr>
          <w:sz w:val="28"/>
          <w:szCs w:val="28"/>
        </w:rPr>
        <w:t xml:space="preserve">5 заявок. </w:t>
      </w:r>
    </w:p>
    <w:p w14:paraId="2F9F3282" w14:textId="77777777" w:rsidR="0047453D" w:rsidRPr="0047453D" w:rsidRDefault="0047453D" w:rsidP="00E827EA">
      <w:pPr>
        <w:tabs>
          <w:tab w:val="left" w:pos="1080"/>
        </w:tabs>
        <w:jc w:val="center"/>
        <w:rPr>
          <w:sz w:val="28"/>
          <w:szCs w:val="28"/>
        </w:rPr>
      </w:pPr>
      <w:r w:rsidRPr="0047453D">
        <w:rPr>
          <w:noProof/>
        </w:rPr>
        <w:drawing>
          <wp:inline distT="0" distB="0" distL="0" distR="0" wp14:anchorId="14E217E0" wp14:editId="362A2488">
            <wp:extent cx="6115050" cy="1703705"/>
            <wp:effectExtent l="0" t="0" r="0" b="0"/>
            <wp:docPr id="15384" name="Диаграмма 15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2682EA" w14:textId="77777777" w:rsidR="0047453D" w:rsidRPr="0047453D" w:rsidRDefault="0047453D" w:rsidP="0047453D">
      <w:pPr>
        <w:tabs>
          <w:tab w:val="left" w:pos="1080"/>
        </w:tabs>
        <w:ind w:firstLine="709"/>
        <w:jc w:val="both"/>
        <w:rPr>
          <w:sz w:val="28"/>
          <w:szCs w:val="28"/>
        </w:rPr>
      </w:pPr>
      <w:r w:rsidRPr="0047453D">
        <w:rPr>
          <w:sz w:val="28"/>
          <w:szCs w:val="28"/>
        </w:rPr>
        <w:lastRenderedPageBreak/>
        <w:t>Показателем эффективности осуществления закупок является экономия денежных средств, полученная за счет снижения начальной (максимальной) цены контракта в результате конкурентной борьбы участников.</w:t>
      </w:r>
    </w:p>
    <w:p w14:paraId="6C793FF8" w14:textId="77777777" w:rsidR="0047453D" w:rsidRPr="0047453D" w:rsidRDefault="0047453D" w:rsidP="0047453D">
      <w:pPr>
        <w:tabs>
          <w:tab w:val="left" w:pos="1080"/>
        </w:tabs>
        <w:ind w:firstLine="709"/>
        <w:jc w:val="both"/>
        <w:rPr>
          <w:sz w:val="28"/>
          <w:szCs w:val="28"/>
        </w:rPr>
      </w:pPr>
      <w:r w:rsidRPr="0047453D">
        <w:rPr>
          <w:sz w:val="28"/>
          <w:szCs w:val="28"/>
        </w:rPr>
        <w:t>В отчетном году 59% закупок проведены со средним уровнем конкуренции (от 2 до 5 заявок). Закупки с низким уровнем конкуренции (от 0 до 1 заявки) составляет всего 18%, 23% закупок проведены с высоким уровнем конкуренции, что еще раз показывает конкурентную борьбу при проведении процедур.</w:t>
      </w:r>
    </w:p>
    <w:p w14:paraId="0297FBC4" w14:textId="77777777" w:rsidR="0047453D" w:rsidRPr="0047453D" w:rsidRDefault="0047453D" w:rsidP="0047453D">
      <w:pPr>
        <w:tabs>
          <w:tab w:val="left" w:pos="1080"/>
        </w:tabs>
        <w:ind w:firstLine="709"/>
        <w:jc w:val="both"/>
        <w:rPr>
          <w:sz w:val="28"/>
          <w:szCs w:val="28"/>
        </w:rPr>
      </w:pPr>
      <w:r w:rsidRPr="0047453D">
        <w:rPr>
          <w:sz w:val="28"/>
          <w:szCs w:val="28"/>
        </w:rPr>
        <w:t>В 2019 году в двенадцати закупках подано свыше 10 заявок. Максимальное количество участников на одну закупку составило 17 заявок.</w:t>
      </w:r>
    </w:p>
    <w:p w14:paraId="1BA24C9F" w14:textId="77777777" w:rsidR="0047453D" w:rsidRPr="003B1A7C" w:rsidRDefault="0047453D" w:rsidP="0047453D">
      <w:pPr>
        <w:tabs>
          <w:tab w:val="left" w:pos="1080"/>
        </w:tabs>
        <w:ind w:firstLine="709"/>
        <w:jc w:val="both"/>
        <w:rPr>
          <w:sz w:val="8"/>
          <w:szCs w:val="8"/>
        </w:rPr>
      </w:pPr>
    </w:p>
    <w:p w14:paraId="3C622F01" w14:textId="77777777" w:rsidR="0047453D" w:rsidRPr="0047453D" w:rsidRDefault="0047453D" w:rsidP="0047453D">
      <w:pPr>
        <w:tabs>
          <w:tab w:val="left" w:pos="1080"/>
        </w:tabs>
        <w:jc w:val="both"/>
        <w:rPr>
          <w:sz w:val="28"/>
          <w:szCs w:val="28"/>
        </w:rPr>
      </w:pPr>
      <w:r w:rsidRPr="0047453D">
        <w:rPr>
          <w:b/>
          <w:noProof/>
        </w:rPr>
        <w:drawing>
          <wp:inline distT="0" distB="0" distL="0" distR="0" wp14:anchorId="543B3CCA" wp14:editId="65883A1C">
            <wp:extent cx="6048375" cy="2676525"/>
            <wp:effectExtent l="0" t="0" r="0" b="0"/>
            <wp:docPr id="15385" name="Диаграмма 15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DB20F89" w14:textId="77777777" w:rsidR="0047453D" w:rsidRPr="0047453D" w:rsidRDefault="0047453D" w:rsidP="0047453D">
      <w:pPr>
        <w:tabs>
          <w:tab w:val="left" w:pos="1080"/>
        </w:tabs>
        <w:ind w:firstLine="709"/>
        <w:jc w:val="both"/>
        <w:rPr>
          <w:sz w:val="28"/>
          <w:szCs w:val="28"/>
        </w:rPr>
      </w:pPr>
    </w:p>
    <w:p w14:paraId="530AA9E6" w14:textId="32BF87D9" w:rsidR="0047453D" w:rsidRPr="0047453D" w:rsidRDefault="0047453D" w:rsidP="0047453D">
      <w:pPr>
        <w:tabs>
          <w:tab w:val="left" w:pos="1080"/>
        </w:tabs>
        <w:ind w:firstLine="709"/>
        <w:jc w:val="both"/>
        <w:rPr>
          <w:sz w:val="28"/>
          <w:szCs w:val="28"/>
        </w:rPr>
      </w:pPr>
      <w:r w:rsidRPr="0047453D">
        <w:rPr>
          <w:sz w:val="28"/>
          <w:szCs w:val="28"/>
        </w:rPr>
        <w:t>В 2019 году объем проведенных закупок Администрацией города на</w:t>
      </w:r>
      <w:r w:rsidR="00743881">
        <w:rPr>
          <w:sz w:val="28"/>
          <w:szCs w:val="28"/>
        </w:rPr>
        <w:t xml:space="preserve"> </w:t>
      </w:r>
      <w:r w:rsidRPr="0047453D">
        <w:rPr>
          <w:sz w:val="28"/>
          <w:szCs w:val="28"/>
        </w:rPr>
        <w:t>много меньше</w:t>
      </w:r>
      <w:r w:rsidR="00B830CF">
        <w:rPr>
          <w:sz w:val="28"/>
          <w:szCs w:val="28"/>
        </w:rPr>
        <w:t xml:space="preserve"> чем в 2018 году</w:t>
      </w:r>
      <w:r w:rsidRPr="0047453D">
        <w:rPr>
          <w:sz w:val="28"/>
          <w:szCs w:val="28"/>
        </w:rPr>
        <w:t xml:space="preserve">, это связано с передачей функций по содержанию дорожного хозяйства и по благоустройству муниципальному учреждению «Лянторское ХЭУ». </w:t>
      </w:r>
    </w:p>
    <w:p w14:paraId="5B24C00F" w14:textId="77777777" w:rsidR="0047453D" w:rsidRPr="0047453D" w:rsidRDefault="0047453D" w:rsidP="0047453D">
      <w:pPr>
        <w:tabs>
          <w:tab w:val="left" w:pos="1080"/>
        </w:tabs>
        <w:jc w:val="center"/>
        <w:rPr>
          <w:noProof/>
          <w:sz w:val="28"/>
          <w:szCs w:val="28"/>
        </w:rPr>
      </w:pPr>
    </w:p>
    <w:p w14:paraId="2BE8E1AF" w14:textId="77777777" w:rsidR="0047453D" w:rsidRPr="0047453D" w:rsidRDefault="0047453D" w:rsidP="0047453D">
      <w:pPr>
        <w:tabs>
          <w:tab w:val="left" w:pos="1080"/>
        </w:tabs>
        <w:jc w:val="center"/>
        <w:rPr>
          <w:noProof/>
          <w:sz w:val="28"/>
          <w:szCs w:val="28"/>
        </w:rPr>
      </w:pPr>
      <w:r w:rsidRPr="0047453D">
        <w:rPr>
          <w:noProof/>
        </w:rPr>
        <w:drawing>
          <wp:inline distT="0" distB="0" distL="0" distR="0" wp14:anchorId="05D970D6" wp14:editId="09C83F84">
            <wp:extent cx="5940425" cy="2788285"/>
            <wp:effectExtent l="0" t="0" r="3175" b="0"/>
            <wp:docPr id="15386" name="Диаграмма 15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026AF13" w14:textId="77777777" w:rsidR="0047453D" w:rsidRPr="0047453D" w:rsidRDefault="0047453D" w:rsidP="0047453D">
      <w:pPr>
        <w:tabs>
          <w:tab w:val="left" w:pos="1080"/>
        </w:tabs>
        <w:ind w:firstLine="709"/>
        <w:jc w:val="both"/>
        <w:rPr>
          <w:sz w:val="28"/>
          <w:szCs w:val="28"/>
        </w:rPr>
      </w:pPr>
    </w:p>
    <w:p w14:paraId="07171DBC" w14:textId="77777777" w:rsidR="0047453D" w:rsidRPr="0047453D" w:rsidRDefault="0047453D" w:rsidP="0047453D">
      <w:pPr>
        <w:tabs>
          <w:tab w:val="left" w:pos="1080"/>
        </w:tabs>
        <w:ind w:firstLine="709"/>
        <w:jc w:val="both"/>
        <w:rPr>
          <w:sz w:val="28"/>
          <w:szCs w:val="28"/>
        </w:rPr>
      </w:pPr>
      <w:r w:rsidRPr="0047453D">
        <w:rPr>
          <w:sz w:val="28"/>
          <w:szCs w:val="28"/>
        </w:rPr>
        <w:t xml:space="preserve">Муниципальным учреждением «Лянторское ХЭУ» проведена закупка и заключен трехлетний контракт на 93 млн. руб. на содержание дорожного хозяйства. </w:t>
      </w:r>
    </w:p>
    <w:p w14:paraId="1CDC60C2" w14:textId="083EEC2D" w:rsidR="0047453D" w:rsidRPr="0047453D" w:rsidRDefault="0047453D" w:rsidP="0047453D">
      <w:pPr>
        <w:tabs>
          <w:tab w:val="left" w:pos="1080"/>
        </w:tabs>
        <w:ind w:firstLine="709"/>
        <w:jc w:val="both"/>
        <w:rPr>
          <w:sz w:val="28"/>
          <w:szCs w:val="28"/>
        </w:rPr>
      </w:pPr>
      <w:r w:rsidRPr="0047453D">
        <w:rPr>
          <w:sz w:val="28"/>
          <w:szCs w:val="28"/>
        </w:rPr>
        <w:lastRenderedPageBreak/>
        <w:t>Анализ процедур подведомственных муниципальных учреждений культуры и спорта показывает, что учреждения заключают контракты на основании конкурентных закупок на содержание имущества (клининговые услуги, уборку территории, охранные услуги, обслуживание инженерных систем, ох</w:t>
      </w:r>
      <w:r w:rsidR="004F2274">
        <w:rPr>
          <w:sz w:val="28"/>
          <w:szCs w:val="28"/>
        </w:rPr>
        <w:t xml:space="preserve">ранной, пожарной сигнализации и </w:t>
      </w:r>
      <w:r w:rsidRPr="0047453D">
        <w:rPr>
          <w:sz w:val="28"/>
          <w:szCs w:val="28"/>
        </w:rPr>
        <w:t xml:space="preserve">т.д.). </w:t>
      </w:r>
    </w:p>
    <w:p w14:paraId="4D78B370" w14:textId="77777777" w:rsidR="0047453D" w:rsidRPr="0047453D" w:rsidRDefault="0047453D" w:rsidP="0047453D">
      <w:pPr>
        <w:jc w:val="both"/>
        <w:rPr>
          <w:sz w:val="28"/>
          <w:szCs w:val="28"/>
        </w:rPr>
      </w:pPr>
      <w:r w:rsidRPr="0047453D">
        <w:rPr>
          <w:noProof/>
        </w:rPr>
        <w:drawing>
          <wp:inline distT="0" distB="0" distL="0" distR="0" wp14:anchorId="4CFA4E4B" wp14:editId="399A7987">
            <wp:extent cx="2962275" cy="2809875"/>
            <wp:effectExtent l="0" t="0" r="9525" b="9525"/>
            <wp:docPr id="15387" name="Диаграмма 15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47453D">
        <w:rPr>
          <w:noProof/>
        </w:rPr>
        <w:t xml:space="preserve"> </w:t>
      </w:r>
      <w:r w:rsidRPr="0047453D">
        <w:rPr>
          <w:noProof/>
        </w:rPr>
        <w:drawing>
          <wp:inline distT="0" distB="0" distL="0" distR="0" wp14:anchorId="7634F832" wp14:editId="6922934B">
            <wp:extent cx="3162300" cy="2792730"/>
            <wp:effectExtent l="0" t="0" r="0" b="7620"/>
            <wp:docPr id="15388" name="Диаграмма 15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88BC09" w14:textId="77777777" w:rsidR="0047453D" w:rsidRPr="0047453D" w:rsidRDefault="0047453D" w:rsidP="0047453D">
      <w:pPr>
        <w:ind w:firstLine="709"/>
        <w:jc w:val="both"/>
        <w:rPr>
          <w:sz w:val="28"/>
          <w:szCs w:val="28"/>
        </w:rPr>
      </w:pPr>
    </w:p>
    <w:p w14:paraId="5AA271C5" w14:textId="77777777" w:rsidR="0047453D" w:rsidRPr="0047453D" w:rsidRDefault="0047453D" w:rsidP="0047453D">
      <w:pPr>
        <w:ind w:firstLine="709"/>
        <w:jc w:val="both"/>
        <w:rPr>
          <w:sz w:val="28"/>
          <w:szCs w:val="28"/>
        </w:rPr>
      </w:pPr>
      <w:r w:rsidRPr="0047453D">
        <w:rPr>
          <w:sz w:val="28"/>
          <w:szCs w:val="28"/>
        </w:rPr>
        <w:t>Основные направления расходования денежных средств в отчетном году показывают, что наибольшая часть средств приходится на содержание дорожного хозяйства – 48%.</w:t>
      </w:r>
    </w:p>
    <w:p w14:paraId="24F37DDE" w14:textId="0E61B2B0" w:rsidR="0047453D" w:rsidRPr="0047453D" w:rsidRDefault="0047453D" w:rsidP="0047453D">
      <w:pPr>
        <w:ind w:firstLine="709"/>
        <w:jc w:val="both"/>
        <w:rPr>
          <w:sz w:val="28"/>
          <w:szCs w:val="28"/>
        </w:rPr>
      </w:pPr>
      <w:r w:rsidRPr="0047453D">
        <w:rPr>
          <w:sz w:val="28"/>
          <w:szCs w:val="28"/>
        </w:rPr>
        <w:t>21% доли закупок</w:t>
      </w:r>
      <w:r w:rsidR="0070574F">
        <w:rPr>
          <w:sz w:val="28"/>
          <w:szCs w:val="28"/>
        </w:rPr>
        <w:t xml:space="preserve"> -</w:t>
      </w:r>
      <w:r w:rsidRPr="0047453D">
        <w:rPr>
          <w:sz w:val="28"/>
          <w:szCs w:val="28"/>
        </w:rPr>
        <w:t xml:space="preserve"> на строительные материалы и работы: это работы по ремонту, ямочному ремонту дорожного полотна, работы по благоустройству прилегающей территории хоккейного корта, устройство асфальтобетонного покрытия внутри корта.</w:t>
      </w:r>
    </w:p>
    <w:p w14:paraId="2C306552" w14:textId="77777777" w:rsidR="0047453D" w:rsidRPr="0047453D" w:rsidRDefault="0047453D" w:rsidP="0047453D">
      <w:pPr>
        <w:ind w:firstLine="709"/>
        <w:jc w:val="both"/>
        <w:rPr>
          <w:sz w:val="28"/>
          <w:szCs w:val="28"/>
        </w:rPr>
      </w:pPr>
      <w:r w:rsidRPr="0047453D">
        <w:rPr>
          <w:sz w:val="28"/>
          <w:szCs w:val="28"/>
        </w:rPr>
        <w:t>На ремонт и содержание имущества приходится 10% объема закупок.</w:t>
      </w:r>
    </w:p>
    <w:p w14:paraId="57ABD30E" w14:textId="77777777" w:rsidR="0047453D" w:rsidRDefault="0047453D" w:rsidP="0047453D">
      <w:pPr>
        <w:ind w:firstLine="709"/>
        <w:jc w:val="both"/>
        <w:rPr>
          <w:sz w:val="28"/>
          <w:szCs w:val="28"/>
        </w:rPr>
      </w:pPr>
      <w:r w:rsidRPr="0047453D">
        <w:rPr>
          <w:sz w:val="28"/>
          <w:szCs w:val="28"/>
        </w:rPr>
        <w:t xml:space="preserve">На 7% закуплены спортивный инвентарь и оборудование. </w:t>
      </w:r>
    </w:p>
    <w:p w14:paraId="75CC98DF" w14:textId="77777777" w:rsidR="0047453D" w:rsidRPr="0047453D" w:rsidRDefault="0047453D" w:rsidP="00E827EA">
      <w:pPr>
        <w:jc w:val="center"/>
        <w:rPr>
          <w:sz w:val="28"/>
          <w:szCs w:val="28"/>
          <w:highlight w:val="yellow"/>
        </w:rPr>
      </w:pPr>
      <w:r w:rsidRPr="0047453D">
        <w:rPr>
          <w:noProof/>
        </w:rPr>
        <w:drawing>
          <wp:inline distT="0" distB="0" distL="0" distR="0" wp14:anchorId="6E798B45" wp14:editId="7DEEB3F9">
            <wp:extent cx="5919355" cy="2964873"/>
            <wp:effectExtent l="0" t="0" r="5715" b="6985"/>
            <wp:docPr id="15389" name="Диаграмма 15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511AC94" w14:textId="77777777" w:rsidR="0047453D" w:rsidRPr="0047453D" w:rsidRDefault="0047453D" w:rsidP="0047453D">
      <w:pPr>
        <w:tabs>
          <w:tab w:val="left" w:pos="1080"/>
        </w:tabs>
        <w:ind w:firstLine="709"/>
        <w:jc w:val="both"/>
        <w:rPr>
          <w:bCs/>
          <w:sz w:val="28"/>
          <w:szCs w:val="28"/>
        </w:rPr>
      </w:pPr>
    </w:p>
    <w:p w14:paraId="5216967C" w14:textId="77777777" w:rsidR="0047453D" w:rsidRPr="0047453D" w:rsidRDefault="0047453D" w:rsidP="0047453D">
      <w:pPr>
        <w:tabs>
          <w:tab w:val="left" w:pos="1080"/>
        </w:tabs>
        <w:ind w:firstLine="709"/>
        <w:jc w:val="both"/>
        <w:rPr>
          <w:bCs/>
          <w:sz w:val="28"/>
          <w:szCs w:val="28"/>
        </w:rPr>
      </w:pPr>
      <w:r w:rsidRPr="0047453D">
        <w:rPr>
          <w:bCs/>
          <w:sz w:val="28"/>
          <w:szCs w:val="28"/>
        </w:rPr>
        <w:lastRenderedPageBreak/>
        <w:t xml:space="preserve">Сравнительный анализ закупок по муниципальному образованию за 2019 год показывает, что контракты на сумму 175,72 млн. руб., то есть 83% заключены по итогам конкурентных закупок. Доля контрактов у единственного поставщика составляет всего 17%. </w:t>
      </w:r>
    </w:p>
    <w:p w14:paraId="47980264" w14:textId="77777777" w:rsidR="0047453D" w:rsidRPr="0047453D" w:rsidRDefault="0047453D" w:rsidP="0047453D">
      <w:pPr>
        <w:tabs>
          <w:tab w:val="left" w:pos="1080"/>
        </w:tabs>
        <w:ind w:firstLine="709"/>
        <w:jc w:val="both"/>
        <w:rPr>
          <w:bCs/>
          <w:sz w:val="28"/>
          <w:szCs w:val="28"/>
        </w:rPr>
      </w:pPr>
    </w:p>
    <w:tbl>
      <w:tblPr>
        <w:tblStyle w:val="-452"/>
        <w:tblW w:w="9732" w:type="dxa"/>
        <w:tblLook w:val="04A0" w:firstRow="1" w:lastRow="0" w:firstColumn="1" w:lastColumn="0" w:noHBand="0" w:noVBand="1"/>
      </w:tblPr>
      <w:tblGrid>
        <w:gridCol w:w="2830"/>
        <w:gridCol w:w="1374"/>
        <w:gridCol w:w="992"/>
        <w:gridCol w:w="1417"/>
        <w:gridCol w:w="851"/>
        <w:gridCol w:w="1417"/>
        <w:gridCol w:w="851"/>
      </w:tblGrid>
      <w:tr w:rsidR="0047453D" w:rsidRPr="0047453D" w14:paraId="06E8104F" w14:textId="77777777" w:rsidTr="003E0F93">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0070C0"/>
              <w:left w:val="single" w:sz="4" w:space="0" w:color="0070C0"/>
              <w:bottom w:val="single" w:sz="4" w:space="0" w:color="FFFFFF" w:themeColor="background1"/>
              <w:right w:val="single" w:sz="4" w:space="0" w:color="FFFFFF" w:themeColor="background1"/>
            </w:tcBorders>
            <w:shd w:val="clear" w:color="auto" w:fill="0070C0"/>
            <w:noWrap/>
            <w:vAlign w:val="center"/>
            <w:hideMark/>
          </w:tcPr>
          <w:p w14:paraId="2DA08D06" w14:textId="77777777" w:rsidR="0047453D" w:rsidRPr="0047453D" w:rsidRDefault="0047453D" w:rsidP="0047453D">
            <w:pPr>
              <w:jc w:val="center"/>
              <w:rPr>
                <w:rFonts w:cs="Times New Roman"/>
                <w:sz w:val="24"/>
                <w:szCs w:val="24"/>
                <w:lang w:eastAsia="ru-RU"/>
              </w:rPr>
            </w:pPr>
            <w:r w:rsidRPr="0047453D">
              <w:rPr>
                <w:rFonts w:cs="Times New Roman"/>
                <w:sz w:val="24"/>
                <w:szCs w:val="24"/>
                <w:lang w:eastAsia="ru-RU"/>
              </w:rPr>
              <w:t>Заказчик</w:t>
            </w:r>
          </w:p>
        </w:tc>
        <w:tc>
          <w:tcPr>
            <w:tcW w:w="2366"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34ED8BB"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Конкурентный способ</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2DD1E3B"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Малые закупки</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0070C0"/>
            </w:tcBorders>
            <w:shd w:val="clear" w:color="auto" w:fill="0070C0"/>
            <w:noWrap/>
            <w:vAlign w:val="center"/>
            <w:hideMark/>
          </w:tcPr>
          <w:p w14:paraId="77DD7BEC" w14:textId="77777777" w:rsidR="0047453D" w:rsidRPr="0047453D" w:rsidRDefault="0047453D" w:rsidP="0047453D">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Монополисты</w:t>
            </w:r>
          </w:p>
        </w:tc>
      </w:tr>
      <w:tr w:rsidR="0047453D" w:rsidRPr="0047453D" w14:paraId="6576D137" w14:textId="77777777" w:rsidTr="003E0F9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FFFFFF" w:themeColor="background1"/>
              <w:left w:val="single" w:sz="4" w:space="0" w:color="0070C0"/>
              <w:bottom w:val="single" w:sz="4" w:space="0" w:color="0070C0"/>
              <w:right w:val="single" w:sz="4" w:space="0" w:color="FFFFFF" w:themeColor="background1"/>
            </w:tcBorders>
            <w:shd w:val="clear" w:color="auto" w:fill="0070C0"/>
            <w:vAlign w:val="center"/>
            <w:hideMark/>
          </w:tcPr>
          <w:p w14:paraId="0FC65130" w14:textId="77777777" w:rsidR="0047453D" w:rsidRPr="0047453D" w:rsidRDefault="0047453D" w:rsidP="0047453D">
            <w:pPr>
              <w:rPr>
                <w:rFonts w:cs="Times New Roman"/>
                <w:color w:val="FFFFFF" w:themeColor="background1"/>
                <w:sz w:val="24"/>
                <w:szCs w:val="24"/>
                <w:lang w:eastAsia="ru-RU"/>
              </w:rPr>
            </w:pPr>
          </w:p>
        </w:tc>
        <w:tc>
          <w:tcPr>
            <w:tcW w:w="1374"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4625518A"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млн.руб.</w:t>
            </w:r>
          </w:p>
        </w:tc>
        <w:tc>
          <w:tcPr>
            <w:tcW w:w="992"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20B5F05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7ED18E2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млн.руб.</w:t>
            </w:r>
          </w:p>
        </w:tc>
        <w:tc>
          <w:tcPr>
            <w:tcW w:w="851"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48471428"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69DD1FF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млн.руб.</w:t>
            </w:r>
          </w:p>
        </w:tc>
        <w:tc>
          <w:tcPr>
            <w:tcW w:w="851" w:type="dxa"/>
            <w:tcBorders>
              <w:top w:val="single" w:sz="4" w:space="0" w:color="FFFFFF" w:themeColor="background1"/>
              <w:left w:val="single" w:sz="4" w:space="0" w:color="FFFFFF" w:themeColor="background1"/>
              <w:bottom w:val="single" w:sz="4" w:space="0" w:color="0070C0"/>
              <w:right w:val="single" w:sz="4" w:space="0" w:color="0070C0"/>
            </w:tcBorders>
            <w:shd w:val="clear" w:color="auto" w:fill="0070C0"/>
            <w:noWrap/>
            <w:hideMark/>
          </w:tcPr>
          <w:p w14:paraId="632033F9"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24"/>
                <w:szCs w:val="24"/>
                <w:lang w:eastAsia="ru-RU"/>
              </w:rPr>
            </w:pPr>
            <w:r w:rsidRPr="0047453D">
              <w:rPr>
                <w:rFonts w:cs="Times New Roman"/>
                <w:b/>
                <w:bCs/>
                <w:color w:val="FFFFFF" w:themeColor="background1"/>
                <w:sz w:val="24"/>
                <w:szCs w:val="24"/>
                <w:lang w:eastAsia="ru-RU"/>
              </w:rPr>
              <w:t>%</w:t>
            </w:r>
          </w:p>
        </w:tc>
      </w:tr>
      <w:tr w:rsidR="0047453D" w:rsidRPr="0047453D" w14:paraId="454ACB19"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1A450B31"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Администрация города</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65CB12F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53,82</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3AA3887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85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EB704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2,91</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E453E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17BDA7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6,84</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778EDE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11</w:t>
            </w:r>
          </w:p>
        </w:tc>
      </w:tr>
      <w:tr w:rsidR="0047453D" w:rsidRPr="0047453D" w14:paraId="13DB26C0"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615E54CF"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"Лянторское ХЭУ"</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7AE87FB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106,94</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47936C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96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9371DEC"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1,65</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283D853"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70ED01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2,72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E5166A1"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w:t>
            </w:r>
          </w:p>
        </w:tc>
      </w:tr>
      <w:tr w:rsidR="0047453D" w:rsidRPr="0047453D" w14:paraId="396A0018"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596A5BC1"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"ЛДК "Нефтяник"</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604EEA4E"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2,68</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E7FA17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1161C74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2,24</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F274E27"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37</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51EE1A1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1,10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66AC73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18</w:t>
            </w:r>
          </w:p>
        </w:tc>
      </w:tr>
      <w:tr w:rsidR="0047453D" w:rsidRPr="0047453D" w14:paraId="7F654422"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2927482"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"КСК Юбилейный"</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378C664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6,05</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203BD35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38</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322655A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3,56</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3B13E0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23</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41A5D2F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6,12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119AEC3B"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39</w:t>
            </w:r>
          </w:p>
        </w:tc>
      </w:tr>
      <w:tr w:rsidR="0047453D" w:rsidRPr="0047453D" w14:paraId="1C9FC181"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6AF3CF19"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"ЛЦБС"</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265CF0F0"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1,56</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5693EE9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4351B08"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1,48</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45AC54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39</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294EA6DC"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0,75</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496401A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20</w:t>
            </w:r>
          </w:p>
        </w:tc>
      </w:tr>
      <w:tr w:rsidR="0047453D" w:rsidRPr="0047453D" w14:paraId="425787C7" w14:textId="77777777" w:rsidTr="003E0F9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7CF2BEF"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МУК "ЛХЭМ"</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21D540E6"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1,70</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0D277F9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40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3F55802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1,57</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4E21D43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37</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2D66A5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1,01</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6B96B55"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24</w:t>
            </w:r>
          </w:p>
        </w:tc>
      </w:tr>
      <w:tr w:rsidR="0047453D" w:rsidRPr="0047453D" w14:paraId="6919E708"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noWrap/>
            <w:vAlign w:val="center"/>
            <w:hideMark/>
          </w:tcPr>
          <w:p w14:paraId="3300BD6D"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МУ "ЦФКиС "Юность"</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3E6FDA2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2,67</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64112F6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253B04D"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2,22</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F9F2A73"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29</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82C6B9F"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2,68</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B29AE8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35</w:t>
            </w:r>
          </w:p>
        </w:tc>
      </w:tr>
      <w:tr w:rsidR="0047453D" w:rsidRPr="0047453D" w14:paraId="18F23F3C" w14:textId="77777777" w:rsidTr="003E0F93">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0070C0"/>
              <w:bottom w:val="single" w:sz="4" w:space="0" w:color="0070C0"/>
              <w:right w:val="single" w:sz="4" w:space="0" w:color="0070C0"/>
            </w:tcBorders>
            <w:vAlign w:val="center"/>
            <w:hideMark/>
          </w:tcPr>
          <w:p w14:paraId="21C10443" w14:textId="77777777" w:rsidR="0047453D" w:rsidRPr="0047453D" w:rsidRDefault="0047453D" w:rsidP="0047453D">
            <w:pPr>
              <w:rPr>
                <w:rFonts w:cs="Times New Roman"/>
                <w:color w:val="000000"/>
                <w:sz w:val="24"/>
                <w:szCs w:val="24"/>
                <w:lang w:eastAsia="ru-RU"/>
              </w:rPr>
            </w:pPr>
            <w:r w:rsidRPr="0047453D">
              <w:rPr>
                <w:rFonts w:cs="Times New Roman"/>
                <w:color w:val="000000"/>
                <w:sz w:val="24"/>
                <w:szCs w:val="24"/>
                <w:lang w:eastAsia="ru-RU"/>
              </w:rPr>
              <w:t>МКУ "Управление культуры и спорта"</w:t>
            </w:r>
          </w:p>
        </w:tc>
        <w:tc>
          <w:tcPr>
            <w:tcW w:w="1374" w:type="dxa"/>
            <w:tcBorders>
              <w:top w:val="single" w:sz="4" w:space="0" w:color="0070C0"/>
              <w:left w:val="single" w:sz="4" w:space="0" w:color="0070C0"/>
              <w:bottom w:val="single" w:sz="4" w:space="0" w:color="0070C0"/>
              <w:right w:val="single" w:sz="4" w:space="0" w:color="0070C0"/>
            </w:tcBorders>
            <w:noWrap/>
            <w:vAlign w:val="center"/>
            <w:hideMark/>
          </w:tcPr>
          <w:p w14:paraId="04CD3677"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0,30</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4FAF289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DB49C32"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0,30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4D8E94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r w:rsidRPr="0047453D">
              <w:rPr>
                <w:rFonts w:cs="Times New Roman"/>
                <w:sz w:val="24"/>
                <w:szCs w:val="24"/>
                <w:lang w:eastAsia="ru-RU"/>
              </w:rPr>
              <w:t>50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0793A34"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5BAC3B0" w14:textId="77777777" w:rsidR="0047453D" w:rsidRPr="0047453D" w:rsidRDefault="0047453D" w:rsidP="0047453D">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lang w:eastAsia="ru-RU"/>
              </w:rPr>
            </w:pPr>
          </w:p>
        </w:tc>
      </w:tr>
      <w:tr w:rsidR="0047453D" w:rsidRPr="0047453D" w14:paraId="551B6D96" w14:textId="77777777" w:rsidTr="003E0F93">
        <w:trPr>
          <w:trHeight w:val="48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070A3DC" w14:textId="77777777" w:rsidR="0047453D" w:rsidRPr="0047453D" w:rsidRDefault="0047453D" w:rsidP="0047453D">
            <w:pPr>
              <w:rPr>
                <w:rFonts w:cs="Times New Roman"/>
                <w:color w:val="FFFFFF" w:themeColor="background1"/>
                <w:sz w:val="24"/>
                <w:szCs w:val="24"/>
                <w:lang w:eastAsia="ru-RU"/>
              </w:rPr>
            </w:pPr>
            <w:r w:rsidRPr="0047453D">
              <w:rPr>
                <w:rFonts w:cs="Times New Roman"/>
                <w:color w:val="FFFFFF" w:themeColor="background1"/>
                <w:sz w:val="24"/>
                <w:szCs w:val="24"/>
                <w:lang w:eastAsia="ru-RU"/>
              </w:rPr>
              <w:t>ВСЕГО:</w:t>
            </w:r>
          </w:p>
        </w:tc>
        <w:tc>
          <w:tcPr>
            <w:tcW w:w="1374"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C4AF834"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175,72</w:t>
            </w:r>
          </w:p>
        </w:tc>
        <w:tc>
          <w:tcPr>
            <w:tcW w:w="992"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320AF1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83</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17E9FB25"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15,93</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0654829B"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7</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73231559"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21,22</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70C0"/>
            <w:noWrap/>
            <w:vAlign w:val="center"/>
            <w:hideMark/>
          </w:tcPr>
          <w:p w14:paraId="23F6FB82" w14:textId="77777777" w:rsidR="0047453D" w:rsidRPr="0047453D" w:rsidRDefault="0047453D" w:rsidP="0047453D">
            <w:pPr>
              <w:jc w:val="center"/>
              <w:cnfStyle w:val="000000000000" w:firstRow="0" w:lastRow="0" w:firstColumn="0" w:lastColumn="0" w:oddVBand="0" w:evenVBand="0" w:oddHBand="0" w:evenHBand="0" w:firstRowFirstColumn="0" w:firstRowLastColumn="0" w:lastRowFirstColumn="0" w:lastRowLastColumn="0"/>
              <w:rPr>
                <w:rFonts w:cs="Times New Roman"/>
                <w:b/>
                <w:color w:val="FFFFFF" w:themeColor="background1"/>
                <w:sz w:val="24"/>
                <w:szCs w:val="24"/>
                <w:lang w:eastAsia="ru-RU"/>
              </w:rPr>
            </w:pPr>
            <w:r w:rsidRPr="0047453D">
              <w:rPr>
                <w:rFonts w:cs="Times New Roman"/>
                <w:b/>
                <w:color w:val="FFFFFF" w:themeColor="background1"/>
                <w:sz w:val="24"/>
                <w:szCs w:val="24"/>
                <w:lang w:eastAsia="ru-RU"/>
              </w:rPr>
              <w:t>10</w:t>
            </w:r>
          </w:p>
        </w:tc>
      </w:tr>
    </w:tbl>
    <w:p w14:paraId="1847F8A6" w14:textId="77777777" w:rsidR="0047453D" w:rsidRPr="0047453D" w:rsidRDefault="0047453D" w:rsidP="0047453D">
      <w:pPr>
        <w:tabs>
          <w:tab w:val="left" w:pos="1080"/>
        </w:tabs>
        <w:jc w:val="both"/>
        <w:rPr>
          <w:bCs/>
          <w:sz w:val="28"/>
          <w:szCs w:val="28"/>
        </w:rPr>
      </w:pPr>
    </w:p>
    <w:p w14:paraId="1C1AB406" w14:textId="77777777" w:rsidR="0047453D" w:rsidRPr="0047453D" w:rsidRDefault="0047453D" w:rsidP="0047453D">
      <w:pPr>
        <w:tabs>
          <w:tab w:val="left" w:pos="1080"/>
        </w:tabs>
        <w:jc w:val="both"/>
        <w:rPr>
          <w:bCs/>
          <w:sz w:val="28"/>
          <w:szCs w:val="28"/>
        </w:rPr>
      </w:pPr>
      <w:r w:rsidRPr="0047453D">
        <w:rPr>
          <w:noProof/>
        </w:rPr>
        <w:drawing>
          <wp:inline distT="0" distB="0" distL="0" distR="0" wp14:anchorId="1621970F" wp14:editId="497B54F6">
            <wp:extent cx="6210935" cy="3109595"/>
            <wp:effectExtent l="0" t="0" r="0" b="0"/>
            <wp:docPr id="15390" name="Диаграмма 15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7791B1A" w14:textId="77777777" w:rsidR="0047453D" w:rsidRPr="0047453D" w:rsidRDefault="0047453D" w:rsidP="0047453D">
      <w:pPr>
        <w:tabs>
          <w:tab w:val="left" w:pos="1080"/>
        </w:tabs>
        <w:ind w:firstLine="709"/>
        <w:jc w:val="both"/>
        <w:rPr>
          <w:color w:val="000000"/>
          <w:sz w:val="28"/>
          <w:szCs w:val="28"/>
        </w:rPr>
      </w:pPr>
      <w:r w:rsidRPr="0047453D">
        <w:rPr>
          <w:color w:val="000000"/>
          <w:sz w:val="28"/>
          <w:szCs w:val="28"/>
        </w:rPr>
        <w:t>В соответствии с Законом о контрактной системе при осуществлении закупок преимущества предоставляются:</w:t>
      </w:r>
    </w:p>
    <w:p w14:paraId="19894CD0"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sz w:val="28"/>
          <w:szCs w:val="28"/>
          <w:lang w:eastAsia="en-US"/>
        </w:rPr>
        <w:t>субъектам малого предпринимательства, социально ориентированным некоммерческим организациям;</w:t>
      </w:r>
    </w:p>
    <w:p w14:paraId="43548F92"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color w:val="000000"/>
          <w:sz w:val="28"/>
          <w:szCs w:val="28"/>
          <w:lang w:eastAsia="en-US"/>
        </w:rPr>
        <w:t>организациям инвалидов;</w:t>
      </w:r>
    </w:p>
    <w:p w14:paraId="1E149CDF" w14:textId="77777777" w:rsidR="0047453D" w:rsidRPr="0047453D" w:rsidRDefault="0047453D" w:rsidP="009D7B25">
      <w:pPr>
        <w:numPr>
          <w:ilvl w:val="0"/>
          <w:numId w:val="2"/>
        </w:numPr>
        <w:tabs>
          <w:tab w:val="left" w:pos="1080"/>
        </w:tabs>
        <w:ind w:left="0" w:firstLine="709"/>
        <w:contextualSpacing/>
        <w:jc w:val="both"/>
        <w:rPr>
          <w:rFonts w:eastAsia="Calibri"/>
          <w:color w:val="000000"/>
          <w:sz w:val="28"/>
          <w:szCs w:val="28"/>
          <w:lang w:eastAsia="en-US"/>
        </w:rPr>
      </w:pPr>
      <w:r w:rsidRPr="0047453D">
        <w:rPr>
          <w:rFonts w:eastAsia="Calibri"/>
          <w:color w:val="000000"/>
          <w:sz w:val="28"/>
          <w:szCs w:val="28"/>
          <w:lang w:eastAsia="en-US"/>
        </w:rPr>
        <w:lastRenderedPageBreak/>
        <w:t>учреждениям и предприятиям уголовно-исполнительной системы.</w:t>
      </w:r>
    </w:p>
    <w:p w14:paraId="17D2DFC5" w14:textId="77777777" w:rsidR="0047453D" w:rsidRPr="0047453D" w:rsidRDefault="0047453D" w:rsidP="0047453D">
      <w:pPr>
        <w:tabs>
          <w:tab w:val="left" w:pos="1080"/>
        </w:tabs>
        <w:ind w:firstLine="709"/>
        <w:jc w:val="both"/>
        <w:rPr>
          <w:sz w:val="28"/>
          <w:szCs w:val="28"/>
        </w:rPr>
      </w:pPr>
      <w:r w:rsidRPr="0047453D">
        <w:rPr>
          <w:sz w:val="28"/>
          <w:szCs w:val="28"/>
        </w:rPr>
        <w:t xml:space="preserve"> Всеми заказчиками муниципального образования было обеспечено выполнение требования законодательства об участии в закупках субъектов малого предпринимательства, социально ориентированных некоммерческих организаций. </w:t>
      </w:r>
    </w:p>
    <w:p w14:paraId="0FDF4A5B" w14:textId="77777777" w:rsidR="0047453D" w:rsidRPr="0047453D" w:rsidRDefault="0047453D" w:rsidP="0047453D">
      <w:pPr>
        <w:tabs>
          <w:tab w:val="left" w:pos="1080"/>
        </w:tabs>
        <w:ind w:firstLine="709"/>
        <w:jc w:val="both"/>
        <w:rPr>
          <w:sz w:val="28"/>
          <w:szCs w:val="28"/>
        </w:rPr>
      </w:pPr>
    </w:p>
    <w:p w14:paraId="04344AF8" w14:textId="77777777" w:rsidR="0047453D" w:rsidRPr="0047453D" w:rsidRDefault="0047453D" w:rsidP="0047453D">
      <w:pPr>
        <w:tabs>
          <w:tab w:val="left" w:pos="1080"/>
        </w:tabs>
        <w:jc w:val="both"/>
        <w:rPr>
          <w:sz w:val="28"/>
          <w:szCs w:val="28"/>
        </w:rPr>
      </w:pPr>
      <w:r w:rsidRPr="0047453D">
        <w:rPr>
          <w:noProof/>
        </w:rPr>
        <w:drawing>
          <wp:inline distT="0" distB="0" distL="0" distR="0" wp14:anchorId="7C1FFD61" wp14:editId="1B7744CD">
            <wp:extent cx="6316980" cy="3421380"/>
            <wp:effectExtent l="0" t="0" r="7620" b="7620"/>
            <wp:docPr id="15391" name="Диаграмма 15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52CD1A0" w14:textId="77777777" w:rsidR="0047453D" w:rsidRPr="0047453D" w:rsidRDefault="0047453D" w:rsidP="0047453D">
      <w:pPr>
        <w:tabs>
          <w:tab w:val="left" w:pos="1080"/>
        </w:tabs>
        <w:jc w:val="both"/>
        <w:rPr>
          <w:sz w:val="28"/>
          <w:szCs w:val="28"/>
        </w:rPr>
      </w:pPr>
    </w:p>
    <w:p w14:paraId="0372D68C" w14:textId="77777777" w:rsidR="0047453D" w:rsidRPr="0047453D" w:rsidRDefault="0047453D" w:rsidP="0047453D">
      <w:pPr>
        <w:tabs>
          <w:tab w:val="left" w:pos="1080"/>
        </w:tabs>
        <w:ind w:firstLine="709"/>
        <w:jc w:val="both"/>
        <w:rPr>
          <w:sz w:val="28"/>
          <w:szCs w:val="28"/>
        </w:rPr>
      </w:pPr>
      <w:r w:rsidRPr="0047453D">
        <w:rPr>
          <w:color w:val="000000"/>
          <w:sz w:val="28"/>
          <w:szCs w:val="28"/>
        </w:rPr>
        <w:t>Таким образом, в отчетном периоде сохраняется положительная тенденция роста осуществления закупок с преимуществом для данной категории.</w:t>
      </w:r>
      <w:r w:rsidRPr="0047453D">
        <w:rPr>
          <w:sz w:val="28"/>
          <w:szCs w:val="28"/>
        </w:rPr>
        <w:t xml:space="preserve"> </w:t>
      </w:r>
    </w:p>
    <w:p w14:paraId="679D7028" w14:textId="77777777" w:rsidR="0047453D" w:rsidRPr="0047453D" w:rsidRDefault="0047453D" w:rsidP="0047453D">
      <w:pPr>
        <w:tabs>
          <w:tab w:val="left" w:pos="1080"/>
        </w:tabs>
        <w:ind w:firstLine="709"/>
        <w:jc w:val="both"/>
        <w:rPr>
          <w:sz w:val="28"/>
          <w:szCs w:val="28"/>
        </w:rPr>
      </w:pPr>
    </w:p>
    <w:p w14:paraId="1DE48A52" w14:textId="77777777" w:rsidR="0047453D" w:rsidRPr="0047453D" w:rsidRDefault="0047453D" w:rsidP="0047453D">
      <w:pPr>
        <w:tabs>
          <w:tab w:val="left" w:pos="1080"/>
        </w:tabs>
        <w:jc w:val="both"/>
        <w:rPr>
          <w:sz w:val="28"/>
          <w:szCs w:val="28"/>
        </w:rPr>
      </w:pPr>
      <w:r w:rsidRPr="0047453D">
        <w:rPr>
          <w:noProof/>
        </w:rPr>
        <w:drawing>
          <wp:inline distT="0" distB="0" distL="0" distR="0" wp14:anchorId="61160251" wp14:editId="437ED410">
            <wp:extent cx="6191250" cy="3371850"/>
            <wp:effectExtent l="0" t="0" r="0" b="0"/>
            <wp:docPr id="67808" name="Диаграмма 678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39B32D2" w14:textId="77777777" w:rsidR="0047453D" w:rsidRPr="0047453D" w:rsidRDefault="0047453D" w:rsidP="0047453D">
      <w:pPr>
        <w:tabs>
          <w:tab w:val="left" w:pos="1080"/>
        </w:tabs>
        <w:jc w:val="both"/>
        <w:rPr>
          <w:sz w:val="28"/>
          <w:szCs w:val="28"/>
        </w:rPr>
      </w:pPr>
    </w:p>
    <w:p w14:paraId="53F9839F" w14:textId="77777777" w:rsidR="0047453D" w:rsidRPr="0047453D" w:rsidRDefault="0047453D" w:rsidP="0047453D">
      <w:pPr>
        <w:tabs>
          <w:tab w:val="left" w:pos="1080"/>
        </w:tabs>
        <w:ind w:firstLine="709"/>
        <w:jc w:val="both"/>
        <w:rPr>
          <w:sz w:val="28"/>
          <w:szCs w:val="28"/>
        </w:rPr>
      </w:pPr>
      <w:r w:rsidRPr="0047453D">
        <w:rPr>
          <w:sz w:val="28"/>
          <w:szCs w:val="28"/>
        </w:rPr>
        <w:lastRenderedPageBreak/>
        <w:t>В отчетном году по муниципальному образованию заключены контракты с субъектами малого предпринимательства на сумму 59,44 млн. руб., что составляет 64% от совокупного годового объема закупок, рассчитанного с учетом положений законодательства о контрактной системе.</w:t>
      </w:r>
    </w:p>
    <w:p w14:paraId="263B42BB" w14:textId="77777777" w:rsidR="0047453D" w:rsidRPr="0047453D" w:rsidRDefault="0047453D" w:rsidP="0047453D">
      <w:pPr>
        <w:tabs>
          <w:tab w:val="left" w:pos="1080"/>
        </w:tabs>
        <w:ind w:firstLine="709"/>
        <w:jc w:val="both"/>
        <w:rPr>
          <w:sz w:val="28"/>
          <w:szCs w:val="28"/>
        </w:rPr>
      </w:pPr>
    </w:p>
    <w:p w14:paraId="4A7BBCDA" w14:textId="77777777" w:rsidR="0047453D" w:rsidRPr="0047453D" w:rsidRDefault="0047453D" w:rsidP="0047453D">
      <w:pPr>
        <w:tabs>
          <w:tab w:val="left" w:pos="1080"/>
        </w:tabs>
        <w:jc w:val="both"/>
        <w:rPr>
          <w:sz w:val="28"/>
          <w:szCs w:val="28"/>
        </w:rPr>
      </w:pPr>
      <w:r w:rsidRPr="0047453D">
        <w:rPr>
          <w:noProof/>
        </w:rPr>
        <w:drawing>
          <wp:inline distT="0" distB="0" distL="0" distR="0" wp14:anchorId="2085FCDC" wp14:editId="4997215F">
            <wp:extent cx="6162675" cy="3038475"/>
            <wp:effectExtent l="0" t="0" r="0" b="0"/>
            <wp:docPr id="67809" name="Диаграмма 67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3680D8A" w14:textId="77777777" w:rsidR="0047453D" w:rsidRPr="0047453D" w:rsidRDefault="0047453D" w:rsidP="0047453D">
      <w:pPr>
        <w:tabs>
          <w:tab w:val="left" w:pos="1080"/>
        </w:tabs>
        <w:jc w:val="center"/>
        <w:rPr>
          <w:sz w:val="28"/>
          <w:szCs w:val="28"/>
        </w:rPr>
      </w:pPr>
    </w:p>
    <w:p w14:paraId="59DC3E33" w14:textId="77777777" w:rsidR="0047453D" w:rsidRPr="0047453D" w:rsidRDefault="0047453D" w:rsidP="0047453D">
      <w:pPr>
        <w:tabs>
          <w:tab w:val="left" w:pos="1080"/>
        </w:tabs>
        <w:ind w:firstLine="709"/>
        <w:jc w:val="both"/>
        <w:rPr>
          <w:color w:val="000000"/>
          <w:sz w:val="28"/>
          <w:szCs w:val="28"/>
        </w:rPr>
      </w:pPr>
      <w:r w:rsidRPr="0047453D">
        <w:rPr>
          <w:color w:val="000000"/>
          <w:sz w:val="28"/>
          <w:szCs w:val="28"/>
        </w:rPr>
        <w:t>В закупках, по которым предусматривались преимущества</w:t>
      </w:r>
      <w:r w:rsidRPr="0047453D">
        <w:rPr>
          <w:rFonts w:eastAsia="Calibri"/>
          <w:color w:val="000000"/>
          <w:sz w:val="28"/>
          <w:szCs w:val="28"/>
          <w:lang w:eastAsia="en-US"/>
        </w:rPr>
        <w:t xml:space="preserve"> организациям инвалидов,</w:t>
      </w:r>
      <w:r w:rsidRPr="0047453D">
        <w:rPr>
          <w:color w:val="000000"/>
          <w:sz w:val="28"/>
          <w:szCs w:val="28"/>
        </w:rPr>
        <w:t xml:space="preserve"> учреждениям и предприятиям уголовно-исполнительной системы, требования устанавливались на этапе планирования и размещения закупок</w:t>
      </w:r>
      <w:r w:rsidRPr="0047453D">
        <w:rPr>
          <w:rFonts w:eastAsia="Calibri"/>
          <w:color w:val="000000"/>
          <w:sz w:val="28"/>
          <w:szCs w:val="28"/>
          <w:lang w:eastAsia="en-US"/>
        </w:rPr>
        <w:t>.</w:t>
      </w:r>
      <w:r w:rsidRPr="0047453D">
        <w:rPr>
          <w:color w:val="000000"/>
          <w:sz w:val="28"/>
          <w:szCs w:val="28"/>
        </w:rPr>
        <w:t xml:space="preserve"> К таким закупкам относятся: поставка специальной одежды, специальной обуви, мебели, книг, санитарно-гигиенических изделий. </w:t>
      </w:r>
    </w:p>
    <w:p w14:paraId="714B06E9" w14:textId="77777777" w:rsidR="0047453D" w:rsidRPr="0047453D" w:rsidRDefault="0047453D" w:rsidP="0047453D">
      <w:pPr>
        <w:tabs>
          <w:tab w:val="left" w:pos="1080"/>
        </w:tabs>
        <w:ind w:firstLine="709"/>
        <w:jc w:val="both"/>
        <w:rPr>
          <w:sz w:val="28"/>
          <w:szCs w:val="28"/>
        </w:rPr>
      </w:pPr>
      <w:r w:rsidRPr="0047453D">
        <w:rPr>
          <w:sz w:val="28"/>
          <w:szCs w:val="28"/>
        </w:rPr>
        <w:t>С учетом проводимой политики импортозамещения с применением предусмотренных контрактной системой мер поддержки отечественных товаров и товаров</w:t>
      </w:r>
      <w:r w:rsidRPr="0047453D">
        <w:rPr>
          <w:color w:val="000000"/>
          <w:sz w:val="28"/>
          <w:szCs w:val="28"/>
        </w:rPr>
        <w:t xml:space="preserve"> произведенных на территории государств - членов Евразийского экономического союза</w:t>
      </w:r>
      <w:r w:rsidRPr="0047453D">
        <w:rPr>
          <w:sz w:val="28"/>
          <w:szCs w:val="28"/>
        </w:rPr>
        <w:t xml:space="preserve">, развития национальной экономики, независимости от продукции иностранных производств проведено 34 закупки.  </w:t>
      </w:r>
    </w:p>
    <w:p w14:paraId="6655176C" w14:textId="77777777" w:rsidR="0047453D" w:rsidRPr="00CC434B" w:rsidRDefault="0047453D" w:rsidP="0047453D">
      <w:pPr>
        <w:ind w:firstLine="709"/>
        <w:jc w:val="both"/>
        <w:rPr>
          <w:sz w:val="28"/>
          <w:szCs w:val="28"/>
        </w:rPr>
      </w:pPr>
      <w:r w:rsidRPr="0047453D">
        <w:rPr>
          <w:sz w:val="28"/>
          <w:szCs w:val="28"/>
        </w:rPr>
        <w:t xml:space="preserve">Несмотря на сложности и постоянные изменения в законодательстве о контрактной системе, закупки по Федеральному закону №44-ФЗ проводятся эффективно и прозрачно. Любая информация по проводимой закупке доступна в единой </w:t>
      </w:r>
      <w:r w:rsidRPr="00CC434B">
        <w:rPr>
          <w:sz w:val="28"/>
          <w:szCs w:val="28"/>
        </w:rPr>
        <w:t xml:space="preserve">информационной системе, начиная с момента планирования и заканчивая исполнением сторонами всех своих обязательств. </w:t>
      </w:r>
    </w:p>
    <w:p w14:paraId="697070F5" w14:textId="0B0C2E04" w:rsidR="0047453D" w:rsidRPr="00CC434B" w:rsidRDefault="0047453D" w:rsidP="0047453D">
      <w:pPr>
        <w:ind w:firstLine="709"/>
        <w:jc w:val="both"/>
        <w:rPr>
          <w:sz w:val="28"/>
          <w:szCs w:val="28"/>
        </w:rPr>
      </w:pPr>
      <w:r w:rsidRPr="00CC434B">
        <w:rPr>
          <w:sz w:val="28"/>
          <w:szCs w:val="28"/>
        </w:rPr>
        <w:t xml:space="preserve">Сэкономленные финансовые ресурсы направлены на решение </w:t>
      </w:r>
      <w:r w:rsidRPr="00CC434B">
        <w:rPr>
          <w:color w:val="000000"/>
          <w:sz w:val="28"/>
          <w:szCs w:val="28"/>
        </w:rPr>
        <w:t>приоритетных задач создания условий для социально-экономического развития города и повышения качества жизни населения</w:t>
      </w:r>
      <w:r w:rsidRPr="00CC434B">
        <w:rPr>
          <w:sz w:val="28"/>
          <w:szCs w:val="28"/>
        </w:rPr>
        <w:t>.</w:t>
      </w:r>
    </w:p>
    <w:p w14:paraId="43046F1B" w14:textId="77777777" w:rsidR="009B0018" w:rsidRDefault="009B0018" w:rsidP="009B0018">
      <w:pPr>
        <w:rPr>
          <w:sz w:val="28"/>
          <w:szCs w:val="28"/>
        </w:rPr>
      </w:pPr>
    </w:p>
    <w:p w14:paraId="71C2B549" w14:textId="77777777" w:rsidR="008759A6" w:rsidRDefault="008759A6" w:rsidP="009B0018">
      <w:pPr>
        <w:rPr>
          <w:sz w:val="28"/>
          <w:szCs w:val="28"/>
        </w:rPr>
      </w:pPr>
    </w:p>
    <w:p w14:paraId="55B197CC" w14:textId="77777777" w:rsidR="008759A6" w:rsidRDefault="008759A6" w:rsidP="009B0018">
      <w:pPr>
        <w:rPr>
          <w:sz w:val="28"/>
          <w:szCs w:val="28"/>
        </w:rPr>
      </w:pPr>
    </w:p>
    <w:p w14:paraId="191944B4" w14:textId="77777777" w:rsidR="008759A6" w:rsidRDefault="008759A6" w:rsidP="009B0018">
      <w:pPr>
        <w:rPr>
          <w:sz w:val="28"/>
          <w:szCs w:val="28"/>
        </w:rPr>
      </w:pPr>
    </w:p>
    <w:p w14:paraId="796D6DD3" w14:textId="77777777" w:rsidR="008759A6" w:rsidRPr="00CC434B" w:rsidRDefault="008759A6" w:rsidP="009B0018">
      <w:pPr>
        <w:rPr>
          <w:sz w:val="28"/>
          <w:szCs w:val="28"/>
        </w:rPr>
      </w:pPr>
    </w:p>
    <w:p w14:paraId="69DBF4E2" w14:textId="77777777" w:rsidR="006A42D0" w:rsidRPr="00CC434B" w:rsidRDefault="006A42D0" w:rsidP="009B0018">
      <w:pPr>
        <w:rPr>
          <w:sz w:val="28"/>
          <w:szCs w:val="28"/>
        </w:rPr>
      </w:pPr>
    </w:p>
    <w:p w14:paraId="1A6112C2" w14:textId="77777777" w:rsidR="009B0018" w:rsidRPr="00CC434B" w:rsidRDefault="009B0018" w:rsidP="00B44726">
      <w:pPr>
        <w:tabs>
          <w:tab w:val="left" w:pos="8640"/>
        </w:tabs>
        <w:jc w:val="center"/>
        <w:rPr>
          <w:b/>
          <w:sz w:val="28"/>
          <w:szCs w:val="28"/>
        </w:rPr>
      </w:pPr>
      <w:r w:rsidRPr="00CC434B">
        <w:rPr>
          <w:b/>
          <w:sz w:val="28"/>
          <w:szCs w:val="28"/>
        </w:rPr>
        <w:lastRenderedPageBreak/>
        <w:t>Малое и среднее предпринимательство, потребительский рынок</w:t>
      </w:r>
    </w:p>
    <w:p w14:paraId="5CE6470D" w14:textId="77777777" w:rsidR="00CC434B" w:rsidRPr="00CC434B" w:rsidRDefault="00CC434B" w:rsidP="00841DF5">
      <w:pPr>
        <w:tabs>
          <w:tab w:val="left" w:pos="8640"/>
        </w:tabs>
        <w:ind w:firstLine="709"/>
        <w:jc w:val="both"/>
        <w:rPr>
          <w:sz w:val="28"/>
          <w:szCs w:val="28"/>
        </w:rPr>
      </w:pPr>
    </w:p>
    <w:p w14:paraId="2DEC5BED" w14:textId="77777777" w:rsidR="00841DF5" w:rsidRPr="00841DF5" w:rsidRDefault="00841DF5" w:rsidP="00841DF5">
      <w:pPr>
        <w:tabs>
          <w:tab w:val="left" w:pos="8640"/>
        </w:tabs>
        <w:ind w:firstLine="709"/>
        <w:jc w:val="both"/>
        <w:rPr>
          <w:sz w:val="28"/>
          <w:szCs w:val="28"/>
        </w:rPr>
      </w:pPr>
      <w:r w:rsidRPr="00CC434B">
        <w:rPr>
          <w:sz w:val="28"/>
          <w:szCs w:val="28"/>
        </w:rPr>
        <w:t>Одной из приоритетных задач деятельности муниципального образования является поддержка малого</w:t>
      </w:r>
      <w:r w:rsidRPr="00841DF5">
        <w:rPr>
          <w:sz w:val="28"/>
          <w:szCs w:val="28"/>
        </w:rPr>
        <w:t xml:space="preserve"> и среднего предпринимательства, что выражается в реализации национального проекта «Малое и среднее предпринимательство и поддержка индивидуальной предпринимательской инициативы» по городу Лянтор. </w:t>
      </w:r>
    </w:p>
    <w:p w14:paraId="404C6768" w14:textId="66E15601" w:rsidR="0076073A" w:rsidRDefault="00841DF5" w:rsidP="00841DF5">
      <w:pPr>
        <w:tabs>
          <w:tab w:val="left" w:pos="8640"/>
        </w:tabs>
        <w:ind w:firstLine="709"/>
        <w:jc w:val="both"/>
        <w:rPr>
          <w:sz w:val="28"/>
          <w:szCs w:val="28"/>
        </w:rPr>
      </w:pPr>
      <w:r w:rsidRPr="00841DF5">
        <w:rPr>
          <w:sz w:val="28"/>
          <w:szCs w:val="28"/>
        </w:rPr>
        <w:t>Главная задач проекта - оказание помощи предпринимателям на каждом этапе жизненного цикла развития бизнеса: от появления идеи начать бизнес</w:t>
      </w:r>
      <w:r w:rsidR="002D5A1E">
        <w:rPr>
          <w:sz w:val="28"/>
          <w:szCs w:val="28"/>
        </w:rPr>
        <w:t xml:space="preserve"> (</w:t>
      </w:r>
      <w:r w:rsidRPr="00841DF5">
        <w:rPr>
          <w:sz w:val="28"/>
          <w:szCs w:val="28"/>
        </w:rPr>
        <w:t>регистраци</w:t>
      </w:r>
      <w:r w:rsidR="002D5A1E">
        <w:rPr>
          <w:sz w:val="28"/>
          <w:szCs w:val="28"/>
        </w:rPr>
        <w:t>я</w:t>
      </w:r>
      <w:r w:rsidRPr="00841DF5">
        <w:rPr>
          <w:sz w:val="28"/>
          <w:szCs w:val="28"/>
        </w:rPr>
        <w:t xml:space="preserve"> и помощь в получении доступного финансирования, имущественной поддержки</w:t>
      </w:r>
      <w:r w:rsidR="002D5A1E">
        <w:rPr>
          <w:sz w:val="28"/>
          <w:szCs w:val="28"/>
        </w:rPr>
        <w:t>)</w:t>
      </w:r>
      <w:r w:rsidRPr="00841DF5">
        <w:rPr>
          <w:sz w:val="28"/>
          <w:szCs w:val="28"/>
        </w:rPr>
        <w:t>, до реализации проектов в отдельных отраслях (туризм, сельское хозяйство) и расширени</w:t>
      </w:r>
      <w:r w:rsidR="002D5A1E">
        <w:rPr>
          <w:sz w:val="28"/>
          <w:szCs w:val="28"/>
        </w:rPr>
        <w:t>я</w:t>
      </w:r>
      <w:r w:rsidRPr="00841DF5">
        <w:rPr>
          <w:sz w:val="28"/>
          <w:szCs w:val="28"/>
        </w:rPr>
        <w:t xml:space="preserve"> бизнеса.</w:t>
      </w:r>
    </w:p>
    <w:p w14:paraId="60469EA5" w14:textId="77777777" w:rsidR="00841DF5" w:rsidRPr="00841DF5" w:rsidRDefault="00841DF5" w:rsidP="00841DF5">
      <w:pPr>
        <w:tabs>
          <w:tab w:val="left" w:pos="8640"/>
        </w:tabs>
        <w:ind w:firstLine="709"/>
        <w:jc w:val="both"/>
        <w:rPr>
          <w:sz w:val="28"/>
          <w:szCs w:val="28"/>
        </w:rPr>
      </w:pPr>
    </w:p>
    <w:p w14:paraId="10410E77" w14:textId="77777777" w:rsidR="00841DF5" w:rsidRPr="00841DF5" w:rsidRDefault="00841DF5" w:rsidP="00841DF5">
      <w:pPr>
        <w:tabs>
          <w:tab w:val="left" w:pos="8640"/>
        </w:tabs>
        <w:ind w:firstLine="709"/>
        <w:jc w:val="center"/>
        <w:rPr>
          <w:sz w:val="28"/>
          <w:szCs w:val="28"/>
        </w:rPr>
      </w:pPr>
      <w:r w:rsidRPr="00841DF5">
        <w:rPr>
          <w:noProof/>
          <w:sz w:val="28"/>
          <w:szCs w:val="28"/>
        </w:rPr>
        <w:drawing>
          <wp:inline distT="0" distB="0" distL="0" distR="0" wp14:anchorId="6DC91051" wp14:editId="5583F6D9">
            <wp:extent cx="3520440" cy="2933700"/>
            <wp:effectExtent l="0" t="0" r="3810" b="0"/>
            <wp:docPr id="39941" name="Рисунок 39941" descr="https://ulpressa.ru/wp-content/uploads/old/%D0%98%D0%A2%D0%9E%D0%93-103-1024x7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https://ulpressa.ru/wp-content/uploads/old/%D0%98%D0%A2%D0%9E%D0%93-103-1024x768.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520440" cy="2933700"/>
                    </a:xfrm>
                    <a:prstGeom prst="rect">
                      <a:avLst/>
                    </a:prstGeom>
                    <a:ln>
                      <a:noFill/>
                    </a:ln>
                    <a:effectLst>
                      <a:softEdge rad="112500"/>
                    </a:effectLst>
                  </pic:spPr>
                </pic:pic>
              </a:graphicData>
            </a:graphic>
          </wp:inline>
        </w:drawing>
      </w:r>
    </w:p>
    <w:p w14:paraId="2AD49BA3" w14:textId="77777777" w:rsidR="00841DF5" w:rsidRPr="00841DF5" w:rsidRDefault="00841DF5" w:rsidP="00841DF5">
      <w:pPr>
        <w:tabs>
          <w:tab w:val="left" w:pos="8640"/>
        </w:tabs>
        <w:ind w:firstLine="709"/>
        <w:jc w:val="both"/>
        <w:rPr>
          <w:sz w:val="28"/>
          <w:szCs w:val="28"/>
        </w:rPr>
      </w:pPr>
    </w:p>
    <w:p w14:paraId="39637CBB" w14:textId="77777777" w:rsidR="00841DF5" w:rsidRPr="00841DF5" w:rsidRDefault="00841DF5" w:rsidP="00841DF5">
      <w:pPr>
        <w:tabs>
          <w:tab w:val="left" w:pos="8640"/>
        </w:tabs>
        <w:ind w:firstLine="709"/>
        <w:jc w:val="both"/>
        <w:rPr>
          <w:sz w:val="28"/>
          <w:szCs w:val="28"/>
        </w:rPr>
      </w:pPr>
      <w:r w:rsidRPr="00841DF5">
        <w:rPr>
          <w:sz w:val="28"/>
          <w:szCs w:val="28"/>
        </w:rPr>
        <w:t xml:space="preserve">В 2019 году на территории города зарегистрировано 712 субъектов малого и среднего предпринимательства (2018 год – 690), из них индивидуальных предпринимателей – 589 (2018 год – 567). </w:t>
      </w:r>
    </w:p>
    <w:p w14:paraId="6DC8ADB0" w14:textId="050B86F9" w:rsidR="00841DF5" w:rsidRPr="00841DF5" w:rsidRDefault="002D5A1E" w:rsidP="00841DF5">
      <w:pPr>
        <w:tabs>
          <w:tab w:val="left" w:pos="8640"/>
        </w:tabs>
        <w:ind w:firstLine="709"/>
        <w:jc w:val="both"/>
        <w:rPr>
          <w:sz w:val="28"/>
          <w:szCs w:val="28"/>
        </w:rPr>
      </w:pPr>
      <w:r>
        <w:rPr>
          <w:sz w:val="28"/>
          <w:szCs w:val="28"/>
        </w:rPr>
        <w:t>В рамках реализации национального проекта</w:t>
      </w:r>
      <w:r w:rsidR="00841DF5" w:rsidRPr="00841DF5">
        <w:rPr>
          <w:sz w:val="28"/>
          <w:szCs w:val="28"/>
        </w:rPr>
        <w:t>, постановлением Администрации городского поселения Лянтор от 28 декабря 2018 года № 1411 была утверждена муниципальная программа «Содействие развитию малого и среднего предпринимательства на территории города Лянтор 2019-2022 годы». Были обозначены приоритетные задачи обеспечения взаимодействия органов власти с субъектами предпринимательства: оказание информационной и имущественной поддержки, а также создание условий продвижения товаров и услуг субъектов предпринимательства.</w:t>
      </w:r>
    </w:p>
    <w:p w14:paraId="46BC389D" w14:textId="77777777" w:rsidR="00841DF5" w:rsidRPr="00841DF5" w:rsidRDefault="00841DF5" w:rsidP="00841DF5">
      <w:pPr>
        <w:ind w:firstLine="709"/>
        <w:jc w:val="both"/>
        <w:rPr>
          <w:sz w:val="28"/>
          <w:szCs w:val="28"/>
        </w:rPr>
      </w:pPr>
      <w:r w:rsidRPr="00841DF5">
        <w:rPr>
          <w:sz w:val="28"/>
          <w:szCs w:val="28"/>
        </w:rPr>
        <w:t>В целях оказания имущественной поддержки субъектам малого и среднего предпринимательства Администрацией города Лянтор реализуются следующие мероприятия:</w:t>
      </w:r>
    </w:p>
    <w:p w14:paraId="3DD4CCA8" w14:textId="77777777" w:rsidR="00841DF5" w:rsidRPr="00841DF5" w:rsidRDefault="00841DF5" w:rsidP="00841DF5">
      <w:pPr>
        <w:ind w:firstLine="709"/>
        <w:jc w:val="both"/>
        <w:rPr>
          <w:sz w:val="28"/>
          <w:szCs w:val="28"/>
        </w:rPr>
      </w:pPr>
      <w:r w:rsidRPr="00841DF5">
        <w:rPr>
          <w:sz w:val="28"/>
          <w:szCs w:val="28"/>
        </w:rPr>
        <w:t xml:space="preserve">1) Предусмотрены понижающие коэффициенты арендной платы за пользование муниципальным имуществом, учитывающие цели использования </w:t>
      </w:r>
      <w:r w:rsidRPr="00841DF5">
        <w:rPr>
          <w:sz w:val="28"/>
          <w:szCs w:val="28"/>
        </w:rPr>
        <w:lastRenderedPageBreak/>
        <w:t>арендуемого имущества, а также понижающие коэффициенты арендной платы за земли, находящиеся в муниципальной собственности.</w:t>
      </w:r>
    </w:p>
    <w:p w14:paraId="27BC18E8"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2CB14C3C" wp14:editId="28C6604E">
            <wp:extent cx="2766060" cy="1973580"/>
            <wp:effectExtent l="0" t="0" r="0" b="7620"/>
            <wp:docPr id="39950" name="Рисунок 39950" descr="C:\Users\Pronina_TN\Desktop\ФОТО ОБЪЕКТЫ\20191129_1025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Users\Pronina_TN\Desktop\ФОТО ОБЪЕКТЫ\20191129_102529.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766060" cy="1973580"/>
                    </a:xfrm>
                    <a:prstGeom prst="rect">
                      <a:avLst/>
                    </a:prstGeom>
                    <a:ln>
                      <a:noFill/>
                    </a:ln>
                    <a:effectLst>
                      <a:softEdge rad="112500"/>
                    </a:effectLst>
                  </pic:spPr>
                </pic:pic>
              </a:graphicData>
            </a:graphic>
          </wp:inline>
        </w:drawing>
      </w:r>
      <w:r w:rsidRPr="00841DF5">
        <w:rPr>
          <w:noProof/>
        </w:rPr>
        <w:t xml:space="preserve"> </w:t>
      </w:r>
      <w:r w:rsidRPr="00841DF5">
        <w:rPr>
          <w:noProof/>
          <w:sz w:val="28"/>
          <w:szCs w:val="28"/>
        </w:rPr>
        <w:drawing>
          <wp:inline distT="0" distB="0" distL="0" distR="0" wp14:anchorId="5D696740" wp14:editId="2FAAF711">
            <wp:extent cx="2781300" cy="1981200"/>
            <wp:effectExtent l="0" t="0" r="0" b="0"/>
            <wp:docPr id="39951" name="Рисунок 39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781300" cy="1981200"/>
                    </a:xfrm>
                    <a:prstGeom prst="rect">
                      <a:avLst/>
                    </a:prstGeom>
                    <a:ln>
                      <a:noFill/>
                    </a:ln>
                    <a:effectLst>
                      <a:softEdge rad="112500"/>
                    </a:effectLst>
                  </pic:spPr>
                </pic:pic>
              </a:graphicData>
            </a:graphic>
          </wp:inline>
        </w:drawing>
      </w:r>
    </w:p>
    <w:p w14:paraId="761447E2" w14:textId="77777777" w:rsidR="00841DF5" w:rsidRPr="00841DF5" w:rsidRDefault="00841DF5" w:rsidP="00841DF5">
      <w:pPr>
        <w:ind w:firstLine="709"/>
        <w:jc w:val="both"/>
        <w:rPr>
          <w:sz w:val="28"/>
          <w:szCs w:val="28"/>
        </w:rPr>
      </w:pPr>
    </w:p>
    <w:p w14:paraId="03168D82" w14:textId="77777777" w:rsidR="00841DF5" w:rsidRPr="00841DF5" w:rsidRDefault="00841DF5" w:rsidP="00841DF5">
      <w:pPr>
        <w:ind w:firstLine="709"/>
        <w:jc w:val="both"/>
        <w:rPr>
          <w:sz w:val="28"/>
          <w:szCs w:val="28"/>
        </w:rPr>
      </w:pPr>
      <w:r w:rsidRPr="00841DF5">
        <w:rPr>
          <w:sz w:val="28"/>
          <w:szCs w:val="28"/>
        </w:rPr>
        <w:t>2) Утвержден перечень, согласно которому бизнесу предоставлено 4 единицы муниципального имущества, это:</w:t>
      </w:r>
    </w:p>
    <w:p w14:paraId="133F76FE" w14:textId="739A43CC" w:rsidR="00841DF5" w:rsidRPr="00841DF5" w:rsidRDefault="00841DF5" w:rsidP="00841DF5">
      <w:pPr>
        <w:ind w:firstLine="709"/>
        <w:jc w:val="both"/>
        <w:rPr>
          <w:sz w:val="28"/>
          <w:szCs w:val="28"/>
        </w:rPr>
      </w:pPr>
      <w:r w:rsidRPr="00841DF5">
        <w:rPr>
          <w:sz w:val="28"/>
          <w:szCs w:val="28"/>
        </w:rPr>
        <w:t>- городская площадь, расположенная по ул. Эстонских дорожников общей площадью более 6 тыс. м</w:t>
      </w:r>
      <w:r w:rsidRPr="00841DF5">
        <w:rPr>
          <w:sz w:val="28"/>
          <w:szCs w:val="28"/>
          <w:vertAlign w:val="superscript"/>
        </w:rPr>
        <w:t>2</w:t>
      </w:r>
      <w:r w:rsidRPr="00841DF5">
        <w:rPr>
          <w:sz w:val="28"/>
          <w:szCs w:val="28"/>
        </w:rPr>
        <w:t xml:space="preserve">, используемая для организации междугородних пассажирских перевозок, </w:t>
      </w:r>
    </w:p>
    <w:p w14:paraId="04C49BB0" w14:textId="45B193EC" w:rsidR="00841DF5" w:rsidRPr="00841DF5" w:rsidRDefault="00841DF5" w:rsidP="00841DF5">
      <w:pPr>
        <w:ind w:firstLine="709"/>
        <w:jc w:val="both"/>
        <w:rPr>
          <w:sz w:val="28"/>
          <w:szCs w:val="28"/>
        </w:rPr>
      </w:pPr>
      <w:r w:rsidRPr="00841DF5">
        <w:rPr>
          <w:sz w:val="28"/>
          <w:szCs w:val="28"/>
        </w:rPr>
        <w:t xml:space="preserve">- помещение площадью 137 </w:t>
      </w:r>
      <w:r w:rsidR="003353ED" w:rsidRPr="00841DF5">
        <w:rPr>
          <w:sz w:val="28"/>
          <w:szCs w:val="28"/>
        </w:rPr>
        <w:t>м</w:t>
      </w:r>
      <w:r w:rsidR="003353ED" w:rsidRPr="00841DF5">
        <w:rPr>
          <w:sz w:val="28"/>
          <w:szCs w:val="28"/>
          <w:vertAlign w:val="superscript"/>
        </w:rPr>
        <w:t>2</w:t>
      </w:r>
      <w:r w:rsidR="003353ED">
        <w:rPr>
          <w:sz w:val="28"/>
          <w:szCs w:val="28"/>
          <w:vertAlign w:val="superscript"/>
        </w:rPr>
        <w:t xml:space="preserve"> </w:t>
      </w:r>
      <w:r w:rsidRPr="00841DF5">
        <w:rPr>
          <w:sz w:val="28"/>
          <w:szCs w:val="28"/>
        </w:rPr>
        <w:t xml:space="preserve">для предоставления бытовых услуг населению, </w:t>
      </w:r>
    </w:p>
    <w:p w14:paraId="059555E7" w14:textId="77777777" w:rsidR="00841DF5" w:rsidRPr="00841DF5" w:rsidRDefault="00841DF5" w:rsidP="00841DF5">
      <w:pPr>
        <w:ind w:firstLine="709"/>
        <w:jc w:val="both"/>
        <w:rPr>
          <w:sz w:val="28"/>
          <w:szCs w:val="28"/>
        </w:rPr>
      </w:pPr>
      <w:r w:rsidRPr="00841DF5">
        <w:rPr>
          <w:sz w:val="28"/>
          <w:szCs w:val="28"/>
        </w:rPr>
        <w:t>- два мини автобуса;</w:t>
      </w:r>
    </w:p>
    <w:p w14:paraId="4D0D43C7" w14:textId="106511BF" w:rsidR="00841DF5" w:rsidRPr="00841DF5" w:rsidRDefault="00841DF5" w:rsidP="00841DF5">
      <w:pPr>
        <w:ind w:firstLine="709"/>
        <w:jc w:val="both"/>
        <w:rPr>
          <w:sz w:val="28"/>
          <w:szCs w:val="28"/>
        </w:rPr>
      </w:pPr>
      <w:r w:rsidRPr="00841DF5">
        <w:rPr>
          <w:sz w:val="28"/>
          <w:szCs w:val="28"/>
        </w:rPr>
        <w:t>- а</w:t>
      </w:r>
      <w:r w:rsidR="0048101F">
        <w:rPr>
          <w:sz w:val="28"/>
          <w:szCs w:val="28"/>
        </w:rPr>
        <w:t>,</w:t>
      </w:r>
      <w:r w:rsidR="00BB6AFF">
        <w:rPr>
          <w:sz w:val="28"/>
          <w:szCs w:val="28"/>
        </w:rPr>
        <w:t xml:space="preserve"> так</w:t>
      </w:r>
      <w:r w:rsidRPr="00841DF5">
        <w:rPr>
          <w:sz w:val="28"/>
          <w:szCs w:val="28"/>
        </w:rPr>
        <w:t>же</w:t>
      </w:r>
      <w:r w:rsidR="0048101F">
        <w:rPr>
          <w:sz w:val="28"/>
          <w:szCs w:val="28"/>
        </w:rPr>
        <w:t>,</w:t>
      </w:r>
      <w:r w:rsidRPr="00841DF5">
        <w:rPr>
          <w:sz w:val="28"/>
          <w:szCs w:val="28"/>
        </w:rPr>
        <w:t xml:space="preserve"> предусмотрено одно нежилое здание площадью 203 м</w:t>
      </w:r>
      <w:r w:rsidRPr="00841DF5">
        <w:rPr>
          <w:sz w:val="28"/>
          <w:szCs w:val="28"/>
          <w:vertAlign w:val="superscript"/>
        </w:rPr>
        <w:t>2</w:t>
      </w:r>
      <w:r w:rsidRPr="00841DF5">
        <w:rPr>
          <w:sz w:val="28"/>
          <w:szCs w:val="28"/>
        </w:rPr>
        <w:t xml:space="preserve"> для </w:t>
      </w:r>
      <w:r w:rsidR="00AA38AD">
        <w:rPr>
          <w:bCs/>
          <w:sz w:val="28"/>
          <w:szCs w:val="28"/>
        </w:rPr>
        <w:t>социально ориентированных некоммерческих организаций (с целевым назначением - развитие физической культуры и спорта).</w:t>
      </w:r>
    </w:p>
    <w:p w14:paraId="10EE005D" w14:textId="77777777" w:rsidR="00841DF5" w:rsidRPr="00841DF5" w:rsidRDefault="00841DF5" w:rsidP="00841DF5">
      <w:pPr>
        <w:ind w:firstLine="709"/>
        <w:jc w:val="both"/>
        <w:rPr>
          <w:sz w:val="28"/>
          <w:szCs w:val="28"/>
        </w:rPr>
      </w:pPr>
    </w:p>
    <w:p w14:paraId="1590A5D0"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4CD50178" wp14:editId="22A63E93">
            <wp:extent cx="2866242" cy="1693593"/>
            <wp:effectExtent l="19050" t="0" r="0" b="0"/>
            <wp:docPr id="39952" name="Рисунок 41" descr="C:\Users\Pronina_TN\Desktop\24b4ef3b95140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onina_TN\Desktop\24b4ef3b951400c0.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868642" cy="1695011"/>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5EBB490B" wp14:editId="51EE1B50">
            <wp:extent cx="2552700" cy="1584960"/>
            <wp:effectExtent l="0" t="0" r="0" b="0"/>
            <wp:docPr id="39953" name="Рисунок 7" descr="C:\Users\Pronina_TN\Desktop\gaz_32213_gazel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descr="C:\Users\Pronina_TN\Desktop\gaz_32213_gazel_1.jpe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552700" cy="1584960"/>
                    </a:xfrm>
                    <a:prstGeom prst="rect">
                      <a:avLst/>
                    </a:prstGeom>
                    <a:ln>
                      <a:noFill/>
                    </a:ln>
                    <a:effectLst>
                      <a:softEdge rad="112500"/>
                    </a:effectLst>
                  </pic:spPr>
                </pic:pic>
              </a:graphicData>
            </a:graphic>
          </wp:inline>
        </w:drawing>
      </w:r>
    </w:p>
    <w:p w14:paraId="6935CE9D" w14:textId="77777777" w:rsidR="00841DF5" w:rsidRPr="00841DF5" w:rsidRDefault="00841DF5" w:rsidP="00841DF5">
      <w:pPr>
        <w:ind w:firstLine="709"/>
        <w:jc w:val="both"/>
        <w:rPr>
          <w:sz w:val="28"/>
          <w:szCs w:val="28"/>
        </w:rPr>
      </w:pPr>
    </w:p>
    <w:p w14:paraId="504443C3" w14:textId="77777777" w:rsidR="00841DF5" w:rsidRPr="00841DF5" w:rsidRDefault="00841DF5" w:rsidP="00841DF5">
      <w:pPr>
        <w:ind w:firstLine="709"/>
        <w:jc w:val="both"/>
        <w:rPr>
          <w:sz w:val="28"/>
          <w:szCs w:val="28"/>
        </w:rPr>
      </w:pPr>
    </w:p>
    <w:p w14:paraId="65E86ACD" w14:textId="77993C4E" w:rsidR="00841DF5" w:rsidRPr="00841DF5" w:rsidRDefault="00841DF5" w:rsidP="00841DF5">
      <w:pPr>
        <w:ind w:firstLine="709"/>
        <w:jc w:val="both"/>
        <w:rPr>
          <w:sz w:val="28"/>
          <w:szCs w:val="28"/>
        </w:rPr>
      </w:pPr>
      <w:r w:rsidRPr="00841DF5">
        <w:rPr>
          <w:sz w:val="28"/>
          <w:szCs w:val="28"/>
        </w:rPr>
        <w:t xml:space="preserve">3) </w:t>
      </w:r>
      <w:r w:rsidR="0048101F">
        <w:rPr>
          <w:sz w:val="28"/>
          <w:szCs w:val="28"/>
        </w:rPr>
        <w:t>С</w:t>
      </w:r>
      <w:r w:rsidRPr="00841DF5">
        <w:rPr>
          <w:sz w:val="28"/>
          <w:szCs w:val="28"/>
        </w:rPr>
        <w:t>убъектам предпринимательства предоставлены в аренду помещения муниципальных учреждений общей площадью - более 9 тысяч м</w:t>
      </w:r>
      <w:r w:rsidRPr="00841DF5">
        <w:rPr>
          <w:sz w:val="28"/>
          <w:szCs w:val="28"/>
          <w:vertAlign w:val="superscript"/>
        </w:rPr>
        <w:t>2</w:t>
      </w:r>
      <w:r w:rsidRPr="00841DF5">
        <w:rPr>
          <w:sz w:val="28"/>
          <w:szCs w:val="28"/>
        </w:rPr>
        <w:t xml:space="preserve"> (в сфере общественного питания, салоны красоты, физкультурно-оздоровительные услуги, образовательные и юридические услуги). </w:t>
      </w:r>
    </w:p>
    <w:p w14:paraId="205627F2" w14:textId="77777777" w:rsidR="00841DF5" w:rsidRPr="00841DF5" w:rsidRDefault="00841DF5" w:rsidP="00841DF5">
      <w:pPr>
        <w:ind w:firstLine="709"/>
        <w:jc w:val="both"/>
        <w:rPr>
          <w:sz w:val="28"/>
          <w:szCs w:val="28"/>
        </w:rPr>
      </w:pPr>
    </w:p>
    <w:p w14:paraId="244730DA" w14:textId="77777777" w:rsidR="00841DF5" w:rsidRPr="00841DF5" w:rsidRDefault="00841DF5" w:rsidP="00841DF5">
      <w:pPr>
        <w:ind w:firstLine="709"/>
        <w:jc w:val="both"/>
        <w:rPr>
          <w:sz w:val="28"/>
          <w:szCs w:val="28"/>
        </w:rPr>
      </w:pPr>
      <w:r w:rsidRPr="00841DF5">
        <w:rPr>
          <w:noProof/>
          <w:sz w:val="28"/>
          <w:szCs w:val="28"/>
        </w:rPr>
        <w:lastRenderedPageBreak/>
        <w:drawing>
          <wp:inline distT="0" distB="0" distL="0" distR="0" wp14:anchorId="369AB09E" wp14:editId="67766E18">
            <wp:extent cx="2537460" cy="1638300"/>
            <wp:effectExtent l="0" t="0" r="0" b="0"/>
            <wp:docPr id="39954" name="Рисунок 39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537460" cy="163830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456A809C" wp14:editId="21D4BE1C">
            <wp:extent cx="2743200" cy="1737360"/>
            <wp:effectExtent l="0" t="0" r="0" b="0"/>
            <wp:docPr id="39955" name="Рисунок 39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43200" cy="1737360"/>
                    </a:xfrm>
                    <a:prstGeom prst="rect">
                      <a:avLst/>
                    </a:prstGeom>
                    <a:ln>
                      <a:noFill/>
                    </a:ln>
                    <a:effectLst>
                      <a:softEdge rad="112500"/>
                    </a:effectLst>
                  </pic:spPr>
                </pic:pic>
              </a:graphicData>
            </a:graphic>
          </wp:inline>
        </w:drawing>
      </w:r>
    </w:p>
    <w:p w14:paraId="5A29EF0A" w14:textId="77777777" w:rsidR="00841DF5" w:rsidRPr="00841DF5" w:rsidRDefault="00841DF5" w:rsidP="00841DF5">
      <w:pPr>
        <w:ind w:firstLine="709"/>
        <w:jc w:val="both"/>
        <w:rPr>
          <w:sz w:val="28"/>
          <w:szCs w:val="28"/>
        </w:rPr>
      </w:pPr>
    </w:p>
    <w:p w14:paraId="15C4364A" w14:textId="77777777" w:rsidR="00841DF5" w:rsidRPr="00841DF5" w:rsidRDefault="00841DF5" w:rsidP="00841DF5">
      <w:pPr>
        <w:ind w:firstLine="709"/>
        <w:jc w:val="both"/>
        <w:rPr>
          <w:sz w:val="28"/>
          <w:szCs w:val="28"/>
        </w:rPr>
      </w:pPr>
      <w:r w:rsidRPr="00841DF5">
        <w:rPr>
          <w:sz w:val="28"/>
          <w:szCs w:val="28"/>
        </w:rPr>
        <w:t>4) В целях упорядочения размещения нестационарных торговых объектов, утверждена схема их размещения, в которую внесены 37 объектов мелкорозничной торговли, в соответствии с которой предоставлена возможность хозяйствующим субъектам разместить павильоны и летние палатки.</w:t>
      </w:r>
    </w:p>
    <w:p w14:paraId="23637EB0" w14:textId="77777777" w:rsidR="00841DF5" w:rsidRPr="00841DF5" w:rsidRDefault="00841DF5" w:rsidP="00841DF5">
      <w:pPr>
        <w:ind w:firstLine="709"/>
        <w:jc w:val="both"/>
        <w:rPr>
          <w:sz w:val="28"/>
          <w:szCs w:val="28"/>
        </w:rPr>
      </w:pPr>
      <w:r w:rsidRPr="00841DF5">
        <w:rPr>
          <w:sz w:val="28"/>
          <w:szCs w:val="28"/>
        </w:rPr>
        <w:t>5) В период проведения праздничных мероприятий предпринимателям предоставляется дополнительная возможность для реализации продукции собственного производства.</w:t>
      </w:r>
    </w:p>
    <w:p w14:paraId="3AFFFC8E" w14:textId="77777777" w:rsidR="00841DF5" w:rsidRPr="00841DF5" w:rsidRDefault="00841DF5" w:rsidP="00841DF5">
      <w:pPr>
        <w:ind w:firstLine="709"/>
        <w:jc w:val="both"/>
        <w:rPr>
          <w:sz w:val="28"/>
          <w:szCs w:val="28"/>
        </w:rPr>
      </w:pPr>
    </w:p>
    <w:p w14:paraId="0988AC88" w14:textId="77777777" w:rsidR="00841DF5" w:rsidRPr="00841DF5" w:rsidRDefault="00841DF5" w:rsidP="00841DF5">
      <w:pPr>
        <w:ind w:firstLine="709"/>
        <w:jc w:val="both"/>
        <w:rPr>
          <w:sz w:val="28"/>
          <w:szCs w:val="28"/>
        </w:rPr>
      </w:pPr>
      <w:r w:rsidRPr="00841DF5">
        <w:rPr>
          <w:noProof/>
          <w:sz w:val="28"/>
          <w:szCs w:val="28"/>
        </w:rPr>
        <w:drawing>
          <wp:inline distT="0" distB="0" distL="0" distR="0" wp14:anchorId="798DFF0D" wp14:editId="577E8F7B">
            <wp:extent cx="2788920" cy="2377440"/>
            <wp:effectExtent l="0" t="0" r="0" b="3810"/>
            <wp:docPr id="39956" name="Рисунок 39956" descr="C:\Users\Pronina_TN\Desktop\C5k-grAWQAA7az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4" name="Picture 4" descr="C:\Users\Pronina_TN\Desktop\C5k-grAWQAA7azU.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788920" cy="237744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2D5341F8" wp14:editId="5C902B9F">
            <wp:extent cx="2910840" cy="2324100"/>
            <wp:effectExtent l="0" t="0" r="3810" b="0"/>
            <wp:docPr id="39957" name="Рисунок 39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12691" cy="2325578"/>
                    </a:xfrm>
                    <a:prstGeom prst="rect">
                      <a:avLst/>
                    </a:prstGeom>
                    <a:ln>
                      <a:noFill/>
                    </a:ln>
                    <a:effectLst>
                      <a:softEdge rad="112500"/>
                    </a:effectLst>
                  </pic:spPr>
                </pic:pic>
              </a:graphicData>
            </a:graphic>
          </wp:inline>
        </w:drawing>
      </w:r>
    </w:p>
    <w:p w14:paraId="5B4F81D2" w14:textId="77777777" w:rsidR="00841DF5" w:rsidRPr="00841DF5" w:rsidRDefault="00841DF5" w:rsidP="00841DF5">
      <w:pPr>
        <w:ind w:firstLine="709"/>
        <w:jc w:val="both"/>
        <w:rPr>
          <w:sz w:val="28"/>
          <w:szCs w:val="28"/>
        </w:rPr>
      </w:pPr>
    </w:p>
    <w:p w14:paraId="143439C5" w14:textId="77777777" w:rsidR="00841DF5" w:rsidRPr="00841DF5" w:rsidRDefault="00841DF5" w:rsidP="00841DF5">
      <w:pPr>
        <w:ind w:firstLine="709"/>
        <w:jc w:val="both"/>
        <w:rPr>
          <w:sz w:val="28"/>
          <w:szCs w:val="28"/>
        </w:rPr>
      </w:pPr>
      <w:r w:rsidRPr="00841DF5">
        <w:rPr>
          <w:sz w:val="28"/>
          <w:szCs w:val="28"/>
        </w:rPr>
        <w:t>6) В 2018 году постановлением Администрации города Лянтор от 21.05.2018 № 511 утвержден порядок формирования, ведения, обязательного опубликования перечня муниципального имущества города Лянтор, свободного от прав третьих лиц (за исключением имущественных прав субъектов малого и среднего предпринимательства)</w:t>
      </w:r>
      <w:r w:rsidRPr="00841DF5">
        <w:t xml:space="preserve"> </w:t>
      </w:r>
      <w:r w:rsidRPr="00841DF5">
        <w:rPr>
          <w:sz w:val="28"/>
          <w:szCs w:val="28"/>
        </w:rPr>
        <w:t>в целях предоставления муниципального имущества во владение и (или) в пользование на долгосрочной основе субъектам малого и среднего предпринимательства.</w:t>
      </w:r>
    </w:p>
    <w:p w14:paraId="3299044C" w14:textId="77777777" w:rsidR="00841DF5" w:rsidRPr="00841DF5" w:rsidRDefault="00841DF5" w:rsidP="00841DF5">
      <w:pPr>
        <w:ind w:firstLine="709"/>
        <w:jc w:val="both"/>
        <w:rPr>
          <w:sz w:val="28"/>
          <w:szCs w:val="28"/>
        </w:rPr>
      </w:pPr>
    </w:p>
    <w:p w14:paraId="3346A742" w14:textId="77777777" w:rsidR="00841DF5" w:rsidRPr="0076073A" w:rsidRDefault="00841DF5" w:rsidP="00841DF5">
      <w:pPr>
        <w:ind w:firstLine="709"/>
        <w:jc w:val="both"/>
        <w:rPr>
          <w:kern w:val="28"/>
          <w:sz w:val="28"/>
          <w:szCs w:val="28"/>
        </w:rPr>
      </w:pPr>
      <w:r w:rsidRPr="00841DF5">
        <w:rPr>
          <w:sz w:val="28"/>
          <w:szCs w:val="28"/>
        </w:rPr>
        <w:t xml:space="preserve">На территории города Лянтор совместно с администрацией Сургутского района, Сургутским центром занятости населения и фондом поддержки предпринимательства Югры проведен ряд мероприятий, направленных на информирование населения о действующих механизмах поддержки субъектов малого и среднего предпринимательства и консультирование предпринимателей об </w:t>
      </w:r>
      <w:r w:rsidRPr="0076073A">
        <w:rPr>
          <w:kern w:val="28"/>
          <w:sz w:val="28"/>
          <w:szCs w:val="28"/>
        </w:rPr>
        <w:t>условиях ее предоставления.</w:t>
      </w:r>
    </w:p>
    <w:p w14:paraId="388B6C0A" w14:textId="644BD9F8" w:rsidR="00841DF5" w:rsidRPr="0076073A" w:rsidRDefault="00841DF5" w:rsidP="00841DF5">
      <w:pPr>
        <w:ind w:firstLine="709"/>
        <w:jc w:val="both"/>
        <w:rPr>
          <w:kern w:val="28"/>
          <w:sz w:val="28"/>
          <w:szCs w:val="28"/>
        </w:rPr>
      </w:pPr>
      <w:r w:rsidRPr="0076073A">
        <w:rPr>
          <w:kern w:val="28"/>
          <w:sz w:val="28"/>
          <w:szCs w:val="28"/>
        </w:rPr>
        <w:lastRenderedPageBreak/>
        <w:t>Всего в 2019 году было проведено 17 мероприятий и на территории города Лянтор 562 жител</w:t>
      </w:r>
      <w:r w:rsidR="00011B63">
        <w:rPr>
          <w:kern w:val="28"/>
          <w:sz w:val="28"/>
          <w:szCs w:val="28"/>
        </w:rPr>
        <w:t>я</w:t>
      </w:r>
      <w:r w:rsidRPr="0076073A">
        <w:rPr>
          <w:kern w:val="28"/>
          <w:sz w:val="28"/>
          <w:szCs w:val="28"/>
        </w:rPr>
        <w:t xml:space="preserve"> получили информационно-консультационную поддержку (2018 год – 19 мероприятий / 512 жителей). </w:t>
      </w:r>
    </w:p>
    <w:p w14:paraId="57BC8609" w14:textId="77777777" w:rsidR="00841DF5" w:rsidRPr="0076073A" w:rsidRDefault="00841DF5" w:rsidP="00841DF5">
      <w:pPr>
        <w:shd w:val="clear" w:color="auto" w:fill="FFFFFF"/>
        <w:spacing w:line="306" w:lineRule="atLeast"/>
        <w:rPr>
          <w:kern w:val="28"/>
          <w:sz w:val="28"/>
          <w:szCs w:val="28"/>
        </w:rPr>
      </w:pPr>
    </w:p>
    <w:p w14:paraId="766EEF44" w14:textId="7598AD11" w:rsidR="00841DF5" w:rsidRPr="0076073A" w:rsidRDefault="00841DF5" w:rsidP="00841DF5">
      <w:pPr>
        <w:ind w:firstLine="709"/>
        <w:jc w:val="both"/>
        <w:rPr>
          <w:kern w:val="28"/>
          <w:sz w:val="28"/>
          <w:szCs w:val="28"/>
        </w:rPr>
      </w:pPr>
      <w:r w:rsidRPr="0076073A">
        <w:rPr>
          <w:kern w:val="28"/>
          <w:sz w:val="28"/>
          <w:szCs w:val="28"/>
        </w:rPr>
        <w:t>В феврале, специалистами Администрации города была организована встреча для субъектов предпринимательской деятельности, лиц, планирующих открытие бизнеса, а также безработных граждан с работниками управления инвестиционной политики, развития предпринимательства и проектного управления администрации Сургутского района совместно с Фондом поддержки предпринимательства, кредитными организациями, Сургутским Центром занятости населения, представителем Многофункционального центра Сургутского района.</w:t>
      </w:r>
      <w:r w:rsidR="00AA38AD">
        <w:rPr>
          <w:kern w:val="28"/>
          <w:sz w:val="28"/>
          <w:szCs w:val="28"/>
        </w:rPr>
        <w:t xml:space="preserve"> </w:t>
      </w:r>
      <w:r w:rsidRPr="0076073A">
        <w:rPr>
          <w:kern w:val="28"/>
          <w:sz w:val="28"/>
          <w:szCs w:val="28"/>
        </w:rPr>
        <w:t>На встрече была предоставлена информация о действующих мерах государственной поддержки бизнеса (финансовой, образовательной, имущественной) в 2019 году. Специалисты ответили на все интересующие вопросы жителей горда.</w:t>
      </w:r>
    </w:p>
    <w:p w14:paraId="18DE0867" w14:textId="77777777" w:rsidR="00841DF5" w:rsidRPr="00841DF5" w:rsidRDefault="00841DF5" w:rsidP="00841DF5">
      <w:pPr>
        <w:ind w:firstLine="709"/>
        <w:jc w:val="both"/>
        <w:rPr>
          <w:sz w:val="28"/>
          <w:szCs w:val="28"/>
        </w:rPr>
      </w:pPr>
    </w:p>
    <w:p w14:paraId="18F52545" w14:textId="77777777" w:rsidR="00841DF5" w:rsidRPr="00841DF5" w:rsidRDefault="00841DF5" w:rsidP="00AA38AD">
      <w:pPr>
        <w:jc w:val="center"/>
        <w:rPr>
          <w:sz w:val="28"/>
          <w:szCs w:val="28"/>
        </w:rPr>
      </w:pP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Pr="00841DF5">
        <w:fldChar w:fldCharType="begin"/>
      </w:r>
      <w:r w:rsidRPr="00841DF5">
        <w:instrText xml:space="preserve"> INCLUDEPICTURE  "https://sun9-10.userapi.com/c849524/v849524940/1390b8/p3juxW8X5yo.jpg" \* MERGEFORMATINET </w:instrText>
      </w:r>
      <w:r w:rsidRPr="00841DF5">
        <w:fldChar w:fldCharType="separate"/>
      </w:r>
      <w:r w:rsidR="00995CA0">
        <w:fldChar w:fldCharType="begin"/>
      </w:r>
      <w:r w:rsidR="00995CA0">
        <w:instrText xml:space="preserve"> INCLUDEPICTURE  "https://sun9-10.userapi.com/c849524/v849524940/1390b8/p3juxW8X5yo.jpg" \* MERGEFORMATINET </w:instrText>
      </w:r>
      <w:r w:rsidR="00995CA0">
        <w:fldChar w:fldCharType="separate"/>
      </w:r>
      <w:r w:rsidR="003E0F93">
        <w:fldChar w:fldCharType="begin"/>
      </w:r>
      <w:r w:rsidR="003E0F93">
        <w:instrText xml:space="preserve"> INCLUDEPICTURE  "https://sun9-10.userapi.com/c849524/v849524940/1390b8/p3juxW8X5yo.jpg" \* MERGEFORMATINET </w:instrText>
      </w:r>
      <w:r w:rsidR="003E0F93">
        <w:fldChar w:fldCharType="separate"/>
      </w:r>
      <w:r w:rsidR="00B308B4">
        <w:fldChar w:fldCharType="begin"/>
      </w:r>
      <w:r w:rsidR="00B308B4">
        <w:instrText xml:space="preserve"> INCLUDEPICTURE  "https://sun9-10.userapi.com/c849524/v849524940/1390b8/p3juxW8X5yo.jpg" \* MERGEFORMATINET </w:instrText>
      </w:r>
      <w:r w:rsidR="00B308B4">
        <w:fldChar w:fldCharType="separate"/>
      </w:r>
      <w:r w:rsidR="0029435E">
        <w:fldChar w:fldCharType="begin"/>
      </w:r>
      <w:r w:rsidR="0029435E">
        <w:instrText xml:space="preserve"> INCLUDEPICTURE  "https://sun9-10.userapi.com/c849524/v849524940/1390b8/p3juxW8X5yo.jpg" \* MERGEFORMATINET </w:instrText>
      </w:r>
      <w:r w:rsidR="0029435E">
        <w:fldChar w:fldCharType="separate"/>
      </w:r>
      <w:r w:rsidR="00305B44">
        <w:fldChar w:fldCharType="begin"/>
      </w:r>
      <w:r w:rsidR="00305B44">
        <w:instrText xml:space="preserve"> INCLUDEPICTURE  "https://sun9-10.userapi.com/c849524/v849524940/1390b8/p3juxW8X5yo.jpg" \* MERGEFORMATINET </w:instrText>
      </w:r>
      <w:r w:rsidR="00305B44">
        <w:fldChar w:fldCharType="separate"/>
      </w:r>
      <w:r w:rsidR="00FD2245">
        <w:fldChar w:fldCharType="begin"/>
      </w:r>
      <w:r w:rsidR="00FD2245">
        <w:instrText xml:space="preserve"> INCLUDEPICTURE  "https://sun9-10.userapi.com/c849524/v849524940/1390b8/p3juxW8X5yo.jpg" \* MERGEFORMATINET </w:instrText>
      </w:r>
      <w:r w:rsidR="00FD2245">
        <w:fldChar w:fldCharType="separate"/>
      </w:r>
      <w:r w:rsidR="00B16C77">
        <w:fldChar w:fldCharType="begin"/>
      </w:r>
      <w:r w:rsidR="00B16C77">
        <w:instrText xml:space="preserve"> INCLUDEPICTURE  "https://sun9-10.userapi.com/c849524/v849524940/1390b8/p3juxW8X5yo.jpg" \* MERGEFORMATINET </w:instrText>
      </w:r>
      <w:r w:rsidR="00B16C77">
        <w:fldChar w:fldCharType="separate"/>
      </w:r>
      <w:r w:rsidR="00B07CBF">
        <w:fldChar w:fldCharType="begin"/>
      </w:r>
      <w:r w:rsidR="00B07CBF">
        <w:instrText xml:space="preserve"> INCLUDEPICTURE  "https://sun9-10.userapi.com/c849524/v849524940/1390b8/p3juxW8X5yo.jpg" \* MERGEFORMATINET </w:instrText>
      </w:r>
      <w:r w:rsidR="00B07CBF">
        <w:fldChar w:fldCharType="separate"/>
      </w:r>
      <w:r w:rsidR="0007390E">
        <w:fldChar w:fldCharType="begin"/>
      </w:r>
      <w:r w:rsidR="0007390E">
        <w:instrText xml:space="preserve"> INCLUDEPICTURE  "https://sun9-10.userapi.com/c849524/v849524940/1390b8/p3juxW8X5yo.jpg" \* MERGEFORMATINET </w:instrText>
      </w:r>
      <w:r w:rsidR="0007390E">
        <w:fldChar w:fldCharType="separate"/>
      </w:r>
      <w:r w:rsidR="00252205">
        <w:fldChar w:fldCharType="begin"/>
      </w:r>
      <w:r w:rsidR="00252205">
        <w:instrText xml:space="preserve"> INCLUDEPICTURE  "https://sun9-10.userapi.com/c849524/v849524940/1390b8/p3juxW8X5yo.jpg" \* MERGEFORMATINET </w:instrText>
      </w:r>
      <w:r w:rsidR="00252205">
        <w:fldChar w:fldCharType="separate"/>
      </w:r>
      <w:r w:rsidR="00942907">
        <w:fldChar w:fldCharType="begin"/>
      </w:r>
      <w:r w:rsidR="00942907">
        <w:instrText xml:space="preserve"> INCLUDEPICTURE  "https://sun9-10.userapi.com/c849524/v849524940/1390b8/p3juxW8X5yo.jpg" \* MERGEFORMATINET </w:instrText>
      </w:r>
      <w:r w:rsidR="00942907">
        <w:fldChar w:fldCharType="separate"/>
      </w:r>
      <w:r w:rsidR="005F6811">
        <w:fldChar w:fldCharType="begin"/>
      </w:r>
      <w:r w:rsidR="005F6811">
        <w:instrText xml:space="preserve"> INCLUDEPICTURE  "https://sun9-10.userapi.com/c849524/v849524940/1390b8/p3juxW8X5yo.jpg" \* MERGEFORMATINET </w:instrText>
      </w:r>
      <w:r w:rsidR="005F6811">
        <w:fldChar w:fldCharType="separate"/>
      </w:r>
      <w:r w:rsidR="00DD6EBC">
        <w:fldChar w:fldCharType="begin"/>
      </w:r>
      <w:r w:rsidR="00DD6EBC">
        <w:instrText xml:space="preserve"> INCLUDEPICTURE  "https://sun9-10.userapi.com/c849524/v849524940/1390b8/p3juxW8X5yo.jpg" \* MERGEFORMATINET </w:instrText>
      </w:r>
      <w:r w:rsidR="00DD6EBC">
        <w:fldChar w:fldCharType="separate"/>
      </w:r>
      <w:r w:rsidR="00CF45BE">
        <w:fldChar w:fldCharType="begin"/>
      </w:r>
      <w:r w:rsidR="00CF45BE">
        <w:instrText xml:space="preserve"> INCLUDEPICTURE  "https://sun9-10.userapi.com/c849524/v849524940/1390b8/p3juxW8X5yo.jpg" \* MERGEFORMATINET </w:instrText>
      </w:r>
      <w:r w:rsidR="00CF45BE">
        <w:fldChar w:fldCharType="separate"/>
      </w:r>
      <w:r w:rsidR="007970BF">
        <w:fldChar w:fldCharType="begin"/>
      </w:r>
      <w:r w:rsidR="007970BF">
        <w:instrText xml:space="preserve"> INCLUDEPICTURE  "https://sun9-10.userapi.com/c849524/v849524940/1390b8/p3juxW8X5yo.jpg" \* MERGEFORMATINET </w:instrText>
      </w:r>
      <w:r w:rsidR="007970BF">
        <w:fldChar w:fldCharType="separate"/>
      </w:r>
      <w:r w:rsidR="00681292">
        <w:fldChar w:fldCharType="begin"/>
      </w:r>
      <w:r w:rsidR="00681292">
        <w:instrText xml:space="preserve"> INCLUDEPICTURE  "https://sun9-10.userapi.com/c849524/v849524940/1390b8/p3juxW8X5yo.jpg" \* MERGEFORMATINET </w:instrText>
      </w:r>
      <w:r w:rsidR="00681292">
        <w:fldChar w:fldCharType="separate"/>
      </w:r>
      <w:r w:rsidR="00D741B9">
        <w:fldChar w:fldCharType="begin"/>
      </w:r>
      <w:r w:rsidR="00D741B9">
        <w:instrText xml:space="preserve"> INCLUDEPICTURE  "https://sun9-10.userapi.com/c849524/v849524940/1390b8/p3juxW8X5yo.jpg" \* MERGEFORMATINET </w:instrText>
      </w:r>
      <w:r w:rsidR="00D741B9">
        <w:fldChar w:fldCharType="separate"/>
      </w:r>
      <w:r w:rsidR="004C3236">
        <w:fldChar w:fldCharType="begin"/>
      </w:r>
      <w:r w:rsidR="004C3236">
        <w:instrText xml:space="preserve"> INCLUDEPICTURE  "https://sun9-10.userapi.com/c849524/v849524940/1390b8/p3juxW8X5yo.jpg" \* MERGEFORMATINET </w:instrText>
      </w:r>
      <w:r w:rsidR="004C3236">
        <w:fldChar w:fldCharType="separate"/>
      </w:r>
      <w:r w:rsidR="00643DD8">
        <w:fldChar w:fldCharType="begin"/>
      </w:r>
      <w:r w:rsidR="00643DD8">
        <w:instrText xml:space="preserve"> INCLUDEPICTURE  "https://sun9-10.userapi.com/c849524/v849524940/1390b8/p3juxW8X5yo.jpg" \* MERGEFORMATINET </w:instrText>
      </w:r>
      <w:r w:rsidR="00643DD8">
        <w:fldChar w:fldCharType="separate"/>
      </w:r>
      <w:r w:rsidR="00C7005E">
        <w:fldChar w:fldCharType="begin"/>
      </w:r>
      <w:r w:rsidR="00C7005E">
        <w:instrText xml:space="preserve"> INCLUDEPICTURE  "https://sun9-10.userapi.com/c849524/v849524940/1390b8/p3juxW8X5yo.jpg" \* MERGEFORMATINET </w:instrText>
      </w:r>
      <w:r w:rsidR="00C7005E">
        <w:fldChar w:fldCharType="separate"/>
      </w:r>
      <w:r w:rsidR="00CB09BF">
        <w:fldChar w:fldCharType="begin"/>
      </w:r>
      <w:r w:rsidR="00CB09BF">
        <w:instrText xml:space="preserve"> INCLUDEPICTURE  "https://sun9-10.userapi.com/c849524/v849524940/1390b8/p3juxW8X5yo.jpg" \* MERGEFORMATINET </w:instrText>
      </w:r>
      <w:r w:rsidR="00CB09BF">
        <w:fldChar w:fldCharType="separate"/>
      </w:r>
      <w:r w:rsidR="005B7534">
        <w:fldChar w:fldCharType="begin"/>
      </w:r>
      <w:r w:rsidR="005B7534">
        <w:instrText xml:space="preserve"> INCLUDEPICTURE  "https://sun9-10.userapi.com/c849524/v849524940/1390b8/p3juxW8X5yo.jpg" \* MERGEFORMATINET </w:instrText>
      </w:r>
      <w:r w:rsidR="005B7534">
        <w:fldChar w:fldCharType="separate"/>
      </w:r>
      <w:r w:rsidR="008266B7">
        <w:fldChar w:fldCharType="begin"/>
      </w:r>
      <w:r w:rsidR="008266B7">
        <w:instrText xml:space="preserve"> INCLUDEPICTURE  "https://sun9-10.userapi.com/c849524/v849524940/1390b8/p3juxW8X5yo.jpg" \* MERGEFORMATINET </w:instrText>
      </w:r>
      <w:r w:rsidR="008266B7">
        <w:fldChar w:fldCharType="separate"/>
      </w:r>
      <w:r w:rsidR="00FA3812">
        <w:fldChar w:fldCharType="begin"/>
      </w:r>
      <w:r w:rsidR="00FA3812">
        <w:instrText xml:space="preserve"> INCLUDEPICTURE  "https://sun9-10.userapi.com/c849524/v849524940/1390b8/p3juxW8X5yo.jpg" \* MERGEFORMATINET </w:instrText>
      </w:r>
      <w:r w:rsidR="00FA3812">
        <w:fldChar w:fldCharType="separate"/>
      </w:r>
      <w:r w:rsidR="00D86587">
        <w:fldChar w:fldCharType="begin"/>
      </w:r>
      <w:r w:rsidR="00D86587">
        <w:instrText xml:space="preserve"> INCLUDEPICTURE  "https://sun9-10.userapi.com/c849524/v849524940/1390b8/p3juxW8X5yo.jpg" \* MERGEFORMATINET </w:instrText>
      </w:r>
      <w:r w:rsidR="00D86587">
        <w:fldChar w:fldCharType="separate"/>
      </w:r>
      <w:r w:rsidR="00E47F94">
        <w:fldChar w:fldCharType="begin"/>
      </w:r>
      <w:r w:rsidR="00E47F94">
        <w:instrText xml:space="preserve"> INCLUDEPICTURE  "https://sun9-10.userapi.com/c849524/v849524940/1390b8/p3juxW8X5yo.jpg" \* MERGEFORMATINET </w:instrText>
      </w:r>
      <w:r w:rsidR="00E47F94">
        <w:fldChar w:fldCharType="separate"/>
      </w:r>
      <w:r w:rsidR="001F5948">
        <w:fldChar w:fldCharType="begin"/>
      </w:r>
      <w:r w:rsidR="001F5948">
        <w:instrText xml:space="preserve"> INCLUDEPICTURE  "https://sun9-10.userapi.com/c849524/v849524940/1390b8/p3juxW8X5yo.jpg" \* MERGEFORMATINET </w:instrText>
      </w:r>
      <w:r w:rsidR="001F5948">
        <w:fldChar w:fldCharType="separate"/>
      </w:r>
      <w:r w:rsidR="00A122D6">
        <w:fldChar w:fldCharType="begin"/>
      </w:r>
      <w:r w:rsidR="00A122D6">
        <w:instrText xml:space="preserve"> INCLUDEPICTURE  "https://sun9-10.userapi.com/c849524/v849524940/1390b8/p3juxW8X5yo.jpg" \* MERGEFORMATINET </w:instrText>
      </w:r>
      <w:r w:rsidR="00A122D6">
        <w:fldChar w:fldCharType="separate"/>
      </w:r>
      <w:r w:rsidR="00126ACA">
        <w:fldChar w:fldCharType="begin"/>
      </w:r>
      <w:r w:rsidR="00126ACA">
        <w:instrText xml:space="preserve"> INCLUDEPICTURE  "https://sun9-10.userapi.com/c849524/v849524940/1390b8/p3juxW8X5yo.jpg" \* MERGEFORMATINET </w:instrText>
      </w:r>
      <w:r w:rsidR="00126ACA">
        <w:fldChar w:fldCharType="separate"/>
      </w:r>
      <w:r w:rsidR="0043074F">
        <w:fldChar w:fldCharType="begin"/>
      </w:r>
      <w:r w:rsidR="0043074F">
        <w:instrText xml:space="preserve"> INCLUDEPICTURE  "https://sun9-10.userapi.com/c849524/v849524940/1390b8/p3juxW8X5yo.jpg" \* MERGEFORMATINET </w:instrText>
      </w:r>
      <w:r w:rsidR="0043074F">
        <w:fldChar w:fldCharType="separate"/>
      </w:r>
      <w:r w:rsidR="00C37CD3">
        <w:fldChar w:fldCharType="begin"/>
      </w:r>
      <w:r w:rsidR="00C37CD3">
        <w:instrText xml:space="preserve"> INCLUDEPICTURE  "https://sun9-10.userapi.com/c849524/v849524940/1390b8/p3juxW8X5yo.jpg" \* MERGEFORMATINET </w:instrText>
      </w:r>
      <w:r w:rsidR="00C37CD3">
        <w:fldChar w:fldCharType="separate"/>
      </w:r>
      <w:r w:rsidR="00595E76">
        <w:fldChar w:fldCharType="begin"/>
      </w:r>
      <w:r w:rsidR="00595E76">
        <w:instrText xml:space="preserve"> INCLUDEPICTURE  "https://sun9-10.userapi.com/c849524/v849524940/1390b8/p3juxW8X5yo.jpg" \* MERGEFORMATINET </w:instrText>
      </w:r>
      <w:r w:rsidR="00595E76">
        <w:fldChar w:fldCharType="separate"/>
      </w:r>
      <w:r w:rsidR="009D7B25">
        <w:fldChar w:fldCharType="begin"/>
      </w:r>
      <w:r w:rsidR="009D7B25">
        <w:instrText xml:space="preserve"> INCLUDEPICTURE  "https://sun9-10.userapi.com/c849524/v849524940/1390b8/p3juxW8X5yo.jpg" \* MERGEFORMATINET </w:instrText>
      </w:r>
      <w:r w:rsidR="009D7B25">
        <w:fldChar w:fldCharType="separate"/>
      </w:r>
      <w:r w:rsidR="002E300C">
        <w:fldChar w:fldCharType="begin"/>
      </w:r>
      <w:r w:rsidR="002E300C">
        <w:instrText xml:space="preserve"> INCLUDEPICTURE  "https://sun9-10.userapi.com/c849524/v849524940/1390b8/p3juxW8X5yo.jpg" \* MERGEFORMATINET </w:instrText>
      </w:r>
      <w:r w:rsidR="002E300C">
        <w:fldChar w:fldCharType="separate"/>
      </w:r>
      <w:r w:rsidR="002A23AD">
        <w:fldChar w:fldCharType="begin"/>
      </w:r>
      <w:r w:rsidR="002A23AD">
        <w:instrText xml:space="preserve"> INCLUDEPICTURE  "https://sun9-10.userapi.com/c849524/v849524940/1390b8/p3juxW8X5yo.jpg" \* MERGEFORMATINET </w:instrText>
      </w:r>
      <w:r w:rsidR="002A23AD">
        <w:fldChar w:fldCharType="separate"/>
      </w:r>
      <w:r w:rsidR="00771F3F">
        <w:fldChar w:fldCharType="begin"/>
      </w:r>
      <w:r w:rsidR="00771F3F">
        <w:instrText xml:space="preserve"> INCLUDEPICTURE  "https://sun9-10.userapi.com/c849524/v849524940/1390b8/p3juxW8X5yo.jpg" \* MERGEFORMATINET </w:instrText>
      </w:r>
      <w:r w:rsidR="00771F3F">
        <w:fldChar w:fldCharType="separate"/>
      </w:r>
      <w:r w:rsidR="005C2DAA">
        <w:fldChar w:fldCharType="begin"/>
      </w:r>
      <w:r w:rsidR="005C2DAA">
        <w:instrText xml:space="preserve"> INCLUDEPICTURE  "https://sun9-10.userapi.com/c849524/v849524940/1390b8/p3juxW8X5yo.jpg" \* MERGEFORMATINET </w:instrText>
      </w:r>
      <w:r w:rsidR="005C2DAA">
        <w:fldChar w:fldCharType="separate"/>
      </w:r>
      <w:r w:rsidR="00F6735E">
        <w:fldChar w:fldCharType="begin"/>
      </w:r>
      <w:r w:rsidR="00F6735E">
        <w:instrText xml:space="preserve"> INCLUDEPICTURE  "https://sun9-10.userapi.com/c849524/v849524940/1390b8/p3juxW8X5yo.jpg" \* MERGEFORMATINET </w:instrText>
      </w:r>
      <w:r w:rsidR="00F6735E">
        <w:fldChar w:fldCharType="separate"/>
      </w:r>
      <w:r w:rsidR="00753AA4">
        <w:fldChar w:fldCharType="begin"/>
      </w:r>
      <w:r w:rsidR="00753AA4">
        <w:instrText xml:space="preserve"> INCLUDEPICTURE  "https://sun9-10.userapi.com/c849524/v849524940/1390b8/p3juxW8X5yo.jpg" \* MERGEFORMATINET </w:instrText>
      </w:r>
      <w:r w:rsidR="00753AA4">
        <w:fldChar w:fldCharType="separate"/>
      </w:r>
      <w:r w:rsidR="004E230B">
        <w:fldChar w:fldCharType="begin"/>
      </w:r>
      <w:r w:rsidR="004E230B">
        <w:instrText xml:space="preserve"> INCLUDEPICTURE  "https://sun9-10.userapi.com/c849524/v849524940/1390b8/p3juxW8X5yo.jpg" \* MERGEFORMATINET </w:instrText>
      </w:r>
      <w:r w:rsidR="004E230B">
        <w:fldChar w:fldCharType="separate"/>
      </w:r>
      <w:r w:rsidR="008D31A7">
        <w:fldChar w:fldCharType="begin"/>
      </w:r>
      <w:r w:rsidR="008D31A7">
        <w:instrText xml:space="preserve"> INCLUDEPICTURE  "https://sun9-10.userapi.com/c849524/v849524940/1390b8/p3juxW8X5yo.jpg" \* MERGEFORMATINET </w:instrText>
      </w:r>
      <w:r w:rsidR="008D31A7">
        <w:fldChar w:fldCharType="separate"/>
      </w:r>
      <w:r w:rsidR="0024216F">
        <w:fldChar w:fldCharType="begin"/>
      </w:r>
      <w:r w:rsidR="0024216F">
        <w:instrText xml:space="preserve"> INCLUDEPICTURE  "https://sun9-10.userapi.com/c849524/v849524940/1390b8/p3juxW8X5yo.jpg" \* MERGEFORMATINET </w:instrText>
      </w:r>
      <w:r w:rsidR="0024216F">
        <w:fldChar w:fldCharType="separate"/>
      </w:r>
      <w:r w:rsidR="00D67431">
        <w:fldChar w:fldCharType="begin"/>
      </w:r>
      <w:r w:rsidR="00D67431">
        <w:instrText xml:space="preserve"> INCLUDEPICTURE  "https://sun9-10.userapi.com/c849524/v849524940/1390b8/p3juxW8X5yo.jpg" \* MERGEFORMATINET </w:instrText>
      </w:r>
      <w:r w:rsidR="00D67431">
        <w:fldChar w:fldCharType="separate"/>
      </w:r>
      <w:r w:rsidR="008759A6">
        <w:fldChar w:fldCharType="begin"/>
      </w:r>
      <w:r w:rsidR="008759A6">
        <w:instrText xml:space="preserve"> INCLUDEPICTURE  "https://sun9-10.userapi.com/c849524/v849524940/1390b8/p3juxW8X5yo.jpg" \* MERGEFORMATINET </w:instrText>
      </w:r>
      <w:r w:rsidR="008759A6">
        <w:fldChar w:fldCharType="separate"/>
      </w:r>
      <w:r w:rsidR="003E4285">
        <w:fldChar w:fldCharType="begin"/>
      </w:r>
      <w:r w:rsidR="003E4285">
        <w:instrText xml:space="preserve"> INCLUDEPICTURE  "https://sun9-10.userapi.com/c849524/v849524940/1390b8/p3juxW8X5yo.jpg" \* MERGEFORMATINET </w:instrText>
      </w:r>
      <w:r w:rsidR="003E4285">
        <w:fldChar w:fldCharType="separate"/>
      </w:r>
      <w:r w:rsidR="0029169C">
        <w:fldChar w:fldCharType="begin"/>
      </w:r>
      <w:r w:rsidR="0029169C">
        <w:instrText xml:space="preserve"> INCLUDEPICTURE  "https://sun9-10.userapi.com/c849524/v849524940/1390b8/p3juxW8X5yo.jpg" \* MERGEFORMATINET </w:instrText>
      </w:r>
      <w:r w:rsidR="0029169C">
        <w:fldChar w:fldCharType="separate"/>
      </w:r>
      <w:r w:rsidR="00297184">
        <w:fldChar w:fldCharType="begin"/>
      </w:r>
      <w:r w:rsidR="00297184">
        <w:instrText xml:space="preserve"> INCLUDEPICTURE  "https://sun9-10.userapi.com/c849524/v849524940/1390b8/p3juxW8X5yo.jpg" \* MERGEFORMATINET </w:instrText>
      </w:r>
      <w:r w:rsidR="00297184">
        <w:fldChar w:fldCharType="separate"/>
      </w:r>
      <w:r w:rsidR="00BD40D4">
        <w:fldChar w:fldCharType="begin"/>
      </w:r>
      <w:r w:rsidR="00BD40D4">
        <w:instrText xml:space="preserve"> INCLUDEPICTURE  "https://sun9-10.userapi.com/c849524/v849524940/1390b8/p3juxW8X5yo.jpg" \* MERGEFORMATINET </w:instrText>
      </w:r>
      <w:r w:rsidR="00BD40D4">
        <w:fldChar w:fldCharType="separate"/>
      </w:r>
      <w:r w:rsidR="0045164C">
        <w:fldChar w:fldCharType="begin"/>
      </w:r>
      <w:r w:rsidR="0045164C">
        <w:instrText xml:space="preserve"> </w:instrText>
      </w:r>
      <w:r w:rsidR="0045164C">
        <w:instrText>INCLUDEPICTURE  "https://sun9-10.userapi.com/c849524/v849524940/1390b8/p3juxW8X5yo.jpg" \* MERGEFORMATINET</w:instrText>
      </w:r>
      <w:r w:rsidR="0045164C">
        <w:instrText xml:space="preserve"> </w:instrText>
      </w:r>
      <w:r w:rsidR="0045164C">
        <w:fldChar w:fldCharType="separate"/>
      </w:r>
      <w:r w:rsidR="0082148C">
        <w:pict w14:anchorId="04C4F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7pt;height:162.15pt">
            <v:imagedata r:id="rId45" r:href="rId46"/>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Pr="00841DF5">
        <w:fldChar w:fldCharType="begin"/>
      </w:r>
      <w:r w:rsidRPr="00841DF5">
        <w:instrText xml:space="preserve"> INCLUDEPICTURE  "https://sun9-53.userapi.com/c849524/v849524940/1390c0/LW9a2W8TPt8.jpg" \* MERGEFORMATINET </w:instrText>
      </w:r>
      <w:r w:rsidRPr="00841DF5">
        <w:fldChar w:fldCharType="separate"/>
      </w:r>
      <w:r w:rsidR="00995CA0">
        <w:fldChar w:fldCharType="begin"/>
      </w:r>
      <w:r w:rsidR="00995CA0">
        <w:instrText xml:space="preserve"> INCLUDEPICTURE  "https://sun9-53.userapi.com/c849524/v849524940/1390c0/LW9a2W8TPt8.jpg" \* MERGEFORMATINET </w:instrText>
      </w:r>
      <w:r w:rsidR="00995CA0">
        <w:fldChar w:fldCharType="separate"/>
      </w:r>
      <w:r w:rsidR="003E0F93">
        <w:fldChar w:fldCharType="begin"/>
      </w:r>
      <w:r w:rsidR="003E0F93">
        <w:instrText xml:space="preserve"> INCLUDEPICTURE  "https://sun9-53.userapi.com/c849524/v849524940/1390c0/LW9a2W8TPt8.jpg" \* MERGEFORMATINET </w:instrText>
      </w:r>
      <w:r w:rsidR="003E0F93">
        <w:fldChar w:fldCharType="separate"/>
      </w:r>
      <w:r w:rsidR="00B308B4">
        <w:fldChar w:fldCharType="begin"/>
      </w:r>
      <w:r w:rsidR="00B308B4">
        <w:instrText xml:space="preserve"> INCLUDEPICTURE  "https://sun9-53.userapi.com/c849524/v849524940/1390c0/LW9a2W8TPt8.jpg" \* MERGEFORMATINET </w:instrText>
      </w:r>
      <w:r w:rsidR="00B308B4">
        <w:fldChar w:fldCharType="separate"/>
      </w:r>
      <w:r w:rsidR="0029435E">
        <w:fldChar w:fldCharType="begin"/>
      </w:r>
      <w:r w:rsidR="0029435E">
        <w:instrText xml:space="preserve"> INCLUDEPICTURE  "https://sun9-53.userapi.com/c849524/v849524940/1390c0/LW9a2W8TPt8.jpg" \* MERGEFORMATINET </w:instrText>
      </w:r>
      <w:r w:rsidR="0029435E">
        <w:fldChar w:fldCharType="separate"/>
      </w:r>
      <w:r w:rsidR="00305B44">
        <w:fldChar w:fldCharType="begin"/>
      </w:r>
      <w:r w:rsidR="00305B44">
        <w:instrText xml:space="preserve"> INCLUDEPICTURE  "https://sun9-53.userapi.com/c849524/v849524940/1390c0/LW9a2W8TPt8.jpg" \* MERGEFORMATINET </w:instrText>
      </w:r>
      <w:r w:rsidR="00305B44">
        <w:fldChar w:fldCharType="separate"/>
      </w:r>
      <w:r w:rsidR="00FD2245">
        <w:fldChar w:fldCharType="begin"/>
      </w:r>
      <w:r w:rsidR="00FD2245">
        <w:instrText xml:space="preserve"> INCLUDEPICTURE  "https://sun9-53.userapi.com/c849524/v849524940/1390c0/LW9a2W8TPt8.jpg" \* MERGEFORMATINET </w:instrText>
      </w:r>
      <w:r w:rsidR="00FD2245">
        <w:fldChar w:fldCharType="separate"/>
      </w:r>
      <w:r w:rsidR="00B16C77">
        <w:fldChar w:fldCharType="begin"/>
      </w:r>
      <w:r w:rsidR="00B16C77">
        <w:instrText xml:space="preserve"> INCLUDEPICTURE  "https://sun9-53.userapi.com/c849524/v849524940/1390c0/LW9a2W8TPt8.jpg" \* MERGEFORMATINET </w:instrText>
      </w:r>
      <w:r w:rsidR="00B16C77">
        <w:fldChar w:fldCharType="separate"/>
      </w:r>
      <w:r w:rsidR="00B07CBF">
        <w:fldChar w:fldCharType="begin"/>
      </w:r>
      <w:r w:rsidR="00B07CBF">
        <w:instrText xml:space="preserve"> INCLUDEPICTURE  "https://sun9-53.userapi.com/c849524/v849524940/1390c0/LW9a2W8TPt8.jpg" \* MERGEFORMATINET </w:instrText>
      </w:r>
      <w:r w:rsidR="00B07CBF">
        <w:fldChar w:fldCharType="separate"/>
      </w:r>
      <w:r w:rsidR="0007390E">
        <w:fldChar w:fldCharType="begin"/>
      </w:r>
      <w:r w:rsidR="0007390E">
        <w:instrText xml:space="preserve"> INCLUDEPICTURE  "https://sun9-53.userapi.com/c849524/v849524940/1390c0/LW9a2W8TPt8.jpg" \* MERGEFORMATINET </w:instrText>
      </w:r>
      <w:r w:rsidR="0007390E">
        <w:fldChar w:fldCharType="separate"/>
      </w:r>
      <w:r w:rsidR="00252205">
        <w:fldChar w:fldCharType="begin"/>
      </w:r>
      <w:r w:rsidR="00252205">
        <w:instrText xml:space="preserve"> INCLUDEPICTURE  "https://sun9-53.userapi.com/c849524/v849524940/1390c0/LW9a2W8TPt8.jpg" \* MERGEFORMATINET </w:instrText>
      </w:r>
      <w:r w:rsidR="00252205">
        <w:fldChar w:fldCharType="separate"/>
      </w:r>
      <w:r w:rsidR="00942907">
        <w:fldChar w:fldCharType="begin"/>
      </w:r>
      <w:r w:rsidR="00942907">
        <w:instrText xml:space="preserve"> INCLUDEPICTURE  "https://sun9-53.userapi.com/c849524/v849524940/1390c0/LW9a2W8TPt8.jpg" \* MERGEFORMATINET </w:instrText>
      </w:r>
      <w:r w:rsidR="00942907">
        <w:fldChar w:fldCharType="separate"/>
      </w:r>
      <w:r w:rsidR="005F6811">
        <w:fldChar w:fldCharType="begin"/>
      </w:r>
      <w:r w:rsidR="005F6811">
        <w:instrText xml:space="preserve"> INCLUDEPICTURE  "https://sun9-53.userapi.com/c849524/v849524940/1390c0/LW9a2W8TPt8.jpg" \* MERGEFORMATINET </w:instrText>
      </w:r>
      <w:r w:rsidR="005F6811">
        <w:fldChar w:fldCharType="separate"/>
      </w:r>
      <w:r w:rsidR="00DD6EBC">
        <w:fldChar w:fldCharType="begin"/>
      </w:r>
      <w:r w:rsidR="00DD6EBC">
        <w:instrText xml:space="preserve"> INCLUDEPICTURE  "https://sun9-53.userapi.com/c849524/v849524940/1390c0/LW9a2W8TPt8.jpg" \* MERGEFORMATINET </w:instrText>
      </w:r>
      <w:r w:rsidR="00DD6EBC">
        <w:fldChar w:fldCharType="separate"/>
      </w:r>
      <w:r w:rsidR="00CF45BE">
        <w:fldChar w:fldCharType="begin"/>
      </w:r>
      <w:r w:rsidR="00CF45BE">
        <w:instrText xml:space="preserve"> INCLUDEPICTURE  "https://sun9-53.userapi.com/c849524/v849524940/1390c0/LW9a2W8TPt8.jpg" \* MERGEFORMATINET </w:instrText>
      </w:r>
      <w:r w:rsidR="00CF45BE">
        <w:fldChar w:fldCharType="separate"/>
      </w:r>
      <w:r w:rsidR="007970BF">
        <w:fldChar w:fldCharType="begin"/>
      </w:r>
      <w:r w:rsidR="007970BF">
        <w:instrText xml:space="preserve"> INCLUDEPICTURE  "https://sun9-53.userapi.com/c849524/v849524940/1390c0/LW9a2W8TPt8.jpg" \* MERGEFORMATINET </w:instrText>
      </w:r>
      <w:r w:rsidR="007970BF">
        <w:fldChar w:fldCharType="separate"/>
      </w:r>
      <w:r w:rsidR="00681292">
        <w:fldChar w:fldCharType="begin"/>
      </w:r>
      <w:r w:rsidR="00681292">
        <w:instrText xml:space="preserve"> INCLUDEPICTURE  "https://sun9-53.userapi.com/c849524/v849524940/1390c0/LW9a2W8TPt8.jpg" \* MERGEFORMATINET </w:instrText>
      </w:r>
      <w:r w:rsidR="00681292">
        <w:fldChar w:fldCharType="separate"/>
      </w:r>
      <w:r w:rsidR="00D741B9">
        <w:fldChar w:fldCharType="begin"/>
      </w:r>
      <w:r w:rsidR="00D741B9">
        <w:instrText xml:space="preserve"> INCLUDEPICTURE  "https://sun9-53.userapi.com/c849524/v849524940/1390c0/LW9a2W8TPt8.jpg" \* MERGEFORMATINET </w:instrText>
      </w:r>
      <w:r w:rsidR="00D741B9">
        <w:fldChar w:fldCharType="separate"/>
      </w:r>
      <w:r w:rsidR="004C3236">
        <w:fldChar w:fldCharType="begin"/>
      </w:r>
      <w:r w:rsidR="004C3236">
        <w:instrText xml:space="preserve"> INCLUDEPICTURE  "https://sun9-53.userapi.com/c849524/v849524940/1390c0/LW9a2W8TPt8.jpg" \* MERGEFORMATINET </w:instrText>
      </w:r>
      <w:r w:rsidR="004C3236">
        <w:fldChar w:fldCharType="separate"/>
      </w:r>
      <w:r w:rsidR="00643DD8">
        <w:fldChar w:fldCharType="begin"/>
      </w:r>
      <w:r w:rsidR="00643DD8">
        <w:instrText xml:space="preserve"> INCLUDEPICTURE  "https://sun9-53.userapi.com/c849524/v849524940/1390c0/LW9a2W8TPt8.jpg" \* MERGEFORMATINET </w:instrText>
      </w:r>
      <w:r w:rsidR="00643DD8">
        <w:fldChar w:fldCharType="separate"/>
      </w:r>
      <w:r w:rsidR="00C7005E">
        <w:fldChar w:fldCharType="begin"/>
      </w:r>
      <w:r w:rsidR="00C7005E">
        <w:instrText xml:space="preserve"> INCLUDEPICTURE  "https://sun9-53.userapi.com/c849524/v849524940/1390c0/LW9a2W8TPt8.jpg" \* MERGEFORMATINET </w:instrText>
      </w:r>
      <w:r w:rsidR="00C7005E">
        <w:fldChar w:fldCharType="separate"/>
      </w:r>
      <w:r w:rsidR="00CB09BF">
        <w:fldChar w:fldCharType="begin"/>
      </w:r>
      <w:r w:rsidR="00CB09BF">
        <w:instrText xml:space="preserve"> INCLUDEPICTURE  "https://sun9-53.userapi.com/c849524/v849524940/1390c0/LW9a2W8TPt8.jpg" \* MERGEFORMATINET </w:instrText>
      </w:r>
      <w:r w:rsidR="00CB09BF">
        <w:fldChar w:fldCharType="separate"/>
      </w:r>
      <w:r w:rsidR="005B7534">
        <w:fldChar w:fldCharType="begin"/>
      </w:r>
      <w:r w:rsidR="005B7534">
        <w:instrText xml:space="preserve"> INCLUDEPICTURE  "https://sun9-53.userapi.com/c849524/v849524940/1390c0/LW9a2W8TPt8.jpg" \* MERGEFORMATINET </w:instrText>
      </w:r>
      <w:r w:rsidR="005B7534">
        <w:fldChar w:fldCharType="separate"/>
      </w:r>
      <w:r w:rsidR="008266B7">
        <w:fldChar w:fldCharType="begin"/>
      </w:r>
      <w:r w:rsidR="008266B7">
        <w:instrText xml:space="preserve"> INCLUDEPICTURE  "https://sun9-53.userapi.com/c849524/v849524940/1390c0/LW9a2W8TPt8.jpg" \* MERGEFORMATINET </w:instrText>
      </w:r>
      <w:r w:rsidR="008266B7">
        <w:fldChar w:fldCharType="separate"/>
      </w:r>
      <w:r w:rsidR="00FA3812">
        <w:fldChar w:fldCharType="begin"/>
      </w:r>
      <w:r w:rsidR="00FA3812">
        <w:instrText xml:space="preserve"> INCLUDEPICTURE  "https://sun9-53.userapi.com/c849524/v849524940/1390c0/LW9a2W8TPt8.jpg" \* MERGEFORMATINET </w:instrText>
      </w:r>
      <w:r w:rsidR="00FA3812">
        <w:fldChar w:fldCharType="separate"/>
      </w:r>
      <w:r w:rsidR="00D86587">
        <w:fldChar w:fldCharType="begin"/>
      </w:r>
      <w:r w:rsidR="00D86587">
        <w:instrText xml:space="preserve"> INCLUDEPICTURE  "https://sun9-53.userapi.com/c849524/v849524940/1390c0/LW9a2W8TPt8.jpg" \* MERGEFORMATINET </w:instrText>
      </w:r>
      <w:r w:rsidR="00D86587">
        <w:fldChar w:fldCharType="separate"/>
      </w:r>
      <w:r w:rsidR="00E47F94">
        <w:fldChar w:fldCharType="begin"/>
      </w:r>
      <w:r w:rsidR="00E47F94">
        <w:instrText xml:space="preserve"> INCLUDEPICTURE  "https://sun9-53.userapi.com/c849524/v849524940/1390c0/LW9a2W8TPt8.jpg" \* MERGEFORMATINET </w:instrText>
      </w:r>
      <w:r w:rsidR="00E47F94">
        <w:fldChar w:fldCharType="separate"/>
      </w:r>
      <w:r w:rsidR="001F5948">
        <w:fldChar w:fldCharType="begin"/>
      </w:r>
      <w:r w:rsidR="001F5948">
        <w:instrText xml:space="preserve"> INCLUDEPICTURE  "https://sun9-53.userapi.com/c849524/v849524940/1390c0/LW9a2W8TPt8.jpg" \* MERGEFORMATINET </w:instrText>
      </w:r>
      <w:r w:rsidR="001F5948">
        <w:fldChar w:fldCharType="separate"/>
      </w:r>
      <w:r w:rsidR="00A122D6">
        <w:fldChar w:fldCharType="begin"/>
      </w:r>
      <w:r w:rsidR="00A122D6">
        <w:instrText xml:space="preserve"> INCLUDEPICTURE  "https://sun9-53.userapi.com/c849524/v849524940/1390c0/LW9a2W8TPt8.jpg" \* MERGEFORMATINET </w:instrText>
      </w:r>
      <w:r w:rsidR="00A122D6">
        <w:fldChar w:fldCharType="separate"/>
      </w:r>
      <w:r w:rsidR="00126ACA">
        <w:fldChar w:fldCharType="begin"/>
      </w:r>
      <w:r w:rsidR="00126ACA">
        <w:instrText xml:space="preserve"> INCLUDEPICTURE  "https://sun9-53.userapi.com/c849524/v849524940/1390c0/LW9a2W8TPt8.jpg" \* MERGEFORMATINET </w:instrText>
      </w:r>
      <w:r w:rsidR="00126ACA">
        <w:fldChar w:fldCharType="separate"/>
      </w:r>
      <w:r w:rsidR="0043074F">
        <w:fldChar w:fldCharType="begin"/>
      </w:r>
      <w:r w:rsidR="0043074F">
        <w:instrText xml:space="preserve"> INCLUDEPICTURE  "https://sun9-53.userapi.com/c849524/v849524940/1390c0/LW9a2W8TPt8.jpg" \* MERGEFORMATINET </w:instrText>
      </w:r>
      <w:r w:rsidR="0043074F">
        <w:fldChar w:fldCharType="separate"/>
      </w:r>
      <w:r w:rsidR="00C37CD3">
        <w:fldChar w:fldCharType="begin"/>
      </w:r>
      <w:r w:rsidR="00C37CD3">
        <w:instrText xml:space="preserve"> INCLUDEPICTURE  "https://sun9-53.userapi.com/c849524/v849524940/1390c0/LW9a2W8TPt8.jpg" \* MERGEFORMATINET </w:instrText>
      </w:r>
      <w:r w:rsidR="00C37CD3">
        <w:fldChar w:fldCharType="separate"/>
      </w:r>
      <w:r w:rsidR="00595E76">
        <w:fldChar w:fldCharType="begin"/>
      </w:r>
      <w:r w:rsidR="00595E76">
        <w:instrText xml:space="preserve"> INCLUDEPICTURE  "https://sun9-53.userapi.com/c849524/v849524940/1390c0/LW9a2W8TPt8.jpg" \* MERGEFORMATINET </w:instrText>
      </w:r>
      <w:r w:rsidR="00595E76">
        <w:fldChar w:fldCharType="separate"/>
      </w:r>
      <w:r w:rsidR="009D7B25">
        <w:fldChar w:fldCharType="begin"/>
      </w:r>
      <w:r w:rsidR="009D7B25">
        <w:instrText xml:space="preserve"> INCLUDEPICTURE  "https://sun9-53.userapi.com/c849524/v849524940/1390c0/LW9a2W8TPt8.jpg" \* MERGEFORMATINET </w:instrText>
      </w:r>
      <w:r w:rsidR="009D7B25">
        <w:fldChar w:fldCharType="separate"/>
      </w:r>
      <w:r w:rsidR="002E300C">
        <w:fldChar w:fldCharType="begin"/>
      </w:r>
      <w:r w:rsidR="002E300C">
        <w:instrText xml:space="preserve"> INCLUDEPICTURE  "https://sun9-53.userapi.com/c849524/v849524940/1390c0/LW9a2W8TPt8.jpg" \* MERGEFORMATINET </w:instrText>
      </w:r>
      <w:r w:rsidR="002E300C">
        <w:fldChar w:fldCharType="separate"/>
      </w:r>
      <w:r w:rsidR="002A23AD">
        <w:fldChar w:fldCharType="begin"/>
      </w:r>
      <w:r w:rsidR="002A23AD">
        <w:instrText xml:space="preserve"> INCLUDEPICTURE  "https://sun9-53.userapi.com/c849524/v849524940/1390c0/LW9a2W8TPt8.jpg" \* MERGEFORMATINET </w:instrText>
      </w:r>
      <w:r w:rsidR="002A23AD">
        <w:fldChar w:fldCharType="separate"/>
      </w:r>
      <w:r w:rsidR="00771F3F">
        <w:fldChar w:fldCharType="begin"/>
      </w:r>
      <w:r w:rsidR="00771F3F">
        <w:instrText xml:space="preserve"> INCLUDEPICTURE  "https://sun9-53.userapi.com/c849524/v849524940/1390c0/LW9a2W8TPt8.jpg" \* MERGEFORMATINET </w:instrText>
      </w:r>
      <w:r w:rsidR="00771F3F">
        <w:fldChar w:fldCharType="separate"/>
      </w:r>
      <w:r w:rsidR="005C2DAA">
        <w:fldChar w:fldCharType="begin"/>
      </w:r>
      <w:r w:rsidR="005C2DAA">
        <w:instrText xml:space="preserve"> INCLUDEPICTURE  "https://sun9-53.userapi.com/c849524/v849524940/1390c0/LW9a2W8TPt8.jpg" \* MERGEFORMATINET </w:instrText>
      </w:r>
      <w:r w:rsidR="005C2DAA">
        <w:fldChar w:fldCharType="separate"/>
      </w:r>
      <w:r w:rsidR="00F6735E">
        <w:fldChar w:fldCharType="begin"/>
      </w:r>
      <w:r w:rsidR="00F6735E">
        <w:instrText xml:space="preserve"> INCLUDEPICTURE  "https://sun9-53.userapi.com/c849524/v849524940/1390c0/LW9a2W8TPt8.jpg" \* MERGEFORMATINET </w:instrText>
      </w:r>
      <w:r w:rsidR="00F6735E">
        <w:fldChar w:fldCharType="separate"/>
      </w:r>
      <w:r w:rsidR="00753AA4">
        <w:fldChar w:fldCharType="begin"/>
      </w:r>
      <w:r w:rsidR="00753AA4">
        <w:instrText xml:space="preserve"> INCLUDEPICTURE  "https://sun9-53.userapi.com/c849524/v849524940/1390c0/LW9a2W8TPt8.jpg" \* MERGEFORMATINET </w:instrText>
      </w:r>
      <w:r w:rsidR="00753AA4">
        <w:fldChar w:fldCharType="separate"/>
      </w:r>
      <w:r w:rsidR="004E230B">
        <w:fldChar w:fldCharType="begin"/>
      </w:r>
      <w:r w:rsidR="004E230B">
        <w:instrText xml:space="preserve"> INCLUDEPICTURE  "https://sun9-53.userapi.com/c849524/v849524940/1390c0/LW9a2W8TPt8.jpg" \* MERGEFORMATINET </w:instrText>
      </w:r>
      <w:r w:rsidR="004E230B">
        <w:fldChar w:fldCharType="separate"/>
      </w:r>
      <w:r w:rsidR="008D31A7">
        <w:fldChar w:fldCharType="begin"/>
      </w:r>
      <w:r w:rsidR="008D31A7">
        <w:instrText xml:space="preserve"> INCLUDEPICTURE  "https://sun9-53.userapi.com/c849524/v849524940/1390c0/LW9a2W8TPt8.jpg" \* MERGEFORMATINET </w:instrText>
      </w:r>
      <w:r w:rsidR="008D31A7">
        <w:fldChar w:fldCharType="separate"/>
      </w:r>
      <w:r w:rsidR="0024216F">
        <w:fldChar w:fldCharType="begin"/>
      </w:r>
      <w:r w:rsidR="0024216F">
        <w:instrText xml:space="preserve"> INCLUDEPICTURE  "https://sun9-53.userapi.com/c849524/v849524940/1390c0/LW9a2W8TPt8.jpg" \* MERGEFORMATINET </w:instrText>
      </w:r>
      <w:r w:rsidR="0024216F">
        <w:fldChar w:fldCharType="separate"/>
      </w:r>
      <w:r w:rsidR="00D67431">
        <w:fldChar w:fldCharType="begin"/>
      </w:r>
      <w:r w:rsidR="00D67431">
        <w:instrText xml:space="preserve"> INCLUDEPICTURE  "https://sun9-53.userapi.com/c849524/v849524940/1390c0/LW9a2W8TPt8.jpg" \* MERGEFORMATINET </w:instrText>
      </w:r>
      <w:r w:rsidR="00D67431">
        <w:fldChar w:fldCharType="separate"/>
      </w:r>
      <w:r w:rsidR="008759A6">
        <w:fldChar w:fldCharType="begin"/>
      </w:r>
      <w:r w:rsidR="008759A6">
        <w:instrText xml:space="preserve"> INCLUDEPICTURE  "https://sun9-53.userapi.com/c849524/v849524940/1390c0/LW9a2W8TPt8.jpg" \* MERGEFORMATINET </w:instrText>
      </w:r>
      <w:r w:rsidR="008759A6">
        <w:fldChar w:fldCharType="separate"/>
      </w:r>
      <w:r w:rsidR="003E4285">
        <w:fldChar w:fldCharType="begin"/>
      </w:r>
      <w:r w:rsidR="003E4285">
        <w:instrText xml:space="preserve"> INCLUDEPICTURE  "https://sun9-53.userapi.com/c849524/v849524940/1390c0/LW9a2W8TPt8.jpg" \* MERGEFORMATINET </w:instrText>
      </w:r>
      <w:r w:rsidR="003E4285">
        <w:fldChar w:fldCharType="separate"/>
      </w:r>
      <w:r w:rsidR="0029169C">
        <w:fldChar w:fldCharType="begin"/>
      </w:r>
      <w:r w:rsidR="0029169C">
        <w:instrText xml:space="preserve"> INCLUDEPICTURE  "https://sun9-53.userapi.com/c849524/v849524940/1390c0/LW9a2W8TPt8.jpg" \* MERGEFORMATINET </w:instrText>
      </w:r>
      <w:r w:rsidR="0029169C">
        <w:fldChar w:fldCharType="separate"/>
      </w:r>
      <w:r w:rsidR="00297184">
        <w:fldChar w:fldCharType="begin"/>
      </w:r>
      <w:r w:rsidR="00297184">
        <w:instrText xml:space="preserve"> INCLUDEPICTURE  "https://sun9-53.userapi.com/c849524/v849524940/1390c0/LW9a2W8TPt8.jpg" \* MERGEFORMATINET </w:instrText>
      </w:r>
      <w:r w:rsidR="00297184">
        <w:fldChar w:fldCharType="separate"/>
      </w:r>
      <w:r w:rsidR="00BD40D4">
        <w:fldChar w:fldCharType="begin"/>
      </w:r>
      <w:r w:rsidR="00BD40D4">
        <w:instrText xml:space="preserve"> INCLUDEPICTURE  "https://sun9-53.userapi.com/c849524/v849524940/1390c0/LW9a2W8TPt8.jpg" \* MERGEFORMATINET </w:instrText>
      </w:r>
      <w:r w:rsidR="00BD40D4">
        <w:fldChar w:fldCharType="separate"/>
      </w:r>
      <w:r w:rsidR="0045164C">
        <w:fldChar w:fldCharType="begin"/>
      </w:r>
      <w:r w:rsidR="0045164C">
        <w:instrText xml:space="preserve"> </w:instrText>
      </w:r>
      <w:r w:rsidR="0045164C">
        <w:instrText>INCLUDEPICTURE  "https://sun9-53.userapi.com/c849524/v849524940/1390c0/LW9a2W8TPt8.jpg" \* MERGEFORMATINET</w:instrText>
      </w:r>
      <w:r w:rsidR="0045164C">
        <w:instrText xml:space="preserve"> </w:instrText>
      </w:r>
      <w:r w:rsidR="0045164C">
        <w:fldChar w:fldCharType="separate"/>
      </w:r>
      <w:r w:rsidR="0082148C">
        <w:pict w14:anchorId="12987EDF">
          <v:shape id="_x0000_i1026" type="#_x0000_t75" style="width:204.1pt;height:162.15pt">
            <v:imagedata r:id="rId47" r:href="rId48"/>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FA39758" w14:textId="77777777" w:rsidR="00841DF5" w:rsidRPr="00841DF5" w:rsidRDefault="00841DF5" w:rsidP="00841DF5">
      <w:pPr>
        <w:ind w:firstLine="709"/>
        <w:rPr>
          <w:sz w:val="28"/>
          <w:szCs w:val="28"/>
        </w:rPr>
      </w:pPr>
    </w:p>
    <w:p w14:paraId="11F1C531" w14:textId="487EF669" w:rsidR="00841DF5" w:rsidRPr="00841DF5" w:rsidRDefault="00841DF5" w:rsidP="00AA38AD">
      <w:pPr>
        <w:ind w:firstLine="709"/>
        <w:jc w:val="both"/>
        <w:rPr>
          <w:sz w:val="28"/>
          <w:szCs w:val="28"/>
        </w:rPr>
      </w:pPr>
      <w:r w:rsidRPr="00841DF5">
        <w:rPr>
          <w:sz w:val="28"/>
          <w:szCs w:val="28"/>
        </w:rPr>
        <w:t>13 сентября, проведена встреча специалистов Администрации</w:t>
      </w:r>
      <w:r w:rsidR="00871CF8">
        <w:rPr>
          <w:sz w:val="28"/>
          <w:szCs w:val="28"/>
        </w:rPr>
        <w:t xml:space="preserve"> города Лянтора</w:t>
      </w:r>
      <w:r w:rsidRPr="00841DF5">
        <w:rPr>
          <w:sz w:val="28"/>
          <w:szCs w:val="28"/>
        </w:rPr>
        <w:t>, предпринимателей, работников комитета экономического развития Сургутского района и представителей ОМВД России по Сургутскому району.</w:t>
      </w:r>
      <w:r w:rsidRPr="00841DF5">
        <w:rPr>
          <w:sz w:val="28"/>
          <w:szCs w:val="28"/>
        </w:rPr>
        <w:br/>
        <w:t>На встрече проведена беседа о соблюдении законодательства в области розничной продажи алкогольной продукции, разъяснены правила расторжения договорных отношений между Администрацией города и собственниками нестационарных торговых объектов, реализующих алкогольную продукцию.</w:t>
      </w:r>
      <w:r w:rsidRPr="00841DF5">
        <w:rPr>
          <w:sz w:val="28"/>
          <w:szCs w:val="28"/>
        </w:rPr>
        <w:br/>
        <w:t>Кроме того, предприниматели получили доступную информацию о мерах поддержки оказываемой администрацией Сургутского района по возмещению затрат на приобретение оборудования по доступности объектов для инвалидов и маломобильных групп населения, условиях получения.</w:t>
      </w:r>
    </w:p>
    <w:p w14:paraId="0326A173" w14:textId="77777777" w:rsidR="00841DF5" w:rsidRPr="00841DF5" w:rsidRDefault="00841DF5" w:rsidP="00841DF5">
      <w:pPr>
        <w:ind w:firstLine="709"/>
        <w:jc w:val="both"/>
        <w:rPr>
          <w:sz w:val="28"/>
          <w:szCs w:val="28"/>
        </w:rPr>
      </w:pPr>
    </w:p>
    <w:p w14:paraId="7C0C788A" w14:textId="77777777" w:rsidR="00841DF5" w:rsidRPr="00841DF5" w:rsidRDefault="00841DF5" w:rsidP="00AA38AD">
      <w:pPr>
        <w:ind w:firstLine="709"/>
        <w:jc w:val="center"/>
        <w:rPr>
          <w:sz w:val="28"/>
          <w:szCs w:val="28"/>
        </w:rPr>
      </w:pPr>
      <w:r w:rsidRPr="00841DF5">
        <w:lastRenderedPageBreak/>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Pr="00841DF5">
        <w:fldChar w:fldCharType="begin"/>
      </w:r>
      <w:r w:rsidRPr="00841DF5">
        <w:instrText xml:space="preserve"> INCLUDEPICTURE  "https://sun9-44.userapi.com/c858432/v858432081/6a3ff/i17ynPU3G38.jpg" \* MERGEFORMATINET </w:instrText>
      </w:r>
      <w:r w:rsidRPr="00841DF5">
        <w:fldChar w:fldCharType="separate"/>
      </w:r>
      <w:r w:rsidR="00995CA0">
        <w:fldChar w:fldCharType="begin"/>
      </w:r>
      <w:r w:rsidR="00995CA0">
        <w:instrText xml:space="preserve"> INCLUDEPICTURE  "https://sun9-44.userapi.com/c858432/v858432081/6a3ff/i17ynPU3G38.jpg" \* MERGEFORMATINET </w:instrText>
      </w:r>
      <w:r w:rsidR="00995CA0">
        <w:fldChar w:fldCharType="separate"/>
      </w:r>
      <w:r w:rsidR="003E0F93">
        <w:fldChar w:fldCharType="begin"/>
      </w:r>
      <w:r w:rsidR="003E0F93">
        <w:instrText xml:space="preserve"> INCLUDEPICTURE  "https://sun9-44.userapi.com/c858432/v858432081/6a3ff/i17ynPU3G38.jpg" \* MERGEFORMATINET </w:instrText>
      </w:r>
      <w:r w:rsidR="003E0F93">
        <w:fldChar w:fldCharType="separate"/>
      </w:r>
      <w:r w:rsidR="00B308B4">
        <w:fldChar w:fldCharType="begin"/>
      </w:r>
      <w:r w:rsidR="00B308B4">
        <w:instrText xml:space="preserve"> INCLUDEPICTURE  "https://sun9-44.userapi.com/c858432/v858432081/6a3ff/i17ynPU3G38.jpg" \* MERGEFORMATINET </w:instrText>
      </w:r>
      <w:r w:rsidR="00B308B4">
        <w:fldChar w:fldCharType="separate"/>
      </w:r>
      <w:r w:rsidR="0029435E">
        <w:fldChar w:fldCharType="begin"/>
      </w:r>
      <w:r w:rsidR="0029435E">
        <w:instrText xml:space="preserve"> INCLUDEPICTURE  "https://sun9-44.userapi.com/c858432/v858432081/6a3ff/i17ynPU3G38.jpg" \* MERGEFORMATINET </w:instrText>
      </w:r>
      <w:r w:rsidR="0029435E">
        <w:fldChar w:fldCharType="separate"/>
      </w:r>
      <w:r w:rsidR="00305B44">
        <w:fldChar w:fldCharType="begin"/>
      </w:r>
      <w:r w:rsidR="00305B44">
        <w:instrText xml:space="preserve"> INCLUDEPICTURE  "https://sun9-44.userapi.com/c858432/v858432081/6a3ff/i17ynPU3G38.jpg" \* MERGEFORMATINET </w:instrText>
      </w:r>
      <w:r w:rsidR="00305B44">
        <w:fldChar w:fldCharType="separate"/>
      </w:r>
      <w:r w:rsidR="00FD2245">
        <w:fldChar w:fldCharType="begin"/>
      </w:r>
      <w:r w:rsidR="00FD2245">
        <w:instrText xml:space="preserve"> INCLUDEPICTURE  "https://sun9-44.userapi.com/c858432/v858432081/6a3ff/i17ynPU3G38.jpg" \* MERGEFORMATINET </w:instrText>
      </w:r>
      <w:r w:rsidR="00FD2245">
        <w:fldChar w:fldCharType="separate"/>
      </w:r>
      <w:r w:rsidR="00B16C77">
        <w:fldChar w:fldCharType="begin"/>
      </w:r>
      <w:r w:rsidR="00B16C77">
        <w:instrText xml:space="preserve"> INCLUDEPICTURE  "https://sun9-44.userapi.com/c858432/v858432081/6a3ff/i17ynPU3G38.jpg" \* MERGEFORMATINET </w:instrText>
      </w:r>
      <w:r w:rsidR="00B16C77">
        <w:fldChar w:fldCharType="separate"/>
      </w:r>
      <w:r w:rsidR="00B07CBF">
        <w:fldChar w:fldCharType="begin"/>
      </w:r>
      <w:r w:rsidR="00B07CBF">
        <w:instrText xml:space="preserve"> INCLUDEPICTURE  "https://sun9-44.userapi.com/c858432/v858432081/6a3ff/i17ynPU3G38.jpg" \* MERGEFORMATINET </w:instrText>
      </w:r>
      <w:r w:rsidR="00B07CBF">
        <w:fldChar w:fldCharType="separate"/>
      </w:r>
      <w:r w:rsidR="0007390E">
        <w:fldChar w:fldCharType="begin"/>
      </w:r>
      <w:r w:rsidR="0007390E">
        <w:instrText xml:space="preserve"> INCLUDEPICTURE  "https://sun9-44.userapi.com/c858432/v858432081/6a3ff/i17ynPU3G38.jpg" \* MERGEFORMATINET </w:instrText>
      </w:r>
      <w:r w:rsidR="0007390E">
        <w:fldChar w:fldCharType="separate"/>
      </w:r>
      <w:r w:rsidR="00252205">
        <w:fldChar w:fldCharType="begin"/>
      </w:r>
      <w:r w:rsidR="00252205">
        <w:instrText xml:space="preserve"> INCLUDEPICTURE  "https://sun9-44.userapi.com/c858432/v858432081/6a3ff/i17ynPU3G38.jpg" \* MERGEFORMATINET </w:instrText>
      </w:r>
      <w:r w:rsidR="00252205">
        <w:fldChar w:fldCharType="separate"/>
      </w:r>
      <w:r w:rsidR="00942907">
        <w:fldChar w:fldCharType="begin"/>
      </w:r>
      <w:r w:rsidR="00942907">
        <w:instrText xml:space="preserve"> INCLUDEPICTURE  "https://sun9-44.userapi.com/c858432/v858432081/6a3ff/i17ynPU3G38.jpg" \* MERGEFORMATINET </w:instrText>
      </w:r>
      <w:r w:rsidR="00942907">
        <w:fldChar w:fldCharType="separate"/>
      </w:r>
      <w:r w:rsidR="005F6811">
        <w:fldChar w:fldCharType="begin"/>
      </w:r>
      <w:r w:rsidR="005F6811">
        <w:instrText xml:space="preserve"> INCLUDEPICTURE  "https://sun9-44.userapi.com/c858432/v858432081/6a3ff/i17ynPU3G38.jpg" \* MERGEFORMATINET </w:instrText>
      </w:r>
      <w:r w:rsidR="005F6811">
        <w:fldChar w:fldCharType="separate"/>
      </w:r>
      <w:r w:rsidR="00DD6EBC">
        <w:fldChar w:fldCharType="begin"/>
      </w:r>
      <w:r w:rsidR="00DD6EBC">
        <w:instrText xml:space="preserve"> INCLUDEPICTURE  "https://sun9-44.userapi.com/c858432/v858432081/6a3ff/i17ynPU3G38.jpg" \* MERGEFORMATINET </w:instrText>
      </w:r>
      <w:r w:rsidR="00DD6EBC">
        <w:fldChar w:fldCharType="separate"/>
      </w:r>
      <w:r w:rsidR="00CF45BE">
        <w:fldChar w:fldCharType="begin"/>
      </w:r>
      <w:r w:rsidR="00CF45BE">
        <w:instrText xml:space="preserve"> INCLUDEPICTURE  "https://sun9-44.userapi.com/c858432/v858432081/6a3ff/i17ynPU3G38.jpg" \* MERGEFORMATINET </w:instrText>
      </w:r>
      <w:r w:rsidR="00CF45BE">
        <w:fldChar w:fldCharType="separate"/>
      </w:r>
      <w:r w:rsidR="007970BF">
        <w:fldChar w:fldCharType="begin"/>
      </w:r>
      <w:r w:rsidR="007970BF">
        <w:instrText xml:space="preserve"> INCLUDEPICTURE  "https://sun9-44.userapi.com/c858432/v858432081/6a3ff/i17ynPU3G38.jpg" \* MERGEFORMATINET </w:instrText>
      </w:r>
      <w:r w:rsidR="007970BF">
        <w:fldChar w:fldCharType="separate"/>
      </w:r>
      <w:r w:rsidR="00681292">
        <w:fldChar w:fldCharType="begin"/>
      </w:r>
      <w:r w:rsidR="00681292">
        <w:instrText xml:space="preserve"> INCLUDEPICTURE  "https://sun9-44.userapi.com/c858432/v858432081/6a3ff/i17ynPU3G38.jpg" \* MERGEFORMATINET </w:instrText>
      </w:r>
      <w:r w:rsidR="00681292">
        <w:fldChar w:fldCharType="separate"/>
      </w:r>
      <w:r w:rsidR="00D741B9">
        <w:fldChar w:fldCharType="begin"/>
      </w:r>
      <w:r w:rsidR="00D741B9">
        <w:instrText xml:space="preserve"> INCLUDEPICTURE  "https://sun9-44.userapi.com/c858432/v858432081/6a3ff/i17ynPU3G38.jpg" \* MERGEFORMATINET </w:instrText>
      </w:r>
      <w:r w:rsidR="00D741B9">
        <w:fldChar w:fldCharType="separate"/>
      </w:r>
      <w:r w:rsidR="004C3236">
        <w:fldChar w:fldCharType="begin"/>
      </w:r>
      <w:r w:rsidR="004C3236">
        <w:instrText xml:space="preserve"> INCLUDEPICTURE  "https://sun9-44.userapi.com/c858432/v858432081/6a3ff/i17ynPU3G38.jpg" \* MERGEFORMATINET </w:instrText>
      </w:r>
      <w:r w:rsidR="004C3236">
        <w:fldChar w:fldCharType="separate"/>
      </w:r>
      <w:r w:rsidR="00643DD8">
        <w:fldChar w:fldCharType="begin"/>
      </w:r>
      <w:r w:rsidR="00643DD8">
        <w:instrText xml:space="preserve"> INCLUDEPICTURE  "https://sun9-44.userapi.com/c858432/v858432081/6a3ff/i17ynPU3G38.jpg" \* MERGEFORMATINET </w:instrText>
      </w:r>
      <w:r w:rsidR="00643DD8">
        <w:fldChar w:fldCharType="separate"/>
      </w:r>
      <w:r w:rsidR="00C7005E">
        <w:fldChar w:fldCharType="begin"/>
      </w:r>
      <w:r w:rsidR="00C7005E">
        <w:instrText xml:space="preserve"> INCLUDEPICTURE  "https://sun9-44.userapi.com/c858432/v858432081/6a3ff/i17ynPU3G38.jpg" \* MERGEFORMATINET </w:instrText>
      </w:r>
      <w:r w:rsidR="00C7005E">
        <w:fldChar w:fldCharType="separate"/>
      </w:r>
      <w:r w:rsidR="00CB09BF">
        <w:fldChar w:fldCharType="begin"/>
      </w:r>
      <w:r w:rsidR="00CB09BF">
        <w:instrText xml:space="preserve"> INCLUDEPICTURE  "https://sun9-44.userapi.com/c858432/v858432081/6a3ff/i17ynPU3G38.jpg" \* MERGEFORMATINET </w:instrText>
      </w:r>
      <w:r w:rsidR="00CB09BF">
        <w:fldChar w:fldCharType="separate"/>
      </w:r>
      <w:r w:rsidR="005B7534">
        <w:fldChar w:fldCharType="begin"/>
      </w:r>
      <w:r w:rsidR="005B7534">
        <w:instrText xml:space="preserve"> INCLUDEPICTURE  "https://sun9-44.userapi.com/c858432/v858432081/6a3ff/i17ynPU3G38.jpg" \* MERGEFORMATINET </w:instrText>
      </w:r>
      <w:r w:rsidR="005B7534">
        <w:fldChar w:fldCharType="separate"/>
      </w:r>
      <w:r w:rsidR="008266B7">
        <w:fldChar w:fldCharType="begin"/>
      </w:r>
      <w:r w:rsidR="008266B7">
        <w:instrText xml:space="preserve"> INCLUDEPICTURE  "https://sun9-44.userapi.com/c858432/v858432081/6a3ff/i17ynPU3G38.jpg" \* MERGEFORMATINET </w:instrText>
      </w:r>
      <w:r w:rsidR="008266B7">
        <w:fldChar w:fldCharType="separate"/>
      </w:r>
      <w:r w:rsidR="00FA3812">
        <w:fldChar w:fldCharType="begin"/>
      </w:r>
      <w:r w:rsidR="00FA3812">
        <w:instrText xml:space="preserve"> INCLUDEPICTURE  "https://sun9-44.userapi.com/c858432/v858432081/6a3ff/i17ynPU3G38.jpg" \* MERGEFORMATINET </w:instrText>
      </w:r>
      <w:r w:rsidR="00FA3812">
        <w:fldChar w:fldCharType="separate"/>
      </w:r>
      <w:r w:rsidR="00D86587">
        <w:fldChar w:fldCharType="begin"/>
      </w:r>
      <w:r w:rsidR="00D86587">
        <w:instrText xml:space="preserve"> INCLUDEPICTURE  "https://sun9-44.userapi.com/c858432/v858432081/6a3ff/i17ynPU3G38.jpg" \* MERGEFORMATINET </w:instrText>
      </w:r>
      <w:r w:rsidR="00D86587">
        <w:fldChar w:fldCharType="separate"/>
      </w:r>
      <w:r w:rsidR="00E47F94">
        <w:fldChar w:fldCharType="begin"/>
      </w:r>
      <w:r w:rsidR="00E47F94">
        <w:instrText xml:space="preserve"> INCLUDEPICTURE  "https://sun9-44.userapi.com/c858432/v858432081/6a3ff/i17ynPU3G38.jpg" \* MERGEFORMATINET </w:instrText>
      </w:r>
      <w:r w:rsidR="00E47F94">
        <w:fldChar w:fldCharType="separate"/>
      </w:r>
      <w:r w:rsidR="001F5948">
        <w:fldChar w:fldCharType="begin"/>
      </w:r>
      <w:r w:rsidR="001F5948">
        <w:instrText xml:space="preserve"> INCLUDEPICTURE  "https://sun9-44.userapi.com/c858432/v858432081/6a3ff/i17ynPU3G38.jpg" \* MERGEFORMATINET </w:instrText>
      </w:r>
      <w:r w:rsidR="001F5948">
        <w:fldChar w:fldCharType="separate"/>
      </w:r>
      <w:r w:rsidR="00A122D6">
        <w:fldChar w:fldCharType="begin"/>
      </w:r>
      <w:r w:rsidR="00A122D6">
        <w:instrText xml:space="preserve"> INCLUDEPICTURE  "https://sun9-44.userapi.com/c858432/v858432081/6a3ff/i17ynPU3G38.jpg" \* MERGEFORMATINET </w:instrText>
      </w:r>
      <w:r w:rsidR="00A122D6">
        <w:fldChar w:fldCharType="separate"/>
      </w:r>
      <w:r w:rsidR="00126ACA">
        <w:fldChar w:fldCharType="begin"/>
      </w:r>
      <w:r w:rsidR="00126ACA">
        <w:instrText xml:space="preserve"> INCLUDEPICTURE  "https://sun9-44.userapi.com/c858432/v858432081/6a3ff/i17ynPU3G38.jpg" \* MERGEFORMATINET </w:instrText>
      </w:r>
      <w:r w:rsidR="00126ACA">
        <w:fldChar w:fldCharType="separate"/>
      </w:r>
      <w:r w:rsidR="0043074F">
        <w:fldChar w:fldCharType="begin"/>
      </w:r>
      <w:r w:rsidR="0043074F">
        <w:instrText xml:space="preserve"> INCLUDEPICTURE  "https://sun9-44.userapi.com/c858432/v858432081/6a3ff/i17ynPU3G38.jpg" \* MERGEFORMATINET </w:instrText>
      </w:r>
      <w:r w:rsidR="0043074F">
        <w:fldChar w:fldCharType="separate"/>
      </w:r>
      <w:r w:rsidR="00C37CD3">
        <w:fldChar w:fldCharType="begin"/>
      </w:r>
      <w:r w:rsidR="00C37CD3">
        <w:instrText xml:space="preserve"> INCLUDEPICTURE  "https://sun9-44.userapi.com/c858432/v858432081/6a3ff/i17ynPU3G38.jpg" \* MERGEFORMATINET </w:instrText>
      </w:r>
      <w:r w:rsidR="00C37CD3">
        <w:fldChar w:fldCharType="separate"/>
      </w:r>
      <w:r w:rsidR="00595E76">
        <w:fldChar w:fldCharType="begin"/>
      </w:r>
      <w:r w:rsidR="00595E76">
        <w:instrText xml:space="preserve"> INCLUDEPICTURE  "https://sun9-44.userapi.com/c858432/v858432081/6a3ff/i17ynPU3G38.jpg" \* MERGEFORMATINET </w:instrText>
      </w:r>
      <w:r w:rsidR="00595E76">
        <w:fldChar w:fldCharType="separate"/>
      </w:r>
      <w:r w:rsidR="009D7B25">
        <w:fldChar w:fldCharType="begin"/>
      </w:r>
      <w:r w:rsidR="009D7B25">
        <w:instrText xml:space="preserve"> INCLUDEPICTURE  "https://sun9-44.userapi.com/c858432/v858432081/6a3ff/i17ynPU3G38.jpg" \* MERGEFORMATINET </w:instrText>
      </w:r>
      <w:r w:rsidR="009D7B25">
        <w:fldChar w:fldCharType="separate"/>
      </w:r>
      <w:r w:rsidR="002E300C">
        <w:fldChar w:fldCharType="begin"/>
      </w:r>
      <w:r w:rsidR="002E300C">
        <w:instrText xml:space="preserve"> INCLUDEPICTURE  "https://sun9-44.userapi.com/c858432/v858432081/6a3ff/i17ynPU3G38.jpg" \* MERGEFORMATINET </w:instrText>
      </w:r>
      <w:r w:rsidR="002E300C">
        <w:fldChar w:fldCharType="separate"/>
      </w:r>
      <w:r w:rsidR="002A23AD">
        <w:fldChar w:fldCharType="begin"/>
      </w:r>
      <w:r w:rsidR="002A23AD">
        <w:instrText xml:space="preserve"> INCLUDEPICTURE  "https://sun9-44.userapi.com/c858432/v858432081/6a3ff/i17ynPU3G38.jpg" \* MERGEFORMATINET </w:instrText>
      </w:r>
      <w:r w:rsidR="002A23AD">
        <w:fldChar w:fldCharType="separate"/>
      </w:r>
      <w:r w:rsidR="00771F3F">
        <w:fldChar w:fldCharType="begin"/>
      </w:r>
      <w:r w:rsidR="00771F3F">
        <w:instrText xml:space="preserve"> INCLUDEPICTURE  "https://sun9-44.userapi.com/c858432/v858432081/6a3ff/i17ynPU3G38.jpg" \* MERGEFORMATINET </w:instrText>
      </w:r>
      <w:r w:rsidR="00771F3F">
        <w:fldChar w:fldCharType="separate"/>
      </w:r>
      <w:r w:rsidR="005C2DAA">
        <w:fldChar w:fldCharType="begin"/>
      </w:r>
      <w:r w:rsidR="005C2DAA">
        <w:instrText xml:space="preserve"> INCLUDEPICTURE  "https://sun9-44.userapi.com/c858432/v858432081/6a3ff/i17ynPU3G38.jpg" \* MERGEFORMATINET </w:instrText>
      </w:r>
      <w:r w:rsidR="005C2DAA">
        <w:fldChar w:fldCharType="separate"/>
      </w:r>
      <w:r w:rsidR="00F6735E">
        <w:fldChar w:fldCharType="begin"/>
      </w:r>
      <w:r w:rsidR="00F6735E">
        <w:instrText xml:space="preserve"> INCLUDEPICTURE  "https://sun9-44.userapi.com/c858432/v858432081/6a3ff/i17ynPU3G38.jpg" \* MERGEFORMATINET </w:instrText>
      </w:r>
      <w:r w:rsidR="00F6735E">
        <w:fldChar w:fldCharType="separate"/>
      </w:r>
      <w:r w:rsidR="00753AA4">
        <w:fldChar w:fldCharType="begin"/>
      </w:r>
      <w:r w:rsidR="00753AA4">
        <w:instrText xml:space="preserve"> INCLUDEPICTURE  "https://sun9-44.userapi.com/c858432/v858432081/6a3ff/i17ynPU3G38.jpg" \* MERGEFORMATINET </w:instrText>
      </w:r>
      <w:r w:rsidR="00753AA4">
        <w:fldChar w:fldCharType="separate"/>
      </w:r>
      <w:r w:rsidR="004E230B">
        <w:fldChar w:fldCharType="begin"/>
      </w:r>
      <w:r w:rsidR="004E230B">
        <w:instrText xml:space="preserve"> INCLUDEPICTURE  "https://sun9-44.userapi.com/c858432/v858432081/6a3ff/i17ynPU3G38.jpg" \* MERGEFORMATINET </w:instrText>
      </w:r>
      <w:r w:rsidR="004E230B">
        <w:fldChar w:fldCharType="separate"/>
      </w:r>
      <w:r w:rsidR="008D31A7">
        <w:fldChar w:fldCharType="begin"/>
      </w:r>
      <w:r w:rsidR="008D31A7">
        <w:instrText xml:space="preserve"> INCLUDEPICTURE  "https://sun9-44.userapi.com/c858432/v858432081/6a3ff/i17ynPU3G38.jpg" \* MERGEFORMATINET </w:instrText>
      </w:r>
      <w:r w:rsidR="008D31A7">
        <w:fldChar w:fldCharType="separate"/>
      </w:r>
      <w:r w:rsidR="0024216F">
        <w:fldChar w:fldCharType="begin"/>
      </w:r>
      <w:r w:rsidR="0024216F">
        <w:instrText xml:space="preserve"> INCLUDEPICTURE  "https://sun9-44.userapi.com/c858432/v858432081/6a3ff/i17ynPU3G38.jpg" \* MERGEFORMATINET </w:instrText>
      </w:r>
      <w:r w:rsidR="0024216F">
        <w:fldChar w:fldCharType="separate"/>
      </w:r>
      <w:r w:rsidR="00D67431">
        <w:fldChar w:fldCharType="begin"/>
      </w:r>
      <w:r w:rsidR="00D67431">
        <w:instrText xml:space="preserve"> INCLUDEPICTURE  "https://sun9-44.userapi.com/c858432/v858432081/6a3ff/i17ynPU3G38.jpg" \* MERGEFORMATINET </w:instrText>
      </w:r>
      <w:r w:rsidR="00D67431">
        <w:fldChar w:fldCharType="separate"/>
      </w:r>
      <w:r w:rsidR="008759A6">
        <w:fldChar w:fldCharType="begin"/>
      </w:r>
      <w:r w:rsidR="008759A6">
        <w:instrText xml:space="preserve"> INCLUDEPICTURE  "https://sun9-44.userapi.com/c858432/v858432081/6a3ff/i17ynPU3G38.jpg" \* MERGEFORMATINET </w:instrText>
      </w:r>
      <w:r w:rsidR="008759A6">
        <w:fldChar w:fldCharType="separate"/>
      </w:r>
      <w:r w:rsidR="003E4285">
        <w:fldChar w:fldCharType="begin"/>
      </w:r>
      <w:r w:rsidR="003E4285">
        <w:instrText xml:space="preserve"> INCLUDEPICTURE  "https://sun9-44.userapi.com/c858432/v858432081/6a3ff/i17ynPU3G38.jpg" \* MERGEFORMATINET </w:instrText>
      </w:r>
      <w:r w:rsidR="003E4285">
        <w:fldChar w:fldCharType="separate"/>
      </w:r>
      <w:r w:rsidR="0029169C">
        <w:fldChar w:fldCharType="begin"/>
      </w:r>
      <w:r w:rsidR="0029169C">
        <w:instrText xml:space="preserve"> INCLUDEPICTURE  "https://sun9-44.userapi.com/c858432/v858432081/6a3ff/i17ynPU3G38.jpg" \* MERGEFORMATINET </w:instrText>
      </w:r>
      <w:r w:rsidR="0029169C">
        <w:fldChar w:fldCharType="separate"/>
      </w:r>
      <w:r w:rsidR="00297184">
        <w:fldChar w:fldCharType="begin"/>
      </w:r>
      <w:r w:rsidR="00297184">
        <w:instrText xml:space="preserve"> INCLUDEPICTURE  "https://sun9-44.userapi.com/c858432/v858432081/6a3ff/i17ynPU3G38.jpg" \* MERGEFORMATINET </w:instrText>
      </w:r>
      <w:r w:rsidR="00297184">
        <w:fldChar w:fldCharType="separate"/>
      </w:r>
      <w:r w:rsidR="00BD40D4">
        <w:fldChar w:fldCharType="begin"/>
      </w:r>
      <w:r w:rsidR="00BD40D4">
        <w:instrText xml:space="preserve"> INCLUDEPICTURE  "https://sun9-44.userapi.com/c858432/v858432081/6a3ff/i17ynPU3G38.jpg" \* MERGEFORMATINET </w:instrText>
      </w:r>
      <w:r w:rsidR="00BD40D4">
        <w:fldChar w:fldCharType="separate"/>
      </w:r>
      <w:r w:rsidR="0045164C">
        <w:fldChar w:fldCharType="begin"/>
      </w:r>
      <w:r w:rsidR="0045164C">
        <w:instrText xml:space="preserve"> </w:instrText>
      </w:r>
      <w:r w:rsidR="0045164C">
        <w:instrText>INCLUDEPICTURE  "https://sun9-44.userapi.com/c858432/v858432081/6a3ff/i17ynPU3G38.jpg" \* MERGEFORMATINET</w:instrText>
      </w:r>
      <w:r w:rsidR="0045164C">
        <w:instrText xml:space="preserve"> </w:instrText>
      </w:r>
      <w:r w:rsidR="0045164C">
        <w:fldChar w:fldCharType="separate"/>
      </w:r>
      <w:r w:rsidR="0082148C">
        <w:pict w14:anchorId="7F47E2B9">
          <v:shape id="_x0000_i1027" type="#_x0000_t75" style="width:197.85pt;height:2in">
            <v:imagedata r:id="rId49" r:href="rId50"/>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Pr="00841DF5">
        <w:fldChar w:fldCharType="begin"/>
      </w:r>
      <w:r w:rsidRPr="00841DF5">
        <w:instrText xml:space="preserve"> INCLUDEPICTURE  "https://sun9-36.userapi.com/c852120/v852120081/1cf9f3/eGW-7neL3sI.jpg" \* MERGEFORMATINET </w:instrText>
      </w:r>
      <w:r w:rsidRPr="00841DF5">
        <w:fldChar w:fldCharType="separate"/>
      </w:r>
      <w:r w:rsidR="00995CA0">
        <w:fldChar w:fldCharType="begin"/>
      </w:r>
      <w:r w:rsidR="00995CA0">
        <w:instrText xml:space="preserve"> INCLUDEPICTURE  "https://sun9-36.userapi.com/c852120/v852120081/1cf9f3/eGW-7neL3sI.jpg" \* MERGEFORMATINET </w:instrText>
      </w:r>
      <w:r w:rsidR="00995CA0">
        <w:fldChar w:fldCharType="separate"/>
      </w:r>
      <w:r w:rsidR="003E0F93">
        <w:fldChar w:fldCharType="begin"/>
      </w:r>
      <w:r w:rsidR="003E0F93">
        <w:instrText xml:space="preserve"> INCLUDEPICTURE  "https://sun9-36.userapi.com/c852120/v852120081/1cf9f3/eGW-7neL3sI.jpg" \* MERGEFORMATINET </w:instrText>
      </w:r>
      <w:r w:rsidR="003E0F93">
        <w:fldChar w:fldCharType="separate"/>
      </w:r>
      <w:r w:rsidR="00B308B4">
        <w:fldChar w:fldCharType="begin"/>
      </w:r>
      <w:r w:rsidR="00B308B4">
        <w:instrText xml:space="preserve"> INCLUDEPICTURE  "https://sun9-36.userapi.com/c852120/v852120081/1cf9f3/eGW-7neL3sI.jpg" \* MERGEFORMATINET </w:instrText>
      </w:r>
      <w:r w:rsidR="00B308B4">
        <w:fldChar w:fldCharType="separate"/>
      </w:r>
      <w:r w:rsidR="0029435E">
        <w:fldChar w:fldCharType="begin"/>
      </w:r>
      <w:r w:rsidR="0029435E">
        <w:instrText xml:space="preserve"> INCLUDEPICTURE  "https://sun9-36.userapi.com/c852120/v852120081/1cf9f3/eGW-7neL3sI.jpg" \* MERGEFORMATINET </w:instrText>
      </w:r>
      <w:r w:rsidR="0029435E">
        <w:fldChar w:fldCharType="separate"/>
      </w:r>
      <w:r w:rsidR="00305B44">
        <w:fldChar w:fldCharType="begin"/>
      </w:r>
      <w:r w:rsidR="00305B44">
        <w:instrText xml:space="preserve"> INCLUDEPICTURE  "https://sun9-36.userapi.com/c852120/v852120081/1cf9f3/eGW-7neL3sI.jpg" \* MERGEFORMATINET </w:instrText>
      </w:r>
      <w:r w:rsidR="00305B44">
        <w:fldChar w:fldCharType="separate"/>
      </w:r>
      <w:r w:rsidR="00FD2245">
        <w:fldChar w:fldCharType="begin"/>
      </w:r>
      <w:r w:rsidR="00FD2245">
        <w:instrText xml:space="preserve"> INCLUDEPICTURE  "https://sun9-36.userapi.com/c852120/v852120081/1cf9f3/eGW-7neL3sI.jpg" \* MERGEFORMATINET </w:instrText>
      </w:r>
      <w:r w:rsidR="00FD2245">
        <w:fldChar w:fldCharType="separate"/>
      </w:r>
      <w:r w:rsidR="00B16C77">
        <w:fldChar w:fldCharType="begin"/>
      </w:r>
      <w:r w:rsidR="00B16C77">
        <w:instrText xml:space="preserve"> INCLUDEPICTURE  "https://sun9-36.userapi.com/c852120/v852120081/1cf9f3/eGW-7neL3sI.jpg" \* MERGEFORMATINET </w:instrText>
      </w:r>
      <w:r w:rsidR="00B16C77">
        <w:fldChar w:fldCharType="separate"/>
      </w:r>
      <w:r w:rsidR="00B07CBF">
        <w:fldChar w:fldCharType="begin"/>
      </w:r>
      <w:r w:rsidR="00B07CBF">
        <w:instrText xml:space="preserve"> INCLUDEPICTURE  "https://sun9-36.userapi.com/c852120/v852120081/1cf9f3/eGW-7neL3sI.jpg" \* MERGEFORMATINET </w:instrText>
      </w:r>
      <w:r w:rsidR="00B07CBF">
        <w:fldChar w:fldCharType="separate"/>
      </w:r>
      <w:r w:rsidR="0007390E">
        <w:fldChar w:fldCharType="begin"/>
      </w:r>
      <w:r w:rsidR="0007390E">
        <w:instrText xml:space="preserve"> INCLUDEPICTURE  "https://sun9-36.userapi.com/c852120/v852120081/1cf9f3/eGW-7neL3sI.jpg" \* MERGEFORMATINET </w:instrText>
      </w:r>
      <w:r w:rsidR="0007390E">
        <w:fldChar w:fldCharType="separate"/>
      </w:r>
      <w:r w:rsidR="00252205">
        <w:fldChar w:fldCharType="begin"/>
      </w:r>
      <w:r w:rsidR="00252205">
        <w:instrText xml:space="preserve"> INCLUDEPICTURE  "https://sun9-36.userapi.com/c852120/v852120081/1cf9f3/eGW-7neL3sI.jpg" \* MERGEFORMATINET </w:instrText>
      </w:r>
      <w:r w:rsidR="00252205">
        <w:fldChar w:fldCharType="separate"/>
      </w:r>
      <w:r w:rsidR="00942907">
        <w:fldChar w:fldCharType="begin"/>
      </w:r>
      <w:r w:rsidR="00942907">
        <w:instrText xml:space="preserve"> INCLUDEPICTURE  "https://sun9-36.userapi.com/c852120/v852120081/1cf9f3/eGW-7neL3sI.jpg" \* MERGEFORMATINET </w:instrText>
      </w:r>
      <w:r w:rsidR="00942907">
        <w:fldChar w:fldCharType="separate"/>
      </w:r>
      <w:r w:rsidR="005F6811">
        <w:fldChar w:fldCharType="begin"/>
      </w:r>
      <w:r w:rsidR="005F6811">
        <w:instrText xml:space="preserve"> INCLUDEPICTURE  "https://sun9-36.userapi.com/c852120/v852120081/1cf9f3/eGW-7neL3sI.jpg" \* MERGEFORMATINET </w:instrText>
      </w:r>
      <w:r w:rsidR="005F6811">
        <w:fldChar w:fldCharType="separate"/>
      </w:r>
      <w:r w:rsidR="00DD6EBC">
        <w:fldChar w:fldCharType="begin"/>
      </w:r>
      <w:r w:rsidR="00DD6EBC">
        <w:instrText xml:space="preserve"> INCLUDEPICTURE  "https://sun9-36.userapi.com/c852120/v852120081/1cf9f3/eGW-7neL3sI.jpg" \* MERGEFORMATINET </w:instrText>
      </w:r>
      <w:r w:rsidR="00DD6EBC">
        <w:fldChar w:fldCharType="separate"/>
      </w:r>
      <w:r w:rsidR="00CF45BE">
        <w:fldChar w:fldCharType="begin"/>
      </w:r>
      <w:r w:rsidR="00CF45BE">
        <w:instrText xml:space="preserve"> INCLUDEPICTURE  "https://sun9-36.userapi.com/c852120/v852120081/1cf9f3/eGW-7neL3sI.jpg" \* MERGEFORMATINET </w:instrText>
      </w:r>
      <w:r w:rsidR="00CF45BE">
        <w:fldChar w:fldCharType="separate"/>
      </w:r>
      <w:r w:rsidR="007970BF">
        <w:fldChar w:fldCharType="begin"/>
      </w:r>
      <w:r w:rsidR="007970BF">
        <w:instrText xml:space="preserve"> INCLUDEPICTURE  "https://sun9-36.userapi.com/c852120/v852120081/1cf9f3/eGW-7neL3sI.jpg" \* MERGEFORMATINET </w:instrText>
      </w:r>
      <w:r w:rsidR="007970BF">
        <w:fldChar w:fldCharType="separate"/>
      </w:r>
      <w:r w:rsidR="00681292">
        <w:fldChar w:fldCharType="begin"/>
      </w:r>
      <w:r w:rsidR="00681292">
        <w:instrText xml:space="preserve"> INCLUDEPICTURE  "https://sun9-36.userapi.com/c852120/v852120081/1cf9f3/eGW-7neL3sI.jpg" \* MERGEFORMATINET </w:instrText>
      </w:r>
      <w:r w:rsidR="00681292">
        <w:fldChar w:fldCharType="separate"/>
      </w:r>
      <w:r w:rsidR="00D741B9">
        <w:fldChar w:fldCharType="begin"/>
      </w:r>
      <w:r w:rsidR="00D741B9">
        <w:instrText xml:space="preserve"> INCLUDEPICTURE  "https://sun9-36.userapi.com/c852120/v852120081/1cf9f3/eGW-7neL3sI.jpg" \* MERGEFORMATINET </w:instrText>
      </w:r>
      <w:r w:rsidR="00D741B9">
        <w:fldChar w:fldCharType="separate"/>
      </w:r>
      <w:r w:rsidR="004C3236">
        <w:fldChar w:fldCharType="begin"/>
      </w:r>
      <w:r w:rsidR="004C3236">
        <w:instrText xml:space="preserve"> INCLUDEPICTURE  "https://sun9-36.userapi.com/c852120/v852120081/1cf9f3/eGW-7neL3sI.jpg" \* MERGEFORMATINET </w:instrText>
      </w:r>
      <w:r w:rsidR="004C3236">
        <w:fldChar w:fldCharType="separate"/>
      </w:r>
      <w:r w:rsidR="00643DD8">
        <w:fldChar w:fldCharType="begin"/>
      </w:r>
      <w:r w:rsidR="00643DD8">
        <w:instrText xml:space="preserve"> INCLUDEPICTURE  "https://sun9-36.userapi.com/c852120/v852120081/1cf9f3/eGW-7neL3sI.jpg" \* MERGEFORMATINET </w:instrText>
      </w:r>
      <w:r w:rsidR="00643DD8">
        <w:fldChar w:fldCharType="separate"/>
      </w:r>
      <w:r w:rsidR="00C7005E">
        <w:fldChar w:fldCharType="begin"/>
      </w:r>
      <w:r w:rsidR="00C7005E">
        <w:instrText xml:space="preserve"> INCLUDEPICTURE  "https://sun9-36.userapi.com/c852120/v852120081/1cf9f3/eGW-7neL3sI.jpg" \* MERGEFORMATINET </w:instrText>
      </w:r>
      <w:r w:rsidR="00C7005E">
        <w:fldChar w:fldCharType="separate"/>
      </w:r>
      <w:r w:rsidR="00CB09BF">
        <w:fldChar w:fldCharType="begin"/>
      </w:r>
      <w:r w:rsidR="00CB09BF">
        <w:instrText xml:space="preserve"> INCLUDEPICTURE  "https://sun9-36.userapi.com/c852120/v852120081/1cf9f3/eGW-7neL3sI.jpg" \* MERGEFORMATINET </w:instrText>
      </w:r>
      <w:r w:rsidR="00CB09BF">
        <w:fldChar w:fldCharType="separate"/>
      </w:r>
      <w:r w:rsidR="005B7534">
        <w:fldChar w:fldCharType="begin"/>
      </w:r>
      <w:r w:rsidR="005B7534">
        <w:instrText xml:space="preserve"> INCLUDEPICTURE  "https://sun9-36.userapi.com/c852120/v852120081/1cf9f3/eGW-7neL3sI.jpg" \* MERGEFORMATINET </w:instrText>
      </w:r>
      <w:r w:rsidR="005B7534">
        <w:fldChar w:fldCharType="separate"/>
      </w:r>
      <w:r w:rsidR="008266B7">
        <w:fldChar w:fldCharType="begin"/>
      </w:r>
      <w:r w:rsidR="008266B7">
        <w:instrText xml:space="preserve"> INCLUDEPICTURE  "https://sun9-36.userapi.com/c852120/v852120081/1cf9f3/eGW-7neL3sI.jpg" \* MERGEFORMATINET </w:instrText>
      </w:r>
      <w:r w:rsidR="008266B7">
        <w:fldChar w:fldCharType="separate"/>
      </w:r>
      <w:r w:rsidR="00FA3812">
        <w:fldChar w:fldCharType="begin"/>
      </w:r>
      <w:r w:rsidR="00FA3812">
        <w:instrText xml:space="preserve"> INCLUDEPICTURE  "https://sun9-36.userapi.com/c852120/v852120081/1cf9f3/eGW-7neL3sI.jpg" \* MERGEFORMATINET </w:instrText>
      </w:r>
      <w:r w:rsidR="00FA3812">
        <w:fldChar w:fldCharType="separate"/>
      </w:r>
      <w:r w:rsidR="00D86587">
        <w:fldChar w:fldCharType="begin"/>
      </w:r>
      <w:r w:rsidR="00D86587">
        <w:instrText xml:space="preserve"> INCLUDEPICTURE  "https://sun9-36.userapi.com/c852120/v852120081/1cf9f3/eGW-7neL3sI.jpg" \* MERGEFORMATINET </w:instrText>
      </w:r>
      <w:r w:rsidR="00D86587">
        <w:fldChar w:fldCharType="separate"/>
      </w:r>
      <w:r w:rsidR="00E47F94">
        <w:fldChar w:fldCharType="begin"/>
      </w:r>
      <w:r w:rsidR="00E47F94">
        <w:instrText xml:space="preserve"> INCLUDEPICTURE  "https://sun9-36.userapi.com/c852120/v852120081/1cf9f3/eGW-7neL3sI.jpg" \* MERGEFORMATINET </w:instrText>
      </w:r>
      <w:r w:rsidR="00E47F94">
        <w:fldChar w:fldCharType="separate"/>
      </w:r>
      <w:r w:rsidR="001F5948">
        <w:fldChar w:fldCharType="begin"/>
      </w:r>
      <w:r w:rsidR="001F5948">
        <w:instrText xml:space="preserve"> INCLUDEPICTURE  "https://sun9-36.userapi.com/c852120/v852120081/1cf9f3/eGW-7neL3sI.jpg" \* MERGEFORMATINET </w:instrText>
      </w:r>
      <w:r w:rsidR="001F5948">
        <w:fldChar w:fldCharType="separate"/>
      </w:r>
      <w:r w:rsidR="00A122D6">
        <w:fldChar w:fldCharType="begin"/>
      </w:r>
      <w:r w:rsidR="00A122D6">
        <w:instrText xml:space="preserve"> INCLUDEPICTURE  "https://sun9-36.userapi.com/c852120/v852120081/1cf9f3/eGW-7neL3sI.jpg" \* MERGEFORMATINET </w:instrText>
      </w:r>
      <w:r w:rsidR="00A122D6">
        <w:fldChar w:fldCharType="separate"/>
      </w:r>
      <w:r w:rsidR="00126ACA">
        <w:fldChar w:fldCharType="begin"/>
      </w:r>
      <w:r w:rsidR="00126ACA">
        <w:instrText xml:space="preserve"> INCLUDEPICTURE  "https://sun9-36.userapi.com/c852120/v852120081/1cf9f3/eGW-7neL3sI.jpg" \* MERGEFORMATINET </w:instrText>
      </w:r>
      <w:r w:rsidR="00126ACA">
        <w:fldChar w:fldCharType="separate"/>
      </w:r>
      <w:r w:rsidR="0043074F">
        <w:fldChar w:fldCharType="begin"/>
      </w:r>
      <w:r w:rsidR="0043074F">
        <w:instrText xml:space="preserve"> INCLUDEPICTURE  "https://sun9-36.userapi.com/c852120/v852120081/1cf9f3/eGW-7neL3sI.jpg" \* MERGEFORMATINET </w:instrText>
      </w:r>
      <w:r w:rsidR="0043074F">
        <w:fldChar w:fldCharType="separate"/>
      </w:r>
      <w:r w:rsidR="00C37CD3">
        <w:fldChar w:fldCharType="begin"/>
      </w:r>
      <w:r w:rsidR="00C37CD3">
        <w:instrText xml:space="preserve"> INCLUDEPICTURE  "https://sun9-36.userapi.com/c852120/v852120081/1cf9f3/eGW-7neL3sI.jpg" \* MERGEFORMATINET </w:instrText>
      </w:r>
      <w:r w:rsidR="00C37CD3">
        <w:fldChar w:fldCharType="separate"/>
      </w:r>
      <w:r w:rsidR="00595E76">
        <w:fldChar w:fldCharType="begin"/>
      </w:r>
      <w:r w:rsidR="00595E76">
        <w:instrText xml:space="preserve"> INCLUDEPICTURE  "https://sun9-36.userapi.com/c852120/v852120081/1cf9f3/eGW-7neL3sI.jpg" \* MERGEFORMATINET </w:instrText>
      </w:r>
      <w:r w:rsidR="00595E76">
        <w:fldChar w:fldCharType="separate"/>
      </w:r>
      <w:r w:rsidR="009D7B25">
        <w:fldChar w:fldCharType="begin"/>
      </w:r>
      <w:r w:rsidR="009D7B25">
        <w:instrText xml:space="preserve"> INCLUDEPICTURE  "https://sun9-36.userapi.com/c852120/v852120081/1cf9f3/eGW-7neL3sI.jpg" \* MERGEFORMATINET </w:instrText>
      </w:r>
      <w:r w:rsidR="009D7B25">
        <w:fldChar w:fldCharType="separate"/>
      </w:r>
      <w:r w:rsidR="002E300C">
        <w:fldChar w:fldCharType="begin"/>
      </w:r>
      <w:r w:rsidR="002E300C">
        <w:instrText xml:space="preserve"> INCLUDEPICTURE  "https://sun9-36.userapi.com/c852120/v852120081/1cf9f3/eGW-7neL3sI.jpg" \* MERGEFORMATINET </w:instrText>
      </w:r>
      <w:r w:rsidR="002E300C">
        <w:fldChar w:fldCharType="separate"/>
      </w:r>
      <w:r w:rsidR="002A23AD">
        <w:fldChar w:fldCharType="begin"/>
      </w:r>
      <w:r w:rsidR="002A23AD">
        <w:instrText xml:space="preserve"> INCLUDEPICTURE  "https://sun9-36.userapi.com/c852120/v852120081/1cf9f3/eGW-7neL3sI.jpg" \* MERGEFORMATINET </w:instrText>
      </w:r>
      <w:r w:rsidR="002A23AD">
        <w:fldChar w:fldCharType="separate"/>
      </w:r>
      <w:r w:rsidR="00771F3F">
        <w:fldChar w:fldCharType="begin"/>
      </w:r>
      <w:r w:rsidR="00771F3F">
        <w:instrText xml:space="preserve"> INCLUDEPICTURE  "https://sun9-36.userapi.com/c852120/v852120081/1cf9f3/eGW-7neL3sI.jpg" \* MERGEFORMATINET </w:instrText>
      </w:r>
      <w:r w:rsidR="00771F3F">
        <w:fldChar w:fldCharType="separate"/>
      </w:r>
      <w:r w:rsidR="005C2DAA">
        <w:fldChar w:fldCharType="begin"/>
      </w:r>
      <w:r w:rsidR="005C2DAA">
        <w:instrText xml:space="preserve"> INCLUDEPICTURE  "https://sun9-36.userapi.com/c852120/v852120081/1cf9f3/eGW-7neL3sI.jpg" \* MERGEFORMATINET </w:instrText>
      </w:r>
      <w:r w:rsidR="005C2DAA">
        <w:fldChar w:fldCharType="separate"/>
      </w:r>
      <w:r w:rsidR="00F6735E">
        <w:fldChar w:fldCharType="begin"/>
      </w:r>
      <w:r w:rsidR="00F6735E">
        <w:instrText xml:space="preserve"> INCLUDEPICTURE  "https://sun9-36.userapi.com/c852120/v852120081/1cf9f3/eGW-7neL3sI.jpg" \* MERGEFORMATINET </w:instrText>
      </w:r>
      <w:r w:rsidR="00F6735E">
        <w:fldChar w:fldCharType="separate"/>
      </w:r>
      <w:r w:rsidR="00753AA4">
        <w:fldChar w:fldCharType="begin"/>
      </w:r>
      <w:r w:rsidR="00753AA4">
        <w:instrText xml:space="preserve"> INCLUDEPICTURE  "https://sun9-36.userapi.com/c852120/v852120081/1cf9f3/eGW-7neL3sI.jpg" \* MERGEFORMATINET </w:instrText>
      </w:r>
      <w:r w:rsidR="00753AA4">
        <w:fldChar w:fldCharType="separate"/>
      </w:r>
      <w:r w:rsidR="004E230B">
        <w:fldChar w:fldCharType="begin"/>
      </w:r>
      <w:r w:rsidR="004E230B">
        <w:instrText xml:space="preserve"> INCLUDEPICTURE  "https://sun9-36.userapi.com/c852120/v852120081/1cf9f3/eGW-7neL3sI.jpg" \* MERGEFORMATINET </w:instrText>
      </w:r>
      <w:r w:rsidR="004E230B">
        <w:fldChar w:fldCharType="separate"/>
      </w:r>
      <w:r w:rsidR="008D31A7">
        <w:fldChar w:fldCharType="begin"/>
      </w:r>
      <w:r w:rsidR="008D31A7">
        <w:instrText xml:space="preserve"> INCLUDEPICTURE  "https://sun9-36.userapi.com/c852120/v852120081/1cf9f3/eGW-7neL3sI.jpg" \* MERGEFORMATINET </w:instrText>
      </w:r>
      <w:r w:rsidR="008D31A7">
        <w:fldChar w:fldCharType="separate"/>
      </w:r>
      <w:r w:rsidR="0024216F">
        <w:fldChar w:fldCharType="begin"/>
      </w:r>
      <w:r w:rsidR="0024216F">
        <w:instrText xml:space="preserve"> INCLUDEPICTURE  "https://sun9-36.userapi.com/c852120/v852120081/1cf9f3/eGW-7neL3sI.jpg" \* MERGEFORMATINET </w:instrText>
      </w:r>
      <w:r w:rsidR="0024216F">
        <w:fldChar w:fldCharType="separate"/>
      </w:r>
      <w:r w:rsidR="00D67431">
        <w:fldChar w:fldCharType="begin"/>
      </w:r>
      <w:r w:rsidR="00D67431">
        <w:instrText xml:space="preserve"> INCLUDEPICTURE  "https://sun9-36.userapi.com/c852120/v852120081/1cf9f3/eGW-7neL3sI.jpg" \* MERGEFORMATINET </w:instrText>
      </w:r>
      <w:r w:rsidR="00D67431">
        <w:fldChar w:fldCharType="separate"/>
      </w:r>
      <w:r w:rsidR="008759A6">
        <w:fldChar w:fldCharType="begin"/>
      </w:r>
      <w:r w:rsidR="008759A6">
        <w:instrText xml:space="preserve"> INCLUDEPICTURE  "https://sun9-36.userapi.com/c852120/v852120081/1cf9f3/eGW-7neL3sI.jpg" \* MERGEFORMATINET </w:instrText>
      </w:r>
      <w:r w:rsidR="008759A6">
        <w:fldChar w:fldCharType="separate"/>
      </w:r>
      <w:r w:rsidR="003E4285">
        <w:fldChar w:fldCharType="begin"/>
      </w:r>
      <w:r w:rsidR="003E4285">
        <w:instrText xml:space="preserve"> INCLUDEPICTURE  "https://sun9-36.userapi.com/c852120/v852120081/1cf9f3/eGW-7neL3sI.jpg" \* MERGEFORMATINET </w:instrText>
      </w:r>
      <w:r w:rsidR="003E4285">
        <w:fldChar w:fldCharType="separate"/>
      </w:r>
      <w:r w:rsidR="0029169C">
        <w:fldChar w:fldCharType="begin"/>
      </w:r>
      <w:r w:rsidR="0029169C">
        <w:instrText xml:space="preserve"> INCLUDEPICTURE  "https://sun9-36.userapi.com/c852120/v852120081/1cf9f3/eGW-7neL3sI.jpg" \* MERGEFORMATINET </w:instrText>
      </w:r>
      <w:r w:rsidR="0029169C">
        <w:fldChar w:fldCharType="separate"/>
      </w:r>
      <w:r w:rsidR="00297184">
        <w:fldChar w:fldCharType="begin"/>
      </w:r>
      <w:r w:rsidR="00297184">
        <w:instrText xml:space="preserve"> INCLUDEPICTURE  "https://sun9-36.userapi.com/c852120/v852120081/1cf9f3/eGW-7neL3sI.jpg" \* MERGEFORMATINET </w:instrText>
      </w:r>
      <w:r w:rsidR="00297184">
        <w:fldChar w:fldCharType="separate"/>
      </w:r>
      <w:r w:rsidR="00BD40D4">
        <w:fldChar w:fldCharType="begin"/>
      </w:r>
      <w:r w:rsidR="00BD40D4">
        <w:instrText xml:space="preserve"> INCLUDEPICTURE  "https://sun9-36.userapi.com/c852120/v852120081/1cf9f3/eGW-7neL3sI.jpg" \* MERGEFORMATINET </w:instrText>
      </w:r>
      <w:r w:rsidR="00BD40D4">
        <w:fldChar w:fldCharType="separate"/>
      </w:r>
      <w:r w:rsidR="0045164C">
        <w:fldChar w:fldCharType="begin"/>
      </w:r>
      <w:r w:rsidR="0045164C">
        <w:instrText xml:space="preserve"> </w:instrText>
      </w:r>
      <w:r w:rsidR="0045164C">
        <w:instrText>INCLUDEPICTURE  "https://sun9-36.userapi.com/c852120/v852120081/1cf9f3/eGW-7neL3sI.jpg" \* MERGEFORMATINET</w:instrText>
      </w:r>
      <w:r w:rsidR="0045164C">
        <w:instrText xml:space="preserve"> </w:instrText>
      </w:r>
      <w:r w:rsidR="0045164C">
        <w:fldChar w:fldCharType="separate"/>
      </w:r>
      <w:r w:rsidR="0082148C">
        <w:pict w14:anchorId="03D1D420">
          <v:shape id="_x0000_i1028" type="#_x0000_t75" style="width:204.1pt;height:2in">
            <v:imagedata r:id="rId51" r:href="rId52"/>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5793615" w14:textId="77777777" w:rsidR="00841DF5" w:rsidRPr="00841DF5" w:rsidRDefault="00841DF5" w:rsidP="00AA38AD">
      <w:pPr>
        <w:ind w:firstLine="709"/>
        <w:jc w:val="center"/>
        <w:rPr>
          <w:sz w:val="28"/>
          <w:szCs w:val="28"/>
        </w:rPr>
      </w:pPr>
      <w:r w:rsidRPr="00841DF5">
        <w:rPr>
          <w:noProof/>
          <w:sz w:val="28"/>
          <w:szCs w:val="28"/>
        </w:rPr>
        <w:drawing>
          <wp:inline distT="0" distB="0" distL="0" distR="0" wp14:anchorId="71C1C9AE" wp14:editId="326306BB">
            <wp:extent cx="2202180" cy="1691640"/>
            <wp:effectExtent l="0" t="0" r="7620" b="3810"/>
            <wp:docPr id="39958" name="Рисунок 39958" descr="C:\Users\Pronina_TN\Desktop\ФОТО\DSC045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66" name="Picture 2" descr="C:\Users\Pronina_TN\Desktop\ФОТО\DSC04534.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202180" cy="169164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1C060AC7" wp14:editId="2ED83BC7">
            <wp:extent cx="2903220" cy="1760220"/>
            <wp:effectExtent l="0" t="0" r="0" b="0"/>
            <wp:docPr id="39959" name="Рисунок 39959" descr="C:\Users\Pronina_TN\Desktop\ФОТО\IMG-20190926-WA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67" name="Picture 3" descr="C:\Users\Pronina_TN\Desktop\ФОТО\IMG-20190926-WA0011.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903220" cy="1760220"/>
                    </a:xfrm>
                    <a:prstGeom prst="rect">
                      <a:avLst/>
                    </a:prstGeom>
                    <a:ln>
                      <a:noFill/>
                    </a:ln>
                    <a:effectLst>
                      <a:softEdge rad="112500"/>
                    </a:effectLst>
                  </pic:spPr>
                </pic:pic>
              </a:graphicData>
            </a:graphic>
          </wp:inline>
        </w:drawing>
      </w:r>
    </w:p>
    <w:p w14:paraId="161C760F" w14:textId="77777777" w:rsidR="00841DF5" w:rsidRPr="00841DF5" w:rsidRDefault="00841DF5" w:rsidP="00841DF5">
      <w:pPr>
        <w:ind w:firstLine="709"/>
        <w:rPr>
          <w:sz w:val="28"/>
          <w:szCs w:val="28"/>
        </w:rPr>
      </w:pPr>
    </w:p>
    <w:p w14:paraId="5CE9DA4A" w14:textId="28C3EA9A" w:rsidR="00841DF5" w:rsidRPr="00841DF5" w:rsidRDefault="00841DF5" w:rsidP="00841DF5">
      <w:pPr>
        <w:ind w:firstLine="680"/>
        <w:jc w:val="both"/>
        <w:rPr>
          <w:sz w:val="28"/>
          <w:szCs w:val="28"/>
        </w:rPr>
      </w:pPr>
      <w:r w:rsidRPr="00841DF5">
        <w:rPr>
          <w:sz w:val="28"/>
          <w:szCs w:val="28"/>
        </w:rPr>
        <w:t xml:space="preserve">В ноябре 2019 года в Администрации города прошёл круглый стол для самозанятых лянторцев с представителями региональной ассоциации некоммерческих организаций ХМАО-Югры, отдела развития предпринимательства Администрации Сургутского района, </w:t>
      </w:r>
      <w:r w:rsidR="00A436D7" w:rsidRPr="00841DF5">
        <w:rPr>
          <w:sz w:val="28"/>
          <w:szCs w:val="28"/>
        </w:rPr>
        <w:t xml:space="preserve">управления </w:t>
      </w:r>
      <w:r w:rsidRPr="00841DF5">
        <w:rPr>
          <w:sz w:val="28"/>
          <w:szCs w:val="28"/>
        </w:rPr>
        <w:t>экономики Администрации Лянтора и ИФНС по Сургутскому району.</w:t>
      </w:r>
      <w:r w:rsidRPr="00841DF5">
        <w:rPr>
          <w:sz w:val="28"/>
          <w:szCs w:val="28"/>
        </w:rPr>
        <w:br/>
        <w:t>Участники встречи узнали о том, что в январе 2020 года в Югре планируют ввести закон о самозанятых, а также об особенностях налогообложения для этой категории граждан. Заинтересованным оказали информационно-консультационную поддержку на тему открытия и ведения предпринимательской деятельности.</w:t>
      </w:r>
    </w:p>
    <w:p w14:paraId="1268359B" w14:textId="77777777" w:rsidR="00841DF5" w:rsidRPr="00841DF5" w:rsidRDefault="00841DF5" w:rsidP="00841DF5">
      <w:pPr>
        <w:ind w:firstLine="680"/>
        <w:jc w:val="both"/>
        <w:rPr>
          <w:sz w:val="28"/>
          <w:szCs w:val="28"/>
        </w:rPr>
      </w:pPr>
    </w:p>
    <w:p w14:paraId="42DD444A" w14:textId="657F3C61" w:rsidR="00841DF5" w:rsidRPr="00841DF5" w:rsidRDefault="00841DF5" w:rsidP="008B6EAD">
      <w:pPr>
        <w:jc w:val="center"/>
        <w:rPr>
          <w:sz w:val="28"/>
          <w:szCs w:val="28"/>
        </w:rPr>
      </w:pP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Pr="00841DF5">
        <w:fldChar w:fldCharType="begin"/>
      </w:r>
      <w:r w:rsidRPr="00841DF5">
        <w:instrText xml:space="preserve"> INCLUDEPICTURE  "https://sun9-71.userapi.com/c857416/v857416030/da408/NS7fuXnOHek.jpg" \* MERGEFORMATINET </w:instrText>
      </w:r>
      <w:r w:rsidRPr="00841DF5">
        <w:fldChar w:fldCharType="separate"/>
      </w:r>
      <w:r w:rsidR="00995CA0">
        <w:fldChar w:fldCharType="begin"/>
      </w:r>
      <w:r w:rsidR="00995CA0">
        <w:instrText xml:space="preserve"> INCLUDEPICTURE  "https://sun9-71.userapi.com/c857416/v857416030/da408/NS7fuXnOHek.jpg" \* MERGEFORMATINET </w:instrText>
      </w:r>
      <w:r w:rsidR="00995CA0">
        <w:fldChar w:fldCharType="separate"/>
      </w:r>
      <w:r w:rsidR="003E0F93">
        <w:fldChar w:fldCharType="begin"/>
      </w:r>
      <w:r w:rsidR="003E0F93">
        <w:instrText xml:space="preserve"> INCLUDEPICTURE  "https://sun9-71.userapi.com/c857416/v857416030/da408/NS7fuXnOHek.jpg" \* MERGEFORMATINET </w:instrText>
      </w:r>
      <w:r w:rsidR="003E0F93">
        <w:fldChar w:fldCharType="separate"/>
      </w:r>
      <w:r w:rsidR="00B308B4">
        <w:fldChar w:fldCharType="begin"/>
      </w:r>
      <w:r w:rsidR="00B308B4">
        <w:instrText xml:space="preserve"> INCLUDEPICTURE  "https://sun9-71.userapi.com/c857416/v857416030/da408/NS7fuXnOHek.jpg" \* MERGEFORMATINET </w:instrText>
      </w:r>
      <w:r w:rsidR="00B308B4">
        <w:fldChar w:fldCharType="separate"/>
      </w:r>
      <w:r w:rsidR="0029435E">
        <w:fldChar w:fldCharType="begin"/>
      </w:r>
      <w:r w:rsidR="0029435E">
        <w:instrText xml:space="preserve"> INCLUDEPICTURE  "https://sun9-71.userapi.com/c857416/v857416030/da408/NS7fuXnOHek.jpg" \* MERGEFORMATINET </w:instrText>
      </w:r>
      <w:r w:rsidR="0029435E">
        <w:fldChar w:fldCharType="separate"/>
      </w:r>
      <w:r w:rsidR="00305B44">
        <w:fldChar w:fldCharType="begin"/>
      </w:r>
      <w:r w:rsidR="00305B44">
        <w:instrText xml:space="preserve"> INCLUDEPICTURE  "https://sun9-71.userapi.com/c857416/v857416030/da408/NS7fuXnOHek.jpg" \* MERGEFORMATINET </w:instrText>
      </w:r>
      <w:r w:rsidR="00305B44">
        <w:fldChar w:fldCharType="separate"/>
      </w:r>
      <w:r w:rsidR="00FD2245">
        <w:fldChar w:fldCharType="begin"/>
      </w:r>
      <w:r w:rsidR="00FD2245">
        <w:instrText xml:space="preserve"> INCLUDEPICTURE  "https://sun9-71.userapi.com/c857416/v857416030/da408/NS7fuXnOHek.jpg" \* MERGEFORMATINET </w:instrText>
      </w:r>
      <w:r w:rsidR="00FD2245">
        <w:fldChar w:fldCharType="separate"/>
      </w:r>
      <w:r w:rsidR="00B16C77">
        <w:fldChar w:fldCharType="begin"/>
      </w:r>
      <w:r w:rsidR="00B16C77">
        <w:instrText xml:space="preserve"> INCLUDEPICTURE  "https://sun9-71.userapi.com/c857416/v857416030/da408/NS7fuXnOHek.jpg" \* MERGEFORMATINET </w:instrText>
      </w:r>
      <w:r w:rsidR="00B16C77">
        <w:fldChar w:fldCharType="separate"/>
      </w:r>
      <w:r w:rsidR="00B07CBF">
        <w:fldChar w:fldCharType="begin"/>
      </w:r>
      <w:r w:rsidR="00B07CBF">
        <w:instrText xml:space="preserve"> INCLUDEPICTURE  "https://sun9-71.userapi.com/c857416/v857416030/da408/NS7fuXnOHek.jpg" \* MERGEFORMATINET </w:instrText>
      </w:r>
      <w:r w:rsidR="00B07CBF">
        <w:fldChar w:fldCharType="separate"/>
      </w:r>
      <w:r w:rsidR="0007390E">
        <w:fldChar w:fldCharType="begin"/>
      </w:r>
      <w:r w:rsidR="0007390E">
        <w:instrText xml:space="preserve"> INCLUDEPICTURE  "https://sun9-71.userapi.com/c857416/v857416030/da408/NS7fuXnOHek.jpg" \* MERGEFORMATINET </w:instrText>
      </w:r>
      <w:r w:rsidR="0007390E">
        <w:fldChar w:fldCharType="separate"/>
      </w:r>
      <w:r w:rsidR="00252205">
        <w:fldChar w:fldCharType="begin"/>
      </w:r>
      <w:r w:rsidR="00252205">
        <w:instrText xml:space="preserve"> INCLUDEPICTURE  "https://sun9-71.userapi.com/c857416/v857416030/da408/NS7fuXnOHek.jpg" \* MERGEFORMATINET </w:instrText>
      </w:r>
      <w:r w:rsidR="00252205">
        <w:fldChar w:fldCharType="separate"/>
      </w:r>
      <w:r w:rsidR="00942907">
        <w:fldChar w:fldCharType="begin"/>
      </w:r>
      <w:r w:rsidR="00942907">
        <w:instrText xml:space="preserve"> INCLUDEPICTURE  "https://sun9-71.userapi.com/c857416/v857416030/da408/NS7fuXnOHek.jpg" \* MERGEFORMATINET </w:instrText>
      </w:r>
      <w:r w:rsidR="00942907">
        <w:fldChar w:fldCharType="separate"/>
      </w:r>
      <w:r w:rsidR="005F6811">
        <w:fldChar w:fldCharType="begin"/>
      </w:r>
      <w:r w:rsidR="005F6811">
        <w:instrText xml:space="preserve"> INCLUDEPICTURE  "https://sun9-71.userapi.com/c857416/v857416030/da408/NS7fuXnOHek.jpg" \* MERGEFORMATINET </w:instrText>
      </w:r>
      <w:r w:rsidR="005F6811">
        <w:fldChar w:fldCharType="separate"/>
      </w:r>
      <w:r w:rsidR="00DD6EBC">
        <w:fldChar w:fldCharType="begin"/>
      </w:r>
      <w:r w:rsidR="00DD6EBC">
        <w:instrText xml:space="preserve"> INCLUDEPICTURE  "https://sun9-71.userapi.com/c857416/v857416030/da408/NS7fuXnOHek.jpg" \* MERGEFORMATINET </w:instrText>
      </w:r>
      <w:r w:rsidR="00DD6EBC">
        <w:fldChar w:fldCharType="separate"/>
      </w:r>
      <w:r w:rsidR="00CF45BE">
        <w:fldChar w:fldCharType="begin"/>
      </w:r>
      <w:r w:rsidR="00CF45BE">
        <w:instrText xml:space="preserve"> INCLUDEPICTURE  "https://sun9-71.userapi.com/c857416/v857416030/da408/NS7fuXnOHek.jpg" \* MERGEFORMATINET </w:instrText>
      </w:r>
      <w:r w:rsidR="00CF45BE">
        <w:fldChar w:fldCharType="separate"/>
      </w:r>
      <w:r w:rsidR="007970BF">
        <w:fldChar w:fldCharType="begin"/>
      </w:r>
      <w:r w:rsidR="007970BF">
        <w:instrText xml:space="preserve"> INCLUDEPICTURE  "https://sun9-71.userapi.com/c857416/v857416030/da408/NS7fuXnOHek.jpg" \* MERGEFORMATINET </w:instrText>
      </w:r>
      <w:r w:rsidR="007970BF">
        <w:fldChar w:fldCharType="separate"/>
      </w:r>
      <w:r w:rsidR="00681292">
        <w:fldChar w:fldCharType="begin"/>
      </w:r>
      <w:r w:rsidR="00681292">
        <w:instrText xml:space="preserve"> INCLUDEPICTURE  "https://sun9-71.userapi.com/c857416/v857416030/da408/NS7fuXnOHek.jpg" \* MERGEFORMATINET </w:instrText>
      </w:r>
      <w:r w:rsidR="00681292">
        <w:fldChar w:fldCharType="separate"/>
      </w:r>
      <w:r w:rsidR="00D741B9">
        <w:fldChar w:fldCharType="begin"/>
      </w:r>
      <w:r w:rsidR="00D741B9">
        <w:instrText xml:space="preserve"> INCLUDEPICTURE  "https://sun9-71.userapi.com/c857416/v857416030/da408/NS7fuXnOHek.jpg" \* MERGEFORMATINET </w:instrText>
      </w:r>
      <w:r w:rsidR="00D741B9">
        <w:fldChar w:fldCharType="separate"/>
      </w:r>
      <w:r w:rsidR="004C3236">
        <w:fldChar w:fldCharType="begin"/>
      </w:r>
      <w:r w:rsidR="004C3236">
        <w:instrText xml:space="preserve"> INCLUDEPICTURE  "https://sun9-71.userapi.com/c857416/v857416030/da408/NS7fuXnOHek.jpg" \* MERGEFORMATINET </w:instrText>
      </w:r>
      <w:r w:rsidR="004C3236">
        <w:fldChar w:fldCharType="separate"/>
      </w:r>
      <w:r w:rsidR="00643DD8">
        <w:fldChar w:fldCharType="begin"/>
      </w:r>
      <w:r w:rsidR="00643DD8">
        <w:instrText xml:space="preserve"> INCLUDEPICTURE  "https://sun9-71.userapi.com/c857416/v857416030/da408/NS7fuXnOHek.jpg" \* MERGEFORMATINET </w:instrText>
      </w:r>
      <w:r w:rsidR="00643DD8">
        <w:fldChar w:fldCharType="separate"/>
      </w:r>
      <w:r w:rsidR="00C7005E">
        <w:fldChar w:fldCharType="begin"/>
      </w:r>
      <w:r w:rsidR="00C7005E">
        <w:instrText xml:space="preserve"> INCLUDEPICTURE  "https://sun9-71.userapi.com/c857416/v857416030/da408/NS7fuXnOHek.jpg" \* MERGEFORMATINET </w:instrText>
      </w:r>
      <w:r w:rsidR="00C7005E">
        <w:fldChar w:fldCharType="separate"/>
      </w:r>
      <w:r w:rsidR="00CB09BF">
        <w:fldChar w:fldCharType="begin"/>
      </w:r>
      <w:r w:rsidR="00CB09BF">
        <w:instrText xml:space="preserve"> INCLUDEPICTURE  "https://sun9-71.userapi.com/c857416/v857416030/da408/NS7fuXnOHek.jpg" \* MERGEFORMATINET </w:instrText>
      </w:r>
      <w:r w:rsidR="00CB09BF">
        <w:fldChar w:fldCharType="separate"/>
      </w:r>
      <w:r w:rsidR="005B7534">
        <w:fldChar w:fldCharType="begin"/>
      </w:r>
      <w:r w:rsidR="005B7534">
        <w:instrText xml:space="preserve"> INCLUDEPICTURE  "https://sun9-71.userapi.com/c857416/v857416030/da408/NS7fuXnOHek.jpg" \* MERGEFORMATINET </w:instrText>
      </w:r>
      <w:r w:rsidR="005B7534">
        <w:fldChar w:fldCharType="separate"/>
      </w:r>
      <w:r w:rsidR="008266B7">
        <w:fldChar w:fldCharType="begin"/>
      </w:r>
      <w:r w:rsidR="008266B7">
        <w:instrText xml:space="preserve"> INCLUDEPICTURE  "https://sun9-71.userapi.com/c857416/v857416030/da408/NS7fuXnOHek.jpg" \* MERGEFORMATINET </w:instrText>
      </w:r>
      <w:r w:rsidR="008266B7">
        <w:fldChar w:fldCharType="separate"/>
      </w:r>
      <w:r w:rsidR="00FA3812">
        <w:fldChar w:fldCharType="begin"/>
      </w:r>
      <w:r w:rsidR="00FA3812">
        <w:instrText xml:space="preserve"> INCLUDEPICTURE  "https://sun9-71.userapi.com/c857416/v857416030/da408/NS7fuXnOHek.jpg" \* MERGEFORMATINET </w:instrText>
      </w:r>
      <w:r w:rsidR="00FA3812">
        <w:fldChar w:fldCharType="separate"/>
      </w:r>
      <w:r w:rsidR="00D86587">
        <w:fldChar w:fldCharType="begin"/>
      </w:r>
      <w:r w:rsidR="00D86587">
        <w:instrText xml:space="preserve"> INCLUDEPICTURE  "https://sun9-71.userapi.com/c857416/v857416030/da408/NS7fuXnOHek.jpg" \* MERGEFORMATINET </w:instrText>
      </w:r>
      <w:r w:rsidR="00D86587">
        <w:fldChar w:fldCharType="separate"/>
      </w:r>
      <w:r w:rsidR="00E47F94">
        <w:fldChar w:fldCharType="begin"/>
      </w:r>
      <w:r w:rsidR="00E47F94">
        <w:instrText xml:space="preserve"> INCLUDEPICTURE  "https://sun9-71.userapi.com/c857416/v857416030/da408/NS7fuXnOHek.jpg" \* MERGEFORMATINET </w:instrText>
      </w:r>
      <w:r w:rsidR="00E47F94">
        <w:fldChar w:fldCharType="separate"/>
      </w:r>
      <w:r w:rsidR="001F5948">
        <w:fldChar w:fldCharType="begin"/>
      </w:r>
      <w:r w:rsidR="001F5948">
        <w:instrText xml:space="preserve"> INCLUDEPICTURE  "https://sun9-71.userapi.com/c857416/v857416030/da408/NS7fuXnOHek.jpg" \* MERGEFORMATINET </w:instrText>
      </w:r>
      <w:r w:rsidR="001F5948">
        <w:fldChar w:fldCharType="separate"/>
      </w:r>
      <w:r w:rsidR="00A122D6">
        <w:fldChar w:fldCharType="begin"/>
      </w:r>
      <w:r w:rsidR="00A122D6">
        <w:instrText xml:space="preserve"> INCLUDEPICTURE  "https://sun9-71.userapi.com/c857416/v857416030/da408/NS7fuXnOHek.jpg" \* MERGEFORMATINET </w:instrText>
      </w:r>
      <w:r w:rsidR="00A122D6">
        <w:fldChar w:fldCharType="separate"/>
      </w:r>
      <w:r w:rsidR="00126ACA">
        <w:fldChar w:fldCharType="begin"/>
      </w:r>
      <w:r w:rsidR="00126ACA">
        <w:instrText xml:space="preserve"> INCLUDEPICTURE  "https://sun9-71.userapi.com/c857416/v857416030/da408/NS7fuXnOHek.jpg" \* MERGEFORMATINET </w:instrText>
      </w:r>
      <w:r w:rsidR="00126ACA">
        <w:fldChar w:fldCharType="separate"/>
      </w:r>
      <w:r w:rsidR="0043074F">
        <w:fldChar w:fldCharType="begin"/>
      </w:r>
      <w:r w:rsidR="0043074F">
        <w:instrText xml:space="preserve"> INCLUDEPICTURE  "https://sun9-71.userapi.com/c857416/v857416030/da408/NS7fuXnOHek.jpg" \* MERGEFORMATINET </w:instrText>
      </w:r>
      <w:r w:rsidR="0043074F">
        <w:fldChar w:fldCharType="separate"/>
      </w:r>
      <w:r w:rsidR="00C37CD3">
        <w:fldChar w:fldCharType="begin"/>
      </w:r>
      <w:r w:rsidR="00C37CD3">
        <w:instrText xml:space="preserve"> INCLUDEPICTURE  "https://sun9-71.userapi.com/c857416/v857416030/da408/NS7fuXnOHek.jpg" \* MERGEFORMATINET </w:instrText>
      </w:r>
      <w:r w:rsidR="00C37CD3">
        <w:fldChar w:fldCharType="separate"/>
      </w:r>
      <w:r w:rsidR="00595E76">
        <w:fldChar w:fldCharType="begin"/>
      </w:r>
      <w:r w:rsidR="00595E76">
        <w:instrText xml:space="preserve"> INCLUDEPICTURE  "https://sun9-71.userapi.com/c857416/v857416030/da408/NS7fuXnOHek.jpg" \* MERGEFORMATINET </w:instrText>
      </w:r>
      <w:r w:rsidR="00595E76">
        <w:fldChar w:fldCharType="separate"/>
      </w:r>
      <w:r w:rsidR="009D7B25">
        <w:fldChar w:fldCharType="begin"/>
      </w:r>
      <w:r w:rsidR="009D7B25">
        <w:instrText xml:space="preserve"> INCLUDEPICTURE  "https://sun9-71.userapi.com/c857416/v857416030/da408/NS7fuXnOHek.jpg" \* MERGEFORMATINET </w:instrText>
      </w:r>
      <w:r w:rsidR="009D7B25">
        <w:fldChar w:fldCharType="separate"/>
      </w:r>
      <w:r w:rsidR="002E300C">
        <w:fldChar w:fldCharType="begin"/>
      </w:r>
      <w:r w:rsidR="002E300C">
        <w:instrText xml:space="preserve"> INCLUDEPICTURE  "https://sun9-71.userapi.com/c857416/v857416030/da408/NS7fuXnOHek.jpg" \* MERGEFORMATINET </w:instrText>
      </w:r>
      <w:r w:rsidR="002E300C">
        <w:fldChar w:fldCharType="separate"/>
      </w:r>
      <w:r w:rsidR="002A23AD">
        <w:fldChar w:fldCharType="begin"/>
      </w:r>
      <w:r w:rsidR="002A23AD">
        <w:instrText xml:space="preserve"> INCLUDEPICTURE  "https://sun9-71.userapi.com/c857416/v857416030/da408/NS7fuXnOHek.jpg" \* MERGEFORMATINET </w:instrText>
      </w:r>
      <w:r w:rsidR="002A23AD">
        <w:fldChar w:fldCharType="separate"/>
      </w:r>
      <w:r w:rsidR="00771F3F">
        <w:fldChar w:fldCharType="begin"/>
      </w:r>
      <w:r w:rsidR="00771F3F">
        <w:instrText xml:space="preserve"> INCLUDEPICTURE  "https://sun9-71.userapi.com/c857416/v857416030/da408/NS7fuXnOHek.jpg" \* MERGEFORMATINET </w:instrText>
      </w:r>
      <w:r w:rsidR="00771F3F">
        <w:fldChar w:fldCharType="separate"/>
      </w:r>
      <w:r w:rsidR="005C2DAA">
        <w:fldChar w:fldCharType="begin"/>
      </w:r>
      <w:r w:rsidR="005C2DAA">
        <w:instrText xml:space="preserve"> INCLUDEPICTURE  "https://sun9-71.userapi.com/c857416/v857416030/da408/NS7fuXnOHek.jpg" \* MERGEFORMATINET </w:instrText>
      </w:r>
      <w:r w:rsidR="005C2DAA">
        <w:fldChar w:fldCharType="separate"/>
      </w:r>
      <w:r w:rsidR="00F6735E">
        <w:fldChar w:fldCharType="begin"/>
      </w:r>
      <w:r w:rsidR="00F6735E">
        <w:instrText xml:space="preserve"> INCLUDEPICTURE  "https://sun9-71.userapi.com/c857416/v857416030/da408/NS7fuXnOHek.jpg" \* MERGEFORMATINET </w:instrText>
      </w:r>
      <w:r w:rsidR="00F6735E">
        <w:fldChar w:fldCharType="separate"/>
      </w:r>
      <w:r w:rsidR="00753AA4">
        <w:fldChar w:fldCharType="begin"/>
      </w:r>
      <w:r w:rsidR="00753AA4">
        <w:instrText xml:space="preserve"> INCLUDEPICTURE  "https://sun9-71.userapi.com/c857416/v857416030/da408/NS7fuXnOHek.jpg" \* MERGEFORMATINET </w:instrText>
      </w:r>
      <w:r w:rsidR="00753AA4">
        <w:fldChar w:fldCharType="separate"/>
      </w:r>
      <w:r w:rsidR="004E230B">
        <w:fldChar w:fldCharType="begin"/>
      </w:r>
      <w:r w:rsidR="004E230B">
        <w:instrText xml:space="preserve"> INCLUDEPICTURE  "https://sun9-71.userapi.com/c857416/v857416030/da408/NS7fuXnOHek.jpg" \* MERGEFORMATINET </w:instrText>
      </w:r>
      <w:r w:rsidR="004E230B">
        <w:fldChar w:fldCharType="separate"/>
      </w:r>
      <w:r w:rsidR="008D31A7">
        <w:fldChar w:fldCharType="begin"/>
      </w:r>
      <w:r w:rsidR="008D31A7">
        <w:instrText xml:space="preserve"> INCLUDEPICTURE  "https://sun9-71.userapi.com/c857416/v857416030/da408/NS7fuXnOHek.jpg" \* MERGEFORMATINET </w:instrText>
      </w:r>
      <w:r w:rsidR="008D31A7">
        <w:fldChar w:fldCharType="separate"/>
      </w:r>
      <w:r w:rsidR="0024216F">
        <w:fldChar w:fldCharType="begin"/>
      </w:r>
      <w:r w:rsidR="0024216F">
        <w:instrText xml:space="preserve"> INCLUDEPICTURE  "https://sun9-71.userapi.com/c857416/v857416030/da408/NS7fuXnOHek.jpg" \* MERGEFORMATINET </w:instrText>
      </w:r>
      <w:r w:rsidR="0024216F">
        <w:fldChar w:fldCharType="separate"/>
      </w:r>
      <w:r w:rsidR="00D67431">
        <w:fldChar w:fldCharType="begin"/>
      </w:r>
      <w:r w:rsidR="00D67431">
        <w:instrText xml:space="preserve"> INCLUDEPICTURE  "https://sun9-71.userapi.com/c857416/v857416030/da408/NS7fuXnOHek.jpg" \* MERGEFORMATINET </w:instrText>
      </w:r>
      <w:r w:rsidR="00D67431">
        <w:fldChar w:fldCharType="separate"/>
      </w:r>
      <w:r w:rsidR="008759A6">
        <w:fldChar w:fldCharType="begin"/>
      </w:r>
      <w:r w:rsidR="008759A6">
        <w:instrText xml:space="preserve"> INCLUDEPICTURE  "https://sun9-71.userapi.com/c857416/v857416030/da408/NS7fuXnOHek.jpg" \* MERGEFORMATINET </w:instrText>
      </w:r>
      <w:r w:rsidR="008759A6">
        <w:fldChar w:fldCharType="separate"/>
      </w:r>
      <w:r w:rsidR="003E4285">
        <w:fldChar w:fldCharType="begin"/>
      </w:r>
      <w:r w:rsidR="003E4285">
        <w:instrText xml:space="preserve"> INCLUDEPICTURE  "https://sun9-71.userapi.com/c857416/v857416030/da408/NS7fuXnOHek.jpg" \* MERGEFORMATINET </w:instrText>
      </w:r>
      <w:r w:rsidR="003E4285">
        <w:fldChar w:fldCharType="separate"/>
      </w:r>
      <w:r w:rsidR="0029169C">
        <w:fldChar w:fldCharType="begin"/>
      </w:r>
      <w:r w:rsidR="0029169C">
        <w:instrText xml:space="preserve"> INCLUDEPICTURE  "https://sun9-71.userapi.com/c857416/v857416030/da408/NS7fuXnOHek.jpg" \* MERGEFORMATINET </w:instrText>
      </w:r>
      <w:r w:rsidR="0029169C">
        <w:fldChar w:fldCharType="separate"/>
      </w:r>
      <w:r w:rsidR="00297184">
        <w:fldChar w:fldCharType="begin"/>
      </w:r>
      <w:r w:rsidR="00297184">
        <w:instrText xml:space="preserve"> INCLUDEPICTURE  "https://sun9-71.userapi.com/c857416/v857416030/da408/NS7fuXnOHek.jpg" \* MERGEFORMATINET </w:instrText>
      </w:r>
      <w:r w:rsidR="00297184">
        <w:fldChar w:fldCharType="separate"/>
      </w:r>
      <w:r w:rsidR="00BD40D4">
        <w:fldChar w:fldCharType="begin"/>
      </w:r>
      <w:r w:rsidR="00BD40D4">
        <w:instrText xml:space="preserve"> INCLUDEPICTURE  "https://sun9-71.userapi.com/c857416/v857416030/da408/NS7fuXnOHek.jpg" \* MERGEFORMATINET </w:instrText>
      </w:r>
      <w:r w:rsidR="00BD40D4">
        <w:fldChar w:fldCharType="separate"/>
      </w:r>
      <w:r w:rsidR="0045164C">
        <w:fldChar w:fldCharType="begin"/>
      </w:r>
      <w:r w:rsidR="0045164C">
        <w:instrText xml:space="preserve"> </w:instrText>
      </w:r>
      <w:r w:rsidR="0045164C">
        <w:instrText>INCLUDEPICTURE  "https://sun9-71.userapi.com/c857416/v857416030/da408/NS7fuXnOHek.jpg" \* MERGEFORMATINET</w:instrText>
      </w:r>
      <w:r w:rsidR="0045164C">
        <w:instrText xml:space="preserve"> </w:instrText>
      </w:r>
      <w:r w:rsidR="0045164C">
        <w:fldChar w:fldCharType="separate"/>
      </w:r>
      <w:r w:rsidR="0082148C">
        <w:pict w14:anchorId="23C383B4">
          <v:shape id="_x0000_i1029" type="#_x0000_t75" style="width:222.25pt;height:150.25pt">
            <v:imagedata r:id="rId55" r:href="rId56"/>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Pr="00841DF5">
        <w:fldChar w:fldCharType="begin"/>
      </w:r>
      <w:r w:rsidRPr="00841DF5">
        <w:instrText xml:space="preserve"> INCLUDEPICTURE  "https://sun9-9.userapi.com/c857416/v857416030/da3fe/qcmHdznIvO0.jpg" \* MERGEFORMATINET </w:instrText>
      </w:r>
      <w:r w:rsidRPr="00841DF5">
        <w:fldChar w:fldCharType="separate"/>
      </w:r>
      <w:r w:rsidR="00995CA0">
        <w:fldChar w:fldCharType="begin"/>
      </w:r>
      <w:r w:rsidR="00995CA0">
        <w:instrText xml:space="preserve"> INCLUDEPICTURE  "https://sun9-9.userapi.com/c857416/v857416030/da3fe/qcmHdznIvO0.jpg" \* MERGEFORMATINET </w:instrText>
      </w:r>
      <w:r w:rsidR="00995CA0">
        <w:fldChar w:fldCharType="separate"/>
      </w:r>
      <w:r w:rsidR="003E0F93">
        <w:fldChar w:fldCharType="begin"/>
      </w:r>
      <w:r w:rsidR="003E0F93">
        <w:instrText xml:space="preserve"> INCLUDEPICTURE  "https://sun9-9.userapi.com/c857416/v857416030/da3fe/qcmHdznIvO0.jpg" \* MERGEFORMATINET </w:instrText>
      </w:r>
      <w:r w:rsidR="003E0F93">
        <w:fldChar w:fldCharType="separate"/>
      </w:r>
      <w:r w:rsidR="00B308B4">
        <w:fldChar w:fldCharType="begin"/>
      </w:r>
      <w:r w:rsidR="00B308B4">
        <w:instrText xml:space="preserve"> INCLUDEPICTURE  "https://sun9-9.userapi.com/c857416/v857416030/da3fe/qcmHdznIvO0.jpg" \* MERGEFORMATINET </w:instrText>
      </w:r>
      <w:r w:rsidR="00B308B4">
        <w:fldChar w:fldCharType="separate"/>
      </w:r>
      <w:r w:rsidR="0029435E">
        <w:fldChar w:fldCharType="begin"/>
      </w:r>
      <w:r w:rsidR="0029435E">
        <w:instrText xml:space="preserve"> INCLUDEPICTURE  "https://sun9-9.userapi.com/c857416/v857416030/da3fe/qcmHdznIvO0.jpg" \* MERGEFORMATINET </w:instrText>
      </w:r>
      <w:r w:rsidR="0029435E">
        <w:fldChar w:fldCharType="separate"/>
      </w:r>
      <w:r w:rsidR="00305B44">
        <w:fldChar w:fldCharType="begin"/>
      </w:r>
      <w:r w:rsidR="00305B44">
        <w:instrText xml:space="preserve"> INCLUDEPICTURE  "https://sun9-9.userapi.com/c857416/v857416030/da3fe/qcmHdznIvO0.jpg" \* MERGEFORMATINET </w:instrText>
      </w:r>
      <w:r w:rsidR="00305B44">
        <w:fldChar w:fldCharType="separate"/>
      </w:r>
      <w:r w:rsidR="00FD2245">
        <w:fldChar w:fldCharType="begin"/>
      </w:r>
      <w:r w:rsidR="00FD2245">
        <w:instrText xml:space="preserve"> INCLUDEPICTURE  "https://sun9-9.userapi.com/c857416/v857416030/da3fe/qcmHdznIvO0.jpg" \* MERGEFORMATINET </w:instrText>
      </w:r>
      <w:r w:rsidR="00FD2245">
        <w:fldChar w:fldCharType="separate"/>
      </w:r>
      <w:r w:rsidR="00B16C77">
        <w:fldChar w:fldCharType="begin"/>
      </w:r>
      <w:r w:rsidR="00B16C77">
        <w:instrText xml:space="preserve"> INCLUDEPICTURE  "https://sun9-9.userapi.com/c857416/v857416030/da3fe/qcmHdznIvO0.jpg" \* MERGEFORMATINET </w:instrText>
      </w:r>
      <w:r w:rsidR="00B16C77">
        <w:fldChar w:fldCharType="separate"/>
      </w:r>
      <w:r w:rsidR="00B07CBF">
        <w:fldChar w:fldCharType="begin"/>
      </w:r>
      <w:r w:rsidR="00B07CBF">
        <w:instrText xml:space="preserve"> INCLUDEPICTURE  "https://sun9-9.userapi.com/c857416/v857416030/da3fe/qcmHdznIvO0.jpg" \* MERGEFORMATINET </w:instrText>
      </w:r>
      <w:r w:rsidR="00B07CBF">
        <w:fldChar w:fldCharType="separate"/>
      </w:r>
      <w:r w:rsidR="0007390E">
        <w:fldChar w:fldCharType="begin"/>
      </w:r>
      <w:r w:rsidR="0007390E">
        <w:instrText xml:space="preserve"> INCLUDEPICTURE  "https://sun9-9.userapi.com/c857416/v857416030/da3fe/qcmHdznIvO0.jpg" \* MERGEFORMATINET </w:instrText>
      </w:r>
      <w:r w:rsidR="0007390E">
        <w:fldChar w:fldCharType="separate"/>
      </w:r>
      <w:r w:rsidR="00252205">
        <w:fldChar w:fldCharType="begin"/>
      </w:r>
      <w:r w:rsidR="00252205">
        <w:instrText xml:space="preserve"> INCLUDEPICTURE  "https://sun9-9.userapi.com/c857416/v857416030/da3fe/qcmHdznIvO0.jpg" \* MERGEFORMATINET </w:instrText>
      </w:r>
      <w:r w:rsidR="00252205">
        <w:fldChar w:fldCharType="separate"/>
      </w:r>
      <w:r w:rsidR="00942907">
        <w:fldChar w:fldCharType="begin"/>
      </w:r>
      <w:r w:rsidR="00942907">
        <w:instrText xml:space="preserve"> INCLUDEPICTURE  "https://sun9-9.userapi.com/c857416/v857416030/da3fe/qcmHdznIvO0.jpg" \* MERGEFORMATINET </w:instrText>
      </w:r>
      <w:r w:rsidR="00942907">
        <w:fldChar w:fldCharType="separate"/>
      </w:r>
      <w:r w:rsidR="005F6811">
        <w:fldChar w:fldCharType="begin"/>
      </w:r>
      <w:r w:rsidR="005F6811">
        <w:instrText xml:space="preserve"> INCLUDEPICTURE  "https://sun9-9.userapi.com/c857416/v857416030/da3fe/qcmHdznIvO0.jpg" \* MERGEFORMATINET </w:instrText>
      </w:r>
      <w:r w:rsidR="005F6811">
        <w:fldChar w:fldCharType="separate"/>
      </w:r>
      <w:r w:rsidR="00DD6EBC">
        <w:fldChar w:fldCharType="begin"/>
      </w:r>
      <w:r w:rsidR="00DD6EBC">
        <w:instrText xml:space="preserve"> INCLUDEPICTURE  "https://sun9-9.userapi.com/c857416/v857416030/da3fe/qcmHdznIvO0.jpg" \* MERGEFORMATINET </w:instrText>
      </w:r>
      <w:r w:rsidR="00DD6EBC">
        <w:fldChar w:fldCharType="separate"/>
      </w:r>
      <w:r w:rsidR="00CF45BE">
        <w:fldChar w:fldCharType="begin"/>
      </w:r>
      <w:r w:rsidR="00CF45BE">
        <w:instrText xml:space="preserve"> INCLUDEPICTURE  "https://sun9-9.userapi.com/c857416/v857416030/da3fe/qcmHdznIvO0.jpg" \* MERGEFORMATINET </w:instrText>
      </w:r>
      <w:r w:rsidR="00CF45BE">
        <w:fldChar w:fldCharType="separate"/>
      </w:r>
      <w:r w:rsidR="007970BF">
        <w:fldChar w:fldCharType="begin"/>
      </w:r>
      <w:r w:rsidR="007970BF">
        <w:instrText xml:space="preserve"> INCLUDEPICTURE  "https://sun9-9.userapi.com/c857416/v857416030/da3fe/qcmHdznIvO0.jpg" \* MERGEFORMATINET </w:instrText>
      </w:r>
      <w:r w:rsidR="007970BF">
        <w:fldChar w:fldCharType="separate"/>
      </w:r>
      <w:r w:rsidR="00681292">
        <w:fldChar w:fldCharType="begin"/>
      </w:r>
      <w:r w:rsidR="00681292">
        <w:instrText xml:space="preserve"> INCLUDEPICTURE  "https://sun9-9.userapi.com/c857416/v857416030/da3fe/qcmHdznIvO0.jpg" \* MERGEFORMATINET </w:instrText>
      </w:r>
      <w:r w:rsidR="00681292">
        <w:fldChar w:fldCharType="separate"/>
      </w:r>
      <w:r w:rsidR="00D741B9">
        <w:fldChar w:fldCharType="begin"/>
      </w:r>
      <w:r w:rsidR="00D741B9">
        <w:instrText xml:space="preserve"> INCLUDEPICTURE  "https://sun9-9.userapi.com/c857416/v857416030/da3fe/qcmHdznIvO0.jpg" \* MERGEFORMATINET </w:instrText>
      </w:r>
      <w:r w:rsidR="00D741B9">
        <w:fldChar w:fldCharType="separate"/>
      </w:r>
      <w:r w:rsidR="004C3236">
        <w:fldChar w:fldCharType="begin"/>
      </w:r>
      <w:r w:rsidR="004C3236">
        <w:instrText xml:space="preserve"> INCLUDEPICTURE  "https://sun9-9.userapi.com/c857416/v857416030/da3fe/qcmHdznIvO0.jpg" \* MERGEFORMATINET </w:instrText>
      </w:r>
      <w:r w:rsidR="004C3236">
        <w:fldChar w:fldCharType="separate"/>
      </w:r>
      <w:r w:rsidR="00643DD8">
        <w:fldChar w:fldCharType="begin"/>
      </w:r>
      <w:r w:rsidR="00643DD8">
        <w:instrText xml:space="preserve"> INCLUDEPICTURE  "https://sun9-9.userapi.com/c857416/v857416030/da3fe/qcmHdznIvO0.jpg" \* MERGEFORMATINET </w:instrText>
      </w:r>
      <w:r w:rsidR="00643DD8">
        <w:fldChar w:fldCharType="separate"/>
      </w:r>
      <w:r w:rsidR="00C7005E">
        <w:fldChar w:fldCharType="begin"/>
      </w:r>
      <w:r w:rsidR="00C7005E">
        <w:instrText xml:space="preserve"> INCLUDEPICTURE  "https://sun9-9.userapi.com/c857416/v857416030/da3fe/qcmHdznIvO0.jpg" \* MERGEFORMATINET </w:instrText>
      </w:r>
      <w:r w:rsidR="00C7005E">
        <w:fldChar w:fldCharType="separate"/>
      </w:r>
      <w:r w:rsidR="00CB09BF">
        <w:fldChar w:fldCharType="begin"/>
      </w:r>
      <w:r w:rsidR="00CB09BF">
        <w:instrText xml:space="preserve"> INCLUDEPICTURE  "https://sun9-9.userapi.com/c857416/v857416030/da3fe/qcmHdznIvO0.jpg" \* MERGEFORMATINET </w:instrText>
      </w:r>
      <w:r w:rsidR="00CB09BF">
        <w:fldChar w:fldCharType="separate"/>
      </w:r>
      <w:r w:rsidR="005B7534">
        <w:fldChar w:fldCharType="begin"/>
      </w:r>
      <w:r w:rsidR="005B7534">
        <w:instrText xml:space="preserve"> INCLUDEPICTURE  "https://sun9-9.userapi.com/c857416/v857416030/da3fe/qcmHdznIvO0.jpg" \* MERGEFORMATINET </w:instrText>
      </w:r>
      <w:r w:rsidR="005B7534">
        <w:fldChar w:fldCharType="separate"/>
      </w:r>
      <w:r w:rsidR="008266B7">
        <w:fldChar w:fldCharType="begin"/>
      </w:r>
      <w:r w:rsidR="008266B7">
        <w:instrText xml:space="preserve"> INCLUDEPICTURE  "https://sun9-9.userapi.com/c857416/v857416030/da3fe/qcmHdznIvO0.jpg" \* MERGEFORMATINET </w:instrText>
      </w:r>
      <w:r w:rsidR="008266B7">
        <w:fldChar w:fldCharType="separate"/>
      </w:r>
      <w:r w:rsidR="00FA3812">
        <w:fldChar w:fldCharType="begin"/>
      </w:r>
      <w:r w:rsidR="00FA3812">
        <w:instrText xml:space="preserve"> INCLUDEPICTURE  "https://sun9-9.userapi.com/c857416/v857416030/da3fe/qcmHdznIvO0.jpg" \* MERGEFORMATINET </w:instrText>
      </w:r>
      <w:r w:rsidR="00FA3812">
        <w:fldChar w:fldCharType="separate"/>
      </w:r>
      <w:r w:rsidR="00D86587">
        <w:fldChar w:fldCharType="begin"/>
      </w:r>
      <w:r w:rsidR="00D86587">
        <w:instrText xml:space="preserve"> INCLUDEPICTURE  "https://sun9-9.userapi.com/c857416/v857416030/da3fe/qcmHdznIvO0.jpg" \* MERGEFORMATINET </w:instrText>
      </w:r>
      <w:r w:rsidR="00D86587">
        <w:fldChar w:fldCharType="separate"/>
      </w:r>
      <w:r w:rsidR="00E47F94">
        <w:fldChar w:fldCharType="begin"/>
      </w:r>
      <w:r w:rsidR="00E47F94">
        <w:instrText xml:space="preserve"> INCLUDEPICTURE  "https://sun9-9.userapi.com/c857416/v857416030/da3fe/qcmHdznIvO0.jpg" \* MERGEFORMATINET </w:instrText>
      </w:r>
      <w:r w:rsidR="00E47F94">
        <w:fldChar w:fldCharType="separate"/>
      </w:r>
      <w:r w:rsidR="001F5948">
        <w:fldChar w:fldCharType="begin"/>
      </w:r>
      <w:r w:rsidR="001F5948">
        <w:instrText xml:space="preserve"> INCLUDEPICTURE  "https://sun9-9.userapi.com/c857416/v857416030/da3fe/qcmHdznIvO0.jpg" \* MERGEFORMATINET </w:instrText>
      </w:r>
      <w:r w:rsidR="001F5948">
        <w:fldChar w:fldCharType="separate"/>
      </w:r>
      <w:r w:rsidR="00A122D6">
        <w:fldChar w:fldCharType="begin"/>
      </w:r>
      <w:r w:rsidR="00A122D6">
        <w:instrText xml:space="preserve"> INCLUDEPICTURE  "https://sun9-9.userapi.com/c857416/v857416030/da3fe/qcmHdznIvO0.jpg" \* MERGEFORMATINET </w:instrText>
      </w:r>
      <w:r w:rsidR="00A122D6">
        <w:fldChar w:fldCharType="separate"/>
      </w:r>
      <w:r w:rsidR="00126ACA">
        <w:fldChar w:fldCharType="begin"/>
      </w:r>
      <w:r w:rsidR="00126ACA">
        <w:instrText xml:space="preserve"> INCLUDEPICTURE  "https://sun9-9.userapi.com/c857416/v857416030/da3fe/qcmHdznIvO0.jpg" \* MERGEFORMATINET </w:instrText>
      </w:r>
      <w:r w:rsidR="00126ACA">
        <w:fldChar w:fldCharType="separate"/>
      </w:r>
      <w:r w:rsidR="0043074F">
        <w:fldChar w:fldCharType="begin"/>
      </w:r>
      <w:r w:rsidR="0043074F">
        <w:instrText xml:space="preserve"> INCLUDEPICTURE  "https://sun9-9.userapi.com/c857416/v857416030/da3fe/qcmHdznIvO0.jpg" \* MERGEFORMATINET </w:instrText>
      </w:r>
      <w:r w:rsidR="0043074F">
        <w:fldChar w:fldCharType="separate"/>
      </w:r>
      <w:r w:rsidR="00C37CD3">
        <w:fldChar w:fldCharType="begin"/>
      </w:r>
      <w:r w:rsidR="00C37CD3">
        <w:instrText xml:space="preserve"> INCLUDEPICTURE  "https://sun9-9.userapi.com/c857416/v857416030/da3fe/qcmHdznIvO0.jpg" \* MERGEFORMATINET </w:instrText>
      </w:r>
      <w:r w:rsidR="00C37CD3">
        <w:fldChar w:fldCharType="separate"/>
      </w:r>
      <w:r w:rsidR="00595E76">
        <w:fldChar w:fldCharType="begin"/>
      </w:r>
      <w:r w:rsidR="00595E76">
        <w:instrText xml:space="preserve"> INCLUDEPICTURE  "https://sun9-9.userapi.com/c857416/v857416030/da3fe/qcmHdznIvO0.jpg" \* MERGEFORMATINET </w:instrText>
      </w:r>
      <w:r w:rsidR="00595E76">
        <w:fldChar w:fldCharType="separate"/>
      </w:r>
      <w:r w:rsidR="009D7B25">
        <w:fldChar w:fldCharType="begin"/>
      </w:r>
      <w:r w:rsidR="009D7B25">
        <w:instrText xml:space="preserve"> INCLUDEPICTURE  "https://sun9-9.userapi.com/c857416/v857416030/da3fe/qcmHdznIvO0.jpg" \* MERGEFORMATINET </w:instrText>
      </w:r>
      <w:r w:rsidR="009D7B25">
        <w:fldChar w:fldCharType="separate"/>
      </w:r>
      <w:r w:rsidR="002E300C">
        <w:fldChar w:fldCharType="begin"/>
      </w:r>
      <w:r w:rsidR="002E300C">
        <w:instrText xml:space="preserve"> INCLUDEPICTURE  "https://sun9-9.userapi.com/c857416/v857416030/da3fe/qcmHdznIvO0.jpg" \* MERGEFORMATINET </w:instrText>
      </w:r>
      <w:r w:rsidR="002E300C">
        <w:fldChar w:fldCharType="separate"/>
      </w:r>
      <w:r w:rsidR="002A23AD">
        <w:fldChar w:fldCharType="begin"/>
      </w:r>
      <w:r w:rsidR="002A23AD">
        <w:instrText xml:space="preserve"> INCLUDEPICTURE  "https://sun9-9.userapi.com/c857416/v857416030/da3fe/qcmHdznIvO0.jpg" \* MERGEFORMATINET </w:instrText>
      </w:r>
      <w:r w:rsidR="002A23AD">
        <w:fldChar w:fldCharType="separate"/>
      </w:r>
      <w:r w:rsidR="00771F3F">
        <w:fldChar w:fldCharType="begin"/>
      </w:r>
      <w:r w:rsidR="00771F3F">
        <w:instrText xml:space="preserve"> INCLUDEPICTURE  "https://sun9-9.userapi.com/c857416/v857416030/da3fe/qcmHdznIvO0.jpg" \* MERGEFORMATINET </w:instrText>
      </w:r>
      <w:r w:rsidR="00771F3F">
        <w:fldChar w:fldCharType="separate"/>
      </w:r>
      <w:r w:rsidR="005C2DAA">
        <w:fldChar w:fldCharType="begin"/>
      </w:r>
      <w:r w:rsidR="005C2DAA">
        <w:instrText xml:space="preserve"> INCLUDEPICTURE  "https://sun9-9.userapi.com/c857416/v857416030/da3fe/qcmHdznIvO0.jpg" \* MERGEFORMATINET </w:instrText>
      </w:r>
      <w:r w:rsidR="005C2DAA">
        <w:fldChar w:fldCharType="separate"/>
      </w:r>
      <w:r w:rsidR="00F6735E">
        <w:fldChar w:fldCharType="begin"/>
      </w:r>
      <w:r w:rsidR="00F6735E">
        <w:instrText xml:space="preserve"> INCLUDEPICTURE  "https://sun9-9.userapi.com/c857416/v857416030/da3fe/qcmHdznIvO0.jpg" \* MERGEFORMATINET </w:instrText>
      </w:r>
      <w:r w:rsidR="00F6735E">
        <w:fldChar w:fldCharType="separate"/>
      </w:r>
      <w:r w:rsidR="00753AA4">
        <w:fldChar w:fldCharType="begin"/>
      </w:r>
      <w:r w:rsidR="00753AA4">
        <w:instrText xml:space="preserve"> INCLUDEPICTURE  "https://sun9-9.userapi.com/c857416/v857416030/da3fe/qcmHdznIvO0.jpg" \* MERGEFORMATINET </w:instrText>
      </w:r>
      <w:r w:rsidR="00753AA4">
        <w:fldChar w:fldCharType="separate"/>
      </w:r>
      <w:r w:rsidR="004E230B">
        <w:fldChar w:fldCharType="begin"/>
      </w:r>
      <w:r w:rsidR="004E230B">
        <w:instrText xml:space="preserve"> INCLUDEPICTURE  "https://sun9-9.userapi.com/c857416/v857416030/da3fe/qcmHdznIvO0.jpg" \* MERGEFORMATINET </w:instrText>
      </w:r>
      <w:r w:rsidR="004E230B">
        <w:fldChar w:fldCharType="separate"/>
      </w:r>
      <w:r w:rsidR="008D31A7">
        <w:fldChar w:fldCharType="begin"/>
      </w:r>
      <w:r w:rsidR="008D31A7">
        <w:instrText xml:space="preserve"> INCLUDEPICTURE  "https://sun9-9.userapi.com/c857416/v857416030/da3fe/qcmHdznIvO0.jpg" \* MERGEFORMATINET </w:instrText>
      </w:r>
      <w:r w:rsidR="008D31A7">
        <w:fldChar w:fldCharType="separate"/>
      </w:r>
      <w:r w:rsidR="0024216F">
        <w:fldChar w:fldCharType="begin"/>
      </w:r>
      <w:r w:rsidR="0024216F">
        <w:instrText xml:space="preserve"> INCLUDEPICTURE  "https://sun9-9.userapi.com/c857416/v857416030/da3fe/qcmHdznIvO0.jpg" \* MERGEFORMATINET </w:instrText>
      </w:r>
      <w:r w:rsidR="0024216F">
        <w:fldChar w:fldCharType="separate"/>
      </w:r>
      <w:r w:rsidR="00D67431">
        <w:fldChar w:fldCharType="begin"/>
      </w:r>
      <w:r w:rsidR="00D67431">
        <w:instrText xml:space="preserve"> INCLUDEPICTURE  "https://sun9-9.userapi.com/c857416/v857416030/da3fe/qcmHdznIvO0.jpg" \* MERGEFORMATINET </w:instrText>
      </w:r>
      <w:r w:rsidR="00D67431">
        <w:fldChar w:fldCharType="separate"/>
      </w:r>
      <w:r w:rsidR="008759A6">
        <w:fldChar w:fldCharType="begin"/>
      </w:r>
      <w:r w:rsidR="008759A6">
        <w:instrText xml:space="preserve"> INCLUDEPICTURE  "https://sun9-9.userapi.com/c857416/v857416030/da3fe/qcmHdznIvO0.jpg" \* MERGEFORMATINET </w:instrText>
      </w:r>
      <w:r w:rsidR="008759A6">
        <w:fldChar w:fldCharType="separate"/>
      </w:r>
      <w:r w:rsidR="003E4285">
        <w:fldChar w:fldCharType="begin"/>
      </w:r>
      <w:r w:rsidR="003E4285">
        <w:instrText xml:space="preserve"> INCLUDEPICTURE  "https://sun9-9.userapi.com/c857416/v857416030/da3fe/qcmHdznIvO0.jpg" \* MERGEFORMATINET </w:instrText>
      </w:r>
      <w:r w:rsidR="003E4285">
        <w:fldChar w:fldCharType="separate"/>
      </w:r>
      <w:r w:rsidR="0029169C">
        <w:fldChar w:fldCharType="begin"/>
      </w:r>
      <w:r w:rsidR="0029169C">
        <w:instrText xml:space="preserve"> INCLUDEPICTURE  "https://sun9-9.userapi.com/c857416/v857416030/da3fe/qcmHdznIvO0.jpg" \* MERGEFORMATINET </w:instrText>
      </w:r>
      <w:r w:rsidR="0029169C">
        <w:fldChar w:fldCharType="separate"/>
      </w:r>
      <w:r w:rsidR="00297184">
        <w:fldChar w:fldCharType="begin"/>
      </w:r>
      <w:r w:rsidR="00297184">
        <w:instrText xml:space="preserve"> INCLUDEPICTURE  "https://sun9-9.userapi.com/c857416/v857416030/da3fe/qcmHdznIvO0.jpg" \* MERGEFORMATINET </w:instrText>
      </w:r>
      <w:r w:rsidR="00297184">
        <w:fldChar w:fldCharType="separate"/>
      </w:r>
      <w:r w:rsidR="00BD40D4">
        <w:fldChar w:fldCharType="begin"/>
      </w:r>
      <w:r w:rsidR="00BD40D4">
        <w:instrText xml:space="preserve"> INCLUDEPICTURE  "https://sun9-9.userapi.com/c857416/v857416030/da3fe/qcmHdznIvO0.jpg" \* MERGEFORMATINET </w:instrText>
      </w:r>
      <w:r w:rsidR="00BD40D4">
        <w:fldChar w:fldCharType="separate"/>
      </w:r>
      <w:r w:rsidR="0045164C">
        <w:fldChar w:fldCharType="begin"/>
      </w:r>
      <w:r w:rsidR="0045164C">
        <w:instrText xml:space="preserve"> </w:instrText>
      </w:r>
      <w:r w:rsidR="0045164C">
        <w:instrText>INCLUDEPICTURE  "https://sun9-9.userapi.com/c857416/v857416030/da3fe/qcmHdznIvO0.jpg" \* MERGEFORMATINET</w:instrText>
      </w:r>
      <w:r w:rsidR="0045164C">
        <w:instrText xml:space="preserve"> </w:instrText>
      </w:r>
      <w:r w:rsidR="0045164C">
        <w:fldChar w:fldCharType="separate"/>
      </w:r>
      <w:r w:rsidR="0082148C">
        <w:pict w14:anchorId="1EA04D16">
          <v:shape id="_x0000_i1030" type="#_x0000_t75" style="width:221.65pt;height:150.25pt">
            <v:imagedata r:id="rId57" r:href="rId58"/>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3D91A193" w14:textId="77777777" w:rsidR="00841DF5" w:rsidRPr="00841DF5" w:rsidRDefault="00841DF5" w:rsidP="008B6EAD">
      <w:pPr>
        <w:jc w:val="center"/>
        <w:rPr>
          <w:sz w:val="28"/>
          <w:szCs w:val="28"/>
        </w:rPr>
      </w:pPr>
    </w:p>
    <w:p w14:paraId="16F06450" w14:textId="2DF37F08" w:rsidR="00841DF5" w:rsidRPr="00841DF5" w:rsidRDefault="00841DF5" w:rsidP="00453039">
      <w:pPr>
        <w:jc w:val="center"/>
        <w:rPr>
          <w:sz w:val="28"/>
          <w:szCs w:val="28"/>
        </w:rPr>
      </w:pPr>
      <w:r w:rsidRPr="00841DF5">
        <w:lastRenderedPageBreak/>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Pr="00841DF5">
        <w:fldChar w:fldCharType="begin"/>
      </w:r>
      <w:r w:rsidRPr="00841DF5">
        <w:instrText xml:space="preserve"> INCLUDEPICTURE  "https://sun9-32.userapi.com/c857416/v857416030/da41c/eEUlEXnyxOU.jpg" \* MERGEFORMATINET </w:instrText>
      </w:r>
      <w:r w:rsidRPr="00841DF5">
        <w:fldChar w:fldCharType="separate"/>
      </w:r>
      <w:r w:rsidR="00995CA0">
        <w:fldChar w:fldCharType="begin"/>
      </w:r>
      <w:r w:rsidR="00995CA0">
        <w:instrText xml:space="preserve"> INCLUDEPICTURE  "https://sun9-32.userapi.com/c857416/v857416030/da41c/eEUlEXnyxOU.jpg" \* MERGEFORMATINET </w:instrText>
      </w:r>
      <w:r w:rsidR="00995CA0">
        <w:fldChar w:fldCharType="separate"/>
      </w:r>
      <w:r w:rsidR="003E0F93">
        <w:fldChar w:fldCharType="begin"/>
      </w:r>
      <w:r w:rsidR="003E0F93">
        <w:instrText xml:space="preserve"> INCLUDEPICTURE  "https://sun9-32.userapi.com/c857416/v857416030/da41c/eEUlEXnyxOU.jpg" \* MERGEFORMATINET </w:instrText>
      </w:r>
      <w:r w:rsidR="003E0F93">
        <w:fldChar w:fldCharType="separate"/>
      </w:r>
      <w:r w:rsidR="00B308B4">
        <w:fldChar w:fldCharType="begin"/>
      </w:r>
      <w:r w:rsidR="00B308B4">
        <w:instrText xml:space="preserve"> INCLUDEPICTURE  "https://sun9-32.userapi.com/c857416/v857416030/da41c/eEUlEXnyxOU.jpg" \* MERGEFORMATINET </w:instrText>
      </w:r>
      <w:r w:rsidR="00B308B4">
        <w:fldChar w:fldCharType="separate"/>
      </w:r>
      <w:r w:rsidR="0029435E">
        <w:fldChar w:fldCharType="begin"/>
      </w:r>
      <w:r w:rsidR="0029435E">
        <w:instrText xml:space="preserve"> INCLUDEPICTURE  "https://sun9-32.userapi.com/c857416/v857416030/da41c/eEUlEXnyxOU.jpg" \* MERGEFORMATINET </w:instrText>
      </w:r>
      <w:r w:rsidR="0029435E">
        <w:fldChar w:fldCharType="separate"/>
      </w:r>
      <w:r w:rsidR="00305B44">
        <w:fldChar w:fldCharType="begin"/>
      </w:r>
      <w:r w:rsidR="00305B44">
        <w:instrText xml:space="preserve"> INCLUDEPICTURE  "https://sun9-32.userapi.com/c857416/v857416030/da41c/eEUlEXnyxOU.jpg" \* MERGEFORMATINET </w:instrText>
      </w:r>
      <w:r w:rsidR="00305B44">
        <w:fldChar w:fldCharType="separate"/>
      </w:r>
      <w:r w:rsidR="00FD2245">
        <w:fldChar w:fldCharType="begin"/>
      </w:r>
      <w:r w:rsidR="00FD2245">
        <w:instrText xml:space="preserve"> INCLUDEPICTURE  "https://sun9-32.userapi.com/c857416/v857416030/da41c/eEUlEXnyxOU.jpg" \* MERGEFORMATINET </w:instrText>
      </w:r>
      <w:r w:rsidR="00FD2245">
        <w:fldChar w:fldCharType="separate"/>
      </w:r>
      <w:r w:rsidR="00B16C77">
        <w:fldChar w:fldCharType="begin"/>
      </w:r>
      <w:r w:rsidR="00B16C77">
        <w:instrText xml:space="preserve"> INCLUDEPICTURE  "https://sun9-32.userapi.com/c857416/v857416030/da41c/eEUlEXnyxOU.jpg" \* MERGEFORMATINET </w:instrText>
      </w:r>
      <w:r w:rsidR="00B16C77">
        <w:fldChar w:fldCharType="separate"/>
      </w:r>
      <w:r w:rsidR="00B07CBF">
        <w:fldChar w:fldCharType="begin"/>
      </w:r>
      <w:r w:rsidR="00B07CBF">
        <w:instrText xml:space="preserve"> INCLUDEPICTURE  "https://sun9-32.userapi.com/c857416/v857416030/da41c/eEUlEXnyxOU.jpg" \* MERGEFORMATINET </w:instrText>
      </w:r>
      <w:r w:rsidR="00B07CBF">
        <w:fldChar w:fldCharType="separate"/>
      </w:r>
      <w:r w:rsidR="0007390E">
        <w:fldChar w:fldCharType="begin"/>
      </w:r>
      <w:r w:rsidR="0007390E">
        <w:instrText xml:space="preserve"> INCLUDEPICTURE  "https://sun9-32.userapi.com/c857416/v857416030/da41c/eEUlEXnyxOU.jpg" \* MERGEFORMATINET </w:instrText>
      </w:r>
      <w:r w:rsidR="0007390E">
        <w:fldChar w:fldCharType="separate"/>
      </w:r>
      <w:r w:rsidR="00252205">
        <w:fldChar w:fldCharType="begin"/>
      </w:r>
      <w:r w:rsidR="00252205">
        <w:instrText xml:space="preserve"> INCLUDEPICTURE  "https://sun9-32.userapi.com/c857416/v857416030/da41c/eEUlEXnyxOU.jpg" \* MERGEFORMATINET </w:instrText>
      </w:r>
      <w:r w:rsidR="00252205">
        <w:fldChar w:fldCharType="separate"/>
      </w:r>
      <w:r w:rsidR="00942907">
        <w:fldChar w:fldCharType="begin"/>
      </w:r>
      <w:r w:rsidR="00942907">
        <w:instrText xml:space="preserve"> INCLUDEPICTURE  "https://sun9-32.userapi.com/c857416/v857416030/da41c/eEUlEXnyxOU.jpg" \* MERGEFORMATINET </w:instrText>
      </w:r>
      <w:r w:rsidR="00942907">
        <w:fldChar w:fldCharType="separate"/>
      </w:r>
      <w:r w:rsidR="005F6811">
        <w:fldChar w:fldCharType="begin"/>
      </w:r>
      <w:r w:rsidR="005F6811">
        <w:instrText xml:space="preserve"> INCLUDEPICTURE  "https://sun9-32.userapi.com/c857416/v857416030/da41c/eEUlEXnyxOU.jpg" \* MERGEFORMATINET </w:instrText>
      </w:r>
      <w:r w:rsidR="005F6811">
        <w:fldChar w:fldCharType="separate"/>
      </w:r>
      <w:r w:rsidR="00DD6EBC">
        <w:fldChar w:fldCharType="begin"/>
      </w:r>
      <w:r w:rsidR="00DD6EBC">
        <w:instrText xml:space="preserve"> INCLUDEPICTURE  "https://sun9-32.userapi.com/c857416/v857416030/da41c/eEUlEXnyxOU.jpg" \* MERGEFORMATINET </w:instrText>
      </w:r>
      <w:r w:rsidR="00DD6EBC">
        <w:fldChar w:fldCharType="separate"/>
      </w:r>
      <w:r w:rsidR="00CF45BE">
        <w:fldChar w:fldCharType="begin"/>
      </w:r>
      <w:r w:rsidR="00CF45BE">
        <w:instrText xml:space="preserve"> INCLUDEPICTURE  "https://sun9-32.userapi.com/c857416/v857416030/da41c/eEUlEXnyxOU.jpg" \* MERGEFORMATINET </w:instrText>
      </w:r>
      <w:r w:rsidR="00CF45BE">
        <w:fldChar w:fldCharType="separate"/>
      </w:r>
      <w:r w:rsidR="007970BF">
        <w:fldChar w:fldCharType="begin"/>
      </w:r>
      <w:r w:rsidR="007970BF">
        <w:instrText xml:space="preserve"> INCLUDEPICTURE  "https://sun9-32.userapi.com/c857416/v857416030/da41c/eEUlEXnyxOU.jpg" \* MERGEFORMATINET </w:instrText>
      </w:r>
      <w:r w:rsidR="007970BF">
        <w:fldChar w:fldCharType="separate"/>
      </w:r>
      <w:r w:rsidR="00681292">
        <w:fldChar w:fldCharType="begin"/>
      </w:r>
      <w:r w:rsidR="00681292">
        <w:instrText xml:space="preserve"> INCLUDEPICTURE  "https://sun9-32.userapi.com/c857416/v857416030/da41c/eEUlEXnyxOU.jpg" \* MERGEFORMATINET </w:instrText>
      </w:r>
      <w:r w:rsidR="00681292">
        <w:fldChar w:fldCharType="separate"/>
      </w:r>
      <w:r w:rsidR="00D741B9">
        <w:fldChar w:fldCharType="begin"/>
      </w:r>
      <w:r w:rsidR="00D741B9">
        <w:instrText xml:space="preserve"> INCLUDEPICTURE  "https://sun9-32.userapi.com/c857416/v857416030/da41c/eEUlEXnyxOU.jpg" \* MERGEFORMATINET </w:instrText>
      </w:r>
      <w:r w:rsidR="00D741B9">
        <w:fldChar w:fldCharType="separate"/>
      </w:r>
      <w:r w:rsidR="004C3236">
        <w:fldChar w:fldCharType="begin"/>
      </w:r>
      <w:r w:rsidR="004C3236">
        <w:instrText xml:space="preserve"> INCLUDEPICTURE  "https://sun9-32.userapi.com/c857416/v857416030/da41c/eEUlEXnyxOU.jpg" \* MERGEFORMATINET </w:instrText>
      </w:r>
      <w:r w:rsidR="004C3236">
        <w:fldChar w:fldCharType="separate"/>
      </w:r>
      <w:r w:rsidR="00643DD8">
        <w:fldChar w:fldCharType="begin"/>
      </w:r>
      <w:r w:rsidR="00643DD8">
        <w:instrText xml:space="preserve"> INCLUDEPICTURE  "https://sun9-32.userapi.com/c857416/v857416030/da41c/eEUlEXnyxOU.jpg" \* MERGEFORMATINET </w:instrText>
      </w:r>
      <w:r w:rsidR="00643DD8">
        <w:fldChar w:fldCharType="separate"/>
      </w:r>
      <w:r w:rsidR="00C7005E">
        <w:fldChar w:fldCharType="begin"/>
      </w:r>
      <w:r w:rsidR="00C7005E">
        <w:instrText xml:space="preserve"> INCLUDEPICTURE  "https://sun9-32.userapi.com/c857416/v857416030/da41c/eEUlEXnyxOU.jpg" \* MERGEFORMATINET </w:instrText>
      </w:r>
      <w:r w:rsidR="00C7005E">
        <w:fldChar w:fldCharType="separate"/>
      </w:r>
      <w:r w:rsidR="00CB09BF">
        <w:fldChar w:fldCharType="begin"/>
      </w:r>
      <w:r w:rsidR="00CB09BF">
        <w:instrText xml:space="preserve"> INCLUDEPICTURE  "https://sun9-32.userapi.com/c857416/v857416030/da41c/eEUlEXnyxOU.jpg" \* MERGEFORMATINET </w:instrText>
      </w:r>
      <w:r w:rsidR="00CB09BF">
        <w:fldChar w:fldCharType="separate"/>
      </w:r>
      <w:r w:rsidR="005B7534">
        <w:fldChar w:fldCharType="begin"/>
      </w:r>
      <w:r w:rsidR="005B7534">
        <w:instrText xml:space="preserve"> INCLUDEPICTURE  "https://sun9-32.userapi.com/c857416/v857416030/da41c/eEUlEXnyxOU.jpg" \* MERGEFORMATINET </w:instrText>
      </w:r>
      <w:r w:rsidR="005B7534">
        <w:fldChar w:fldCharType="separate"/>
      </w:r>
      <w:r w:rsidR="008266B7">
        <w:fldChar w:fldCharType="begin"/>
      </w:r>
      <w:r w:rsidR="008266B7">
        <w:instrText xml:space="preserve"> INCLUDEPICTURE  "https://sun9-32.userapi.com/c857416/v857416030/da41c/eEUlEXnyxOU.jpg" \* MERGEFORMATINET </w:instrText>
      </w:r>
      <w:r w:rsidR="008266B7">
        <w:fldChar w:fldCharType="separate"/>
      </w:r>
      <w:r w:rsidR="00FA3812">
        <w:fldChar w:fldCharType="begin"/>
      </w:r>
      <w:r w:rsidR="00FA3812">
        <w:instrText xml:space="preserve"> INCLUDEPICTURE  "https://sun9-32.userapi.com/c857416/v857416030/da41c/eEUlEXnyxOU.jpg" \* MERGEFORMATINET </w:instrText>
      </w:r>
      <w:r w:rsidR="00FA3812">
        <w:fldChar w:fldCharType="separate"/>
      </w:r>
      <w:r w:rsidR="00D86587">
        <w:fldChar w:fldCharType="begin"/>
      </w:r>
      <w:r w:rsidR="00D86587">
        <w:instrText xml:space="preserve"> INCLUDEPICTURE  "https://sun9-32.userapi.com/c857416/v857416030/da41c/eEUlEXnyxOU.jpg" \* MERGEFORMATINET </w:instrText>
      </w:r>
      <w:r w:rsidR="00D86587">
        <w:fldChar w:fldCharType="separate"/>
      </w:r>
      <w:r w:rsidR="00E47F94">
        <w:fldChar w:fldCharType="begin"/>
      </w:r>
      <w:r w:rsidR="00E47F94">
        <w:instrText xml:space="preserve"> INCLUDEPICTURE  "https://sun9-32.userapi.com/c857416/v857416030/da41c/eEUlEXnyxOU.jpg" \* MERGEFORMATINET </w:instrText>
      </w:r>
      <w:r w:rsidR="00E47F94">
        <w:fldChar w:fldCharType="separate"/>
      </w:r>
      <w:r w:rsidR="001F5948">
        <w:fldChar w:fldCharType="begin"/>
      </w:r>
      <w:r w:rsidR="001F5948">
        <w:instrText xml:space="preserve"> INCLUDEPICTURE  "https://sun9-32.userapi.com/c857416/v857416030/da41c/eEUlEXnyxOU.jpg" \* MERGEFORMATINET </w:instrText>
      </w:r>
      <w:r w:rsidR="001F5948">
        <w:fldChar w:fldCharType="separate"/>
      </w:r>
      <w:r w:rsidR="00A122D6">
        <w:fldChar w:fldCharType="begin"/>
      </w:r>
      <w:r w:rsidR="00A122D6">
        <w:instrText xml:space="preserve"> INCLUDEPICTURE  "https://sun9-32.userapi.com/c857416/v857416030/da41c/eEUlEXnyxOU.jpg" \* MERGEFORMATINET </w:instrText>
      </w:r>
      <w:r w:rsidR="00A122D6">
        <w:fldChar w:fldCharType="separate"/>
      </w:r>
      <w:r w:rsidR="00126ACA">
        <w:fldChar w:fldCharType="begin"/>
      </w:r>
      <w:r w:rsidR="00126ACA">
        <w:instrText xml:space="preserve"> INCLUDEPICTURE  "https://sun9-32.userapi.com/c857416/v857416030/da41c/eEUlEXnyxOU.jpg" \* MERGEFORMATINET </w:instrText>
      </w:r>
      <w:r w:rsidR="00126ACA">
        <w:fldChar w:fldCharType="separate"/>
      </w:r>
      <w:r w:rsidR="0043074F">
        <w:fldChar w:fldCharType="begin"/>
      </w:r>
      <w:r w:rsidR="0043074F">
        <w:instrText xml:space="preserve"> INCLUDEPICTURE  "https://sun9-32.userapi.com/c857416/v857416030/da41c/eEUlEXnyxOU.jpg" \* MERGEFORMATINET </w:instrText>
      </w:r>
      <w:r w:rsidR="0043074F">
        <w:fldChar w:fldCharType="separate"/>
      </w:r>
      <w:r w:rsidR="00C37CD3">
        <w:fldChar w:fldCharType="begin"/>
      </w:r>
      <w:r w:rsidR="00C37CD3">
        <w:instrText xml:space="preserve"> INCLUDEPICTURE  "https://sun9-32.userapi.com/c857416/v857416030/da41c/eEUlEXnyxOU.jpg" \* MERGEFORMATINET </w:instrText>
      </w:r>
      <w:r w:rsidR="00C37CD3">
        <w:fldChar w:fldCharType="separate"/>
      </w:r>
      <w:r w:rsidR="00595E76">
        <w:fldChar w:fldCharType="begin"/>
      </w:r>
      <w:r w:rsidR="00595E76">
        <w:instrText xml:space="preserve"> INCLUDEPICTURE  "https://sun9-32.userapi.com/c857416/v857416030/da41c/eEUlEXnyxOU.jpg" \* MERGEFORMATINET </w:instrText>
      </w:r>
      <w:r w:rsidR="00595E76">
        <w:fldChar w:fldCharType="separate"/>
      </w:r>
      <w:r w:rsidR="009D7B25">
        <w:fldChar w:fldCharType="begin"/>
      </w:r>
      <w:r w:rsidR="009D7B25">
        <w:instrText xml:space="preserve"> INCLUDEPICTURE  "https://sun9-32.userapi.com/c857416/v857416030/da41c/eEUlEXnyxOU.jpg" \* MERGEFORMATINET </w:instrText>
      </w:r>
      <w:r w:rsidR="009D7B25">
        <w:fldChar w:fldCharType="separate"/>
      </w:r>
      <w:r w:rsidR="002E300C">
        <w:fldChar w:fldCharType="begin"/>
      </w:r>
      <w:r w:rsidR="002E300C">
        <w:instrText xml:space="preserve"> INCLUDEPICTURE  "https://sun9-32.userapi.com/c857416/v857416030/da41c/eEUlEXnyxOU.jpg" \* MERGEFORMATINET </w:instrText>
      </w:r>
      <w:r w:rsidR="002E300C">
        <w:fldChar w:fldCharType="separate"/>
      </w:r>
      <w:r w:rsidR="002A23AD">
        <w:fldChar w:fldCharType="begin"/>
      </w:r>
      <w:r w:rsidR="002A23AD">
        <w:instrText xml:space="preserve"> INCLUDEPICTURE  "https://sun9-32.userapi.com/c857416/v857416030/da41c/eEUlEXnyxOU.jpg" \* MERGEFORMATINET </w:instrText>
      </w:r>
      <w:r w:rsidR="002A23AD">
        <w:fldChar w:fldCharType="separate"/>
      </w:r>
      <w:r w:rsidR="00771F3F">
        <w:fldChar w:fldCharType="begin"/>
      </w:r>
      <w:r w:rsidR="00771F3F">
        <w:instrText xml:space="preserve"> INCLUDEPICTURE  "https://sun9-32.userapi.com/c857416/v857416030/da41c/eEUlEXnyxOU.jpg" \* MERGEFORMATINET </w:instrText>
      </w:r>
      <w:r w:rsidR="00771F3F">
        <w:fldChar w:fldCharType="separate"/>
      </w:r>
      <w:r w:rsidR="005C2DAA">
        <w:fldChar w:fldCharType="begin"/>
      </w:r>
      <w:r w:rsidR="005C2DAA">
        <w:instrText xml:space="preserve"> INCLUDEPICTURE  "https://sun9-32.userapi.com/c857416/v857416030/da41c/eEUlEXnyxOU.jpg" \* MERGEFORMATINET </w:instrText>
      </w:r>
      <w:r w:rsidR="005C2DAA">
        <w:fldChar w:fldCharType="separate"/>
      </w:r>
      <w:r w:rsidR="00F6735E">
        <w:fldChar w:fldCharType="begin"/>
      </w:r>
      <w:r w:rsidR="00F6735E">
        <w:instrText xml:space="preserve"> INCLUDEPICTURE  "https://sun9-32.userapi.com/c857416/v857416030/da41c/eEUlEXnyxOU.jpg" \* MERGEFORMATINET </w:instrText>
      </w:r>
      <w:r w:rsidR="00F6735E">
        <w:fldChar w:fldCharType="separate"/>
      </w:r>
      <w:r w:rsidR="00753AA4">
        <w:fldChar w:fldCharType="begin"/>
      </w:r>
      <w:r w:rsidR="00753AA4">
        <w:instrText xml:space="preserve"> INCLUDEPICTURE  "https://sun9-32.userapi.com/c857416/v857416030/da41c/eEUlEXnyxOU.jpg" \* MERGEFORMATINET </w:instrText>
      </w:r>
      <w:r w:rsidR="00753AA4">
        <w:fldChar w:fldCharType="separate"/>
      </w:r>
      <w:r w:rsidR="004E230B">
        <w:fldChar w:fldCharType="begin"/>
      </w:r>
      <w:r w:rsidR="004E230B">
        <w:instrText xml:space="preserve"> INCLUDEPICTURE  "https://sun9-32.userapi.com/c857416/v857416030/da41c/eEUlEXnyxOU.jpg" \* MERGEFORMATINET </w:instrText>
      </w:r>
      <w:r w:rsidR="004E230B">
        <w:fldChar w:fldCharType="separate"/>
      </w:r>
      <w:r w:rsidR="008D31A7">
        <w:fldChar w:fldCharType="begin"/>
      </w:r>
      <w:r w:rsidR="008D31A7">
        <w:instrText xml:space="preserve"> INCLUDEPICTURE  "https://sun9-32.userapi.com/c857416/v857416030/da41c/eEUlEXnyxOU.jpg" \* MERGEFORMATINET </w:instrText>
      </w:r>
      <w:r w:rsidR="008D31A7">
        <w:fldChar w:fldCharType="separate"/>
      </w:r>
      <w:r w:rsidR="0024216F">
        <w:fldChar w:fldCharType="begin"/>
      </w:r>
      <w:r w:rsidR="0024216F">
        <w:instrText xml:space="preserve"> INCLUDEPICTURE  "https://sun9-32.userapi.com/c857416/v857416030/da41c/eEUlEXnyxOU.jpg" \* MERGEFORMATINET </w:instrText>
      </w:r>
      <w:r w:rsidR="0024216F">
        <w:fldChar w:fldCharType="separate"/>
      </w:r>
      <w:r w:rsidR="00D67431">
        <w:fldChar w:fldCharType="begin"/>
      </w:r>
      <w:r w:rsidR="00D67431">
        <w:instrText xml:space="preserve"> INCLUDEPICTURE  "https://sun9-32.userapi.com/c857416/v857416030/da41c/eEUlEXnyxOU.jpg" \* MERGEFORMATINET </w:instrText>
      </w:r>
      <w:r w:rsidR="00D67431">
        <w:fldChar w:fldCharType="separate"/>
      </w:r>
      <w:r w:rsidR="008759A6">
        <w:fldChar w:fldCharType="begin"/>
      </w:r>
      <w:r w:rsidR="008759A6">
        <w:instrText xml:space="preserve"> INCLUDEPICTURE  "https://sun9-32.userapi.com/c857416/v857416030/da41c/eEUlEXnyxOU.jpg" \* MERGEFORMATINET </w:instrText>
      </w:r>
      <w:r w:rsidR="008759A6">
        <w:fldChar w:fldCharType="separate"/>
      </w:r>
      <w:r w:rsidR="003E4285">
        <w:fldChar w:fldCharType="begin"/>
      </w:r>
      <w:r w:rsidR="003E4285">
        <w:instrText xml:space="preserve"> INCLUDEPICTURE  "https://sun9-32.userapi.com/c857416/v857416030/da41c/eEUlEXnyxOU.jpg" \* MERGEFORMATINET </w:instrText>
      </w:r>
      <w:r w:rsidR="003E4285">
        <w:fldChar w:fldCharType="separate"/>
      </w:r>
      <w:r w:rsidR="0029169C">
        <w:fldChar w:fldCharType="begin"/>
      </w:r>
      <w:r w:rsidR="0029169C">
        <w:instrText xml:space="preserve"> INCLUDEPICTURE  "https://sun9-32.userapi.com/c857416/v857416030/da41c/eEUlEXnyxOU.jpg" \* MERGEFORMATINET </w:instrText>
      </w:r>
      <w:r w:rsidR="0029169C">
        <w:fldChar w:fldCharType="separate"/>
      </w:r>
      <w:r w:rsidR="00297184">
        <w:fldChar w:fldCharType="begin"/>
      </w:r>
      <w:r w:rsidR="00297184">
        <w:instrText xml:space="preserve"> INCLUDEPICTURE  "https://sun9-32.userapi.com/c857416/v857416030/da41c/eEUlEXnyxOU.jpg" \* MERGEFORMATINET </w:instrText>
      </w:r>
      <w:r w:rsidR="00297184">
        <w:fldChar w:fldCharType="separate"/>
      </w:r>
      <w:r w:rsidR="00BD40D4">
        <w:fldChar w:fldCharType="begin"/>
      </w:r>
      <w:r w:rsidR="00BD40D4">
        <w:instrText xml:space="preserve"> INCLUDEPICTURE  "https://sun9-32.userapi.com/c857416/v857416030/da41c/eEUlEXnyxOU.jpg" \* MERGEFORMATINET </w:instrText>
      </w:r>
      <w:r w:rsidR="00BD40D4">
        <w:fldChar w:fldCharType="separate"/>
      </w:r>
      <w:r w:rsidR="0045164C">
        <w:fldChar w:fldCharType="begin"/>
      </w:r>
      <w:r w:rsidR="0045164C">
        <w:instrText xml:space="preserve"> </w:instrText>
      </w:r>
      <w:r w:rsidR="0045164C">
        <w:instrText>INCLUDEPICTURE  "https://sun9-32.userapi.com/c857416/v857416030/da41c/eEUlEXnyxOU.jpg" \* MERGEFORMATINET</w:instrText>
      </w:r>
      <w:r w:rsidR="0045164C">
        <w:instrText xml:space="preserve"> </w:instrText>
      </w:r>
      <w:r w:rsidR="0045164C">
        <w:fldChar w:fldCharType="separate"/>
      </w:r>
      <w:r w:rsidR="0082148C">
        <w:pict w14:anchorId="06B9FD6B">
          <v:shape id="_x0000_i1031" type="#_x0000_t75" style="width:222.25pt;height:2in">
            <v:imagedata r:id="rId59" r:href="rId60"/>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Pr="00841DF5">
        <w:fldChar w:fldCharType="begin"/>
      </w:r>
      <w:r w:rsidRPr="00841DF5">
        <w:instrText xml:space="preserve"> INCLUDEPICTURE  "https://sun9-63.userapi.com/c857416/v857416030/da412/Y7LnCVbe7PY.jpg" \* MERGEFORMATINET </w:instrText>
      </w:r>
      <w:r w:rsidRPr="00841DF5">
        <w:fldChar w:fldCharType="separate"/>
      </w:r>
      <w:r w:rsidR="00995CA0">
        <w:fldChar w:fldCharType="begin"/>
      </w:r>
      <w:r w:rsidR="00995CA0">
        <w:instrText xml:space="preserve"> INCLUDEPICTURE  "https://sun9-63.userapi.com/c857416/v857416030/da412/Y7LnCVbe7PY.jpg" \* MERGEFORMATINET </w:instrText>
      </w:r>
      <w:r w:rsidR="00995CA0">
        <w:fldChar w:fldCharType="separate"/>
      </w:r>
      <w:r w:rsidR="003E0F93">
        <w:fldChar w:fldCharType="begin"/>
      </w:r>
      <w:r w:rsidR="003E0F93">
        <w:instrText xml:space="preserve"> INCLUDEPICTURE  "https://sun9-63.userapi.com/c857416/v857416030/da412/Y7LnCVbe7PY.jpg" \* MERGEFORMATINET </w:instrText>
      </w:r>
      <w:r w:rsidR="003E0F93">
        <w:fldChar w:fldCharType="separate"/>
      </w:r>
      <w:r w:rsidR="00B308B4">
        <w:fldChar w:fldCharType="begin"/>
      </w:r>
      <w:r w:rsidR="00B308B4">
        <w:instrText xml:space="preserve"> INCLUDEPICTURE  "https://sun9-63.userapi.com/c857416/v857416030/da412/Y7LnCVbe7PY.jpg" \* MERGEFORMATINET </w:instrText>
      </w:r>
      <w:r w:rsidR="00B308B4">
        <w:fldChar w:fldCharType="separate"/>
      </w:r>
      <w:r w:rsidR="0029435E">
        <w:fldChar w:fldCharType="begin"/>
      </w:r>
      <w:r w:rsidR="0029435E">
        <w:instrText xml:space="preserve"> INCLUDEPICTURE  "https://sun9-63.userapi.com/c857416/v857416030/da412/Y7LnCVbe7PY.jpg" \* MERGEFORMATINET </w:instrText>
      </w:r>
      <w:r w:rsidR="0029435E">
        <w:fldChar w:fldCharType="separate"/>
      </w:r>
      <w:r w:rsidR="00305B44">
        <w:fldChar w:fldCharType="begin"/>
      </w:r>
      <w:r w:rsidR="00305B44">
        <w:instrText xml:space="preserve"> INCLUDEPICTURE  "https://sun9-63.userapi.com/c857416/v857416030/da412/Y7LnCVbe7PY.jpg" \* MERGEFORMATINET </w:instrText>
      </w:r>
      <w:r w:rsidR="00305B44">
        <w:fldChar w:fldCharType="separate"/>
      </w:r>
      <w:r w:rsidR="00FD2245">
        <w:fldChar w:fldCharType="begin"/>
      </w:r>
      <w:r w:rsidR="00FD2245">
        <w:instrText xml:space="preserve"> INCLUDEPICTURE  "https://sun9-63.userapi.com/c857416/v857416030/da412/Y7LnCVbe7PY.jpg" \* MERGEFORMATINET </w:instrText>
      </w:r>
      <w:r w:rsidR="00FD2245">
        <w:fldChar w:fldCharType="separate"/>
      </w:r>
      <w:r w:rsidR="00B16C77">
        <w:fldChar w:fldCharType="begin"/>
      </w:r>
      <w:r w:rsidR="00B16C77">
        <w:instrText xml:space="preserve"> INCLUDEPICTURE  "https://sun9-63.userapi.com/c857416/v857416030/da412/Y7LnCVbe7PY.jpg" \* MERGEFORMATINET </w:instrText>
      </w:r>
      <w:r w:rsidR="00B16C77">
        <w:fldChar w:fldCharType="separate"/>
      </w:r>
      <w:r w:rsidR="00B07CBF">
        <w:fldChar w:fldCharType="begin"/>
      </w:r>
      <w:r w:rsidR="00B07CBF">
        <w:instrText xml:space="preserve"> INCLUDEPICTURE  "https://sun9-63.userapi.com/c857416/v857416030/da412/Y7LnCVbe7PY.jpg" \* MERGEFORMATINET </w:instrText>
      </w:r>
      <w:r w:rsidR="00B07CBF">
        <w:fldChar w:fldCharType="separate"/>
      </w:r>
      <w:r w:rsidR="0007390E">
        <w:fldChar w:fldCharType="begin"/>
      </w:r>
      <w:r w:rsidR="0007390E">
        <w:instrText xml:space="preserve"> INCLUDEPICTURE  "https://sun9-63.userapi.com/c857416/v857416030/da412/Y7LnCVbe7PY.jpg" \* MERGEFORMATINET </w:instrText>
      </w:r>
      <w:r w:rsidR="0007390E">
        <w:fldChar w:fldCharType="separate"/>
      </w:r>
      <w:r w:rsidR="00252205">
        <w:fldChar w:fldCharType="begin"/>
      </w:r>
      <w:r w:rsidR="00252205">
        <w:instrText xml:space="preserve"> INCLUDEPICTURE  "https://sun9-63.userapi.com/c857416/v857416030/da412/Y7LnCVbe7PY.jpg" \* MERGEFORMATINET </w:instrText>
      </w:r>
      <w:r w:rsidR="00252205">
        <w:fldChar w:fldCharType="separate"/>
      </w:r>
      <w:r w:rsidR="00942907">
        <w:fldChar w:fldCharType="begin"/>
      </w:r>
      <w:r w:rsidR="00942907">
        <w:instrText xml:space="preserve"> INCLUDEPICTURE  "https://sun9-63.userapi.com/c857416/v857416030/da412/Y7LnCVbe7PY.jpg" \* MERGEFORMATINET </w:instrText>
      </w:r>
      <w:r w:rsidR="00942907">
        <w:fldChar w:fldCharType="separate"/>
      </w:r>
      <w:r w:rsidR="005F6811">
        <w:fldChar w:fldCharType="begin"/>
      </w:r>
      <w:r w:rsidR="005F6811">
        <w:instrText xml:space="preserve"> INCLUDEPICTURE  "https://sun9-63.userapi.com/c857416/v857416030/da412/Y7LnCVbe7PY.jpg" \* MERGEFORMATINET </w:instrText>
      </w:r>
      <w:r w:rsidR="005F6811">
        <w:fldChar w:fldCharType="separate"/>
      </w:r>
      <w:r w:rsidR="00DD6EBC">
        <w:fldChar w:fldCharType="begin"/>
      </w:r>
      <w:r w:rsidR="00DD6EBC">
        <w:instrText xml:space="preserve"> INCLUDEPICTURE  "https://sun9-63.userapi.com/c857416/v857416030/da412/Y7LnCVbe7PY.jpg" \* MERGEFORMATINET </w:instrText>
      </w:r>
      <w:r w:rsidR="00DD6EBC">
        <w:fldChar w:fldCharType="separate"/>
      </w:r>
      <w:r w:rsidR="00CF45BE">
        <w:fldChar w:fldCharType="begin"/>
      </w:r>
      <w:r w:rsidR="00CF45BE">
        <w:instrText xml:space="preserve"> INCLUDEPICTURE  "https://sun9-63.userapi.com/c857416/v857416030/da412/Y7LnCVbe7PY.jpg" \* MERGEFORMATINET </w:instrText>
      </w:r>
      <w:r w:rsidR="00CF45BE">
        <w:fldChar w:fldCharType="separate"/>
      </w:r>
      <w:r w:rsidR="007970BF">
        <w:fldChar w:fldCharType="begin"/>
      </w:r>
      <w:r w:rsidR="007970BF">
        <w:instrText xml:space="preserve"> INCLUDEPICTURE  "https://sun9-63.userapi.com/c857416/v857416030/da412/Y7LnCVbe7PY.jpg" \* MERGEFORMATINET </w:instrText>
      </w:r>
      <w:r w:rsidR="007970BF">
        <w:fldChar w:fldCharType="separate"/>
      </w:r>
      <w:r w:rsidR="00681292">
        <w:fldChar w:fldCharType="begin"/>
      </w:r>
      <w:r w:rsidR="00681292">
        <w:instrText xml:space="preserve"> INCLUDEPICTURE  "https://sun9-63.userapi.com/c857416/v857416030/da412/Y7LnCVbe7PY.jpg" \* MERGEFORMATINET </w:instrText>
      </w:r>
      <w:r w:rsidR="00681292">
        <w:fldChar w:fldCharType="separate"/>
      </w:r>
      <w:r w:rsidR="00D741B9">
        <w:fldChar w:fldCharType="begin"/>
      </w:r>
      <w:r w:rsidR="00D741B9">
        <w:instrText xml:space="preserve"> INCLUDEPICTURE  "https://sun9-63.userapi.com/c857416/v857416030/da412/Y7LnCVbe7PY.jpg" \* MERGEFORMATINET </w:instrText>
      </w:r>
      <w:r w:rsidR="00D741B9">
        <w:fldChar w:fldCharType="separate"/>
      </w:r>
      <w:r w:rsidR="004C3236">
        <w:fldChar w:fldCharType="begin"/>
      </w:r>
      <w:r w:rsidR="004C3236">
        <w:instrText xml:space="preserve"> INCLUDEPICTURE  "https://sun9-63.userapi.com/c857416/v857416030/da412/Y7LnCVbe7PY.jpg" \* MERGEFORMATINET </w:instrText>
      </w:r>
      <w:r w:rsidR="004C3236">
        <w:fldChar w:fldCharType="separate"/>
      </w:r>
      <w:r w:rsidR="00643DD8">
        <w:fldChar w:fldCharType="begin"/>
      </w:r>
      <w:r w:rsidR="00643DD8">
        <w:instrText xml:space="preserve"> INCLUDEPICTURE  "https://sun9-63.userapi.com/c857416/v857416030/da412/Y7LnCVbe7PY.jpg" \* MERGEFORMATINET </w:instrText>
      </w:r>
      <w:r w:rsidR="00643DD8">
        <w:fldChar w:fldCharType="separate"/>
      </w:r>
      <w:r w:rsidR="00C7005E">
        <w:fldChar w:fldCharType="begin"/>
      </w:r>
      <w:r w:rsidR="00C7005E">
        <w:instrText xml:space="preserve"> INCLUDEPICTURE  "https://sun9-63.userapi.com/c857416/v857416030/da412/Y7LnCVbe7PY.jpg" \* MERGEFORMATINET </w:instrText>
      </w:r>
      <w:r w:rsidR="00C7005E">
        <w:fldChar w:fldCharType="separate"/>
      </w:r>
      <w:r w:rsidR="00CB09BF">
        <w:fldChar w:fldCharType="begin"/>
      </w:r>
      <w:r w:rsidR="00CB09BF">
        <w:instrText xml:space="preserve"> INCLUDEPICTURE  "https://sun9-63.userapi.com/c857416/v857416030/da412/Y7LnCVbe7PY.jpg" \* MERGEFORMATINET </w:instrText>
      </w:r>
      <w:r w:rsidR="00CB09BF">
        <w:fldChar w:fldCharType="separate"/>
      </w:r>
      <w:r w:rsidR="005B7534">
        <w:fldChar w:fldCharType="begin"/>
      </w:r>
      <w:r w:rsidR="005B7534">
        <w:instrText xml:space="preserve"> INCLUDEPICTURE  "https://sun9-63.userapi.com/c857416/v857416030/da412/Y7LnCVbe7PY.jpg" \* MERGEFORMATINET </w:instrText>
      </w:r>
      <w:r w:rsidR="005B7534">
        <w:fldChar w:fldCharType="separate"/>
      </w:r>
      <w:r w:rsidR="008266B7">
        <w:fldChar w:fldCharType="begin"/>
      </w:r>
      <w:r w:rsidR="008266B7">
        <w:instrText xml:space="preserve"> INCLUDEPICTURE  "https://sun9-63.userapi.com/c857416/v857416030/da412/Y7LnCVbe7PY.jpg" \* MERGEFORMATINET </w:instrText>
      </w:r>
      <w:r w:rsidR="008266B7">
        <w:fldChar w:fldCharType="separate"/>
      </w:r>
      <w:r w:rsidR="00FA3812">
        <w:fldChar w:fldCharType="begin"/>
      </w:r>
      <w:r w:rsidR="00FA3812">
        <w:instrText xml:space="preserve"> INCLUDEPICTURE  "https://sun9-63.userapi.com/c857416/v857416030/da412/Y7LnCVbe7PY.jpg" \* MERGEFORMATINET </w:instrText>
      </w:r>
      <w:r w:rsidR="00FA3812">
        <w:fldChar w:fldCharType="separate"/>
      </w:r>
      <w:r w:rsidR="00D86587">
        <w:fldChar w:fldCharType="begin"/>
      </w:r>
      <w:r w:rsidR="00D86587">
        <w:instrText xml:space="preserve"> INCLUDEPICTURE  "https://sun9-63.userapi.com/c857416/v857416030/da412/Y7LnCVbe7PY.jpg" \* MERGEFORMATINET </w:instrText>
      </w:r>
      <w:r w:rsidR="00D86587">
        <w:fldChar w:fldCharType="separate"/>
      </w:r>
      <w:r w:rsidR="00E47F94">
        <w:fldChar w:fldCharType="begin"/>
      </w:r>
      <w:r w:rsidR="00E47F94">
        <w:instrText xml:space="preserve"> INCLUDEPICTURE  "https://sun9-63.userapi.com/c857416/v857416030/da412/Y7LnCVbe7PY.jpg" \* MERGEFORMATINET </w:instrText>
      </w:r>
      <w:r w:rsidR="00E47F94">
        <w:fldChar w:fldCharType="separate"/>
      </w:r>
      <w:r w:rsidR="001F5948">
        <w:fldChar w:fldCharType="begin"/>
      </w:r>
      <w:r w:rsidR="001F5948">
        <w:instrText xml:space="preserve"> INCLUDEPICTURE  "https://sun9-63.userapi.com/c857416/v857416030/da412/Y7LnCVbe7PY.jpg" \* MERGEFORMATINET </w:instrText>
      </w:r>
      <w:r w:rsidR="001F5948">
        <w:fldChar w:fldCharType="separate"/>
      </w:r>
      <w:r w:rsidR="00A122D6">
        <w:fldChar w:fldCharType="begin"/>
      </w:r>
      <w:r w:rsidR="00A122D6">
        <w:instrText xml:space="preserve"> INCLUDEPICTURE  "https://sun9-63.userapi.com/c857416/v857416030/da412/Y7LnCVbe7PY.jpg" \* MERGEFORMATINET </w:instrText>
      </w:r>
      <w:r w:rsidR="00A122D6">
        <w:fldChar w:fldCharType="separate"/>
      </w:r>
      <w:r w:rsidR="00126ACA">
        <w:fldChar w:fldCharType="begin"/>
      </w:r>
      <w:r w:rsidR="00126ACA">
        <w:instrText xml:space="preserve"> INCLUDEPICTURE  "https://sun9-63.userapi.com/c857416/v857416030/da412/Y7LnCVbe7PY.jpg" \* MERGEFORMATINET </w:instrText>
      </w:r>
      <w:r w:rsidR="00126ACA">
        <w:fldChar w:fldCharType="separate"/>
      </w:r>
      <w:r w:rsidR="0043074F">
        <w:fldChar w:fldCharType="begin"/>
      </w:r>
      <w:r w:rsidR="0043074F">
        <w:instrText xml:space="preserve"> INCLUDEPICTURE  "https://sun9-63.userapi.com/c857416/v857416030/da412/Y7LnCVbe7PY.jpg" \* MERGEFORMATINET </w:instrText>
      </w:r>
      <w:r w:rsidR="0043074F">
        <w:fldChar w:fldCharType="separate"/>
      </w:r>
      <w:r w:rsidR="00C37CD3">
        <w:fldChar w:fldCharType="begin"/>
      </w:r>
      <w:r w:rsidR="00C37CD3">
        <w:instrText xml:space="preserve"> INCLUDEPICTURE  "https://sun9-63.userapi.com/c857416/v857416030/da412/Y7LnCVbe7PY.jpg" \* MERGEFORMATINET </w:instrText>
      </w:r>
      <w:r w:rsidR="00C37CD3">
        <w:fldChar w:fldCharType="separate"/>
      </w:r>
      <w:r w:rsidR="00595E76">
        <w:fldChar w:fldCharType="begin"/>
      </w:r>
      <w:r w:rsidR="00595E76">
        <w:instrText xml:space="preserve"> INCLUDEPICTURE  "https://sun9-63.userapi.com/c857416/v857416030/da412/Y7LnCVbe7PY.jpg" \* MERGEFORMATINET </w:instrText>
      </w:r>
      <w:r w:rsidR="00595E76">
        <w:fldChar w:fldCharType="separate"/>
      </w:r>
      <w:r w:rsidR="009D7B25">
        <w:fldChar w:fldCharType="begin"/>
      </w:r>
      <w:r w:rsidR="009D7B25">
        <w:instrText xml:space="preserve"> INCLUDEPICTURE  "https://sun9-63.userapi.com/c857416/v857416030/da412/Y7LnCVbe7PY.jpg" \* MERGEFORMATINET </w:instrText>
      </w:r>
      <w:r w:rsidR="009D7B25">
        <w:fldChar w:fldCharType="separate"/>
      </w:r>
      <w:r w:rsidR="002E300C">
        <w:fldChar w:fldCharType="begin"/>
      </w:r>
      <w:r w:rsidR="002E300C">
        <w:instrText xml:space="preserve"> INCLUDEPICTURE  "https://sun9-63.userapi.com/c857416/v857416030/da412/Y7LnCVbe7PY.jpg" \* MERGEFORMATINET </w:instrText>
      </w:r>
      <w:r w:rsidR="002E300C">
        <w:fldChar w:fldCharType="separate"/>
      </w:r>
      <w:r w:rsidR="002A23AD">
        <w:fldChar w:fldCharType="begin"/>
      </w:r>
      <w:r w:rsidR="002A23AD">
        <w:instrText xml:space="preserve"> INCLUDEPICTURE  "https://sun9-63.userapi.com/c857416/v857416030/da412/Y7LnCVbe7PY.jpg" \* MERGEFORMATINET </w:instrText>
      </w:r>
      <w:r w:rsidR="002A23AD">
        <w:fldChar w:fldCharType="separate"/>
      </w:r>
      <w:r w:rsidR="00771F3F">
        <w:fldChar w:fldCharType="begin"/>
      </w:r>
      <w:r w:rsidR="00771F3F">
        <w:instrText xml:space="preserve"> INCLUDEPICTURE  "https://sun9-63.userapi.com/c857416/v857416030/da412/Y7LnCVbe7PY.jpg" \* MERGEFORMATINET </w:instrText>
      </w:r>
      <w:r w:rsidR="00771F3F">
        <w:fldChar w:fldCharType="separate"/>
      </w:r>
      <w:r w:rsidR="005C2DAA">
        <w:fldChar w:fldCharType="begin"/>
      </w:r>
      <w:r w:rsidR="005C2DAA">
        <w:instrText xml:space="preserve"> INCLUDEPICTURE  "https://sun9-63.userapi.com/c857416/v857416030/da412/Y7LnCVbe7PY.jpg" \* MERGEFORMATINET </w:instrText>
      </w:r>
      <w:r w:rsidR="005C2DAA">
        <w:fldChar w:fldCharType="separate"/>
      </w:r>
      <w:r w:rsidR="00F6735E">
        <w:fldChar w:fldCharType="begin"/>
      </w:r>
      <w:r w:rsidR="00F6735E">
        <w:instrText xml:space="preserve"> INCLUDEPICTURE  "https://sun9-63.userapi.com/c857416/v857416030/da412/Y7LnCVbe7PY.jpg" \* MERGEFORMATINET </w:instrText>
      </w:r>
      <w:r w:rsidR="00F6735E">
        <w:fldChar w:fldCharType="separate"/>
      </w:r>
      <w:r w:rsidR="00753AA4">
        <w:fldChar w:fldCharType="begin"/>
      </w:r>
      <w:r w:rsidR="00753AA4">
        <w:instrText xml:space="preserve"> INCLUDEPICTURE  "https://sun9-63.userapi.com/c857416/v857416030/da412/Y7LnCVbe7PY.jpg" \* MERGEFORMATINET </w:instrText>
      </w:r>
      <w:r w:rsidR="00753AA4">
        <w:fldChar w:fldCharType="separate"/>
      </w:r>
      <w:r w:rsidR="004E230B">
        <w:fldChar w:fldCharType="begin"/>
      </w:r>
      <w:r w:rsidR="004E230B">
        <w:instrText xml:space="preserve"> INCLUDEPICTURE  "https://sun9-63.userapi.com/c857416/v857416030/da412/Y7LnCVbe7PY.jpg" \* MERGEFORMATINET </w:instrText>
      </w:r>
      <w:r w:rsidR="004E230B">
        <w:fldChar w:fldCharType="separate"/>
      </w:r>
      <w:r w:rsidR="008D31A7">
        <w:fldChar w:fldCharType="begin"/>
      </w:r>
      <w:r w:rsidR="008D31A7">
        <w:instrText xml:space="preserve"> INCLUDEPICTURE  "https://sun9-63.userapi.com/c857416/v857416030/da412/Y7LnCVbe7PY.jpg" \* MERGEFORMATINET </w:instrText>
      </w:r>
      <w:r w:rsidR="008D31A7">
        <w:fldChar w:fldCharType="separate"/>
      </w:r>
      <w:r w:rsidR="0024216F">
        <w:fldChar w:fldCharType="begin"/>
      </w:r>
      <w:r w:rsidR="0024216F">
        <w:instrText xml:space="preserve"> INCLUDEPICTURE  "https://sun9-63.userapi.com/c857416/v857416030/da412/Y7LnCVbe7PY.jpg" \* MERGEFORMATINET </w:instrText>
      </w:r>
      <w:r w:rsidR="0024216F">
        <w:fldChar w:fldCharType="separate"/>
      </w:r>
      <w:r w:rsidR="00D67431">
        <w:fldChar w:fldCharType="begin"/>
      </w:r>
      <w:r w:rsidR="00D67431">
        <w:instrText xml:space="preserve"> INCLUDEPICTURE  "https://sun9-63.userapi.com/c857416/v857416030/da412/Y7LnCVbe7PY.jpg" \* MERGEFORMATINET </w:instrText>
      </w:r>
      <w:r w:rsidR="00D67431">
        <w:fldChar w:fldCharType="separate"/>
      </w:r>
      <w:r w:rsidR="008759A6">
        <w:fldChar w:fldCharType="begin"/>
      </w:r>
      <w:r w:rsidR="008759A6">
        <w:instrText xml:space="preserve"> INCLUDEPICTURE  "https://sun9-63.userapi.com/c857416/v857416030/da412/Y7LnCVbe7PY.jpg" \* MERGEFORMATINET </w:instrText>
      </w:r>
      <w:r w:rsidR="008759A6">
        <w:fldChar w:fldCharType="separate"/>
      </w:r>
      <w:r w:rsidR="003E4285">
        <w:fldChar w:fldCharType="begin"/>
      </w:r>
      <w:r w:rsidR="003E4285">
        <w:instrText xml:space="preserve"> INCLUDEPICTURE  "https://sun9-63.userapi.com/c857416/v857416030/da412/Y7LnCVbe7PY.jpg" \* MERGEFORMATINET </w:instrText>
      </w:r>
      <w:r w:rsidR="003E4285">
        <w:fldChar w:fldCharType="separate"/>
      </w:r>
      <w:r w:rsidR="0029169C">
        <w:fldChar w:fldCharType="begin"/>
      </w:r>
      <w:r w:rsidR="0029169C">
        <w:instrText xml:space="preserve"> INCLUDEPICTURE  "https://sun9-63.userapi.com/c857416/v857416030/da412/Y7LnCVbe7PY.jpg" \* MERGEFORMATINET </w:instrText>
      </w:r>
      <w:r w:rsidR="0029169C">
        <w:fldChar w:fldCharType="separate"/>
      </w:r>
      <w:r w:rsidR="00297184">
        <w:fldChar w:fldCharType="begin"/>
      </w:r>
      <w:r w:rsidR="00297184">
        <w:instrText xml:space="preserve"> INCLUDEPICTURE  "https://sun9-63.userapi.com/c857416/v857416030/da412/Y7LnCVbe7PY.jpg" \* MERGEFORMATINET </w:instrText>
      </w:r>
      <w:r w:rsidR="00297184">
        <w:fldChar w:fldCharType="separate"/>
      </w:r>
      <w:r w:rsidR="00BD40D4">
        <w:fldChar w:fldCharType="begin"/>
      </w:r>
      <w:r w:rsidR="00BD40D4">
        <w:instrText xml:space="preserve"> INCLUDEPICTURE  "https://sun9-63.userapi.com/c857416/v857416030/da412/Y7LnCVbe7PY.jpg" \* MERGEFORMATINET </w:instrText>
      </w:r>
      <w:r w:rsidR="00BD40D4">
        <w:fldChar w:fldCharType="separate"/>
      </w:r>
      <w:r w:rsidR="0045164C">
        <w:fldChar w:fldCharType="begin"/>
      </w:r>
      <w:r w:rsidR="0045164C">
        <w:instrText xml:space="preserve"> </w:instrText>
      </w:r>
      <w:r w:rsidR="0045164C">
        <w:instrText>INCLUDEPICTURE  "https://sun9-63.userapi.com/c857416/v857416030/da412/Y7LnCVbe7PY.jpg" \* MERGEFOR</w:instrText>
      </w:r>
      <w:r w:rsidR="0045164C">
        <w:instrText>MATINET</w:instrText>
      </w:r>
      <w:r w:rsidR="0045164C">
        <w:instrText xml:space="preserve"> </w:instrText>
      </w:r>
      <w:r w:rsidR="0045164C">
        <w:fldChar w:fldCharType="separate"/>
      </w:r>
      <w:r w:rsidR="0045164C">
        <w:pict w14:anchorId="283B9CBB">
          <v:shape id="_x0000_i1032" type="#_x0000_t75" style="width:3in;height:2in">
            <v:imagedata r:id="rId61" r:href="rId62"/>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1F4517B9" w14:textId="77777777" w:rsidR="00841DF5" w:rsidRPr="00841DF5" w:rsidRDefault="00841DF5" w:rsidP="00841DF5">
      <w:pPr>
        <w:ind w:firstLine="709"/>
        <w:jc w:val="both"/>
        <w:rPr>
          <w:sz w:val="28"/>
          <w:szCs w:val="28"/>
        </w:rPr>
      </w:pPr>
    </w:p>
    <w:p w14:paraId="38ABD2B3" w14:textId="427001FD" w:rsidR="00841DF5" w:rsidRPr="00841DF5" w:rsidRDefault="00841DF5" w:rsidP="00841DF5">
      <w:pPr>
        <w:ind w:firstLine="709"/>
        <w:jc w:val="both"/>
        <w:rPr>
          <w:sz w:val="28"/>
          <w:szCs w:val="28"/>
        </w:rPr>
      </w:pPr>
      <w:r w:rsidRPr="00841DF5">
        <w:rPr>
          <w:sz w:val="28"/>
          <w:szCs w:val="28"/>
        </w:rPr>
        <w:t>В рамках реализации муниципальной программы администрации Сургутского района «Поддержка предпринимательства и развитие инвестиционной деятельности в Сургутском районе» за 2019 год получили поддержку 1</w:t>
      </w:r>
      <w:r w:rsidR="00B82AC8">
        <w:rPr>
          <w:sz w:val="28"/>
          <w:szCs w:val="28"/>
        </w:rPr>
        <w:t>25</w:t>
      </w:r>
      <w:r w:rsidRPr="00841DF5">
        <w:rPr>
          <w:sz w:val="28"/>
          <w:szCs w:val="28"/>
        </w:rPr>
        <w:t xml:space="preserve"> субъектов малого и среднего предпринимательства, осуществляющие свою деятельность на территории города Лянтор (2018 год – 57 субъектов), в том числе:</w:t>
      </w:r>
    </w:p>
    <w:p w14:paraId="32BEE33C" w14:textId="12FCA78B" w:rsidR="00841DF5" w:rsidRPr="00841DF5" w:rsidRDefault="00841DF5" w:rsidP="00841DF5">
      <w:pPr>
        <w:ind w:firstLine="709"/>
        <w:jc w:val="both"/>
        <w:rPr>
          <w:sz w:val="28"/>
          <w:szCs w:val="28"/>
        </w:rPr>
      </w:pPr>
      <w:r w:rsidRPr="00841DF5">
        <w:rPr>
          <w:sz w:val="28"/>
          <w:szCs w:val="28"/>
        </w:rPr>
        <w:t xml:space="preserve">- </w:t>
      </w:r>
      <w:r w:rsidR="00DB3CEF">
        <w:rPr>
          <w:sz w:val="28"/>
          <w:szCs w:val="28"/>
        </w:rPr>
        <w:t>ф</w:t>
      </w:r>
      <w:r w:rsidRPr="00841DF5">
        <w:rPr>
          <w:sz w:val="28"/>
          <w:szCs w:val="28"/>
        </w:rPr>
        <w:t xml:space="preserve">инансовую поддержку получили </w:t>
      </w:r>
      <w:r w:rsidR="00B82AC8">
        <w:rPr>
          <w:sz w:val="28"/>
          <w:szCs w:val="28"/>
        </w:rPr>
        <w:t>71</w:t>
      </w:r>
      <w:r w:rsidRPr="00841DF5">
        <w:rPr>
          <w:sz w:val="28"/>
          <w:szCs w:val="28"/>
        </w:rPr>
        <w:t xml:space="preserve"> чело</w:t>
      </w:r>
      <w:r w:rsidR="00011B63">
        <w:rPr>
          <w:sz w:val="28"/>
          <w:szCs w:val="28"/>
        </w:rPr>
        <w:t>век (в 2018 году – 14 человек</w:t>
      </w:r>
      <w:r w:rsidR="00DB3CEF">
        <w:rPr>
          <w:sz w:val="28"/>
          <w:szCs w:val="28"/>
        </w:rPr>
        <w:t>);</w:t>
      </w:r>
    </w:p>
    <w:p w14:paraId="60205634" w14:textId="01B44C74" w:rsidR="00841DF5" w:rsidRPr="00841DF5" w:rsidRDefault="00841DF5" w:rsidP="00841DF5">
      <w:pPr>
        <w:ind w:firstLine="709"/>
        <w:jc w:val="both"/>
        <w:rPr>
          <w:sz w:val="28"/>
          <w:szCs w:val="28"/>
        </w:rPr>
      </w:pPr>
      <w:r w:rsidRPr="00841DF5">
        <w:rPr>
          <w:sz w:val="28"/>
          <w:szCs w:val="28"/>
        </w:rPr>
        <w:t xml:space="preserve">- </w:t>
      </w:r>
      <w:r w:rsidR="00DB3CEF">
        <w:rPr>
          <w:sz w:val="28"/>
          <w:szCs w:val="28"/>
        </w:rPr>
        <w:t>о</w:t>
      </w:r>
      <w:r w:rsidRPr="00841DF5">
        <w:rPr>
          <w:sz w:val="28"/>
          <w:szCs w:val="28"/>
        </w:rPr>
        <w:t>бразовательную поддержку в форме дополнительного образования – 54 человека (2017 год – 43 человек</w:t>
      </w:r>
      <w:r w:rsidR="00011B63">
        <w:rPr>
          <w:sz w:val="28"/>
          <w:szCs w:val="28"/>
        </w:rPr>
        <w:t>а</w:t>
      </w:r>
      <w:r w:rsidRPr="00841DF5">
        <w:rPr>
          <w:sz w:val="28"/>
          <w:szCs w:val="28"/>
        </w:rPr>
        <w:t>).</w:t>
      </w:r>
    </w:p>
    <w:p w14:paraId="5397E7D3" w14:textId="77777777" w:rsidR="00841DF5" w:rsidRPr="00841DF5" w:rsidRDefault="00841DF5" w:rsidP="00841DF5">
      <w:pPr>
        <w:ind w:firstLine="709"/>
        <w:jc w:val="both"/>
        <w:rPr>
          <w:sz w:val="28"/>
          <w:szCs w:val="28"/>
        </w:rPr>
      </w:pPr>
      <w:r w:rsidRPr="00841DF5">
        <w:rPr>
          <w:sz w:val="28"/>
          <w:szCs w:val="28"/>
        </w:rPr>
        <w:t>В августе 2019 года состоялись конкурсы бизнес-проектов на предоставление грантовой поддержки начинающим предпринимателям.</w:t>
      </w:r>
    </w:p>
    <w:p w14:paraId="05A568D1" w14:textId="725BC38D" w:rsidR="00841DF5" w:rsidRPr="00841DF5" w:rsidRDefault="00841DF5" w:rsidP="00841DF5">
      <w:pPr>
        <w:ind w:firstLine="709"/>
        <w:jc w:val="both"/>
        <w:rPr>
          <w:sz w:val="28"/>
          <w:szCs w:val="28"/>
        </w:rPr>
      </w:pPr>
      <w:r w:rsidRPr="00841DF5">
        <w:rPr>
          <w:sz w:val="28"/>
          <w:szCs w:val="28"/>
        </w:rPr>
        <w:t>Грант в размере 300</w:t>
      </w:r>
      <w:r w:rsidRPr="00841DF5">
        <w:rPr>
          <w:rFonts w:hint="eastAsia"/>
          <w:sz w:val="28"/>
          <w:szCs w:val="28"/>
        </w:rPr>
        <w:t> </w:t>
      </w:r>
      <w:r w:rsidRPr="00841DF5">
        <w:rPr>
          <w:sz w:val="28"/>
          <w:szCs w:val="28"/>
        </w:rPr>
        <w:t>000 рублей получил индивидуальный предприниматель города Лянтор Джураев Хуршеджон Хотамович (бизнес-план Пиццерия "ПодкреПицца"). </w:t>
      </w:r>
    </w:p>
    <w:p w14:paraId="35B2C144" w14:textId="77777777" w:rsidR="00841DF5" w:rsidRPr="00841DF5" w:rsidRDefault="00841DF5" w:rsidP="00841DF5">
      <w:pPr>
        <w:ind w:firstLine="709"/>
        <w:jc w:val="both"/>
        <w:rPr>
          <w:sz w:val="28"/>
          <w:szCs w:val="28"/>
        </w:rPr>
      </w:pPr>
      <w:r w:rsidRPr="00841DF5">
        <w:rPr>
          <w:sz w:val="28"/>
          <w:szCs w:val="28"/>
        </w:rPr>
        <w:t>Грант в размере 600</w:t>
      </w:r>
      <w:r w:rsidRPr="00841DF5">
        <w:rPr>
          <w:rFonts w:hint="eastAsia"/>
          <w:sz w:val="28"/>
          <w:szCs w:val="28"/>
        </w:rPr>
        <w:t> </w:t>
      </w:r>
      <w:r w:rsidRPr="00841DF5">
        <w:rPr>
          <w:sz w:val="28"/>
          <w:szCs w:val="28"/>
        </w:rPr>
        <w:t xml:space="preserve">000 рублей получила Общество с ограниченной ответственностью "КОВОРКИНГ ЦЕНТР" Панкова Татьяна Анатольевна. Бизнес-проект: "Mr.Крендель" пекарня-кафе. </w:t>
      </w:r>
    </w:p>
    <w:p w14:paraId="25AD0F0B" w14:textId="77777777" w:rsidR="00841DF5" w:rsidRPr="00841DF5" w:rsidRDefault="00841DF5" w:rsidP="00841DF5">
      <w:pPr>
        <w:ind w:firstLine="709"/>
        <w:jc w:val="both"/>
        <w:rPr>
          <w:sz w:val="28"/>
          <w:szCs w:val="28"/>
        </w:rPr>
      </w:pPr>
    </w:p>
    <w:p w14:paraId="7B26DB74" w14:textId="77777777" w:rsidR="00841DF5" w:rsidRPr="00841DF5" w:rsidRDefault="00841DF5" w:rsidP="00DB3CEF">
      <w:pPr>
        <w:jc w:val="center"/>
        <w:rPr>
          <w:sz w:val="28"/>
          <w:szCs w:val="28"/>
        </w:rPr>
      </w:pPr>
      <w:r w:rsidRPr="00841DF5">
        <w:rPr>
          <w:noProof/>
          <w:sz w:val="28"/>
          <w:szCs w:val="28"/>
        </w:rPr>
        <w:drawing>
          <wp:inline distT="0" distB="0" distL="0" distR="0" wp14:anchorId="3879FFB6" wp14:editId="3B53A85B">
            <wp:extent cx="3581400" cy="2606040"/>
            <wp:effectExtent l="0" t="0" r="0" b="3810"/>
            <wp:docPr id="39960" name="Рисунок 39960" descr="C:\Users\Pronina_TN\Desktop\ФОТО\фото Панкова.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90" name="Picture 2" descr="C:\Users\Pronina_TN\Desktop\ФОТО\фото Панкова.jpeg"/>
                    <pic:cNvPicPr>
                      <a:picLocks noGrp="1"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581400" cy="2606040"/>
                    </a:xfrm>
                    <a:prstGeom prst="rect">
                      <a:avLst/>
                    </a:prstGeom>
                    <a:ln>
                      <a:noFill/>
                    </a:ln>
                    <a:effectLst>
                      <a:softEdge rad="112500"/>
                    </a:effectLst>
                  </pic:spPr>
                </pic:pic>
              </a:graphicData>
            </a:graphic>
          </wp:inline>
        </w:drawing>
      </w:r>
    </w:p>
    <w:p w14:paraId="1CBDF5C4" w14:textId="77777777" w:rsidR="00841DF5" w:rsidRPr="00841DF5" w:rsidRDefault="00841DF5" w:rsidP="00841DF5">
      <w:pPr>
        <w:ind w:firstLine="709"/>
        <w:jc w:val="both"/>
        <w:rPr>
          <w:sz w:val="28"/>
          <w:szCs w:val="28"/>
        </w:rPr>
      </w:pPr>
    </w:p>
    <w:p w14:paraId="3E8A2729" w14:textId="77777777" w:rsidR="00841DF5" w:rsidRPr="00841DF5" w:rsidRDefault="00841DF5" w:rsidP="00841DF5">
      <w:pPr>
        <w:ind w:firstLine="709"/>
        <w:jc w:val="both"/>
        <w:rPr>
          <w:sz w:val="28"/>
          <w:szCs w:val="28"/>
        </w:rPr>
      </w:pPr>
      <w:r w:rsidRPr="00841DF5">
        <w:rPr>
          <w:sz w:val="28"/>
          <w:szCs w:val="28"/>
        </w:rPr>
        <w:t xml:space="preserve">Одним из показателей развития бизнеса является то, что второй год подряд в конкурсе «Предприниматель года Сургутского района» победителем становится </w:t>
      </w:r>
      <w:r w:rsidRPr="00841DF5">
        <w:rPr>
          <w:sz w:val="28"/>
          <w:szCs w:val="28"/>
        </w:rPr>
        <w:lastRenderedPageBreak/>
        <w:t>представитель города Лянтора. Так в мае текущего года главный приз 100 000 рублей получила индивидуальный предприниматель Лилия Журавко.</w:t>
      </w:r>
    </w:p>
    <w:p w14:paraId="550D2A42" w14:textId="77777777" w:rsidR="00841DF5" w:rsidRPr="00841DF5" w:rsidRDefault="00841DF5" w:rsidP="00841DF5">
      <w:pPr>
        <w:ind w:firstLine="709"/>
        <w:jc w:val="both"/>
        <w:rPr>
          <w:sz w:val="28"/>
          <w:szCs w:val="28"/>
        </w:rPr>
      </w:pPr>
      <w:r w:rsidRPr="00841DF5">
        <w:rPr>
          <w:sz w:val="28"/>
          <w:szCs w:val="28"/>
        </w:rPr>
        <w:t xml:space="preserve">К своей победе предприниматель шла не один год: по итогам прошлогоднего конкурса, её отметили в номинации "Социальный бизнес". </w:t>
      </w:r>
    </w:p>
    <w:p w14:paraId="751B020F" w14:textId="77777777" w:rsidR="00841DF5" w:rsidRPr="00841DF5" w:rsidRDefault="00841DF5" w:rsidP="00841DF5">
      <w:pPr>
        <w:ind w:firstLine="709"/>
        <w:jc w:val="both"/>
        <w:rPr>
          <w:sz w:val="28"/>
          <w:szCs w:val="28"/>
        </w:rPr>
      </w:pPr>
      <w:r w:rsidRPr="00841DF5">
        <w:rPr>
          <w:sz w:val="28"/>
          <w:szCs w:val="28"/>
        </w:rPr>
        <w:t>Став лучшей, она в очередной раз доказала, что самые лучшие и успешные предприниматели живут и ведут свой бизнес в Лянторе. Напомним, "Предпринимателем года - 2017" стал также наш земляк Алексей Дяденко (ООО "МЖК").</w:t>
      </w:r>
    </w:p>
    <w:p w14:paraId="282B02B8" w14:textId="77777777" w:rsidR="00841DF5" w:rsidRPr="00841DF5" w:rsidRDefault="00841DF5" w:rsidP="00841DF5">
      <w:pPr>
        <w:ind w:firstLine="709"/>
        <w:jc w:val="both"/>
        <w:rPr>
          <w:sz w:val="28"/>
          <w:szCs w:val="28"/>
        </w:rPr>
      </w:pPr>
    </w:p>
    <w:p w14:paraId="15141DB2" w14:textId="77777777" w:rsidR="00841DF5" w:rsidRPr="00841DF5" w:rsidRDefault="00841DF5" w:rsidP="00841DF5">
      <w:pPr>
        <w:jc w:val="center"/>
        <w:rPr>
          <w:sz w:val="28"/>
          <w:szCs w:val="28"/>
        </w:rPr>
      </w:pPr>
      <w:r w:rsidRPr="00841DF5">
        <w:rPr>
          <w:noProof/>
          <w:sz w:val="28"/>
          <w:szCs w:val="28"/>
        </w:rPr>
        <w:drawing>
          <wp:inline distT="0" distB="0" distL="0" distR="0" wp14:anchorId="136E9097" wp14:editId="13ADA90E">
            <wp:extent cx="2872740" cy="1993508"/>
            <wp:effectExtent l="0" t="0" r="3810" b="6985"/>
            <wp:docPr id="39961" name="Рисунок 39961" descr="C:\Users\Pronina_TN\Desktop\ФОТО\15997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Pronina_TN\Desktop\ФОТО\1599723.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873407" cy="1993971"/>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083B3A68" wp14:editId="633C63B9">
            <wp:extent cx="2956560" cy="1965625"/>
            <wp:effectExtent l="0" t="0" r="0" b="0"/>
            <wp:docPr id="39962" name="Рисунок 39962" descr="C:\Users\Pronina_TN\Desktop\ФОТО\79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Picture 4" descr="C:\Users\Pronina_TN\Desktop\ФОТО\79060.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957011" cy="1965925"/>
                    </a:xfrm>
                    <a:prstGeom prst="rect">
                      <a:avLst/>
                    </a:prstGeom>
                    <a:ln>
                      <a:noFill/>
                    </a:ln>
                    <a:effectLst>
                      <a:softEdge rad="112500"/>
                    </a:effectLst>
                  </pic:spPr>
                </pic:pic>
              </a:graphicData>
            </a:graphic>
          </wp:inline>
        </w:drawing>
      </w:r>
    </w:p>
    <w:p w14:paraId="3FC3E8C4" w14:textId="77777777" w:rsidR="00841DF5" w:rsidRPr="00841DF5" w:rsidRDefault="00841DF5" w:rsidP="00841DF5">
      <w:pPr>
        <w:ind w:firstLine="709"/>
        <w:jc w:val="both"/>
        <w:rPr>
          <w:sz w:val="28"/>
          <w:szCs w:val="28"/>
        </w:rPr>
      </w:pPr>
    </w:p>
    <w:p w14:paraId="59C57C65" w14:textId="77777777" w:rsidR="00841DF5" w:rsidRPr="00841DF5" w:rsidRDefault="00841DF5" w:rsidP="00841DF5">
      <w:pPr>
        <w:ind w:firstLine="709"/>
        <w:jc w:val="both"/>
        <w:rPr>
          <w:sz w:val="28"/>
          <w:szCs w:val="28"/>
        </w:rPr>
      </w:pPr>
      <w:r w:rsidRPr="00841DF5">
        <w:rPr>
          <w:sz w:val="28"/>
          <w:szCs w:val="28"/>
        </w:rPr>
        <w:t>Таким образом, для субъектов предпринимательства на территории города создаются необходимые условия для развития бизнеса.</w:t>
      </w:r>
    </w:p>
    <w:p w14:paraId="08421CB1" w14:textId="7E961984" w:rsidR="00841DF5" w:rsidRPr="00841DF5" w:rsidRDefault="00841DF5" w:rsidP="00841DF5">
      <w:pPr>
        <w:ind w:firstLine="709"/>
        <w:jc w:val="both"/>
        <w:rPr>
          <w:sz w:val="28"/>
          <w:szCs w:val="28"/>
        </w:rPr>
      </w:pPr>
      <w:r w:rsidRPr="00841DF5">
        <w:rPr>
          <w:sz w:val="28"/>
          <w:szCs w:val="28"/>
        </w:rPr>
        <w:t xml:space="preserve">Малое и среднее предпринимательство </w:t>
      </w:r>
      <w:r w:rsidR="00B203FA">
        <w:rPr>
          <w:sz w:val="28"/>
          <w:szCs w:val="28"/>
        </w:rPr>
        <w:t>принимает участие в</w:t>
      </w:r>
      <w:r w:rsidRPr="00841DF5">
        <w:rPr>
          <w:sz w:val="28"/>
          <w:szCs w:val="28"/>
        </w:rPr>
        <w:t xml:space="preserve"> создании современных производств, высокоэффективного сельского хозяйства, в жилищном строительстве, в секторе услуг.</w:t>
      </w:r>
    </w:p>
    <w:p w14:paraId="6B53584A" w14:textId="77777777" w:rsidR="00841DF5" w:rsidRPr="00841DF5" w:rsidRDefault="00841DF5" w:rsidP="00841DF5">
      <w:pPr>
        <w:ind w:firstLine="709"/>
        <w:jc w:val="both"/>
        <w:rPr>
          <w:sz w:val="28"/>
          <w:szCs w:val="28"/>
        </w:rPr>
      </w:pPr>
      <w:r w:rsidRPr="00841DF5">
        <w:rPr>
          <w:sz w:val="28"/>
          <w:szCs w:val="28"/>
        </w:rPr>
        <w:t xml:space="preserve">Меры, инициированные жителями и органами власти всех уровней в сфере малого предпринимательства, оказывают положительное влияние на развитие этого сектора: </w:t>
      </w:r>
    </w:p>
    <w:p w14:paraId="776EEC3E" w14:textId="77777777" w:rsidR="00841DF5" w:rsidRPr="00841DF5" w:rsidRDefault="00841DF5" w:rsidP="00841DF5">
      <w:pPr>
        <w:tabs>
          <w:tab w:val="left" w:pos="851"/>
        </w:tabs>
        <w:ind w:firstLine="709"/>
        <w:jc w:val="both"/>
        <w:rPr>
          <w:sz w:val="28"/>
          <w:szCs w:val="28"/>
        </w:rPr>
      </w:pPr>
      <w:r w:rsidRPr="00841DF5">
        <w:rPr>
          <w:sz w:val="28"/>
          <w:szCs w:val="28"/>
        </w:rPr>
        <w:t>-</w:t>
      </w:r>
      <w:r w:rsidRPr="00841DF5">
        <w:rPr>
          <w:sz w:val="28"/>
          <w:szCs w:val="28"/>
        </w:rPr>
        <w:tab/>
        <w:t xml:space="preserve">предоставление государственными фондами поддержки предпринимательства Югры микрозаймов для рефинансирования банковских кредитов субъектов малого и среднего предпринимательства; </w:t>
      </w:r>
    </w:p>
    <w:p w14:paraId="7569ECF3" w14:textId="77777777" w:rsidR="00841DF5" w:rsidRPr="00841DF5" w:rsidRDefault="00841DF5" w:rsidP="00841DF5">
      <w:pPr>
        <w:tabs>
          <w:tab w:val="left" w:pos="851"/>
        </w:tabs>
        <w:ind w:firstLine="709"/>
        <w:jc w:val="both"/>
        <w:rPr>
          <w:sz w:val="28"/>
          <w:szCs w:val="28"/>
        </w:rPr>
      </w:pPr>
      <w:r w:rsidRPr="00841DF5">
        <w:rPr>
          <w:sz w:val="28"/>
          <w:szCs w:val="28"/>
        </w:rPr>
        <w:t>-</w:t>
      </w:r>
      <w:r w:rsidRPr="00841DF5">
        <w:rPr>
          <w:sz w:val="28"/>
          <w:szCs w:val="28"/>
        </w:rPr>
        <w:tab/>
        <w:t>создание условий для привлечения субъектов малого и среднего бизнеса к муниципальным закупкам.</w:t>
      </w:r>
    </w:p>
    <w:p w14:paraId="7BB40BCD" w14:textId="77777777" w:rsidR="00841DF5" w:rsidRPr="00841DF5" w:rsidRDefault="00841DF5" w:rsidP="00841DF5">
      <w:pPr>
        <w:tabs>
          <w:tab w:val="left" w:pos="851"/>
        </w:tabs>
        <w:ind w:firstLine="709"/>
        <w:jc w:val="both"/>
        <w:rPr>
          <w:sz w:val="28"/>
          <w:szCs w:val="28"/>
        </w:rPr>
      </w:pPr>
      <w:r w:rsidRPr="00841DF5">
        <w:rPr>
          <w:sz w:val="28"/>
          <w:szCs w:val="28"/>
        </w:rPr>
        <w:t xml:space="preserve">Продолжается развитие инфраструктуры поддержки малого и среднего предпринимательства, представленной филиалами и представительствами Фонда поддержки предпринимательства Югры, Торгово-промышленной палаты, Фонда «Югорская региональная микрокредитная компания», НО «Фонд развития Ханты-Мансийского автономного округа - Югры». Кроме того, на базе Фонда поддержки предпринимательства Югры действует Гарантийный фонд, Центр инноваций социальной сферы Югры, которые обеспечивают комплексный подход к удовлетворению потребностей представителей малого бизнеса на территории города Лянтора. </w:t>
      </w:r>
    </w:p>
    <w:p w14:paraId="4535BC78" w14:textId="77777777" w:rsidR="00841DF5" w:rsidRPr="00841DF5" w:rsidRDefault="00841DF5" w:rsidP="00841DF5">
      <w:pPr>
        <w:ind w:firstLine="709"/>
        <w:jc w:val="both"/>
        <w:rPr>
          <w:color w:val="00124E"/>
          <w:sz w:val="28"/>
          <w:szCs w:val="28"/>
          <w:shd w:val="clear" w:color="auto" w:fill="FFFFFF"/>
        </w:rPr>
      </w:pPr>
      <w:r w:rsidRPr="00841DF5">
        <w:rPr>
          <w:color w:val="000000"/>
          <w:sz w:val="28"/>
          <w:szCs w:val="28"/>
        </w:rPr>
        <w:t xml:space="preserve">Потребительский рынок является одной из важнейших сфер экономической деятельности. От его состояния, </w:t>
      </w:r>
      <w:r w:rsidRPr="00841DF5">
        <w:rPr>
          <w:sz w:val="28"/>
          <w:szCs w:val="28"/>
          <w:shd w:val="clear" w:color="auto" w:fill="FFFFFF"/>
        </w:rPr>
        <w:t xml:space="preserve">уровня цен, ассортимента предлагаемых товаров и услуг зависит жизнедеятельность </w:t>
      </w:r>
      <w:r w:rsidRPr="00841DF5">
        <w:rPr>
          <w:sz w:val="28"/>
          <w:szCs w:val="28"/>
        </w:rPr>
        <w:t>и благополучие жителей нашего города.</w:t>
      </w:r>
      <w:r w:rsidRPr="00841DF5">
        <w:rPr>
          <w:color w:val="00124E"/>
          <w:sz w:val="28"/>
          <w:szCs w:val="28"/>
          <w:shd w:val="clear" w:color="auto" w:fill="FFFFFF"/>
        </w:rPr>
        <w:t xml:space="preserve"> </w:t>
      </w:r>
      <w:r w:rsidRPr="00841DF5">
        <w:rPr>
          <w:sz w:val="28"/>
          <w:szCs w:val="28"/>
          <w:shd w:val="clear" w:color="auto" w:fill="FFFFFF"/>
        </w:rPr>
        <w:lastRenderedPageBreak/>
        <w:t>Основными сферами потребительского рынка являются торговля, общественное питание и бытовое обслуживание населения.</w:t>
      </w:r>
    </w:p>
    <w:p w14:paraId="398C3151" w14:textId="2FD0C76A" w:rsidR="00841DF5" w:rsidRPr="00841DF5" w:rsidRDefault="00841DF5" w:rsidP="00841DF5">
      <w:pPr>
        <w:ind w:firstLine="709"/>
        <w:jc w:val="both"/>
        <w:rPr>
          <w:sz w:val="28"/>
          <w:szCs w:val="28"/>
        </w:rPr>
      </w:pPr>
      <w:r w:rsidRPr="00841DF5">
        <w:rPr>
          <w:sz w:val="28"/>
          <w:szCs w:val="28"/>
          <w:shd w:val="clear" w:color="auto" w:fill="FFFFFF"/>
        </w:rPr>
        <w:t xml:space="preserve">На территории города Лянтора </w:t>
      </w:r>
      <w:r w:rsidRPr="00841DF5">
        <w:rPr>
          <w:sz w:val="28"/>
          <w:szCs w:val="28"/>
        </w:rPr>
        <w:t xml:space="preserve">на 1 января 2020 года услуги </w:t>
      </w:r>
      <w:r w:rsidR="00A122D6">
        <w:rPr>
          <w:sz w:val="28"/>
          <w:szCs w:val="28"/>
        </w:rPr>
        <w:t>розничной торговли оказывают 115</w:t>
      </w:r>
      <w:r w:rsidRPr="00841DF5">
        <w:rPr>
          <w:sz w:val="28"/>
          <w:szCs w:val="28"/>
        </w:rPr>
        <w:t xml:space="preserve"> объектов с торговой площадью 33 </w:t>
      </w:r>
      <w:r w:rsidR="00126ACA">
        <w:rPr>
          <w:sz w:val="28"/>
          <w:szCs w:val="28"/>
        </w:rPr>
        <w:t>100</w:t>
      </w:r>
      <w:r w:rsidRPr="00841DF5">
        <w:rPr>
          <w:sz w:val="28"/>
          <w:szCs w:val="28"/>
        </w:rPr>
        <w:t xml:space="preserve"> м</w:t>
      </w:r>
      <w:r w:rsidRPr="00841DF5">
        <w:rPr>
          <w:sz w:val="28"/>
          <w:szCs w:val="28"/>
          <w:vertAlign w:val="superscript"/>
        </w:rPr>
        <w:t>2</w:t>
      </w:r>
      <w:r w:rsidRPr="00841DF5">
        <w:rPr>
          <w:sz w:val="28"/>
          <w:szCs w:val="28"/>
        </w:rPr>
        <w:t>, в том числе 7 то</w:t>
      </w:r>
      <w:r w:rsidR="00A122D6">
        <w:rPr>
          <w:sz w:val="28"/>
          <w:szCs w:val="28"/>
        </w:rPr>
        <w:t>рговых центров, 70 магазинов, 36</w:t>
      </w:r>
      <w:r w:rsidRPr="00841DF5">
        <w:rPr>
          <w:sz w:val="28"/>
          <w:szCs w:val="28"/>
        </w:rPr>
        <w:t xml:space="preserve"> павильонов, 2 передвижных мобильных объекта. Обеспеченность стационарными торговыми площадями в 2019 году составляет 132%.</w:t>
      </w:r>
    </w:p>
    <w:p w14:paraId="524CD594" w14:textId="77777777" w:rsidR="00841DF5" w:rsidRPr="00841DF5" w:rsidRDefault="00841DF5" w:rsidP="00841DF5">
      <w:pPr>
        <w:ind w:firstLine="709"/>
        <w:jc w:val="both"/>
        <w:rPr>
          <w:sz w:val="8"/>
          <w:szCs w:val="8"/>
          <w:highlight w:val="yellow"/>
        </w:rPr>
      </w:pPr>
    </w:p>
    <w:tbl>
      <w:tblPr>
        <w:tblW w:w="9493"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7"/>
        <w:gridCol w:w="1412"/>
        <w:gridCol w:w="1413"/>
        <w:gridCol w:w="1412"/>
        <w:gridCol w:w="1549"/>
      </w:tblGrid>
      <w:tr w:rsidR="00841DF5" w:rsidRPr="00841DF5" w14:paraId="47C19D8C" w14:textId="77777777" w:rsidTr="004E26F6">
        <w:trPr>
          <w:trHeight w:val="20"/>
        </w:trPr>
        <w:tc>
          <w:tcPr>
            <w:tcW w:w="7944" w:type="dxa"/>
            <w:gridSpan w:val="4"/>
            <w:tcBorders>
              <w:top w:val="nil"/>
              <w:left w:val="nil"/>
              <w:bottom w:val="single" w:sz="4" w:space="0" w:color="auto"/>
              <w:right w:val="nil"/>
            </w:tcBorders>
            <w:shd w:val="clear" w:color="auto" w:fill="auto"/>
            <w:noWrap/>
            <w:tcMar>
              <w:left w:w="57" w:type="dxa"/>
              <w:right w:w="57" w:type="dxa"/>
            </w:tcMar>
            <w:vAlign w:val="center"/>
            <w:hideMark/>
          </w:tcPr>
          <w:p w14:paraId="68AA70D8" w14:textId="126B98C9" w:rsidR="00841DF5" w:rsidRPr="00841DF5" w:rsidRDefault="00841DF5" w:rsidP="0042471F">
            <w:pPr>
              <w:jc w:val="center"/>
              <w:rPr>
                <w:bCs/>
                <w:color w:val="000000"/>
                <w:sz w:val="28"/>
                <w:szCs w:val="28"/>
                <w:highlight w:val="yellow"/>
              </w:rPr>
            </w:pPr>
            <w:r w:rsidRPr="00841DF5">
              <w:rPr>
                <w:bCs/>
                <w:color w:val="000000"/>
                <w:sz w:val="28"/>
                <w:szCs w:val="28"/>
              </w:rPr>
              <w:t xml:space="preserve">                      Развитие розничной торговли в</w:t>
            </w:r>
            <w:r w:rsidR="0042471F" w:rsidRPr="00841DF5">
              <w:rPr>
                <w:bCs/>
                <w:color w:val="000000"/>
                <w:sz w:val="28"/>
                <w:szCs w:val="28"/>
              </w:rPr>
              <w:t xml:space="preserve"> 2016-2019 годах</w:t>
            </w:r>
            <w:r w:rsidRPr="00841DF5">
              <w:rPr>
                <w:bCs/>
                <w:color w:val="000000"/>
                <w:sz w:val="28"/>
                <w:szCs w:val="28"/>
              </w:rPr>
              <w:t xml:space="preserve"> </w:t>
            </w:r>
          </w:p>
        </w:tc>
        <w:tc>
          <w:tcPr>
            <w:tcW w:w="1549" w:type="dxa"/>
            <w:tcBorders>
              <w:top w:val="nil"/>
              <w:left w:val="nil"/>
              <w:bottom w:val="single" w:sz="4" w:space="0" w:color="auto"/>
              <w:right w:val="nil"/>
            </w:tcBorders>
          </w:tcPr>
          <w:p w14:paraId="6DB805C1" w14:textId="77777777" w:rsidR="00841DF5" w:rsidRPr="00841DF5" w:rsidRDefault="00841DF5" w:rsidP="00841DF5">
            <w:pPr>
              <w:jc w:val="center"/>
              <w:rPr>
                <w:bCs/>
                <w:color w:val="000000"/>
                <w:sz w:val="28"/>
                <w:szCs w:val="28"/>
                <w:highlight w:val="yellow"/>
              </w:rPr>
            </w:pPr>
          </w:p>
        </w:tc>
      </w:tr>
      <w:tr w:rsidR="00841DF5" w:rsidRPr="00841DF5" w14:paraId="2C95403A" w14:textId="77777777" w:rsidTr="004E26F6">
        <w:trPr>
          <w:trHeight w:val="20"/>
        </w:trPr>
        <w:tc>
          <w:tcPr>
            <w:tcW w:w="3707" w:type="dxa"/>
            <w:tcBorders>
              <w:top w:val="single" w:sz="4" w:space="0" w:color="auto"/>
            </w:tcBorders>
            <w:shd w:val="clear" w:color="auto" w:fill="auto"/>
            <w:tcMar>
              <w:left w:w="57" w:type="dxa"/>
              <w:right w:w="57" w:type="dxa"/>
            </w:tcMar>
            <w:vAlign w:val="center"/>
            <w:hideMark/>
          </w:tcPr>
          <w:p w14:paraId="69C5D50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2" w:type="dxa"/>
            <w:tcBorders>
              <w:top w:val="single" w:sz="4" w:space="0" w:color="auto"/>
            </w:tcBorders>
            <w:shd w:val="clear" w:color="auto" w:fill="auto"/>
            <w:tcMar>
              <w:left w:w="57" w:type="dxa"/>
              <w:right w:w="57" w:type="dxa"/>
            </w:tcMar>
            <w:vAlign w:val="center"/>
            <w:hideMark/>
          </w:tcPr>
          <w:p w14:paraId="65897CB3"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6681CA19" w14:textId="77777777" w:rsidR="00841DF5" w:rsidRPr="00841DF5" w:rsidRDefault="00841DF5" w:rsidP="00841DF5">
            <w:pPr>
              <w:jc w:val="center"/>
              <w:rPr>
                <w:bCs/>
                <w:color w:val="000000"/>
                <w:sz w:val="24"/>
                <w:szCs w:val="24"/>
              </w:rPr>
            </w:pPr>
            <w:r w:rsidRPr="00841DF5">
              <w:rPr>
                <w:bCs/>
                <w:color w:val="000000"/>
                <w:sz w:val="24"/>
                <w:szCs w:val="24"/>
              </w:rPr>
              <w:t>в 2016 году</w:t>
            </w:r>
          </w:p>
        </w:tc>
        <w:tc>
          <w:tcPr>
            <w:tcW w:w="1413" w:type="dxa"/>
            <w:tcBorders>
              <w:top w:val="single" w:sz="4" w:space="0" w:color="auto"/>
            </w:tcBorders>
            <w:shd w:val="clear" w:color="auto" w:fill="auto"/>
            <w:tcMar>
              <w:left w:w="57" w:type="dxa"/>
              <w:right w:w="57" w:type="dxa"/>
            </w:tcMar>
            <w:vAlign w:val="center"/>
            <w:hideMark/>
          </w:tcPr>
          <w:p w14:paraId="1C331094"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6E0FBC07" w14:textId="77777777" w:rsidR="00841DF5" w:rsidRPr="00841DF5" w:rsidRDefault="00841DF5" w:rsidP="00841DF5">
            <w:pPr>
              <w:jc w:val="center"/>
              <w:rPr>
                <w:bCs/>
                <w:color w:val="000000"/>
                <w:sz w:val="24"/>
                <w:szCs w:val="24"/>
              </w:rPr>
            </w:pPr>
            <w:r w:rsidRPr="00841DF5">
              <w:rPr>
                <w:bCs/>
                <w:color w:val="000000"/>
                <w:sz w:val="24"/>
                <w:szCs w:val="24"/>
              </w:rPr>
              <w:t>в 2017 году</w:t>
            </w:r>
          </w:p>
        </w:tc>
        <w:tc>
          <w:tcPr>
            <w:tcW w:w="1412" w:type="dxa"/>
            <w:tcBorders>
              <w:top w:val="single" w:sz="4" w:space="0" w:color="auto"/>
            </w:tcBorders>
            <w:shd w:val="clear" w:color="auto" w:fill="auto"/>
            <w:tcMar>
              <w:left w:w="57" w:type="dxa"/>
              <w:right w:w="57" w:type="dxa"/>
            </w:tcMar>
            <w:vAlign w:val="center"/>
            <w:hideMark/>
          </w:tcPr>
          <w:p w14:paraId="6CAD5692"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50DF0CF5" w14:textId="77777777" w:rsidR="00841DF5" w:rsidRPr="00841DF5" w:rsidRDefault="00841DF5" w:rsidP="00841DF5">
            <w:pPr>
              <w:jc w:val="center"/>
              <w:rPr>
                <w:bCs/>
                <w:color w:val="000000"/>
                <w:sz w:val="24"/>
                <w:szCs w:val="24"/>
              </w:rPr>
            </w:pPr>
            <w:r w:rsidRPr="00841DF5">
              <w:rPr>
                <w:bCs/>
                <w:color w:val="000000"/>
                <w:sz w:val="24"/>
                <w:szCs w:val="24"/>
              </w:rPr>
              <w:t>в 2018 году</w:t>
            </w:r>
          </w:p>
        </w:tc>
        <w:tc>
          <w:tcPr>
            <w:tcW w:w="1549" w:type="dxa"/>
            <w:tcBorders>
              <w:top w:val="single" w:sz="4" w:space="0" w:color="auto"/>
            </w:tcBorders>
          </w:tcPr>
          <w:p w14:paraId="1800FED4" w14:textId="77777777" w:rsidR="00841DF5" w:rsidRPr="00841DF5" w:rsidRDefault="00841DF5" w:rsidP="00841DF5">
            <w:pPr>
              <w:jc w:val="center"/>
              <w:rPr>
                <w:bCs/>
                <w:color w:val="000000"/>
                <w:sz w:val="24"/>
                <w:szCs w:val="24"/>
              </w:rPr>
            </w:pPr>
            <w:r w:rsidRPr="00841DF5">
              <w:rPr>
                <w:bCs/>
                <w:color w:val="000000"/>
                <w:sz w:val="24"/>
                <w:szCs w:val="24"/>
              </w:rPr>
              <w:t xml:space="preserve">Количество </w:t>
            </w:r>
          </w:p>
          <w:p w14:paraId="793CCD19" w14:textId="77777777" w:rsidR="00841DF5" w:rsidRPr="00841DF5" w:rsidRDefault="00841DF5" w:rsidP="00841DF5">
            <w:pPr>
              <w:jc w:val="center"/>
              <w:rPr>
                <w:bCs/>
                <w:color w:val="000000"/>
                <w:sz w:val="24"/>
                <w:szCs w:val="24"/>
              </w:rPr>
            </w:pPr>
            <w:r w:rsidRPr="00841DF5">
              <w:rPr>
                <w:bCs/>
                <w:color w:val="000000"/>
                <w:sz w:val="24"/>
                <w:szCs w:val="24"/>
              </w:rPr>
              <w:t>в 2019 году</w:t>
            </w:r>
          </w:p>
        </w:tc>
      </w:tr>
      <w:tr w:rsidR="00841DF5" w:rsidRPr="00841DF5" w14:paraId="6D0BAAA7" w14:textId="77777777" w:rsidTr="004E26F6">
        <w:trPr>
          <w:trHeight w:val="20"/>
        </w:trPr>
        <w:tc>
          <w:tcPr>
            <w:tcW w:w="3707" w:type="dxa"/>
            <w:shd w:val="clear" w:color="auto" w:fill="auto"/>
            <w:noWrap/>
            <w:tcMar>
              <w:left w:w="57" w:type="dxa"/>
              <w:right w:w="57" w:type="dxa"/>
            </w:tcMar>
            <w:vAlign w:val="center"/>
            <w:hideMark/>
          </w:tcPr>
          <w:p w14:paraId="74CDCC8E" w14:textId="77777777" w:rsidR="00841DF5" w:rsidRPr="00841DF5" w:rsidRDefault="00841DF5" w:rsidP="00841DF5">
            <w:pPr>
              <w:rPr>
                <w:color w:val="000000"/>
                <w:sz w:val="24"/>
                <w:szCs w:val="24"/>
              </w:rPr>
            </w:pPr>
            <w:r w:rsidRPr="00841DF5">
              <w:rPr>
                <w:color w:val="000000"/>
                <w:sz w:val="24"/>
                <w:szCs w:val="24"/>
              </w:rPr>
              <w:t>Всего объектов, в том числе:</w:t>
            </w:r>
          </w:p>
        </w:tc>
        <w:tc>
          <w:tcPr>
            <w:tcW w:w="1412" w:type="dxa"/>
            <w:shd w:val="clear" w:color="auto" w:fill="auto"/>
            <w:noWrap/>
            <w:tcMar>
              <w:left w:w="57" w:type="dxa"/>
              <w:right w:w="57" w:type="dxa"/>
            </w:tcMar>
            <w:vAlign w:val="center"/>
            <w:hideMark/>
          </w:tcPr>
          <w:p w14:paraId="162D5B79" w14:textId="77777777" w:rsidR="00841DF5" w:rsidRPr="00841DF5" w:rsidRDefault="00841DF5" w:rsidP="00841DF5">
            <w:pPr>
              <w:jc w:val="center"/>
              <w:rPr>
                <w:sz w:val="24"/>
                <w:szCs w:val="24"/>
              </w:rPr>
            </w:pPr>
            <w:r w:rsidRPr="00841DF5">
              <w:rPr>
                <w:sz w:val="24"/>
                <w:szCs w:val="24"/>
              </w:rPr>
              <w:t>122</w:t>
            </w:r>
          </w:p>
        </w:tc>
        <w:tc>
          <w:tcPr>
            <w:tcW w:w="1413" w:type="dxa"/>
            <w:shd w:val="clear" w:color="auto" w:fill="auto"/>
            <w:noWrap/>
            <w:tcMar>
              <w:left w:w="57" w:type="dxa"/>
              <w:right w:w="57" w:type="dxa"/>
            </w:tcMar>
            <w:vAlign w:val="center"/>
            <w:hideMark/>
          </w:tcPr>
          <w:p w14:paraId="651AFC68" w14:textId="77777777" w:rsidR="00841DF5" w:rsidRPr="00841DF5" w:rsidRDefault="00841DF5" w:rsidP="00841DF5">
            <w:pPr>
              <w:jc w:val="center"/>
              <w:rPr>
                <w:sz w:val="24"/>
                <w:szCs w:val="24"/>
              </w:rPr>
            </w:pPr>
            <w:r w:rsidRPr="00841DF5">
              <w:rPr>
                <w:sz w:val="24"/>
                <w:szCs w:val="24"/>
              </w:rPr>
              <w:t>109</w:t>
            </w:r>
          </w:p>
        </w:tc>
        <w:tc>
          <w:tcPr>
            <w:tcW w:w="1412" w:type="dxa"/>
            <w:shd w:val="clear" w:color="auto" w:fill="auto"/>
            <w:noWrap/>
            <w:tcMar>
              <w:left w:w="57" w:type="dxa"/>
              <w:right w:w="57" w:type="dxa"/>
            </w:tcMar>
            <w:hideMark/>
          </w:tcPr>
          <w:p w14:paraId="57521E9C" w14:textId="77777777" w:rsidR="00841DF5" w:rsidRPr="00841DF5" w:rsidRDefault="00841DF5" w:rsidP="00841DF5">
            <w:pPr>
              <w:jc w:val="center"/>
              <w:rPr>
                <w:sz w:val="24"/>
                <w:szCs w:val="24"/>
              </w:rPr>
            </w:pPr>
            <w:r w:rsidRPr="00841DF5">
              <w:rPr>
                <w:sz w:val="24"/>
                <w:szCs w:val="24"/>
              </w:rPr>
              <w:t>116</w:t>
            </w:r>
          </w:p>
        </w:tc>
        <w:tc>
          <w:tcPr>
            <w:tcW w:w="1549" w:type="dxa"/>
          </w:tcPr>
          <w:p w14:paraId="046D380B" w14:textId="60ADB413" w:rsidR="00841DF5" w:rsidRPr="00841DF5" w:rsidRDefault="00A122D6" w:rsidP="00841DF5">
            <w:pPr>
              <w:jc w:val="center"/>
              <w:rPr>
                <w:sz w:val="24"/>
                <w:szCs w:val="24"/>
              </w:rPr>
            </w:pPr>
            <w:r>
              <w:rPr>
                <w:sz w:val="24"/>
                <w:szCs w:val="24"/>
              </w:rPr>
              <w:t>115</w:t>
            </w:r>
          </w:p>
        </w:tc>
      </w:tr>
      <w:tr w:rsidR="00841DF5" w:rsidRPr="00841DF5" w14:paraId="3B938694" w14:textId="77777777" w:rsidTr="004E26F6">
        <w:trPr>
          <w:trHeight w:val="20"/>
        </w:trPr>
        <w:tc>
          <w:tcPr>
            <w:tcW w:w="3707" w:type="dxa"/>
            <w:shd w:val="clear" w:color="auto" w:fill="auto"/>
            <w:noWrap/>
            <w:tcMar>
              <w:left w:w="57" w:type="dxa"/>
              <w:right w:w="57" w:type="dxa"/>
            </w:tcMar>
            <w:vAlign w:val="center"/>
            <w:hideMark/>
          </w:tcPr>
          <w:p w14:paraId="739EAC65" w14:textId="77777777" w:rsidR="00841DF5" w:rsidRPr="00841DF5" w:rsidRDefault="00841DF5" w:rsidP="00841DF5">
            <w:pPr>
              <w:rPr>
                <w:color w:val="000000"/>
                <w:sz w:val="24"/>
                <w:szCs w:val="24"/>
              </w:rPr>
            </w:pPr>
            <w:r w:rsidRPr="00841DF5">
              <w:rPr>
                <w:color w:val="000000"/>
                <w:sz w:val="24"/>
                <w:szCs w:val="24"/>
              </w:rPr>
              <w:t>Торговые центры</w:t>
            </w:r>
          </w:p>
        </w:tc>
        <w:tc>
          <w:tcPr>
            <w:tcW w:w="1412" w:type="dxa"/>
            <w:shd w:val="clear" w:color="auto" w:fill="auto"/>
            <w:noWrap/>
            <w:tcMar>
              <w:left w:w="57" w:type="dxa"/>
              <w:right w:w="57" w:type="dxa"/>
            </w:tcMar>
            <w:vAlign w:val="center"/>
            <w:hideMark/>
          </w:tcPr>
          <w:p w14:paraId="294895E7" w14:textId="77777777" w:rsidR="00841DF5" w:rsidRPr="00841DF5" w:rsidRDefault="00841DF5" w:rsidP="00841DF5">
            <w:pPr>
              <w:jc w:val="center"/>
              <w:rPr>
                <w:sz w:val="24"/>
                <w:szCs w:val="24"/>
              </w:rPr>
            </w:pPr>
            <w:r w:rsidRPr="00841DF5">
              <w:rPr>
                <w:sz w:val="24"/>
                <w:szCs w:val="24"/>
              </w:rPr>
              <w:t>7</w:t>
            </w:r>
          </w:p>
        </w:tc>
        <w:tc>
          <w:tcPr>
            <w:tcW w:w="1413" w:type="dxa"/>
            <w:shd w:val="clear" w:color="auto" w:fill="auto"/>
            <w:noWrap/>
            <w:tcMar>
              <w:left w:w="57" w:type="dxa"/>
              <w:right w:w="57" w:type="dxa"/>
            </w:tcMar>
            <w:vAlign w:val="center"/>
            <w:hideMark/>
          </w:tcPr>
          <w:p w14:paraId="60AB9875" w14:textId="77777777" w:rsidR="00841DF5" w:rsidRPr="00841DF5" w:rsidRDefault="00841DF5" w:rsidP="00841DF5">
            <w:pPr>
              <w:jc w:val="center"/>
              <w:rPr>
                <w:sz w:val="24"/>
                <w:szCs w:val="24"/>
              </w:rPr>
            </w:pPr>
            <w:r w:rsidRPr="00841DF5">
              <w:rPr>
                <w:sz w:val="24"/>
                <w:szCs w:val="24"/>
              </w:rPr>
              <w:t>7</w:t>
            </w:r>
          </w:p>
        </w:tc>
        <w:tc>
          <w:tcPr>
            <w:tcW w:w="1412" w:type="dxa"/>
            <w:shd w:val="clear" w:color="auto" w:fill="auto"/>
            <w:noWrap/>
            <w:tcMar>
              <w:left w:w="57" w:type="dxa"/>
              <w:right w:w="57" w:type="dxa"/>
            </w:tcMar>
            <w:hideMark/>
          </w:tcPr>
          <w:p w14:paraId="32049CAB" w14:textId="77777777" w:rsidR="00841DF5" w:rsidRPr="00841DF5" w:rsidRDefault="00841DF5" w:rsidP="00841DF5">
            <w:pPr>
              <w:jc w:val="center"/>
              <w:rPr>
                <w:sz w:val="24"/>
                <w:szCs w:val="24"/>
              </w:rPr>
            </w:pPr>
            <w:r w:rsidRPr="00841DF5">
              <w:rPr>
                <w:sz w:val="24"/>
                <w:szCs w:val="24"/>
              </w:rPr>
              <w:t>7</w:t>
            </w:r>
          </w:p>
        </w:tc>
        <w:tc>
          <w:tcPr>
            <w:tcW w:w="1549" w:type="dxa"/>
          </w:tcPr>
          <w:p w14:paraId="75FB0FA1" w14:textId="77777777" w:rsidR="00841DF5" w:rsidRPr="00841DF5" w:rsidRDefault="00841DF5" w:rsidP="00841DF5">
            <w:pPr>
              <w:jc w:val="center"/>
              <w:rPr>
                <w:sz w:val="24"/>
                <w:szCs w:val="24"/>
              </w:rPr>
            </w:pPr>
            <w:r w:rsidRPr="00841DF5">
              <w:rPr>
                <w:sz w:val="24"/>
                <w:szCs w:val="24"/>
              </w:rPr>
              <w:t>7</w:t>
            </w:r>
          </w:p>
        </w:tc>
      </w:tr>
      <w:tr w:rsidR="00841DF5" w:rsidRPr="00841DF5" w14:paraId="0901E982" w14:textId="77777777" w:rsidTr="004E26F6">
        <w:trPr>
          <w:trHeight w:val="20"/>
        </w:trPr>
        <w:tc>
          <w:tcPr>
            <w:tcW w:w="3707" w:type="dxa"/>
            <w:shd w:val="clear" w:color="auto" w:fill="auto"/>
            <w:noWrap/>
            <w:tcMar>
              <w:left w:w="57" w:type="dxa"/>
              <w:right w:w="57" w:type="dxa"/>
            </w:tcMar>
            <w:vAlign w:val="bottom"/>
            <w:hideMark/>
          </w:tcPr>
          <w:p w14:paraId="259EB59B" w14:textId="77777777" w:rsidR="00841DF5" w:rsidRPr="00841DF5" w:rsidRDefault="00841DF5" w:rsidP="00841DF5">
            <w:pPr>
              <w:rPr>
                <w:color w:val="000000"/>
                <w:sz w:val="24"/>
                <w:szCs w:val="24"/>
              </w:rPr>
            </w:pPr>
            <w:r w:rsidRPr="00841DF5">
              <w:rPr>
                <w:color w:val="000000"/>
                <w:sz w:val="24"/>
                <w:szCs w:val="24"/>
              </w:rPr>
              <w:t>Магазины</w:t>
            </w:r>
          </w:p>
        </w:tc>
        <w:tc>
          <w:tcPr>
            <w:tcW w:w="1412" w:type="dxa"/>
            <w:shd w:val="clear" w:color="auto" w:fill="auto"/>
            <w:noWrap/>
            <w:tcMar>
              <w:left w:w="57" w:type="dxa"/>
              <w:right w:w="57" w:type="dxa"/>
            </w:tcMar>
            <w:vAlign w:val="center"/>
            <w:hideMark/>
          </w:tcPr>
          <w:p w14:paraId="54A9CCFB" w14:textId="77777777" w:rsidR="00841DF5" w:rsidRPr="00841DF5" w:rsidRDefault="00841DF5" w:rsidP="00841DF5">
            <w:pPr>
              <w:jc w:val="center"/>
              <w:rPr>
                <w:sz w:val="24"/>
                <w:szCs w:val="24"/>
              </w:rPr>
            </w:pPr>
            <w:r w:rsidRPr="00841DF5">
              <w:rPr>
                <w:sz w:val="24"/>
                <w:szCs w:val="24"/>
              </w:rPr>
              <w:t>74</w:t>
            </w:r>
          </w:p>
        </w:tc>
        <w:tc>
          <w:tcPr>
            <w:tcW w:w="1413" w:type="dxa"/>
            <w:shd w:val="clear" w:color="auto" w:fill="auto"/>
            <w:noWrap/>
            <w:tcMar>
              <w:left w:w="57" w:type="dxa"/>
              <w:right w:w="57" w:type="dxa"/>
            </w:tcMar>
            <w:vAlign w:val="center"/>
            <w:hideMark/>
          </w:tcPr>
          <w:p w14:paraId="11299294" w14:textId="77777777" w:rsidR="00841DF5" w:rsidRPr="00841DF5" w:rsidRDefault="00841DF5" w:rsidP="00841DF5">
            <w:pPr>
              <w:jc w:val="center"/>
              <w:rPr>
                <w:sz w:val="24"/>
                <w:szCs w:val="24"/>
              </w:rPr>
            </w:pPr>
            <w:r w:rsidRPr="00841DF5">
              <w:rPr>
                <w:sz w:val="24"/>
                <w:szCs w:val="24"/>
              </w:rPr>
              <w:t>66</w:t>
            </w:r>
          </w:p>
        </w:tc>
        <w:tc>
          <w:tcPr>
            <w:tcW w:w="1412" w:type="dxa"/>
            <w:shd w:val="clear" w:color="auto" w:fill="auto"/>
            <w:noWrap/>
            <w:tcMar>
              <w:left w:w="57" w:type="dxa"/>
              <w:right w:w="57" w:type="dxa"/>
            </w:tcMar>
            <w:hideMark/>
          </w:tcPr>
          <w:p w14:paraId="02E8DFA2" w14:textId="77777777" w:rsidR="00841DF5" w:rsidRPr="00841DF5" w:rsidRDefault="00841DF5" w:rsidP="00841DF5">
            <w:pPr>
              <w:jc w:val="center"/>
              <w:rPr>
                <w:sz w:val="24"/>
                <w:szCs w:val="24"/>
              </w:rPr>
            </w:pPr>
            <w:r w:rsidRPr="00841DF5">
              <w:rPr>
                <w:sz w:val="24"/>
                <w:szCs w:val="24"/>
              </w:rPr>
              <w:t>70</w:t>
            </w:r>
          </w:p>
        </w:tc>
        <w:tc>
          <w:tcPr>
            <w:tcW w:w="1549" w:type="dxa"/>
          </w:tcPr>
          <w:p w14:paraId="3AD7EF3E" w14:textId="77777777" w:rsidR="00841DF5" w:rsidRPr="00841DF5" w:rsidRDefault="00841DF5" w:rsidP="00841DF5">
            <w:pPr>
              <w:jc w:val="center"/>
              <w:rPr>
                <w:sz w:val="24"/>
                <w:szCs w:val="24"/>
              </w:rPr>
            </w:pPr>
            <w:r w:rsidRPr="00841DF5">
              <w:rPr>
                <w:sz w:val="24"/>
                <w:szCs w:val="24"/>
              </w:rPr>
              <w:t>70</w:t>
            </w:r>
          </w:p>
        </w:tc>
      </w:tr>
      <w:tr w:rsidR="00841DF5" w:rsidRPr="00841DF5" w14:paraId="25F42008" w14:textId="77777777" w:rsidTr="004E26F6">
        <w:trPr>
          <w:trHeight w:val="20"/>
        </w:trPr>
        <w:tc>
          <w:tcPr>
            <w:tcW w:w="3707" w:type="dxa"/>
            <w:shd w:val="clear" w:color="auto" w:fill="auto"/>
            <w:noWrap/>
            <w:tcMar>
              <w:left w:w="57" w:type="dxa"/>
              <w:right w:w="57" w:type="dxa"/>
            </w:tcMar>
            <w:vAlign w:val="bottom"/>
            <w:hideMark/>
          </w:tcPr>
          <w:p w14:paraId="2967CB63" w14:textId="77777777" w:rsidR="00841DF5" w:rsidRPr="00841DF5" w:rsidRDefault="00841DF5" w:rsidP="00841DF5">
            <w:pPr>
              <w:rPr>
                <w:color w:val="000000"/>
                <w:sz w:val="24"/>
                <w:szCs w:val="24"/>
              </w:rPr>
            </w:pPr>
            <w:r w:rsidRPr="00841DF5">
              <w:rPr>
                <w:color w:val="000000"/>
                <w:sz w:val="24"/>
                <w:szCs w:val="24"/>
              </w:rPr>
              <w:t>Павильоны</w:t>
            </w:r>
          </w:p>
        </w:tc>
        <w:tc>
          <w:tcPr>
            <w:tcW w:w="1412" w:type="dxa"/>
            <w:shd w:val="clear" w:color="auto" w:fill="auto"/>
            <w:noWrap/>
            <w:tcMar>
              <w:left w:w="57" w:type="dxa"/>
              <w:right w:w="57" w:type="dxa"/>
            </w:tcMar>
            <w:vAlign w:val="center"/>
            <w:hideMark/>
          </w:tcPr>
          <w:p w14:paraId="0DF2606C" w14:textId="77777777" w:rsidR="00841DF5" w:rsidRPr="00841DF5" w:rsidRDefault="00841DF5" w:rsidP="00841DF5">
            <w:pPr>
              <w:jc w:val="center"/>
              <w:rPr>
                <w:sz w:val="24"/>
                <w:szCs w:val="24"/>
              </w:rPr>
            </w:pPr>
            <w:r w:rsidRPr="00841DF5">
              <w:rPr>
                <w:sz w:val="24"/>
                <w:szCs w:val="24"/>
              </w:rPr>
              <w:t>39</w:t>
            </w:r>
          </w:p>
        </w:tc>
        <w:tc>
          <w:tcPr>
            <w:tcW w:w="1413" w:type="dxa"/>
            <w:shd w:val="clear" w:color="auto" w:fill="auto"/>
            <w:noWrap/>
            <w:tcMar>
              <w:left w:w="57" w:type="dxa"/>
              <w:right w:w="57" w:type="dxa"/>
            </w:tcMar>
            <w:vAlign w:val="center"/>
            <w:hideMark/>
          </w:tcPr>
          <w:p w14:paraId="2669BF57" w14:textId="77777777" w:rsidR="00841DF5" w:rsidRPr="00841DF5" w:rsidRDefault="00841DF5" w:rsidP="00841DF5">
            <w:pPr>
              <w:jc w:val="center"/>
              <w:rPr>
                <w:sz w:val="24"/>
                <w:szCs w:val="24"/>
              </w:rPr>
            </w:pPr>
            <w:r w:rsidRPr="00841DF5">
              <w:rPr>
                <w:sz w:val="24"/>
                <w:szCs w:val="24"/>
              </w:rPr>
              <w:t>33</w:t>
            </w:r>
          </w:p>
        </w:tc>
        <w:tc>
          <w:tcPr>
            <w:tcW w:w="1412" w:type="dxa"/>
            <w:shd w:val="clear" w:color="auto" w:fill="auto"/>
            <w:noWrap/>
            <w:tcMar>
              <w:left w:w="57" w:type="dxa"/>
              <w:right w:w="57" w:type="dxa"/>
            </w:tcMar>
            <w:hideMark/>
          </w:tcPr>
          <w:p w14:paraId="41DE379C" w14:textId="77777777" w:rsidR="00841DF5" w:rsidRPr="00841DF5" w:rsidRDefault="00841DF5" w:rsidP="00841DF5">
            <w:pPr>
              <w:jc w:val="center"/>
              <w:rPr>
                <w:sz w:val="24"/>
                <w:szCs w:val="24"/>
              </w:rPr>
            </w:pPr>
            <w:r w:rsidRPr="00841DF5">
              <w:rPr>
                <w:sz w:val="24"/>
                <w:szCs w:val="24"/>
              </w:rPr>
              <w:t>35</w:t>
            </w:r>
          </w:p>
        </w:tc>
        <w:tc>
          <w:tcPr>
            <w:tcW w:w="1549" w:type="dxa"/>
          </w:tcPr>
          <w:p w14:paraId="05082EB2" w14:textId="071DC1F5" w:rsidR="00841DF5" w:rsidRPr="00841DF5" w:rsidRDefault="00A122D6" w:rsidP="00841DF5">
            <w:pPr>
              <w:jc w:val="center"/>
              <w:rPr>
                <w:sz w:val="24"/>
                <w:szCs w:val="24"/>
              </w:rPr>
            </w:pPr>
            <w:r>
              <w:rPr>
                <w:sz w:val="24"/>
                <w:szCs w:val="24"/>
              </w:rPr>
              <w:t>36</w:t>
            </w:r>
          </w:p>
        </w:tc>
      </w:tr>
      <w:tr w:rsidR="00841DF5" w:rsidRPr="00841DF5" w14:paraId="5A0D864C" w14:textId="77777777" w:rsidTr="004E26F6">
        <w:trPr>
          <w:trHeight w:val="20"/>
        </w:trPr>
        <w:tc>
          <w:tcPr>
            <w:tcW w:w="3707" w:type="dxa"/>
            <w:shd w:val="clear" w:color="auto" w:fill="auto"/>
            <w:noWrap/>
            <w:tcMar>
              <w:left w:w="57" w:type="dxa"/>
              <w:right w:w="57" w:type="dxa"/>
            </w:tcMar>
            <w:vAlign w:val="bottom"/>
            <w:hideMark/>
          </w:tcPr>
          <w:p w14:paraId="217DA3AE" w14:textId="77777777" w:rsidR="00841DF5" w:rsidRPr="00841DF5" w:rsidRDefault="00841DF5" w:rsidP="00841DF5">
            <w:pPr>
              <w:rPr>
                <w:color w:val="000000"/>
                <w:sz w:val="24"/>
                <w:szCs w:val="24"/>
              </w:rPr>
            </w:pPr>
            <w:r w:rsidRPr="00841DF5">
              <w:rPr>
                <w:color w:val="000000"/>
                <w:sz w:val="24"/>
                <w:szCs w:val="24"/>
              </w:rPr>
              <w:t>Передвижные мобильные объекты</w:t>
            </w:r>
          </w:p>
        </w:tc>
        <w:tc>
          <w:tcPr>
            <w:tcW w:w="1412" w:type="dxa"/>
            <w:shd w:val="clear" w:color="auto" w:fill="auto"/>
            <w:noWrap/>
            <w:tcMar>
              <w:left w:w="57" w:type="dxa"/>
              <w:right w:w="57" w:type="dxa"/>
            </w:tcMar>
            <w:vAlign w:val="center"/>
            <w:hideMark/>
          </w:tcPr>
          <w:p w14:paraId="6BFD1CB4" w14:textId="77777777" w:rsidR="00841DF5" w:rsidRPr="00841DF5" w:rsidRDefault="00841DF5" w:rsidP="00841DF5">
            <w:pPr>
              <w:jc w:val="center"/>
              <w:rPr>
                <w:sz w:val="24"/>
                <w:szCs w:val="24"/>
              </w:rPr>
            </w:pPr>
            <w:r w:rsidRPr="00841DF5">
              <w:rPr>
                <w:sz w:val="24"/>
                <w:szCs w:val="24"/>
              </w:rPr>
              <w:t>2</w:t>
            </w:r>
          </w:p>
        </w:tc>
        <w:tc>
          <w:tcPr>
            <w:tcW w:w="1413" w:type="dxa"/>
            <w:shd w:val="clear" w:color="auto" w:fill="auto"/>
            <w:noWrap/>
            <w:tcMar>
              <w:left w:w="57" w:type="dxa"/>
              <w:right w:w="57" w:type="dxa"/>
            </w:tcMar>
            <w:vAlign w:val="center"/>
            <w:hideMark/>
          </w:tcPr>
          <w:p w14:paraId="68432511" w14:textId="77777777" w:rsidR="00841DF5" w:rsidRPr="00841DF5" w:rsidRDefault="00841DF5" w:rsidP="00841DF5">
            <w:pPr>
              <w:jc w:val="center"/>
              <w:rPr>
                <w:sz w:val="24"/>
                <w:szCs w:val="24"/>
              </w:rPr>
            </w:pPr>
            <w:r w:rsidRPr="00841DF5">
              <w:rPr>
                <w:sz w:val="24"/>
                <w:szCs w:val="24"/>
              </w:rPr>
              <w:t>3</w:t>
            </w:r>
          </w:p>
        </w:tc>
        <w:tc>
          <w:tcPr>
            <w:tcW w:w="1412" w:type="dxa"/>
            <w:shd w:val="clear" w:color="auto" w:fill="auto"/>
            <w:noWrap/>
            <w:tcMar>
              <w:left w:w="57" w:type="dxa"/>
              <w:right w:w="57" w:type="dxa"/>
            </w:tcMar>
            <w:hideMark/>
          </w:tcPr>
          <w:p w14:paraId="72F1EACB" w14:textId="77777777" w:rsidR="00841DF5" w:rsidRPr="00841DF5" w:rsidRDefault="00841DF5" w:rsidP="00841DF5">
            <w:pPr>
              <w:jc w:val="center"/>
              <w:rPr>
                <w:sz w:val="24"/>
                <w:szCs w:val="24"/>
              </w:rPr>
            </w:pPr>
            <w:r w:rsidRPr="00841DF5">
              <w:rPr>
                <w:sz w:val="24"/>
                <w:szCs w:val="24"/>
              </w:rPr>
              <w:t>4</w:t>
            </w:r>
          </w:p>
        </w:tc>
        <w:tc>
          <w:tcPr>
            <w:tcW w:w="1549" w:type="dxa"/>
          </w:tcPr>
          <w:p w14:paraId="45C963FC" w14:textId="77777777" w:rsidR="00841DF5" w:rsidRPr="00841DF5" w:rsidRDefault="00841DF5" w:rsidP="00841DF5">
            <w:pPr>
              <w:jc w:val="center"/>
              <w:rPr>
                <w:sz w:val="24"/>
                <w:szCs w:val="24"/>
              </w:rPr>
            </w:pPr>
            <w:r w:rsidRPr="00841DF5">
              <w:rPr>
                <w:sz w:val="24"/>
                <w:szCs w:val="24"/>
              </w:rPr>
              <w:t>2</w:t>
            </w:r>
          </w:p>
        </w:tc>
      </w:tr>
    </w:tbl>
    <w:p w14:paraId="53E603F3" w14:textId="77777777" w:rsidR="00841DF5" w:rsidRPr="00841DF5" w:rsidRDefault="00841DF5" w:rsidP="00841DF5">
      <w:pPr>
        <w:tabs>
          <w:tab w:val="left" w:pos="1080"/>
        </w:tabs>
        <w:jc w:val="both"/>
        <w:rPr>
          <w:b/>
          <w:i/>
          <w:color w:val="000000"/>
          <w:sz w:val="28"/>
          <w:szCs w:val="28"/>
          <w:highlight w:val="yellow"/>
        </w:rPr>
      </w:pPr>
    </w:p>
    <w:p w14:paraId="17E8D8E1" w14:textId="3CC02AF1" w:rsidR="00841DF5" w:rsidRPr="00841DF5" w:rsidRDefault="00841DF5" w:rsidP="00841DF5">
      <w:pPr>
        <w:tabs>
          <w:tab w:val="left" w:pos="1080"/>
        </w:tabs>
        <w:ind w:firstLine="709"/>
        <w:jc w:val="center"/>
        <w:rPr>
          <w:bCs/>
          <w:color w:val="000000"/>
          <w:sz w:val="28"/>
          <w:szCs w:val="28"/>
        </w:rPr>
      </w:pPr>
      <w:r w:rsidRPr="00841DF5">
        <w:rPr>
          <w:bCs/>
          <w:color w:val="000000"/>
          <w:sz w:val="28"/>
          <w:szCs w:val="28"/>
        </w:rPr>
        <w:t xml:space="preserve">Торговая площадь объектов розничной торговли в </w:t>
      </w:r>
      <w:r w:rsidR="0042471F" w:rsidRPr="00841DF5">
        <w:rPr>
          <w:bCs/>
          <w:color w:val="000000"/>
          <w:sz w:val="28"/>
          <w:szCs w:val="28"/>
        </w:rPr>
        <w:t>2016-2019 годах</w:t>
      </w:r>
    </w:p>
    <w:tbl>
      <w:tblPr>
        <w:tblW w:w="9497" w:type="dxa"/>
        <w:tblInd w:w="199" w:type="dxa"/>
        <w:tblLook w:val="04A0" w:firstRow="1" w:lastRow="0" w:firstColumn="1" w:lastColumn="0" w:noHBand="0" w:noVBand="1"/>
      </w:tblPr>
      <w:tblGrid>
        <w:gridCol w:w="3523"/>
        <w:gridCol w:w="1580"/>
        <w:gridCol w:w="1418"/>
        <w:gridCol w:w="1417"/>
        <w:gridCol w:w="1559"/>
      </w:tblGrid>
      <w:tr w:rsidR="00841DF5" w:rsidRPr="00841DF5" w14:paraId="680AB482" w14:textId="77777777" w:rsidTr="004E26F6">
        <w:trPr>
          <w:trHeight w:val="20"/>
          <w:tblHeader/>
        </w:trPr>
        <w:tc>
          <w:tcPr>
            <w:tcW w:w="352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34FADCB2"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16F167A4"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2016 году</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621C34A"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84DB704"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2018 году</w:t>
            </w:r>
          </w:p>
        </w:tc>
        <w:tc>
          <w:tcPr>
            <w:tcW w:w="1559" w:type="dxa"/>
            <w:tcBorders>
              <w:top w:val="single" w:sz="4" w:space="0" w:color="auto"/>
              <w:left w:val="single" w:sz="4" w:space="0" w:color="auto"/>
              <w:bottom w:val="single" w:sz="4" w:space="0" w:color="auto"/>
              <w:right w:val="single" w:sz="4" w:space="0" w:color="auto"/>
            </w:tcBorders>
          </w:tcPr>
          <w:p w14:paraId="7872D2B7" w14:textId="77777777" w:rsidR="00841DF5" w:rsidRPr="00841DF5" w:rsidRDefault="00841DF5" w:rsidP="00841DF5">
            <w:pPr>
              <w:jc w:val="center"/>
              <w:rPr>
                <w:bCs/>
                <w:color w:val="000000"/>
                <w:sz w:val="24"/>
                <w:szCs w:val="24"/>
              </w:rPr>
            </w:pPr>
            <w:r w:rsidRPr="00841DF5">
              <w:rPr>
                <w:bCs/>
                <w:color w:val="000000"/>
                <w:sz w:val="24"/>
                <w:szCs w:val="24"/>
              </w:rPr>
              <w:t>Торговая площадь в 2019году</w:t>
            </w:r>
          </w:p>
        </w:tc>
      </w:tr>
      <w:tr w:rsidR="00841DF5" w:rsidRPr="00841DF5" w14:paraId="0C437F77"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DBBCD25" w14:textId="49BFF9D4" w:rsidR="00841DF5" w:rsidRPr="00841DF5" w:rsidRDefault="00841DF5" w:rsidP="005D1435">
            <w:pPr>
              <w:rPr>
                <w:color w:val="000000"/>
                <w:sz w:val="24"/>
                <w:szCs w:val="24"/>
              </w:rPr>
            </w:pPr>
            <w:r w:rsidRPr="00841DF5">
              <w:rPr>
                <w:color w:val="000000"/>
                <w:sz w:val="24"/>
                <w:szCs w:val="24"/>
              </w:rPr>
              <w:t xml:space="preserve">Всего </w:t>
            </w:r>
            <w:r w:rsidR="005D1435">
              <w:rPr>
                <w:color w:val="000000"/>
                <w:sz w:val="24"/>
                <w:szCs w:val="24"/>
              </w:rPr>
              <w:t>по о</w:t>
            </w:r>
            <w:r w:rsidRPr="00841DF5">
              <w:rPr>
                <w:color w:val="000000"/>
                <w:sz w:val="24"/>
                <w:szCs w:val="24"/>
              </w:rPr>
              <w:t>бъект</w:t>
            </w:r>
            <w:r w:rsidR="005D1435">
              <w:rPr>
                <w:color w:val="000000"/>
                <w:sz w:val="24"/>
                <w:szCs w:val="24"/>
              </w:rPr>
              <w:t>ам</w:t>
            </w:r>
            <w:r w:rsidRPr="00841DF5">
              <w:rPr>
                <w:color w:val="000000"/>
                <w:sz w:val="24"/>
                <w:szCs w:val="24"/>
              </w:rPr>
              <w:t>, в том числе</w:t>
            </w:r>
            <w:r w:rsidR="00871CF8">
              <w:rPr>
                <w:color w:val="000000"/>
                <w:sz w:val="24"/>
                <w:szCs w:val="24"/>
              </w:rPr>
              <w:t>:</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28B9F031" w14:textId="77777777" w:rsidR="00841DF5" w:rsidRPr="00841DF5" w:rsidRDefault="00841DF5" w:rsidP="00841DF5">
            <w:pPr>
              <w:jc w:val="center"/>
              <w:rPr>
                <w:sz w:val="24"/>
                <w:szCs w:val="24"/>
              </w:rPr>
            </w:pPr>
            <w:r w:rsidRPr="00841DF5">
              <w:rPr>
                <w:sz w:val="24"/>
                <w:szCs w:val="24"/>
              </w:rPr>
              <w:t>32 972</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0404313" w14:textId="77777777" w:rsidR="00841DF5" w:rsidRPr="00841DF5" w:rsidRDefault="00841DF5" w:rsidP="00841DF5">
            <w:pPr>
              <w:jc w:val="center"/>
              <w:rPr>
                <w:sz w:val="24"/>
                <w:szCs w:val="24"/>
              </w:rPr>
            </w:pPr>
            <w:r w:rsidRPr="00841DF5">
              <w:rPr>
                <w:sz w:val="24"/>
                <w:szCs w:val="24"/>
              </w:rPr>
              <w:t>32 098</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3C59D704" w14:textId="77777777" w:rsidR="00841DF5" w:rsidRPr="00841DF5" w:rsidRDefault="00841DF5" w:rsidP="00841DF5">
            <w:pPr>
              <w:jc w:val="center"/>
              <w:rPr>
                <w:sz w:val="24"/>
                <w:szCs w:val="24"/>
              </w:rPr>
            </w:pPr>
            <w:r w:rsidRPr="00841DF5">
              <w:rPr>
                <w:sz w:val="24"/>
                <w:szCs w:val="24"/>
              </w:rPr>
              <w:t>32 984</w:t>
            </w:r>
          </w:p>
        </w:tc>
        <w:tc>
          <w:tcPr>
            <w:tcW w:w="1559" w:type="dxa"/>
            <w:tcBorders>
              <w:top w:val="single" w:sz="4" w:space="0" w:color="auto"/>
              <w:left w:val="single" w:sz="4" w:space="0" w:color="auto"/>
              <w:bottom w:val="single" w:sz="4" w:space="0" w:color="auto"/>
              <w:right w:val="single" w:sz="4" w:space="0" w:color="auto"/>
            </w:tcBorders>
          </w:tcPr>
          <w:p w14:paraId="5D9A8740" w14:textId="04895FC3" w:rsidR="00841DF5" w:rsidRPr="00841DF5" w:rsidRDefault="00841DF5" w:rsidP="000E4744">
            <w:pPr>
              <w:jc w:val="center"/>
              <w:rPr>
                <w:sz w:val="24"/>
                <w:szCs w:val="24"/>
              </w:rPr>
            </w:pPr>
            <w:r w:rsidRPr="00841DF5">
              <w:rPr>
                <w:sz w:val="24"/>
                <w:szCs w:val="24"/>
              </w:rPr>
              <w:t xml:space="preserve">33 </w:t>
            </w:r>
            <w:r w:rsidR="000E4744">
              <w:rPr>
                <w:sz w:val="24"/>
                <w:szCs w:val="24"/>
              </w:rPr>
              <w:t>100</w:t>
            </w:r>
          </w:p>
        </w:tc>
      </w:tr>
      <w:tr w:rsidR="00841DF5" w:rsidRPr="00841DF5" w14:paraId="21D59D72"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47DAA36" w14:textId="77777777" w:rsidR="00841DF5" w:rsidRPr="00841DF5" w:rsidRDefault="00841DF5" w:rsidP="00841DF5">
            <w:pPr>
              <w:rPr>
                <w:color w:val="000000"/>
                <w:sz w:val="24"/>
                <w:szCs w:val="24"/>
              </w:rPr>
            </w:pPr>
            <w:r w:rsidRPr="00841DF5">
              <w:rPr>
                <w:color w:val="000000"/>
                <w:sz w:val="24"/>
                <w:szCs w:val="24"/>
              </w:rPr>
              <w:t>Торговые центры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33F79303" w14:textId="77777777" w:rsidR="00841DF5" w:rsidRPr="00841DF5" w:rsidRDefault="00841DF5" w:rsidP="00841DF5">
            <w:pPr>
              <w:jc w:val="center"/>
              <w:rPr>
                <w:sz w:val="24"/>
                <w:szCs w:val="24"/>
              </w:rPr>
            </w:pPr>
            <w:r w:rsidRPr="00841DF5">
              <w:rPr>
                <w:sz w:val="24"/>
                <w:szCs w:val="24"/>
              </w:rPr>
              <w:t>14 159</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BCFB92D" w14:textId="77777777" w:rsidR="00841DF5" w:rsidRPr="00841DF5" w:rsidRDefault="00841DF5" w:rsidP="00841DF5">
            <w:pPr>
              <w:jc w:val="center"/>
              <w:rPr>
                <w:sz w:val="24"/>
                <w:szCs w:val="24"/>
              </w:rPr>
            </w:pPr>
            <w:r w:rsidRPr="00841DF5">
              <w:rPr>
                <w:sz w:val="24"/>
                <w:szCs w:val="24"/>
              </w:rPr>
              <w:t>14 707</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2AFFBA15" w14:textId="77777777" w:rsidR="00841DF5" w:rsidRPr="00841DF5" w:rsidRDefault="00841DF5" w:rsidP="00841DF5">
            <w:pPr>
              <w:jc w:val="center"/>
              <w:rPr>
                <w:sz w:val="24"/>
                <w:szCs w:val="24"/>
              </w:rPr>
            </w:pPr>
            <w:r w:rsidRPr="00841DF5">
              <w:rPr>
                <w:sz w:val="24"/>
                <w:szCs w:val="24"/>
              </w:rPr>
              <w:t>14 707</w:t>
            </w:r>
          </w:p>
        </w:tc>
        <w:tc>
          <w:tcPr>
            <w:tcW w:w="1559" w:type="dxa"/>
            <w:tcBorders>
              <w:top w:val="single" w:sz="4" w:space="0" w:color="auto"/>
              <w:left w:val="single" w:sz="4" w:space="0" w:color="auto"/>
              <w:bottom w:val="single" w:sz="4" w:space="0" w:color="auto"/>
              <w:right w:val="single" w:sz="4" w:space="0" w:color="auto"/>
            </w:tcBorders>
          </w:tcPr>
          <w:p w14:paraId="2F927D17" w14:textId="77777777" w:rsidR="00841DF5" w:rsidRPr="00841DF5" w:rsidRDefault="00841DF5" w:rsidP="00841DF5">
            <w:pPr>
              <w:jc w:val="center"/>
              <w:rPr>
                <w:sz w:val="24"/>
                <w:szCs w:val="24"/>
              </w:rPr>
            </w:pPr>
            <w:r w:rsidRPr="00841DF5">
              <w:rPr>
                <w:sz w:val="24"/>
                <w:szCs w:val="24"/>
              </w:rPr>
              <w:t>14 707</w:t>
            </w:r>
          </w:p>
        </w:tc>
      </w:tr>
      <w:tr w:rsidR="00841DF5" w:rsidRPr="00841DF5" w14:paraId="2F32693E"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B05D9D6" w14:textId="77777777" w:rsidR="00841DF5" w:rsidRPr="00841DF5" w:rsidRDefault="00841DF5" w:rsidP="00841DF5">
            <w:pPr>
              <w:rPr>
                <w:color w:val="000000"/>
                <w:sz w:val="24"/>
                <w:szCs w:val="24"/>
              </w:rPr>
            </w:pPr>
            <w:r w:rsidRPr="00841DF5">
              <w:rPr>
                <w:color w:val="000000"/>
                <w:sz w:val="24"/>
                <w:szCs w:val="24"/>
              </w:rPr>
              <w:t>Магазины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4A829BCB" w14:textId="77777777" w:rsidR="00841DF5" w:rsidRPr="00841DF5" w:rsidRDefault="00841DF5" w:rsidP="00841DF5">
            <w:pPr>
              <w:jc w:val="center"/>
              <w:rPr>
                <w:sz w:val="24"/>
                <w:szCs w:val="24"/>
              </w:rPr>
            </w:pPr>
            <w:r w:rsidRPr="00841DF5">
              <w:rPr>
                <w:sz w:val="24"/>
                <w:szCs w:val="24"/>
              </w:rPr>
              <w:t>16 763</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F9F854E" w14:textId="77777777" w:rsidR="00841DF5" w:rsidRPr="00841DF5" w:rsidRDefault="00841DF5" w:rsidP="00841DF5">
            <w:pPr>
              <w:jc w:val="center"/>
              <w:rPr>
                <w:sz w:val="24"/>
                <w:szCs w:val="24"/>
              </w:rPr>
            </w:pPr>
            <w:r w:rsidRPr="00841DF5">
              <w:rPr>
                <w:sz w:val="24"/>
                <w:szCs w:val="24"/>
              </w:rPr>
              <w:t>15 583</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75C9AA8B" w14:textId="77777777" w:rsidR="00841DF5" w:rsidRPr="00841DF5" w:rsidRDefault="00841DF5" w:rsidP="00841DF5">
            <w:pPr>
              <w:jc w:val="center"/>
              <w:rPr>
                <w:sz w:val="24"/>
                <w:szCs w:val="24"/>
              </w:rPr>
            </w:pPr>
            <w:r w:rsidRPr="00841DF5">
              <w:rPr>
                <w:sz w:val="24"/>
                <w:szCs w:val="24"/>
              </w:rPr>
              <w:t>16 420</w:t>
            </w:r>
          </w:p>
        </w:tc>
        <w:tc>
          <w:tcPr>
            <w:tcW w:w="1559" w:type="dxa"/>
            <w:tcBorders>
              <w:top w:val="single" w:sz="4" w:space="0" w:color="auto"/>
              <w:left w:val="single" w:sz="4" w:space="0" w:color="auto"/>
              <w:bottom w:val="single" w:sz="4" w:space="0" w:color="auto"/>
              <w:right w:val="single" w:sz="4" w:space="0" w:color="auto"/>
            </w:tcBorders>
          </w:tcPr>
          <w:p w14:paraId="54A092F3" w14:textId="77777777" w:rsidR="00841DF5" w:rsidRPr="00841DF5" w:rsidRDefault="00841DF5" w:rsidP="00841DF5">
            <w:pPr>
              <w:jc w:val="center"/>
              <w:rPr>
                <w:sz w:val="24"/>
                <w:szCs w:val="24"/>
              </w:rPr>
            </w:pPr>
            <w:r w:rsidRPr="00841DF5">
              <w:rPr>
                <w:sz w:val="24"/>
                <w:szCs w:val="24"/>
              </w:rPr>
              <w:t>16 562</w:t>
            </w:r>
          </w:p>
        </w:tc>
      </w:tr>
      <w:tr w:rsidR="00841DF5" w:rsidRPr="00841DF5" w14:paraId="3022C117" w14:textId="77777777" w:rsidTr="004E26F6">
        <w:trPr>
          <w:trHeight w:val="20"/>
        </w:trPr>
        <w:tc>
          <w:tcPr>
            <w:tcW w:w="352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BFC37C1" w14:textId="77777777" w:rsidR="00841DF5" w:rsidRPr="00841DF5" w:rsidRDefault="00841DF5" w:rsidP="00841DF5">
            <w:pPr>
              <w:rPr>
                <w:color w:val="000000"/>
                <w:sz w:val="24"/>
                <w:szCs w:val="24"/>
              </w:rPr>
            </w:pPr>
            <w:r w:rsidRPr="00841DF5">
              <w:rPr>
                <w:color w:val="000000"/>
                <w:sz w:val="24"/>
                <w:szCs w:val="24"/>
              </w:rPr>
              <w:t>Павильоны</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14:paraId="55F3C4D9" w14:textId="77777777" w:rsidR="00841DF5" w:rsidRPr="00841DF5" w:rsidRDefault="00841DF5" w:rsidP="00841DF5">
            <w:pPr>
              <w:jc w:val="center"/>
              <w:rPr>
                <w:sz w:val="24"/>
                <w:szCs w:val="24"/>
              </w:rPr>
            </w:pPr>
            <w:r w:rsidRPr="00841DF5">
              <w:rPr>
                <w:sz w:val="24"/>
                <w:szCs w:val="24"/>
              </w:rPr>
              <w:t>2 050</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3D39B97" w14:textId="77777777" w:rsidR="00841DF5" w:rsidRPr="00841DF5" w:rsidRDefault="00841DF5" w:rsidP="00841DF5">
            <w:pPr>
              <w:jc w:val="center"/>
              <w:rPr>
                <w:sz w:val="24"/>
                <w:szCs w:val="24"/>
              </w:rPr>
            </w:pPr>
            <w:r w:rsidRPr="00841DF5">
              <w:rPr>
                <w:sz w:val="24"/>
                <w:szCs w:val="24"/>
              </w:rPr>
              <w:t>1 808</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6804B2C4" w14:textId="77777777" w:rsidR="00841DF5" w:rsidRPr="00841DF5" w:rsidRDefault="00841DF5" w:rsidP="00841DF5">
            <w:pPr>
              <w:jc w:val="center"/>
              <w:rPr>
                <w:sz w:val="24"/>
                <w:szCs w:val="24"/>
              </w:rPr>
            </w:pPr>
            <w:r w:rsidRPr="00841DF5">
              <w:rPr>
                <w:sz w:val="24"/>
                <w:szCs w:val="24"/>
              </w:rPr>
              <w:t>1 857</w:t>
            </w:r>
          </w:p>
        </w:tc>
        <w:tc>
          <w:tcPr>
            <w:tcW w:w="1559" w:type="dxa"/>
            <w:tcBorders>
              <w:top w:val="single" w:sz="4" w:space="0" w:color="auto"/>
              <w:left w:val="single" w:sz="4" w:space="0" w:color="auto"/>
              <w:bottom w:val="single" w:sz="4" w:space="0" w:color="auto"/>
              <w:right w:val="single" w:sz="4" w:space="0" w:color="auto"/>
            </w:tcBorders>
          </w:tcPr>
          <w:p w14:paraId="174AEAEA" w14:textId="7CCBA485" w:rsidR="00841DF5" w:rsidRPr="00841DF5" w:rsidRDefault="00841DF5" w:rsidP="00E52448">
            <w:pPr>
              <w:jc w:val="center"/>
              <w:rPr>
                <w:sz w:val="24"/>
                <w:szCs w:val="24"/>
              </w:rPr>
            </w:pPr>
            <w:r w:rsidRPr="00841DF5">
              <w:rPr>
                <w:sz w:val="24"/>
                <w:szCs w:val="24"/>
              </w:rPr>
              <w:t xml:space="preserve">1 </w:t>
            </w:r>
            <w:r w:rsidR="00E52448">
              <w:rPr>
                <w:sz w:val="24"/>
                <w:szCs w:val="24"/>
              </w:rPr>
              <w:t>831</w:t>
            </w:r>
          </w:p>
        </w:tc>
      </w:tr>
    </w:tbl>
    <w:p w14:paraId="40565E08" w14:textId="77777777" w:rsidR="00841DF5" w:rsidRPr="00841DF5" w:rsidRDefault="00841DF5" w:rsidP="00841DF5">
      <w:pPr>
        <w:ind w:firstLine="708"/>
        <w:jc w:val="both"/>
        <w:rPr>
          <w:sz w:val="28"/>
          <w:szCs w:val="28"/>
          <w:highlight w:val="yellow"/>
        </w:rPr>
      </w:pPr>
    </w:p>
    <w:p w14:paraId="4C62281B" w14:textId="77777777" w:rsidR="00841DF5" w:rsidRPr="00841DF5" w:rsidRDefault="00841DF5" w:rsidP="00841DF5">
      <w:pPr>
        <w:ind w:firstLine="709"/>
        <w:jc w:val="both"/>
        <w:rPr>
          <w:sz w:val="28"/>
          <w:szCs w:val="28"/>
          <w:shd w:val="clear" w:color="auto" w:fill="FFFFFF"/>
        </w:rPr>
      </w:pPr>
      <w:r w:rsidRPr="00841DF5">
        <w:rPr>
          <w:sz w:val="28"/>
          <w:szCs w:val="28"/>
          <w:shd w:val="clear" w:color="auto" w:fill="FFFFFF"/>
        </w:rPr>
        <w:t xml:space="preserve">В последнее время в сфере розничной торговли наблюдается сокращение количества объектов мелкорозничной торговли и рост числа сетевых компаний. </w:t>
      </w:r>
    </w:p>
    <w:p w14:paraId="6CD2CC00" w14:textId="7D13C834" w:rsidR="00860E2A" w:rsidRDefault="00860E2A" w:rsidP="00841DF5">
      <w:pPr>
        <w:ind w:firstLine="709"/>
        <w:jc w:val="both"/>
        <w:rPr>
          <w:sz w:val="28"/>
          <w:szCs w:val="28"/>
          <w:shd w:val="clear" w:color="auto" w:fill="FFFFFF"/>
        </w:rPr>
      </w:pPr>
      <w:r w:rsidRPr="00841DF5">
        <w:rPr>
          <w:noProof/>
        </w:rPr>
        <w:drawing>
          <wp:anchor distT="0" distB="0" distL="114300" distR="114300" simplePos="0" relativeHeight="252216320" behindDoc="0" locked="0" layoutInCell="1" allowOverlap="1" wp14:anchorId="46CE75AB" wp14:editId="1BAA01FE">
            <wp:simplePos x="0" y="0"/>
            <wp:positionH relativeFrom="column">
              <wp:posOffset>105410</wp:posOffset>
            </wp:positionH>
            <wp:positionV relativeFrom="paragraph">
              <wp:posOffset>1019810</wp:posOffset>
            </wp:positionV>
            <wp:extent cx="2807970" cy="2106295"/>
            <wp:effectExtent l="0" t="0" r="0" b="8255"/>
            <wp:wrapTopAndBottom/>
            <wp:docPr id="39963" name="Рисунок 32" descr="\\depo\econ$\! Отдел экономического развития\!!! Потребительский рынок\!!!!ХАДИЗОВА РАБОЧИЙ СТОЛ\ФОТО\IMG-2019092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po\econ$\! Отдел экономического развития\!!! Потребительский рынок\!!!!ХАДИЗОВА РАБОЧИЙ СТОЛ\ФОТО\IMG-20190926-WA0022.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07970" cy="2106295"/>
                    </a:xfrm>
                    <a:prstGeom prst="rect">
                      <a:avLst/>
                    </a:prstGeom>
                    <a:noFill/>
                    <a:ln w="9525">
                      <a:noFill/>
                      <a:miter lim="800000"/>
                      <a:headEnd/>
                      <a:tailEnd/>
                    </a:ln>
                  </pic:spPr>
                </pic:pic>
              </a:graphicData>
            </a:graphic>
          </wp:anchor>
        </w:drawing>
      </w:r>
      <w:r w:rsidRPr="00841DF5">
        <w:rPr>
          <w:noProof/>
          <w:sz w:val="28"/>
          <w:szCs w:val="28"/>
        </w:rPr>
        <w:drawing>
          <wp:anchor distT="0" distB="0" distL="114300" distR="114300" simplePos="0" relativeHeight="252217344" behindDoc="0" locked="0" layoutInCell="1" allowOverlap="1" wp14:anchorId="78F77BA3" wp14:editId="32E6889B">
            <wp:simplePos x="0" y="0"/>
            <wp:positionH relativeFrom="column">
              <wp:posOffset>3115310</wp:posOffset>
            </wp:positionH>
            <wp:positionV relativeFrom="paragraph">
              <wp:posOffset>1030605</wp:posOffset>
            </wp:positionV>
            <wp:extent cx="2910840" cy="2095500"/>
            <wp:effectExtent l="190500" t="190500" r="194310" b="190500"/>
            <wp:wrapTopAndBottom/>
            <wp:docPr id="39964" name="Рисунок 39964" descr="C:\Users\Pronina_TN\Desktop\ФОТО\IMG-20190926-WA00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40" name="Picture 4" descr="C:\Users\Pronina_TN\Desktop\ФОТО\IMG-20190926-WA0015.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910840" cy="20955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sz w:val="28"/>
          <w:szCs w:val="28"/>
          <w:shd w:val="clear" w:color="auto" w:fill="FFFFFF"/>
        </w:rPr>
        <w:t>В первом полугодии 2019 года на территории городского рынка открылся магазин федеральной торговой сети «FIX pri</w:t>
      </w:r>
      <w:r w:rsidR="00871CF8">
        <w:rPr>
          <w:sz w:val="28"/>
          <w:szCs w:val="28"/>
          <w:shd w:val="clear" w:color="auto" w:fill="FFFFFF"/>
          <w:lang w:val="en-US"/>
        </w:rPr>
        <w:t>ce</w:t>
      </w:r>
      <w:r w:rsidR="00841DF5" w:rsidRPr="00841DF5">
        <w:rPr>
          <w:sz w:val="28"/>
          <w:szCs w:val="28"/>
          <w:shd w:val="clear" w:color="auto" w:fill="FFFFFF"/>
        </w:rPr>
        <w:t>», с торговой площадью 283 м</w:t>
      </w:r>
      <w:r w:rsidR="00841DF5" w:rsidRPr="00841DF5">
        <w:rPr>
          <w:sz w:val="28"/>
          <w:szCs w:val="28"/>
          <w:shd w:val="clear" w:color="auto" w:fill="FFFFFF"/>
          <w:vertAlign w:val="superscript"/>
        </w:rPr>
        <w:t>2</w:t>
      </w:r>
      <w:r w:rsidR="00B46B16">
        <w:rPr>
          <w:sz w:val="28"/>
          <w:szCs w:val="28"/>
          <w:shd w:val="clear" w:color="auto" w:fill="FFFFFF"/>
        </w:rPr>
        <w:t>.</w:t>
      </w:r>
      <w:r w:rsidR="00841DF5" w:rsidRPr="00841DF5">
        <w:rPr>
          <w:sz w:val="28"/>
          <w:szCs w:val="28"/>
          <w:shd w:val="clear" w:color="auto" w:fill="FFFFFF"/>
        </w:rPr>
        <w:t xml:space="preserve">  Еще один магазин «</w:t>
      </w:r>
      <w:r w:rsidR="00871CF8" w:rsidRPr="00841DF5">
        <w:rPr>
          <w:sz w:val="28"/>
          <w:szCs w:val="28"/>
          <w:shd w:val="clear" w:color="auto" w:fill="FFFFFF"/>
        </w:rPr>
        <w:t>FIX pri</w:t>
      </w:r>
      <w:r w:rsidR="00871CF8">
        <w:rPr>
          <w:sz w:val="28"/>
          <w:szCs w:val="28"/>
          <w:shd w:val="clear" w:color="auto" w:fill="FFFFFF"/>
          <w:lang w:val="en-US"/>
        </w:rPr>
        <w:t>ce</w:t>
      </w:r>
      <w:r w:rsidR="00841DF5" w:rsidRPr="00841DF5">
        <w:rPr>
          <w:sz w:val="28"/>
          <w:szCs w:val="28"/>
          <w:shd w:val="clear" w:color="auto" w:fill="FFFFFF"/>
        </w:rPr>
        <w:t>» открылся в декабре 2019 года в 6 в микрорайоне торговом центре «Находка», с торговой площадью 283 м</w:t>
      </w:r>
      <w:r w:rsidR="00841DF5" w:rsidRPr="00841DF5">
        <w:rPr>
          <w:sz w:val="28"/>
          <w:szCs w:val="28"/>
          <w:shd w:val="clear" w:color="auto" w:fill="FFFFFF"/>
          <w:vertAlign w:val="superscript"/>
        </w:rPr>
        <w:t>2</w:t>
      </w:r>
      <w:r>
        <w:rPr>
          <w:sz w:val="28"/>
          <w:szCs w:val="28"/>
          <w:shd w:val="clear" w:color="auto" w:fill="FFFFFF"/>
        </w:rPr>
        <w:t>.</w:t>
      </w:r>
      <w:r w:rsidR="00841DF5" w:rsidRPr="00841DF5">
        <w:rPr>
          <w:sz w:val="28"/>
          <w:szCs w:val="28"/>
          <w:shd w:val="clear" w:color="auto" w:fill="FFFFFF"/>
        </w:rPr>
        <w:t xml:space="preserve"> </w:t>
      </w:r>
    </w:p>
    <w:p w14:paraId="761B3FF2" w14:textId="77777777" w:rsidR="008759A6" w:rsidRDefault="008759A6" w:rsidP="00841DF5">
      <w:pPr>
        <w:ind w:firstLine="709"/>
        <w:jc w:val="both"/>
        <w:rPr>
          <w:sz w:val="28"/>
          <w:szCs w:val="28"/>
          <w:shd w:val="clear" w:color="auto" w:fill="FFFFFF"/>
        </w:rPr>
      </w:pPr>
    </w:p>
    <w:p w14:paraId="0E711057" w14:textId="77777777" w:rsidR="008759A6" w:rsidRDefault="008759A6" w:rsidP="00841DF5">
      <w:pPr>
        <w:ind w:firstLine="709"/>
        <w:jc w:val="both"/>
        <w:rPr>
          <w:sz w:val="28"/>
          <w:szCs w:val="28"/>
          <w:shd w:val="clear" w:color="auto" w:fill="FFFFFF"/>
        </w:rPr>
      </w:pPr>
    </w:p>
    <w:p w14:paraId="6CA96D6C" w14:textId="6DE8FE74" w:rsidR="00841DF5" w:rsidRPr="00841DF5" w:rsidRDefault="00860E2A" w:rsidP="00841DF5">
      <w:pPr>
        <w:ind w:firstLine="709"/>
        <w:jc w:val="both"/>
        <w:rPr>
          <w:sz w:val="28"/>
          <w:szCs w:val="28"/>
          <w:shd w:val="clear" w:color="auto" w:fill="FFFFFF"/>
        </w:rPr>
      </w:pPr>
      <w:r>
        <w:rPr>
          <w:sz w:val="28"/>
          <w:szCs w:val="28"/>
          <w:shd w:val="clear" w:color="auto" w:fill="FFFFFF"/>
        </w:rPr>
        <w:lastRenderedPageBreak/>
        <w:t>К</w:t>
      </w:r>
      <w:r w:rsidR="00841DF5" w:rsidRPr="00841DF5">
        <w:rPr>
          <w:sz w:val="28"/>
          <w:szCs w:val="28"/>
          <w:shd w:val="clear" w:color="auto" w:fill="FFFFFF"/>
        </w:rPr>
        <w:t>роме того</w:t>
      </w:r>
      <w:r>
        <w:rPr>
          <w:sz w:val="28"/>
          <w:szCs w:val="28"/>
          <w:shd w:val="clear" w:color="auto" w:fill="FFFFFF"/>
        </w:rPr>
        <w:t>,</w:t>
      </w:r>
      <w:r w:rsidR="00841DF5" w:rsidRPr="00841DF5">
        <w:rPr>
          <w:sz w:val="28"/>
          <w:szCs w:val="28"/>
          <w:shd w:val="clear" w:color="auto" w:fill="FFFFFF"/>
        </w:rPr>
        <w:t xml:space="preserve"> начал осуществлять деятельность сетевой интернет-магазин «Вайлдберриз» в 4 микрорайоне. </w:t>
      </w:r>
    </w:p>
    <w:p w14:paraId="3AD7AB5D" w14:textId="60EED617" w:rsidR="00841DF5" w:rsidRPr="00841DF5" w:rsidRDefault="00841DF5" w:rsidP="00841DF5">
      <w:pPr>
        <w:ind w:firstLine="709"/>
        <w:jc w:val="both"/>
        <w:rPr>
          <w:sz w:val="28"/>
          <w:szCs w:val="28"/>
          <w:shd w:val="clear" w:color="auto" w:fill="FFFFFF"/>
        </w:rPr>
      </w:pPr>
    </w:p>
    <w:p w14:paraId="39AFA6FC" w14:textId="4DCF3167" w:rsidR="00841DF5" w:rsidRPr="00841DF5" w:rsidRDefault="00860E2A" w:rsidP="00860E2A">
      <w:pPr>
        <w:tabs>
          <w:tab w:val="left" w:pos="1080"/>
        </w:tabs>
        <w:jc w:val="center"/>
        <w:rPr>
          <w:sz w:val="28"/>
          <w:szCs w:val="28"/>
        </w:rPr>
      </w:pPr>
      <w:r w:rsidRPr="00841DF5">
        <w:rPr>
          <w:noProof/>
          <w:sz w:val="28"/>
          <w:szCs w:val="28"/>
        </w:rPr>
        <w:drawing>
          <wp:anchor distT="0" distB="0" distL="114300" distR="114300" simplePos="0" relativeHeight="252219392" behindDoc="0" locked="0" layoutInCell="1" allowOverlap="1" wp14:anchorId="010DF250" wp14:editId="0A7FB5AA">
            <wp:simplePos x="0" y="0"/>
            <wp:positionH relativeFrom="column">
              <wp:posOffset>3107690</wp:posOffset>
            </wp:positionH>
            <wp:positionV relativeFrom="paragraph">
              <wp:posOffset>190500</wp:posOffset>
            </wp:positionV>
            <wp:extent cx="2712085" cy="2133600"/>
            <wp:effectExtent l="190500" t="190500" r="183515" b="190500"/>
            <wp:wrapTopAndBottom/>
            <wp:docPr id="39966" name="Рисунок 39966" descr="C:\Users\Pronina_TN\Desktop\ФОТО\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44" name="Picture 8" descr="C:\Users\Pronina_TN\Desktop\ФОТО\orig.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712085" cy="2133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noProof/>
        </w:rPr>
        <w:drawing>
          <wp:anchor distT="0" distB="0" distL="114300" distR="114300" simplePos="0" relativeHeight="252218368" behindDoc="0" locked="0" layoutInCell="1" allowOverlap="1" wp14:anchorId="4407A8DD" wp14:editId="6B17AB7A">
            <wp:simplePos x="0" y="0"/>
            <wp:positionH relativeFrom="column">
              <wp:posOffset>280670</wp:posOffset>
            </wp:positionH>
            <wp:positionV relativeFrom="paragraph">
              <wp:posOffset>186690</wp:posOffset>
            </wp:positionV>
            <wp:extent cx="2664321" cy="2133600"/>
            <wp:effectExtent l="0" t="0" r="3175" b="0"/>
            <wp:wrapTopAndBottom/>
            <wp:docPr id="39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664321" cy="2133600"/>
                    </a:xfrm>
                    <a:prstGeom prst="rect">
                      <a:avLst/>
                    </a:prstGeom>
                    <a:noFill/>
                    <a:ln w="9525">
                      <a:noFill/>
                      <a:miter lim="800000"/>
                      <a:headEnd/>
                      <a:tailEnd/>
                    </a:ln>
                  </pic:spPr>
                </pic:pic>
              </a:graphicData>
            </a:graphic>
          </wp:anchor>
        </w:drawing>
      </w:r>
    </w:p>
    <w:p w14:paraId="22A5E817" w14:textId="141CE594" w:rsidR="00841DF5" w:rsidRPr="00841DF5" w:rsidRDefault="00841DF5" w:rsidP="00841DF5">
      <w:pPr>
        <w:tabs>
          <w:tab w:val="left" w:pos="1080"/>
        </w:tabs>
        <w:ind w:firstLine="709"/>
        <w:jc w:val="both"/>
        <w:rPr>
          <w:sz w:val="28"/>
          <w:szCs w:val="28"/>
          <w:highlight w:val="yellow"/>
        </w:rPr>
      </w:pPr>
      <w:r w:rsidRPr="00841DF5">
        <w:rPr>
          <w:sz w:val="28"/>
          <w:szCs w:val="28"/>
        </w:rPr>
        <w:t>В сфере потребительского рынка произошли следующие изменения за текущий период, открылись новые торговые объекты:</w:t>
      </w:r>
    </w:p>
    <w:p w14:paraId="51C58C54" w14:textId="756FCEEC" w:rsidR="00841DF5" w:rsidRPr="00841DF5" w:rsidRDefault="005A6E3A" w:rsidP="00841DF5">
      <w:pPr>
        <w:tabs>
          <w:tab w:val="left" w:pos="1080"/>
        </w:tabs>
        <w:ind w:firstLine="709"/>
        <w:jc w:val="both"/>
        <w:rPr>
          <w:sz w:val="28"/>
          <w:szCs w:val="28"/>
        </w:rPr>
      </w:pPr>
      <w:r w:rsidRPr="00841DF5">
        <w:rPr>
          <w:noProof/>
          <w:sz w:val="28"/>
          <w:szCs w:val="28"/>
        </w:rPr>
        <w:drawing>
          <wp:anchor distT="0" distB="0" distL="114300" distR="114300" simplePos="0" relativeHeight="252221440" behindDoc="0" locked="0" layoutInCell="1" allowOverlap="1" wp14:anchorId="75C51EE5" wp14:editId="1927CA1D">
            <wp:simplePos x="0" y="0"/>
            <wp:positionH relativeFrom="column">
              <wp:posOffset>440055</wp:posOffset>
            </wp:positionH>
            <wp:positionV relativeFrom="paragraph">
              <wp:posOffset>601980</wp:posOffset>
            </wp:positionV>
            <wp:extent cx="2541905" cy="1905635"/>
            <wp:effectExtent l="190500" t="190500" r="182245" b="189865"/>
            <wp:wrapTopAndBottom/>
            <wp:docPr id="39967" name="Рисунок 12" descr="\\depo\econ$\! Отдел экономического развития\!!! Потребительский рынок\!!!!ХАДИЗОВА РАБОЧИЙ СТОЛ\фото 27.09.2019\DSC0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econ$\! Отдел экономического развития\!!! Потребительский рынок\!!!!ХАДИЗОВА РАБОЧИЙ СТОЛ\фото 27.09.2019\DSC04621.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541905" cy="1905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0416" behindDoc="0" locked="0" layoutInCell="1" allowOverlap="1" wp14:anchorId="07DF662F" wp14:editId="6E8A4690">
            <wp:simplePos x="0" y="0"/>
            <wp:positionH relativeFrom="column">
              <wp:posOffset>3183255</wp:posOffset>
            </wp:positionH>
            <wp:positionV relativeFrom="paragraph">
              <wp:posOffset>601980</wp:posOffset>
            </wp:positionV>
            <wp:extent cx="2571750" cy="1927860"/>
            <wp:effectExtent l="190500" t="190500" r="190500" b="186690"/>
            <wp:wrapTopAndBottom/>
            <wp:docPr id="71703" name="Рисунок 14" descr="\\depo\econ$\! Отдел экономического развития\!!! Потребительский рынок\!!!!ХАДИЗОВА РАБОЧИЙ СТОЛ\фото 27.09.2019\DSC0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econ$\! Отдел экономического развития\!!! Потребительский рынок\!!!!ХАДИЗОВА РАБОЧИЙ СТОЛ\фото 27.09.2019\DSC04625.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571750" cy="19278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41DF5" w:rsidRPr="00841DF5">
        <w:rPr>
          <w:sz w:val="28"/>
          <w:szCs w:val="28"/>
        </w:rPr>
        <w:t xml:space="preserve">- магазин «Ля букет» в 5 микрорайоне дом 3 (реализация цветов, букетов, оформление подарков); </w:t>
      </w:r>
    </w:p>
    <w:p w14:paraId="6DB94B49" w14:textId="3133299F" w:rsidR="00841DF5" w:rsidRPr="00841DF5" w:rsidRDefault="005A6E3A" w:rsidP="00841DF5">
      <w:pPr>
        <w:tabs>
          <w:tab w:val="left" w:pos="1080"/>
        </w:tabs>
        <w:ind w:firstLine="709"/>
        <w:rPr>
          <w:noProof/>
          <w:sz w:val="28"/>
          <w:szCs w:val="28"/>
        </w:rPr>
      </w:pPr>
      <w:r w:rsidRPr="00841DF5">
        <w:rPr>
          <w:noProof/>
          <w:sz w:val="28"/>
          <w:szCs w:val="28"/>
        </w:rPr>
        <w:drawing>
          <wp:anchor distT="0" distB="0" distL="114300" distR="114300" simplePos="0" relativeHeight="252222464" behindDoc="0" locked="0" layoutInCell="1" allowOverlap="1" wp14:anchorId="58C0005A" wp14:editId="6597FAFF">
            <wp:simplePos x="0" y="0"/>
            <wp:positionH relativeFrom="column">
              <wp:posOffset>277495</wp:posOffset>
            </wp:positionH>
            <wp:positionV relativeFrom="paragraph">
              <wp:posOffset>2844800</wp:posOffset>
            </wp:positionV>
            <wp:extent cx="2773680" cy="1951990"/>
            <wp:effectExtent l="0" t="0" r="7620" b="0"/>
            <wp:wrapTopAndBottom/>
            <wp:docPr id="71705" name="Рисунок 17" descr="C:\Users\Pronina_TN\Desktop\20200131_11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nina_TN\Desktop\20200131_112519.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73680" cy="1951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41DF5">
        <w:rPr>
          <w:noProof/>
          <w:sz w:val="28"/>
          <w:szCs w:val="28"/>
        </w:rPr>
        <w:drawing>
          <wp:anchor distT="0" distB="0" distL="114300" distR="114300" simplePos="0" relativeHeight="252223488" behindDoc="0" locked="0" layoutInCell="1" allowOverlap="1" wp14:anchorId="77113AD1" wp14:editId="1121C3FE">
            <wp:simplePos x="0" y="0"/>
            <wp:positionH relativeFrom="column">
              <wp:posOffset>3244850</wp:posOffset>
            </wp:positionH>
            <wp:positionV relativeFrom="paragraph">
              <wp:posOffset>2844800</wp:posOffset>
            </wp:positionV>
            <wp:extent cx="2573655" cy="1929765"/>
            <wp:effectExtent l="0" t="0" r="0" b="0"/>
            <wp:wrapTopAndBottom/>
            <wp:docPr id="71706" name="Рисунок 18" descr="C:\Users\Pronina_TN\Desktop\20200131_11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nina_TN\Desktop\20200131_112731.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573655" cy="1929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1DF5" w:rsidRPr="00841DF5">
        <w:rPr>
          <w:sz w:val="28"/>
          <w:szCs w:val="28"/>
        </w:rPr>
        <w:t>- магазин «Белочка» в 4 микрорайоне дом 10 (бывший магазин «Каменный цветок») по реализации сухофруктов, и кондитерских изделий</w:t>
      </w:r>
    </w:p>
    <w:p w14:paraId="0B0410BB" w14:textId="3723E168" w:rsidR="00841DF5" w:rsidRPr="00841DF5" w:rsidRDefault="00841DF5" w:rsidP="00841DF5">
      <w:pPr>
        <w:tabs>
          <w:tab w:val="left" w:pos="1080"/>
        </w:tabs>
        <w:ind w:firstLine="709"/>
        <w:rPr>
          <w:noProof/>
          <w:sz w:val="28"/>
          <w:szCs w:val="28"/>
        </w:rPr>
      </w:pPr>
    </w:p>
    <w:p w14:paraId="36028A3C" w14:textId="13C5D4D0" w:rsidR="00841DF5" w:rsidRPr="00841DF5" w:rsidRDefault="00841DF5" w:rsidP="00841DF5">
      <w:pPr>
        <w:tabs>
          <w:tab w:val="left" w:pos="1080"/>
        </w:tabs>
        <w:ind w:firstLine="709"/>
        <w:jc w:val="both"/>
        <w:rPr>
          <w:sz w:val="28"/>
          <w:szCs w:val="28"/>
        </w:rPr>
      </w:pPr>
      <w:r w:rsidRPr="00841DF5">
        <w:rPr>
          <w:sz w:val="28"/>
          <w:szCs w:val="28"/>
        </w:rPr>
        <w:lastRenderedPageBreak/>
        <w:t>- магазин «Медтех</w:t>
      </w:r>
      <w:r w:rsidR="005A6E3A">
        <w:rPr>
          <w:sz w:val="28"/>
          <w:szCs w:val="28"/>
        </w:rPr>
        <w:t>ника» в 1 микрорайоне дом 51/1,</w:t>
      </w:r>
    </w:p>
    <w:p w14:paraId="6CA2821C" w14:textId="1BEC0CEF" w:rsidR="00841DF5" w:rsidRPr="00841DF5" w:rsidRDefault="00ED3196" w:rsidP="005A6E3A">
      <w:pPr>
        <w:tabs>
          <w:tab w:val="left" w:pos="1080"/>
        </w:tabs>
        <w:jc w:val="center"/>
        <w:rPr>
          <w:sz w:val="28"/>
          <w:szCs w:val="28"/>
        </w:rPr>
      </w:pPr>
      <w:r w:rsidRPr="00841DF5">
        <w:rPr>
          <w:noProof/>
          <w:sz w:val="28"/>
          <w:szCs w:val="28"/>
        </w:rPr>
        <w:drawing>
          <wp:anchor distT="0" distB="0" distL="114300" distR="114300" simplePos="0" relativeHeight="252015615" behindDoc="1" locked="0" layoutInCell="1" allowOverlap="1" wp14:anchorId="3295456A" wp14:editId="1605A267">
            <wp:simplePos x="0" y="0"/>
            <wp:positionH relativeFrom="column">
              <wp:posOffset>3361327</wp:posOffset>
            </wp:positionH>
            <wp:positionV relativeFrom="paragraph">
              <wp:posOffset>22860</wp:posOffset>
            </wp:positionV>
            <wp:extent cx="2617470" cy="2366010"/>
            <wp:effectExtent l="190500" t="190500" r="182880" b="186690"/>
            <wp:wrapNone/>
            <wp:docPr id="71708" name="Рисунок 71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17738" cy="236625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4512" behindDoc="0" locked="0" layoutInCell="1" allowOverlap="1" wp14:anchorId="3114A587" wp14:editId="1B9DF7B3">
            <wp:simplePos x="0" y="0"/>
            <wp:positionH relativeFrom="column">
              <wp:posOffset>516890</wp:posOffset>
            </wp:positionH>
            <wp:positionV relativeFrom="paragraph">
              <wp:posOffset>26670</wp:posOffset>
            </wp:positionV>
            <wp:extent cx="2611120" cy="2362200"/>
            <wp:effectExtent l="0" t="0" r="0" b="0"/>
            <wp:wrapTopAndBottom/>
            <wp:docPr id="71707" name="Рисунок 31" descr="\\depo\econ$\! Отдел экономического развития\!!! Потребительский рынок\!!!!ХАДИЗОВА РАБОЧИЙ СТОЛ\ФОТО\IMG-201909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po\econ$\! Отдел экономического развития\!!! Потребительский рынок\!!!!ХАДИЗОВА РАБОЧИЙ СТОЛ\ФОТО\IMG-20190926-WA0006.jpg"/>
                    <pic:cNvPicPr>
                      <a:picLocks noChangeAspect="1" noChangeArrowheads="1"/>
                    </pic:cNvPicPr>
                  </pic:nvPicPr>
                  <pic:blipFill>
                    <a:blip r:embed="rId75" cstate="email">
                      <a:extLst>
                        <a:ext uri="{28A0092B-C50C-407E-A947-70E740481C1C}">
                          <a14:useLocalDpi xmlns:a14="http://schemas.microsoft.com/office/drawing/2010/main"/>
                        </a:ext>
                      </a:extLst>
                    </a:blip>
                    <a:srcRect r="-3125"/>
                    <a:stretch>
                      <a:fillRect/>
                    </a:stretch>
                  </pic:blipFill>
                  <pic:spPr bwMode="auto">
                    <a:xfrm>
                      <a:off x="0" y="0"/>
                      <a:ext cx="2611120" cy="2362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A5529A" w14:textId="255E9312" w:rsidR="005A6E3A" w:rsidRDefault="005A6E3A" w:rsidP="00841DF5">
      <w:pPr>
        <w:tabs>
          <w:tab w:val="left" w:pos="1080"/>
        </w:tabs>
        <w:ind w:firstLine="709"/>
        <w:jc w:val="both"/>
        <w:rPr>
          <w:sz w:val="28"/>
          <w:szCs w:val="28"/>
        </w:rPr>
      </w:pPr>
      <w:r w:rsidRPr="00841DF5">
        <w:rPr>
          <w:sz w:val="28"/>
          <w:szCs w:val="28"/>
        </w:rPr>
        <w:t>а так же:</w:t>
      </w:r>
    </w:p>
    <w:p w14:paraId="316664E2" w14:textId="77777777" w:rsidR="00841DF5" w:rsidRPr="00841DF5" w:rsidRDefault="00841DF5" w:rsidP="00841DF5">
      <w:pPr>
        <w:tabs>
          <w:tab w:val="left" w:pos="1080"/>
        </w:tabs>
        <w:ind w:firstLine="709"/>
        <w:jc w:val="both"/>
        <w:rPr>
          <w:sz w:val="28"/>
          <w:szCs w:val="28"/>
        </w:rPr>
      </w:pPr>
      <w:r w:rsidRPr="00841DF5">
        <w:rPr>
          <w:sz w:val="28"/>
          <w:szCs w:val="28"/>
        </w:rPr>
        <w:t>- возобновили хозяйственную деятельность павильоны:</w:t>
      </w:r>
    </w:p>
    <w:p w14:paraId="4038FD8E" w14:textId="77777777" w:rsidR="00841DF5" w:rsidRPr="00841DF5" w:rsidRDefault="00841DF5" w:rsidP="00841DF5">
      <w:pPr>
        <w:tabs>
          <w:tab w:val="left" w:pos="1080"/>
        </w:tabs>
        <w:ind w:firstLine="709"/>
        <w:jc w:val="both"/>
        <w:rPr>
          <w:sz w:val="28"/>
          <w:szCs w:val="28"/>
        </w:rPr>
      </w:pPr>
      <w:r w:rsidRPr="00841DF5">
        <w:rPr>
          <w:sz w:val="28"/>
          <w:szCs w:val="28"/>
        </w:rPr>
        <w:t xml:space="preserve">- «Чистый дом» в 4 микрорайоне (реализация товаров для клининговых услуг); </w:t>
      </w:r>
    </w:p>
    <w:p w14:paraId="6564070D" w14:textId="77777777" w:rsidR="00841DF5" w:rsidRPr="00841DF5" w:rsidRDefault="00841DF5" w:rsidP="00ED3196">
      <w:pPr>
        <w:tabs>
          <w:tab w:val="left" w:pos="1080"/>
        </w:tabs>
        <w:jc w:val="center"/>
        <w:rPr>
          <w:sz w:val="28"/>
          <w:szCs w:val="28"/>
        </w:rPr>
      </w:pPr>
      <w:r w:rsidRPr="00841DF5">
        <w:rPr>
          <w:noProof/>
          <w:sz w:val="28"/>
          <w:szCs w:val="28"/>
        </w:rPr>
        <w:drawing>
          <wp:inline distT="0" distB="0" distL="0" distR="0" wp14:anchorId="5F597012" wp14:editId="64E092BF">
            <wp:extent cx="2808707" cy="2266950"/>
            <wp:effectExtent l="0" t="0" r="0" b="0"/>
            <wp:docPr id="71709" name="Рисунок 28" descr="\\depo\econ$\! Отдел экономического развития\!!! Потребительский рынок\!!!!ХАДИЗОВА РАБОЧИЙ СТОЛ\18.06.2019 Новые объекты\IMG_7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po\econ$\! Отдел экономического развития\!!! Потребительский рынок\!!!!ХАДИЗОВА РАБОЧИЙ СТОЛ\18.06.2019 Новые объекты\IMG_7203.JPG"/>
                    <pic:cNvPicPr>
                      <a:picLocks noChangeAspect="1" noChangeArrowheads="1"/>
                    </pic:cNvPicPr>
                  </pic:nvPicPr>
                  <pic:blipFill>
                    <a:blip r:embed="rId76" cstate="email">
                      <a:extLst>
                        <a:ext uri="{28A0092B-C50C-407E-A947-70E740481C1C}">
                          <a14:useLocalDpi xmlns:a14="http://schemas.microsoft.com/office/drawing/2010/main"/>
                        </a:ext>
                      </a:extLst>
                    </a:blip>
                    <a:srcRect r="-78"/>
                    <a:stretch>
                      <a:fillRect/>
                    </a:stretch>
                  </pic:blipFill>
                  <pic:spPr bwMode="auto">
                    <a:xfrm>
                      <a:off x="0" y="0"/>
                      <a:ext cx="2816526" cy="2273261"/>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35DF0AFA" wp14:editId="2839F8D2">
            <wp:extent cx="2382589" cy="2270760"/>
            <wp:effectExtent l="0" t="0" r="0" b="0"/>
            <wp:docPr id="71710" name="Рисунок 29" descr="\\depo\econ$\! Отдел экономического развития\!!! Потребительский рынок\!!!!ХАДИЗОВА РАБОЧИЙ СТОЛ\18.06.2019 Новые объекты\IMG_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po\econ$\! Отдел экономического развития\!!! Потребительский рынок\!!!!ХАДИЗОВА РАБОЧИЙ СТОЛ\18.06.2019 Новые объекты\IMG_7204.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387375" cy="2275321"/>
                    </a:xfrm>
                    <a:prstGeom prst="rect">
                      <a:avLst/>
                    </a:prstGeom>
                    <a:noFill/>
                    <a:ln w="9525">
                      <a:noFill/>
                      <a:miter lim="800000"/>
                      <a:headEnd/>
                      <a:tailEnd/>
                    </a:ln>
                  </pic:spPr>
                </pic:pic>
              </a:graphicData>
            </a:graphic>
          </wp:inline>
        </w:drawing>
      </w:r>
    </w:p>
    <w:p w14:paraId="53059860" w14:textId="77777777" w:rsidR="00841DF5" w:rsidRPr="00841DF5" w:rsidRDefault="00841DF5" w:rsidP="00425B05">
      <w:pPr>
        <w:tabs>
          <w:tab w:val="left" w:pos="1080"/>
        </w:tabs>
        <w:jc w:val="both"/>
        <w:rPr>
          <w:sz w:val="28"/>
          <w:szCs w:val="28"/>
        </w:rPr>
      </w:pPr>
    </w:p>
    <w:p w14:paraId="18B37E9B" w14:textId="77777777" w:rsidR="00841DF5" w:rsidRPr="00841DF5" w:rsidRDefault="00841DF5" w:rsidP="00841DF5">
      <w:pPr>
        <w:tabs>
          <w:tab w:val="left" w:pos="1080"/>
        </w:tabs>
        <w:ind w:firstLine="709"/>
        <w:jc w:val="both"/>
        <w:rPr>
          <w:sz w:val="28"/>
          <w:szCs w:val="28"/>
        </w:rPr>
      </w:pPr>
      <w:r w:rsidRPr="00841DF5">
        <w:rPr>
          <w:sz w:val="28"/>
          <w:szCs w:val="28"/>
        </w:rPr>
        <w:t>- павильон: «Маяк» по ул. Эстонских дорожников (реализация мясной продукции);</w:t>
      </w:r>
    </w:p>
    <w:p w14:paraId="390CD115" w14:textId="77777777" w:rsidR="00841DF5" w:rsidRPr="00841DF5" w:rsidRDefault="00841DF5" w:rsidP="00ED3196">
      <w:pPr>
        <w:tabs>
          <w:tab w:val="left" w:pos="1080"/>
        </w:tabs>
        <w:jc w:val="center"/>
        <w:rPr>
          <w:sz w:val="28"/>
          <w:szCs w:val="28"/>
        </w:rPr>
      </w:pPr>
      <w:r w:rsidRPr="00841DF5">
        <w:rPr>
          <w:noProof/>
          <w:sz w:val="28"/>
          <w:szCs w:val="28"/>
        </w:rPr>
        <w:drawing>
          <wp:inline distT="0" distB="0" distL="0" distR="0" wp14:anchorId="5F91DD4A" wp14:editId="40B5390F">
            <wp:extent cx="4122965" cy="2489601"/>
            <wp:effectExtent l="0" t="0" r="0" b="6350"/>
            <wp:docPr id="71711" name="Рисунок 16" descr="C:\Users\Pronina_TN\Desktop\20200131_1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nina_TN\Desktop\20200131_104613.jpg"/>
                    <pic:cNvPicPr>
                      <a:picLocks noChangeAspect="1" noChangeArrowheads="1"/>
                    </pic:cNvPicPr>
                  </pic:nvPicPr>
                  <pic:blipFill>
                    <a:blip r:embed="rId78" cstate="email">
                      <a:extLst>
                        <a:ext uri="{28A0092B-C50C-407E-A947-70E740481C1C}">
                          <a14:useLocalDpi xmlns:a14="http://schemas.microsoft.com/office/drawing/2010/main"/>
                        </a:ext>
                      </a:extLst>
                    </a:blip>
                    <a:srcRect r="-1142"/>
                    <a:stretch>
                      <a:fillRect/>
                    </a:stretch>
                  </pic:blipFill>
                  <pic:spPr bwMode="auto">
                    <a:xfrm>
                      <a:off x="0" y="0"/>
                      <a:ext cx="4124144" cy="2490313"/>
                    </a:xfrm>
                    <a:prstGeom prst="rect">
                      <a:avLst/>
                    </a:prstGeom>
                    <a:noFill/>
                    <a:ln w="9525">
                      <a:noFill/>
                      <a:miter lim="800000"/>
                      <a:headEnd/>
                      <a:tailEnd/>
                    </a:ln>
                  </pic:spPr>
                </pic:pic>
              </a:graphicData>
            </a:graphic>
          </wp:inline>
        </w:drawing>
      </w:r>
    </w:p>
    <w:p w14:paraId="3BBDE520" w14:textId="77777777" w:rsidR="00841DF5" w:rsidRPr="00841DF5" w:rsidRDefault="00841DF5" w:rsidP="00841DF5">
      <w:pPr>
        <w:tabs>
          <w:tab w:val="left" w:pos="1080"/>
        </w:tabs>
        <w:ind w:firstLine="709"/>
        <w:jc w:val="both"/>
        <w:rPr>
          <w:sz w:val="28"/>
          <w:szCs w:val="28"/>
        </w:rPr>
      </w:pPr>
    </w:p>
    <w:p w14:paraId="041B45D0" w14:textId="5E4DEA13" w:rsidR="00841DF5" w:rsidRPr="00841DF5" w:rsidRDefault="00F166D7" w:rsidP="00841DF5">
      <w:pPr>
        <w:tabs>
          <w:tab w:val="left" w:pos="1080"/>
        </w:tabs>
        <w:ind w:firstLine="709"/>
        <w:jc w:val="both"/>
        <w:rPr>
          <w:sz w:val="28"/>
          <w:szCs w:val="28"/>
        </w:rPr>
      </w:pPr>
      <w:r w:rsidRPr="00841DF5">
        <w:rPr>
          <w:noProof/>
          <w:sz w:val="28"/>
          <w:szCs w:val="28"/>
        </w:rPr>
        <w:lastRenderedPageBreak/>
        <w:drawing>
          <wp:anchor distT="0" distB="0" distL="114300" distR="114300" simplePos="0" relativeHeight="252226560" behindDoc="0" locked="0" layoutInCell="1" allowOverlap="1" wp14:anchorId="7C791593" wp14:editId="5C15DEA3">
            <wp:simplePos x="0" y="0"/>
            <wp:positionH relativeFrom="column">
              <wp:posOffset>3491865</wp:posOffset>
            </wp:positionH>
            <wp:positionV relativeFrom="paragraph">
              <wp:posOffset>659130</wp:posOffset>
            </wp:positionV>
            <wp:extent cx="2571750" cy="1739265"/>
            <wp:effectExtent l="152400" t="152400" r="361950" b="356235"/>
            <wp:wrapTopAndBottom/>
            <wp:docPr id="67585"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571750" cy="1739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E1E53" w:rsidRPr="00841DF5">
        <w:rPr>
          <w:noProof/>
          <w:sz w:val="28"/>
          <w:szCs w:val="28"/>
        </w:rPr>
        <w:drawing>
          <wp:anchor distT="0" distB="0" distL="114300" distR="114300" simplePos="0" relativeHeight="252228608" behindDoc="0" locked="0" layoutInCell="1" allowOverlap="1" wp14:anchorId="6C60ADB7" wp14:editId="39B73FBD">
            <wp:simplePos x="0" y="0"/>
            <wp:positionH relativeFrom="column">
              <wp:posOffset>3491865</wp:posOffset>
            </wp:positionH>
            <wp:positionV relativeFrom="paragraph">
              <wp:posOffset>2439035</wp:posOffset>
            </wp:positionV>
            <wp:extent cx="2710180" cy="2230755"/>
            <wp:effectExtent l="0" t="0" r="0" b="0"/>
            <wp:wrapTopAndBottom/>
            <wp:docPr id="67588" name="Рисунок 34" descr="\\depo\econ$\! Отдел экономического развития\!!! Потребительский рынок\!!!!ХАДИЗОВА РАБОЧИЙ СТОЛ\фото 27.09.2019\DSC0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po\econ$\! Отдел экономического развития\!!! Потребительский рынок\!!!!ХАДИЗОВА РАБОЧИЙ СТОЛ\фото 27.09.2019\DSC04664.JPG"/>
                    <pic:cNvPicPr>
                      <a:picLocks noChangeAspect="1" noChangeArrowheads="1"/>
                    </pic:cNvPicPr>
                  </pic:nvPicPr>
                  <pic:blipFill>
                    <a:blip r:embed="rId80" cstate="email">
                      <a:extLst>
                        <a:ext uri="{28A0092B-C50C-407E-A947-70E740481C1C}">
                          <a14:useLocalDpi xmlns:a14="http://schemas.microsoft.com/office/drawing/2010/main"/>
                        </a:ext>
                      </a:extLst>
                    </a:blip>
                    <a:srcRect r="-5467"/>
                    <a:stretch>
                      <a:fillRect/>
                    </a:stretch>
                  </pic:blipFill>
                  <pic:spPr bwMode="auto">
                    <a:xfrm>
                      <a:off x="0" y="0"/>
                      <a:ext cx="2710180" cy="2230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E1E53" w:rsidRPr="00841DF5">
        <w:rPr>
          <w:noProof/>
          <w:sz w:val="28"/>
          <w:szCs w:val="28"/>
        </w:rPr>
        <w:drawing>
          <wp:anchor distT="0" distB="0" distL="114300" distR="114300" simplePos="0" relativeHeight="252227584" behindDoc="0" locked="0" layoutInCell="1" allowOverlap="1" wp14:anchorId="5ADA2D78" wp14:editId="428FEE80">
            <wp:simplePos x="0" y="0"/>
            <wp:positionH relativeFrom="column">
              <wp:posOffset>151130</wp:posOffset>
            </wp:positionH>
            <wp:positionV relativeFrom="paragraph">
              <wp:posOffset>2440305</wp:posOffset>
            </wp:positionV>
            <wp:extent cx="2867025" cy="2203450"/>
            <wp:effectExtent l="0" t="0" r="9525" b="6350"/>
            <wp:wrapTopAndBottom/>
            <wp:docPr id="67586" name="Рисунок 25" descr="\\depo\econ$\! Отдел экономического развития\!!! Потребительский рынок\!!!!ХАДИЗОВА РАБОЧИЙ СТОЛ\ОТЧЕТЫ по итогам года\Отчётный период - 2015 год\папка 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po\econ$\! Отдел экономического развития\!!! Потребительский рынок\!!!!ХАДИЗОВА РАБОЧИЙ СТОЛ\ОТЧЕТЫ по итогам года\Отчётный период - 2015 год\папка 7\№ 2.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867025" cy="2203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D3196" w:rsidRPr="00841DF5">
        <w:rPr>
          <w:noProof/>
          <w:sz w:val="28"/>
          <w:szCs w:val="28"/>
        </w:rPr>
        <w:drawing>
          <wp:anchor distT="0" distB="0" distL="114300" distR="114300" simplePos="0" relativeHeight="252225536" behindDoc="0" locked="0" layoutInCell="1" allowOverlap="1" wp14:anchorId="43637A58" wp14:editId="6E19B1AB">
            <wp:simplePos x="0" y="0"/>
            <wp:positionH relativeFrom="column">
              <wp:posOffset>151130</wp:posOffset>
            </wp:positionH>
            <wp:positionV relativeFrom="paragraph">
              <wp:posOffset>660400</wp:posOffset>
            </wp:positionV>
            <wp:extent cx="2867025" cy="1775460"/>
            <wp:effectExtent l="0" t="0" r="9525" b="0"/>
            <wp:wrapTopAndBottom/>
            <wp:docPr id="67584" name="Рисунок 24" descr="\\depo\econ$\! Отдел экономического развития\!!! Потребительский рынок\!!!!ХАДИЗОВА РАБОЧИЙ СТОЛ\ОТЧЕТЫ по итогам года\Отчётный период - 2015 год\папка 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po\econ$\! Отдел экономического развития\!!! Потребительский рынок\!!!!ХАДИЗОВА РАБОЧИЙ СТОЛ\ОТЧЕТЫ по итогам года\Отчётный период - 2015 год\папка 7\№ 1.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867025" cy="1775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41DF5" w:rsidRPr="00841DF5">
        <w:rPr>
          <w:sz w:val="28"/>
          <w:szCs w:val="28"/>
        </w:rPr>
        <w:t>- павильон «Воздушная радость» ул. Парковая стр.11 (товары для оформления праздников), бывшее кафе «Сказка».</w:t>
      </w:r>
    </w:p>
    <w:p w14:paraId="51F71260" w14:textId="4B443B9F" w:rsidR="00841DF5" w:rsidRPr="00841DF5" w:rsidRDefault="00DE1E53" w:rsidP="00DE1E53">
      <w:pPr>
        <w:tabs>
          <w:tab w:val="left" w:pos="1080"/>
          <w:tab w:val="left" w:pos="5954"/>
        </w:tabs>
        <w:jc w:val="both"/>
        <w:rPr>
          <w:sz w:val="28"/>
          <w:szCs w:val="28"/>
        </w:rPr>
      </w:pPr>
      <w:r>
        <w:rPr>
          <w:sz w:val="28"/>
          <w:szCs w:val="28"/>
        </w:rPr>
        <w:tab/>
      </w:r>
      <w:r w:rsidRPr="00841DF5">
        <w:rPr>
          <w:sz w:val="28"/>
          <w:szCs w:val="28"/>
        </w:rPr>
        <w:t xml:space="preserve"> </w:t>
      </w:r>
      <w:r w:rsidR="00841DF5" w:rsidRPr="00841DF5">
        <w:rPr>
          <w:sz w:val="28"/>
          <w:szCs w:val="28"/>
        </w:rPr>
        <w:t>«</w:t>
      </w:r>
      <w:r w:rsidR="00ED3196">
        <w:rPr>
          <w:sz w:val="28"/>
          <w:szCs w:val="28"/>
        </w:rPr>
        <w:t>д</w:t>
      </w:r>
      <w:r w:rsidR="00841DF5" w:rsidRPr="00841DF5">
        <w:rPr>
          <w:sz w:val="28"/>
          <w:szCs w:val="28"/>
        </w:rPr>
        <w:t>о реконструкции»</w:t>
      </w:r>
      <w:r w:rsidR="00841DF5" w:rsidRPr="00841DF5">
        <w:rPr>
          <w:sz w:val="28"/>
          <w:szCs w:val="28"/>
        </w:rPr>
        <w:tab/>
      </w:r>
      <w:r w:rsidRPr="00841DF5">
        <w:rPr>
          <w:sz w:val="28"/>
          <w:szCs w:val="28"/>
        </w:rPr>
        <w:t xml:space="preserve"> </w:t>
      </w:r>
      <w:r w:rsidR="00841DF5" w:rsidRPr="00841DF5">
        <w:rPr>
          <w:sz w:val="28"/>
          <w:szCs w:val="28"/>
        </w:rPr>
        <w:t>«после реконструкции»</w:t>
      </w:r>
    </w:p>
    <w:p w14:paraId="0E88CD29" w14:textId="5B6EAB88" w:rsidR="00841DF5" w:rsidRPr="00841DF5" w:rsidRDefault="00841DF5" w:rsidP="00841DF5">
      <w:pPr>
        <w:tabs>
          <w:tab w:val="left" w:pos="1080"/>
        </w:tabs>
        <w:ind w:firstLine="709"/>
        <w:jc w:val="right"/>
        <w:rPr>
          <w:noProof/>
          <w:sz w:val="28"/>
          <w:szCs w:val="28"/>
        </w:rPr>
      </w:pPr>
    </w:p>
    <w:p w14:paraId="22B18D46" w14:textId="77777777" w:rsidR="00841DF5" w:rsidRPr="00841DF5" w:rsidRDefault="00841DF5" w:rsidP="00841DF5">
      <w:pPr>
        <w:ind w:firstLine="709"/>
        <w:jc w:val="both"/>
        <w:rPr>
          <w:sz w:val="28"/>
          <w:szCs w:val="28"/>
        </w:rPr>
      </w:pPr>
      <w:r w:rsidRPr="00841DF5">
        <w:rPr>
          <w:sz w:val="28"/>
          <w:szCs w:val="28"/>
        </w:rPr>
        <w:t>Развитие услуг общественного питания является значимым показателем благосостояния жителей города, общедоступная сеть предприятий общественного питания является формой удовлетворения потребностей людей в организации досуга.</w:t>
      </w:r>
    </w:p>
    <w:p w14:paraId="108574B3" w14:textId="77777777" w:rsidR="00841DF5" w:rsidRPr="00841DF5" w:rsidRDefault="00841DF5" w:rsidP="00841DF5">
      <w:pPr>
        <w:ind w:firstLine="709"/>
        <w:jc w:val="both"/>
        <w:rPr>
          <w:sz w:val="28"/>
          <w:szCs w:val="28"/>
        </w:rPr>
      </w:pPr>
      <w:r w:rsidRPr="00841DF5">
        <w:rPr>
          <w:sz w:val="28"/>
          <w:szCs w:val="28"/>
        </w:rPr>
        <w:t>По состоянию на 1 января 2020 года в городе функционирует 45 предприятий общественного питания на 2 217 посадочных места, в том числе:</w:t>
      </w:r>
      <w:r w:rsidRPr="00841DF5">
        <w:rPr>
          <w:color w:val="585858"/>
          <w:sz w:val="28"/>
          <w:szCs w:val="28"/>
          <w:shd w:val="clear" w:color="auto" w:fill="FFFFFF"/>
        </w:rPr>
        <w:t xml:space="preserve"> </w:t>
      </w:r>
    </w:p>
    <w:p w14:paraId="6ADAA854" w14:textId="77777777" w:rsidR="00841DF5" w:rsidRPr="00841DF5" w:rsidRDefault="00841DF5" w:rsidP="00841DF5">
      <w:pPr>
        <w:ind w:firstLine="709"/>
        <w:jc w:val="both"/>
        <w:rPr>
          <w:sz w:val="28"/>
          <w:szCs w:val="28"/>
        </w:rPr>
      </w:pPr>
      <w:r w:rsidRPr="00841DF5">
        <w:rPr>
          <w:sz w:val="28"/>
          <w:szCs w:val="28"/>
        </w:rPr>
        <w:t>- 6 школьных столовых на 979 посадочных мест;</w:t>
      </w:r>
    </w:p>
    <w:p w14:paraId="61788C49" w14:textId="77777777" w:rsidR="00841DF5" w:rsidRPr="00841DF5" w:rsidRDefault="00841DF5" w:rsidP="00841DF5">
      <w:pPr>
        <w:ind w:firstLine="709"/>
        <w:jc w:val="both"/>
        <w:rPr>
          <w:sz w:val="28"/>
          <w:szCs w:val="28"/>
        </w:rPr>
      </w:pPr>
      <w:r w:rsidRPr="00841DF5">
        <w:rPr>
          <w:sz w:val="28"/>
          <w:szCs w:val="28"/>
        </w:rPr>
        <w:t xml:space="preserve">- буфет в Лянторском нефтяном техникуме на 20 посадочных мест; </w:t>
      </w:r>
    </w:p>
    <w:p w14:paraId="68AAAA67" w14:textId="7836E6FC" w:rsidR="00841DF5" w:rsidRPr="00841DF5" w:rsidRDefault="00841DF5" w:rsidP="00841DF5">
      <w:pPr>
        <w:ind w:firstLine="709"/>
        <w:jc w:val="both"/>
        <w:rPr>
          <w:sz w:val="28"/>
          <w:szCs w:val="28"/>
        </w:rPr>
      </w:pPr>
      <w:r w:rsidRPr="00841DF5">
        <w:rPr>
          <w:sz w:val="28"/>
          <w:szCs w:val="28"/>
        </w:rPr>
        <w:t>- 38 предприяти</w:t>
      </w:r>
      <w:r w:rsidR="00037F3A">
        <w:rPr>
          <w:sz w:val="28"/>
          <w:szCs w:val="28"/>
        </w:rPr>
        <w:t>й</w:t>
      </w:r>
      <w:r w:rsidRPr="00841DF5">
        <w:rPr>
          <w:sz w:val="28"/>
          <w:szCs w:val="28"/>
        </w:rPr>
        <w:t xml:space="preserve"> общедоступной сети на 1 218 посадочных места.</w:t>
      </w:r>
    </w:p>
    <w:p w14:paraId="7658221B" w14:textId="77777777" w:rsidR="00841DF5" w:rsidRPr="00841DF5" w:rsidRDefault="00841DF5" w:rsidP="00841DF5">
      <w:pPr>
        <w:ind w:firstLine="709"/>
        <w:jc w:val="both"/>
        <w:rPr>
          <w:sz w:val="28"/>
          <w:szCs w:val="28"/>
        </w:rPr>
      </w:pPr>
      <w:r w:rsidRPr="00841DF5">
        <w:rPr>
          <w:sz w:val="28"/>
          <w:szCs w:val="28"/>
        </w:rPr>
        <w:t>В течение 2019 года в сфере общественного питания произошли следующие изменения:</w:t>
      </w:r>
    </w:p>
    <w:p w14:paraId="228CA2F6" w14:textId="77777777" w:rsidR="008759A6" w:rsidRDefault="008759A6" w:rsidP="00841DF5">
      <w:pPr>
        <w:ind w:firstLine="709"/>
        <w:jc w:val="both"/>
        <w:rPr>
          <w:sz w:val="28"/>
          <w:szCs w:val="28"/>
        </w:rPr>
      </w:pPr>
    </w:p>
    <w:p w14:paraId="08548A8B" w14:textId="77777777" w:rsidR="008759A6" w:rsidRDefault="008759A6" w:rsidP="00841DF5">
      <w:pPr>
        <w:ind w:firstLine="709"/>
        <w:jc w:val="both"/>
        <w:rPr>
          <w:sz w:val="28"/>
          <w:szCs w:val="28"/>
        </w:rPr>
      </w:pPr>
    </w:p>
    <w:p w14:paraId="2E539B70" w14:textId="77777777" w:rsidR="008759A6" w:rsidRDefault="008759A6" w:rsidP="00841DF5">
      <w:pPr>
        <w:ind w:firstLine="709"/>
        <w:jc w:val="both"/>
        <w:rPr>
          <w:sz w:val="28"/>
          <w:szCs w:val="28"/>
        </w:rPr>
      </w:pPr>
    </w:p>
    <w:p w14:paraId="587EE038" w14:textId="77777777" w:rsidR="008759A6" w:rsidRDefault="008759A6" w:rsidP="00841DF5">
      <w:pPr>
        <w:ind w:firstLine="709"/>
        <w:jc w:val="both"/>
        <w:rPr>
          <w:sz w:val="28"/>
          <w:szCs w:val="28"/>
        </w:rPr>
      </w:pPr>
    </w:p>
    <w:p w14:paraId="166C9798" w14:textId="77777777" w:rsidR="008759A6" w:rsidRDefault="008759A6" w:rsidP="00841DF5">
      <w:pPr>
        <w:ind w:firstLine="709"/>
        <w:jc w:val="both"/>
        <w:rPr>
          <w:sz w:val="28"/>
          <w:szCs w:val="28"/>
        </w:rPr>
      </w:pPr>
    </w:p>
    <w:p w14:paraId="5F004E20" w14:textId="77777777" w:rsidR="008759A6" w:rsidRDefault="008759A6" w:rsidP="00841DF5">
      <w:pPr>
        <w:ind w:firstLine="709"/>
        <w:jc w:val="both"/>
        <w:rPr>
          <w:sz w:val="28"/>
          <w:szCs w:val="28"/>
        </w:rPr>
      </w:pPr>
    </w:p>
    <w:p w14:paraId="29C20C66" w14:textId="77777777" w:rsidR="008759A6" w:rsidRDefault="008759A6" w:rsidP="00841DF5">
      <w:pPr>
        <w:ind w:firstLine="709"/>
        <w:jc w:val="both"/>
        <w:rPr>
          <w:sz w:val="28"/>
          <w:szCs w:val="28"/>
        </w:rPr>
      </w:pPr>
    </w:p>
    <w:p w14:paraId="146278AD" w14:textId="77777777" w:rsidR="008759A6" w:rsidRDefault="008759A6" w:rsidP="00841DF5">
      <w:pPr>
        <w:ind w:firstLine="709"/>
        <w:jc w:val="both"/>
        <w:rPr>
          <w:sz w:val="28"/>
          <w:szCs w:val="28"/>
        </w:rPr>
      </w:pPr>
    </w:p>
    <w:p w14:paraId="20BC5399" w14:textId="77777777" w:rsidR="008759A6" w:rsidRDefault="008759A6" w:rsidP="00841DF5">
      <w:pPr>
        <w:ind w:firstLine="709"/>
        <w:jc w:val="both"/>
        <w:rPr>
          <w:sz w:val="28"/>
          <w:szCs w:val="28"/>
        </w:rPr>
      </w:pPr>
    </w:p>
    <w:p w14:paraId="2E216D35" w14:textId="77777777" w:rsidR="00841DF5" w:rsidRPr="00841DF5" w:rsidRDefault="00841DF5" w:rsidP="00841DF5">
      <w:pPr>
        <w:ind w:firstLine="709"/>
        <w:jc w:val="both"/>
        <w:rPr>
          <w:sz w:val="28"/>
          <w:szCs w:val="28"/>
        </w:rPr>
      </w:pPr>
      <w:r w:rsidRPr="00841DF5">
        <w:rPr>
          <w:sz w:val="28"/>
          <w:szCs w:val="28"/>
        </w:rPr>
        <w:lastRenderedPageBreak/>
        <w:t xml:space="preserve">- открылось кафе «SUSHI TOWN» в 4 микрорайоне на 12 посадочных мест, </w:t>
      </w:r>
    </w:p>
    <w:p w14:paraId="5367466C" w14:textId="77777777" w:rsidR="00841DF5" w:rsidRPr="00841DF5" w:rsidRDefault="00841DF5" w:rsidP="002A54F7">
      <w:pPr>
        <w:jc w:val="center"/>
        <w:rPr>
          <w:sz w:val="28"/>
          <w:szCs w:val="28"/>
        </w:rPr>
      </w:pPr>
      <w:r w:rsidRPr="00841DF5">
        <w:rPr>
          <w:noProof/>
          <w:sz w:val="28"/>
          <w:szCs w:val="28"/>
        </w:rPr>
        <w:drawing>
          <wp:inline distT="0" distB="0" distL="0" distR="0" wp14:anchorId="2E244BF9" wp14:editId="6177782A">
            <wp:extent cx="2388961" cy="2225675"/>
            <wp:effectExtent l="0" t="0" r="0" b="3175"/>
            <wp:docPr id="67589" name="Рисунок 30" descr="\\depo\econ$\! Отдел экономического развития\!!! Потребительский рынок\!!!!ХАДИЗОВА РАБОЧИЙ СТОЛ\18.06.2019 Новые объекты\IMG_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po\econ$\! Отдел экономического развития\!!! Потребительский рынок\!!!!ХАДИЗОВА РАБОЧИЙ СТОЛ\18.06.2019 Новые объекты\IMG_7194.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390777" cy="2227367"/>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64F06DE1" wp14:editId="4E0896D4">
            <wp:extent cx="2449286" cy="2230316"/>
            <wp:effectExtent l="0" t="0" r="8255" b="0"/>
            <wp:docPr id="67590" name="Рисунок 33" descr="\\depo\econ$\! Отдел экономического развития\!!! Потребительский рынок\!!!!ХАДИЗОВА РАБОЧИЙ СТОЛ\фото 27.09.2019\DSC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po\econ$\! Отдел экономического развития\!!! Потребительский рынок\!!!!ХАДИЗОВА РАБОЧИЙ СТОЛ\фото 27.09.2019\DSC04659.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460807" cy="2240807"/>
                    </a:xfrm>
                    <a:prstGeom prst="rect">
                      <a:avLst/>
                    </a:prstGeom>
                    <a:noFill/>
                    <a:ln w="9525">
                      <a:noFill/>
                      <a:miter lim="800000"/>
                      <a:headEnd/>
                      <a:tailEnd/>
                    </a:ln>
                  </pic:spPr>
                </pic:pic>
              </a:graphicData>
            </a:graphic>
          </wp:inline>
        </w:drawing>
      </w:r>
    </w:p>
    <w:p w14:paraId="3C05719B" w14:textId="77777777" w:rsidR="00841DF5" w:rsidRPr="00841DF5" w:rsidRDefault="00841DF5" w:rsidP="00841DF5">
      <w:pPr>
        <w:ind w:firstLine="709"/>
        <w:jc w:val="both"/>
        <w:rPr>
          <w:sz w:val="28"/>
          <w:szCs w:val="28"/>
        </w:rPr>
      </w:pPr>
    </w:p>
    <w:p w14:paraId="37E40F04" w14:textId="77777777" w:rsidR="00841DF5" w:rsidRPr="00841DF5" w:rsidRDefault="00841DF5" w:rsidP="00841DF5">
      <w:pPr>
        <w:ind w:firstLine="709"/>
        <w:jc w:val="both"/>
        <w:rPr>
          <w:sz w:val="28"/>
          <w:szCs w:val="28"/>
        </w:rPr>
      </w:pPr>
      <w:r w:rsidRPr="00841DF5">
        <w:rPr>
          <w:sz w:val="28"/>
          <w:szCs w:val="28"/>
        </w:rPr>
        <w:t xml:space="preserve">- появилась служба по доставки пиццы "ПодкреПицца" 2 микрорайон, строение 9/1, </w:t>
      </w:r>
    </w:p>
    <w:p w14:paraId="4320DFC6" w14:textId="77777777" w:rsidR="00841DF5" w:rsidRPr="00841DF5" w:rsidRDefault="00841DF5" w:rsidP="00841DF5">
      <w:pPr>
        <w:ind w:firstLine="709"/>
        <w:jc w:val="both"/>
        <w:rPr>
          <w:sz w:val="28"/>
          <w:szCs w:val="28"/>
        </w:rPr>
      </w:pPr>
      <w:r w:rsidRPr="00841DF5">
        <w:rPr>
          <w:sz w:val="28"/>
          <w:szCs w:val="28"/>
        </w:rPr>
        <w:t xml:space="preserve">- открылась закусочная «Шаурма Халяль» (в составе торгового центра «Березка») в 6 микрорайоне, </w:t>
      </w:r>
    </w:p>
    <w:p w14:paraId="5F35882B" w14:textId="77777777" w:rsidR="00841DF5" w:rsidRPr="00841DF5" w:rsidRDefault="00841DF5" w:rsidP="002A54F7">
      <w:pPr>
        <w:jc w:val="center"/>
        <w:rPr>
          <w:sz w:val="28"/>
          <w:szCs w:val="28"/>
        </w:rPr>
      </w:pPr>
      <w:r w:rsidRPr="00841DF5">
        <w:rPr>
          <w:noProof/>
          <w:sz w:val="28"/>
          <w:szCs w:val="28"/>
        </w:rPr>
        <w:drawing>
          <wp:inline distT="0" distB="0" distL="0" distR="0" wp14:anchorId="7DB4A92D" wp14:editId="16CB2D98">
            <wp:extent cx="3533775" cy="2009775"/>
            <wp:effectExtent l="190500" t="152400" r="180975" b="142875"/>
            <wp:docPr id="67591"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85" cstate="email">
                      <a:extLst>
                        <a:ext uri="{28A0092B-C50C-407E-A947-70E740481C1C}">
                          <a14:useLocalDpi xmlns:a14="http://schemas.microsoft.com/office/drawing/2010/main"/>
                        </a:ext>
                      </a:extLst>
                    </a:blip>
                    <a:srcRect/>
                    <a:stretch>
                      <a:fillRect/>
                    </a:stretch>
                  </pic:blipFill>
                  <pic:spPr>
                    <a:xfrm>
                      <a:off x="0" y="0"/>
                      <a:ext cx="3533775" cy="2009775"/>
                    </a:xfrm>
                    <a:prstGeom prst="rect">
                      <a:avLst/>
                    </a:prstGeom>
                    <a:ln>
                      <a:noFill/>
                    </a:ln>
                    <a:effectLst>
                      <a:outerShdw blurRad="190500" algn="tl" rotWithShape="0">
                        <a:srgbClr val="000000">
                          <a:alpha val="70000"/>
                        </a:srgbClr>
                      </a:outerShdw>
                    </a:effectLst>
                  </pic:spPr>
                </pic:pic>
              </a:graphicData>
            </a:graphic>
          </wp:inline>
        </w:drawing>
      </w:r>
    </w:p>
    <w:p w14:paraId="23B5C046" w14:textId="77777777" w:rsidR="00841DF5" w:rsidRPr="00841DF5" w:rsidRDefault="00841DF5" w:rsidP="00841DF5">
      <w:pPr>
        <w:ind w:firstLine="709"/>
        <w:jc w:val="both"/>
        <w:rPr>
          <w:sz w:val="28"/>
          <w:szCs w:val="28"/>
        </w:rPr>
      </w:pPr>
    </w:p>
    <w:p w14:paraId="0E9E116D" w14:textId="6D483ABE" w:rsidR="00841DF5" w:rsidRDefault="00841DF5" w:rsidP="00841DF5">
      <w:pPr>
        <w:ind w:firstLine="709"/>
        <w:jc w:val="both"/>
        <w:rPr>
          <w:sz w:val="28"/>
          <w:szCs w:val="28"/>
        </w:rPr>
      </w:pPr>
      <w:r w:rsidRPr="00841DF5">
        <w:rPr>
          <w:sz w:val="28"/>
          <w:szCs w:val="28"/>
        </w:rPr>
        <w:t>- начала осуществлять деятельность шашлычная «Сахара Вкуса» по ул.Салавата Юлаева, строение 4/1(осуществляют услуги по доставке),</w:t>
      </w:r>
    </w:p>
    <w:p w14:paraId="20E11470" w14:textId="77777777" w:rsidR="002A54F7" w:rsidRPr="00841DF5" w:rsidRDefault="002A54F7" w:rsidP="00841DF5">
      <w:pPr>
        <w:ind w:firstLine="709"/>
        <w:jc w:val="both"/>
        <w:rPr>
          <w:sz w:val="28"/>
          <w:szCs w:val="28"/>
        </w:rPr>
      </w:pPr>
    </w:p>
    <w:p w14:paraId="610F4DD3" w14:textId="14F403D0" w:rsidR="00841DF5" w:rsidRPr="00841DF5" w:rsidRDefault="002A54F7" w:rsidP="002A54F7">
      <w:pPr>
        <w:jc w:val="center"/>
        <w:rPr>
          <w:sz w:val="28"/>
          <w:szCs w:val="28"/>
        </w:rPr>
      </w:pPr>
      <w:r w:rsidRPr="00841DF5">
        <w:rPr>
          <w:noProof/>
          <w:sz w:val="28"/>
          <w:szCs w:val="28"/>
        </w:rPr>
        <w:drawing>
          <wp:inline distT="0" distB="0" distL="0" distR="0" wp14:anchorId="43A461FD" wp14:editId="56BD5155">
            <wp:extent cx="2849880" cy="2217420"/>
            <wp:effectExtent l="57150" t="38100" r="45720" b="30480"/>
            <wp:docPr id="67592" name="Рисунок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49880" cy="2217420"/>
                    </a:xfrm>
                    <a:prstGeom prst="rect">
                      <a:avLst/>
                    </a:prstGeom>
                    <a:noFill/>
                    <a:ln>
                      <a:noFill/>
                    </a:ln>
                    <a:effectLst>
                      <a:softEdge rad="88900"/>
                    </a:effectLst>
                    <a:scene3d>
                      <a:camera prst="orthographicFront"/>
                      <a:lightRig rig="threePt" dir="t"/>
                    </a:scene3d>
                    <a:sp3d>
                      <a:bevelT w="0" h="0"/>
                    </a:sp3d>
                  </pic:spPr>
                </pic:pic>
              </a:graphicData>
            </a:graphic>
          </wp:inline>
        </w:drawing>
      </w:r>
      <w:r w:rsidRPr="00841DF5">
        <w:rPr>
          <w:noProof/>
          <w:sz w:val="28"/>
          <w:szCs w:val="28"/>
        </w:rPr>
        <w:drawing>
          <wp:inline distT="0" distB="0" distL="0" distR="0" wp14:anchorId="7042F822" wp14:editId="1FBD52DE">
            <wp:extent cx="2995930" cy="2217420"/>
            <wp:effectExtent l="0" t="0" r="0" b="0"/>
            <wp:docPr id="67593" name="Рисунок 67593" descr="C:\Users\Pronina_TN\Desktop\ФОТО\IMG-20190926-WA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39" name="Picture 3" descr="C:\Users\Pronina_TN\Desktop\ФОТО\IMG-20190926-WA0007.jpg"/>
                    <pic:cNvPicPr>
                      <a:picLocks noGrp="1"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a:xfrm>
                      <a:off x="0" y="0"/>
                      <a:ext cx="3002126" cy="2222006"/>
                    </a:xfrm>
                    <a:prstGeom prst="rect">
                      <a:avLst/>
                    </a:prstGeom>
                    <a:ln>
                      <a:noFill/>
                    </a:ln>
                    <a:effectLst>
                      <a:softEdge rad="112500"/>
                    </a:effectLst>
                  </pic:spPr>
                </pic:pic>
              </a:graphicData>
            </a:graphic>
          </wp:inline>
        </w:drawing>
      </w:r>
    </w:p>
    <w:p w14:paraId="2D66E133" w14:textId="77777777" w:rsidR="00F63741" w:rsidRDefault="00F63741" w:rsidP="00F63741">
      <w:pPr>
        <w:jc w:val="center"/>
        <w:rPr>
          <w:sz w:val="28"/>
          <w:szCs w:val="28"/>
        </w:rPr>
      </w:pPr>
      <w:r w:rsidRPr="00841DF5">
        <w:rPr>
          <w:noProof/>
        </w:rPr>
        <w:lastRenderedPageBreak/>
        <w:drawing>
          <wp:inline distT="0" distB="0" distL="0" distR="0" wp14:anchorId="70EDEF57" wp14:editId="45BAE16D">
            <wp:extent cx="2900045" cy="2175948"/>
            <wp:effectExtent l="0" t="0" r="0" b="0"/>
            <wp:docPr id="67595" name="Рисунок 15" descr="http://topgp.ru/images/photos/alb92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opgp.ru/images/photos/alb92pic5.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911653" cy="2184658"/>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711FE8E5" wp14:editId="787D3DA4">
            <wp:extent cx="2641770" cy="2164080"/>
            <wp:effectExtent l="0" t="0" r="6350" b="7620"/>
            <wp:docPr id="67594" name="Рисунок 67594" descr="20191120_16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91120_16343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642932" cy="2165032"/>
                    </a:xfrm>
                    <a:prstGeom prst="rect">
                      <a:avLst/>
                    </a:prstGeom>
                    <a:noFill/>
                    <a:ln>
                      <a:noFill/>
                    </a:ln>
                  </pic:spPr>
                </pic:pic>
              </a:graphicData>
            </a:graphic>
          </wp:inline>
        </w:drawing>
      </w:r>
    </w:p>
    <w:p w14:paraId="23297F94" w14:textId="3381A478" w:rsidR="00841DF5" w:rsidRPr="00841DF5" w:rsidRDefault="00F63741" w:rsidP="00F63741">
      <w:pPr>
        <w:tabs>
          <w:tab w:val="left" w:pos="1418"/>
          <w:tab w:val="left" w:pos="5812"/>
        </w:tabs>
        <w:ind w:firstLine="708"/>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0A102823" w14:textId="5D1F67A2" w:rsidR="00841DF5" w:rsidRPr="00841DF5" w:rsidRDefault="00841DF5" w:rsidP="00841DF5">
      <w:pPr>
        <w:ind w:firstLine="709"/>
        <w:jc w:val="both"/>
        <w:rPr>
          <w:sz w:val="28"/>
          <w:szCs w:val="28"/>
        </w:rPr>
      </w:pPr>
    </w:p>
    <w:p w14:paraId="1EB1D1F0" w14:textId="6462A832" w:rsidR="00841DF5" w:rsidRPr="00841DF5" w:rsidRDefault="00841DF5" w:rsidP="00841DF5">
      <w:pPr>
        <w:ind w:firstLine="709"/>
        <w:jc w:val="both"/>
        <w:rPr>
          <w:sz w:val="28"/>
          <w:szCs w:val="28"/>
        </w:rPr>
      </w:pPr>
      <w:r w:rsidRPr="00841DF5">
        <w:rPr>
          <w:sz w:val="28"/>
          <w:szCs w:val="28"/>
        </w:rPr>
        <w:t>- в 2020 году планируется открытие пекарни-кафе "Mr.Крендель", с общей площадью 94 м</w:t>
      </w:r>
      <w:r w:rsidRPr="00841DF5">
        <w:rPr>
          <w:sz w:val="28"/>
          <w:szCs w:val="28"/>
          <w:vertAlign w:val="superscript"/>
        </w:rPr>
        <w:t>2</w:t>
      </w:r>
      <w:r w:rsidRPr="00841DF5">
        <w:rPr>
          <w:sz w:val="28"/>
          <w:szCs w:val="28"/>
        </w:rPr>
        <w:t>.</w:t>
      </w:r>
    </w:p>
    <w:p w14:paraId="26CFB111" w14:textId="77777777" w:rsidR="00841DF5" w:rsidRPr="00841DF5" w:rsidRDefault="00841DF5" w:rsidP="000A4380">
      <w:pPr>
        <w:ind w:firstLine="567"/>
        <w:jc w:val="both"/>
        <w:rPr>
          <w:sz w:val="28"/>
          <w:szCs w:val="28"/>
        </w:rPr>
      </w:pPr>
      <w:r w:rsidRPr="00841DF5">
        <w:rPr>
          <w:noProof/>
          <w:sz w:val="28"/>
          <w:szCs w:val="28"/>
        </w:rPr>
        <w:drawing>
          <wp:inline distT="0" distB="0" distL="0" distR="0" wp14:anchorId="5FA635E5" wp14:editId="49DD1B64">
            <wp:extent cx="2632206" cy="1765190"/>
            <wp:effectExtent l="0" t="0" r="0" b="6985"/>
            <wp:docPr id="67596" name="Рисунок 6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667410" cy="1788798"/>
                    </a:xfrm>
                    <a:prstGeom prst="rect">
                      <a:avLst/>
                    </a:prstGeom>
                    <a:noFill/>
                    <a:ln>
                      <a:noFill/>
                    </a:ln>
                  </pic:spPr>
                </pic:pic>
              </a:graphicData>
            </a:graphic>
          </wp:inline>
        </w:drawing>
      </w:r>
      <w:r w:rsidRPr="00841DF5">
        <w:rPr>
          <w:noProof/>
          <w:sz w:val="28"/>
          <w:szCs w:val="28"/>
        </w:rPr>
        <w:drawing>
          <wp:inline distT="0" distB="0" distL="0" distR="0" wp14:anchorId="58C55774" wp14:editId="40AAC748">
            <wp:extent cx="2519262" cy="1765190"/>
            <wp:effectExtent l="0" t="0" r="0" b="6985"/>
            <wp:docPr id="67597" name="Рисунок 6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544182" cy="1782651"/>
                    </a:xfrm>
                    <a:prstGeom prst="rect">
                      <a:avLst/>
                    </a:prstGeom>
                    <a:noFill/>
                    <a:ln>
                      <a:noFill/>
                    </a:ln>
                  </pic:spPr>
                </pic:pic>
              </a:graphicData>
            </a:graphic>
          </wp:inline>
        </w:drawing>
      </w:r>
    </w:p>
    <w:p w14:paraId="08C89A98" w14:textId="77777777" w:rsidR="00841DF5" w:rsidRPr="00841DF5" w:rsidRDefault="00841DF5" w:rsidP="00841DF5">
      <w:pPr>
        <w:ind w:firstLine="709"/>
        <w:jc w:val="both"/>
        <w:rPr>
          <w:sz w:val="28"/>
          <w:szCs w:val="28"/>
        </w:rPr>
      </w:pPr>
    </w:p>
    <w:p w14:paraId="12DF5C4A" w14:textId="77777777" w:rsidR="00841DF5" w:rsidRPr="00841DF5" w:rsidRDefault="00841DF5" w:rsidP="00841DF5">
      <w:pPr>
        <w:ind w:firstLine="709"/>
        <w:jc w:val="both"/>
        <w:rPr>
          <w:sz w:val="28"/>
          <w:szCs w:val="28"/>
        </w:rPr>
      </w:pPr>
      <w:r w:rsidRPr="00841DF5">
        <w:rPr>
          <w:sz w:val="28"/>
          <w:szCs w:val="28"/>
        </w:rPr>
        <w:t>В октябре текущего года, открыла двери для своих гостей пиццерия «DODO пицца» в 3 мкр., в бывшем здании кафе «Три медведя».</w:t>
      </w:r>
    </w:p>
    <w:p w14:paraId="1DE436A9" w14:textId="4A3A4776" w:rsidR="00841DF5" w:rsidRPr="00841DF5" w:rsidRDefault="000C5DE4" w:rsidP="000C5DE4">
      <w:pPr>
        <w:jc w:val="center"/>
        <w:rPr>
          <w:sz w:val="28"/>
          <w:szCs w:val="28"/>
        </w:rPr>
      </w:pP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Pr="000A4380">
        <w:rPr>
          <w14:reflection w14:blurRad="0" w14:stA="100000" w14:stPos="0" w14:endA="0" w14:endPos="0" w14:dist="0" w14:dir="0" w14:fadeDir="0" w14:sx="0" w14:sy="0" w14:kx="0" w14:ky="0" w14:algn="b"/>
        </w:rPr>
        <w:fldChar w:fldCharType="begin"/>
      </w:r>
      <w:r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Pr="000A4380">
        <w:rPr>
          <w14:reflection w14:blurRad="0" w14:stA="100000" w14:stPos="0" w14:endA="0" w14:endPos="0" w14:dist="0" w14:dir="0" w14:fadeDir="0" w14:sx="0" w14:sy="0" w14:kx="0" w14:ky="0" w14:algn="b"/>
        </w:rPr>
        <w:fldChar w:fldCharType="separate"/>
      </w:r>
      <w:r w:rsidR="00305B44" w:rsidRPr="000A4380">
        <w:rPr>
          <w14:reflection w14:blurRad="0" w14:stA="100000" w14:stPos="0" w14:endA="0" w14:endPos="0" w14:dist="0" w14:dir="0" w14:fadeDir="0" w14:sx="0" w14:sy="0" w14:kx="0" w14:ky="0" w14:algn="b"/>
        </w:rPr>
        <w:fldChar w:fldCharType="begin"/>
      </w:r>
      <w:r w:rsidR="00305B4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305B44" w:rsidRPr="000A4380">
        <w:rPr>
          <w14:reflection w14:blurRad="0" w14:stA="100000" w14:stPos="0" w14:endA="0" w14:endPos="0" w14:dist="0" w14:dir="0" w14:fadeDir="0" w14:sx="0" w14:sy="0" w14:kx="0" w14:ky="0" w14:algn="b"/>
        </w:rPr>
        <w:fldChar w:fldCharType="separate"/>
      </w:r>
      <w:r w:rsidR="00FD2245" w:rsidRPr="000A4380">
        <w:rPr>
          <w14:reflection w14:blurRad="0" w14:stA="100000" w14:stPos="0" w14:endA="0" w14:endPos="0" w14:dist="0" w14:dir="0" w14:fadeDir="0" w14:sx="0" w14:sy="0" w14:kx="0" w14:ky="0" w14:algn="b"/>
        </w:rPr>
        <w:fldChar w:fldCharType="begin"/>
      </w:r>
      <w:r w:rsidR="00FD224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D2245" w:rsidRPr="000A4380">
        <w:rPr>
          <w14:reflection w14:blurRad="0" w14:stA="100000" w14:stPos="0" w14:endA="0" w14:endPos="0" w14:dist="0" w14:dir="0" w14:fadeDir="0" w14:sx="0" w14:sy="0" w14:kx="0" w14:ky="0" w14:algn="b"/>
        </w:rPr>
        <w:fldChar w:fldCharType="separate"/>
      </w:r>
      <w:r w:rsidR="00B16C77" w:rsidRPr="000A4380">
        <w:rPr>
          <w14:reflection w14:blurRad="0" w14:stA="100000" w14:stPos="0" w14:endA="0" w14:endPos="0" w14:dist="0" w14:dir="0" w14:fadeDir="0" w14:sx="0" w14:sy="0" w14:kx="0" w14:ky="0" w14:algn="b"/>
        </w:rPr>
        <w:fldChar w:fldCharType="begin"/>
      </w:r>
      <w:r w:rsidR="00B16C7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16C77" w:rsidRPr="000A4380">
        <w:rPr>
          <w14:reflection w14:blurRad="0" w14:stA="100000" w14:stPos="0" w14:endA="0" w14:endPos="0" w14:dist="0" w14:dir="0" w14:fadeDir="0" w14:sx="0" w14:sy="0" w14:kx="0" w14:ky="0" w14:algn="b"/>
        </w:rPr>
        <w:fldChar w:fldCharType="separate"/>
      </w:r>
      <w:r w:rsidR="00B07CBF" w:rsidRPr="000A4380">
        <w:rPr>
          <w14:reflection w14:blurRad="0" w14:stA="100000" w14:stPos="0" w14:endA="0" w14:endPos="0" w14:dist="0" w14:dir="0" w14:fadeDir="0" w14:sx="0" w14:sy="0" w14:kx="0" w14:ky="0" w14:algn="b"/>
        </w:rPr>
        <w:fldChar w:fldCharType="begin"/>
      </w:r>
      <w:r w:rsidR="00B07C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07CBF" w:rsidRPr="000A4380">
        <w:rPr>
          <w14:reflection w14:blurRad="0" w14:stA="100000" w14:stPos="0" w14:endA="0" w14:endPos="0" w14:dist="0" w14:dir="0" w14:fadeDir="0" w14:sx="0" w14:sy="0" w14:kx="0" w14:ky="0" w14:algn="b"/>
        </w:rPr>
        <w:fldChar w:fldCharType="separate"/>
      </w:r>
      <w:r w:rsidR="0007390E" w:rsidRPr="000A4380">
        <w:rPr>
          <w14:reflection w14:blurRad="0" w14:stA="100000" w14:stPos="0" w14:endA="0" w14:endPos="0" w14:dist="0" w14:dir="0" w14:fadeDir="0" w14:sx="0" w14:sy="0" w14:kx="0" w14:ky="0" w14:algn="b"/>
        </w:rPr>
        <w:fldChar w:fldCharType="begin"/>
      </w:r>
      <w:r w:rsidR="0007390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07390E" w:rsidRPr="000A4380">
        <w:rPr>
          <w14:reflection w14:blurRad="0" w14:stA="100000" w14:stPos="0" w14:endA="0" w14:endPos="0" w14:dist="0" w14:dir="0" w14:fadeDir="0" w14:sx="0" w14:sy="0" w14:kx="0" w14:ky="0" w14:algn="b"/>
        </w:rPr>
        <w:fldChar w:fldCharType="separate"/>
      </w:r>
      <w:r w:rsidR="00252205" w:rsidRPr="000A4380">
        <w:rPr>
          <w14:reflection w14:blurRad="0" w14:stA="100000" w14:stPos="0" w14:endA="0" w14:endPos="0" w14:dist="0" w14:dir="0" w14:fadeDir="0" w14:sx="0" w14:sy="0" w14:kx="0" w14:ky="0" w14:algn="b"/>
        </w:rPr>
        <w:fldChar w:fldCharType="begin"/>
      </w:r>
      <w:r w:rsidR="0025220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52205" w:rsidRPr="000A4380">
        <w:rPr>
          <w14:reflection w14:blurRad="0" w14:stA="100000" w14:stPos="0" w14:endA="0" w14:endPos="0" w14:dist="0" w14:dir="0" w14:fadeDir="0" w14:sx="0" w14:sy="0" w14:kx="0" w14:ky="0" w14:algn="b"/>
        </w:rPr>
        <w:fldChar w:fldCharType="separate"/>
      </w:r>
      <w:r w:rsidR="00942907" w:rsidRPr="000A4380">
        <w:rPr>
          <w14:reflection w14:blurRad="0" w14:stA="100000" w14:stPos="0" w14:endA="0" w14:endPos="0" w14:dist="0" w14:dir="0" w14:fadeDir="0" w14:sx="0" w14:sy="0" w14:kx="0" w14:ky="0" w14:algn="b"/>
        </w:rPr>
        <w:fldChar w:fldCharType="begin"/>
      </w:r>
      <w:r w:rsidR="0094290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942907" w:rsidRPr="000A4380">
        <w:rPr>
          <w14:reflection w14:blurRad="0" w14:stA="100000" w14:stPos="0" w14:endA="0" w14:endPos="0" w14:dist="0" w14:dir="0" w14:fadeDir="0" w14:sx="0" w14:sy="0" w14:kx="0" w14:ky="0" w14:algn="b"/>
        </w:rPr>
        <w:fldChar w:fldCharType="separate"/>
      </w:r>
      <w:r w:rsidR="005F6811" w:rsidRPr="000A4380">
        <w:rPr>
          <w14:reflection w14:blurRad="0" w14:stA="100000" w14:stPos="0" w14:endA="0" w14:endPos="0" w14:dist="0" w14:dir="0" w14:fadeDir="0" w14:sx="0" w14:sy="0" w14:kx="0" w14:ky="0" w14:algn="b"/>
        </w:rPr>
        <w:fldChar w:fldCharType="begin"/>
      </w:r>
      <w:r w:rsidR="005F6811"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F6811" w:rsidRPr="000A4380">
        <w:rPr>
          <w14:reflection w14:blurRad="0" w14:stA="100000" w14:stPos="0" w14:endA="0" w14:endPos="0" w14:dist="0" w14:dir="0" w14:fadeDir="0" w14:sx="0" w14:sy="0" w14:kx="0" w14:ky="0" w14:algn="b"/>
        </w:rPr>
        <w:fldChar w:fldCharType="separate"/>
      </w:r>
      <w:r w:rsidR="00DD6EBC" w:rsidRPr="000A4380">
        <w:rPr>
          <w14:reflection w14:blurRad="0" w14:stA="100000" w14:stPos="0" w14:endA="0" w14:endPos="0" w14:dist="0" w14:dir="0" w14:fadeDir="0" w14:sx="0" w14:sy="0" w14:kx="0" w14:ky="0" w14:algn="b"/>
        </w:rPr>
        <w:fldChar w:fldCharType="begin"/>
      </w:r>
      <w:r w:rsidR="00DD6EBC"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D6EBC" w:rsidRPr="000A4380">
        <w:rPr>
          <w14:reflection w14:blurRad="0" w14:stA="100000" w14:stPos="0" w14:endA="0" w14:endPos="0" w14:dist="0" w14:dir="0" w14:fadeDir="0" w14:sx="0" w14:sy="0" w14:kx="0" w14:ky="0" w14:algn="b"/>
        </w:rPr>
        <w:fldChar w:fldCharType="separate"/>
      </w:r>
      <w:r w:rsidR="00CF45BE" w:rsidRPr="000A4380">
        <w:rPr>
          <w14:reflection w14:blurRad="0" w14:stA="100000" w14:stPos="0" w14:endA="0" w14:endPos="0" w14:dist="0" w14:dir="0" w14:fadeDir="0" w14:sx="0" w14:sy="0" w14:kx="0" w14:ky="0" w14:algn="b"/>
        </w:rPr>
        <w:fldChar w:fldCharType="begin"/>
      </w:r>
      <w:r w:rsidR="00CF45B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F45BE" w:rsidRPr="000A4380">
        <w:rPr>
          <w14:reflection w14:blurRad="0" w14:stA="100000" w14:stPos="0" w14:endA="0" w14:endPos="0" w14:dist="0" w14:dir="0" w14:fadeDir="0" w14:sx="0" w14:sy="0" w14:kx="0" w14:ky="0" w14:algn="b"/>
        </w:rPr>
        <w:fldChar w:fldCharType="separate"/>
      </w:r>
      <w:r w:rsidR="007970BF" w:rsidRPr="000A4380">
        <w:rPr>
          <w14:reflection w14:blurRad="0" w14:stA="100000" w14:stPos="0" w14:endA="0" w14:endPos="0" w14:dist="0" w14:dir="0" w14:fadeDir="0" w14:sx="0" w14:sy="0" w14:kx="0" w14:ky="0" w14:algn="b"/>
        </w:rPr>
        <w:fldChar w:fldCharType="begin"/>
      </w:r>
      <w:r w:rsidR="007970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970BF" w:rsidRPr="000A4380">
        <w:rPr>
          <w14:reflection w14:blurRad="0" w14:stA="100000" w14:stPos="0" w14:endA="0" w14:endPos="0" w14:dist="0" w14:dir="0" w14:fadeDir="0" w14:sx="0" w14:sy="0" w14:kx="0" w14:ky="0" w14:algn="b"/>
        </w:rPr>
        <w:fldChar w:fldCharType="separate"/>
      </w:r>
      <w:r w:rsidR="00681292" w:rsidRPr="000A4380">
        <w:rPr>
          <w14:reflection w14:blurRad="0" w14:stA="100000" w14:stPos="0" w14:endA="0" w14:endPos="0" w14:dist="0" w14:dir="0" w14:fadeDir="0" w14:sx="0" w14:sy="0" w14:kx="0" w14:ky="0" w14:algn="b"/>
        </w:rPr>
        <w:fldChar w:fldCharType="begin"/>
      </w:r>
      <w:r w:rsidR="00681292"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681292" w:rsidRPr="000A4380">
        <w:rPr>
          <w14:reflection w14:blurRad="0" w14:stA="100000" w14:stPos="0" w14:endA="0" w14:endPos="0" w14:dist="0" w14:dir="0" w14:fadeDir="0" w14:sx="0" w14:sy="0" w14:kx="0" w14:ky="0" w14:algn="b"/>
        </w:rPr>
        <w:fldChar w:fldCharType="separate"/>
      </w:r>
      <w:r w:rsidR="00D741B9" w:rsidRPr="000A4380">
        <w:rPr>
          <w14:reflection w14:blurRad="0" w14:stA="100000" w14:stPos="0" w14:endA="0" w14:endPos="0" w14:dist="0" w14:dir="0" w14:fadeDir="0" w14:sx="0" w14:sy="0" w14:kx="0" w14:ky="0" w14:algn="b"/>
        </w:rPr>
        <w:fldChar w:fldCharType="begin"/>
      </w:r>
      <w:r w:rsidR="00D741B9"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741B9" w:rsidRPr="000A4380">
        <w:rPr>
          <w14:reflection w14:blurRad="0" w14:stA="100000" w14:stPos="0" w14:endA="0" w14:endPos="0" w14:dist="0" w14:dir="0" w14:fadeDir="0" w14:sx="0" w14:sy="0" w14:kx="0" w14:ky="0" w14:algn="b"/>
        </w:rPr>
        <w:fldChar w:fldCharType="separate"/>
      </w:r>
      <w:r w:rsidR="004C3236" w:rsidRPr="000A4380">
        <w:rPr>
          <w14:reflection w14:blurRad="0" w14:stA="100000" w14:stPos="0" w14:endA="0" w14:endPos="0" w14:dist="0" w14:dir="0" w14:fadeDir="0" w14:sx="0" w14:sy="0" w14:kx="0" w14:ky="0" w14:algn="b"/>
        </w:rPr>
        <w:fldChar w:fldCharType="begin"/>
      </w:r>
      <w:r w:rsidR="004C323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C3236" w:rsidRPr="000A4380">
        <w:rPr>
          <w14:reflection w14:blurRad="0" w14:stA="100000" w14:stPos="0" w14:endA="0" w14:endPos="0" w14:dist="0" w14:dir="0" w14:fadeDir="0" w14:sx="0" w14:sy="0" w14:kx="0" w14:ky="0" w14:algn="b"/>
        </w:rPr>
        <w:fldChar w:fldCharType="separate"/>
      </w:r>
      <w:r w:rsidR="00643DD8" w:rsidRPr="000A4380">
        <w:rPr>
          <w14:reflection w14:blurRad="0" w14:stA="100000" w14:stPos="0" w14:endA="0" w14:endPos="0" w14:dist="0" w14:dir="0" w14:fadeDir="0" w14:sx="0" w14:sy="0" w14:kx="0" w14:ky="0" w14:algn="b"/>
        </w:rPr>
        <w:fldChar w:fldCharType="begin"/>
      </w:r>
      <w:r w:rsidR="00643DD8"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643DD8" w:rsidRPr="000A4380">
        <w:rPr>
          <w14:reflection w14:blurRad="0" w14:stA="100000" w14:stPos="0" w14:endA="0" w14:endPos="0" w14:dist="0" w14:dir="0" w14:fadeDir="0" w14:sx="0" w14:sy="0" w14:kx="0" w14:ky="0" w14:algn="b"/>
        </w:rPr>
        <w:fldChar w:fldCharType="separate"/>
      </w:r>
      <w:r w:rsidR="00C7005E" w:rsidRPr="000A4380">
        <w:rPr>
          <w14:reflection w14:blurRad="0" w14:stA="100000" w14:stPos="0" w14:endA="0" w14:endPos="0" w14:dist="0" w14:dir="0" w14:fadeDir="0" w14:sx="0" w14:sy="0" w14:kx="0" w14:ky="0" w14:algn="b"/>
        </w:rPr>
        <w:fldChar w:fldCharType="begin"/>
      </w:r>
      <w:r w:rsidR="00C7005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7005E" w:rsidRPr="000A4380">
        <w:rPr>
          <w14:reflection w14:blurRad="0" w14:stA="100000" w14:stPos="0" w14:endA="0" w14:endPos="0" w14:dist="0" w14:dir="0" w14:fadeDir="0" w14:sx="0" w14:sy="0" w14:kx="0" w14:ky="0" w14:algn="b"/>
        </w:rPr>
        <w:fldChar w:fldCharType="separate"/>
      </w:r>
      <w:r w:rsidR="00CB09BF" w:rsidRPr="000A4380">
        <w:rPr>
          <w14:reflection w14:blurRad="0" w14:stA="100000" w14:stPos="0" w14:endA="0" w14:endPos="0" w14:dist="0" w14:dir="0" w14:fadeDir="0" w14:sx="0" w14:sy="0" w14:kx="0" w14:ky="0" w14:algn="b"/>
        </w:rPr>
        <w:fldChar w:fldCharType="begin"/>
      </w:r>
      <w:r w:rsidR="00CB09B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B09BF" w:rsidRPr="000A4380">
        <w:rPr>
          <w14:reflection w14:blurRad="0" w14:stA="100000" w14:stPos="0" w14:endA="0" w14:endPos="0" w14:dist="0" w14:dir="0" w14:fadeDir="0" w14:sx="0" w14:sy="0" w14:kx="0" w14:ky="0" w14:algn="b"/>
        </w:rPr>
        <w:fldChar w:fldCharType="separate"/>
      </w:r>
      <w:r w:rsidR="005B7534" w:rsidRPr="000A4380">
        <w:rPr>
          <w14:reflection w14:blurRad="0" w14:stA="100000" w14:stPos="0" w14:endA="0" w14:endPos="0" w14:dist="0" w14:dir="0" w14:fadeDir="0" w14:sx="0" w14:sy="0" w14:kx="0" w14:ky="0" w14:algn="b"/>
        </w:rPr>
        <w:fldChar w:fldCharType="begin"/>
      </w:r>
      <w:r w:rsidR="005B753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B7534" w:rsidRPr="000A4380">
        <w:rPr>
          <w14:reflection w14:blurRad="0" w14:stA="100000" w14:stPos="0" w14:endA="0" w14:endPos="0" w14:dist="0" w14:dir="0" w14:fadeDir="0" w14:sx="0" w14:sy="0" w14:kx="0" w14:ky="0" w14:algn="b"/>
        </w:rPr>
        <w:fldChar w:fldCharType="separate"/>
      </w:r>
      <w:r w:rsidR="008266B7" w:rsidRPr="000A4380">
        <w:rPr>
          <w14:reflection w14:blurRad="0" w14:stA="100000" w14:stPos="0" w14:endA="0" w14:endPos="0" w14:dist="0" w14:dir="0" w14:fadeDir="0" w14:sx="0" w14:sy="0" w14:kx="0" w14:ky="0" w14:algn="b"/>
        </w:rPr>
        <w:fldChar w:fldCharType="begin"/>
      </w:r>
      <w:r w:rsidR="008266B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266B7" w:rsidRPr="000A4380">
        <w:rPr>
          <w14:reflection w14:blurRad="0" w14:stA="100000" w14:stPos="0" w14:endA="0" w14:endPos="0" w14:dist="0" w14:dir="0" w14:fadeDir="0" w14:sx="0" w14:sy="0" w14:kx="0" w14:ky="0" w14:algn="b"/>
        </w:rPr>
        <w:fldChar w:fldCharType="separate"/>
      </w:r>
      <w:r w:rsidR="00FA3812" w:rsidRPr="000A4380">
        <w:rPr>
          <w14:reflection w14:blurRad="0" w14:stA="100000" w14:stPos="0" w14:endA="0" w14:endPos="0" w14:dist="0" w14:dir="0" w14:fadeDir="0" w14:sx="0" w14:sy="0" w14:kx="0" w14:ky="0" w14:algn="b"/>
        </w:rPr>
        <w:fldChar w:fldCharType="begin"/>
      </w:r>
      <w:r w:rsidR="00FA3812"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A3812" w:rsidRPr="000A4380">
        <w:rPr>
          <w14:reflection w14:blurRad="0" w14:stA="100000" w14:stPos="0" w14:endA="0" w14:endPos="0" w14:dist="0" w14:dir="0" w14:fadeDir="0" w14:sx="0" w14:sy="0" w14:kx="0" w14:ky="0" w14:algn="b"/>
        </w:rPr>
        <w:fldChar w:fldCharType="separate"/>
      </w:r>
      <w:r w:rsidR="00D86587" w:rsidRPr="000A4380">
        <w:rPr>
          <w14:reflection w14:blurRad="0" w14:stA="100000" w14:stPos="0" w14:endA="0" w14:endPos="0" w14:dist="0" w14:dir="0" w14:fadeDir="0" w14:sx="0" w14:sy="0" w14:kx="0" w14:ky="0" w14:algn="b"/>
        </w:rPr>
        <w:fldChar w:fldCharType="begin"/>
      </w:r>
      <w:r w:rsidR="00D8658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86587" w:rsidRPr="000A4380">
        <w:rPr>
          <w14:reflection w14:blurRad="0" w14:stA="100000" w14:stPos="0" w14:endA="0" w14:endPos="0" w14:dist="0" w14:dir="0" w14:fadeDir="0" w14:sx="0" w14:sy="0" w14:kx="0" w14:ky="0" w14:algn="b"/>
        </w:rPr>
        <w:fldChar w:fldCharType="separate"/>
      </w:r>
      <w:r w:rsidR="00E47F94" w:rsidRPr="000A4380">
        <w:rPr>
          <w14:reflection w14:blurRad="0" w14:stA="100000" w14:stPos="0" w14:endA="0" w14:endPos="0" w14:dist="0" w14:dir="0" w14:fadeDir="0" w14:sx="0" w14:sy="0" w14:kx="0" w14:ky="0" w14:algn="b"/>
        </w:rPr>
        <w:fldChar w:fldCharType="begin"/>
      </w:r>
      <w:r w:rsidR="00E47F9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E47F94" w:rsidRPr="000A4380">
        <w:rPr>
          <w14:reflection w14:blurRad="0" w14:stA="100000" w14:stPos="0" w14:endA="0" w14:endPos="0" w14:dist="0" w14:dir="0" w14:fadeDir="0" w14:sx="0" w14:sy="0" w14:kx="0" w14:ky="0" w14:algn="b"/>
        </w:rPr>
        <w:fldChar w:fldCharType="separate"/>
      </w:r>
      <w:r w:rsidR="001F5948" w:rsidRPr="000A4380">
        <w:rPr>
          <w14:reflection w14:blurRad="0" w14:stA="100000" w14:stPos="0" w14:endA="0" w14:endPos="0" w14:dist="0" w14:dir="0" w14:fadeDir="0" w14:sx="0" w14:sy="0" w14:kx="0" w14:ky="0" w14:algn="b"/>
        </w:rPr>
        <w:fldChar w:fldCharType="begin"/>
      </w:r>
      <w:r w:rsidR="001F5948"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1F5948" w:rsidRPr="000A4380">
        <w:rPr>
          <w14:reflection w14:blurRad="0" w14:stA="100000" w14:stPos="0" w14:endA="0" w14:endPos="0" w14:dist="0" w14:dir="0" w14:fadeDir="0" w14:sx="0" w14:sy="0" w14:kx="0" w14:ky="0" w14:algn="b"/>
        </w:rPr>
        <w:fldChar w:fldCharType="separate"/>
      </w:r>
      <w:r w:rsidR="00A122D6" w:rsidRPr="000A4380">
        <w:rPr>
          <w14:reflection w14:blurRad="0" w14:stA="100000" w14:stPos="0" w14:endA="0" w14:endPos="0" w14:dist="0" w14:dir="0" w14:fadeDir="0" w14:sx="0" w14:sy="0" w14:kx="0" w14:ky="0" w14:algn="b"/>
        </w:rPr>
        <w:fldChar w:fldCharType="begin"/>
      </w:r>
      <w:r w:rsidR="00A122D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A122D6" w:rsidRPr="000A4380">
        <w:rPr>
          <w14:reflection w14:blurRad="0" w14:stA="100000" w14:stPos="0" w14:endA="0" w14:endPos="0" w14:dist="0" w14:dir="0" w14:fadeDir="0" w14:sx="0" w14:sy="0" w14:kx="0" w14:ky="0" w14:algn="b"/>
        </w:rPr>
        <w:fldChar w:fldCharType="separate"/>
      </w:r>
      <w:r w:rsidR="00126ACA" w:rsidRPr="000A4380">
        <w:rPr>
          <w14:reflection w14:blurRad="0" w14:stA="100000" w14:stPos="0" w14:endA="0" w14:endPos="0" w14:dist="0" w14:dir="0" w14:fadeDir="0" w14:sx="0" w14:sy="0" w14:kx="0" w14:ky="0" w14:algn="b"/>
        </w:rPr>
        <w:fldChar w:fldCharType="begin"/>
      </w:r>
      <w:r w:rsidR="00126ACA"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126ACA" w:rsidRPr="000A4380">
        <w:rPr>
          <w14:reflection w14:blurRad="0" w14:stA="100000" w14:stPos="0" w14:endA="0" w14:endPos="0" w14:dist="0" w14:dir="0" w14:fadeDir="0" w14:sx="0" w14:sy="0" w14:kx="0" w14:ky="0" w14:algn="b"/>
        </w:rPr>
        <w:fldChar w:fldCharType="separate"/>
      </w:r>
      <w:r w:rsidR="0043074F" w:rsidRPr="000A4380">
        <w:rPr>
          <w14:reflection w14:blurRad="0" w14:stA="100000" w14:stPos="0" w14:endA="0" w14:endPos="0" w14:dist="0" w14:dir="0" w14:fadeDir="0" w14:sx="0" w14:sy="0" w14:kx="0" w14:ky="0" w14:algn="b"/>
        </w:rPr>
        <w:fldChar w:fldCharType="begin"/>
      </w:r>
      <w:r w:rsidR="0043074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3074F" w:rsidRPr="000A4380">
        <w:rPr>
          <w14:reflection w14:blurRad="0" w14:stA="100000" w14:stPos="0" w14:endA="0" w14:endPos="0" w14:dist="0" w14:dir="0" w14:fadeDir="0" w14:sx="0" w14:sy="0" w14:kx="0" w14:ky="0" w14:algn="b"/>
        </w:rPr>
        <w:fldChar w:fldCharType="separate"/>
      </w:r>
      <w:r w:rsidR="00C37CD3" w:rsidRPr="000A4380">
        <w:rPr>
          <w14:reflection w14:blurRad="0" w14:stA="100000" w14:stPos="0" w14:endA="0" w14:endPos="0" w14:dist="0" w14:dir="0" w14:fadeDir="0" w14:sx="0" w14:sy="0" w14:kx="0" w14:ky="0" w14:algn="b"/>
        </w:rPr>
        <w:fldChar w:fldCharType="begin"/>
      </w:r>
      <w:r w:rsidR="00C37CD3"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C37CD3" w:rsidRPr="000A4380">
        <w:rPr>
          <w14:reflection w14:blurRad="0" w14:stA="100000" w14:stPos="0" w14:endA="0" w14:endPos="0" w14:dist="0" w14:dir="0" w14:fadeDir="0" w14:sx="0" w14:sy="0" w14:kx="0" w14:ky="0" w14:algn="b"/>
        </w:rPr>
        <w:fldChar w:fldCharType="separate"/>
      </w:r>
      <w:r w:rsidR="00595E76" w:rsidRPr="000A4380">
        <w:rPr>
          <w14:reflection w14:blurRad="0" w14:stA="100000" w14:stPos="0" w14:endA="0" w14:endPos="0" w14:dist="0" w14:dir="0" w14:fadeDir="0" w14:sx="0" w14:sy="0" w14:kx="0" w14:ky="0" w14:algn="b"/>
        </w:rPr>
        <w:fldChar w:fldCharType="begin"/>
      </w:r>
      <w:r w:rsidR="00595E76"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95E76" w:rsidRPr="000A4380">
        <w:rPr>
          <w14:reflection w14:blurRad="0" w14:stA="100000" w14:stPos="0" w14:endA="0" w14:endPos="0" w14:dist="0" w14:dir="0" w14:fadeDir="0" w14:sx="0" w14:sy="0" w14:kx="0" w14:ky="0" w14:algn="b"/>
        </w:rPr>
        <w:fldChar w:fldCharType="separate"/>
      </w:r>
      <w:r w:rsidR="009D7B25" w:rsidRPr="000A4380">
        <w:rPr>
          <w14:reflection w14:blurRad="0" w14:stA="100000" w14:stPos="0" w14:endA="0" w14:endPos="0" w14:dist="0" w14:dir="0" w14:fadeDir="0" w14:sx="0" w14:sy="0" w14:kx="0" w14:ky="0" w14:algn="b"/>
        </w:rPr>
        <w:fldChar w:fldCharType="begin"/>
      </w:r>
      <w:r w:rsidR="009D7B25"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9D7B25" w:rsidRPr="000A4380">
        <w:rPr>
          <w14:reflection w14:blurRad="0" w14:stA="100000" w14:stPos="0" w14:endA="0" w14:endPos="0" w14:dist="0" w14:dir="0" w14:fadeDir="0" w14:sx="0" w14:sy="0" w14:kx="0" w14:ky="0" w14:algn="b"/>
        </w:rPr>
        <w:fldChar w:fldCharType="separate"/>
      </w:r>
      <w:r w:rsidR="002E300C" w:rsidRPr="000A4380">
        <w:rPr>
          <w14:reflection w14:blurRad="0" w14:stA="100000" w14:stPos="0" w14:endA="0" w14:endPos="0" w14:dist="0" w14:dir="0" w14:fadeDir="0" w14:sx="0" w14:sy="0" w14:kx="0" w14:ky="0" w14:algn="b"/>
        </w:rPr>
        <w:fldChar w:fldCharType="begin"/>
      </w:r>
      <w:r w:rsidR="002E300C"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E300C" w:rsidRPr="000A4380">
        <w:rPr>
          <w14:reflection w14:blurRad="0" w14:stA="100000" w14:stPos="0" w14:endA="0" w14:endPos="0" w14:dist="0" w14:dir="0" w14:fadeDir="0" w14:sx="0" w14:sy="0" w14:kx="0" w14:ky="0" w14:algn="b"/>
        </w:rPr>
        <w:fldChar w:fldCharType="separate"/>
      </w:r>
      <w:r w:rsidR="002A23AD" w:rsidRPr="000A4380">
        <w:rPr>
          <w14:reflection w14:blurRad="0" w14:stA="100000" w14:stPos="0" w14:endA="0" w14:endPos="0" w14:dist="0" w14:dir="0" w14:fadeDir="0" w14:sx="0" w14:sy="0" w14:kx="0" w14:ky="0" w14:algn="b"/>
        </w:rPr>
        <w:fldChar w:fldCharType="begin"/>
      </w:r>
      <w:r w:rsidR="002A23AD"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A23AD" w:rsidRPr="000A4380">
        <w:rPr>
          <w14:reflection w14:blurRad="0" w14:stA="100000" w14:stPos="0" w14:endA="0" w14:endPos="0" w14:dist="0" w14:dir="0" w14:fadeDir="0" w14:sx="0" w14:sy="0" w14:kx="0" w14:ky="0" w14:algn="b"/>
        </w:rPr>
        <w:fldChar w:fldCharType="separate"/>
      </w:r>
      <w:r w:rsidR="00771F3F" w:rsidRPr="000A4380">
        <w:rPr>
          <w14:reflection w14:blurRad="0" w14:stA="100000" w14:stPos="0" w14:endA="0" w14:endPos="0" w14:dist="0" w14:dir="0" w14:fadeDir="0" w14:sx="0" w14:sy="0" w14:kx="0" w14:ky="0" w14:algn="b"/>
        </w:rPr>
        <w:fldChar w:fldCharType="begin"/>
      </w:r>
      <w:r w:rsidR="00771F3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71F3F" w:rsidRPr="000A4380">
        <w:rPr>
          <w14:reflection w14:blurRad="0" w14:stA="100000" w14:stPos="0" w14:endA="0" w14:endPos="0" w14:dist="0" w14:dir="0" w14:fadeDir="0" w14:sx="0" w14:sy="0" w14:kx="0" w14:ky="0" w14:algn="b"/>
        </w:rPr>
        <w:fldChar w:fldCharType="separate"/>
      </w:r>
      <w:r w:rsidR="005C2DAA" w:rsidRPr="000A4380">
        <w:rPr>
          <w14:reflection w14:blurRad="0" w14:stA="100000" w14:stPos="0" w14:endA="0" w14:endPos="0" w14:dist="0" w14:dir="0" w14:fadeDir="0" w14:sx="0" w14:sy="0" w14:kx="0" w14:ky="0" w14:algn="b"/>
        </w:rPr>
        <w:fldChar w:fldCharType="begin"/>
      </w:r>
      <w:r w:rsidR="005C2DAA"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5C2DAA" w:rsidRPr="000A4380">
        <w:rPr>
          <w14:reflection w14:blurRad="0" w14:stA="100000" w14:stPos="0" w14:endA="0" w14:endPos="0" w14:dist="0" w14:dir="0" w14:fadeDir="0" w14:sx="0" w14:sy="0" w14:kx="0" w14:ky="0" w14:algn="b"/>
        </w:rPr>
        <w:fldChar w:fldCharType="separate"/>
      </w:r>
      <w:r w:rsidR="00F6735E" w:rsidRPr="000A4380">
        <w:rPr>
          <w14:reflection w14:blurRad="0" w14:stA="100000" w14:stPos="0" w14:endA="0" w14:endPos="0" w14:dist="0" w14:dir="0" w14:fadeDir="0" w14:sx="0" w14:sy="0" w14:kx="0" w14:ky="0" w14:algn="b"/>
        </w:rPr>
        <w:fldChar w:fldCharType="begin"/>
      </w:r>
      <w:r w:rsidR="00F6735E"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F6735E" w:rsidRPr="000A4380">
        <w:rPr>
          <w14:reflection w14:blurRad="0" w14:stA="100000" w14:stPos="0" w14:endA="0" w14:endPos="0" w14:dist="0" w14:dir="0" w14:fadeDir="0" w14:sx="0" w14:sy="0" w14:kx="0" w14:ky="0" w14:algn="b"/>
        </w:rPr>
        <w:fldChar w:fldCharType="separate"/>
      </w:r>
      <w:r w:rsidR="00753AA4" w:rsidRPr="000A4380">
        <w:rPr>
          <w14:reflection w14:blurRad="0" w14:stA="100000" w14:stPos="0" w14:endA="0" w14:endPos="0" w14:dist="0" w14:dir="0" w14:fadeDir="0" w14:sx="0" w14:sy="0" w14:kx="0" w14:ky="0" w14:algn="b"/>
        </w:rPr>
        <w:fldChar w:fldCharType="begin"/>
      </w:r>
      <w:r w:rsidR="00753AA4"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753AA4" w:rsidRPr="000A4380">
        <w:rPr>
          <w14:reflection w14:blurRad="0" w14:stA="100000" w14:stPos="0" w14:endA="0" w14:endPos="0" w14:dist="0" w14:dir="0" w14:fadeDir="0" w14:sx="0" w14:sy="0" w14:kx="0" w14:ky="0" w14:algn="b"/>
        </w:rPr>
        <w:fldChar w:fldCharType="separate"/>
      </w:r>
      <w:r w:rsidR="004E230B" w:rsidRPr="000A4380">
        <w:rPr>
          <w14:reflection w14:blurRad="0" w14:stA="100000" w14:stPos="0" w14:endA="0" w14:endPos="0" w14:dist="0" w14:dir="0" w14:fadeDir="0" w14:sx="0" w14:sy="0" w14:kx="0" w14:ky="0" w14:algn="b"/>
        </w:rPr>
        <w:fldChar w:fldCharType="begin"/>
      </w:r>
      <w:r w:rsidR="004E230B"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4E230B" w:rsidRPr="000A4380">
        <w:rPr>
          <w14:reflection w14:blurRad="0" w14:stA="100000" w14:stPos="0" w14:endA="0" w14:endPos="0" w14:dist="0" w14:dir="0" w14:fadeDir="0" w14:sx="0" w14:sy="0" w14:kx="0" w14:ky="0" w14:algn="b"/>
        </w:rPr>
        <w:fldChar w:fldCharType="separate"/>
      </w:r>
      <w:r w:rsidR="008D31A7" w:rsidRPr="000A4380">
        <w:rPr>
          <w14:reflection w14:blurRad="0" w14:stA="100000" w14:stPos="0" w14:endA="0" w14:endPos="0" w14:dist="0" w14:dir="0" w14:fadeDir="0" w14:sx="0" w14:sy="0" w14:kx="0" w14:ky="0" w14:algn="b"/>
        </w:rPr>
        <w:fldChar w:fldCharType="begin"/>
      </w:r>
      <w:r w:rsidR="008D31A7"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D31A7" w:rsidRPr="000A4380">
        <w:rPr>
          <w14:reflection w14:blurRad="0" w14:stA="100000" w14:stPos="0" w14:endA="0" w14:endPos="0" w14:dist="0" w14:dir="0" w14:fadeDir="0" w14:sx="0" w14:sy="0" w14:kx="0" w14:ky="0" w14:algn="b"/>
        </w:rPr>
        <w:fldChar w:fldCharType="separate"/>
      </w:r>
      <w:r w:rsidR="0024216F" w:rsidRPr="000A4380">
        <w:rPr>
          <w14:reflection w14:blurRad="0" w14:stA="100000" w14:stPos="0" w14:endA="0" w14:endPos="0" w14:dist="0" w14:dir="0" w14:fadeDir="0" w14:sx="0" w14:sy="0" w14:kx="0" w14:ky="0" w14:algn="b"/>
        </w:rPr>
        <w:fldChar w:fldCharType="begin"/>
      </w:r>
      <w:r w:rsidR="0024216F" w:rsidRPr="000A4380">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4216F" w:rsidRPr="000A4380">
        <w:rPr>
          <w14:reflection w14:blurRad="0" w14:stA="100000" w14:stPos="0" w14:endA="0" w14:endPos="0" w14:dist="0" w14:dir="0" w14:fadeDir="0" w14:sx="0" w14:sy="0" w14:kx="0" w14:ky="0" w14:algn="b"/>
        </w:rPr>
        <w:fldChar w:fldCharType="separate"/>
      </w:r>
      <w:r w:rsidR="00D67431">
        <w:rPr>
          <w14:reflection w14:blurRad="0" w14:stA="100000" w14:stPos="0" w14:endA="0" w14:endPos="0" w14:dist="0" w14:dir="0" w14:fadeDir="0" w14:sx="0" w14:sy="0" w14:kx="0" w14:ky="0" w14:algn="b"/>
        </w:rPr>
        <w:fldChar w:fldCharType="begin"/>
      </w:r>
      <w:r w:rsidR="00D67431">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D67431">
        <w:rPr>
          <w14:reflection w14:blurRad="0" w14:stA="100000" w14:stPos="0" w14:endA="0" w14:endPos="0" w14:dist="0" w14:dir="0" w14:fadeDir="0" w14:sx="0" w14:sy="0" w14:kx="0" w14:ky="0" w14:algn="b"/>
        </w:rPr>
        <w:fldChar w:fldCharType="separate"/>
      </w:r>
      <w:r w:rsidR="008759A6">
        <w:rPr>
          <w14:reflection w14:blurRad="0" w14:stA="100000" w14:stPos="0" w14:endA="0" w14:endPos="0" w14:dist="0" w14:dir="0" w14:fadeDir="0" w14:sx="0" w14:sy="0" w14:kx="0" w14:ky="0" w14:algn="b"/>
        </w:rPr>
        <w:fldChar w:fldCharType="begin"/>
      </w:r>
      <w:r w:rsidR="008759A6">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8759A6">
        <w:rPr>
          <w14:reflection w14:blurRad="0" w14:stA="100000" w14:stPos="0" w14:endA="0" w14:endPos="0" w14:dist="0" w14:dir="0" w14:fadeDir="0" w14:sx="0" w14:sy="0" w14:kx="0" w14:ky="0" w14:algn="b"/>
        </w:rPr>
        <w:fldChar w:fldCharType="separate"/>
      </w:r>
      <w:r w:rsidR="003E4285">
        <w:rPr>
          <w14:reflection w14:blurRad="0" w14:stA="100000" w14:stPos="0" w14:endA="0" w14:endPos="0" w14:dist="0" w14:dir="0" w14:fadeDir="0" w14:sx="0" w14:sy="0" w14:kx="0" w14:ky="0" w14:algn="b"/>
        </w:rPr>
        <w:fldChar w:fldCharType="begin"/>
      </w:r>
      <w:r w:rsidR="003E4285">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3E4285">
        <w:rPr>
          <w14:reflection w14:blurRad="0" w14:stA="100000" w14:stPos="0" w14:endA="0" w14:endPos="0" w14:dist="0" w14:dir="0" w14:fadeDir="0" w14:sx="0" w14:sy="0" w14:kx="0" w14:ky="0" w14:algn="b"/>
        </w:rPr>
        <w:fldChar w:fldCharType="separate"/>
      </w:r>
      <w:r w:rsidR="0029169C">
        <w:rPr>
          <w14:reflection w14:blurRad="0" w14:stA="100000" w14:stPos="0" w14:endA="0" w14:endPos="0" w14:dist="0" w14:dir="0" w14:fadeDir="0" w14:sx="0" w14:sy="0" w14:kx="0" w14:ky="0" w14:algn="b"/>
        </w:rPr>
        <w:fldChar w:fldCharType="begin"/>
      </w:r>
      <w:r w:rsidR="0029169C">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9169C">
        <w:rPr>
          <w14:reflection w14:blurRad="0" w14:stA="100000" w14:stPos="0" w14:endA="0" w14:endPos="0" w14:dist="0" w14:dir="0" w14:fadeDir="0" w14:sx="0" w14:sy="0" w14:kx="0" w14:ky="0" w14:algn="b"/>
        </w:rPr>
        <w:fldChar w:fldCharType="separate"/>
      </w:r>
      <w:r w:rsidR="00297184">
        <w:rPr>
          <w14:reflection w14:blurRad="0" w14:stA="100000" w14:stPos="0" w14:endA="0" w14:endPos="0" w14:dist="0" w14:dir="0" w14:fadeDir="0" w14:sx="0" w14:sy="0" w14:kx="0" w14:ky="0" w14:algn="b"/>
        </w:rPr>
        <w:fldChar w:fldCharType="begin"/>
      </w:r>
      <w:r w:rsidR="00297184">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297184">
        <w:rPr>
          <w14:reflection w14:blurRad="0" w14:stA="100000" w14:stPos="0" w14:endA="0" w14:endPos="0" w14:dist="0" w14:dir="0" w14:fadeDir="0" w14:sx="0" w14:sy="0" w14:kx="0" w14:ky="0" w14:algn="b"/>
        </w:rPr>
        <w:fldChar w:fldCharType="separate"/>
      </w:r>
      <w:r w:rsidR="00BD40D4">
        <w:rPr>
          <w14:reflection w14:blurRad="0" w14:stA="100000" w14:stPos="0" w14:endA="0" w14:endPos="0" w14:dist="0" w14:dir="0" w14:fadeDir="0" w14:sx="0" w14:sy="0" w14:kx="0" w14:ky="0" w14:algn="b"/>
        </w:rPr>
        <w:fldChar w:fldCharType="begin"/>
      </w:r>
      <w:r w:rsidR="00BD40D4">
        <w:rPr>
          <w14:reflection w14:blurRad="0" w14:stA="100000" w14:stPos="0" w14:endA="0" w14:endPos="0" w14:dist="0" w14:dir="0" w14:fadeDir="0" w14:sx="0" w14:sy="0" w14:kx="0" w14:ky="0" w14:algn="b"/>
        </w:rPr>
        <w:instrText xml:space="preserve"> INCLUDEPICTURE  "https://rosseller.ru/files/images/items/0/64929v1022750.jpg" \* MERGEFORMATINET </w:instrText>
      </w:r>
      <w:r w:rsidR="00BD40D4">
        <w:rPr>
          <w14:reflection w14:blurRad="0" w14:stA="100000" w14:stPos="0" w14:endA="0" w14:endPos="0" w14:dist="0" w14:dir="0" w14:fadeDir="0" w14:sx="0" w14:sy="0" w14:kx="0" w14:ky="0" w14:algn="b"/>
        </w:rPr>
        <w:fldChar w:fldCharType="separate"/>
      </w:r>
      <w:r w:rsidR="0045164C">
        <w:rPr>
          <w14:reflection w14:blurRad="0" w14:stA="100000" w14:stPos="0" w14:endA="0" w14:endPos="0" w14:dist="0" w14:dir="0" w14:fadeDir="0" w14:sx="0" w14:sy="0" w14:kx="0" w14:ky="0" w14:algn="b"/>
        </w:rPr>
        <w:fldChar w:fldCharType="begin"/>
      </w:r>
      <w:r w:rsidR="0045164C">
        <w:rPr>
          <w14:reflection w14:blurRad="0" w14:stA="100000" w14:stPos="0" w14:endA="0" w14:endPos="0" w14:dist="0" w14:dir="0" w14:fadeDir="0" w14:sx="0" w14:sy="0" w14:kx="0" w14:ky="0" w14:algn="b"/>
        </w:rPr>
        <w:instrText xml:space="preserve"> </w:instrText>
      </w:r>
      <w:r w:rsidR="0045164C">
        <w:rPr>
          <w14:reflection w14:blurRad="0" w14:stA="100000" w14:stPos="0" w14:endA="0" w14:endPos="0" w14:dist="0" w14:dir="0" w14:fadeDir="0" w14:sx="0" w14:sy="0" w14:kx="0" w14:ky="0" w14:algn="b"/>
        </w:rPr>
        <w:instrText>INCLUDEPICTURE  "https://rosseller.ru/files/images/items/0/64929v1022750.jpg" \* MERGEFORMATINET</w:instrText>
      </w:r>
      <w:r w:rsidR="0045164C">
        <w:rPr>
          <w14:reflection w14:blurRad="0" w14:stA="100000" w14:stPos="0" w14:endA="0" w14:endPos="0" w14:dist="0" w14:dir="0" w14:fadeDir="0" w14:sx="0" w14:sy="0" w14:kx="0" w14:ky="0" w14:algn="b"/>
        </w:rPr>
        <w:instrText xml:space="preserve"> </w:instrText>
      </w:r>
      <w:r w:rsidR="0045164C">
        <w:rPr>
          <w14:reflection w14:blurRad="0" w14:stA="100000" w14:stPos="0" w14:endA="0" w14:endPos="0" w14:dist="0" w14:dir="0" w14:fadeDir="0" w14:sx="0" w14:sy="0" w14:kx="0" w14:ky="0" w14:algn="b"/>
        </w:rPr>
        <w:fldChar w:fldCharType="separate"/>
      </w:r>
      <w:r w:rsidR="0082148C">
        <w:rPr>
          <w14:reflection w14:blurRad="0" w14:stA="100000" w14:stPos="0" w14:endA="0" w14:endPos="0" w14:dist="0" w14:dir="0" w14:fadeDir="0" w14:sx="0" w14:sy="0" w14:kx="0" w14:ky="0" w14:algn="b"/>
        </w:rPr>
        <w:pict w14:anchorId="627BE6E0">
          <v:shape id="_x0000_i1033" type="#_x0000_t75" style="width:209.75pt;height:124.6pt">
            <v:imagedata r:id="rId92" r:href="rId93"/>
          </v:shape>
        </w:pict>
      </w:r>
      <w:r w:rsidR="0045164C">
        <w:rPr>
          <w14:reflection w14:blurRad="0" w14:stA="100000" w14:stPos="0" w14:endA="0" w14:endPos="0" w14:dist="0" w14:dir="0" w14:fadeDir="0" w14:sx="0" w14:sy="0" w14:kx="0" w14:ky="0" w14:algn="b"/>
        </w:rPr>
        <w:fldChar w:fldCharType="end"/>
      </w:r>
      <w:r w:rsidR="00BD40D4">
        <w:rPr>
          <w14:reflection w14:blurRad="0" w14:stA="100000" w14:stPos="0" w14:endA="0" w14:endPos="0" w14:dist="0" w14:dir="0" w14:fadeDir="0" w14:sx="0" w14:sy="0" w14:kx="0" w14:ky="0" w14:algn="b"/>
        </w:rPr>
        <w:fldChar w:fldCharType="end"/>
      </w:r>
      <w:r w:rsidR="00297184">
        <w:rPr>
          <w14:reflection w14:blurRad="0" w14:stA="100000" w14:stPos="0" w14:endA="0" w14:endPos="0" w14:dist="0" w14:dir="0" w14:fadeDir="0" w14:sx="0" w14:sy="0" w14:kx="0" w14:ky="0" w14:algn="b"/>
        </w:rPr>
        <w:fldChar w:fldCharType="end"/>
      </w:r>
      <w:r w:rsidR="0029169C">
        <w:rPr>
          <w14:reflection w14:blurRad="0" w14:stA="100000" w14:stPos="0" w14:endA="0" w14:endPos="0" w14:dist="0" w14:dir="0" w14:fadeDir="0" w14:sx="0" w14:sy="0" w14:kx="0" w14:ky="0" w14:algn="b"/>
        </w:rPr>
        <w:fldChar w:fldCharType="end"/>
      </w:r>
      <w:r w:rsidR="003E4285">
        <w:rPr>
          <w14:reflection w14:blurRad="0" w14:stA="100000" w14:stPos="0" w14:endA="0" w14:endPos="0" w14:dist="0" w14:dir="0" w14:fadeDir="0" w14:sx="0" w14:sy="0" w14:kx="0" w14:ky="0" w14:algn="b"/>
        </w:rPr>
        <w:fldChar w:fldCharType="end"/>
      </w:r>
      <w:r w:rsidR="008759A6">
        <w:rPr>
          <w14:reflection w14:blurRad="0" w14:stA="100000" w14:stPos="0" w14:endA="0" w14:endPos="0" w14:dist="0" w14:dir="0" w14:fadeDir="0" w14:sx="0" w14:sy="0" w14:kx="0" w14:ky="0" w14:algn="b"/>
        </w:rPr>
        <w:fldChar w:fldCharType="end"/>
      </w:r>
      <w:r w:rsidR="00D67431">
        <w:rPr>
          <w14:reflection w14:blurRad="0" w14:stA="100000" w14:stPos="0" w14:endA="0" w14:endPos="0" w14:dist="0" w14:dir="0" w14:fadeDir="0" w14:sx="0" w14:sy="0" w14:kx="0" w14:ky="0" w14:algn="b"/>
        </w:rPr>
        <w:fldChar w:fldCharType="end"/>
      </w:r>
      <w:r w:rsidR="0024216F" w:rsidRPr="000A4380">
        <w:rPr>
          <w14:reflection w14:blurRad="0" w14:stA="100000" w14:stPos="0" w14:endA="0" w14:endPos="0" w14:dist="0" w14:dir="0" w14:fadeDir="0" w14:sx="0" w14:sy="0" w14:kx="0" w14:ky="0" w14:algn="b"/>
        </w:rPr>
        <w:fldChar w:fldCharType="end"/>
      </w:r>
      <w:r w:rsidR="008D31A7" w:rsidRPr="000A4380">
        <w:rPr>
          <w14:reflection w14:blurRad="0" w14:stA="100000" w14:stPos="0" w14:endA="0" w14:endPos="0" w14:dist="0" w14:dir="0" w14:fadeDir="0" w14:sx="0" w14:sy="0" w14:kx="0" w14:ky="0" w14:algn="b"/>
        </w:rPr>
        <w:fldChar w:fldCharType="end"/>
      </w:r>
      <w:r w:rsidR="004E230B" w:rsidRPr="000A4380">
        <w:rPr>
          <w14:reflection w14:blurRad="0" w14:stA="100000" w14:stPos="0" w14:endA="0" w14:endPos="0" w14:dist="0" w14:dir="0" w14:fadeDir="0" w14:sx="0" w14:sy="0" w14:kx="0" w14:ky="0" w14:algn="b"/>
        </w:rPr>
        <w:fldChar w:fldCharType="end"/>
      </w:r>
      <w:r w:rsidR="00753AA4" w:rsidRPr="000A4380">
        <w:rPr>
          <w14:reflection w14:blurRad="0" w14:stA="100000" w14:stPos="0" w14:endA="0" w14:endPos="0" w14:dist="0" w14:dir="0" w14:fadeDir="0" w14:sx="0" w14:sy="0" w14:kx="0" w14:ky="0" w14:algn="b"/>
        </w:rPr>
        <w:fldChar w:fldCharType="end"/>
      </w:r>
      <w:r w:rsidR="00F6735E" w:rsidRPr="000A4380">
        <w:rPr>
          <w14:reflection w14:blurRad="0" w14:stA="100000" w14:stPos="0" w14:endA="0" w14:endPos="0" w14:dist="0" w14:dir="0" w14:fadeDir="0" w14:sx="0" w14:sy="0" w14:kx="0" w14:ky="0" w14:algn="b"/>
        </w:rPr>
        <w:fldChar w:fldCharType="end"/>
      </w:r>
      <w:r w:rsidR="005C2DAA" w:rsidRPr="000A4380">
        <w:rPr>
          <w14:reflection w14:blurRad="0" w14:stA="100000" w14:stPos="0" w14:endA="0" w14:endPos="0" w14:dist="0" w14:dir="0" w14:fadeDir="0" w14:sx="0" w14:sy="0" w14:kx="0" w14:ky="0" w14:algn="b"/>
        </w:rPr>
        <w:fldChar w:fldCharType="end"/>
      </w:r>
      <w:r w:rsidR="00771F3F" w:rsidRPr="000A4380">
        <w:rPr>
          <w14:reflection w14:blurRad="0" w14:stA="100000" w14:stPos="0" w14:endA="0" w14:endPos="0" w14:dist="0" w14:dir="0" w14:fadeDir="0" w14:sx="0" w14:sy="0" w14:kx="0" w14:ky="0" w14:algn="b"/>
        </w:rPr>
        <w:fldChar w:fldCharType="end"/>
      </w:r>
      <w:r w:rsidR="002A23AD" w:rsidRPr="000A4380">
        <w:rPr>
          <w14:reflection w14:blurRad="0" w14:stA="100000" w14:stPos="0" w14:endA="0" w14:endPos="0" w14:dist="0" w14:dir="0" w14:fadeDir="0" w14:sx="0" w14:sy="0" w14:kx="0" w14:ky="0" w14:algn="b"/>
        </w:rPr>
        <w:fldChar w:fldCharType="end"/>
      </w:r>
      <w:r w:rsidR="002E300C" w:rsidRPr="000A4380">
        <w:rPr>
          <w14:reflection w14:blurRad="0" w14:stA="100000" w14:stPos="0" w14:endA="0" w14:endPos="0" w14:dist="0" w14:dir="0" w14:fadeDir="0" w14:sx="0" w14:sy="0" w14:kx="0" w14:ky="0" w14:algn="b"/>
        </w:rPr>
        <w:fldChar w:fldCharType="end"/>
      </w:r>
      <w:r w:rsidR="009D7B25" w:rsidRPr="000A4380">
        <w:rPr>
          <w14:reflection w14:blurRad="0" w14:stA="100000" w14:stPos="0" w14:endA="0" w14:endPos="0" w14:dist="0" w14:dir="0" w14:fadeDir="0" w14:sx="0" w14:sy="0" w14:kx="0" w14:ky="0" w14:algn="b"/>
        </w:rPr>
        <w:fldChar w:fldCharType="end"/>
      </w:r>
      <w:r w:rsidR="00595E76" w:rsidRPr="000A4380">
        <w:rPr>
          <w14:reflection w14:blurRad="0" w14:stA="100000" w14:stPos="0" w14:endA="0" w14:endPos="0" w14:dist="0" w14:dir="0" w14:fadeDir="0" w14:sx="0" w14:sy="0" w14:kx="0" w14:ky="0" w14:algn="b"/>
        </w:rPr>
        <w:fldChar w:fldCharType="end"/>
      </w:r>
      <w:r w:rsidR="00C37CD3" w:rsidRPr="000A4380">
        <w:rPr>
          <w14:reflection w14:blurRad="0" w14:stA="100000" w14:stPos="0" w14:endA="0" w14:endPos="0" w14:dist="0" w14:dir="0" w14:fadeDir="0" w14:sx="0" w14:sy="0" w14:kx="0" w14:ky="0" w14:algn="b"/>
        </w:rPr>
        <w:fldChar w:fldCharType="end"/>
      </w:r>
      <w:r w:rsidR="0043074F" w:rsidRPr="000A4380">
        <w:rPr>
          <w14:reflection w14:blurRad="0" w14:stA="100000" w14:stPos="0" w14:endA="0" w14:endPos="0" w14:dist="0" w14:dir="0" w14:fadeDir="0" w14:sx="0" w14:sy="0" w14:kx="0" w14:ky="0" w14:algn="b"/>
        </w:rPr>
        <w:fldChar w:fldCharType="end"/>
      </w:r>
      <w:r w:rsidR="00126ACA" w:rsidRPr="000A4380">
        <w:rPr>
          <w14:reflection w14:blurRad="0" w14:stA="100000" w14:stPos="0" w14:endA="0" w14:endPos="0" w14:dist="0" w14:dir="0" w14:fadeDir="0" w14:sx="0" w14:sy="0" w14:kx="0" w14:ky="0" w14:algn="b"/>
        </w:rPr>
        <w:fldChar w:fldCharType="end"/>
      </w:r>
      <w:r w:rsidR="00A122D6" w:rsidRPr="000A4380">
        <w:rPr>
          <w14:reflection w14:blurRad="0" w14:stA="100000" w14:stPos="0" w14:endA="0" w14:endPos="0" w14:dist="0" w14:dir="0" w14:fadeDir="0" w14:sx="0" w14:sy="0" w14:kx="0" w14:ky="0" w14:algn="b"/>
        </w:rPr>
        <w:fldChar w:fldCharType="end"/>
      </w:r>
      <w:r w:rsidR="001F5948" w:rsidRPr="000A4380">
        <w:rPr>
          <w14:reflection w14:blurRad="0" w14:stA="100000" w14:stPos="0" w14:endA="0" w14:endPos="0" w14:dist="0" w14:dir="0" w14:fadeDir="0" w14:sx="0" w14:sy="0" w14:kx="0" w14:ky="0" w14:algn="b"/>
        </w:rPr>
        <w:fldChar w:fldCharType="end"/>
      </w:r>
      <w:r w:rsidR="00E47F94" w:rsidRPr="000A4380">
        <w:rPr>
          <w14:reflection w14:blurRad="0" w14:stA="100000" w14:stPos="0" w14:endA="0" w14:endPos="0" w14:dist="0" w14:dir="0" w14:fadeDir="0" w14:sx="0" w14:sy="0" w14:kx="0" w14:ky="0" w14:algn="b"/>
        </w:rPr>
        <w:fldChar w:fldCharType="end"/>
      </w:r>
      <w:r w:rsidR="00D86587" w:rsidRPr="000A4380">
        <w:rPr>
          <w14:reflection w14:blurRad="0" w14:stA="100000" w14:stPos="0" w14:endA="0" w14:endPos="0" w14:dist="0" w14:dir="0" w14:fadeDir="0" w14:sx="0" w14:sy="0" w14:kx="0" w14:ky="0" w14:algn="b"/>
        </w:rPr>
        <w:fldChar w:fldCharType="end"/>
      </w:r>
      <w:r w:rsidR="00FA3812" w:rsidRPr="000A4380">
        <w:rPr>
          <w14:reflection w14:blurRad="0" w14:stA="100000" w14:stPos="0" w14:endA="0" w14:endPos="0" w14:dist="0" w14:dir="0" w14:fadeDir="0" w14:sx="0" w14:sy="0" w14:kx="0" w14:ky="0" w14:algn="b"/>
        </w:rPr>
        <w:fldChar w:fldCharType="end"/>
      </w:r>
      <w:r w:rsidR="008266B7" w:rsidRPr="000A4380">
        <w:rPr>
          <w14:reflection w14:blurRad="0" w14:stA="100000" w14:stPos="0" w14:endA="0" w14:endPos="0" w14:dist="0" w14:dir="0" w14:fadeDir="0" w14:sx="0" w14:sy="0" w14:kx="0" w14:ky="0" w14:algn="b"/>
        </w:rPr>
        <w:fldChar w:fldCharType="end"/>
      </w:r>
      <w:r w:rsidR="005B7534" w:rsidRPr="000A4380">
        <w:rPr>
          <w14:reflection w14:blurRad="0" w14:stA="100000" w14:stPos="0" w14:endA="0" w14:endPos="0" w14:dist="0" w14:dir="0" w14:fadeDir="0" w14:sx="0" w14:sy="0" w14:kx="0" w14:ky="0" w14:algn="b"/>
        </w:rPr>
        <w:fldChar w:fldCharType="end"/>
      </w:r>
      <w:r w:rsidR="00CB09BF" w:rsidRPr="000A4380">
        <w:rPr>
          <w14:reflection w14:blurRad="0" w14:stA="100000" w14:stPos="0" w14:endA="0" w14:endPos="0" w14:dist="0" w14:dir="0" w14:fadeDir="0" w14:sx="0" w14:sy="0" w14:kx="0" w14:ky="0" w14:algn="b"/>
        </w:rPr>
        <w:fldChar w:fldCharType="end"/>
      </w:r>
      <w:r w:rsidR="00C7005E" w:rsidRPr="000A4380">
        <w:rPr>
          <w14:reflection w14:blurRad="0" w14:stA="100000" w14:stPos="0" w14:endA="0" w14:endPos="0" w14:dist="0" w14:dir="0" w14:fadeDir="0" w14:sx="0" w14:sy="0" w14:kx="0" w14:ky="0" w14:algn="b"/>
        </w:rPr>
        <w:fldChar w:fldCharType="end"/>
      </w:r>
      <w:r w:rsidR="00643DD8" w:rsidRPr="000A4380">
        <w:rPr>
          <w14:reflection w14:blurRad="0" w14:stA="100000" w14:stPos="0" w14:endA="0" w14:endPos="0" w14:dist="0" w14:dir="0" w14:fadeDir="0" w14:sx="0" w14:sy="0" w14:kx="0" w14:ky="0" w14:algn="b"/>
        </w:rPr>
        <w:fldChar w:fldCharType="end"/>
      </w:r>
      <w:r w:rsidR="004C3236" w:rsidRPr="000A4380">
        <w:rPr>
          <w14:reflection w14:blurRad="0" w14:stA="100000" w14:stPos="0" w14:endA="0" w14:endPos="0" w14:dist="0" w14:dir="0" w14:fadeDir="0" w14:sx="0" w14:sy="0" w14:kx="0" w14:ky="0" w14:algn="b"/>
        </w:rPr>
        <w:fldChar w:fldCharType="end"/>
      </w:r>
      <w:r w:rsidR="00D741B9" w:rsidRPr="000A4380">
        <w:rPr>
          <w14:reflection w14:blurRad="0" w14:stA="100000" w14:stPos="0" w14:endA="0" w14:endPos="0" w14:dist="0" w14:dir="0" w14:fadeDir="0" w14:sx="0" w14:sy="0" w14:kx="0" w14:ky="0" w14:algn="b"/>
        </w:rPr>
        <w:fldChar w:fldCharType="end"/>
      </w:r>
      <w:r w:rsidR="00681292" w:rsidRPr="000A4380">
        <w:rPr>
          <w14:reflection w14:blurRad="0" w14:stA="100000" w14:stPos="0" w14:endA="0" w14:endPos="0" w14:dist="0" w14:dir="0" w14:fadeDir="0" w14:sx="0" w14:sy="0" w14:kx="0" w14:ky="0" w14:algn="b"/>
        </w:rPr>
        <w:fldChar w:fldCharType="end"/>
      </w:r>
      <w:r w:rsidR="007970BF" w:rsidRPr="000A4380">
        <w:rPr>
          <w14:reflection w14:blurRad="0" w14:stA="100000" w14:stPos="0" w14:endA="0" w14:endPos="0" w14:dist="0" w14:dir="0" w14:fadeDir="0" w14:sx="0" w14:sy="0" w14:kx="0" w14:ky="0" w14:algn="b"/>
        </w:rPr>
        <w:fldChar w:fldCharType="end"/>
      </w:r>
      <w:r w:rsidR="00CF45BE" w:rsidRPr="000A4380">
        <w:rPr>
          <w14:reflection w14:blurRad="0" w14:stA="100000" w14:stPos="0" w14:endA="0" w14:endPos="0" w14:dist="0" w14:dir="0" w14:fadeDir="0" w14:sx="0" w14:sy="0" w14:kx="0" w14:ky="0" w14:algn="b"/>
        </w:rPr>
        <w:fldChar w:fldCharType="end"/>
      </w:r>
      <w:r w:rsidR="00DD6EBC" w:rsidRPr="000A4380">
        <w:rPr>
          <w14:reflection w14:blurRad="0" w14:stA="100000" w14:stPos="0" w14:endA="0" w14:endPos="0" w14:dist="0" w14:dir="0" w14:fadeDir="0" w14:sx="0" w14:sy="0" w14:kx="0" w14:ky="0" w14:algn="b"/>
        </w:rPr>
        <w:fldChar w:fldCharType="end"/>
      </w:r>
      <w:r w:rsidR="005F6811" w:rsidRPr="000A4380">
        <w:rPr>
          <w14:reflection w14:blurRad="0" w14:stA="100000" w14:stPos="0" w14:endA="0" w14:endPos="0" w14:dist="0" w14:dir="0" w14:fadeDir="0" w14:sx="0" w14:sy="0" w14:kx="0" w14:ky="0" w14:algn="b"/>
        </w:rPr>
        <w:fldChar w:fldCharType="end"/>
      </w:r>
      <w:r w:rsidR="00942907" w:rsidRPr="000A4380">
        <w:rPr>
          <w14:reflection w14:blurRad="0" w14:stA="100000" w14:stPos="0" w14:endA="0" w14:endPos="0" w14:dist="0" w14:dir="0" w14:fadeDir="0" w14:sx="0" w14:sy="0" w14:kx="0" w14:ky="0" w14:algn="b"/>
        </w:rPr>
        <w:fldChar w:fldCharType="end"/>
      </w:r>
      <w:r w:rsidR="00252205" w:rsidRPr="000A4380">
        <w:rPr>
          <w14:reflection w14:blurRad="0" w14:stA="100000" w14:stPos="0" w14:endA="0" w14:endPos="0" w14:dist="0" w14:dir="0" w14:fadeDir="0" w14:sx="0" w14:sy="0" w14:kx="0" w14:ky="0" w14:algn="b"/>
        </w:rPr>
        <w:fldChar w:fldCharType="end"/>
      </w:r>
      <w:r w:rsidR="0007390E" w:rsidRPr="000A4380">
        <w:rPr>
          <w14:reflection w14:blurRad="0" w14:stA="100000" w14:stPos="0" w14:endA="0" w14:endPos="0" w14:dist="0" w14:dir="0" w14:fadeDir="0" w14:sx="0" w14:sy="0" w14:kx="0" w14:ky="0" w14:algn="b"/>
        </w:rPr>
        <w:fldChar w:fldCharType="end"/>
      </w:r>
      <w:r w:rsidR="00B07CBF" w:rsidRPr="000A4380">
        <w:rPr>
          <w14:reflection w14:blurRad="0" w14:stA="100000" w14:stPos="0" w14:endA="0" w14:endPos="0" w14:dist="0" w14:dir="0" w14:fadeDir="0" w14:sx="0" w14:sy="0" w14:kx="0" w14:ky="0" w14:algn="b"/>
        </w:rPr>
        <w:fldChar w:fldCharType="end"/>
      </w:r>
      <w:r w:rsidR="00B16C77" w:rsidRPr="000A4380">
        <w:rPr>
          <w14:reflection w14:blurRad="0" w14:stA="100000" w14:stPos="0" w14:endA="0" w14:endPos="0" w14:dist="0" w14:dir="0" w14:fadeDir="0" w14:sx="0" w14:sy="0" w14:kx="0" w14:ky="0" w14:algn="b"/>
        </w:rPr>
        <w:fldChar w:fldCharType="end"/>
      </w:r>
      <w:r w:rsidR="00FD2245" w:rsidRPr="000A4380">
        <w:rPr>
          <w14:reflection w14:blurRad="0" w14:stA="100000" w14:stPos="0" w14:endA="0" w14:endPos="0" w14:dist="0" w14:dir="0" w14:fadeDir="0" w14:sx="0" w14:sy="0" w14:kx="0" w14:ky="0" w14:algn="b"/>
        </w:rPr>
        <w:fldChar w:fldCharType="end"/>
      </w:r>
      <w:r w:rsidR="00305B44"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0A4380">
        <w:rPr>
          <w14:reflection w14:blurRad="0" w14:stA="100000" w14:stPos="0" w14:endA="0" w14:endPos="0" w14:dist="0" w14:dir="0" w14:fadeDir="0" w14:sx="0" w14:sy="0" w14:kx="0" w14:ky="0" w14:algn="b"/>
        </w:rPr>
        <w:fldChar w:fldCharType="end"/>
      </w:r>
      <w:r w:rsidRPr="00841DF5">
        <w:rPr>
          <w:noProof/>
          <w:sz w:val="28"/>
          <w:szCs w:val="28"/>
        </w:rPr>
        <w:drawing>
          <wp:inline distT="0" distB="0" distL="0" distR="0" wp14:anchorId="7240B0EC" wp14:editId="1FAB7D3C">
            <wp:extent cx="2759103" cy="1589716"/>
            <wp:effectExtent l="0" t="0" r="3175" b="0"/>
            <wp:docPr id="67598" name="Рисунок 67598" descr="C:\Users\Pronina_TN\Desktop\ФОТО\IMG-20190926-WA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87" name="Picture 3" descr="C:\Users\Pronina_TN\Desktop\ФОТО\IMG-20190926-WA0013.jpg"/>
                    <pic:cNvPicPr>
                      <a:picLocks noChangeAspect="1" noChangeArrowheads="1"/>
                    </pic:cNvPicPr>
                  </pic:nvPicPr>
                  <pic:blipFill>
                    <a:blip r:embed="rId94" cstate="email">
                      <a:extLst>
                        <a:ext uri="{BEBA8EAE-BF5A-486C-A8C5-ECC9F3942E4B}">
                          <a14:imgProps xmlns:a14="http://schemas.microsoft.com/office/drawing/2010/main">
                            <a14:imgLayer r:embed="rId95">
                              <a14:imgEffect>
                                <a14:saturation sat="96000"/>
                              </a14:imgEffect>
                            </a14:imgLayer>
                          </a14:imgProps>
                        </a:ext>
                        <a:ext uri="{28A0092B-C50C-407E-A947-70E740481C1C}">
                          <a14:useLocalDpi xmlns:a14="http://schemas.microsoft.com/office/drawing/2010/main"/>
                        </a:ext>
                      </a:extLst>
                    </a:blip>
                    <a:srcRect/>
                    <a:stretch>
                      <a:fillRect/>
                    </a:stretch>
                  </pic:blipFill>
                  <pic:spPr bwMode="auto">
                    <a:xfrm>
                      <a:off x="0" y="0"/>
                      <a:ext cx="2769883" cy="1595927"/>
                    </a:xfrm>
                    <a:prstGeom prst="rect">
                      <a:avLst/>
                    </a:prstGeom>
                    <a:ln>
                      <a:noFill/>
                    </a:ln>
                    <a:effectLst>
                      <a:softEdge rad="0"/>
                    </a:effectLst>
                  </pic:spPr>
                </pic:pic>
              </a:graphicData>
            </a:graphic>
          </wp:inline>
        </w:drawing>
      </w:r>
    </w:p>
    <w:p w14:paraId="1928DE3B" w14:textId="77777777" w:rsidR="000C5DE4" w:rsidRDefault="000C5DE4" w:rsidP="000C5DE4">
      <w:pPr>
        <w:tabs>
          <w:tab w:val="left" w:pos="1418"/>
          <w:tab w:val="left" w:pos="5812"/>
        </w:tabs>
        <w:jc w:val="center"/>
        <w:rPr>
          <w:sz w:val="28"/>
          <w:szCs w:val="28"/>
        </w:rPr>
      </w:pPr>
      <w:r w:rsidRPr="00841DF5">
        <w:rPr>
          <w:noProof/>
          <w:sz w:val="28"/>
          <w:szCs w:val="28"/>
        </w:rPr>
        <w:drawing>
          <wp:inline distT="0" distB="0" distL="0" distR="0" wp14:anchorId="3823488B" wp14:editId="2C4EFE65">
            <wp:extent cx="2899887" cy="1987826"/>
            <wp:effectExtent l="0" t="0" r="0" b="0"/>
            <wp:docPr id="67599" name="Рисунок 27" descr="C:\Users\Pronina_TN\Desktop\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onina_TN\Desktop\Рисунок2.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932244" cy="2010006"/>
                    </a:xfrm>
                    <a:prstGeom prst="rect">
                      <a:avLst/>
                    </a:prstGeom>
                    <a:noFill/>
                    <a:ln w="9525">
                      <a:noFill/>
                      <a:miter lim="800000"/>
                      <a:headEnd/>
                      <a:tailEnd/>
                    </a:ln>
                    <a:effectLst>
                      <a:softEdge rad="38100"/>
                    </a:effectLst>
                  </pic:spPr>
                </pic:pic>
              </a:graphicData>
            </a:graphic>
          </wp:inline>
        </w:drawing>
      </w:r>
      <w:r w:rsidRPr="00841DF5">
        <w:rPr>
          <w:noProof/>
          <w:sz w:val="28"/>
          <w:szCs w:val="28"/>
        </w:rPr>
        <w:drawing>
          <wp:inline distT="0" distB="0" distL="0" distR="0" wp14:anchorId="56726713" wp14:editId="58B29E4B">
            <wp:extent cx="2657515" cy="1971923"/>
            <wp:effectExtent l="0" t="0" r="0" b="9525"/>
            <wp:docPr id="67601" name="Рисунок 67601" descr="IMG-2019102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91022-WA000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690447" cy="1996359"/>
                    </a:xfrm>
                    <a:prstGeom prst="rect">
                      <a:avLst/>
                    </a:prstGeom>
                    <a:noFill/>
                    <a:ln>
                      <a:noFill/>
                    </a:ln>
                    <a:effectLst>
                      <a:softEdge rad="63500"/>
                    </a:effectLst>
                  </pic:spPr>
                </pic:pic>
              </a:graphicData>
            </a:graphic>
          </wp:inline>
        </w:drawing>
      </w:r>
    </w:p>
    <w:p w14:paraId="5711B893" w14:textId="78E2D5C6" w:rsidR="00841DF5" w:rsidRPr="00841DF5" w:rsidRDefault="000C5DE4" w:rsidP="000C5DE4">
      <w:pPr>
        <w:tabs>
          <w:tab w:val="left" w:pos="1418"/>
          <w:tab w:val="left" w:pos="5812"/>
        </w:tabs>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5DE2CEAB" w14:textId="15DF9C96" w:rsidR="00841DF5" w:rsidRPr="00841DF5" w:rsidRDefault="00841DF5" w:rsidP="00841DF5">
      <w:pPr>
        <w:jc w:val="both"/>
        <w:rPr>
          <w:sz w:val="28"/>
          <w:szCs w:val="28"/>
        </w:rPr>
      </w:pPr>
    </w:p>
    <w:p w14:paraId="6D36B17F" w14:textId="0ED66BD7" w:rsidR="00841DF5" w:rsidRPr="00841DF5" w:rsidRDefault="00841DF5" w:rsidP="00841DF5">
      <w:pPr>
        <w:ind w:firstLine="709"/>
        <w:jc w:val="both"/>
        <w:rPr>
          <w:sz w:val="28"/>
          <w:szCs w:val="28"/>
        </w:rPr>
      </w:pPr>
      <w:r w:rsidRPr="00841DF5">
        <w:rPr>
          <w:sz w:val="28"/>
          <w:szCs w:val="28"/>
        </w:rPr>
        <w:t>Пиццерия «Albero» в 4 микрорайоне за счет расширения своей площади открыла еще один зал для приема гостей</w:t>
      </w:r>
      <w:r w:rsidR="0038556A">
        <w:rPr>
          <w:sz w:val="28"/>
          <w:szCs w:val="28"/>
        </w:rPr>
        <w:t xml:space="preserve"> на 40 посадочных места</w:t>
      </w:r>
      <w:r w:rsidRPr="00841DF5">
        <w:rPr>
          <w:sz w:val="28"/>
          <w:szCs w:val="28"/>
        </w:rPr>
        <w:t xml:space="preserve">. </w:t>
      </w:r>
    </w:p>
    <w:p w14:paraId="66444E98" w14:textId="6452D4C5" w:rsidR="00841DF5" w:rsidRPr="00841DF5" w:rsidRDefault="000C5DE4" w:rsidP="000C5DE4">
      <w:pPr>
        <w:jc w:val="center"/>
        <w:rPr>
          <w:sz w:val="28"/>
          <w:szCs w:val="28"/>
        </w:rPr>
      </w:pPr>
      <w:r w:rsidRPr="00841DF5">
        <w:rPr>
          <w:noProof/>
          <w:sz w:val="28"/>
          <w:szCs w:val="28"/>
        </w:rPr>
        <w:drawing>
          <wp:inline distT="0" distB="0" distL="0" distR="0" wp14:anchorId="37F249B4" wp14:editId="0EF15BE0">
            <wp:extent cx="2651760" cy="2133600"/>
            <wp:effectExtent l="0" t="0" r="0" b="0"/>
            <wp:docPr id="67602" name="Рисунок 67602" descr="https://pp.userapi.com/c824602/v824602738/f5c0f/zuXU2O1vf0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24602/v824602738/f5c0f/zuXU2O1vf0g.jpg"/>
                    <pic:cNvPicPr>
                      <a:picLocks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651760" cy="2133600"/>
                    </a:xfrm>
                    <a:prstGeom prst="rect">
                      <a:avLst/>
                    </a:prstGeom>
                    <a:noFill/>
                    <a:ln>
                      <a:noFill/>
                    </a:ln>
                    <a:effectLst>
                      <a:softEdge rad="127000"/>
                    </a:effectLst>
                  </pic:spPr>
                </pic:pic>
              </a:graphicData>
            </a:graphic>
          </wp:inline>
        </w:drawing>
      </w:r>
      <w:r w:rsidRPr="00841DF5">
        <w:rPr>
          <w:noProof/>
          <w:sz w:val="28"/>
          <w:szCs w:val="28"/>
        </w:rPr>
        <w:drawing>
          <wp:inline distT="0" distB="0" distL="0" distR="0" wp14:anchorId="58B97AC8" wp14:editId="1162C479">
            <wp:extent cx="2545080" cy="2129790"/>
            <wp:effectExtent l="0" t="0" r="7620" b="3810"/>
            <wp:docPr id="67603" name="Рисунок 67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99" cstate="print">
                      <a:extLst>
                        <a:ext uri="{BEBA8EAE-BF5A-486C-A8C5-ECC9F3942E4B}">
                          <a14:imgProps xmlns:a14="http://schemas.microsoft.com/office/drawing/2010/main">
                            <a14:imgLayer r:embed="rId100">
                              <a14:imgEffect>
                                <a14:colorTemperature colorTemp="6700"/>
                              </a14:imgEffect>
                            </a14:imgLayer>
                          </a14:imgProps>
                        </a:ext>
                        <a:ext uri="{28A0092B-C50C-407E-A947-70E740481C1C}">
                          <a14:useLocalDpi xmlns:a14="http://schemas.microsoft.com/office/drawing/2010/main"/>
                        </a:ext>
                      </a:extLst>
                    </a:blip>
                    <a:srcRect/>
                    <a:stretch>
                      <a:fillRect/>
                    </a:stretch>
                  </pic:blipFill>
                  <pic:spPr bwMode="auto">
                    <a:xfrm>
                      <a:off x="0" y="0"/>
                      <a:ext cx="2545080" cy="2129790"/>
                    </a:xfrm>
                    <a:prstGeom prst="rect">
                      <a:avLst/>
                    </a:prstGeom>
                    <a:noFill/>
                    <a:ln>
                      <a:noFill/>
                    </a:ln>
                    <a:effectLst>
                      <a:softEdge rad="152400"/>
                    </a:effectLst>
                  </pic:spPr>
                </pic:pic>
              </a:graphicData>
            </a:graphic>
          </wp:inline>
        </w:drawing>
      </w:r>
    </w:p>
    <w:p w14:paraId="658807FD" w14:textId="11C329D3" w:rsidR="00841DF5" w:rsidRPr="00841DF5" w:rsidRDefault="000C5DE4" w:rsidP="000C5DE4">
      <w:pPr>
        <w:tabs>
          <w:tab w:val="left" w:pos="1701"/>
          <w:tab w:val="left" w:pos="5670"/>
        </w:tabs>
        <w:ind w:firstLine="709"/>
        <w:jc w:val="both"/>
        <w:rPr>
          <w:sz w:val="28"/>
          <w:szCs w:val="28"/>
        </w:rPr>
      </w:pPr>
      <w:r>
        <w:rPr>
          <w:sz w:val="28"/>
          <w:szCs w:val="28"/>
        </w:rPr>
        <w:tab/>
      </w:r>
      <w:r w:rsidR="00841DF5" w:rsidRPr="00841DF5">
        <w:rPr>
          <w:sz w:val="28"/>
          <w:szCs w:val="28"/>
        </w:rPr>
        <w:t>«До реконструкции»</w:t>
      </w:r>
      <w:r w:rsidR="00841DF5" w:rsidRPr="00841DF5">
        <w:rPr>
          <w:sz w:val="28"/>
          <w:szCs w:val="28"/>
        </w:rPr>
        <w:tab/>
        <w:t>«После реконструкции»</w:t>
      </w:r>
    </w:p>
    <w:p w14:paraId="685615F0" w14:textId="77777777" w:rsidR="00841DF5" w:rsidRPr="00841DF5" w:rsidRDefault="00841DF5" w:rsidP="00841DF5">
      <w:pPr>
        <w:ind w:firstLine="709"/>
        <w:jc w:val="both"/>
        <w:rPr>
          <w:sz w:val="28"/>
          <w:szCs w:val="28"/>
        </w:rPr>
      </w:pPr>
    </w:p>
    <w:p w14:paraId="499494B8" w14:textId="77777777" w:rsidR="00841DF5" w:rsidRPr="00841DF5" w:rsidRDefault="00841DF5" w:rsidP="00841DF5">
      <w:pPr>
        <w:ind w:firstLine="709"/>
        <w:jc w:val="center"/>
        <w:rPr>
          <w:sz w:val="28"/>
          <w:szCs w:val="28"/>
        </w:rPr>
      </w:pPr>
      <w:r w:rsidRPr="00841DF5">
        <w:rPr>
          <w:noProof/>
          <w:sz w:val="28"/>
          <w:szCs w:val="28"/>
        </w:rPr>
        <w:drawing>
          <wp:inline distT="0" distB="0" distL="0" distR="0" wp14:anchorId="68CCEBAC" wp14:editId="187A089E">
            <wp:extent cx="4693920" cy="2506980"/>
            <wp:effectExtent l="0" t="0" r="0" b="7620"/>
            <wp:docPr id="67604" name="Рисунок 67604" descr="IMG_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7187"/>
                    <pic:cNvPicPr>
                      <a:picLocks noChangeAspect="1" noChangeArrowheads="1"/>
                    </pic:cNvPicPr>
                  </pic:nvPicPr>
                  <pic:blipFill>
                    <a:blip r:embed="rId101" cstate="email">
                      <a:extLst>
                        <a:ext uri="{28A0092B-C50C-407E-A947-70E740481C1C}">
                          <a14:useLocalDpi xmlns:a14="http://schemas.microsoft.com/office/drawing/2010/main"/>
                        </a:ext>
                      </a:extLst>
                    </a:blip>
                    <a:srcRect r="-5008"/>
                    <a:stretch>
                      <a:fillRect/>
                    </a:stretch>
                  </pic:blipFill>
                  <pic:spPr bwMode="auto">
                    <a:xfrm>
                      <a:off x="0" y="0"/>
                      <a:ext cx="4693920" cy="2506980"/>
                    </a:xfrm>
                    <a:prstGeom prst="rect">
                      <a:avLst/>
                    </a:prstGeom>
                    <a:noFill/>
                    <a:ln>
                      <a:noFill/>
                    </a:ln>
                  </pic:spPr>
                </pic:pic>
              </a:graphicData>
            </a:graphic>
          </wp:inline>
        </w:drawing>
      </w:r>
    </w:p>
    <w:p w14:paraId="641A2C56" w14:textId="77777777" w:rsidR="00841DF5" w:rsidRPr="00841DF5" w:rsidRDefault="00841DF5" w:rsidP="00841DF5">
      <w:pPr>
        <w:ind w:firstLine="709"/>
        <w:jc w:val="center"/>
        <w:rPr>
          <w:sz w:val="28"/>
          <w:szCs w:val="28"/>
        </w:rPr>
      </w:pPr>
    </w:p>
    <w:p w14:paraId="157BF1CC" w14:textId="5BA19A29" w:rsidR="000C5DE4" w:rsidRDefault="00841DF5" w:rsidP="000C5DE4">
      <w:pPr>
        <w:ind w:firstLine="709"/>
        <w:jc w:val="both"/>
        <w:rPr>
          <w:sz w:val="28"/>
          <w:szCs w:val="28"/>
        </w:rPr>
      </w:pPr>
      <w:r w:rsidRPr="00841DF5">
        <w:rPr>
          <w:sz w:val="28"/>
          <w:szCs w:val="28"/>
        </w:rPr>
        <w:t>В конце 2019 года к торговому центру «Березка» была пристроена торговая площадь для торговли мясной продукци</w:t>
      </w:r>
      <w:r w:rsidR="000C5DE4">
        <w:rPr>
          <w:sz w:val="28"/>
          <w:szCs w:val="28"/>
        </w:rPr>
        <w:t>ей</w:t>
      </w:r>
      <w:r w:rsidRPr="00841DF5">
        <w:rPr>
          <w:sz w:val="28"/>
          <w:szCs w:val="28"/>
        </w:rPr>
        <w:t xml:space="preserve">, </w:t>
      </w:r>
    </w:p>
    <w:p w14:paraId="1384BF9C" w14:textId="7EA51837" w:rsidR="000C5DE4" w:rsidRDefault="000C5DE4" w:rsidP="000C5DE4">
      <w:pPr>
        <w:jc w:val="center"/>
        <w:rPr>
          <w:sz w:val="28"/>
          <w:szCs w:val="28"/>
        </w:rPr>
      </w:pPr>
      <w:r w:rsidRPr="00841DF5">
        <w:rPr>
          <w:noProof/>
        </w:rPr>
        <w:drawing>
          <wp:inline distT="0" distB="0" distL="0" distR="0" wp14:anchorId="3CEDE907" wp14:editId="3848DD7F">
            <wp:extent cx="2929618" cy="1866900"/>
            <wp:effectExtent l="0" t="0" r="4445" b="0"/>
            <wp:docPr id="67607" name="Рисунок 18" descr="6f7ae341827cef0db0238278cb3ae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6f7ae341827cef0db0238278cb3aefdd"/>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931857" cy="1868327"/>
                    </a:xfrm>
                    <a:prstGeom prst="rect">
                      <a:avLst/>
                    </a:prstGeom>
                    <a:noFill/>
                    <a:ln w="9525">
                      <a:noFill/>
                      <a:miter lim="800000"/>
                      <a:headEnd/>
                      <a:tailEnd/>
                    </a:ln>
                  </pic:spPr>
                </pic:pic>
              </a:graphicData>
            </a:graphic>
          </wp:inline>
        </w:drawing>
      </w:r>
      <w:r w:rsidRPr="00841DF5">
        <w:rPr>
          <w:noProof/>
          <w:sz w:val="28"/>
          <w:szCs w:val="28"/>
        </w:rPr>
        <w:drawing>
          <wp:inline distT="0" distB="0" distL="0" distR="0" wp14:anchorId="1E9EF536" wp14:editId="6D545B8A">
            <wp:extent cx="2695303" cy="1868672"/>
            <wp:effectExtent l="0" t="0" r="0" b="0"/>
            <wp:docPr id="67608" name="Рисунок 21" descr="IMG-20200130-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200130-WA000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713975" cy="1881617"/>
                    </a:xfrm>
                    <a:prstGeom prst="rect">
                      <a:avLst/>
                    </a:prstGeom>
                    <a:noFill/>
                    <a:ln w="9525">
                      <a:noFill/>
                      <a:miter lim="800000"/>
                      <a:headEnd/>
                      <a:tailEnd/>
                    </a:ln>
                  </pic:spPr>
                </pic:pic>
              </a:graphicData>
            </a:graphic>
          </wp:inline>
        </w:drawing>
      </w:r>
    </w:p>
    <w:p w14:paraId="363C0186" w14:textId="77777777" w:rsidR="000C5DE4" w:rsidRPr="00841DF5" w:rsidRDefault="000C5DE4" w:rsidP="000C5DE4">
      <w:pPr>
        <w:tabs>
          <w:tab w:val="left" w:pos="1276"/>
          <w:tab w:val="left" w:pos="5670"/>
        </w:tabs>
        <w:ind w:firstLine="709"/>
        <w:jc w:val="both"/>
        <w:rPr>
          <w:sz w:val="28"/>
          <w:szCs w:val="28"/>
        </w:rPr>
      </w:pPr>
      <w:r>
        <w:rPr>
          <w:sz w:val="28"/>
          <w:szCs w:val="28"/>
        </w:rPr>
        <w:tab/>
      </w:r>
      <w:r w:rsidRPr="00841DF5">
        <w:rPr>
          <w:sz w:val="28"/>
          <w:szCs w:val="28"/>
        </w:rPr>
        <w:t>«До реконструкции»</w:t>
      </w:r>
      <w:r w:rsidRPr="00841DF5">
        <w:rPr>
          <w:sz w:val="28"/>
          <w:szCs w:val="28"/>
        </w:rPr>
        <w:tab/>
        <w:t>«После реконструкции»</w:t>
      </w:r>
    </w:p>
    <w:p w14:paraId="61A3F77A" w14:textId="77777777" w:rsidR="000C5DE4" w:rsidRDefault="000C5DE4" w:rsidP="000C5DE4">
      <w:pPr>
        <w:ind w:firstLine="709"/>
        <w:jc w:val="both"/>
        <w:rPr>
          <w:sz w:val="28"/>
          <w:szCs w:val="28"/>
        </w:rPr>
      </w:pPr>
    </w:p>
    <w:p w14:paraId="6D823F3B" w14:textId="77777777" w:rsidR="008759A6" w:rsidRDefault="008759A6" w:rsidP="000C5DE4">
      <w:pPr>
        <w:ind w:firstLine="709"/>
        <w:jc w:val="both"/>
        <w:rPr>
          <w:sz w:val="28"/>
          <w:szCs w:val="28"/>
        </w:rPr>
      </w:pPr>
    </w:p>
    <w:p w14:paraId="38C0B2C5" w14:textId="77777777" w:rsidR="008759A6" w:rsidRDefault="008759A6" w:rsidP="000C5DE4">
      <w:pPr>
        <w:ind w:firstLine="709"/>
        <w:jc w:val="both"/>
        <w:rPr>
          <w:sz w:val="28"/>
          <w:szCs w:val="28"/>
        </w:rPr>
      </w:pPr>
    </w:p>
    <w:p w14:paraId="5B23C2BF" w14:textId="4EF7CD1D" w:rsidR="00841DF5" w:rsidRPr="00841DF5" w:rsidRDefault="00841DF5" w:rsidP="000C5DE4">
      <w:pPr>
        <w:ind w:firstLine="709"/>
        <w:jc w:val="both"/>
        <w:rPr>
          <w:sz w:val="28"/>
          <w:szCs w:val="28"/>
        </w:rPr>
      </w:pPr>
      <w:r w:rsidRPr="00841DF5">
        <w:rPr>
          <w:sz w:val="28"/>
          <w:szCs w:val="28"/>
        </w:rPr>
        <w:lastRenderedPageBreak/>
        <w:t>а к торговому центру «Находка» пристроено помещение для торговли свежими овощами и фруктами.</w:t>
      </w:r>
    </w:p>
    <w:p w14:paraId="55ABBB42" w14:textId="77777777" w:rsidR="00841DF5" w:rsidRPr="003204A7" w:rsidRDefault="00841DF5" w:rsidP="00841DF5">
      <w:pPr>
        <w:ind w:firstLine="709"/>
        <w:rPr>
          <w:sz w:val="8"/>
          <w:szCs w:val="8"/>
        </w:rPr>
      </w:pPr>
    </w:p>
    <w:p w14:paraId="383BAB2B" w14:textId="39E643A0" w:rsidR="00841DF5" w:rsidRPr="00841DF5" w:rsidRDefault="002C0157" w:rsidP="002C0157">
      <w:pPr>
        <w:jc w:val="center"/>
        <w:rPr>
          <w:sz w:val="28"/>
          <w:szCs w:val="28"/>
        </w:rPr>
      </w:pPr>
      <w:r w:rsidRPr="00841DF5">
        <w:rPr>
          <w:noProof/>
        </w:rPr>
        <w:drawing>
          <wp:inline distT="0" distB="0" distL="0" distR="0" wp14:anchorId="51BD1310" wp14:editId="59621E5E">
            <wp:extent cx="2977771" cy="1910080"/>
            <wp:effectExtent l="0" t="0" r="0" b="0"/>
            <wp:docPr id="67606" name="Рисунок 15" descr="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XL"/>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987917" cy="1916588"/>
                    </a:xfrm>
                    <a:prstGeom prst="rect">
                      <a:avLst/>
                    </a:prstGeom>
                    <a:noFill/>
                    <a:ln w="9525">
                      <a:noFill/>
                      <a:miter lim="800000"/>
                      <a:headEnd/>
                      <a:tailEnd/>
                    </a:ln>
                  </pic:spPr>
                </pic:pic>
              </a:graphicData>
            </a:graphic>
          </wp:inline>
        </w:drawing>
      </w:r>
      <w:r w:rsidR="00841DF5" w:rsidRPr="00841DF5">
        <w:rPr>
          <w:noProof/>
          <w:sz w:val="28"/>
          <w:szCs w:val="28"/>
        </w:rPr>
        <w:drawing>
          <wp:inline distT="0" distB="0" distL="0" distR="0" wp14:anchorId="1CA954CA" wp14:editId="4889FBB9">
            <wp:extent cx="2743200" cy="1897248"/>
            <wp:effectExtent l="0" t="0" r="0" b="8255"/>
            <wp:docPr id="67605" name="Рисунок 67605" descr="20200129_15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129_153640"/>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747406" cy="1900157"/>
                    </a:xfrm>
                    <a:prstGeom prst="rect">
                      <a:avLst/>
                    </a:prstGeom>
                    <a:noFill/>
                    <a:ln>
                      <a:noFill/>
                    </a:ln>
                  </pic:spPr>
                </pic:pic>
              </a:graphicData>
            </a:graphic>
          </wp:inline>
        </w:drawing>
      </w:r>
    </w:p>
    <w:p w14:paraId="7B0D94EA" w14:textId="77777777" w:rsidR="002C0157" w:rsidRPr="00841DF5" w:rsidRDefault="002C0157" w:rsidP="002C0157">
      <w:pPr>
        <w:tabs>
          <w:tab w:val="left" w:pos="1701"/>
          <w:tab w:val="left" w:pos="5670"/>
        </w:tabs>
        <w:ind w:firstLine="709"/>
        <w:jc w:val="both"/>
        <w:rPr>
          <w:sz w:val="28"/>
          <w:szCs w:val="28"/>
        </w:rPr>
      </w:pPr>
      <w:r>
        <w:rPr>
          <w:sz w:val="28"/>
          <w:szCs w:val="28"/>
        </w:rPr>
        <w:tab/>
      </w:r>
      <w:r w:rsidRPr="00841DF5">
        <w:rPr>
          <w:sz w:val="28"/>
          <w:szCs w:val="28"/>
        </w:rPr>
        <w:t>«До реконструкции»</w:t>
      </w:r>
      <w:r w:rsidRPr="00841DF5">
        <w:rPr>
          <w:sz w:val="28"/>
          <w:szCs w:val="28"/>
        </w:rPr>
        <w:tab/>
        <w:t>«После реконструкции»</w:t>
      </w:r>
    </w:p>
    <w:tbl>
      <w:tblPr>
        <w:tblW w:w="9229" w:type="dxa"/>
        <w:tblInd w:w="151" w:type="dxa"/>
        <w:tblLook w:val="04A0" w:firstRow="1" w:lastRow="0" w:firstColumn="1" w:lastColumn="0" w:noHBand="0" w:noVBand="1"/>
      </w:tblPr>
      <w:tblGrid>
        <w:gridCol w:w="3291"/>
        <w:gridCol w:w="1417"/>
        <w:gridCol w:w="1417"/>
        <w:gridCol w:w="1417"/>
        <w:gridCol w:w="1687"/>
      </w:tblGrid>
      <w:tr w:rsidR="00841DF5" w:rsidRPr="00841DF5" w14:paraId="4AD5F819" w14:textId="77777777" w:rsidTr="009662B1">
        <w:trPr>
          <w:trHeight w:val="532"/>
        </w:trPr>
        <w:tc>
          <w:tcPr>
            <w:tcW w:w="9229" w:type="dxa"/>
            <w:gridSpan w:val="5"/>
            <w:tcBorders>
              <w:left w:val="nil"/>
              <w:bottom w:val="single" w:sz="4" w:space="0" w:color="auto"/>
              <w:right w:val="nil"/>
            </w:tcBorders>
            <w:shd w:val="clear" w:color="auto" w:fill="auto"/>
            <w:noWrap/>
            <w:vAlign w:val="center"/>
            <w:hideMark/>
          </w:tcPr>
          <w:p w14:paraId="137356CF" w14:textId="77777777" w:rsidR="00841DF5" w:rsidRPr="00841DF5" w:rsidRDefault="00841DF5" w:rsidP="00841DF5">
            <w:pPr>
              <w:jc w:val="center"/>
              <w:rPr>
                <w:bCs/>
                <w:color w:val="000000"/>
                <w:sz w:val="28"/>
                <w:szCs w:val="28"/>
              </w:rPr>
            </w:pPr>
            <w:r w:rsidRPr="00841DF5">
              <w:rPr>
                <w:bCs/>
                <w:color w:val="000000"/>
                <w:sz w:val="28"/>
                <w:szCs w:val="28"/>
              </w:rPr>
              <w:t>Развитие сферы общественного питания в 2016-2019 годах</w:t>
            </w:r>
          </w:p>
        </w:tc>
      </w:tr>
      <w:tr w:rsidR="00841DF5" w:rsidRPr="00841DF5" w14:paraId="798FF212" w14:textId="77777777" w:rsidTr="009662B1">
        <w:trPr>
          <w:trHeight w:val="561"/>
        </w:trPr>
        <w:tc>
          <w:tcPr>
            <w:tcW w:w="3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BBA1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DCFA1"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328D5"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248F3"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3CC55663"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1E5E418A" w14:textId="77777777" w:rsidTr="009662B1">
        <w:trPr>
          <w:trHeight w:val="270"/>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F7B10" w14:textId="77777777" w:rsidR="003204A7" w:rsidRDefault="00841DF5" w:rsidP="00841DF5">
            <w:pPr>
              <w:rPr>
                <w:color w:val="000000"/>
                <w:sz w:val="24"/>
                <w:szCs w:val="24"/>
              </w:rPr>
            </w:pPr>
            <w:r w:rsidRPr="00841DF5">
              <w:rPr>
                <w:color w:val="000000"/>
                <w:sz w:val="24"/>
                <w:szCs w:val="24"/>
              </w:rPr>
              <w:t xml:space="preserve">Всего объектов, </w:t>
            </w:r>
          </w:p>
          <w:p w14:paraId="2246A223" w14:textId="3B60F4F2" w:rsidR="00841DF5" w:rsidRPr="00841DF5" w:rsidRDefault="00841DF5" w:rsidP="00841DF5">
            <w:pPr>
              <w:rPr>
                <w:color w:val="000000"/>
                <w:sz w:val="24"/>
                <w:szCs w:val="24"/>
              </w:rPr>
            </w:pPr>
            <w:r w:rsidRPr="00841DF5">
              <w:rPr>
                <w:color w:val="000000"/>
                <w:sz w:val="24"/>
                <w:szCs w:val="24"/>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6ED76" w14:textId="77777777" w:rsidR="00841DF5" w:rsidRPr="00841DF5" w:rsidRDefault="00841DF5" w:rsidP="00841DF5">
            <w:pPr>
              <w:jc w:val="center"/>
              <w:rPr>
                <w:sz w:val="24"/>
                <w:szCs w:val="24"/>
              </w:rPr>
            </w:pPr>
            <w:r w:rsidRPr="00841DF5">
              <w:rPr>
                <w:sz w:val="24"/>
                <w:szCs w:val="24"/>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08C0E" w14:textId="77777777" w:rsidR="00841DF5" w:rsidRPr="00841DF5" w:rsidRDefault="00841DF5" w:rsidP="00841DF5">
            <w:pPr>
              <w:jc w:val="center"/>
              <w:rPr>
                <w:sz w:val="24"/>
                <w:szCs w:val="24"/>
              </w:rPr>
            </w:pPr>
            <w:r w:rsidRPr="00841DF5">
              <w:rPr>
                <w:sz w:val="24"/>
                <w:szCs w:val="24"/>
              </w:rPr>
              <w:t>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B3CE" w14:textId="77777777" w:rsidR="00841DF5" w:rsidRPr="00841DF5" w:rsidRDefault="00841DF5" w:rsidP="00841DF5">
            <w:pPr>
              <w:jc w:val="center"/>
              <w:rPr>
                <w:sz w:val="24"/>
                <w:szCs w:val="24"/>
              </w:rPr>
            </w:pPr>
            <w:r w:rsidRPr="00841DF5">
              <w:rPr>
                <w:sz w:val="24"/>
                <w:szCs w:val="24"/>
              </w:rPr>
              <w:t>41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2C539A96" w14:textId="77777777" w:rsidR="00841DF5" w:rsidRPr="00841DF5" w:rsidRDefault="00841DF5" w:rsidP="00841DF5">
            <w:pPr>
              <w:jc w:val="center"/>
              <w:rPr>
                <w:sz w:val="24"/>
                <w:szCs w:val="24"/>
              </w:rPr>
            </w:pPr>
            <w:r w:rsidRPr="00841DF5">
              <w:rPr>
                <w:sz w:val="24"/>
                <w:szCs w:val="24"/>
              </w:rPr>
              <w:t>45</w:t>
            </w:r>
          </w:p>
        </w:tc>
      </w:tr>
      <w:tr w:rsidR="00841DF5" w:rsidRPr="00841DF5" w14:paraId="3D25ECA9" w14:textId="77777777" w:rsidTr="009662B1">
        <w:trPr>
          <w:trHeight w:val="175"/>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504D4" w14:textId="77777777" w:rsidR="00841DF5" w:rsidRPr="00841DF5" w:rsidRDefault="00841DF5" w:rsidP="00841DF5">
            <w:pPr>
              <w:rPr>
                <w:color w:val="000000"/>
                <w:sz w:val="24"/>
                <w:szCs w:val="24"/>
              </w:rPr>
            </w:pPr>
            <w:r w:rsidRPr="00841DF5">
              <w:rPr>
                <w:color w:val="000000"/>
                <w:sz w:val="24"/>
                <w:szCs w:val="24"/>
              </w:rPr>
              <w:t>Общедоступная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70D9C" w14:textId="77777777" w:rsidR="00841DF5" w:rsidRPr="00841DF5" w:rsidRDefault="00841DF5" w:rsidP="00841DF5">
            <w:pPr>
              <w:jc w:val="center"/>
              <w:rPr>
                <w:sz w:val="24"/>
                <w:szCs w:val="24"/>
              </w:rPr>
            </w:pPr>
            <w:r w:rsidRPr="00841DF5">
              <w:rPr>
                <w:sz w:val="24"/>
                <w:szCs w:val="24"/>
              </w:rPr>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1F649" w14:textId="77777777" w:rsidR="00841DF5" w:rsidRPr="00841DF5" w:rsidRDefault="00841DF5" w:rsidP="00841DF5">
            <w:pPr>
              <w:jc w:val="center"/>
              <w:rPr>
                <w:sz w:val="24"/>
                <w:szCs w:val="24"/>
              </w:rPr>
            </w:pPr>
            <w:r w:rsidRPr="00841DF5">
              <w:rPr>
                <w:sz w:val="24"/>
                <w:szCs w:val="24"/>
              </w:rPr>
              <w:t>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2157B" w14:textId="77777777" w:rsidR="00841DF5" w:rsidRPr="00841DF5" w:rsidRDefault="00841DF5" w:rsidP="00841DF5">
            <w:pPr>
              <w:jc w:val="center"/>
              <w:rPr>
                <w:sz w:val="24"/>
                <w:szCs w:val="24"/>
              </w:rPr>
            </w:pPr>
            <w:r w:rsidRPr="00841DF5">
              <w:rPr>
                <w:sz w:val="24"/>
                <w:szCs w:val="24"/>
              </w:rPr>
              <w:t>34</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7F7EC3AE" w14:textId="77777777" w:rsidR="00841DF5" w:rsidRPr="00841DF5" w:rsidRDefault="00841DF5" w:rsidP="00841DF5">
            <w:pPr>
              <w:jc w:val="center"/>
              <w:rPr>
                <w:sz w:val="24"/>
                <w:szCs w:val="24"/>
              </w:rPr>
            </w:pPr>
            <w:r w:rsidRPr="00841DF5">
              <w:rPr>
                <w:sz w:val="24"/>
                <w:szCs w:val="24"/>
              </w:rPr>
              <w:t>38</w:t>
            </w:r>
          </w:p>
        </w:tc>
      </w:tr>
      <w:tr w:rsidR="00841DF5" w:rsidRPr="00841DF5" w14:paraId="68E3D423" w14:textId="77777777" w:rsidTr="009662B1">
        <w:trPr>
          <w:trHeight w:val="136"/>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4F25F" w14:textId="77777777" w:rsidR="00841DF5" w:rsidRPr="00841DF5" w:rsidRDefault="00841DF5" w:rsidP="00841DF5">
            <w:pPr>
              <w:rPr>
                <w:color w:val="000000"/>
                <w:sz w:val="24"/>
                <w:szCs w:val="24"/>
              </w:rPr>
            </w:pPr>
            <w:r w:rsidRPr="00841DF5">
              <w:rPr>
                <w:color w:val="000000"/>
                <w:sz w:val="24"/>
                <w:szCs w:val="24"/>
              </w:rPr>
              <w:t>Школьные столовые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324B1" w14:textId="77777777" w:rsidR="00841DF5" w:rsidRPr="00841DF5" w:rsidRDefault="00841DF5" w:rsidP="00841DF5">
            <w:pPr>
              <w:jc w:val="center"/>
              <w:rPr>
                <w:sz w:val="24"/>
                <w:szCs w:val="24"/>
              </w:rPr>
            </w:pPr>
            <w:r w:rsidRPr="00841DF5">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36FA5" w14:textId="77777777" w:rsidR="00841DF5" w:rsidRPr="00841DF5" w:rsidRDefault="00841DF5" w:rsidP="00841DF5">
            <w:pPr>
              <w:jc w:val="center"/>
              <w:rPr>
                <w:sz w:val="24"/>
                <w:szCs w:val="24"/>
              </w:rPr>
            </w:pPr>
            <w:r w:rsidRPr="00841DF5">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EE283" w14:textId="77777777" w:rsidR="00841DF5" w:rsidRPr="00841DF5" w:rsidRDefault="00841DF5" w:rsidP="00841DF5">
            <w:pPr>
              <w:jc w:val="center"/>
              <w:rPr>
                <w:sz w:val="24"/>
                <w:szCs w:val="24"/>
              </w:rPr>
            </w:pPr>
            <w:r w:rsidRPr="00841DF5">
              <w:rPr>
                <w:sz w:val="24"/>
                <w:szCs w:val="24"/>
              </w:rPr>
              <w:t>6</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12447FB4" w14:textId="77777777" w:rsidR="00841DF5" w:rsidRPr="00841DF5" w:rsidRDefault="00841DF5" w:rsidP="00841DF5">
            <w:pPr>
              <w:jc w:val="center"/>
              <w:rPr>
                <w:sz w:val="24"/>
                <w:szCs w:val="24"/>
              </w:rPr>
            </w:pPr>
            <w:r w:rsidRPr="00841DF5">
              <w:rPr>
                <w:sz w:val="24"/>
                <w:szCs w:val="24"/>
              </w:rPr>
              <w:t>6</w:t>
            </w:r>
          </w:p>
        </w:tc>
      </w:tr>
      <w:tr w:rsidR="00841DF5" w:rsidRPr="00841DF5" w14:paraId="50EB7DBB" w14:textId="77777777" w:rsidTr="009662B1">
        <w:trPr>
          <w:trHeight w:val="372"/>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E21F4" w14:textId="77777777" w:rsidR="00841DF5" w:rsidRPr="00841DF5" w:rsidRDefault="00841DF5" w:rsidP="00841DF5">
            <w:pPr>
              <w:rPr>
                <w:color w:val="000000"/>
                <w:sz w:val="24"/>
                <w:szCs w:val="24"/>
              </w:rPr>
            </w:pPr>
            <w:r w:rsidRPr="00841DF5">
              <w:rPr>
                <w:color w:val="000000"/>
                <w:sz w:val="24"/>
                <w:szCs w:val="24"/>
              </w:rPr>
              <w:t>Буфет в Лянторском нефтяном техникуме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93BF2"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D967E"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348FA" w14:textId="77777777" w:rsidR="00841DF5" w:rsidRPr="00841DF5" w:rsidRDefault="00841DF5" w:rsidP="00841DF5">
            <w:pPr>
              <w:jc w:val="center"/>
              <w:rPr>
                <w:sz w:val="24"/>
                <w:szCs w:val="24"/>
              </w:rPr>
            </w:pPr>
            <w:r w:rsidRPr="00841DF5">
              <w:rPr>
                <w:sz w:val="24"/>
                <w:szCs w:val="24"/>
              </w:rPr>
              <w:t>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0A935333" w14:textId="77777777" w:rsidR="00841DF5" w:rsidRPr="00841DF5" w:rsidRDefault="00841DF5" w:rsidP="00841DF5">
            <w:pPr>
              <w:jc w:val="center"/>
              <w:rPr>
                <w:sz w:val="24"/>
                <w:szCs w:val="24"/>
              </w:rPr>
            </w:pPr>
            <w:r w:rsidRPr="00841DF5">
              <w:rPr>
                <w:sz w:val="24"/>
                <w:szCs w:val="24"/>
              </w:rPr>
              <w:t>1</w:t>
            </w:r>
          </w:p>
        </w:tc>
      </w:tr>
    </w:tbl>
    <w:p w14:paraId="2F90F985" w14:textId="77777777" w:rsidR="00841DF5" w:rsidRPr="00841DF5" w:rsidRDefault="00841DF5" w:rsidP="00841DF5">
      <w:pPr>
        <w:ind w:firstLine="567"/>
        <w:jc w:val="right"/>
        <w:rPr>
          <w:b/>
          <w:i/>
          <w:sz w:val="28"/>
          <w:szCs w:val="28"/>
        </w:rPr>
      </w:pPr>
    </w:p>
    <w:tbl>
      <w:tblPr>
        <w:tblW w:w="9224" w:type="dxa"/>
        <w:tblInd w:w="191" w:type="dxa"/>
        <w:tblLook w:val="04A0" w:firstRow="1" w:lastRow="0" w:firstColumn="1" w:lastColumn="0" w:noHBand="0" w:noVBand="1"/>
      </w:tblPr>
      <w:tblGrid>
        <w:gridCol w:w="3286"/>
        <w:gridCol w:w="1510"/>
        <w:gridCol w:w="1515"/>
        <w:gridCol w:w="1441"/>
        <w:gridCol w:w="1472"/>
      </w:tblGrid>
      <w:tr w:rsidR="00841DF5" w:rsidRPr="00841DF5" w14:paraId="56EB4BBD" w14:textId="77777777" w:rsidTr="004E26F6">
        <w:trPr>
          <w:trHeight w:val="600"/>
        </w:trPr>
        <w:tc>
          <w:tcPr>
            <w:tcW w:w="9224" w:type="dxa"/>
            <w:gridSpan w:val="5"/>
            <w:tcBorders>
              <w:left w:val="nil"/>
              <w:bottom w:val="single" w:sz="4" w:space="0" w:color="auto"/>
              <w:right w:val="nil"/>
            </w:tcBorders>
            <w:shd w:val="clear" w:color="auto" w:fill="auto"/>
            <w:noWrap/>
            <w:vAlign w:val="center"/>
            <w:hideMark/>
          </w:tcPr>
          <w:p w14:paraId="78A2183D" w14:textId="77777777" w:rsidR="00841DF5" w:rsidRPr="00841DF5" w:rsidRDefault="00841DF5" w:rsidP="00841DF5">
            <w:pPr>
              <w:jc w:val="center"/>
              <w:rPr>
                <w:bCs/>
                <w:color w:val="000000"/>
                <w:sz w:val="28"/>
                <w:szCs w:val="28"/>
              </w:rPr>
            </w:pPr>
            <w:r w:rsidRPr="00841DF5">
              <w:rPr>
                <w:bCs/>
                <w:color w:val="000000"/>
                <w:sz w:val="28"/>
                <w:szCs w:val="28"/>
              </w:rPr>
              <w:t>Количество посадочных мест</w:t>
            </w:r>
          </w:p>
          <w:p w14:paraId="7D88D384" w14:textId="77777777" w:rsidR="00841DF5" w:rsidRPr="00841DF5" w:rsidRDefault="00841DF5" w:rsidP="00841DF5">
            <w:pPr>
              <w:jc w:val="center"/>
              <w:rPr>
                <w:bCs/>
                <w:color w:val="000000"/>
                <w:sz w:val="28"/>
                <w:szCs w:val="28"/>
              </w:rPr>
            </w:pPr>
            <w:r w:rsidRPr="00841DF5">
              <w:rPr>
                <w:bCs/>
                <w:color w:val="000000"/>
                <w:sz w:val="28"/>
                <w:szCs w:val="28"/>
              </w:rPr>
              <w:t>в предприятиях общественного питания в 2016-2019 годах</w:t>
            </w:r>
          </w:p>
          <w:p w14:paraId="05277CCC" w14:textId="77777777" w:rsidR="00841DF5" w:rsidRPr="00841DF5" w:rsidRDefault="00841DF5" w:rsidP="00841DF5">
            <w:pPr>
              <w:jc w:val="center"/>
              <w:rPr>
                <w:bCs/>
                <w:color w:val="000000"/>
                <w:sz w:val="28"/>
                <w:szCs w:val="28"/>
              </w:rPr>
            </w:pPr>
          </w:p>
        </w:tc>
      </w:tr>
      <w:tr w:rsidR="00841DF5" w:rsidRPr="00841DF5" w14:paraId="4925CC25" w14:textId="77777777" w:rsidTr="004E26F6">
        <w:trPr>
          <w:trHeight w:val="605"/>
        </w:trPr>
        <w:tc>
          <w:tcPr>
            <w:tcW w:w="328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BC58341"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5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0349162E"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5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25E493B7"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4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D03A561"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472" w:type="dxa"/>
            <w:tcBorders>
              <w:top w:val="single" w:sz="4" w:space="0" w:color="auto"/>
              <w:left w:val="single" w:sz="4" w:space="0" w:color="auto"/>
              <w:bottom w:val="single" w:sz="4" w:space="0" w:color="auto"/>
              <w:right w:val="single" w:sz="4" w:space="0" w:color="auto"/>
            </w:tcBorders>
          </w:tcPr>
          <w:p w14:paraId="1FEC592D"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64CD42E8" w14:textId="77777777" w:rsidTr="004E26F6">
        <w:trPr>
          <w:trHeight w:val="37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A157524" w14:textId="77777777" w:rsidR="00841DF5" w:rsidRPr="00841DF5" w:rsidRDefault="00841DF5" w:rsidP="00841DF5">
            <w:pPr>
              <w:rPr>
                <w:color w:val="000000"/>
                <w:sz w:val="24"/>
                <w:szCs w:val="24"/>
              </w:rPr>
            </w:pPr>
            <w:r w:rsidRPr="00841DF5">
              <w:rPr>
                <w:color w:val="000000"/>
                <w:sz w:val="24"/>
                <w:szCs w:val="24"/>
              </w:rPr>
              <w:t xml:space="preserve">Всего посадочных мест, </w:t>
            </w:r>
          </w:p>
          <w:p w14:paraId="343BCDC8" w14:textId="77777777" w:rsidR="00841DF5" w:rsidRPr="00841DF5" w:rsidRDefault="00841DF5" w:rsidP="00841DF5">
            <w:pPr>
              <w:rPr>
                <w:color w:val="000000"/>
                <w:sz w:val="24"/>
                <w:szCs w:val="24"/>
              </w:rPr>
            </w:pPr>
            <w:r w:rsidRPr="00841DF5">
              <w:rPr>
                <w:color w:val="000000"/>
                <w:sz w:val="24"/>
                <w:szCs w:val="24"/>
              </w:rPr>
              <w:t>в том числе: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552341D" w14:textId="77777777" w:rsidR="00841DF5" w:rsidRPr="00841DF5" w:rsidRDefault="00841DF5" w:rsidP="00841DF5">
            <w:pPr>
              <w:jc w:val="center"/>
              <w:rPr>
                <w:sz w:val="24"/>
                <w:szCs w:val="24"/>
              </w:rPr>
            </w:pPr>
            <w:r w:rsidRPr="00841DF5">
              <w:rPr>
                <w:sz w:val="24"/>
                <w:szCs w:val="24"/>
              </w:rPr>
              <w:t>2 135</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DA64128" w14:textId="77777777" w:rsidR="00841DF5" w:rsidRPr="00841DF5" w:rsidRDefault="00841DF5" w:rsidP="00841DF5">
            <w:pPr>
              <w:jc w:val="center"/>
              <w:rPr>
                <w:sz w:val="24"/>
                <w:szCs w:val="24"/>
              </w:rPr>
            </w:pPr>
            <w:r w:rsidRPr="00841DF5">
              <w:rPr>
                <w:sz w:val="24"/>
                <w:szCs w:val="24"/>
              </w:rPr>
              <w:t>2 196</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E1E88DB" w14:textId="77777777" w:rsidR="00841DF5" w:rsidRPr="00841DF5" w:rsidRDefault="00841DF5" w:rsidP="00841DF5">
            <w:pPr>
              <w:jc w:val="center"/>
              <w:rPr>
                <w:sz w:val="24"/>
                <w:szCs w:val="24"/>
              </w:rPr>
            </w:pPr>
            <w:r w:rsidRPr="00841DF5">
              <w:rPr>
                <w:sz w:val="24"/>
                <w:szCs w:val="24"/>
              </w:rPr>
              <w:t>2 183</w:t>
            </w:r>
          </w:p>
        </w:tc>
        <w:tc>
          <w:tcPr>
            <w:tcW w:w="1472" w:type="dxa"/>
            <w:tcBorders>
              <w:top w:val="single" w:sz="4" w:space="0" w:color="auto"/>
              <w:left w:val="single" w:sz="4" w:space="0" w:color="auto"/>
              <w:bottom w:val="single" w:sz="4" w:space="0" w:color="auto"/>
              <w:right w:val="single" w:sz="4" w:space="0" w:color="auto"/>
            </w:tcBorders>
            <w:vAlign w:val="center"/>
          </w:tcPr>
          <w:p w14:paraId="1474EDA3" w14:textId="77777777" w:rsidR="00841DF5" w:rsidRPr="00841DF5" w:rsidRDefault="00841DF5" w:rsidP="00841DF5">
            <w:pPr>
              <w:jc w:val="center"/>
              <w:rPr>
                <w:sz w:val="24"/>
                <w:szCs w:val="24"/>
              </w:rPr>
            </w:pPr>
            <w:r w:rsidRPr="00841DF5">
              <w:rPr>
                <w:sz w:val="24"/>
                <w:szCs w:val="24"/>
              </w:rPr>
              <w:t>2 217</w:t>
            </w:r>
          </w:p>
        </w:tc>
      </w:tr>
      <w:tr w:rsidR="00841DF5" w:rsidRPr="00841DF5" w14:paraId="58F1376B" w14:textId="77777777" w:rsidTr="004E26F6">
        <w:trPr>
          <w:trHeight w:val="298"/>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18C9D11" w14:textId="77777777" w:rsidR="00841DF5" w:rsidRPr="00841DF5" w:rsidRDefault="00841DF5" w:rsidP="00841DF5">
            <w:pPr>
              <w:rPr>
                <w:color w:val="000000"/>
                <w:sz w:val="24"/>
                <w:szCs w:val="24"/>
              </w:rPr>
            </w:pPr>
            <w:r w:rsidRPr="00841DF5">
              <w:rPr>
                <w:color w:val="000000"/>
                <w:sz w:val="24"/>
                <w:szCs w:val="24"/>
              </w:rPr>
              <w:t>Общедоступная сеть</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A726665" w14:textId="77777777" w:rsidR="00841DF5" w:rsidRPr="00841DF5" w:rsidRDefault="00841DF5" w:rsidP="00841DF5">
            <w:pPr>
              <w:jc w:val="center"/>
              <w:rPr>
                <w:sz w:val="24"/>
                <w:szCs w:val="24"/>
              </w:rPr>
            </w:pPr>
            <w:r w:rsidRPr="00841DF5">
              <w:rPr>
                <w:sz w:val="24"/>
                <w:szCs w:val="24"/>
              </w:rPr>
              <w:t>1 136</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CF2D00" w14:textId="77777777" w:rsidR="00841DF5" w:rsidRPr="00841DF5" w:rsidRDefault="00841DF5" w:rsidP="00841DF5">
            <w:pPr>
              <w:jc w:val="center"/>
              <w:rPr>
                <w:sz w:val="24"/>
                <w:szCs w:val="24"/>
              </w:rPr>
            </w:pPr>
            <w:r w:rsidRPr="00841DF5">
              <w:rPr>
                <w:sz w:val="24"/>
                <w:szCs w:val="24"/>
              </w:rPr>
              <w:t>1 197</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53FE19AA" w14:textId="77777777" w:rsidR="00841DF5" w:rsidRPr="00841DF5" w:rsidRDefault="00841DF5" w:rsidP="00841DF5">
            <w:pPr>
              <w:jc w:val="center"/>
              <w:rPr>
                <w:sz w:val="24"/>
                <w:szCs w:val="24"/>
              </w:rPr>
            </w:pPr>
            <w:r w:rsidRPr="00841DF5">
              <w:rPr>
                <w:sz w:val="24"/>
                <w:szCs w:val="24"/>
              </w:rPr>
              <w:t>1 184</w:t>
            </w:r>
          </w:p>
        </w:tc>
        <w:tc>
          <w:tcPr>
            <w:tcW w:w="1472" w:type="dxa"/>
            <w:tcBorders>
              <w:top w:val="single" w:sz="4" w:space="0" w:color="auto"/>
              <w:left w:val="single" w:sz="4" w:space="0" w:color="auto"/>
              <w:bottom w:val="single" w:sz="4" w:space="0" w:color="auto"/>
              <w:right w:val="single" w:sz="4" w:space="0" w:color="auto"/>
            </w:tcBorders>
          </w:tcPr>
          <w:p w14:paraId="562B5F3B" w14:textId="77777777" w:rsidR="00841DF5" w:rsidRPr="00841DF5" w:rsidRDefault="00841DF5" w:rsidP="00841DF5">
            <w:pPr>
              <w:jc w:val="center"/>
              <w:rPr>
                <w:sz w:val="24"/>
                <w:szCs w:val="24"/>
              </w:rPr>
            </w:pPr>
            <w:r w:rsidRPr="00841DF5">
              <w:rPr>
                <w:sz w:val="24"/>
                <w:szCs w:val="24"/>
              </w:rPr>
              <w:t>1 218</w:t>
            </w:r>
          </w:p>
        </w:tc>
      </w:tr>
      <w:tr w:rsidR="00841DF5" w:rsidRPr="00841DF5" w14:paraId="77A26970" w14:textId="77777777" w:rsidTr="004E26F6">
        <w:trPr>
          <w:trHeight w:val="190"/>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8E7EDAC" w14:textId="77777777" w:rsidR="00841DF5" w:rsidRPr="00841DF5" w:rsidRDefault="00841DF5" w:rsidP="00841DF5">
            <w:pPr>
              <w:rPr>
                <w:color w:val="000000"/>
                <w:sz w:val="24"/>
                <w:szCs w:val="24"/>
              </w:rPr>
            </w:pPr>
            <w:r w:rsidRPr="00841DF5">
              <w:rPr>
                <w:color w:val="000000"/>
                <w:sz w:val="24"/>
                <w:szCs w:val="24"/>
              </w:rPr>
              <w:t>Школьные столовые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495A53E" w14:textId="77777777" w:rsidR="00841DF5" w:rsidRPr="00841DF5" w:rsidRDefault="00841DF5" w:rsidP="00841DF5">
            <w:pPr>
              <w:jc w:val="center"/>
              <w:rPr>
                <w:sz w:val="24"/>
                <w:szCs w:val="24"/>
              </w:rPr>
            </w:pPr>
            <w:r w:rsidRPr="00841DF5">
              <w:rPr>
                <w:sz w:val="24"/>
                <w:szCs w:val="24"/>
              </w:rPr>
              <w:t>979</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BF1197B" w14:textId="77777777" w:rsidR="00841DF5" w:rsidRPr="00841DF5" w:rsidRDefault="00841DF5" w:rsidP="00841DF5">
            <w:pPr>
              <w:jc w:val="center"/>
              <w:rPr>
                <w:sz w:val="24"/>
                <w:szCs w:val="24"/>
              </w:rPr>
            </w:pPr>
            <w:r w:rsidRPr="00841DF5">
              <w:rPr>
                <w:sz w:val="24"/>
                <w:szCs w:val="24"/>
              </w:rPr>
              <w:t>979</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B6B7B59" w14:textId="77777777" w:rsidR="00841DF5" w:rsidRPr="00841DF5" w:rsidRDefault="00841DF5" w:rsidP="00841DF5">
            <w:pPr>
              <w:jc w:val="center"/>
              <w:rPr>
                <w:sz w:val="24"/>
              </w:rPr>
            </w:pPr>
            <w:r w:rsidRPr="00841DF5">
              <w:rPr>
                <w:sz w:val="24"/>
              </w:rPr>
              <w:t>979</w:t>
            </w:r>
          </w:p>
        </w:tc>
        <w:tc>
          <w:tcPr>
            <w:tcW w:w="1472" w:type="dxa"/>
            <w:tcBorders>
              <w:top w:val="single" w:sz="4" w:space="0" w:color="auto"/>
              <w:left w:val="single" w:sz="4" w:space="0" w:color="auto"/>
              <w:bottom w:val="single" w:sz="4" w:space="0" w:color="auto"/>
              <w:right w:val="single" w:sz="4" w:space="0" w:color="auto"/>
            </w:tcBorders>
            <w:vAlign w:val="center"/>
          </w:tcPr>
          <w:p w14:paraId="0567BBF5" w14:textId="77777777" w:rsidR="00841DF5" w:rsidRPr="00841DF5" w:rsidRDefault="00841DF5" w:rsidP="00841DF5">
            <w:pPr>
              <w:jc w:val="center"/>
              <w:rPr>
                <w:sz w:val="24"/>
              </w:rPr>
            </w:pPr>
            <w:r w:rsidRPr="00841DF5">
              <w:rPr>
                <w:sz w:val="24"/>
              </w:rPr>
              <w:t>979</w:t>
            </w:r>
          </w:p>
        </w:tc>
      </w:tr>
      <w:tr w:rsidR="00841DF5" w:rsidRPr="00841DF5" w14:paraId="332D6D87" w14:textId="77777777" w:rsidTr="004E26F6">
        <w:trPr>
          <w:trHeight w:val="13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CB3D9CF" w14:textId="77777777" w:rsidR="00841DF5" w:rsidRPr="00841DF5" w:rsidRDefault="00841DF5" w:rsidP="00841DF5">
            <w:pPr>
              <w:rPr>
                <w:color w:val="000000"/>
                <w:sz w:val="24"/>
                <w:szCs w:val="24"/>
              </w:rPr>
            </w:pPr>
            <w:r w:rsidRPr="00841DF5">
              <w:rPr>
                <w:color w:val="000000"/>
                <w:sz w:val="24"/>
                <w:szCs w:val="24"/>
              </w:rPr>
              <w:t>Буфет в Лянторском нефтяном техникуме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AB7B83D" w14:textId="77777777" w:rsidR="00841DF5" w:rsidRPr="00841DF5" w:rsidRDefault="00841DF5" w:rsidP="00841DF5">
            <w:pPr>
              <w:jc w:val="center"/>
              <w:rPr>
                <w:sz w:val="24"/>
                <w:szCs w:val="24"/>
              </w:rPr>
            </w:pPr>
            <w:r w:rsidRPr="00841DF5">
              <w:rPr>
                <w:sz w:val="24"/>
                <w:szCs w:val="24"/>
              </w:rPr>
              <w:t>20</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523AE10" w14:textId="77777777" w:rsidR="00841DF5" w:rsidRPr="00841DF5" w:rsidRDefault="00841DF5" w:rsidP="00841DF5">
            <w:pPr>
              <w:jc w:val="center"/>
              <w:rPr>
                <w:sz w:val="24"/>
                <w:szCs w:val="24"/>
              </w:rPr>
            </w:pPr>
            <w:r w:rsidRPr="00841DF5">
              <w:rPr>
                <w:sz w:val="24"/>
                <w:szCs w:val="24"/>
              </w:rPr>
              <w:t>20</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4D9749B" w14:textId="77777777" w:rsidR="00841DF5" w:rsidRPr="00841DF5" w:rsidRDefault="00841DF5" w:rsidP="00841DF5">
            <w:pPr>
              <w:jc w:val="center"/>
              <w:rPr>
                <w:sz w:val="24"/>
              </w:rPr>
            </w:pPr>
            <w:r w:rsidRPr="00841DF5">
              <w:rPr>
                <w:sz w:val="24"/>
              </w:rPr>
              <w:t>20</w:t>
            </w:r>
          </w:p>
        </w:tc>
        <w:tc>
          <w:tcPr>
            <w:tcW w:w="1472" w:type="dxa"/>
            <w:tcBorders>
              <w:top w:val="single" w:sz="4" w:space="0" w:color="auto"/>
              <w:left w:val="single" w:sz="4" w:space="0" w:color="auto"/>
              <w:bottom w:val="single" w:sz="4" w:space="0" w:color="auto"/>
              <w:right w:val="single" w:sz="4" w:space="0" w:color="auto"/>
            </w:tcBorders>
            <w:vAlign w:val="center"/>
          </w:tcPr>
          <w:p w14:paraId="255B1B27" w14:textId="77777777" w:rsidR="00841DF5" w:rsidRPr="00841DF5" w:rsidRDefault="00841DF5" w:rsidP="00841DF5">
            <w:pPr>
              <w:jc w:val="center"/>
              <w:rPr>
                <w:sz w:val="24"/>
              </w:rPr>
            </w:pPr>
            <w:r w:rsidRPr="00841DF5">
              <w:rPr>
                <w:sz w:val="24"/>
              </w:rPr>
              <w:t>20</w:t>
            </w:r>
          </w:p>
        </w:tc>
      </w:tr>
    </w:tbl>
    <w:p w14:paraId="67C7C5DF" w14:textId="77777777" w:rsidR="00841DF5" w:rsidRPr="00841DF5" w:rsidRDefault="00841DF5" w:rsidP="00841DF5">
      <w:pPr>
        <w:ind w:firstLine="709"/>
        <w:jc w:val="both"/>
        <w:rPr>
          <w:sz w:val="28"/>
          <w:szCs w:val="28"/>
        </w:rPr>
      </w:pPr>
      <w:r w:rsidRPr="00841DF5">
        <w:rPr>
          <w:sz w:val="28"/>
          <w:szCs w:val="28"/>
        </w:rPr>
        <w:t>В целях создания условий для обеспечения населения города дополнительными услугами торговли и общественного питания в летний период 2019 года, на территории города было размещено 13 сезонных объектов, в том числе 10 плодоовощных палаток, 1 летнее кафе, 2 детских аттракциона.</w:t>
      </w:r>
    </w:p>
    <w:p w14:paraId="4459697C" w14:textId="6AD0CA63" w:rsidR="00841DF5" w:rsidRPr="00841DF5" w:rsidRDefault="00841DF5" w:rsidP="009662B1">
      <w:pPr>
        <w:jc w:val="center"/>
        <w:rPr>
          <w:color w:val="000000"/>
          <w:sz w:val="28"/>
          <w:szCs w:val="28"/>
          <w:shd w:val="clear" w:color="auto" w:fill="FFFFFF"/>
        </w:rPr>
      </w:pPr>
      <w:r w:rsidRPr="00841DF5">
        <w:rPr>
          <w:noProof/>
          <w:color w:val="000000"/>
          <w:sz w:val="28"/>
          <w:szCs w:val="28"/>
          <w:shd w:val="clear" w:color="auto" w:fill="FFFFFF"/>
        </w:rPr>
        <w:drawing>
          <wp:inline distT="0" distB="0" distL="0" distR="0" wp14:anchorId="0C2316B1" wp14:editId="3C2602B2">
            <wp:extent cx="2194892" cy="1653871"/>
            <wp:effectExtent l="0" t="0" r="0" b="3810"/>
            <wp:docPr id="67610" name="Рисунок 67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199782" cy="1657556"/>
                    </a:xfrm>
                    <a:prstGeom prst="rect">
                      <a:avLst/>
                    </a:prstGeom>
                    <a:ln>
                      <a:noFill/>
                    </a:ln>
                    <a:effectLst>
                      <a:softEdge rad="112500"/>
                    </a:effectLst>
                  </pic:spPr>
                </pic:pic>
              </a:graphicData>
            </a:graphic>
          </wp:inline>
        </w:drawing>
      </w:r>
      <w:r w:rsidRPr="00841DF5">
        <w:rPr>
          <w:noProof/>
          <w:color w:val="000000"/>
          <w:sz w:val="28"/>
          <w:szCs w:val="28"/>
          <w:shd w:val="clear" w:color="auto" w:fill="FFFFFF"/>
        </w:rPr>
        <w:drawing>
          <wp:inline distT="0" distB="0" distL="0" distR="0" wp14:anchorId="247995A8" wp14:editId="0F347748">
            <wp:extent cx="2552369" cy="1604176"/>
            <wp:effectExtent l="0" t="0" r="635" b="0"/>
            <wp:docPr id="67611" name="Рисунок 67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556473" cy="1606756"/>
                    </a:xfrm>
                    <a:prstGeom prst="rect">
                      <a:avLst/>
                    </a:prstGeom>
                    <a:ln>
                      <a:noFill/>
                    </a:ln>
                    <a:effectLst>
                      <a:softEdge rad="112500"/>
                    </a:effectLst>
                  </pic:spPr>
                </pic:pic>
              </a:graphicData>
            </a:graphic>
          </wp:inline>
        </w:drawing>
      </w:r>
    </w:p>
    <w:p w14:paraId="353097EF" w14:textId="2AF81201" w:rsidR="00841DF5" w:rsidRPr="00841DF5" w:rsidRDefault="00841DF5" w:rsidP="00841DF5">
      <w:pPr>
        <w:ind w:firstLine="708"/>
        <w:jc w:val="both"/>
        <w:rPr>
          <w:color w:val="000000"/>
          <w:sz w:val="28"/>
          <w:szCs w:val="28"/>
          <w:shd w:val="clear" w:color="auto" w:fill="FFFFFF"/>
        </w:rPr>
      </w:pPr>
      <w:r w:rsidRPr="00841DF5">
        <w:rPr>
          <w:color w:val="000000"/>
          <w:sz w:val="28"/>
          <w:szCs w:val="28"/>
          <w:shd w:val="clear" w:color="auto" w:fill="FFFFFF"/>
        </w:rPr>
        <w:lastRenderedPageBreak/>
        <w:t>В городе был установлен парк развлечений «Юграпарк», основателем которого явился предприниматель Гагик Безоян.</w:t>
      </w:r>
      <w:r w:rsidR="00BE0D74">
        <w:rPr>
          <w:color w:val="000000"/>
          <w:sz w:val="28"/>
          <w:szCs w:val="28"/>
          <w:shd w:val="clear" w:color="auto" w:fill="FFFFFF"/>
        </w:rPr>
        <w:t xml:space="preserve"> </w:t>
      </w:r>
      <w:r w:rsidRPr="00841DF5">
        <w:rPr>
          <w:color w:val="000000"/>
          <w:sz w:val="28"/>
          <w:szCs w:val="28"/>
          <w:shd w:val="clear" w:color="auto" w:fill="FFFFFF"/>
        </w:rPr>
        <w:t xml:space="preserve">Уже с мая месяца лянторская детвора смогла опробовать новые аттракционы, такие, как: «Батут Дракон», «Батут Сказки Шахерезады», «Кенгуру», «Шар на воде», «Лабиринт», «Бамперные лодки» - каждый </w:t>
      </w:r>
      <w:r w:rsidR="00D9540B">
        <w:rPr>
          <w:color w:val="000000"/>
          <w:sz w:val="28"/>
          <w:szCs w:val="28"/>
          <w:shd w:val="clear" w:color="auto" w:fill="FFFFFF"/>
        </w:rPr>
        <w:t xml:space="preserve">мог </w:t>
      </w:r>
      <w:r w:rsidRPr="00841DF5">
        <w:rPr>
          <w:color w:val="000000"/>
          <w:sz w:val="28"/>
          <w:szCs w:val="28"/>
          <w:shd w:val="clear" w:color="auto" w:fill="FFFFFF"/>
        </w:rPr>
        <w:t>выбр</w:t>
      </w:r>
      <w:r w:rsidR="00D9540B">
        <w:rPr>
          <w:color w:val="000000"/>
          <w:sz w:val="28"/>
          <w:szCs w:val="28"/>
          <w:shd w:val="clear" w:color="auto" w:fill="FFFFFF"/>
        </w:rPr>
        <w:t>а</w:t>
      </w:r>
      <w:r w:rsidRPr="00841DF5">
        <w:rPr>
          <w:color w:val="000000"/>
          <w:sz w:val="28"/>
          <w:szCs w:val="28"/>
          <w:shd w:val="clear" w:color="auto" w:fill="FFFFFF"/>
        </w:rPr>
        <w:t>т</w:t>
      </w:r>
      <w:r w:rsidR="00D9540B">
        <w:rPr>
          <w:color w:val="000000"/>
          <w:sz w:val="28"/>
          <w:szCs w:val="28"/>
          <w:shd w:val="clear" w:color="auto" w:fill="FFFFFF"/>
        </w:rPr>
        <w:t>ь</w:t>
      </w:r>
      <w:r w:rsidRPr="00841DF5">
        <w:rPr>
          <w:color w:val="000000"/>
          <w:sz w:val="28"/>
          <w:szCs w:val="28"/>
          <w:shd w:val="clear" w:color="auto" w:fill="FFFFFF"/>
        </w:rPr>
        <w:t xml:space="preserve"> себе развлечение по душе и пров</w:t>
      </w:r>
      <w:r w:rsidR="00D9540B">
        <w:rPr>
          <w:color w:val="000000"/>
          <w:sz w:val="28"/>
          <w:szCs w:val="28"/>
          <w:shd w:val="clear" w:color="auto" w:fill="FFFFFF"/>
        </w:rPr>
        <w:t>ести</w:t>
      </w:r>
      <w:r w:rsidRPr="00841DF5">
        <w:rPr>
          <w:color w:val="000000"/>
          <w:sz w:val="28"/>
          <w:szCs w:val="28"/>
          <w:shd w:val="clear" w:color="auto" w:fill="FFFFFF"/>
        </w:rPr>
        <w:t xml:space="preserve"> время, оставшись в городе на лето, с комфортом!</w:t>
      </w:r>
    </w:p>
    <w:p w14:paraId="24417628" w14:textId="77777777" w:rsidR="00841DF5" w:rsidRPr="00841DF5" w:rsidRDefault="00841DF5" w:rsidP="00841DF5">
      <w:pPr>
        <w:ind w:firstLine="708"/>
        <w:jc w:val="both"/>
        <w:rPr>
          <w:color w:val="000000"/>
          <w:sz w:val="28"/>
          <w:szCs w:val="28"/>
          <w:shd w:val="clear" w:color="auto" w:fill="FFFFFF"/>
        </w:rPr>
      </w:pPr>
    </w:p>
    <w:p w14:paraId="7E5E9732" w14:textId="1BD7EF2E" w:rsidR="00841DF5" w:rsidRPr="00841DF5" w:rsidRDefault="00841DF5" w:rsidP="00F25454">
      <w:pPr>
        <w:jc w:val="center"/>
        <w:rPr>
          <w:color w:val="000000"/>
          <w:sz w:val="28"/>
          <w:szCs w:val="28"/>
          <w:shd w:val="clear" w:color="auto" w:fill="FFFFFF"/>
        </w:rPr>
      </w:pP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Pr="00841DF5">
        <w:fldChar w:fldCharType="begin"/>
      </w:r>
      <w:r w:rsidRPr="00841DF5">
        <w:instrText xml:space="preserve"> INCLUDEPICTURE  "https://sun9-9.userapi.com/c856020/v856020897/2b51f/rkp0lssr4V4.jpg" \* MERGEFORMATINET </w:instrText>
      </w:r>
      <w:r w:rsidRPr="00841DF5">
        <w:fldChar w:fldCharType="separate"/>
      </w:r>
      <w:r w:rsidR="00995CA0">
        <w:fldChar w:fldCharType="begin"/>
      </w:r>
      <w:r w:rsidR="00995CA0">
        <w:instrText xml:space="preserve"> INCLUDEPICTURE  "https://sun9-9.userapi.com/c856020/v856020897/2b51f/rkp0lssr4V4.jpg" \* MERGEFORMATINET </w:instrText>
      </w:r>
      <w:r w:rsidR="00995CA0">
        <w:fldChar w:fldCharType="separate"/>
      </w:r>
      <w:r w:rsidR="003E0F93">
        <w:fldChar w:fldCharType="begin"/>
      </w:r>
      <w:r w:rsidR="003E0F93">
        <w:instrText xml:space="preserve"> INCLUDEPICTURE  "https://sun9-9.userapi.com/c856020/v856020897/2b51f/rkp0lssr4V4.jpg" \* MERGEFORMATINET </w:instrText>
      </w:r>
      <w:r w:rsidR="003E0F93">
        <w:fldChar w:fldCharType="separate"/>
      </w:r>
      <w:r w:rsidR="00B308B4">
        <w:fldChar w:fldCharType="begin"/>
      </w:r>
      <w:r w:rsidR="00B308B4">
        <w:instrText xml:space="preserve"> INCLUDEPICTURE  "https://sun9-9.userapi.com/c856020/v856020897/2b51f/rkp0lssr4V4.jpg" \* MERGEFORMATINET </w:instrText>
      </w:r>
      <w:r w:rsidR="00B308B4">
        <w:fldChar w:fldCharType="separate"/>
      </w:r>
      <w:r w:rsidR="0029435E">
        <w:fldChar w:fldCharType="begin"/>
      </w:r>
      <w:r w:rsidR="0029435E">
        <w:instrText xml:space="preserve"> INCLUDEPICTURE  "https://sun9-9.userapi.com/c856020/v856020897/2b51f/rkp0lssr4V4.jpg" \* MERGEFORMATINET </w:instrText>
      </w:r>
      <w:r w:rsidR="0029435E">
        <w:fldChar w:fldCharType="separate"/>
      </w:r>
      <w:r w:rsidR="00305B44">
        <w:fldChar w:fldCharType="begin"/>
      </w:r>
      <w:r w:rsidR="00305B44">
        <w:instrText xml:space="preserve"> INCLUDEPICTURE  "https://sun9-9.userapi.com/c856020/v856020897/2b51f/rkp0lssr4V4.jpg" \* MERGEFORMATINET </w:instrText>
      </w:r>
      <w:r w:rsidR="00305B44">
        <w:fldChar w:fldCharType="separate"/>
      </w:r>
      <w:r w:rsidR="00FD2245">
        <w:fldChar w:fldCharType="begin"/>
      </w:r>
      <w:r w:rsidR="00FD2245">
        <w:instrText xml:space="preserve"> INCLUDEPICTURE  "https://sun9-9.userapi.com/c856020/v856020897/2b51f/rkp0lssr4V4.jpg" \* MERGEFORMATINET </w:instrText>
      </w:r>
      <w:r w:rsidR="00FD2245">
        <w:fldChar w:fldCharType="separate"/>
      </w:r>
      <w:r w:rsidR="00B16C77">
        <w:fldChar w:fldCharType="begin"/>
      </w:r>
      <w:r w:rsidR="00B16C77">
        <w:instrText xml:space="preserve"> INCLUDEPICTURE  "https://sun9-9.userapi.com/c856020/v856020897/2b51f/rkp0lssr4V4.jpg" \* MERGEFORMATINET </w:instrText>
      </w:r>
      <w:r w:rsidR="00B16C77">
        <w:fldChar w:fldCharType="separate"/>
      </w:r>
      <w:r w:rsidR="00B07CBF">
        <w:fldChar w:fldCharType="begin"/>
      </w:r>
      <w:r w:rsidR="00B07CBF">
        <w:instrText xml:space="preserve"> INCLUDEPICTURE  "https://sun9-9.userapi.com/c856020/v856020897/2b51f/rkp0lssr4V4.jpg" \* MERGEFORMATINET </w:instrText>
      </w:r>
      <w:r w:rsidR="00B07CBF">
        <w:fldChar w:fldCharType="separate"/>
      </w:r>
      <w:r w:rsidR="0007390E">
        <w:fldChar w:fldCharType="begin"/>
      </w:r>
      <w:r w:rsidR="0007390E">
        <w:instrText xml:space="preserve"> INCLUDEPICTURE  "https://sun9-9.userapi.com/c856020/v856020897/2b51f/rkp0lssr4V4.jpg" \* MERGEFORMATINET </w:instrText>
      </w:r>
      <w:r w:rsidR="0007390E">
        <w:fldChar w:fldCharType="separate"/>
      </w:r>
      <w:r w:rsidR="00252205">
        <w:fldChar w:fldCharType="begin"/>
      </w:r>
      <w:r w:rsidR="00252205">
        <w:instrText xml:space="preserve"> INCLUDEPICTURE  "https://sun9-9.userapi.com/c856020/v856020897/2b51f/rkp0lssr4V4.jpg" \* MERGEFORMATINET </w:instrText>
      </w:r>
      <w:r w:rsidR="00252205">
        <w:fldChar w:fldCharType="separate"/>
      </w:r>
      <w:r w:rsidR="00942907">
        <w:fldChar w:fldCharType="begin"/>
      </w:r>
      <w:r w:rsidR="00942907">
        <w:instrText xml:space="preserve"> INCLUDEPICTURE  "https://sun9-9.userapi.com/c856020/v856020897/2b51f/rkp0lssr4V4.jpg" \* MERGEFORMATINET </w:instrText>
      </w:r>
      <w:r w:rsidR="00942907">
        <w:fldChar w:fldCharType="separate"/>
      </w:r>
      <w:r w:rsidR="005F6811">
        <w:fldChar w:fldCharType="begin"/>
      </w:r>
      <w:r w:rsidR="005F6811">
        <w:instrText xml:space="preserve"> INCLUDEPICTURE  "https://sun9-9.userapi.com/c856020/v856020897/2b51f/rkp0lssr4V4.jpg" \* MERGEFORMATINET </w:instrText>
      </w:r>
      <w:r w:rsidR="005F6811">
        <w:fldChar w:fldCharType="separate"/>
      </w:r>
      <w:r w:rsidR="00DD6EBC">
        <w:fldChar w:fldCharType="begin"/>
      </w:r>
      <w:r w:rsidR="00DD6EBC">
        <w:instrText xml:space="preserve"> INCLUDEPICTURE  "https://sun9-9.userapi.com/c856020/v856020897/2b51f/rkp0lssr4V4.jpg" \* MERGEFORMATINET </w:instrText>
      </w:r>
      <w:r w:rsidR="00DD6EBC">
        <w:fldChar w:fldCharType="separate"/>
      </w:r>
      <w:r w:rsidR="00CF45BE">
        <w:fldChar w:fldCharType="begin"/>
      </w:r>
      <w:r w:rsidR="00CF45BE">
        <w:instrText xml:space="preserve"> INCLUDEPICTURE  "https://sun9-9.userapi.com/c856020/v856020897/2b51f/rkp0lssr4V4.jpg" \* MERGEFORMATINET </w:instrText>
      </w:r>
      <w:r w:rsidR="00CF45BE">
        <w:fldChar w:fldCharType="separate"/>
      </w:r>
      <w:r w:rsidR="007970BF">
        <w:fldChar w:fldCharType="begin"/>
      </w:r>
      <w:r w:rsidR="007970BF">
        <w:instrText xml:space="preserve"> INCLUDEPICTURE  "https://sun9-9.userapi.com/c856020/v856020897/2b51f/rkp0lssr4V4.jpg" \* MERGEFORMATINET </w:instrText>
      </w:r>
      <w:r w:rsidR="007970BF">
        <w:fldChar w:fldCharType="separate"/>
      </w:r>
      <w:r w:rsidR="00681292">
        <w:fldChar w:fldCharType="begin"/>
      </w:r>
      <w:r w:rsidR="00681292">
        <w:instrText xml:space="preserve"> INCLUDEPICTURE  "https://sun9-9.userapi.com/c856020/v856020897/2b51f/rkp0lssr4V4.jpg" \* MERGEFORMATINET </w:instrText>
      </w:r>
      <w:r w:rsidR="00681292">
        <w:fldChar w:fldCharType="separate"/>
      </w:r>
      <w:r w:rsidR="00D741B9">
        <w:fldChar w:fldCharType="begin"/>
      </w:r>
      <w:r w:rsidR="00D741B9">
        <w:instrText xml:space="preserve"> INCLUDEPICTURE  "https://sun9-9.userapi.com/c856020/v856020897/2b51f/rkp0lssr4V4.jpg" \* MERGEFORMATINET </w:instrText>
      </w:r>
      <w:r w:rsidR="00D741B9">
        <w:fldChar w:fldCharType="separate"/>
      </w:r>
      <w:r w:rsidR="004C3236">
        <w:fldChar w:fldCharType="begin"/>
      </w:r>
      <w:r w:rsidR="004C3236">
        <w:instrText xml:space="preserve"> INCLUDEPICTURE  "https://sun9-9.userapi.com/c856020/v856020897/2b51f/rkp0lssr4V4.jpg" \* MERGEFORMATINET </w:instrText>
      </w:r>
      <w:r w:rsidR="004C3236">
        <w:fldChar w:fldCharType="separate"/>
      </w:r>
      <w:r w:rsidR="00643DD8">
        <w:fldChar w:fldCharType="begin"/>
      </w:r>
      <w:r w:rsidR="00643DD8">
        <w:instrText xml:space="preserve"> INCLUDEPICTURE  "https://sun9-9.userapi.com/c856020/v856020897/2b51f/rkp0lssr4V4.jpg" \* MERGEFORMATINET </w:instrText>
      </w:r>
      <w:r w:rsidR="00643DD8">
        <w:fldChar w:fldCharType="separate"/>
      </w:r>
      <w:r w:rsidR="00C7005E">
        <w:fldChar w:fldCharType="begin"/>
      </w:r>
      <w:r w:rsidR="00C7005E">
        <w:instrText xml:space="preserve"> INCLUDEPICTURE  "https://sun9-9.userapi.com/c856020/v856020897/2b51f/rkp0lssr4V4.jpg" \* MERGEFORMATINET </w:instrText>
      </w:r>
      <w:r w:rsidR="00C7005E">
        <w:fldChar w:fldCharType="separate"/>
      </w:r>
      <w:r w:rsidR="00CB09BF">
        <w:fldChar w:fldCharType="begin"/>
      </w:r>
      <w:r w:rsidR="00CB09BF">
        <w:instrText xml:space="preserve"> INCLUDEPICTURE  "https://sun9-9.userapi.com/c856020/v856020897/2b51f/rkp0lssr4V4.jpg" \* MERGEFORMATINET </w:instrText>
      </w:r>
      <w:r w:rsidR="00CB09BF">
        <w:fldChar w:fldCharType="separate"/>
      </w:r>
      <w:r w:rsidR="005B7534">
        <w:fldChar w:fldCharType="begin"/>
      </w:r>
      <w:r w:rsidR="005B7534">
        <w:instrText xml:space="preserve"> INCLUDEPICTURE  "https://sun9-9.userapi.com/c856020/v856020897/2b51f/rkp0lssr4V4.jpg" \* MERGEFORMATINET </w:instrText>
      </w:r>
      <w:r w:rsidR="005B7534">
        <w:fldChar w:fldCharType="separate"/>
      </w:r>
      <w:r w:rsidR="008266B7">
        <w:fldChar w:fldCharType="begin"/>
      </w:r>
      <w:r w:rsidR="008266B7">
        <w:instrText xml:space="preserve"> INCLUDEPICTURE  "https://sun9-9.userapi.com/c856020/v856020897/2b51f/rkp0lssr4V4.jpg" \* MERGEFORMATINET </w:instrText>
      </w:r>
      <w:r w:rsidR="008266B7">
        <w:fldChar w:fldCharType="separate"/>
      </w:r>
      <w:r w:rsidR="00FA3812">
        <w:fldChar w:fldCharType="begin"/>
      </w:r>
      <w:r w:rsidR="00FA3812">
        <w:instrText xml:space="preserve"> INCLUDEPICTURE  "https://sun9-9.userapi.com/c856020/v856020897/2b51f/rkp0lssr4V4.jpg" \* MERGEFORMATINET </w:instrText>
      </w:r>
      <w:r w:rsidR="00FA3812">
        <w:fldChar w:fldCharType="separate"/>
      </w:r>
      <w:r w:rsidR="00D86587">
        <w:fldChar w:fldCharType="begin"/>
      </w:r>
      <w:r w:rsidR="00D86587">
        <w:instrText xml:space="preserve"> INCLUDEPICTURE  "https://sun9-9.userapi.com/c856020/v856020897/2b51f/rkp0lssr4V4.jpg" \* MERGEFORMATINET </w:instrText>
      </w:r>
      <w:r w:rsidR="00D86587">
        <w:fldChar w:fldCharType="separate"/>
      </w:r>
      <w:r w:rsidR="00E47F94">
        <w:fldChar w:fldCharType="begin"/>
      </w:r>
      <w:r w:rsidR="00E47F94">
        <w:instrText xml:space="preserve"> INCLUDEPICTURE  "https://sun9-9.userapi.com/c856020/v856020897/2b51f/rkp0lssr4V4.jpg" \* MERGEFORMATINET </w:instrText>
      </w:r>
      <w:r w:rsidR="00E47F94">
        <w:fldChar w:fldCharType="separate"/>
      </w:r>
      <w:r w:rsidR="001F5948">
        <w:fldChar w:fldCharType="begin"/>
      </w:r>
      <w:r w:rsidR="001F5948">
        <w:instrText xml:space="preserve"> INCLUDEPICTURE  "https://sun9-9.userapi.com/c856020/v856020897/2b51f/rkp0lssr4V4.jpg" \* MERGEFORMATINET </w:instrText>
      </w:r>
      <w:r w:rsidR="001F5948">
        <w:fldChar w:fldCharType="separate"/>
      </w:r>
      <w:r w:rsidR="00A122D6">
        <w:fldChar w:fldCharType="begin"/>
      </w:r>
      <w:r w:rsidR="00A122D6">
        <w:instrText xml:space="preserve"> INCLUDEPICTURE  "https://sun9-9.userapi.com/c856020/v856020897/2b51f/rkp0lssr4V4.jpg" \* MERGEFORMATINET </w:instrText>
      </w:r>
      <w:r w:rsidR="00A122D6">
        <w:fldChar w:fldCharType="separate"/>
      </w:r>
      <w:r w:rsidR="00126ACA">
        <w:fldChar w:fldCharType="begin"/>
      </w:r>
      <w:r w:rsidR="00126ACA">
        <w:instrText xml:space="preserve"> INCLUDEPICTURE  "https://sun9-9.userapi.com/c856020/v856020897/2b51f/rkp0lssr4V4.jpg" \* MERGEFORMATINET </w:instrText>
      </w:r>
      <w:r w:rsidR="00126ACA">
        <w:fldChar w:fldCharType="separate"/>
      </w:r>
      <w:r w:rsidR="0043074F">
        <w:fldChar w:fldCharType="begin"/>
      </w:r>
      <w:r w:rsidR="0043074F">
        <w:instrText xml:space="preserve"> INCLUDEPICTURE  "https://sun9-9.userapi.com/c856020/v856020897/2b51f/rkp0lssr4V4.jpg" \* MERGEFORMATINET </w:instrText>
      </w:r>
      <w:r w:rsidR="0043074F">
        <w:fldChar w:fldCharType="separate"/>
      </w:r>
      <w:r w:rsidR="00C37CD3">
        <w:fldChar w:fldCharType="begin"/>
      </w:r>
      <w:r w:rsidR="00C37CD3">
        <w:instrText xml:space="preserve"> INCLUDEPICTURE  "https://sun9-9.userapi.com/c856020/v856020897/2b51f/rkp0lssr4V4.jpg" \* MERGEFORMATINET </w:instrText>
      </w:r>
      <w:r w:rsidR="00C37CD3">
        <w:fldChar w:fldCharType="separate"/>
      </w:r>
      <w:r w:rsidR="00595E76">
        <w:fldChar w:fldCharType="begin"/>
      </w:r>
      <w:r w:rsidR="00595E76">
        <w:instrText xml:space="preserve"> INCLUDEPICTURE  "https://sun9-9.userapi.com/c856020/v856020897/2b51f/rkp0lssr4V4.jpg" \* MERGEFORMATINET </w:instrText>
      </w:r>
      <w:r w:rsidR="00595E76">
        <w:fldChar w:fldCharType="separate"/>
      </w:r>
      <w:r w:rsidR="009D7B25">
        <w:fldChar w:fldCharType="begin"/>
      </w:r>
      <w:r w:rsidR="009D7B25">
        <w:instrText xml:space="preserve"> INCLUDEPICTURE  "https://sun9-9.userapi.com/c856020/v856020897/2b51f/rkp0lssr4V4.jpg" \* MERGEFORMATINET </w:instrText>
      </w:r>
      <w:r w:rsidR="009D7B25">
        <w:fldChar w:fldCharType="separate"/>
      </w:r>
      <w:r w:rsidR="002E300C">
        <w:fldChar w:fldCharType="begin"/>
      </w:r>
      <w:r w:rsidR="002E300C">
        <w:instrText xml:space="preserve"> INCLUDEPICTURE  "https://sun9-9.userapi.com/c856020/v856020897/2b51f/rkp0lssr4V4.jpg" \* MERGEFORMATINET </w:instrText>
      </w:r>
      <w:r w:rsidR="002E300C">
        <w:fldChar w:fldCharType="separate"/>
      </w:r>
      <w:r w:rsidR="002A23AD">
        <w:fldChar w:fldCharType="begin"/>
      </w:r>
      <w:r w:rsidR="002A23AD">
        <w:instrText xml:space="preserve"> INCLUDEPICTURE  "https://sun9-9.userapi.com/c856020/v856020897/2b51f/rkp0lssr4V4.jpg" \* MERGEFORMATINET </w:instrText>
      </w:r>
      <w:r w:rsidR="002A23AD">
        <w:fldChar w:fldCharType="separate"/>
      </w:r>
      <w:r w:rsidR="00771F3F">
        <w:fldChar w:fldCharType="begin"/>
      </w:r>
      <w:r w:rsidR="00771F3F">
        <w:instrText xml:space="preserve"> INCLUDEPICTURE  "https://sun9-9.userapi.com/c856020/v856020897/2b51f/rkp0lssr4V4.jpg" \* MERGEFORMATINET </w:instrText>
      </w:r>
      <w:r w:rsidR="00771F3F">
        <w:fldChar w:fldCharType="separate"/>
      </w:r>
      <w:r w:rsidR="005C2DAA">
        <w:fldChar w:fldCharType="begin"/>
      </w:r>
      <w:r w:rsidR="005C2DAA">
        <w:instrText xml:space="preserve"> INCLUDEPICTURE  "https://sun9-9.userapi.com/c856020/v856020897/2b51f/rkp0lssr4V4.jpg" \* MERGEFORMATINET </w:instrText>
      </w:r>
      <w:r w:rsidR="005C2DAA">
        <w:fldChar w:fldCharType="separate"/>
      </w:r>
      <w:r w:rsidR="00F6735E">
        <w:fldChar w:fldCharType="begin"/>
      </w:r>
      <w:r w:rsidR="00F6735E">
        <w:instrText xml:space="preserve"> INCLUDEPICTURE  "https://sun9-9.userapi.com/c856020/v856020897/2b51f/rkp0lssr4V4.jpg" \* MERGEFORMATINET </w:instrText>
      </w:r>
      <w:r w:rsidR="00F6735E">
        <w:fldChar w:fldCharType="separate"/>
      </w:r>
      <w:r w:rsidR="00753AA4">
        <w:fldChar w:fldCharType="begin"/>
      </w:r>
      <w:r w:rsidR="00753AA4">
        <w:instrText xml:space="preserve"> INCLUDEPICTURE  "https://sun9-9.userapi.com/c856020/v856020897/2b51f/rkp0lssr4V4.jpg" \* MERGEFORMATINET </w:instrText>
      </w:r>
      <w:r w:rsidR="00753AA4">
        <w:fldChar w:fldCharType="separate"/>
      </w:r>
      <w:r w:rsidR="004E230B">
        <w:fldChar w:fldCharType="begin"/>
      </w:r>
      <w:r w:rsidR="004E230B">
        <w:instrText xml:space="preserve"> INCLUDEPICTURE  "https://sun9-9.userapi.com/c856020/v856020897/2b51f/rkp0lssr4V4.jpg" \* MERGEFORMATINET </w:instrText>
      </w:r>
      <w:r w:rsidR="004E230B">
        <w:fldChar w:fldCharType="separate"/>
      </w:r>
      <w:r w:rsidR="008D31A7">
        <w:fldChar w:fldCharType="begin"/>
      </w:r>
      <w:r w:rsidR="008D31A7">
        <w:instrText xml:space="preserve"> INCLUDEPICTURE  "https://sun9-9.userapi.com/c856020/v856020897/2b51f/rkp0lssr4V4.jpg" \* MERGEFORMATINET </w:instrText>
      </w:r>
      <w:r w:rsidR="008D31A7">
        <w:fldChar w:fldCharType="separate"/>
      </w:r>
      <w:r w:rsidR="0024216F">
        <w:fldChar w:fldCharType="begin"/>
      </w:r>
      <w:r w:rsidR="0024216F">
        <w:instrText xml:space="preserve"> INCLUDEPICTURE  "https://sun9-9.userapi.com/c856020/v856020897/2b51f/rkp0lssr4V4.jpg" \* MERGEFORMATINET </w:instrText>
      </w:r>
      <w:r w:rsidR="0024216F">
        <w:fldChar w:fldCharType="separate"/>
      </w:r>
      <w:r w:rsidR="00D67431">
        <w:fldChar w:fldCharType="begin"/>
      </w:r>
      <w:r w:rsidR="00D67431">
        <w:instrText xml:space="preserve"> INCLUDEPICTURE  "https://sun9-9.userapi.com/c856020/v856020897/2b51f/rkp0lssr4V4.jpg" \* MERGEFORMATINET </w:instrText>
      </w:r>
      <w:r w:rsidR="00D67431">
        <w:fldChar w:fldCharType="separate"/>
      </w:r>
      <w:r w:rsidR="008759A6">
        <w:fldChar w:fldCharType="begin"/>
      </w:r>
      <w:r w:rsidR="008759A6">
        <w:instrText xml:space="preserve"> INCLUDEPICTURE  "https://sun9-9.userapi.com/c856020/v856020897/2b51f/rkp0lssr4V4.jpg" \* MERGEFORMATINET </w:instrText>
      </w:r>
      <w:r w:rsidR="008759A6">
        <w:fldChar w:fldCharType="separate"/>
      </w:r>
      <w:r w:rsidR="003E4285">
        <w:fldChar w:fldCharType="begin"/>
      </w:r>
      <w:r w:rsidR="003E4285">
        <w:instrText xml:space="preserve"> INCLUDEPICTURE  "https://sun9-9.userapi.com/c856020/v856020897/2b51f/rkp0lssr4V4.jpg" \* MERGEFORMATINET </w:instrText>
      </w:r>
      <w:r w:rsidR="003E4285">
        <w:fldChar w:fldCharType="separate"/>
      </w:r>
      <w:r w:rsidR="0029169C">
        <w:fldChar w:fldCharType="begin"/>
      </w:r>
      <w:r w:rsidR="0029169C">
        <w:instrText xml:space="preserve"> INCLUDEPICTURE  "https://sun9-9.userapi.com/c856020/v856020897/2b51f/rkp0lssr4V4.jpg" \* MERGEFORMATINET </w:instrText>
      </w:r>
      <w:r w:rsidR="0029169C">
        <w:fldChar w:fldCharType="separate"/>
      </w:r>
      <w:r w:rsidR="00297184">
        <w:fldChar w:fldCharType="begin"/>
      </w:r>
      <w:r w:rsidR="00297184">
        <w:instrText xml:space="preserve"> INCLUDEPICTURE  "https://sun9-9.userapi.com/c856020/v856020897/2b51f/rkp0lssr4V4.jpg" \* MERGEFORMATINET </w:instrText>
      </w:r>
      <w:r w:rsidR="00297184">
        <w:fldChar w:fldCharType="separate"/>
      </w:r>
      <w:r w:rsidR="00BD40D4">
        <w:fldChar w:fldCharType="begin"/>
      </w:r>
      <w:r w:rsidR="00BD40D4">
        <w:instrText xml:space="preserve"> INCLUDEPICTURE  "https://sun9-9.userapi.com/c856020/v856020897/2b51f/rkp0lssr4V4.jpg" \* MERGEFORMATINET </w:instrText>
      </w:r>
      <w:r w:rsidR="00BD40D4">
        <w:fldChar w:fldCharType="separate"/>
      </w:r>
      <w:r w:rsidR="0045164C">
        <w:fldChar w:fldCharType="begin"/>
      </w:r>
      <w:r w:rsidR="0045164C">
        <w:instrText xml:space="preserve"> </w:instrText>
      </w:r>
      <w:r w:rsidR="0045164C">
        <w:instrText>INCLUDEPICTURE  "https://sun9-9.userapi.com/c856020/v856020897/2b51f/rkp0lssr4V4.jpg" \* MERGEFORMATINET</w:instrText>
      </w:r>
      <w:r w:rsidR="0045164C">
        <w:instrText xml:space="preserve"> </w:instrText>
      </w:r>
      <w:r w:rsidR="0045164C">
        <w:fldChar w:fldCharType="separate"/>
      </w:r>
      <w:r w:rsidR="0082148C">
        <w:pict w14:anchorId="06818355">
          <v:shape id="_x0000_i1034" type="#_x0000_t75" style="width:444.5pt;height:204.1pt">
            <v:imagedata r:id="rId108" r:href="rId109" croptop="32845f" cropleft="-560f"/>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0DDB61FD" w14:textId="77777777" w:rsidR="00841DF5" w:rsidRPr="006628C9" w:rsidRDefault="00841DF5" w:rsidP="00841DF5">
      <w:pPr>
        <w:ind w:firstLine="708"/>
        <w:jc w:val="both"/>
        <w:rPr>
          <w:color w:val="000000"/>
          <w:sz w:val="32"/>
          <w:szCs w:val="32"/>
          <w:shd w:val="clear" w:color="auto" w:fill="FFFFFF"/>
        </w:rPr>
      </w:pPr>
    </w:p>
    <w:p w14:paraId="34D16ED9" w14:textId="77777777" w:rsidR="00841DF5" w:rsidRPr="00841DF5" w:rsidRDefault="00841DF5" w:rsidP="00841DF5">
      <w:pPr>
        <w:ind w:firstLine="708"/>
        <w:jc w:val="both"/>
        <w:rPr>
          <w:color w:val="000000"/>
          <w:sz w:val="28"/>
          <w:szCs w:val="28"/>
          <w:shd w:val="clear" w:color="auto" w:fill="FFFFFF"/>
        </w:rPr>
      </w:pPr>
      <w:r w:rsidRPr="00841DF5">
        <w:rPr>
          <w:color w:val="000000"/>
          <w:sz w:val="28"/>
          <w:szCs w:val="28"/>
          <w:shd w:val="clear" w:color="auto" w:fill="FFFFFF"/>
        </w:rPr>
        <w:t>Бытовое обслуживание среди отраслей сферы обслуживания занимает одно из ведущих мест по числу работающих и объему оказываемых услуг. Это одна из важнейших сфер жизнеобеспечения населения, нацеленная на удовлетворение потребностей населения в разнообразных видах бытовых услуг. На сегодняшний день в городе функционирует 71 предприятие бытового обслуживания.</w:t>
      </w:r>
    </w:p>
    <w:p w14:paraId="61964589" w14:textId="77777777" w:rsidR="00841DF5" w:rsidRDefault="00841DF5" w:rsidP="00841DF5">
      <w:pPr>
        <w:ind w:firstLine="708"/>
        <w:jc w:val="both"/>
        <w:rPr>
          <w:color w:val="000000"/>
          <w:sz w:val="28"/>
          <w:szCs w:val="28"/>
          <w:shd w:val="clear" w:color="auto" w:fill="FFFFFF"/>
        </w:rPr>
      </w:pPr>
    </w:p>
    <w:p w14:paraId="45FF747A" w14:textId="77777777" w:rsidR="006628C9" w:rsidRPr="00841DF5" w:rsidRDefault="006628C9" w:rsidP="00841DF5">
      <w:pPr>
        <w:ind w:firstLine="708"/>
        <w:jc w:val="both"/>
        <w:rPr>
          <w:color w:val="000000"/>
          <w:sz w:val="28"/>
          <w:szCs w:val="28"/>
          <w:shd w:val="clear" w:color="auto" w:fill="FFFFFF"/>
        </w:rPr>
      </w:pPr>
    </w:p>
    <w:tbl>
      <w:tblPr>
        <w:tblW w:w="9526" w:type="dxa"/>
        <w:tblInd w:w="-5" w:type="dxa"/>
        <w:tblLayout w:type="fixed"/>
        <w:tblLook w:val="04A0" w:firstRow="1" w:lastRow="0" w:firstColumn="1" w:lastColumn="0" w:noHBand="0" w:noVBand="1"/>
      </w:tblPr>
      <w:tblGrid>
        <w:gridCol w:w="3857"/>
        <w:gridCol w:w="1417"/>
        <w:gridCol w:w="1418"/>
        <w:gridCol w:w="1417"/>
        <w:gridCol w:w="1417"/>
      </w:tblGrid>
      <w:tr w:rsidR="00841DF5" w:rsidRPr="00841DF5" w14:paraId="23D9217F" w14:textId="77777777" w:rsidTr="00BE0D74">
        <w:trPr>
          <w:trHeight w:val="605"/>
        </w:trPr>
        <w:tc>
          <w:tcPr>
            <w:tcW w:w="3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67647" w14:textId="77777777" w:rsidR="00841DF5" w:rsidRPr="00841DF5" w:rsidRDefault="00841DF5" w:rsidP="00841DF5">
            <w:pPr>
              <w:jc w:val="center"/>
              <w:rPr>
                <w:bCs/>
                <w:color w:val="000000"/>
                <w:sz w:val="24"/>
                <w:szCs w:val="24"/>
              </w:rPr>
            </w:pPr>
            <w:r w:rsidRPr="00841DF5">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47601" w14:textId="77777777" w:rsidR="00841DF5" w:rsidRPr="00841DF5" w:rsidRDefault="00841DF5" w:rsidP="00841DF5">
            <w:pPr>
              <w:jc w:val="center"/>
              <w:rPr>
                <w:bCs/>
                <w:color w:val="000000"/>
                <w:sz w:val="24"/>
                <w:szCs w:val="24"/>
              </w:rPr>
            </w:pPr>
            <w:r w:rsidRPr="00841DF5">
              <w:rPr>
                <w:bCs/>
                <w:color w:val="000000"/>
                <w:sz w:val="24"/>
                <w:szCs w:val="24"/>
              </w:rPr>
              <w:t>Количество                                                     в 2016 году</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FFA00" w14:textId="77777777" w:rsidR="00841DF5" w:rsidRPr="00841DF5" w:rsidRDefault="00841DF5" w:rsidP="00841DF5">
            <w:pPr>
              <w:jc w:val="center"/>
              <w:rPr>
                <w:bCs/>
                <w:color w:val="000000"/>
                <w:sz w:val="24"/>
                <w:szCs w:val="24"/>
              </w:rPr>
            </w:pPr>
            <w:r w:rsidRPr="00841DF5">
              <w:rPr>
                <w:bCs/>
                <w:color w:val="000000"/>
                <w:sz w:val="24"/>
                <w:szCs w:val="24"/>
              </w:rPr>
              <w:t>Количество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6B2BC" w14:textId="77777777" w:rsidR="00841DF5" w:rsidRPr="00841DF5" w:rsidRDefault="00841DF5" w:rsidP="00841DF5">
            <w:pPr>
              <w:jc w:val="center"/>
              <w:rPr>
                <w:bCs/>
                <w:color w:val="000000"/>
                <w:sz w:val="24"/>
                <w:szCs w:val="24"/>
              </w:rPr>
            </w:pPr>
            <w:r w:rsidRPr="00841DF5">
              <w:rPr>
                <w:bCs/>
                <w:color w:val="000000"/>
                <w:sz w:val="24"/>
                <w:szCs w:val="24"/>
              </w:rPr>
              <w:t>Количество                                                            в 2018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F39CF5" w14:textId="77777777" w:rsidR="00841DF5" w:rsidRPr="00841DF5" w:rsidRDefault="00841DF5" w:rsidP="00841DF5">
            <w:pPr>
              <w:jc w:val="center"/>
              <w:rPr>
                <w:bCs/>
                <w:color w:val="000000"/>
                <w:sz w:val="24"/>
                <w:szCs w:val="24"/>
              </w:rPr>
            </w:pPr>
            <w:r w:rsidRPr="00841DF5">
              <w:rPr>
                <w:bCs/>
                <w:color w:val="000000"/>
                <w:sz w:val="24"/>
                <w:szCs w:val="24"/>
              </w:rPr>
              <w:t>Количество                                                            в 2019 году</w:t>
            </w:r>
          </w:p>
        </w:tc>
      </w:tr>
      <w:tr w:rsidR="00841DF5" w:rsidRPr="00841DF5" w14:paraId="6D1B80F6"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6CB58" w14:textId="77777777" w:rsidR="00841DF5" w:rsidRPr="00841DF5" w:rsidRDefault="00841DF5" w:rsidP="00841DF5">
            <w:pPr>
              <w:rPr>
                <w:color w:val="000000"/>
                <w:sz w:val="24"/>
                <w:szCs w:val="24"/>
              </w:rPr>
            </w:pPr>
            <w:r w:rsidRPr="00841DF5">
              <w:rPr>
                <w:color w:val="000000"/>
                <w:sz w:val="24"/>
                <w:szCs w:val="24"/>
              </w:rPr>
              <w:t>Парикмахерские и салоны красоты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3D060" w14:textId="77777777" w:rsidR="00841DF5" w:rsidRPr="00841DF5" w:rsidRDefault="00841DF5" w:rsidP="00841DF5">
            <w:pPr>
              <w:jc w:val="center"/>
              <w:rPr>
                <w:sz w:val="24"/>
                <w:szCs w:val="24"/>
              </w:rPr>
            </w:pPr>
            <w:r w:rsidRPr="00841DF5">
              <w:rPr>
                <w:sz w:val="24"/>
                <w:szCs w:val="24"/>
              </w:rPr>
              <w:t>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DD1CF" w14:textId="77777777" w:rsidR="00841DF5" w:rsidRPr="00841DF5" w:rsidRDefault="00841DF5" w:rsidP="00841DF5">
            <w:pPr>
              <w:jc w:val="center"/>
              <w:rPr>
                <w:sz w:val="24"/>
                <w:szCs w:val="24"/>
              </w:rPr>
            </w:pPr>
            <w:r w:rsidRPr="00841D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6D15C" w14:textId="77777777" w:rsidR="00841DF5" w:rsidRPr="00841DF5" w:rsidRDefault="00841DF5" w:rsidP="00841DF5">
            <w:pPr>
              <w:jc w:val="center"/>
              <w:rPr>
                <w:sz w:val="24"/>
                <w:szCs w:val="24"/>
              </w:rPr>
            </w:pPr>
            <w:r w:rsidRPr="00841DF5">
              <w:rPr>
                <w:sz w:val="24"/>
                <w:szCs w:val="24"/>
              </w:rPr>
              <w:t>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F2A8420" w14:textId="77777777" w:rsidR="00841DF5" w:rsidRPr="00841DF5" w:rsidRDefault="00841DF5" w:rsidP="00841DF5">
            <w:pPr>
              <w:jc w:val="center"/>
              <w:rPr>
                <w:sz w:val="24"/>
                <w:szCs w:val="24"/>
              </w:rPr>
            </w:pPr>
            <w:r w:rsidRPr="00841DF5">
              <w:rPr>
                <w:sz w:val="24"/>
                <w:szCs w:val="24"/>
              </w:rPr>
              <w:t>32</w:t>
            </w:r>
          </w:p>
        </w:tc>
      </w:tr>
      <w:tr w:rsidR="00841DF5" w:rsidRPr="00841DF5" w14:paraId="1E2819BB" w14:textId="77777777" w:rsidTr="00BE0D74">
        <w:trPr>
          <w:trHeight w:val="298"/>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F4631" w14:textId="77777777" w:rsidR="00841DF5" w:rsidRPr="00841DF5" w:rsidRDefault="00841DF5" w:rsidP="00841DF5">
            <w:pPr>
              <w:rPr>
                <w:color w:val="000000"/>
                <w:sz w:val="24"/>
                <w:szCs w:val="24"/>
              </w:rPr>
            </w:pPr>
            <w:r w:rsidRPr="00841DF5">
              <w:rPr>
                <w:sz w:val="24"/>
                <w:szCs w:val="24"/>
              </w:rPr>
              <w:t>Швейные ателье по пошиву и ремонту одежды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4A422" w14:textId="77777777" w:rsidR="00841DF5" w:rsidRPr="00841DF5" w:rsidRDefault="00841DF5" w:rsidP="00841DF5">
            <w:pPr>
              <w:jc w:val="center"/>
              <w:rPr>
                <w:sz w:val="24"/>
                <w:szCs w:val="24"/>
              </w:rPr>
            </w:pPr>
            <w:r w:rsidRPr="00841DF5">
              <w:rPr>
                <w:sz w:val="24"/>
                <w:szCs w:val="24"/>
              </w:rPr>
              <w:t>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9A07D" w14:textId="77777777" w:rsidR="00841DF5" w:rsidRPr="00841DF5" w:rsidRDefault="00841DF5" w:rsidP="00841DF5">
            <w:pPr>
              <w:jc w:val="center"/>
              <w:rPr>
                <w:sz w:val="24"/>
                <w:szCs w:val="24"/>
              </w:rPr>
            </w:pPr>
            <w:r w:rsidRPr="00841DF5">
              <w:rPr>
                <w:sz w:val="24"/>
                <w:szCs w:val="24"/>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CA14" w14:textId="77777777" w:rsidR="00841DF5" w:rsidRPr="00841DF5" w:rsidRDefault="00841DF5" w:rsidP="00841DF5">
            <w:pPr>
              <w:jc w:val="center"/>
              <w:rPr>
                <w:sz w:val="24"/>
                <w:szCs w:val="24"/>
              </w:rPr>
            </w:pPr>
            <w:r w:rsidRPr="00841DF5">
              <w:rPr>
                <w:sz w:val="24"/>
                <w:szCs w:val="24"/>
              </w:rPr>
              <w:t>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2B45F8" w14:textId="77777777" w:rsidR="00841DF5" w:rsidRPr="00841DF5" w:rsidRDefault="00841DF5" w:rsidP="00841DF5">
            <w:pPr>
              <w:jc w:val="center"/>
              <w:rPr>
                <w:sz w:val="24"/>
                <w:szCs w:val="24"/>
              </w:rPr>
            </w:pPr>
            <w:r w:rsidRPr="00841DF5">
              <w:rPr>
                <w:sz w:val="24"/>
                <w:szCs w:val="24"/>
              </w:rPr>
              <w:t>8</w:t>
            </w:r>
          </w:p>
        </w:tc>
      </w:tr>
      <w:tr w:rsidR="00841DF5" w:rsidRPr="00841DF5" w14:paraId="481A4D78" w14:textId="77777777" w:rsidTr="00BE0D74">
        <w:trPr>
          <w:trHeight w:val="374"/>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FDE39" w14:textId="77777777" w:rsidR="00841DF5" w:rsidRPr="00841DF5" w:rsidRDefault="00841DF5" w:rsidP="00841DF5">
            <w:pPr>
              <w:rPr>
                <w:color w:val="000000"/>
                <w:sz w:val="24"/>
                <w:szCs w:val="24"/>
              </w:rPr>
            </w:pPr>
            <w:r w:rsidRPr="00841DF5">
              <w:rPr>
                <w:sz w:val="24"/>
                <w:szCs w:val="24"/>
              </w:rPr>
              <w:t>Пункт приема «Ремонт обуви»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CE887" w14:textId="77777777" w:rsidR="00841DF5" w:rsidRPr="00841DF5" w:rsidRDefault="00841DF5" w:rsidP="00841DF5">
            <w:pPr>
              <w:jc w:val="center"/>
              <w:rPr>
                <w:sz w:val="24"/>
                <w:szCs w:val="24"/>
              </w:rPr>
            </w:pPr>
            <w:r w:rsidRPr="00841DF5">
              <w:rPr>
                <w:sz w:val="24"/>
                <w:szCs w:val="24"/>
              </w:rPr>
              <w:t>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16940" w14:textId="77777777" w:rsidR="00841DF5" w:rsidRPr="00841DF5" w:rsidRDefault="00841DF5" w:rsidP="00841DF5">
            <w:pPr>
              <w:jc w:val="center"/>
              <w:rPr>
                <w:sz w:val="24"/>
                <w:szCs w:val="24"/>
              </w:rPr>
            </w:pPr>
            <w:r w:rsidRPr="00841DF5">
              <w:rPr>
                <w:sz w:val="24"/>
                <w:szCs w:val="24"/>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F6670"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AD99447" w14:textId="77777777" w:rsidR="00841DF5" w:rsidRPr="00841DF5" w:rsidRDefault="00841DF5" w:rsidP="00841DF5">
            <w:pPr>
              <w:jc w:val="center"/>
              <w:rPr>
                <w:sz w:val="24"/>
                <w:szCs w:val="24"/>
              </w:rPr>
            </w:pPr>
            <w:r w:rsidRPr="00841DF5">
              <w:rPr>
                <w:sz w:val="24"/>
                <w:szCs w:val="24"/>
              </w:rPr>
              <w:t>3</w:t>
            </w:r>
          </w:p>
        </w:tc>
      </w:tr>
      <w:tr w:rsidR="00841DF5" w:rsidRPr="00841DF5" w14:paraId="634BB16F"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AE117" w14:textId="77777777" w:rsidR="00841DF5" w:rsidRPr="00841DF5" w:rsidRDefault="00841DF5" w:rsidP="00841DF5">
            <w:pPr>
              <w:rPr>
                <w:sz w:val="24"/>
                <w:szCs w:val="24"/>
              </w:rPr>
            </w:pPr>
            <w:r w:rsidRPr="00841DF5">
              <w:rPr>
                <w:sz w:val="24"/>
                <w:szCs w:val="24"/>
              </w:rPr>
              <w:t>Мастерски по ремонту бытовой и сложнобытовой</w:t>
            </w:r>
          </w:p>
          <w:p w14:paraId="063A09CC" w14:textId="77777777" w:rsidR="00841DF5" w:rsidRPr="00841DF5" w:rsidRDefault="00841DF5" w:rsidP="00841DF5">
            <w:pPr>
              <w:rPr>
                <w:color w:val="000000"/>
                <w:sz w:val="24"/>
                <w:szCs w:val="24"/>
              </w:rPr>
            </w:pPr>
            <w:r w:rsidRPr="00841DF5">
              <w:rPr>
                <w:sz w:val="24"/>
                <w:szCs w:val="24"/>
              </w:rPr>
              <w:t>техники, телерадиоаппаратуры, компьютерной техники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693CC" w14:textId="77777777" w:rsidR="00841DF5" w:rsidRPr="00841DF5" w:rsidRDefault="00841DF5" w:rsidP="00841DF5">
            <w:pPr>
              <w:jc w:val="center"/>
              <w:rPr>
                <w:sz w:val="24"/>
                <w:szCs w:val="24"/>
              </w:rPr>
            </w:pPr>
            <w:r w:rsidRPr="00841DF5">
              <w:rPr>
                <w:sz w:val="24"/>
                <w:szCs w:val="24"/>
              </w:rPr>
              <w:t>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0FE41" w14:textId="77777777" w:rsidR="00841DF5" w:rsidRPr="00841DF5" w:rsidRDefault="00841DF5" w:rsidP="00841DF5">
            <w:pPr>
              <w:jc w:val="center"/>
              <w:rPr>
                <w:sz w:val="24"/>
                <w:szCs w:val="24"/>
              </w:rPr>
            </w:pPr>
            <w:r w:rsidRPr="00841DF5">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6FB46" w14:textId="77777777" w:rsidR="00841DF5" w:rsidRPr="00841DF5" w:rsidRDefault="00841DF5" w:rsidP="00841DF5">
            <w:pPr>
              <w:jc w:val="center"/>
              <w:rPr>
                <w:sz w:val="24"/>
                <w:szCs w:val="24"/>
              </w:rPr>
            </w:pPr>
            <w:r w:rsidRPr="00841DF5">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B28958" w14:textId="77777777" w:rsidR="00841DF5" w:rsidRPr="00841DF5" w:rsidRDefault="00841DF5" w:rsidP="00841DF5">
            <w:pPr>
              <w:jc w:val="center"/>
              <w:rPr>
                <w:sz w:val="24"/>
                <w:szCs w:val="24"/>
              </w:rPr>
            </w:pPr>
            <w:r w:rsidRPr="00841DF5">
              <w:rPr>
                <w:sz w:val="24"/>
                <w:szCs w:val="24"/>
              </w:rPr>
              <w:t>8</w:t>
            </w:r>
          </w:p>
        </w:tc>
      </w:tr>
      <w:tr w:rsidR="00841DF5" w:rsidRPr="00841DF5" w14:paraId="64072DE9"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2DF91" w14:textId="77777777" w:rsidR="00841DF5" w:rsidRPr="00841DF5" w:rsidRDefault="00841DF5" w:rsidP="00841DF5">
            <w:pPr>
              <w:rPr>
                <w:color w:val="000000"/>
                <w:sz w:val="24"/>
                <w:szCs w:val="24"/>
              </w:rPr>
            </w:pPr>
            <w:r w:rsidRPr="00841DF5">
              <w:rPr>
                <w:sz w:val="24"/>
                <w:szCs w:val="24"/>
              </w:rPr>
              <w:t>Мастерская по ремонту ювелирных изделий</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79B43" w14:textId="77777777" w:rsidR="00841DF5" w:rsidRPr="00841DF5" w:rsidRDefault="00841DF5" w:rsidP="00841DF5">
            <w:pPr>
              <w:jc w:val="center"/>
              <w:rPr>
                <w:sz w:val="24"/>
                <w:szCs w:val="24"/>
              </w:rPr>
            </w:pPr>
            <w:r w:rsidRPr="00841DF5">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C2E29"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3A60C"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985FB51" w14:textId="77777777" w:rsidR="00841DF5" w:rsidRPr="00841DF5" w:rsidRDefault="00841DF5" w:rsidP="00841DF5">
            <w:pPr>
              <w:jc w:val="center"/>
              <w:rPr>
                <w:sz w:val="24"/>
                <w:szCs w:val="24"/>
              </w:rPr>
            </w:pPr>
            <w:r w:rsidRPr="00841DF5">
              <w:rPr>
                <w:sz w:val="24"/>
                <w:szCs w:val="24"/>
              </w:rPr>
              <w:t>2</w:t>
            </w:r>
          </w:p>
        </w:tc>
      </w:tr>
      <w:tr w:rsidR="00841DF5" w:rsidRPr="00841DF5" w14:paraId="3451849C"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93B89" w14:textId="77777777" w:rsidR="00841DF5" w:rsidRPr="00841DF5" w:rsidRDefault="00841DF5" w:rsidP="00841DF5">
            <w:pPr>
              <w:rPr>
                <w:sz w:val="24"/>
                <w:szCs w:val="24"/>
              </w:rPr>
            </w:pPr>
            <w:r w:rsidRPr="00841DF5">
              <w:rPr>
                <w:sz w:val="24"/>
                <w:szCs w:val="24"/>
              </w:rPr>
              <w:t>Прачечные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9BDB" w14:textId="77777777" w:rsidR="00841DF5" w:rsidRPr="00841DF5" w:rsidRDefault="00841DF5" w:rsidP="00841DF5">
            <w:pPr>
              <w:jc w:val="center"/>
              <w:rPr>
                <w:sz w:val="24"/>
                <w:szCs w:val="24"/>
              </w:rPr>
            </w:pPr>
            <w:r w:rsidRPr="00841DF5">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11D64" w14:textId="77777777" w:rsidR="00841DF5" w:rsidRPr="00841DF5" w:rsidRDefault="00841DF5" w:rsidP="00841DF5">
            <w:pPr>
              <w:jc w:val="center"/>
              <w:rPr>
                <w:sz w:val="24"/>
                <w:szCs w:val="24"/>
              </w:rPr>
            </w:pPr>
            <w:r w:rsidRPr="00841DF5">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16769"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F8F811" w14:textId="77777777" w:rsidR="00841DF5" w:rsidRPr="00841DF5" w:rsidRDefault="00841DF5" w:rsidP="00841DF5">
            <w:pPr>
              <w:jc w:val="center"/>
              <w:rPr>
                <w:sz w:val="24"/>
                <w:szCs w:val="24"/>
              </w:rPr>
            </w:pPr>
            <w:r w:rsidRPr="00841DF5">
              <w:rPr>
                <w:sz w:val="24"/>
                <w:szCs w:val="24"/>
              </w:rPr>
              <w:t>1</w:t>
            </w:r>
          </w:p>
        </w:tc>
      </w:tr>
      <w:tr w:rsidR="00841DF5" w:rsidRPr="00841DF5" w14:paraId="7561A43A"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25BF" w14:textId="77777777" w:rsidR="00841DF5" w:rsidRPr="00841DF5" w:rsidRDefault="00841DF5" w:rsidP="00841DF5">
            <w:pPr>
              <w:rPr>
                <w:color w:val="000000"/>
                <w:sz w:val="24"/>
                <w:szCs w:val="24"/>
              </w:rPr>
            </w:pPr>
            <w:r w:rsidRPr="00841DF5">
              <w:rPr>
                <w:sz w:val="24"/>
                <w:szCs w:val="24"/>
              </w:rPr>
              <w:t>Ритуальное агентство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9D865" w14:textId="77777777" w:rsidR="00841DF5" w:rsidRPr="00841DF5" w:rsidRDefault="00841DF5" w:rsidP="00841DF5">
            <w:pPr>
              <w:jc w:val="center"/>
              <w:rPr>
                <w:sz w:val="24"/>
                <w:szCs w:val="24"/>
              </w:rPr>
            </w:pPr>
            <w:r w:rsidRPr="00841DF5">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F6386"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9D470" w14:textId="77777777" w:rsidR="00841DF5" w:rsidRPr="00841DF5" w:rsidRDefault="00841DF5" w:rsidP="00841DF5">
            <w:pPr>
              <w:jc w:val="center"/>
              <w:rPr>
                <w:sz w:val="24"/>
                <w:szCs w:val="24"/>
              </w:rPr>
            </w:pPr>
            <w:r w:rsidRPr="00841DF5">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378E7A" w14:textId="77777777" w:rsidR="00841DF5" w:rsidRPr="00841DF5" w:rsidRDefault="00841DF5" w:rsidP="00841DF5">
            <w:pPr>
              <w:jc w:val="center"/>
              <w:rPr>
                <w:sz w:val="24"/>
                <w:szCs w:val="24"/>
              </w:rPr>
            </w:pPr>
            <w:r w:rsidRPr="00841DF5">
              <w:rPr>
                <w:sz w:val="24"/>
                <w:szCs w:val="24"/>
              </w:rPr>
              <w:t>1</w:t>
            </w:r>
          </w:p>
        </w:tc>
      </w:tr>
      <w:tr w:rsidR="00841DF5" w:rsidRPr="00841DF5" w14:paraId="7DBCAB29"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630F8" w14:textId="77777777" w:rsidR="00841DF5" w:rsidRPr="00841DF5" w:rsidRDefault="00841DF5" w:rsidP="00841DF5">
            <w:pPr>
              <w:rPr>
                <w:color w:val="000000"/>
                <w:sz w:val="24"/>
                <w:szCs w:val="24"/>
              </w:rPr>
            </w:pPr>
            <w:r w:rsidRPr="00841DF5">
              <w:rPr>
                <w:color w:val="000000"/>
                <w:sz w:val="24"/>
                <w:szCs w:val="24"/>
              </w:rPr>
              <w:t xml:space="preserve">Сауны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16326" w14:textId="77777777" w:rsidR="00841DF5" w:rsidRPr="00841DF5" w:rsidRDefault="00841DF5" w:rsidP="00841DF5">
            <w:pPr>
              <w:jc w:val="center"/>
              <w:rPr>
                <w:sz w:val="24"/>
                <w:szCs w:val="24"/>
              </w:rPr>
            </w:pPr>
            <w:r w:rsidRPr="00841DF5">
              <w:rPr>
                <w:sz w:val="24"/>
                <w:szCs w:val="24"/>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58677"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45F04" w14:textId="77777777" w:rsidR="00841DF5" w:rsidRPr="00841DF5" w:rsidRDefault="00841DF5" w:rsidP="00841DF5">
            <w:pPr>
              <w:jc w:val="center"/>
              <w:rPr>
                <w:sz w:val="24"/>
                <w:szCs w:val="24"/>
              </w:rPr>
            </w:pPr>
            <w:r w:rsidRPr="00841DF5">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6AE09DA" w14:textId="77777777" w:rsidR="00841DF5" w:rsidRPr="00841DF5" w:rsidRDefault="00841DF5" w:rsidP="00841DF5">
            <w:pPr>
              <w:jc w:val="center"/>
              <w:rPr>
                <w:sz w:val="24"/>
                <w:szCs w:val="24"/>
              </w:rPr>
            </w:pPr>
            <w:r w:rsidRPr="00841DF5">
              <w:rPr>
                <w:sz w:val="24"/>
                <w:szCs w:val="24"/>
              </w:rPr>
              <w:t>6</w:t>
            </w:r>
          </w:p>
        </w:tc>
      </w:tr>
      <w:tr w:rsidR="00841DF5" w:rsidRPr="00841DF5" w14:paraId="71F66218"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F4239" w14:textId="77777777" w:rsidR="00841DF5" w:rsidRPr="00841DF5" w:rsidRDefault="00841DF5" w:rsidP="00841DF5">
            <w:pPr>
              <w:rPr>
                <w:color w:val="000000"/>
                <w:sz w:val="24"/>
                <w:szCs w:val="24"/>
              </w:rPr>
            </w:pPr>
            <w:r w:rsidRPr="00841DF5">
              <w:rPr>
                <w:color w:val="000000"/>
                <w:sz w:val="24"/>
                <w:szCs w:val="24"/>
              </w:rPr>
              <w:t xml:space="preserve">Фотосалоны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C6823" w14:textId="77777777" w:rsidR="00841DF5" w:rsidRPr="00841DF5" w:rsidRDefault="00841DF5" w:rsidP="00841DF5">
            <w:pPr>
              <w:jc w:val="center"/>
              <w:rPr>
                <w:sz w:val="24"/>
                <w:szCs w:val="24"/>
              </w:rPr>
            </w:pPr>
            <w:r w:rsidRPr="00841DF5">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3E1FA" w14:textId="77777777" w:rsidR="00841DF5" w:rsidRPr="00841DF5" w:rsidRDefault="00841DF5" w:rsidP="00841DF5">
            <w:pPr>
              <w:jc w:val="center"/>
              <w:rPr>
                <w:sz w:val="24"/>
                <w:szCs w:val="24"/>
              </w:rPr>
            </w:pPr>
            <w:r w:rsidRPr="00841DF5">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116CE" w14:textId="77777777" w:rsidR="00841DF5" w:rsidRPr="00841DF5" w:rsidRDefault="00841DF5" w:rsidP="00841DF5">
            <w:pPr>
              <w:jc w:val="center"/>
              <w:rPr>
                <w:sz w:val="24"/>
                <w:szCs w:val="24"/>
              </w:rPr>
            </w:pPr>
            <w:r w:rsidRPr="00841DF5">
              <w:rPr>
                <w:sz w:val="24"/>
                <w:szCs w:val="24"/>
              </w:rPr>
              <w:t>3</w:t>
            </w:r>
          </w:p>
        </w:tc>
        <w:tc>
          <w:tcPr>
            <w:tcW w:w="1417" w:type="dxa"/>
            <w:tcBorders>
              <w:top w:val="single" w:sz="4" w:space="0" w:color="auto"/>
              <w:left w:val="single" w:sz="4" w:space="0" w:color="auto"/>
              <w:bottom w:val="single" w:sz="4" w:space="0" w:color="auto"/>
              <w:right w:val="single" w:sz="4" w:space="0" w:color="auto"/>
            </w:tcBorders>
            <w:vAlign w:val="center"/>
          </w:tcPr>
          <w:p w14:paraId="06A48E5E" w14:textId="77777777" w:rsidR="00841DF5" w:rsidRPr="00841DF5" w:rsidRDefault="00841DF5" w:rsidP="00841DF5">
            <w:pPr>
              <w:jc w:val="center"/>
              <w:rPr>
                <w:sz w:val="24"/>
                <w:szCs w:val="24"/>
              </w:rPr>
            </w:pPr>
            <w:r w:rsidRPr="00841DF5">
              <w:rPr>
                <w:sz w:val="24"/>
                <w:szCs w:val="24"/>
              </w:rPr>
              <w:t>6</w:t>
            </w:r>
          </w:p>
        </w:tc>
      </w:tr>
      <w:tr w:rsidR="00841DF5" w:rsidRPr="00841DF5" w14:paraId="0D01FB57" w14:textId="77777777" w:rsidTr="00BE0D74">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E2A88" w14:textId="77777777" w:rsidR="00841DF5" w:rsidRPr="00841DF5" w:rsidRDefault="00841DF5" w:rsidP="00841DF5">
            <w:pPr>
              <w:rPr>
                <w:color w:val="000000"/>
                <w:sz w:val="24"/>
                <w:szCs w:val="24"/>
              </w:rPr>
            </w:pPr>
            <w:r w:rsidRPr="00841DF5">
              <w:rPr>
                <w:color w:val="000000"/>
                <w:sz w:val="24"/>
                <w:szCs w:val="24"/>
              </w:rPr>
              <w:t>СТО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67F7" w14:textId="77777777" w:rsidR="00841DF5" w:rsidRPr="00841DF5" w:rsidRDefault="00841DF5" w:rsidP="00841DF5">
            <w:pPr>
              <w:jc w:val="center"/>
              <w:rPr>
                <w:sz w:val="24"/>
                <w:szCs w:val="24"/>
              </w:rPr>
            </w:pPr>
            <w:r w:rsidRPr="00841DF5">
              <w:rPr>
                <w:sz w:val="24"/>
                <w:szCs w:val="24"/>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B5049" w14:textId="65EEAE6E" w:rsidR="00841DF5" w:rsidRPr="00841DF5" w:rsidRDefault="00841DF5" w:rsidP="00841DF5">
            <w:pPr>
              <w:jc w:val="center"/>
              <w:rPr>
                <w:sz w:val="24"/>
                <w:szCs w:val="24"/>
              </w:rPr>
            </w:pPr>
            <w:r w:rsidRPr="00841DF5">
              <w:rPr>
                <w:sz w:val="24"/>
                <w:szCs w:val="24"/>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3ED64" w14:textId="0F51E4DC" w:rsidR="00841DF5" w:rsidRPr="00841DF5" w:rsidRDefault="00841DF5" w:rsidP="00841DF5">
            <w:pPr>
              <w:jc w:val="center"/>
              <w:rPr>
                <w:sz w:val="24"/>
                <w:szCs w:val="24"/>
              </w:rPr>
            </w:pPr>
            <w:r w:rsidRPr="00841DF5">
              <w:rPr>
                <w:sz w:val="24"/>
                <w:szCs w:val="24"/>
              </w:rPr>
              <w:t>9</w:t>
            </w:r>
          </w:p>
        </w:tc>
        <w:tc>
          <w:tcPr>
            <w:tcW w:w="1417" w:type="dxa"/>
            <w:tcBorders>
              <w:top w:val="single" w:sz="4" w:space="0" w:color="auto"/>
              <w:left w:val="single" w:sz="4" w:space="0" w:color="auto"/>
              <w:bottom w:val="single" w:sz="4" w:space="0" w:color="auto"/>
              <w:right w:val="single" w:sz="4" w:space="0" w:color="auto"/>
            </w:tcBorders>
            <w:vAlign w:val="center"/>
          </w:tcPr>
          <w:p w14:paraId="43E6EC3F" w14:textId="33BB4646" w:rsidR="00841DF5" w:rsidRPr="00841DF5" w:rsidRDefault="00841DF5" w:rsidP="00841DF5">
            <w:pPr>
              <w:jc w:val="center"/>
              <w:rPr>
                <w:sz w:val="24"/>
                <w:szCs w:val="24"/>
              </w:rPr>
            </w:pPr>
            <w:r w:rsidRPr="00841DF5">
              <w:rPr>
                <w:sz w:val="24"/>
                <w:szCs w:val="24"/>
              </w:rPr>
              <w:t>4</w:t>
            </w:r>
          </w:p>
        </w:tc>
      </w:tr>
    </w:tbl>
    <w:p w14:paraId="2013F2E7" w14:textId="34A4C7C9" w:rsidR="00841DF5" w:rsidRPr="00841DF5" w:rsidRDefault="00841DF5" w:rsidP="00841DF5">
      <w:pPr>
        <w:ind w:firstLine="708"/>
        <w:jc w:val="both"/>
        <w:rPr>
          <w:color w:val="000000"/>
          <w:sz w:val="28"/>
          <w:szCs w:val="28"/>
          <w:highlight w:val="yellow"/>
          <w:shd w:val="clear" w:color="auto" w:fill="FFFFFF"/>
        </w:rPr>
      </w:pPr>
    </w:p>
    <w:p w14:paraId="7A770E69" w14:textId="77777777" w:rsidR="00841DF5" w:rsidRPr="00841DF5" w:rsidRDefault="00841DF5" w:rsidP="00841DF5">
      <w:pPr>
        <w:ind w:firstLine="708"/>
        <w:jc w:val="both"/>
        <w:rPr>
          <w:color w:val="000000"/>
          <w:sz w:val="28"/>
          <w:szCs w:val="28"/>
        </w:rPr>
      </w:pPr>
      <w:r w:rsidRPr="00841DF5">
        <w:rPr>
          <w:color w:val="000000"/>
          <w:sz w:val="28"/>
          <w:szCs w:val="28"/>
        </w:rPr>
        <w:t>В 2019 году в сфере бытового обслуживания произошли следующие изменения, начали осуществлять свою деятельность следующие объекты:</w:t>
      </w:r>
    </w:p>
    <w:p w14:paraId="4470C276" w14:textId="77777777" w:rsidR="00841DF5" w:rsidRPr="00841DF5" w:rsidRDefault="00841DF5" w:rsidP="00841DF5">
      <w:pPr>
        <w:ind w:firstLine="708"/>
        <w:jc w:val="both"/>
        <w:rPr>
          <w:color w:val="000000"/>
          <w:sz w:val="28"/>
          <w:szCs w:val="28"/>
        </w:rPr>
      </w:pPr>
      <w:r w:rsidRPr="00841DF5">
        <w:rPr>
          <w:color w:val="000000"/>
          <w:sz w:val="28"/>
          <w:szCs w:val="28"/>
        </w:rPr>
        <w:t xml:space="preserve">- салон красоты «Лейла» в 6а микрорайоне, дом 90; </w:t>
      </w:r>
    </w:p>
    <w:p w14:paraId="34E10D7F" w14:textId="77777777" w:rsidR="00841DF5" w:rsidRPr="00841DF5" w:rsidRDefault="00841DF5" w:rsidP="00841DF5">
      <w:pPr>
        <w:ind w:firstLine="708"/>
        <w:jc w:val="both"/>
        <w:rPr>
          <w:color w:val="000000"/>
          <w:sz w:val="28"/>
          <w:szCs w:val="28"/>
        </w:rPr>
      </w:pPr>
      <w:r w:rsidRPr="00841DF5">
        <w:rPr>
          <w:color w:val="000000"/>
          <w:sz w:val="28"/>
          <w:szCs w:val="28"/>
        </w:rPr>
        <w:t xml:space="preserve">- «Салон красоты» в составе торгового центра «Лянтор Сити»; </w:t>
      </w:r>
    </w:p>
    <w:p w14:paraId="38CF98CE" w14:textId="77777777" w:rsidR="00841DF5" w:rsidRPr="00841DF5" w:rsidRDefault="00841DF5" w:rsidP="00841DF5">
      <w:pPr>
        <w:ind w:firstLine="708"/>
        <w:jc w:val="both"/>
        <w:rPr>
          <w:color w:val="000000"/>
          <w:sz w:val="28"/>
          <w:szCs w:val="28"/>
        </w:rPr>
      </w:pPr>
      <w:r w:rsidRPr="00841DF5">
        <w:rPr>
          <w:color w:val="000000"/>
          <w:sz w:val="28"/>
          <w:szCs w:val="28"/>
        </w:rPr>
        <w:t>- салон красоты «Монро» в 6 микрорайоне, дом 104.</w:t>
      </w:r>
    </w:p>
    <w:p w14:paraId="0F25DE3F" w14:textId="12C4D3FF" w:rsidR="00841DF5" w:rsidRPr="00841DF5" w:rsidRDefault="00841DF5" w:rsidP="00841DF5">
      <w:pPr>
        <w:ind w:firstLine="708"/>
        <w:jc w:val="both"/>
        <w:rPr>
          <w:color w:val="000000"/>
          <w:sz w:val="28"/>
          <w:szCs w:val="28"/>
        </w:rPr>
      </w:pPr>
    </w:p>
    <w:p w14:paraId="3ACBCE56" w14:textId="02CFE787" w:rsidR="00841DF5" w:rsidRPr="00841DF5" w:rsidRDefault="00841DF5" w:rsidP="00815EE7">
      <w:pPr>
        <w:jc w:val="center"/>
        <w:rPr>
          <w:color w:val="000000"/>
          <w:sz w:val="28"/>
          <w:szCs w:val="28"/>
        </w:rPr>
      </w:pPr>
      <w:r w:rsidRPr="00841DF5">
        <w:rPr>
          <w:noProof/>
          <w:color w:val="000000"/>
          <w:sz w:val="28"/>
          <w:szCs w:val="28"/>
        </w:rPr>
        <w:drawing>
          <wp:inline distT="0" distB="0" distL="0" distR="0" wp14:anchorId="2A0F5916" wp14:editId="63020E35">
            <wp:extent cx="2374424" cy="1868557"/>
            <wp:effectExtent l="0" t="0" r="6985" b="0"/>
            <wp:docPr id="67612" name="Рисунок 67612" descr="C:\Users\Pronina_TN\Desktop\ФОТО\IMG-20190926-WA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10" name="Picture 2" descr="C:\Users\Pronina_TN\Desktop\ФОТО\IMG-20190926-WA0036.jpg"/>
                    <pic:cNvPicPr>
                      <a:picLocks noGrp="1"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a:xfrm>
                      <a:off x="0" y="0"/>
                      <a:ext cx="2385286" cy="1877105"/>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176C8D80" wp14:editId="5D10BD85">
            <wp:extent cx="2600076" cy="1844703"/>
            <wp:effectExtent l="0" t="0" r="0" b="3175"/>
            <wp:docPr id="67613" name="Рисунок 67613" descr="C:\Users\Pronina_TN\Desktop\фото 27.09.2019\DSC046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Picture 2" descr="C:\Users\Pronina_TN\Desktop\фото 27.09.2019\DSC04633.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611689" cy="1852942"/>
                    </a:xfrm>
                    <a:prstGeom prst="rect">
                      <a:avLst/>
                    </a:prstGeom>
                    <a:ln>
                      <a:noFill/>
                    </a:ln>
                    <a:effectLst>
                      <a:softEdge rad="112500"/>
                    </a:effectLst>
                  </pic:spPr>
                </pic:pic>
              </a:graphicData>
            </a:graphic>
          </wp:inline>
        </w:drawing>
      </w:r>
    </w:p>
    <w:p w14:paraId="37B77C9B" w14:textId="7CF1CAE8" w:rsidR="00841DF5" w:rsidRDefault="009662B1" w:rsidP="00841DF5">
      <w:pPr>
        <w:ind w:firstLine="708"/>
        <w:jc w:val="both"/>
        <w:rPr>
          <w:color w:val="000000"/>
          <w:sz w:val="28"/>
          <w:szCs w:val="28"/>
        </w:rPr>
      </w:pPr>
      <w:r>
        <w:rPr>
          <w:noProof/>
          <w:color w:val="000000"/>
          <w:sz w:val="28"/>
          <w:szCs w:val="28"/>
        </w:rPr>
        <w:drawing>
          <wp:anchor distT="0" distB="0" distL="114300" distR="114300" simplePos="0" relativeHeight="252307456" behindDoc="0" locked="0" layoutInCell="1" allowOverlap="1" wp14:anchorId="2E3F9E26" wp14:editId="7D911FDD">
            <wp:simplePos x="0" y="0"/>
            <wp:positionH relativeFrom="column">
              <wp:posOffset>713105</wp:posOffset>
            </wp:positionH>
            <wp:positionV relativeFrom="paragraph">
              <wp:posOffset>377190</wp:posOffset>
            </wp:positionV>
            <wp:extent cx="2233930" cy="1939925"/>
            <wp:effectExtent l="0" t="0" r="0" b="3175"/>
            <wp:wrapTopAndBottom/>
            <wp:docPr id="71701" name="Рисунок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233930" cy="193992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sz w:val="28"/>
          <w:szCs w:val="28"/>
        </w:rPr>
        <w:drawing>
          <wp:anchor distT="0" distB="0" distL="114300" distR="114300" simplePos="0" relativeHeight="252308480" behindDoc="0" locked="0" layoutInCell="1" allowOverlap="1" wp14:anchorId="72718C95" wp14:editId="4CCD2BB3">
            <wp:simplePos x="0" y="0"/>
            <wp:positionH relativeFrom="column">
              <wp:posOffset>3146425</wp:posOffset>
            </wp:positionH>
            <wp:positionV relativeFrom="paragraph">
              <wp:posOffset>377190</wp:posOffset>
            </wp:positionV>
            <wp:extent cx="2408555" cy="1961515"/>
            <wp:effectExtent l="0" t="0" r="0" b="635"/>
            <wp:wrapTopAndBottom/>
            <wp:docPr id="71702" name="Рисунок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408555" cy="1961515"/>
                    </a:xfrm>
                    <a:prstGeom prst="rect">
                      <a:avLst/>
                    </a:prstGeom>
                    <a:noFill/>
                  </pic:spPr>
                </pic:pic>
              </a:graphicData>
            </a:graphic>
            <wp14:sizeRelH relativeFrom="page">
              <wp14:pctWidth>0</wp14:pctWidth>
            </wp14:sizeRelH>
            <wp14:sizeRelV relativeFrom="page">
              <wp14:pctHeight>0</wp14:pctHeight>
            </wp14:sizeRelV>
          </wp:anchor>
        </w:drawing>
      </w:r>
    </w:p>
    <w:p w14:paraId="4C1F435E" w14:textId="69569A6A" w:rsidR="00643DD8" w:rsidRPr="00841DF5" w:rsidRDefault="00643DD8" w:rsidP="00841DF5">
      <w:pPr>
        <w:ind w:firstLine="708"/>
        <w:jc w:val="both"/>
        <w:rPr>
          <w:color w:val="000000"/>
          <w:sz w:val="28"/>
          <w:szCs w:val="28"/>
        </w:rPr>
      </w:pPr>
    </w:p>
    <w:p w14:paraId="1534051A" w14:textId="77777777" w:rsidR="00841DF5" w:rsidRPr="00841DF5" w:rsidRDefault="00841DF5" w:rsidP="00841DF5">
      <w:pPr>
        <w:ind w:firstLine="708"/>
        <w:jc w:val="both"/>
        <w:rPr>
          <w:color w:val="000000"/>
          <w:sz w:val="28"/>
          <w:szCs w:val="28"/>
        </w:rPr>
      </w:pPr>
      <w:r w:rsidRPr="00841DF5">
        <w:rPr>
          <w:color w:val="000000"/>
          <w:sz w:val="28"/>
          <w:szCs w:val="28"/>
        </w:rPr>
        <w:t>Кроме того, в городе расширяются услуги образовательной сферы по развитию и совершенствованию интеллектуальных способностей детей и взрослых:</w:t>
      </w:r>
    </w:p>
    <w:p w14:paraId="07B4722B" w14:textId="55FBE045" w:rsidR="00841DF5" w:rsidRPr="00841DF5" w:rsidRDefault="00841DF5" w:rsidP="00841DF5">
      <w:pPr>
        <w:ind w:firstLine="708"/>
        <w:jc w:val="both"/>
        <w:rPr>
          <w:color w:val="000000"/>
          <w:sz w:val="28"/>
          <w:szCs w:val="28"/>
        </w:rPr>
      </w:pPr>
      <w:r w:rsidRPr="00841DF5">
        <w:rPr>
          <w:color w:val="000000"/>
          <w:sz w:val="28"/>
          <w:szCs w:val="28"/>
        </w:rPr>
        <w:t xml:space="preserve">- так, в 4 микрорайоне открылся учебный центр «Годограф», преподаватели готовят учеников школ к сдаче ЕГЭ и ОГЭ, </w:t>
      </w:r>
      <w:r w:rsidR="00305B44">
        <w:rPr>
          <w:color w:val="000000"/>
          <w:sz w:val="28"/>
          <w:szCs w:val="28"/>
        </w:rPr>
        <w:t>помимо этого</w:t>
      </w:r>
      <w:r w:rsidRPr="00841DF5">
        <w:rPr>
          <w:color w:val="000000"/>
          <w:sz w:val="28"/>
          <w:szCs w:val="28"/>
        </w:rPr>
        <w:t xml:space="preserve"> в центре занимаются подготовкой детей к школе, изучением иностранных языков уже с 5 лет.</w:t>
      </w:r>
    </w:p>
    <w:p w14:paraId="308C862E" w14:textId="5B18931A"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7085CC31" wp14:editId="19562533">
            <wp:extent cx="2211788" cy="1804946"/>
            <wp:effectExtent l="0" t="0" r="0" b="5080"/>
            <wp:docPr id="67614" name="Рисунок 67614" descr="C:\Users\Pronina_TN\Desktop\ФОТО\IMG-20190926-WA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34" name="Picture 2" descr="C:\Users\Pronina_TN\Desktop\ФОТО\IMG-20190926-WA0010.jpg"/>
                    <pic:cNvPicPr>
                      <a:picLocks noGrp="1"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222902" cy="1814015"/>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8783B26" wp14:editId="387450E0">
            <wp:extent cx="2663687" cy="1832038"/>
            <wp:effectExtent l="0" t="0" r="0" b="0"/>
            <wp:docPr id="67615" name="Рисунок 67615" descr="C:\Users\Pronina_TN\Desktop\ФОТО\IMG-20190926-WA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C:\Users\Pronina_TN\Desktop\ФОТО\IMG-20190926-WA0003.jpg"/>
                    <pic:cNvPicPr>
                      <a:picLocks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672930" cy="1838395"/>
                    </a:xfrm>
                    <a:prstGeom prst="rect">
                      <a:avLst/>
                    </a:prstGeom>
                    <a:noFill/>
                    <a:ln>
                      <a:noFill/>
                    </a:ln>
                    <a:effectLst>
                      <a:softEdge rad="190500"/>
                    </a:effectLst>
                  </pic:spPr>
                </pic:pic>
              </a:graphicData>
            </a:graphic>
          </wp:inline>
        </w:drawing>
      </w:r>
    </w:p>
    <w:p w14:paraId="1A047325" w14:textId="77777777" w:rsidR="00841DF5" w:rsidRPr="00841DF5" w:rsidRDefault="00841DF5" w:rsidP="00841DF5">
      <w:pPr>
        <w:ind w:firstLine="708"/>
        <w:jc w:val="both"/>
        <w:rPr>
          <w:sz w:val="28"/>
          <w:szCs w:val="28"/>
        </w:rPr>
      </w:pPr>
      <w:r w:rsidRPr="00841DF5">
        <w:rPr>
          <w:sz w:val="28"/>
          <w:szCs w:val="28"/>
        </w:rPr>
        <w:lastRenderedPageBreak/>
        <w:t>Открываются новые объекты развлекательного характера, так в здании торгового объекта «Радуга» микрорайон 3 строение 69 открылась детская игровая комната «ЦИРКУС», для детей от 1 до 8 лет, где маленькие горожане могут развлечься и поиграть.</w:t>
      </w:r>
    </w:p>
    <w:p w14:paraId="37C22384" w14:textId="40F3A2EE" w:rsidR="00841DF5" w:rsidRPr="00841DF5" w:rsidRDefault="00841DF5" w:rsidP="00305B44">
      <w:pPr>
        <w:jc w:val="center"/>
        <w:rPr>
          <w:color w:val="000000"/>
          <w:sz w:val="28"/>
          <w:szCs w:val="28"/>
        </w:rPr>
      </w:pPr>
      <w:r w:rsidRPr="00841DF5">
        <w:rPr>
          <w:noProof/>
          <w:sz w:val="28"/>
          <w:szCs w:val="28"/>
        </w:rPr>
        <w:drawing>
          <wp:inline distT="0" distB="0" distL="0" distR="0" wp14:anchorId="603180D8" wp14:editId="6C1ACFF2">
            <wp:extent cx="1681480" cy="1905000"/>
            <wp:effectExtent l="0" t="0" r="0" b="0"/>
            <wp:docPr id="63488" name="Рисунок 63488" descr="C:\Users\Pronina_TN\Desktop\ФОТО\IMG-20190926-WA00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59" name="Picture 3" descr="C:\Users\Pronina_TN\Desktop\ФОТО\IMG-20190926-WA0031.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690758" cy="1915511"/>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471333C1" wp14:editId="46B54A2E">
            <wp:extent cx="1927860" cy="1905000"/>
            <wp:effectExtent l="0" t="0" r="0" b="0"/>
            <wp:docPr id="63489" name="Рисунок 63489" descr="C:\Users\Pronina_TN\Desktop\ФОТО\IMG-20190926-WA0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60" name="Picture 4" descr="C:\Users\Pronina_TN\Desktop\ФОТО\IMG-20190926-WA0030.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927860" cy="1905000"/>
                    </a:xfrm>
                    <a:prstGeom prst="rect">
                      <a:avLst/>
                    </a:prstGeom>
                    <a:ln>
                      <a:noFill/>
                    </a:ln>
                    <a:effectLst>
                      <a:softEdge rad="112500"/>
                    </a:effectLst>
                  </pic:spPr>
                </pic:pic>
              </a:graphicData>
            </a:graphic>
          </wp:inline>
        </w:drawing>
      </w:r>
      <w:r w:rsidRPr="00841DF5">
        <w:rPr>
          <w:noProof/>
          <w:sz w:val="28"/>
          <w:szCs w:val="28"/>
        </w:rPr>
        <w:drawing>
          <wp:inline distT="0" distB="0" distL="0" distR="0" wp14:anchorId="33EBA319" wp14:editId="71DCCE7F">
            <wp:extent cx="1882140" cy="1927860"/>
            <wp:effectExtent l="0" t="0" r="3810" b="0"/>
            <wp:docPr id="63491" name="Рисунок 63491" descr="C:\Users\Pronina_TN\Desktop\ФОТО\IMG-20190926-WA0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58" name="Picture 2" descr="C:\Users\Pronina_TN\Desktop\ФОТО\IMG-20190926-WA0027.jpg"/>
                    <pic:cNvPicPr>
                      <a:picLocks noGrp="1"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882140" cy="1927860"/>
                    </a:xfrm>
                    <a:prstGeom prst="rect">
                      <a:avLst/>
                    </a:prstGeom>
                    <a:ln>
                      <a:noFill/>
                    </a:ln>
                    <a:effectLst>
                      <a:softEdge rad="112500"/>
                    </a:effectLst>
                  </pic:spPr>
                </pic:pic>
              </a:graphicData>
            </a:graphic>
          </wp:inline>
        </w:drawing>
      </w:r>
    </w:p>
    <w:p w14:paraId="2DD946F6" w14:textId="77777777" w:rsidR="00841DF5" w:rsidRPr="00841DF5" w:rsidRDefault="00841DF5" w:rsidP="00841DF5">
      <w:pPr>
        <w:ind w:firstLine="708"/>
        <w:jc w:val="both"/>
        <w:rPr>
          <w:sz w:val="28"/>
          <w:szCs w:val="28"/>
        </w:rPr>
      </w:pPr>
    </w:p>
    <w:p w14:paraId="03841434" w14:textId="77777777" w:rsidR="00841DF5" w:rsidRPr="00841DF5" w:rsidRDefault="00841DF5" w:rsidP="00841DF5">
      <w:pPr>
        <w:ind w:firstLine="708"/>
        <w:jc w:val="both"/>
        <w:rPr>
          <w:sz w:val="28"/>
          <w:szCs w:val="28"/>
        </w:rPr>
      </w:pPr>
      <w:r w:rsidRPr="00841DF5">
        <w:rPr>
          <w:sz w:val="28"/>
          <w:szCs w:val="28"/>
        </w:rPr>
        <w:t>Успешно функционирует кинотеатр «Глобал-синема» в торговом центре «Берёзка».</w:t>
      </w:r>
    </w:p>
    <w:p w14:paraId="2B28FF4F" w14:textId="77777777"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3EEAC4DD" wp14:editId="74C7DEA5">
            <wp:extent cx="2786574" cy="1878965"/>
            <wp:effectExtent l="0" t="0" r="0" b="6985"/>
            <wp:docPr id="63492" name="Рисунок 63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a:off x="0" y="0"/>
                      <a:ext cx="2788316" cy="188014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2CA973A" wp14:editId="7455D319">
            <wp:extent cx="2696435" cy="1884680"/>
            <wp:effectExtent l="0" t="0" r="8890" b="1270"/>
            <wp:docPr id="63493" name="Рисунок 63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2699406" cy="1886757"/>
                    </a:xfrm>
                    <a:prstGeom prst="rect">
                      <a:avLst/>
                    </a:prstGeom>
                    <a:ln>
                      <a:noFill/>
                    </a:ln>
                    <a:effectLst>
                      <a:softEdge rad="112500"/>
                    </a:effectLst>
                  </pic:spPr>
                </pic:pic>
              </a:graphicData>
            </a:graphic>
          </wp:inline>
        </w:drawing>
      </w:r>
    </w:p>
    <w:p w14:paraId="5ED73FC1" w14:textId="77777777" w:rsidR="00841DF5" w:rsidRPr="00841DF5" w:rsidRDefault="00841DF5" w:rsidP="00841DF5">
      <w:pPr>
        <w:ind w:firstLine="708"/>
        <w:jc w:val="both"/>
        <w:rPr>
          <w:sz w:val="28"/>
          <w:szCs w:val="28"/>
        </w:rPr>
      </w:pPr>
    </w:p>
    <w:p w14:paraId="02B5C8F3" w14:textId="45FE202D" w:rsidR="00841DF5" w:rsidRPr="00841DF5" w:rsidRDefault="00841DF5" w:rsidP="00841DF5">
      <w:pPr>
        <w:ind w:firstLine="708"/>
        <w:jc w:val="both"/>
        <w:rPr>
          <w:sz w:val="28"/>
          <w:szCs w:val="28"/>
        </w:rPr>
      </w:pPr>
      <w:r w:rsidRPr="00841DF5">
        <w:rPr>
          <w:sz w:val="28"/>
          <w:szCs w:val="28"/>
        </w:rPr>
        <w:t>Нельзя сказать, что в нашем городе предприниматели занимаются только торговлей и развлечениями. В 4 микрорайоне, дом 6 открылась соляная комната «Магия соли»</w:t>
      </w:r>
      <w:r w:rsidR="00305B44">
        <w:rPr>
          <w:sz w:val="28"/>
          <w:szCs w:val="28"/>
        </w:rPr>
        <w:t>,</w:t>
      </w:r>
      <w:r w:rsidRPr="00841DF5">
        <w:rPr>
          <w:sz w:val="28"/>
          <w:szCs w:val="28"/>
        </w:rPr>
        <w:t xml:space="preserve"> куда с удовольствием ходят оздоравливаться взрослые и дети.</w:t>
      </w:r>
    </w:p>
    <w:p w14:paraId="12EAD318" w14:textId="227137A2"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51971B78" wp14:editId="2D05AABA">
            <wp:extent cx="1836420" cy="2202180"/>
            <wp:effectExtent l="0" t="0" r="0" b="7620"/>
            <wp:docPr id="63494" name="Рисунок 63494" descr="C:\Users\Pronina_TN\Desktop\ФОТО\IMG-20190926-WA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5" name="Picture 5" descr="C:\Users\Pronina_TN\Desktop\ФОТО\IMG-20190926-WA0078.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836420" cy="220218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4D737D22" wp14:editId="629459D7">
            <wp:extent cx="2011680" cy="2202180"/>
            <wp:effectExtent l="0" t="0" r="7620" b="7620"/>
            <wp:docPr id="63495" name="Рисунок 63495" descr="C:\Users\Pronina_TN\Desktop\ФОТО\IMG-20190926-WA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3" name="Picture 3" descr="C:\Users\Pronina_TN\Desktop\ФОТО\IMG-20190926-WA0079.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011680" cy="220218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70477ACC" wp14:editId="013EE152">
            <wp:extent cx="1866900" cy="2263140"/>
            <wp:effectExtent l="0" t="0" r="0" b="3810"/>
            <wp:docPr id="63496" name="Рисунок 63496" descr="C:\Users\Pronina_TN\Desktop\ФОТО\IMG-20190926-WA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82" name="Picture 2" descr="C:\Users\Pronina_TN\Desktop\ФОТО\IMG-20190926-WA0080.jpg"/>
                    <pic:cNvPicPr>
                      <a:picLocks noGrp="1"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a:xfrm>
                      <a:off x="0" y="0"/>
                      <a:ext cx="1866900" cy="2263140"/>
                    </a:xfrm>
                    <a:prstGeom prst="rect">
                      <a:avLst/>
                    </a:prstGeom>
                    <a:ln>
                      <a:noFill/>
                    </a:ln>
                    <a:effectLst>
                      <a:softEdge rad="112500"/>
                    </a:effectLst>
                  </pic:spPr>
                </pic:pic>
              </a:graphicData>
            </a:graphic>
          </wp:inline>
        </w:drawing>
      </w:r>
    </w:p>
    <w:p w14:paraId="55B0F7C4" w14:textId="77777777" w:rsidR="00841DF5" w:rsidRPr="00841DF5" w:rsidRDefault="00841DF5" w:rsidP="00841DF5">
      <w:pPr>
        <w:ind w:firstLine="708"/>
        <w:jc w:val="both"/>
        <w:rPr>
          <w:color w:val="000000"/>
          <w:sz w:val="28"/>
          <w:szCs w:val="28"/>
        </w:rPr>
      </w:pPr>
    </w:p>
    <w:p w14:paraId="77D71CC2" w14:textId="77777777" w:rsidR="00841DF5" w:rsidRPr="00841DF5" w:rsidRDefault="00841DF5" w:rsidP="00841DF5">
      <w:pPr>
        <w:ind w:firstLine="708"/>
        <w:jc w:val="both"/>
        <w:rPr>
          <w:sz w:val="28"/>
          <w:szCs w:val="28"/>
        </w:rPr>
      </w:pPr>
      <w:r w:rsidRPr="00841DF5">
        <w:rPr>
          <w:sz w:val="28"/>
          <w:szCs w:val="28"/>
        </w:rPr>
        <w:t>Поддержана инициатива молодого предпринимателя по установке в нашем городе автоматов по продаже питьевой воды. Специалистами Администрации города было оказано содействие в обозначении мест установки аппаратов.</w:t>
      </w:r>
    </w:p>
    <w:p w14:paraId="12772462" w14:textId="77777777" w:rsidR="00841DF5" w:rsidRPr="00841DF5" w:rsidRDefault="00841DF5" w:rsidP="00841DF5">
      <w:pPr>
        <w:ind w:firstLine="708"/>
        <w:jc w:val="both"/>
        <w:rPr>
          <w:sz w:val="28"/>
          <w:szCs w:val="28"/>
        </w:rPr>
      </w:pPr>
      <w:r w:rsidRPr="00841DF5">
        <w:rPr>
          <w:sz w:val="28"/>
          <w:szCs w:val="28"/>
        </w:rPr>
        <w:lastRenderedPageBreak/>
        <w:t>Вода первой категории качества соответствует всем требованиям СанПина.</w:t>
      </w:r>
    </w:p>
    <w:p w14:paraId="7FBB83D0" w14:textId="77777777" w:rsidR="00841DF5" w:rsidRPr="00841DF5" w:rsidRDefault="00841DF5" w:rsidP="00841DF5">
      <w:pPr>
        <w:ind w:firstLine="708"/>
        <w:jc w:val="both"/>
        <w:rPr>
          <w:sz w:val="28"/>
          <w:szCs w:val="28"/>
        </w:rPr>
      </w:pPr>
      <w:r w:rsidRPr="00841DF5">
        <w:rPr>
          <w:sz w:val="28"/>
          <w:szCs w:val="28"/>
        </w:rPr>
        <w:t>На сегодняшний день аппараты установлены:</w:t>
      </w:r>
    </w:p>
    <w:p w14:paraId="57BCB5F3" w14:textId="77777777" w:rsidR="00841DF5" w:rsidRPr="00841DF5" w:rsidRDefault="00841DF5" w:rsidP="00841DF5">
      <w:pPr>
        <w:ind w:firstLine="708"/>
        <w:jc w:val="both"/>
        <w:rPr>
          <w:sz w:val="28"/>
          <w:szCs w:val="28"/>
        </w:rPr>
      </w:pPr>
      <w:r w:rsidRPr="00841DF5">
        <w:rPr>
          <w:sz w:val="28"/>
          <w:szCs w:val="28"/>
        </w:rPr>
        <w:t>- в 1 микрорайоне дом 36/2;</w:t>
      </w:r>
    </w:p>
    <w:p w14:paraId="7D9D20FC" w14:textId="77777777" w:rsidR="00841DF5" w:rsidRPr="00841DF5" w:rsidRDefault="00841DF5" w:rsidP="00841DF5">
      <w:pPr>
        <w:ind w:firstLine="708"/>
        <w:jc w:val="both"/>
        <w:rPr>
          <w:sz w:val="28"/>
          <w:szCs w:val="28"/>
        </w:rPr>
      </w:pPr>
      <w:r w:rsidRPr="00841DF5">
        <w:rPr>
          <w:sz w:val="28"/>
          <w:szCs w:val="28"/>
        </w:rPr>
        <w:t>- 5 микрорайон дом 13;</w:t>
      </w:r>
    </w:p>
    <w:p w14:paraId="10077177" w14:textId="77777777" w:rsidR="00841DF5" w:rsidRPr="00841DF5" w:rsidRDefault="00841DF5" w:rsidP="00841DF5">
      <w:pPr>
        <w:ind w:firstLine="708"/>
        <w:jc w:val="both"/>
        <w:rPr>
          <w:sz w:val="28"/>
          <w:szCs w:val="28"/>
        </w:rPr>
      </w:pPr>
      <w:r w:rsidRPr="00841DF5">
        <w:rPr>
          <w:sz w:val="28"/>
          <w:szCs w:val="28"/>
        </w:rPr>
        <w:t>- 5 микрорайон дом 2/1;</w:t>
      </w:r>
    </w:p>
    <w:p w14:paraId="089896E9" w14:textId="77777777" w:rsidR="00841DF5" w:rsidRPr="00841DF5" w:rsidRDefault="00841DF5" w:rsidP="00841DF5">
      <w:pPr>
        <w:ind w:firstLine="708"/>
        <w:jc w:val="both"/>
        <w:rPr>
          <w:sz w:val="28"/>
          <w:szCs w:val="28"/>
        </w:rPr>
      </w:pPr>
      <w:r w:rsidRPr="00841DF5">
        <w:rPr>
          <w:sz w:val="28"/>
          <w:szCs w:val="28"/>
        </w:rPr>
        <w:t>- ул. Эстонских дорожников дом 28;</w:t>
      </w:r>
    </w:p>
    <w:p w14:paraId="60E2105B" w14:textId="77777777" w:rsidR="00841DF5" w:rsidRPr="00841DF5" w:rsidRDefault="00841DF5" w:rsidP="00841DF5">
      <w:pPr>
        <w:ind w:firstLine="708"/>
        <w:jc w:val="both"/>
        <w:rPr>
          <w:sz w:val="28"/>
          <w:szCs w:val="28"/>
        </w:rPr>
      </w:pPr>
      <w:r w:rsidRPr="00841DF5">
        <w:rPr>
          <w:sz w:val="28"/>
          <w:szCs w:val="28"/>
        </w:rPr>
        <w:t>- ул. Назаргалеева дом 26;</w:t>
      </w:r>
    </w:p>
    <w:p w14:paraId="5B9A573D" w14:textId="77777777" w:rsidR="00841DF5" w:rsidRPr="00841DF5" w:rsidRDefault="00841DF5" w:rsidP="00841DF5">
      <w:pPr>
        <w:ind w:firstLine="708"/>
        <w:jc w:val="both"/>
        <w:rPr>
          <w:sz w:val="28"/>
          <w:szCs w:val="28"/>
        </w:rPr>
      </w:pPr>
      <w:r w:rsidRPr="00841DF5">
        <w:rPr>
          <w:sz w:val="28"/>
          <w:szCs w:val="28"/>
        </w:rPr>
        <w:t>- магазин «Горячий хлеб» в 4 микрорайоне.</w:t>
      </w:r>
    </w:p>
    <w:p w14:paraId="4B119361" w14:textId="77777777" w:rsidR="00841DF5" w:rsidRPr="00841DF5" w:rsidRDefault="00841DF5" w:rsidP="00841DF5">
      <w:pPr>
        <w:ind w:firstLine="708"/>
        <w:jc w:val="both"/>
        <w:rPr>
          <w:sz w:val="28"/>
          <w:szCs w:val="28"/>
        </w:rPr>
      </w:pPr>
      <w:r w:rsidRPr="00841DF5">
        <w:rPr>
          <w:sz w:val="28"/>
          <w:szCs w:val="28"/>
        </w:rPr>
        <w:t>Данная работа будет продолжаться, и поддерживаться в дальнейшем.</w:t>
      </w:r>
    </w:p>
    <w:p w14:paraId="7C4FD05E" w14:textId="77777777" w:rsidR="00841DF5" w:rsidRPr="00841DF5" w:rsidRDefault="00841DF5" w:rsidP="00841DF5">
      <w:pPr>
        <w:ind w:firstLine="708"/>
        <w:jc w:val="both"/>
        <w:rPr>
          <w:color w:val="000000"/>
          <w:sz w:val="28"/>
          <w:szCs w:val="28"/>
        </w:rPr>
      </w:pPr>
    </w:p>
    <w:p w14:paraId="1CF9A814" w14:textId="6C5F5859" w:rsidR="00841DF5" w:rsidRPr="00841DF5" w:rsidRDefault="00841DF5" w:rsidP="00305B44">
      <w:pPr>
        <w:jc w:val="center"/>
        <w:rPr>
          <w:color w:val="000000"/>
          <w:sz w:val="28"/>
          <w:szCs w:val="28"/>
        </w:rPr>
      </w:pPr>
      <w:r w:rsidRPr="00841DF5">
        <w:rPr>
          <w:noProof/>
          <w:color w:val="000000"/>
          <w:sz w:val="28"/>
          <w:szCs w:val="28"/>
        </w:rPr>
        <w:drawing>
          <wp:inline distT="0" distB="0" distL="0" distR="0" wp14:anchorId="6456A7FB" wp14:editId="6B7733EE">
            <wp:extent cx="2567940" cy="2255520"/>
            <wp:effectExtent l="0" t="0" r="3810" b="0"/>
            <wp:docPr id="63497" name="Рисунок 63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567940" cy="2255520"/>
                    </a:xfrm>
                    <a:prstGeom prst="rect">
                      <a:avLst/>
                    </a:prstGeom>
                    <a:ln>
                      <a:noFill/>
                    </a:ln>
                    <a:effectLst>
                      <a:softEdge rad="112500"/>
                    </a:effectLst>
                  </pic:spPr>
                </pic:pic>
              </a:graphicData>
            </a:graphic>
          </wp:inline>
        </w:drawing>
      </w:r>
      <w:r w:rsidRPr="00841DF5">
        <w:rPr>
          <w:noProof/>
          <w:color w:val="000000"/>
          <w:sz w:val="28"/>
          <w:szCs w:val="28"/>
        </w:rPr>
        <w:drawing>
          <wp:inline distT="0" distB="0" distL="0" distR="0" wp14:anchorId="57101E68" wp14:editId="208D70CD">
            <wp:extent cx="2661557" cy="2226673"/>
            <wp:effectExtent l="0" t="0" r="5715" b="2540"/>
            <wp:docPr id="63498" name="Рисунок 63498" descr="C:\Users\Pronina_TN\Desktop\pro-vodu-v2.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Pronina_TN\Desktop\pro-vodu-v2.orig.jpg"/>
                    <pic:cNvPicPr>
                      <a:picLocks noGrp="1"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662999" cy="2227879"/>
                    </a:xfrm>
                    <a:prstGeom prst="rect">
                      <a:avLst/>
                    </a:prstGeom>
                    <a:ln>
                      <a:noFill/>
                    </a:ln>
                    <a:effectLst>
                      <a:softEdge rad="112500"/>
                    </a:effectLst>
                  </pic:spPr>
                </pic:pic>
              </a:graphicData>
            </a:graphic>
          </wp:inline>
        </w:drawing>
      </w:r>
    </w:p>
    <w:p w14:paraId="20CD4578" w14:textId="77777777" w:rsidR="00305B44" w:rsidRDefault="00305B44" w:rsidP="009662B1">
      <w:pPr>
        <w:tabs>
          <w:tab w:val="left" w:pos="8640"/>
        </w:tabs>
        <w:jc w:val="both"/>
        <w:rPr>
          <w:sz w:val="28"/>
          <w:szCs w:val="28"/>
        </w:rPr>
      </w:pPr>
    </w:p>
    <w:p w14:paraId="2195A67A" w14:textId="77777777" w:rsidR="003E666D" w:rsidRPr="00841DF5" w:rsidRDefault="003E666D" w:rsidP="003E666D">
      <w:pPr>
        <w:tabs>
          <w:tab w:val="left" w:pos="8640"/>
        </w:tabs>
        <w:ind w:firstLine="709"/>
        <w:jc w:val="both"/>
        <w:rPr>
          <w:sz w:val="28"/>
          <w:szCs w:val="28"/>
        </w:rPr>
      </w:pPr>
      <w:r w:rsidRPr="00841DF5">
        <w:rPr>
          <w:sz w:val="28"/>
          <w:szCs w:val="28"/>
        </w:rPr>
        <w:t>Основными проблемами развития предпринимательства является то, что предприятия мелкорозничной торговли закрываются, не выдерживая высокой конкуренции сетевых компаний.</w:t>
      </w:r>
    </w:p>
    <w:p w14:paraId="05206752" w14:textId="77777777" w:rsidR="003E666D" w:rsidRPr="00841DF5" w:rsidRDefault="003E666D" w:rsidP="003E666D">
      <w:pPr>
        <w:tabs>
          <w:tab w:val="left" w:pos="8640"/>
        </w:tabs>
        <w:ind w:firstLine="709"/>
        <w:jc w:val="both"/>
        <w:rPr>
          <w:sz w:val="28"/>
          <w:szCs w:val="28"/>
        </w:rPr>
      </w:pPr>
      <w:r w:rsidRPr="00841DF5">
        <w:rPr>
          <w:sz w:val="28"/>
          <w:szCs w:val="28"/>
        </w:rPr>
        <w:t>Другой объективной причиной прекращения деятельности является увеличение налоговой нагрузки (в основном в части имущественных налогов, рассчитываемых по кадастровой стоимости объектов).</w:t>
      </w:r>
    </w:p>
    <w:p w14:paraId="472875D4" w14:textId="0D8A4E6E" w:rsidR="003E666D" w:rsidRPr="00841DF5" w:rsidRDefault="003E666D" w:rsidP="003E666D">
      <w:pPr>
        <w:tabs>
          <w:tab w:val="left" w:pos="8640"/>
        </w:tabs>
        <w:ind w:firstLine="709"/>
        <w:jc w:val="both"/>
        <w:rPr>
          <w:sz w:val="28"/>
          <w:szCs w:val="28"/>
        </w:rPr>
      </w:pPr>
      <w:r w:rsidRPr="00841DF5">
        <w:rPr>
          <w:sz w:val="28"/>
          <w:szCs w:val="28"/>
        </w:rPr>
        <w:t>В действующих объектах бизнеса в настоящее время существуют площади, не задействованные в осуществлении предпринимательской деятельности. Площадь пустующих помещений, составляет более 6,5 тыс. кв.м. (</w:t>
      </w:r>
      <w:r w:rsidR="00113A52">
        <w:rPr>
          <w:sz w:val="28"/>
          <w:szCs w:val="28"/>
        </w:rPr>
        <w:t>это</w:t>
      </w:r>
      <w:r w:rsidRPr="00841DF5">
        <w:rPr>
          <w:sz w:val="28"/>
          <w:szCs w:val="28"/>
        </w:rPr>
        <w:t xml:space="preserve"> почти 20% от общего объема торговых площадей города).</w:t>
      </w:r>
    </w:p>
    <w:p w14:paraId="763D12F7" w14:textId="77777777" w:rsidR="003E666D" w:rsidRPr="00841DF5" w:rsidRDefault="003E666D" w:rsidP="003E666D">
      <w:pPr>
        <w:tabs>
          <w:tab w:val="left" w:pos="8640"/>
        </w:tabs>
        <w:ind w:firstLine="709"/>
        <w:jc w:val="both"/>
        <w:rPr>
          <w:sz w:val="28"/>
          <w:szCs w:val="28"/>
        </w:rPr>
      </w:pPr>
      <w:r w:rsidRPr="00841DF5">
        <w:rPr>
          <w:sz w:val="28"/>
          <w:szCs w:val="28"/>
        </w:rPr>
        <w:t>Предприятия продолжают закрываться, так за 2018 - 2019 годы прекратили свою деятельность и не функционируют 16 объектов торговли, наиболее крупные из них:</w:t>
      </w:r>
    </w:p>
    <w:p w14:paraId="200D7C7A" w14:textId="77777777" w:rsidR="003E666D" w:rsidRPr="00841DF5" w:rsidRDefault="003E666D" w:rsidP="003E666D">
      <w:pPr>
        <w:tabs>
          <w:tab w:val="left" w:pos="8640"/>
        </w:tabs>
        <w:ind w:firstLine="709"/>
        <w:jc w:val="both"/>
        <w:rPr>
          <w:sz w:val="28"/>
          <w:szCs w:val="28"/>
        </w:rPr>
      </w:pPr>
      <w:r w:rsidRPr="00841DF5">
        <w:rPr>
          <w:sz w:val="28"/>
          <w:szCs w:val="28"/>
        </w:rPr>
        <w:t>- м-н «Молоток» в д.11 мкр.4</w:t>
      </w:r>
    </w:p>
    <w:p w14:paraId="406D19C7" w14:textId="77777777" w:rsidR="003E666D" w:rsidRPr="00841DF5" w:rsidRDefault="003E666D" w:rsidP="003E666D">
      <w:pPr>
        <w:tabs>
          <w:tab w:val="left" w:pos="8640"/>
        </w:tabs>
        <w:ind w:firstLine="709"/>
        <w:jc w:val="both"/>
        <w:rPr>
          <w:sz w:val="28"/>
          <w:szCs w:val="28"/>
        </w:rPr>
      </w:pPr>
      <w:r w:rsidRPr="00841DF5">
        <w:rPr>
          <w:sz w:val="28"/>
          <w:szCs w:val="28"/>
        </w:rPr>
        <w:t>- ТЦ «Мандарин», ул.Магистральная стр.8A</w:t>
      </w:r>
    </w:p>
    <w:p w14:paraId="3482CFBE" w14:textId="77777777" w:rsidR="003E666D" w:rsidRPr="00841DF5" w:rsidRDefault="003E666D" w:rsidP="003E666D">
      <w:pPr>
        <w:tabs>
          <w:tab w:val="left" w:pos="8640"/>
        </w:tabs>
        <w:ind w:firstLine="709"/>
        <w:jc w:val="both"/>
        <w:rPr>
          <w:sz w:val="28"/>
          <w:szCs w:val="28"/>
        </w:rPr>
      </w:pPr>
      <w:r w:rsidRPr="00841DF5">
        <w:rPr>
          <w:sz w:val="28"/>
          <w:szCs w:val="28"/>
        </w:rPr>
        <w:t>- м-н «Россиянка», 1-й микрорайон, строение 66</w:t>
      </w:r>
    </w:p>
    <w:p w14:paraId="6CBB7E59" w14:textId="77777777" w:rsidR="009662B1" w:rsidRDefault="003E666D" w:rsidP="009662B1">
      <w:pPr>
        <w:tabs>
          <w:tab w:val="left" w:pos="8640"/>
        </w:tabs>
        <w:ind w:firstLine="709"/>
        <w:jc w:val="both"/>
        <w:rPr>
          <w:sz w:val="28"/>
          <w:szCs w:val="28"/>
        </w:rPr>
      </w:pPr>
      <w:r w:rsidRPr="00841DF5">
        <w:rPr>
          <w:sz w:val="28"/>
          <w:szCs w:val="28"/>
        </w:rPr>
        <w:t>- м-н «Элитная Мебель» ул.Таежная стр.1</w:t>
      </w:r>
    </w:p>
    <w:p w14:paraId="1BCB5BAF" w14:textId="77777777" w:rsidR="009662B1" w:rsidRDefault="003E666D" w:rsidP="009662B1">
      <w:pPr>
        <w:tabs>
          <w:tab w:val="left" w:pos="8640"/>
        </w:tabs>
        <w:ind w:firstLine="709"/>
        <w:jc w:val="both"/>
        <w:rPr>
          <w:sz w:val="28"/>
          <w:szCs w:val="28"/>
        </w:rPr>
      </w:pPr>
      <w:r w:rsidRPr="00841DF5">
        <w:rPr>
          <w:sz w:val="28"/>
          <w:szCs w:val="28"/>
        </w:rPr>
        <w:t>- торговый объект «Автовокзал» ул. Назаргалеева, стр. 2.</w:t>
      </w:r>
    </w:p>
    <w:p w14:paraId="04F513E7" w14:textId="77777777" w:rsidR="00994B1A" w:rsidRDefault="00994B1A" w:rsidP="009662B1">
      <w:pPr>
        <w:tabs>
          <w:tab w:val="left" w:pos="8640"/>
        </w:tabs>
        <w:ind w:firstLine="709"/>
        <w:jc w:val="both"/>
        <w:rPr>
          <w:sz w:val="28"/>
          <w:szCs w:val="28"/>
        </w:rPr>
      </w:pPr>
    </w:p>
    <w:p w14:paraId="49094129" w14:textId="77777777" w:rsidR="00994B1A" w:rsidRDefault="00994B1A" w:rsidP="009662B1">
      <w:pPr>
        <w:tabs>
          <w:tab w:val="left" w:pos="8640"/>
        </w:tabs>
        <w:ind w:firstLine="709"/>
        <w:jc w:val="both"/>
        <w:rPr>
          <w:sz w:val="28"/>
          <w:szCs w:val="28"/>
        </w:rPr>
      </w:pPr>
    </w:p>
    <w:p w14:paraId="38FBE2B0" w14:textId="38126E1C" w:rsidR="003E666D" w:rsidRPr="00841DF5" w:rsidRDefault="00994B1A" w:rsidP="009662B1">
      <w:pPr>
        <w:tabs>
          <w:tab w:val="left" w:pos="8640"/>
        </w:tabs>
        <w:ind w:firstLine="709"/>
        <w:jc w:val="both"/>
        <w:rPr>
          <w:sz w:val="28"/>
          <w:szCs w:val="28"/>
        </w:rPr>
      </w:pPr>
      <w:r w:rsidRPr="00841DF5">
        <w:rPr>
          <w:noProof/>
          <w:sz w:val="28"/>
          <w:szCs w:val="28"/>
        </w:rPr>
        <w:lastRenderedPageBreak/>
        <w:drawing>
          <wp:anchor distT="0" distB="0" distL="114300" distR="114300" simplePos="0" relativeHeight="252437504" behindDoc="0" locked="0" layoutInCell="1" allowOverlap="1" wp14:anchorId="17161D37" wp14:editId="5344EF6C">
            <wp:simplePos x="0" y="0"/>
            <wp:positionH relativeFrom="column">
              <wp:posOffset>761227</wp:posOffset>
            </wp:positionH>
            <wp:positionV relativeFrom="paragraph">
              <wp:posOffset>1704533</wp:posOffset>
            </wp:positionV>
            <wp:extent cx="2035175" cy="1526540"/>
            <wp:effectExtent l="0" t="0" r="3175" b="0"/>
            <wp:wrapNone/>
            <wp:docPr id="39947" name="Рисунок 12" descr="C:\Users\Pronina_TN\Desktop\XX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nina_TN\Desktop\XXL (1).jpg"/>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0" y="0"/>
                      <a:ext cx="2035175" cy="1526540"/>
                    </a:xfrm>
                    <a:prstGeom prst="rect">
                      <a:avLst/>
                    </a:prstGeom>
                    <a:noFill/>
                    <a:ln w="9525">
                      <a:noFill/>
                      <a:miter lim="800000"/>
                      <a:headEnd/>
                      <a:tailEnd/>
                    </a:ln>
                    <a:effectLst>
                      <a:softEdge rad="50800"/>
                    </a:effectLst>
                  </pic:spPr>
                </pic:pic>
              </a:graphicData>
            </a:graphic>
          </wp:anchor>
        </w:drawing>
      </w:r>
      <w:r w:rsidRPr="00841DF5">
        <w:rPr>
          <w:noProof/>
        </w:rPr>
        <w:drawing>
          <wp:anchor distT="0" distB="0" distL="114300" distR="114300" simplePos="0" relativeHeight="252436480" behindDoc="1" locked="0" layoutInCell="1" allowOverlap="1" wp14:anchorId="36C77344" wp14:editId="643661A2">
            <wp:simplePos x="0" y="0"/>
            <wp:positionH relativeFrom="column">
              <wp:posOffset>2841211</wp:posOffset>
            </wp:positionH>
            <wp:positionV relativeFrom="paragraph">
              <wp:posOffset>1673998</wp:posOffset>
            </wp:positionV>
            <wp:extent cx="2775585" cy="1521460"/>
            <wp:effectExtent l="0" t="0" r="5715" b="2540"/>
            <wp:wrapNone/>
            <wp:docPr id="39946" name="Рисунок 35" descr="https://avatars.mds.yandex.net/get-altay/247136/2a0000015b3373aa71a0a578c21fdb88ceca/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vatars.mds.yandex.net/get-altay/247136/2a0000015b3373aa71a0a578c21fdb88ceca/XXL"/>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0" y="0"/>
                      <a:ext cx="2775585" cy="1521460"/>
                    </a:xfrm>
                    <a:prstGeom prst="rect">
                      <a:avLst/>
                    </a:prstGeom>
                    <a:noFill/>
                    <a:ln w="9525">
                      <a:noFill/>
                      <a:miter lim="800000"/>
                      <a:headEnd/>
                      <a:tailEnd/>
                    </a:ln>
                    <a:effectLst>
                      <a:softEdge rad="50800"/>
                    </a:effectLst>
                  </pic:spPr>
                </pic:pic>
              </a:graphicData>
            </a:graphic>
          </wp:anchor>
        </w:drawing>
      </w:r>
      <w:r w:rsidRPr="00841DF5">
        <w:rPr>
          <w:noProof/>
          <w:sz w:val="28"/>
          <w:szCs w:val="28"/>
        </w:rPr>
        <w:drawing>
          <wp:anchor distT="0" distB="0" distL="114300" distR="114300" simplePos="0" relativeHeight="252230656" behindDoc="0" locked="0" layoutInCell="1" allowOverlap="1" wp14:anchorId="2F7FD0A3" wp14:editId="478A8BA9">
            <wp:simplePos x="0" y="0"/>
            <wp:positionH relativeFrom="column">
              <wp:posOffset>3139495</wp:posOffset>
            </wp:positionH>
            <wp:positionV relativeFrom="paragraph">
              <wp:posOffset>66013</wp:posOffset>
            </wp:positionV>
            <wp:extent cx="2200910" cy="1610360"/>
            <wp:effectExtent l="0" t="0" r="8890" b="8890"/>
            <wp:wrapTopAndBottom/>
            <wp:docPr id="39942" name="Рисунок 12" descr="C:\Users\Pronina_TN\Desktop\20200131_10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nina_TN\Desktop\20200131_105747.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200910" cy="1610360"/>
                    </a:xfrm>
                    <a:prstGeom prst="rect">
                      <a:avLst/>
                    </a:prstGeom>
                    <a:noFill/>
                    <a:ln w="9525">
                      <a:noFill/>
                      <a:miter lim="800000"/>
                      <a:headEnd/>
                      <a:tailEnd/>
                    </a:ln>
                    <a:effectLst>
                      <a:softEdge rad="101600"/>
                    </a:effectLst>
                  </pic:spPr>
                </pic:pic>
              </a:graphicData>
            </a:graphic>
            <wp14:sizeRelH relativeFrom="margin">
              <wp14:pctWidth>0</wp14:pctWidth>
            </wp14:sizeRelH>
            <wp14:sizeRelV relativeFrom="margin">
              <wp14:pctHeight>0</wp14:pctHeight>
            </wp14:sizeRelV>
          </wp:anchor>
        </w:drawing>
      </w:r>
      <w:r w:rsidRPr="00841DF5">
        <w:rPr>
          <w:noProof/>
          <w:sz w:val="28"/>
          <w:szCs w:val="28"/>
        </w:rPr>
        <w:drawing>
          <wp:anchor distT="0" distB="0" distL="114300" distR="114300" simplePos="0" relativeHeight="252229632" behindDoc="0" locked="0" layoutInCell="1" allowOverlap="1" wp14:anchorId="7ED8D8C4" wp14:editId="36170084">
            <wp:simplePos x="0" y="0"/>
            <wp:positionH relativeFrom="column">
              <wp:posOffset>791900</wp:posOffset>
            </wp:positionH>
            <wp:positionV relativeFrom="paragraph">
              <wp:posOffset>95554</wp:posOffset>
            </wp:positionV>
            <wp:extent cx="2297430" cy="1627505"/>
            <wp:effectExtent l="95250" t="95250" r="121920" b="86995"/>
            <wp:wrapTopAndBottom/>
            <wp:docPr id="39945" name="Рисунок 3" descr="https://34.img.avito.st/640x480/44950067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6" descr="https://34.img.avito.st/640x480/4495006734.jpg"/>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297430" cy="1627505"/>
                    </a:xfrm>
                    <a:prstGeom prst="rect">
                      <a:avLst/>
                    </a:prstGeom>
                    <a:ln>
                      <a:noFill/>
                    </a:ln>
                    <a:effectLst>
                      <a:outerShdw blurRad="190500" algn="tl" rotWithShape="0">
                        <a:srgbClr val="000000">
                          <a:alpha val="70000"/>
                        </a:srgbClr>
                      </a:outerShdw>
                      <a:softEdge rad="139700"/>
                    </a:effectLst>
                  </pic:spPr>
                </pic:pic>
              </a:graphicData>
            </a:graphic>
            <wp14:sizeRelH relativeFrom="margin">
              <wp14:pctWidth>0</wp14:pctWidth>
            </wp14:sizeRelH>
            <wp14:sizeRelV relativeFrom="margin">
              <wp14:pctHeight>0</wp14:pctHeight>
            </wp14:sizeRelV>
          </wp:anchor>
        </w:drawing>
      </w:r>
    </w:p>
    <w:p w14:paraId="32343B34" w14:textId="77777777" w:rsidR="003E666D" w:rsidRPr="00313613" w:rsidRDefault="003E666D" w:rsidP="003E666D">
      <w:pPr>
        <w:tabs>
          <w:tab w:val="left" w:pos="8640"/>
        </w:tabs>
        <w:jc w:val="both"/>
        <w:rPr>
          <w:sz w:val="4"/>
          <w:szCs w:val="4"/>
        </w:rPr>
      </w:pPr>
    </w:p>
    <w:p w14:paraId="03159D3C" w14:textId="77777777" w:rsidR="00994B1A" w:rsidRDefault="00994B1A" w:rsidP="00ED4FF6">
      <w:pPr>
        <w:tabs>
          <w:tab w:val="left" w:pos="8640"/>
        </w:tabs>
        <w:jc w:val="center"/>
        <w:rPr>
          <w:sz w:val="28"/>
          <w:szCs w:val="28"/>
        </w:rPr>
      </w:pPr>
    </w:p>
    <w:p w14:paraId="6F3DCA61" w14:textId="77777777" w:rsidR="00994B1A" w:rsidRDefault="00994B1A" w:rsidP="00ED4FF6">
      <w:pPr>
        <w:tabs>
          <w:tab w:val="left" w:pos="8640"/>
        </w:tabs>
        <w:jc w:val="center"/>
        <w:rPr>
          <w:sz w:val="28"/>
          <w:szCs w:val="28"/>
        </w:rPr>
      </w:pPr>
    </w:p>
    <w:p w14:paraId="3089E54D" w14:textId="77777777" w:rsidR="00994B1A" w:rsidRDefault="00994B1A" w:rsidP="00ED4FF6">
      <w:pPr>
        <w:tabs>
          <w:tab w:val="left" w:pos="8640"/>
        </w:tabs>
        <w:jc w:val="center"/>
        <w:rPr>
          <w:sz w:val="28"/>
          <w:szCs w:val="28"/>
        </w:rPr>
      </w:pPr>
    </w:p>
    <w:p w14:paraId="352E8155" w14:textId="77777777" w:rsidR="00994B1A" w:rsidRDefault="00994B1A" w:rsidP="00ED4FF6">
      <w:pPr>
        <w:tabs>
          <w:tab w:val="left" w:pos="8640"/>
        </w:tabs>
        <w:jc w:val="center"/>
        <w:rPr>
          <w:sz w:val="28"/>
          <w:szCs w:val="28"/>
        </w:rPr>
      </w:pPr>
    </w:p>
    <w:p w14:paraId="542462DC" w14:textId="77777777" w:rsidR="00994B1A" w:rsidRDefault="00994B1A" w:rsidP="00ED4FF6">
      <w:pPr>
        <w:tabs>
          <w:tab w:val="left" w:pos="8640"/>
        </w:tabs>
        <w:jc w:val="center"/>
        <w:rPr>
          <w:sz w:val="28"/>
          <w:szCs w:val="28"/>
        </w:rPr>
      </w:pPr>
    </w:p>
    <w:p w14:paraId="12F1689E" w14:textId="77777777" w:rsidR="00994B1A" w:rsidRDefault="00994B1A" w:rsidP="00ED4FF6">
      <w:pPr>
        <w:tabs>
          <w:tab w:val="left" w:pos="8640"/>
        </w:tabs>
        <w:jc w:val="center"/>
        <w:rPr>
          <w:sz w:val="28"/>
          <w:szCs w:val="28"/>
        </w:rPr>
      </w:pPr>
    </w:p>
    <w:p w14:paraId="52472EF1" w14:textId="2A2DA408" w:rsidR="00994B1A" w:rsidRDefault="00994B1A" w:rsidP="00ED4FF6">
      <w:pPr>
        <w:tabs>
          <w:tab w:val="left" w:pos="8640"/>
        </w:tabs>
        <w:jc w:val="center"/>
        <w:rPr>
          <w:sz w:val="28"/>
          <w:szCs w:val="28"/>
        </w:rPr>
      </w:pPr>
      <w:r w:rsidRPr="00841DF5">
        <w:rPr>
          <w:noProof/>
          <w:sz w:val="28"/>
          <w:szCs w:val="28"/>
        </w:rPr>
        <w:drawing>
          <wp:anchor distT="0" distB="0" distL="114300" distR="114300" simplePos="0" relativeHeight="252438528" behindDoc="0" locked="0" layoutInCell="1" allowOverlap="1" wp14:anchorId="3A92A85E" wp14:editId="0A6CC647">
            <wp:simplePos x="0" y="0"/>
            <wp:positionH relativeFrom="column">
              <wp:posOffset>879889</wp:posOffset>
            </wp:positionH>
            <wp:positionV relativeFrom="paragraph">
              <wp:posOffset>8255</wp:posOffset>
            </wp:positionV>
            <wp:extent cx="2125400" cy="1705871"/>
            <wp:effectExtent l="0" t="0" r="8255" b="8890"/>
            <wp:wrapNone/>
            <wp:docPr id="39948" name="Рисунок 14" descr="C:\Users\Pronina_TN\Desktop\20200131_10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nina_TN\Desktop\20200131_105057.jpg"/>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0" y="0"/>
                      <a:ext cx="2125400" cy="1705871"/>
                    </a:xfrm>
                    <a:prstGeom prst="rect">
                      <a:avLst/>
                    </a:prstGeom>
                    <a:noFill/>
                    <a:ln w="9525">
                      <a:noFill/>
                      <a:miter lim="800000"/>
                      <a:headEnd/>
                      <a:tailEnd/>
                    </a:ln>
                    <a:effectLst>
                      <a:softEdge rad="50800"/>
                    </a:effectLst>
                  </pic:spPr>
                </pic:pic>
              </a:graphicData>
            </a:graphic>
          </wp:anchor>
        </w:drawing>
      </w:r>
      <w:r w:rsidRPr="00841DF5">
        <w:rPr>
          <w:noProof/>
          <w:sz w:val="28"/>
          <w:szCs w:val="28"/>
        </w:rPr>
        <w:drawing>
          <wp:anchor distT="0" distB="0" distL="114300" distR="114300" simplePos="0" relativeHeight="252439552" behindDoc="0" locked="0" layoutInCell="1" allowOverlap="1" wp14:anchorId="76CFA8D1" wp14:editId="33FA8579">
            <wp:simplePos x="0" y="0"/>
            <wp:positionH relativeFrom="column">
              <wp:posOffset>3114123</wp:posOffset>
            </wp:positionH>
            <wp:positionV relativeFrom="paragraph">
              <wp:posOffset>7979</wp:posOffset>
            </wp:positionV>
            <wp:extent cx="2250440" cy="1706880"/>
            <wp:effectExtent l="0" t="0" r="0" b="7620"/>
            <wp:wrapNone/>
            <wp:docPr id="39949" name="Рисунок 15" descr="C:\Users\Pronina_TN\Desktop\20200131_10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nina_TN\Desktop\20200131_104725.jpg"/>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0" y="0"/>
                      <a:ext cx="2250440" cy="1706880"/>
                    </a:xfrm>
                    <a:prstGeom prst="rect">
                      <a:avLst/>
                    </a:prstGeom>
                    <a:noFill/>
                    <a:ln w="9525">
                      <a:noFill/>
                      <a:miter lim="800000"/>
                      <a:headEnd/>
                      <a:tailEnd/>
                    </a:ln>
                    <a:effectLst>
                      <a:softEdge rad="50800"/>
                    </a:effectLst>
                  </pic:spPr>
                </pic:pic>
              </a:graphicData>
            </a:graphic>
          </wp:anchor>
        </w:drawing>
      </w:r>
    </w:p>
    <w:p w14:paraId="18CFF563" w14:textId="4AD21EE1" w:rsidR="003E666D" w:rsidRPr="00841DF5" w:rsidRDefault="003E666D" w:rsidP="00ED4FF6">
      <w:pPr>
        <w:tabs>
          <w:tab w:val="left" w:pos="8640"/>
        </w:tabs>
        <w:jc w:val="center"/>
        <w:rPr>
          <w:sz w:val="28"/>
          <w:szCs w:val="28"/>
        </w:rPr>
      </w:pPr>
    </w:p>
    <w:p w14:paraId="7D0592FB" w14:textId="77777777" w:rsidR="003E666D" w:rsidRPr="00841DF5" w:rsidRDefault="003E666D" w:rsidP="00ED4FF6">
      <w:pPr>
        <w:tabs>
          <w:tab w:val="left" w:pos="8640"/>
        </w:tabs>
        <w:jc w:val="center"/>
        <w:rPr>
          <w:sz w:val="28"/>
          <w:szCs w:val="28"/>
        </w:rPr>
      </w:pPr>
    </w:p>
    <w:p w14:paraId="4F59C4C2" w14:textId="77777777" w:rsidR="00994B1A" w:rsidRDefault="00994B1A" w:rsidP="00841DF5">
      <w:pPr>
        <w:shd w:val="clear" w:color="auto" w:fill="FFFFFF"/>
        <w:ind w:firstLine="708"/>
        <w:jc w:val="both"/>
        <w:rPr>
          <w:sz w:val="28"/>
          <w:szCs w:val="28"/>
        </w:rPr>
      </w:pPr>
    </w:p>
    <w:p w14:paraId="41DE2556" w14:textId="77777777" w:rsidR="00994B1A" w:rsidRDefault="00994B1A" w:rsidP="00841DF5">
      <w:pPr>
        <w:shd w:val="clear" w:color="auto" w:fill="FFFFFF"/>
        <w:ind w:firstLine="708"/>
        <w:jc w:val="both"/>
        <w:rPr>
          <w:sz w:val="28"/>
          <w:szCs w:val="28"/>
        </w:rPr>
      </w:pPr>
    </w:p>
    <w:p w14:paraId="024B2C70" w14:textId="77777777" w:rsidR="00994B1A" w:rsidRDefault="00994B1A" w:rsidP="00841DF5">
      <w:pPr>
        <w:shd w:val="clear" w:color="auto" w:fill="FFFFFF"/>
        <w:ind w:firstLine="708"/>
        <w:jc w:val="both"/>
        <w:rPr>
          <w:sz w:val="28"/>
          <w:szCs w:val="28"/>
        </w:rPr>
      </w:pPr>
    </w:p>
    <w:p w14:paraId="18F47026" w14:textId="77777777" w:rsidR="00994B1A" w:rsidRDefault="00994B1A" w:rsidP="00841DF5">
      <w:pPr>
        <w:shd w:val="clear" w:color="auto" w:fill="FFFFFF"/>
        <w:ind w:firstLine="708"/>
        <w:jc w:val="both"/>
        <w:rPr>
          <w:sz w:val="28"/>
          <w:szCs w:val="28"/>
        </w:rPr>
      </w:pPr>
    </w:p>
    <w:p w14:paraId="747F22C4" w14:textId="77777777" w:rsidR="00994B1A" w:rsidRDefault="00994B1A" w:rsidP="00841DF5">
      <w:pPr>
        <w:shd w:val="clear" w:color="auto" w:fill="FFFFFF"/>
        <w:ind w:firstLine="708"/>
        <w:jc w:val="both"/>
        <w:rPr>
          <w:sz w:val="28"/>
          <w:szCs w:val="28"/>
        </w:rPr>
      </w:pPr>
    </w:p>
    <w:p w14:paraId="4C65BC8D" w14:textId="77777777" w:rsidR="00994B1A" w:rsidRDefault="00994B1A" w:rsidP="00841DF5">
      <w:pPr>
        <w:shd w:val="clear" w:color="auto" w:fill="FFFFFF"/>
        <w:ind w:firstLine="708"/>
        <w:jc w:val="both"/>
        <w:rPr>
          <w:sz w:val="28"/>
          <w:szCs w:val="28"/>
        </w:rPr>
      </w:pPr>
    </w:p>
    <w:p w14:paraId="75FF5718" w14:textId="77777777" w:rsidR="00994B1A" w:rsidRDefault="00994B1A" w:rsidP="00841DF5">
      <w:pPr>
        <w:shd w:val="clear" w:color="auto" w:fill="FFFFFF"/>
        <w:ind w:firstLine="708"/>
        <w:jc w:val="both"/>
        <w:rPr>
          <w:sz w:val="28"/>
          <w:szCs w:val="28"/>
        </w:rPr>
      </w:pPr>
    </w:p>
    <w:p w14:paraId="6D99D3CD" w14:textId="77777777" w:rsidR="00841DF5" w:rsidRPr="00841DF5" w:rsidRDefault="00841DF5" w:rsidP="00841DF5">
      <w:pPr>
        <w:shd w:val="clear" w:color="auto" w:fill="FFFFFF"/>
        <w:ind w:firstLine="708"/>
        <w:jc w:val="both"/>
        <w:rPr>
          <w:sz w:val="28"/>
          <w:szCs w:val="28"/>
        </w:rPr>
      </w:pPr>
      <w:r w:rsidRPr="00841DF5">
        <w:rPr>
          <w:sz w:val="28"/>
          <w:szCs w:val="28"/>
        </w:rPr>
        <w:t>Предприниматели вносят огромный вклад в жизнь города, вкладывая свои ресурсы в развитие муниципального образования.</w:t>
      </w:r>
      <w:r w:rsidRPr="00841DF5">
        <w:t xml:space="preserve"> </w:t>
      </w:r>
      <w:r w:rsidRPr="00841DF5">
        <w:rPr>
          <w:sz w:val="28"/>
          <w:szCs w:val="28"/>
        </w:rPr>
        <w:t>В лице бизнесменов город всегда находит поддержку и помощь при реализации и проведении культурных, образовательных и спортивных мероприятий, без участия предпринимателей не проходит ни один городской праздник.</w:t>
      </w:r>
    </w:p>
    <w:p w14:paraId="415F4E11" w14:textId="77777777" w:rsidR="00841DF5" w:rsidRPr="00841DF5" w:rsidRDefault="00841DF5" w:rsidP="00841DF5">
      <w:pPr>
        <w:ind w:firstLine="709"/>
        <w:jc w:val="both"/>
      </w:pPr>
      <w:r w:rsidRPr="00841DF5">
        <w:rPr>
          <w:sz w:val="28"/>
          <w:szCs w:val="28"/>
        </w:rPr>
        <w:t>Увеличение количества объектов потребительского рынка нового формата влияет на повышение конкуренции среди предпринимательского сообщества, что в конечном итоге улучшает качество жизни населения и является одной из главных задач органов местного самоуправления.</w:t>
      </w:r>
    </w:p>
    <w:p w14:paraId="0042BFEA" w14:textId="77777777" w:rsidR="00841DF5" w:rsidRPr="00841DF5" w:rsidRDefault="00841DF5" w:rsidP="00841DF5">
      <w:pPr>
        <w:ind w:firstLine="709"/>
        <w:jc w:val="both"/>
      </w:pPr>
    </w:p>
    <w:p w14:paraId="1BC93067" w14:textId="0A3C1A48" w:rsidR="00841DF5" w:rsidRPr="00841DF5" w:rsidRDefault="00841DF5" w:rsidP="00313613">
      <w:pPr>
        <w:jc w:val="center"/>
      </w:pP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Pr="00841DF5">
        <w:fldChar w:fldCharType="begin"/>
      </w:r>
      <w:r w:rsidRPr="00841DF5">
        <w:instrText xml:space="preserve"> INCLUDEPICTURE  "https://avatars.mds.yandex.net/get-pdb/1817329/ef1c4d51-da8a-4a0a-941b-b5c64d7904b4/s1200" \* MERGEFORMATINET </w:instrText>
      </w:r>
      <w:r w:rsidRPr="00841DF5">
        <w:fldChar w:fldCharType="separate"/>
      </w:r>
      <w:r w:rsidR="00995CA0">
        <w:fldChar w:fldCharType="begin"/>
      </w:r>
      <w:r w:rsidR="00995CA0">
        <w:instrText xml:space="preserve"> INCLUDEPICTURE  "https://avatars.mds.yandex.net/get-pdb/1817329/ef1c4d51-da8a-4a0a-941b-b5c64d7904b4/s1200" \* MERGEFORMATINET </w:instrText>
      </w:r>
      <w:r w:rsidR="00995CA0">
        <w:fldChar w:fldCharType="separate"/>
      </w:r>
      <w:r w:rsidR="003E0F93">
        <w:fldChar w:fldCharType="begin"/>
      </w:r>
      <w:r w:rsidR="003E0F93">
        <w:instrText xml:space="preserve"> INCLUDEPICTURE  "https://avatars.mds.yandex.net/get-pdb/1817329/ef1c4d51-da8a-4a0a-941b-b5c64d7904b4/s1200" \* MERGEFORMATINET </w:instrText>
      </w:r>
      <w:r w:rsidR="003E0F93">
        <w:fldChar w:fldCharType="separate"/>
      </w:r>
      <w:r w:rsidR="00B308B4">
        <w:fldChar w:fldCharType="begin"/>
      </w:r>
      <w:r w:rsidR="00B308B4">
        <w:instrText xml:space="preserve"> INCLUDEPICTURE  "https://avatars.mds.yandex.net/get-pdb/1817329/ef1c4d51-da8a-4a0a-941b-b5c64d7904b4/s1200" \* MERGEFORMATINET </w:instrText>
      </w:r>
      <w:r w:rsidR="00B308B4">
        <w:fldChar w:fldCharType="separate"/>
      </w:r>
      <w:r w:rsidR="0029435E">
        <w:fldChar w:fldCharType="begin"/>
      </w:r>
      <w:r w:rsidR="0029435E">
        <w:instrText xml:space="preserve"> INCLUDEPICTURE  "https://avatars.mds.yandex.net/get-pdb/1817329/ef1c4d51-da8a-4a0a-941b-b5c64d7904b4/s1200" \* MERGEFORMATINET </w:instrText>
      </w:r>
      <w:r w:rsidR="0029435E">
        <w:fldChar w:fldCharType="separate"/>
      </w:r>
      <w:r w:rsidR="00305B44">
        <w:fldChar w:fldCharType="begin"/>
      </w:r>
      <w:r w:rsidR="00305B44">
        <w:instrText xml:space="preserve"> INCLUDEPICTURE  "https://avatars.mds.yandex.net/get-pdb/1817329/ef1c4d51-da8a-4a0a-941b-b5c64d7904b4/s1200" \* MERGEFORMATINET </w:instrText>
      </w:r>
      <w:r w:rsidR="00305B44">
        <w:fldChar w:fldCharType="separate"/>
      </w:r>
      <w:r w:rsidR="00FD2245">
        <w:fldChar w:fldCharType="begin"/>
      </w:r>
      <w:r w:rsidR="00FD2245">
        <w:instrText xml:space="preserve"> INCLUDEPICTURE  "https://avatars.mds.yandex.net/get-pdb/1817329/ef1c4d51-da8a-4a0a-941b-b5c64d7904b4/s1200" \* MERGEFORMATINET </w:instrText>
      </w:r>
      <w:r w:rsidR="00FD2245">
        <w:fldChar w:fldCharType="separate"/>
      </w:r>
      <w:r w:rsidR="00B16C77">
        <w:fldChar w:fldCharType="begin"/>
      </w:r>
      <w:r w:rsidR="00B16C77">
        <w:instrText xml:space="preserve"> INCLUDEPICTURE  "https://avatars.mds.yandex.net/get-pdb/1817329/ef1c4d51-da8a-4a0a-941b-b5c64d7904b4/s1200" \* MERGEFORMATINET </w:instrText>
      </w:r>
      <w:r w:rsidR="00B16C77">
        <w:fldChar w:fldCharType="separate"/>
      </w:r>
      <w:r w:rsidR="00B07CBF">
        <w:fldChar w:fldCharType="begin"/>
      </w:r>
      <w:r w:rsidR="00B07CBF">
        <w:instrText xml:space="preserve"> INCLUDEPICTURE  "https://avatars.mds.yandex.net/get-pdb/1817329/ef1c4d51-da8a-4a0a-941b-b5c64d7904b4/s1200" \* MERGEFORMATINET </w:instrText>
      </w:r>
      <w:r w:rsidR="00B07CBF">
        <w:fldChar w:fldCharType="separate"/>
      </w:r>
      <w:r w:rsidR="0007390E">
        <w:fldChar w:fldCharType="begin"/>
      </w:r>
      <w:r w:rsidR="0007390E">
        <w:instrText xml:space="preserve"> INCLUDEPICTURE  "https://avatars.mds.yandex.net/get-pdb/1817329/ef1c4d51-da8a-4a0a-941b-b5c64d7904b4/s1200" \* MERGEFORMATINET </w:instrText>
      </w:r>
      <w:r w:rsidR="0007390E">
        <w:fldChar w:fldCharType="separate"/>
      </w:r>
      <w:r w:rsidR="00252205">
        <w:fldChar w:fldCharType="begin"/>
      </w:r>
      <w:r w:rsidR="00252205">
        <w:instrText xml:space="preserve"> INCLUDEPICTURE  "https://avatars.mds.yandex.net/get-pdb/1817329/ef1c4d51-da8a-4a0a-941b-b5c64d7904b4/s1200" \* MERGEFORMATINET </w:instrText>
      </w:r>
      <w:r w:rsidR="00252205">
        <w:fldChar w:fldCharType="separate"/>
      </w:r>
      <w:r w:rsidR="00942907">
        <w:fldChar w:fldCharType="begin"/>
      </w:r>
      <w:r w:rsidR="00942907">
        <w:instrText xml:space="preserve"> INCLUDEPICTURE  "https://avatars.mds.yandex.net/get-pdb/1817329/ef1c4d51-da8a-4a0a-941b-b5c64d7904b4/s1200" \* MERGEFORMATINET </w:instrText>
      </w:r>
      <w:r w:rsidR="00942907">
        <w:fldChar w:fldCharType="separate"/>
      </w:r>
      <w:r w:rsidR="005F6811">
        <w:fldChar w:fldCharType="begin"/>
      </w:r>
      <w:r w:rsidR="005F6811">
        <w:instrText xml:space="preserve"> INCLUDEPICTURE  "https://avatars.mds.yandex.net/get-pdb/1817329/ef1c4d51-da8a-4a0a-941b-b5c64d7904b4/s1200" \* MERGEFORMATINET </w:instrText>
      </w:r>
      <w:r w:rsidR="005F6811">
        <w:fldChar w:fldCharType="separate"/>
      </w:r>
      <w:r w:rsidR="00DD6EBC">
        <w:fldChar w:fldCharType="begin"/>
      </w:r>
      <w:r w:rsidR="00DD6EBC">
        <w:instrText xml:space="preserve"> INCLUDEPICTURE  "https://avatars.mds.yandex.net/get-pdb/1817329/ef1c4d51-da8a-4a0a-941b-b5c64d7904b4/s1200" \* MERGEFORMATINET </w:instrText>
      </w:r>
      <w:r w:rsidR="00DD6EBC">
        <w:fldChar w:fldCharType="separate"/>
      </w:r>
      <w:r w:rsidR="00CF45BE">
        <w:fldChar w:fldCharType="begin"/>
      </w:r>
      <w:r w:rsidR="00CF45BE">
        <w:instrText xml:space="preserve"> INCLUDEPICTURE  "https://avatars.mds.yandex.net/get-pdb/1817329/ef1c4d51-da8a-4a0a-941b-b5c64d7904b4/s1200" \* MERGEFORMATINET </w:instrText>
      </w:r>
      <w:r w:rsidR="00CF45BE">
        <w:fldChar w:fldCharType="separate"/>
      </w:r>
      <w:r w:rsidR="007970BF">
        <w:fldChar w:fldCharType="begin"/>
      </w:r>
      <w:r w:rsidR="007970BF">
        <w:instrText xml:space="preserve"> INCLUDEPICTURE  "https://avatars.mds.yandex.net/get-pdb/1817329/ef1c4d51-da8a-4a0a-941b-b5c64d7904b4/s1200" \* MERGEFORMATINET </w:instrText>
      </w:r>
      <w:r w:rsidR="007970BF">
        <w:fldChar w:fldCharType="separate"/>
      </w:r>
      <w:r w:rsidR="00681292">
        <w:fldChar w:fldCharType="begin"/>
      </w:r>
      <w:r w:rsidR="00681292">
        <w:instrText xml:space="preserve"> INCLUDEPICTURE  "https://avatars.mds.yandex.net/get-pdb/1817329/ef1c4d51-da8a-4a0a-941b-b5c64d7904b4/s1200" \* MERGEFORMATINET </w:instrText>
      </w:r>
      <w:r w:rsidR="00681292">
        <w:fldChar w:fldCharType="separate"/>
      </w:r>
      <w:r w:rsidR="00D741B9">
        <w:fldChar w:fldCharType="begin"/>
      </w:r>
      <w:r w:rsidR="00D741B9">
        <w:instrText xml:space="preserve"> INCLUDEPICTURE  "https://avatars.mds.yandex.net/get-pdb/1817329/ef1c4d51-da8a-4a0a-941b-b5c64d7904b4/s1200" \* MERGEFORMATINET </w:instrText>
      </w:r>
      <w:r w:rsidR="00D741B9">
        <w:fldChar w:fldCharType="separate"/>
      </w:r>
      <w:r w:rsidR="004C3236">
        <w:fldChar w:fldCharType="begin"/>
      </w:r>
      <w:r w:rsidR="004C3236">
        <w:instrText xml:space="preserve"> INCLUDEPICTURE  "https://avatars.mds.yandex.net/get-pdb/1817329/ef1c4d51-da8a-4a0a-941b-b5c64d7904b4/s1200" \* MERGEFORMATINET </w:instrText>
      </w:r>
      <w:r w:rsidR="004C3236">
        <w:fldChar w:fldCharType="separate"/>
      </w:r>
      <w:r w:rsidR="00643DD8">
        <w:fldChar w:fldCharType="begin"/>
      </w:r>
      <w:r w:rsidR="00643DD8">
        <w:instrText xml:space="preserve"> INCLUDEPICTURE  "https://avatars.mds.yandex.net/get-pdb/1817329/ef1c4d51-da8a-4a0a-941b-b5c64d7904b4/s1200" \* MERGEFORMATINET </w:instrText>
      </w:r>
      <w:r w:rsidR="00643DD8">
        <w:fldChar w:fldCharType="separate"/>
      </w:r>
      <w:r w:rsidR="00C7005E">
        <w:fldChar w:fldCharType="begin"/>
      </w:r>
      <w:r w:rsidR="00C7005E">
        <w:instrText xml:space="preserve"> INCLUDEPICTURE  "https://avatars.mds.yandex.net/get-pdb/1817329/ef1c4d51-da8a-4a0a-941b-b5c64d7904b4/s1200" \* MERGEFORMATINET </w:instrText>
      </w:r>
      <w:r w:rsidR="00C7005E">
        <w:fldChar w:fldCharType="separate"/>
      </w:r>
      <w:r w:rsidR="00CB09BF">
        <w:fldChar w:fldCharType="begin"/>
      </w:r>
      <w:r w:rsidR="00CB09BF">
        <w:instrText xml:space="preserve"> INCLUDEPICTURE  "https://avatars.mds.yandex.net/get-pdb/1817329/ef1c4d51-da8a-4a0a-941b-b5c64d7904b4/s1200" \* MERGEFORMATINET </w:instrText>
      </w:r>
      <w:r w:rsidR="00CB09BF">
        <w:fldChar w:fldCharType="separate"/>
      </w:r>
      <w:r w:rsidR="005B7534">
        <w:fldChar w:fldCharType="begin"/>
      </w:r>
      <w:r w:rsidR="005B7534">
        <w:instrText xml:space="preserve"> INCLUDEPICTURE  "https://avatars.mds.yandex.net/get-pdb/1817329/ef1c4d51-da8a-4a0a-941b-b5c64d7904b4/s1200" \* MERGEFORMATINET </w:instrText>
      </w:r>
      <w:r w:rsidR="005B7534">
        <w:fldChar w:fldCharType="separate"/>
      </w:r>
      <w:r w:rsidR="008266B7">
        <w:fldChar w:fldCharType="begin"/>
      </w:r>
      <w:r w:rsidR="008266B7">
        <w:instrText xml:space="preserve"> INCLUDEPICTURE  "https://avatars.mds.yandex.net/get-pdb/1817329/ef1c4d51-da8a-4a0a-941b-b5c64d7904b4/s1200" \* MERGEFORMATINET </w:instrText>
      </w:r>
      <w:r w:rsidR="008266B7">
        <w:fldChar w:fldCharType="separate"/>
      </w:r>
      <w:r w:rsidR="00FA3812">
        <w:fldChar w:fldCharType="begin"/>
      </w:r>
      <w:r w:rsidR="00FA3812">
        <w:instrText xml:space="preserve"> INCLUDEPICTURE  "https://avatars.mds.yandex.net/get-pdb/1817329/ef1c4d51-da8a-4a0a-941b-b5c64d7904b4/s1200" \* MERGEFORMATINET </w:instrText>
      </w:r>
      <w:r w:rsidR="00FA3812">
        <w:fldChar w:fldCharType="separate"/>
      </w:r>
      <w:r w:rsidR="00D86587">
        <w:fldChar w:fldCharType="begin"/>
      </w:r>
      <w:r w:rsidR="00D86587">
        <w:instrText xml:space="preserve"> INCLUDEPICTURE  "https://avatars.mds.yandex.net/get-pdb/1817329/ef1c4d51-da8a-4a0a-941b-b5c64d7904b4/s1200" \* MERGEFORMATINET </w:instrText>
      </w:r>
      <w:r w:rsidR="00D86587">
        <w:fldChar w:fldCharType="separate"/>
      </w:r>
      <w:r w:rsidR="00E47F94">
        <w:fldChar w:fldCharType="begin"/>
      </w:r>
      <w:r w:rsidR="00E47F94">
        <w:instrText xml:space="preserve"> INCLUDEPICTURE  "https://avatars.mds.yandex.net/get-pdb/1817329/ef1c4d51-da8a-4a0a-941b-b5c64d7904b4/s1200" \* MERGEFORMATINET </w:instrText>
      </w:r>
      <w:r w:rsidR="00E47F94">
        <w:fldChar w:fldCharType="separate"/>
      </w:r>
      <w:r w:rsidR="001F5948">
        <w:fldChar w:fldCharType="begin"/>
      </w:r>
      <w:r w:rsidR="001F5948">
        <w:instrText xml:space="preserve"> INCLUDEPICTURE  "https://avatars.mds.yandex.net/get-pdb/1817329/ef1c4d51-da8a-4a0a-941b-b5c64d7904b4/s1200" \* MERGEFORMATINET </w:instrText>
      </w:r>
      <w:r w:rsidR="001F5948">
        <w:fldChar w:fldCharType="separate"/>
      </w:r>
      <w:r w:rsidR="00A122D6">
        <w:fldChar w:fldCharType="begin"/>
      </w:r>
      <w:r w:rsidR="00A122D6">
        <w:instrText xml:space="preserve"> INCLUDEPICTURE  "https://avatars.mds.yandex.net/get-pdb/1817329/ef1c4d51-da8a-4a0a-941b-b5c64d7904b4/s1200" \* MERGEFORMATINET </w:instrText>
      </w:r>
      <w:r w:rsidR="00A122D6">
        <w:fldChar w:fldCharType="separate"/>
      </w:r>
      <w:r w:rsidR="00126ACA">
        <w:fldChar w:fldCharType="begin"/>
      </w:r>
      <w:r w:rsidR="00126ACA">
        <w:instrText xml:space="preserve"> INCLUDEPICTURE  "https://avatars.mds.yandex.net/get-pdb/1817329/ef1c4d51-da8a-4a0a-941b-b5c64d7904b4/s1200" \* MERGEFORMATINET </w:instrText>
      </w:r>
      <w:r w:rsidR="00126ACA">
        <w:fldChar w:fldCharType="separate"/>
      </w:r>
      <w:r w:rsidR="0043074F">
        <w:fldChar w:fldCharType="begin"/>
      </w:r>
      <w:r w:rsidR="0043074F">
        <w:instrText xml:space="preserve"> INCLUDEPICTURE  "https://avatars.mds.yandex.net/get-pdb/1817329/ef1c4d51-da8a-4a0a-941b-b5c64d7904b4/s1200" \* MERGEFORMATINET </w:instrText>
      </w:r>
      <w:r w:rsidR="0043074F">
        <w:fldChar w:fldCharType="separate"/>
      </w:r>
      <w:r w:rsidR="00C37CD3">
        <w:fldChar w:fldCharType="begin"/>
      </w:r>
      <w:r w:rsidR="00C37CD3">
        <w:instrText xml:space="preserve"> INCLUDEPICTURE  "https://avatars.mds.yandex.net/get-pdb/1817329/ef1c4d51-da8a-4a0a-941b-b5c64d7904b4/s1200" \* MERGEFORMATINET </w:instrText>
      </w:r>
      <w:r w:rsidR="00C37CD3">
        <w:fldChar w:fldCharType="separate"/>
      </w:r>
      <w:r w:rsidR="00595E76">
        <w:fldChar w:fldCharType="begin"/>
      </w:r>
      <w:r w:rsidR="00595E76">
        <w:instrText xml:space="preserve"> INCLUDEPICTURE  "https://avatars.mds.yandex.net/get-pdb/1817329/ef1c4d51-da8a-4a0a-941b-b5c64d7904b4/s1200" \* MERGEFORMATINET </w:instrText>
      </w:r>
      <w:r w:rsidR="00595E76">
        <w:fldChar w:fldCharType="separate"/>
      </w:r>
      <w:r w:rsidR="009D7B25">
        <w:fldChar w:fldCharType="begin"/>
      </w:r>
      <w:r w:rsidR="009D7B25">
        <w:instrText xml:space="preserve"> INCLUDEPICTURE  "https://avatars.mds.yandex.net/get-pdb/1817329/ef1c4d51-da8a-4a0a-941b-b5c64d7904b4/s1200" \* MERGEFORMATINET </w:instrText>
      </w:r>
      <w:r w:rsidR="009D7B25">
        <w:fldChar w:fldCharType="separate"/>
      </w:r>
      <w:r w:rsidR="002E300C">
        <w:fldChar w:fldCharType="begin"/>
      </w:r>
      <w:r w:rsidR="002E300C">
        <w:instrText xml:space="preserve"> INCLUDEPICTURE  "https://avatars.mds.yandex.net/get-pdb/1817329/ef1c4d51-da8a-4a0a-941b-b5c64d7904b4/s1200" \* MERGEFORMATINET </w:instrText>
      </w:r>
      <w:r w:rsidR="002E300C">
        <w:fldChar w:fldCharType="separate"/>
      </w:r>
      <w:r w:rsidR="002A23AD">
        <w:fldChar w:fldCharType="begin"/>
      </w:r>
      <w:r w:rsidR="002A23AD">
        <w:instrText xml:space="preserve"> INCLUDEPICTURE  "https://avatars.mds.yandex.net/get-pdb/1817329/ef1c4d51-da8a-4a0a-941b-b5c64d7904b4/s1200" \* MERGEFORMATINET </w:instrText>
      </w:r>
      <w:r w:rsidR="002A23AD">
        <w:fldChar w:fldCharType="separate"/>
      </w:r>
      <w:r w:rsidR="00771F3F">
        <w:fldChar w:fldCharType="begin"/>
      </w:r>
      <w:r w:rsidR="00771F3F">
        <w:instrText xml:space="preserve"> INCLUDEPICTURE  "https://avatars.mds.yandex.net/get-pdb/1817329/ef1c4d51-da8a-4a0a-941b-b5c64d7904b4/s1200" \* MERGEFORMATINET </w:instrText>
      </w:r>
      <w:r w:rsidR="00771F3F">
        <w:fldChar w:fldCharType="separate"/>
      </w:r>
      <w:r w:rsidR="005C2DAA">
        <w:fldChar w:fldCharType="begin"/>
      </w:r>
      <w:r w:rsidR="005C2DAA">
        <w:instrText xml:space="preserve"> INCLUDEPICTURE  "https://avatars.mds.yandex.net/get-pdb/1817329/ef1c4d51-da8a-4a0a-941b-b5c64d7904b4/s1200" \* MERGEFORMATINET </w:instrText>
      </w:r>
      <w:r w:rsidR="005C2DAA">
        <w:fldChar w:fldCharType="separate"/>
      </w:r>
      <w:r w:rsidR="00F6735E">
        <w:fldChar w:fldCharType="begin"/>
      </w:r>
      <w:r w:rsidR="00F6735E">
        <w:instrText xml:space="preserve"> INCLUDEPICTURE  "https://avatars.mds.yandex.net/get-pdb/1817329/ef1c4d51-da8a-4a0a-941b-b5c64d7904b4/s1200" \* MERGEFORMATINET </w:instrText>
      </w:r>
      <w:r w:rsidR="00F6735E">
        <w:fldChar w:fldCharType="separate"/>
      </w:r>
      <w:r w:rsidR="00753AA4">
        <w:fldChar w:fldCharType="begin"/>
      </w:r>
      <w:r w:rsidR="00753AA4">
        <w:instrText xml:space="preserve"> INCLUDEPICTURE  "https://avatars.mds.yandex.net/get-pdb/1817329/ef1c4d51-da8a-4a0a-941b-b5c64d7904b4/s1200" \* MERGEFORMATINET </w:instrText>
      </w:r>
      <w:r w:rsidR="00753AA4">
        <w:fldChar w:fldCharType="separate"/>
      </w:r>
      <w:r w:rsidR="004E230B">
        <w:fldChar w:fldCharType="begin"/>
      </w:r>
      <w:r w:rsidR="004E230B">
        <w:instrText xml:space="preserve"> INCLUDEPICTURE  "https://avatars.mds.yandex.net/get-pdb/1817329/ef1c4d51-da8a-4a0a-941b-b5c64d7904b4/s1200" \* MERGEFORMATINET </w:instrText>
      </w:r>
      <w:r w:rsidR="004E230B">
        <w:fldChar w:fldCharType="separate"/>
      </w:r>
      <w:r w:rsidR="008D31A7">
        <w:fldChar w:fldCharType="begin"/>
      </w:r>
      <w:r w:rsidR="008D31A7">
        <w:instrText xml:space="preserve"> INCLUDEPICTURE  "https://avatars.mds.yandex.net/get-pdb/1817329/ef1c4d51-da8a-4a0a-941b-b5c64d7904b4/s1200" \* MERGEFORMATINET </w:instrText>
      </w:r>
      <w:r w:rsidR="008D31A7">
        <w:fldChar w:fldCharType="separate"/>
      </w:r>
      <w:r w:rsidR="0024216F">
        <w:fldChar w:fldCharType="begin"/>
      </w:r>
      <w:r w:rsidR="0024216F">
        <w:instrText xml:space="preserve"> INCLUDEPICTURE  "https://avatars.mds.yandex.net/get-pdb/1817329/ef1c4d51-da8a-4a0a-941b-b5c64d7904b4/s1200" \* MERGEFORMATINET </w:instrText>
      </w:r>
      <w:r w:rsidR="0024216F">
        <w:fldChar w:fldCharType="separate"/>
      </w:r>
      <w:r w:rsidR="00D67431">
        <w:fldChar w:fldCharType="begin"/>
      </w:r>
      <w:r w:rsidR="00D67431">
        <w:instrText xml:space="preserve"> INCLUDEPICTURE  "https://avatars.mds.yandex.net/get-pdb/1817329/ef1c4d51-da8a-4a0a-941b-b5c64d7904b4/s1200" \* MERGEFORMATINET </w:instrText>
      </w:r>
      <w:r w:rsidR="00D67431">
        <w:fldChar w:fldCharType="separate"/>
      </w:r>
      <w:r w:rsidR="008759A6">
        <w:fldChar w:fldCharType="begin"/>
      </w:r>
      <w:r w:rsidR="008759A6">
        <w:instrText xml:space="preserve"> INCLUDEPICTURE  "https://avatars.mds.yandex.net/get-pdb/1817329/ef1c4d51-da8a-4a0a-941b-b5c64d7904b4/s1200" \* MERGEFORMATINET </w:instrText>
      </w:r>
      <w:r w:rsidR="008759A6">
        <w:fldChar w:fldCharType="separate"/>
      </w:r>
      <w:r w:rsidR="003E4285">
        <w:fldChar w:fldCharType="begin"/>
      </w:r>
      <w:r w:rsidR="003E4285">
        <w:instrText xml:space="preserve"> INCLUDEPICTURE  "https://avatars.mds.yandex.net/get-pdb/1817329/ef1c4d51-da8a-4a0a-941b-b5c64d7904b4/s1200" \* MERGEFORMATINET </w:instrText>
      </w:r>
      <w:r w:rsidR="003E4285">
        <w:fldChar w:fldCharType="separate"/>
      </w:r>
      <w:r w:rsidR="0029169C">
        <w:fldChar w:fldCharType="begin"/>
      </w:r>
      <w:r w:rsidR="0029169C">
        <w:instrText xml:space="preserve"> INCLUDEPICTURE  "https://avatars.mds.yandex.net/get-pdb/1817329/ef1c4d51-da8a-4a0a-941b-b5c64d7904b4/s1200" \* MERGEFORMATINET </w:instrText>
      </w:r>
      <w:r w:rsidR="0029169C">
        <w:fldChar w:fldCharType="separate"/>
      </w:r>
      <w:r w:rsidR="00297184">
        <w:fldChar w:fldCharType="begin"/>
      </w:r>
      <w:r w:rsidR="00297184">
        <w:instrText xml:space="preserve"> INCLUDEPICTURE  "https://avatars.mds.yandex.net/get-pdb/1817329/ef1c4d51-da8a-4a0a-941b-b5c64d7904b4/s1200" \* MERGEFORMATINET </w:instrText>
      </w:r>
      <w:r w:rsidR="00297184">
        <w:fldChar w:fldCharType="separate"/>
      </w:r>
      <w:r w:rsidR="00BD40D4">
        <w:fldChar w:fldCharType="begin"/>
      </w:r>
      <w:r w:rsidR="00BD40D4">
        <w:instrText xml:space="preserve"> INCLUDEPICTURE  "https://avatars.mds.yandex.net/get-pdb/1817329/ef1c4d51-da8a-4a0a-941b-b5c64d7904b4/s1200" \* MERGEFORMATINET </w:instrText>
      </w:r>
      <w:r w:rsidR="00BD40D4">
        <w:fldChar w:fldCharType="separate"/>
      </w:r>
      <w:r w:rsidR="0045164C">
        <w:fldChar w:fldCharType="begin"/>
      </w:r>
      <w:r w:rsidR="0045164C">
        <w:instrText xml:space="preserve"> </w:instrText>
      </w:r>
      <w:r w:rsidR="0045164C">
        <w:instrText>INCLUDEPICTURE  "https://avatars.mds.yandex.net/get-pdb/1817329/ef1c4d51-da8a-4a0a-941b-b5c64d7904b4/s1200" \* MERGEFORMATINET</w:instrText>
      </w:r>
      <w:r w:rsidR="0045164C">
        <w:instrText xml:space="preserve"> </w:instrText>
      </w:r>
      <w:r w:rsidR="0045164C">
        <w:fldChar w:fldCharType="separate"/>
      </w:r>
      <w:r w:rsidR="0082148C">
        <w:pict w14:anchorId="3197F706">
          <v:shape id="_x0000_i1035" type="#_x0000_t75" alt="Не дают кредит. Когда государство не дает кредиты &#10;Перейти на сайт кредитной организайии...&#10;🚩 http://credit-tds.top/zaim&#10;&#10;&#10;&#10;&#10;&#10;Первый - несоответствие заемщика предъявляемым к кредитуемому лицу требованиям. Самое главное для банка - удостовериться в том, что вы сможете вернуть деньги. Из-за чего не дают кредит? Команда М предлагает вашему вниманию Топ-7 причин отказов Отказать в кредите могут, если ваша профессия не востребована на рынке труда. Не все банки рассматривают пенсионеров в качестве заемщиков. Денег нет кредиты не дают Почему не дают кредит ни в одном банке Почему банки не дают кредит и что с этим делать: ответы  г. Почему не дают кредит ип Нигде не дают кредиты" style="width:229.15pt;height:151.5pt">
            <v:imagedata r:id="rId132" r:href="rId133"/>
          </v:shape>
        </w:pict>
      </w:r>
      <w:r w:rsidR="0045164C">
        <w:fldChar w:fldCharType="end"/>
      </w:r>
      <w:r w:rsidR="00BD40D4">
        <w:fldChar w:fldCharType="end"/>
      </w:r>
      <w:r w:rsidR="00297184">
        <w:fldChar w:fldCharType="end"/>
      </w:r>
      <w:r w:rsidR="0029169C">
        <w:fldChar w:fldCharType="end"/>
      </w:r>
      <w:r w:rsidR="003E4285">
        <w:fldChar w:fldCharType="end"/>
      </w:r>
      <w:r w:rsidR="008759A6">
        <w:fldChar w:fldCharType="end"/>
      </w:r>
      <w:r w:rsidR="00D67431">
        <w:fldChar w:fldCharType="end"/>
      </w:r>
      <w:r w:rsidR="0024216F">
        <w:fldChar w:fldCharType="end"/>
      </w:r>
      <w:r w:rsidR="008D31A7">
        <w:fldChar w:fldCharType="end"/>
      </w:r>
      <w:r w:rsidR="004E230B">
        <w:fldChar w:fldCharType="end"/>
      </w:r>
      <w:r w:rsidR="00753AA4">
        <w:fldChar w:fldCharType="end"/>
      </w:r>
      <w:r w:rsidR="00F6735E">
        <w:fldChar w:fldCharType="end"/>
      </w:r>
      <w:r w:rsidR="005C2DAA">
        <w:fldChar w:fldCharType="end"/>
      </w:r>
      <w:r w:rsidR="00771F3F">
        <w:fldChar w:fldCharType="end"/>
      </w:r>
      <w:r w:rsidR="002A23AD">
        <w:fldChar w:fldCharType="end"/>
      </w:r>
      <w:r w:rsidR="002E300C">
        <w:fldChar w:fldCharType="end"/>
      </w:r>
      <w:r w:rsidR="009D7B25">
        <w:fldChar w:fldCharType="end"/>
      </w:r>
      <w:r w:rsidR="00595E76">
        <w:fldChar w:fldCharType="end"/>
      </w:r>
      <w:r w:rsidR="00C37CD3">
        <w:fldChar w:fldCharType="end"/>
      </w:r>
      <w:r w:rsidR="0043074F">
        <w:fldChar w:fldCharType="end"/>
      </w:r>
      <w:r w:rsidR="00126ACA">
        <w:fldChar w:fldCharType="end"/>
      </w:r>
      <w:r w:rsidR="00A122D6">
        <w:fldChar w:fldCharType="end"/>
      </w:r>
      <w:r w:rsidR="001F5948">
        <w:fldChar w:fldCharType="end"/>
      </w:r>
      <w:r w:rsidR="00E47F94">
        <w:fldChar w:fldCharType="end"/>
      </w:r>
      <w:r w:rsidR="00D86587">
        <w:fldChar w:fldCharType="end"/>
      </w:r>
      <w:r w:rsidR="00FA3812">
        <w:fldChar w:fldCharType="end"/>
      </w:r>
      <w:r w:rsidR="008266B7">
        <w:fldChar w:fldCharType="end"/>
      </w:r>
      <w:r w:rsidR="005B7534">
        <w:fldChar w:fldCharType="end"/>
      </w:r>
      <w:r w:rsidR="00CB09BF">
        <w:fldChar w:fldCharType="end"/>
      </w:r>
      <w:r w:rsidR="00C7005E">
        <w:fldChar w:fldCharType="end"/>
      </w:r>
      <w:r w:rsidR="00643DD8">
        <w:fldChar w:fldCharType="end"/>
      </w:r>
      <w:r w:rsidR="004C3236">
        <w:fldChar w:fldCharType="end"/>
      </w:r>
      <w:r w:rsidR="00D741B9">
        <w:fldChar w:fldCharType="end"/>
      </w:r>
      <w:r w:rsidR="00681292">
        <w:fldChar w:fldCharType="end"/>
      </w:r>
      <w:r w:rsidR="007970BF">
        <w:fldChar w:fldCharType="end"/>
      </w:r>
      <w:r w:rsidR="00CF45BE">
        <w:fldChar w:fldCharType="end"/>
      </w:r>
      <w:r w:rsidR="00DD6EBC">
        <w:fldChar w:fldCharType="end"/>
      </w:r>
      <w:r w:rsidR="005F6811">
        <w:fldChar w:fldCharType="end"/>
      </w:r>
      <w:r w:rsidR="00942907">
        <w:fldChar w:fldCharType="end"/>
      </w:r>
      <w:r w:rsidR="00252205">
        <w:fldChar w:fldCharType="end"/>
      </w:r>
      <w:r w:rsidR="0007390E">
        <w:fldChar w:fldCharType="end"/>
      </w:r>
      <w:r w:rsidR="00B07CBF">
        <w:fldChar w:fldCharType="end"/>
      </w:r>
      <w:r w:rsidR="00B16C77">
        <w:fldChar w:fldCharType="end"/>
      </w:r>
      <w:r w:rsidR="00FD2245">
        <w:fldChar w:fldCharType="end"/>
      </w:r>
      <w:r w:rsidR="00305B44">
        <w:fldChar w:fldCharType="end"/>
      </w:r>
      <w:r w:rsidR="0029435E">
        <w:fldChar w:fldCharType="end"/>
      </w:r>
      <w:r w:rsidR="00B308B4">
        <w:fldChar w:fldCharType="end"/>
      </w:r>
      <w:r w:rsidR="003E0F93">
        <w:fldChar w:fldCharType="end"/>
      </w:r>
      <w:r w:rsidR="00995CA0">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r w:rsidRPr="00841DF5">
        <w:fldChar w:fldCharType="end"/>
      </w:r>
    </w:p>
    <w:p w14:paraId="259B3903" w14:textId="194F7C94" w:rsidR="004408E4" w:rsidRPr="005C2663" w:rsidRDefault="00511892" w:rsidP="005C2663">
      <w:pPr>
        <w:pStyle w:val="af"/>
        <w:spacing w:before="0" w:beforeAutospacing="0" w:after="0" w:afterAutospacing="0" w:line="240" w:lineRule="auto"/>
        <w:ind w:firstLine="709"/>
        <w:jc w:val="center"/>
        <w:rPr>
          <w:rFonts w:ascii="Times New Roman" w:hAnsi="Times New Roman" w:cs="Times New Roman"/>
          <w:b/>
          <w:bCs/>
          <w:sz w:val="28"/>
          <w:szCs w:val="28"/>
        </w:rPr>
      </w:pPr>
      <w:r w:rsidRPr="005C2663">
        <w:rPr>
          <w:rFonts w:ascii="Times New Roman" w:hAnsi="Times New Roman" w:cs="Times New Roman"/>
          <w:b/>
          <w:bCs/>
          <w:sz w:val="28"/>
          <w:szCs w:val="28"/>
        </w:rPr>
        <w:lastRenderedPageBreak/>
        <w:t>Инвестиции</w:t>
      </w:r>
    </w:p>
    <w:p w14:paraId="3A7E5EAF" w14:textId="77777777" w:rsidR="00511892" w:rsidRDefault="00511892" w:rsidP="001035D8">
      <w:pPr>
        <w:pStyle w:val="af"/>
        <w:spacing w:before="0" w:beforeAutospacing="0" w:after="0" w:afterAutospacing="0" w:line="240" w:lineRule="auto"/>
        <w:ind w:firstLine="709"/>
        <w:rPr>
          <w:rFonts w:ascii="Times New Roman" w:hAnsi="Times New Roman" w:cs="Times New Roman"/>
          <w:bCs/>
          <w:sz w:val="28"/>
          <w:szCs w:val="28"/>
        </w:rPr>
      </w:pPr>
    </w:p>
    <w:p w14:paraId="7F8F1B3F" w14:textId="3B10FAFD" w:rsidR="00841DF5" w:rsidRPr="00BE5787" w:rsidRDefault="00841DF5" w:rsidP="00BE5787">
      <w:pPr>
        <w:spacing w:line="264" w:lineRule="auto"/>
        <w:ind w:firstLine="709"/>
        <w:jc w:val="both"/>
        <w:rPr>
          <w:sz w:val="28"/>
          <w:szCs w:val="28"/>
        </w:rPr>
      </w:pPr>
      <w:r w:rsidRPr="00BE5787">
        <w:rPr>
          <w:sz w:val="28"/>
          <w:szCs w:val="28"/>
        </w:rPr>
        <w:t>Состояние инвестиционного климата является одним из важнейших показателей общеэкономической ситуации и перспектив развития города.</w:t>
      </w:r>
    </w:p>
    <w:p w14:paraId="7F9C3FDE" w14:textId="7BB98D95" w:rsidR="00841DF5" w:rsidRPr="00841DF5" w:rsidRDefault="00841DF5" w:rsidP="003A3A9F">
      <w:pPr>
        <w:ind w:firstLine="709"/>
        <w:jc w:val="both"/>
        <w:rPr>
          <w:rFonts w:eastAsia="Calibri"/>
          <w:bCs/>
          <w:sz w:val="28"/>
          <w:szCs w:val="28"/>
          <w:lang w:eastAsia="en-US"/>
        </w:rPr>
      </w:pPr>
      <w:r w:rsidRPr="00841DF5">
        <w:rPr>
          <w:rFonts w:eastAsia="Calibri"/>
          <w:bCs/>
          <w:sz w:val="28"/>
          <w:szCs w:val="28"/>
          <w:lang w:eastAsia="en-US"/>
        </w:rPr>
        <w:t>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организаций. На территории города ведут строительство такие застройщики, как открытое акционерное общество «Сургутнефтегаз», общество с ограниченной ответственностью Специализированный застройщик «Молодёжный жилищный комплекс», общество с ограниченной ответственностью «Севержилстрой–1», общество с ограниченной ответственностью «Строй Актив».</w:t>
      </w:r>
    </w:p>
    <w:p w14:paraId="6622297E" w14:textId="7A111113" w:rsidR="00841DF5" w:rsidRPr="00841DF5" w:rsidRDefault="00841DF5" w:rsidP="003A3A9F">
      <w:pPr>
        <w:ind w:firstLine="709"/>
        <w:rPr>
          <w:rFonts w:eastAsia="Calibri"/>
          <w:bCs/>
          <w:sz w:val="28"/>
          <w:szCs w:val="28"/>
          <w:lang w:eastAsia="en-US"/>
        </w:rPr>
      </w:pPr>
      <w:r w:rsidRPr="00841DF5">
        <w:rPr>
          <w:rFonts w:eastAsia="Calibri"/>
          <w:bCs/>
          <w:sz w:val="28"/>
          <w:szCs w:val="28"/>
          <w:lang w:eastAsia="en-US"/>
        </w:rPr>
        <w:t>На территории города в 2019 году застройщиками:</w:t>
      </w:r>
    </w:p>
    <w:p w14:paraId="479EB238" w14:textId="755EB5DA" w:rsidR="00841DF5" w:rsidRDefault="00841DF5" w:rsidP="003A3A9F">
      <w:pPr>
        <w:ind w:firstLine="709"/>
        <w:jc w:val="both"/>
        <w:rPr>
          <w:rFonts w:eastAsia="Calibri"/>
          <w:bCs/>
          <w:sz w:val="28"/>
          <w:szCs w:val="28"/>
          <w:lang w:eastAsia="en-US"/>
        </w:rPr>
      </w:pPr>
      <w:r w:rsidRPr="00841DF5">
        <w:rPr>
          <w:rFonts w:eastAsia="Calibri"/>
          <w:bCs/>
          <w:sz w:val="28"/>
          <w:szCs w:val="28"/>
          <w:lang w:eastAsia="en-US"/>
        </w:rPr>
        <w:t>- ООО «Севержилстрой-1» введены в эксплуатацию 3 и 4 этапы многоквартирного жилого дома № 13 микрорайона № 5 города Лянтор;</w:t>
      </w:r>
    </w:p>
    <w:p w14:paraId="14FE1879" w14:textId="3C675B42" w:rsidR="00994B1A" w:rsidRDefault="00994B1A" w:rsidP="00994B1A">
      <w:pPr>
        <w:jc w:val="both"/>
        <w:rPr>
          <w:rFonts w:eastAsia="Calibri"/>
          <w:bCs/>
          <w:sz w:val="28"/>
          <w:szCs w:val="28"/>
          <w:lang w:eastAsia="en-US"/>
        </w:rPr>
      </w:pPr>
      <w:r w:rsidRPr="00FD2245">
        <w:rPr>
          <w:rFonts w:eastAsia="Calibri"/>
          <w:bCs/>
          <w:noProof/>
          <w:sz w:val="28"/>
          <w:szCs w:val="28"/>
        </w:rPr>
        <w:drawing>
          <wp:anchor distT="0" distB="0" distL="114300" distR="114300" simplePos="0" relativeHeight="252440576" behindDoc="0" locked="0" layoutInCell="1" allowOverlap="1" wp14:anchorId="3EC9043D" wp14:editId="1D7D94EA">
            <wp:simplePos x="0" y="0"/>
            <wp:positionH relativeFrom="margin">
              <wp:align>center</wp:align>
            </wp:positionH>
            <wp:positionV relativeFrom="paragraph">
              <wp:posOffset>99695</wp:posOffset>
            </wp:positionV>
            <wp:extent cx="4969566" cy="3392689"/>
            <wp:effectExtent l="0" t="0" r="2540" b="0"/>
            <wp:wrapNone/>
            <wp:docPr id="20" name="Рисунок 20" descr="C:\Users\1\Documents\! ! ! Отчет за 2019\скрины мкр\скрины мкр\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ocuments\! ! ! Отчет за 2019\скрины мкр\скрины мкр\8_.jpg"/>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0" y="0"/>
                      <a:ext cx="4969566" cy="33926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5A1B8" w14:textId="77777777" w:rsidR="00994B1A" w:rsidRDefault="00994B1A" w:rsidP="003A3A9F">
      <w:pPr>
        <w:ind w:firstLine="709"/>
        <w:jc w:val="both"/>
        <w:rPr>
          <w:rFonts w:eastAsia="Calibri"/>
          <w:bCs/>
          <w:sz w:val="28"/>
          <w:szCs w:val="28"/>
          <w:lang w:eastAsia="en-US"/>
        </w:rPr>
      </w:pPr>
    </w:p>
    <w:p w14:paraId="3889DD3F" w14:textId="66C8B226" w:rsidR="00994B1A" w:rsidRDefault="00994B1A" w:rsidP="003A3A9F">
      <w:pPr>
        <w:ind w:firstLine="709"/>
        <w:jc w:val="both"/>
        <w:rPr>
          <w:rFonts w:eastAsia="Calibri"/>
          <w:bCs/>
          <w:sz w:val="28"/>
          <w:szCs w:val="28"/>
          <w:lang w:eastAsia="en-US"/>
        </w:rPr>
      </w:pPr>
    </w:p>
    <w:p w14:paraId="1BF985B7" w14:textId="77777777" w:rsidR="00994B1A" w:rsidRDefault="00994B1A" w:rsidP="003A3A9F">
      <w:pPr>
        <w:ind w:firstLine="709"/>
        <w:jc w:val="both"/>
        <w:rPr>
          <w:rFonts w:eastAsia="Calibri"/>
          <w:bCs/>
          <w:sz w:val="28"/>
          <w:szCs w:val="28"/>
          <w:lang w:eastAsia="en-US"/>
        </w:rPr>
      </w:pPr>
    </w:p>
    <w:p w14:paraId="4E8B906D" w14:textId="707F7743" w:rsidR="00994B1A" w:rsidRDefault="00994B1A" w:rsidP="003A3A9F">
      <w:pPr>
        <w:ind w:firstLine="709"/>
        <w:jc w:val="both"/>
        <w:rPr>
          <w:rFonts w:eastAsia="Calibri"/>
          <w:bCs/>
          <w:sz w:val="28"/>
          <w:szCs w:val="28"/>
          <w:lang w:eastAsia="en-US"/>
        </w:rPr>
      </w:pPr>
    </w:p>
    <w:p w14:paraId="5B30825C" w14:textId="77777777" w:rsidR="00994B1A" w:rsidRDefault="00994B1A" w:rsidP="003A3A9F">
      <w:pPr>
        <w:ind w:firstLine="709"/>
        <w:jc w:val="both"/>
        <w:rPr>
          <w:rFonts w:eastAsia="Calibri"/>
          <w:bCs/>
          <w:sz w:val="28"/>
          <w:szCs w:val="28"/>
          <w:lang w:eastAsia="en-US"/>
        </w:rPr>
      </w:pPr>
    </w:p>
    <w:p w14:paraId="6F05D850" w14:textId="757FD79F" w:rsidR="00994B1A" w:rsidRDefault="00994B1A" w:rsidP="003A3A9F">
      <w:pPr>
        <w:ind w:firstLine="709"/>
        <w:jc w:val="both"/>
        <w:rPr>
          <w:rFonts w:eastAsia="Calibri"/>
          <w:bCs/>
          <w:sz w:val="28"/>
          <w:szCs w:val="28"/>
          <w:lang w:eastAsia="en-US"/>
        </w:rPr>
      </w:pPr>
    </w:p>
    <w:p w14:paraId="4E486D8C" w14:textId="77777777" w:rsidR="00994B1A" w:rsidRDefault="00994B1A" w:rsidP="003A3A9F">
      <w:pPr>
        <w:ind w:firstLine="709"/>
        <w:jc w:val="both"/>
        <w:rPr>
          <w:rFonts w:eastAsia="Calibri"/>
          <w:bCs/>
          <w:sz w:val="28"/>
          <w:szCs w:val="28"/>
          <w:lang w:eastAsia="en-US"/>
        </w:rPr>
      </w:pPr>
    </w:p>
    <w:p w14:paraId="4B9F70B2" w14:textId="01019D41" w:rsidR="00994B1A" w:rsidRDefault="00994B1A" w:rsidP="003A3A9F">
      <w:pPr>
        <w:ind w:firstLine="709"/>
        <w:jc w:val="both"/>
        <w:rPr>
          <w:rFonts w:eastAsia="Calibri"/>
          <w:bCs/>
          <w:sz w:val="28"/>
          <w:szCs w:val="28"/>
          <w:lang w:eastAsia="en-US"/>
        </w:rPr>
      </w:pPr>
    </w:p>
    <w:p w14:paraId="3EB33887" w14:textId="77777777" w:rsidR="00994B1A" w:rsidRDefault="00994B1A" w:rsidP="003A3A9F">
      <w:pPr>
        <w:ind w:firstLine="709"/>
        <w:jc w:val="both"/>
        <w:rPr>
          <w:rFonts w:eastAsia="Calibri"/>
          <w:bCs/>
          <w:sz w:val="28"/>
          <w:szCs w:val="28"/>
          <w:lang w:eastAsia="en-US"/>
        </w:rPr>
      </w:pPr>
    </w:p>
    <w:p w14:paraId="7C8C610A" w14:textId="26949F0E" w:rsidR="00994B1A" w:rsidRDefault="00994B1A" w:rsidP="003A3A9F">
      <w:pPr>
        <w:ind w:firstLine="709"/>
        <w:jc w:val="both"/>
        <w:rPr>
          <w:rFonts w:eastAsia="Calibri"/>
          <w:bCs/>
          <w:sz w:val="28"/>
          <w:szCs w:val="28"/>
          <w:lang w:eastAsia="en-US"/>
        </w:rPr>
      </w:pPr>
    </w:p>
    <w:p w14:paraId="3EB68AB9" w14:textId="5529E5CD" w:rsidR="00550527" w:rsidRDefault="00550527" w:rsidP="00FD2245">
      <w:pPr>
        <w:spacing w:before="100" w:beforeAutospacing="1" w:after="100" w:afterAutospacing="1"/>
        <w:jc w:val="both"/>
        <w:rPr>
          <w:rFonts w:eastAsia="Calibri"/>
          <w:bCs/>
          <w:noProof/>
          <w:sz w:val="28"/>
          <w:szCs w:val="28"/>
        </w:rPr>
      </w:pPr>
    </w:p>
    <w:p w14:paraId="2E389C54" w14:textId="134BDA48" w:rsidR="00FD2245" w:rsidRDefault="00FD2245" w:rsidP="00FD2245">
      <w:pPr>
        <w:spacing w:before="100" w:beforeAutospacing="1" w:after="100" w:afterAutospacing="1"/>
        <w:jc w:val="both"/>
        <w:rPr>
          <w:rFonts w:eastAsia="Calibri"/>
          <w:bCs/>
          <w:sz w:val="28"/>
          <w:szCs w:val="28"/>
          <w:lang w:eastAsia="en-US"/>
        </w:rPr>
      </w:pPr>
    </w:p>
    <w:p w14:paraId="57D7A626" w14:textId="6001ABC6" w:rsidR="00FD2245" w:rsidRDefault="00994B1A"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34400" behindDoc="0" locked="0" layoutInCell="1" allowOverlap="1" wp14:anchorId="30099ECA" wp14:editId="1D4C196A">
            <wp:simplePos x="0" y="0"/>
            <wp:positionH relativeFrom="margin">
              <wp:posOffset>117337</wp:posOffset>
            </wp:positionH>
            <wp:positionV relativeFrom="paragraph">
              <wp:posOffset>311561</wp:posOffset>
            </wp:positionV>
            <wp:extent cx="3524084" cy="2633789"/>
            <wp:effectExtent l="0" t="0" r="635" b="0"/>
            <wp:wrapNone/>
            <wp:docPr id="63500" name="Рисунок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3529383" cy="263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1DF5">
        <w:rPr>
          <w:rFonts w:eastAsia="Calibri"/>
          <w:bCs/>
          <w:noProof/>
          <w:sz w:val="28"/>
          <w:szCs w:val="28"/>
        </w:rPr>
        <w:drawing>
          <wp:anchor distT="0" distB="0" distL="114300" distR="114300" simplePos="0" relativeHeight="252141568" behindDoc="0" locked="0" layoutInCell="1" allowOverlap="1" wp14:anchorId="2FA40CF0" wp14:editId="3DBF82D1">
            <wp:simplePos x="0" y="0"/>
            <wp:positionH relativeFrom="margin">
              <wp:posOffset>3600008</wp:posOffset>
            </wp:positionH>
            <wp:positionV relativeFrom="paragraph">
              <wp:posOffset>313469</wp:posOffset>
            </wp:positionV>
            <wp:extent cx="2631882" cy="2631882"/>
            <wp:effectExtent l="0" t="0" r="0" b="0"/>
            <wp:wrapNone/>
            <wp:docPr id="63499" name="Рисунок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634954" cy="26349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08FFAE" w14:textId="7F2BC695" w:rsidR="00FD2245" w:rsidRPr="00841DF5" w:rsidRDefault="00FD2245" w:rsidP="00841DF5">
      <w:pPr>
        <w:spacing w:before="100" w:beforeAutospacing="1" w:after="100" w:afterAutospacing="1"/>
        <w:ind w:firstLine="709"/>
        <w:jc w:val="both"/>
        <w:rPr>
          <w:rFonts w:eastAsia="Calibri"/>
          <w:bCs/>
          <w:sz w:val="28"/>
          <w:szCs w:val="28"/>
          <w:lang w:eastAsia="en-US"/>
        </w:rPr>
      </w:pPr>
    </w:p>
    <w:p w14:paraId="2E27FA51" w14:textId="26E7CB78" w:rsidR="00841DF5" w:rsidRDefault="00841DF5" w:rsidP="00841DF5">
      <w:pPr>
        <w:spacing w:before="100" w:beforeAutospacing="1" w:after="100" w:afterAutospacing="1"/>
        <w:ind w:firstLine="709"/>
        <w:rPr>
          <w:rFonts w:eastAsia="Calibri"/>
          <w:bCs/>
          <w:sz w:val="28"/>
          <w:szCs w:val="28"/>
          <w:lang w:eastAsia="en-US"/>
        </w:rPr>
      </w:pPr>
    </w:p>
    <w:p w14:paraId="79C599A1" w14:textId="77777777" w:rsidR="00994B1A" w:rsidRDefault="00994B1A" w:rsidP="00841DF5">
      <w:pPr>
        <w:spacing w:before="100" w:beforeAutospacing="1" w:after="100" w:afterAutospacing="1"/>
        <w:ind w:firstLine="709"/>
        <w:rPr>
          <w:rFonts w:eastAsia="Calibri"/>
          <w:bCs/>
          <w:sz w:val="28"/>
          <w:szCs w:val="28"/>
          <w:lang w:eastAsia="en-US"/>
        </w:rPr>
      </w:pPr>
    </w:p>
    <w:p w14:paraId="2CA3BC5C" w14:textId="77777777" w:rsidR="00994B1A" w:rsidRDefault="00994B1A" w:rsidP="00841DF5">
      <w:pPr>
        <w:spacing w:before="100" w:beforeAutospacing="1" w:after="100" w:afterAutospacing="1"/>
        <w:ind w:firstLine="709"/>
        <w:rPr>
          <w:rFonts w:eastAsia="Calibri"/>
          <w:bCs/>
          <w:sz w:val="28"/>
          <w:szCs w:val="28"/>
          <w:lang w:eastAsia="en-US"/>
        </w:rPr>
      </w:pPr>
    </w:p>
    <w:p w14:paraId="207DED77" w14:textId="77777777" w:rsidR="00994B1A" w:rsidRDefault="00994B1A" w:rsidP="00841DF5">
      <w:pPr>
        <w:spacing w:before="100" w:beforeAutospacing="1" w:after="100" w:afterAutospacing="1"/>
        <w:ind w:firstLine="709"/>
        <w:rPr>
          <w:rFonts w:eastAsia="Calibri"/>
          <w:bCs/>
          <w:sz w:val="28"/>
          <w:szCs w:val="28"/>
          <w:lang w:eastAsia="en-US"/>
        </w:rPr>
      </w:pPr>
    </w:p>
    <w:p w14:paraId="1A0BB21E" w14:textId="77777777" w:rsidR="00994B1A" w:rsidRDefault="00994B1A" w:rsidP="00841DF5">
      <w:pPr>
        <w:spacing w:before="100" w:beforeAutospacing="1" w:after="100" w:afterAutospacing="1"/>
        <w:ind w:firstLine="709"/>
        <w:rPr>
          <w:rFonts w:eastAsia="Calibri"/>
          <w:bCs/>
          <w:sz w:val="28"/>
          <w:szCs w:val="28"/>
          <w:lang w:eastAsia="en-US"/>
        </w:rPr>
      </w:pPr>
    </w:p>
    <w:p w14:paraId="4DBCF21A" w14:textId="77777777" w:rsidR="00994B1A" w:rsidRPr="00841DF5" w:rsidRDefault="00994B1A" w:rsidP="00841DF5">
      <w:pPr>
        <w:spacing w:before="100" w:beforeAutospacing="1" w:after="100" w:afterAutospacing="1"/>
        <w:ind w:firstLine="709"/>
        <w:rPr>
          <w:rFonts w:eastAsia="Calibri"/>
          <w:bCs/>
          <w:sz w:val="28"/>
          <w:szCs w:val="28"/>
          <w:lang w:eastAsia="en-US"/>
        </w:rPr>
      </w:pPr>
    </w:p>
    <w:p w14:paraId="4EBAC573" w14:textId="5CDFAC82" w:rsid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lastRenderedPageBreak/>
        <w:t>- ООО СК «МЖК» введен в эксплуатацию многоквартирный жилой дом №44 микрорайона № 3 города Лянтор.</w:t>
      </w:r>
    </w:p>
    <w:p w14:paraId="3526CE28" w14:textId="58B49327" w:rsidR="00FD2245" w:rsidRDefault="00994B1A" w:rsidP="00FD2245">
      <w:pPr>
        <w:spacing w:before="100" w:beforeAutospacing="1" w:after="100" w:afterAutospacing="1"/>
        <w:jc w:val="center"/>
        <w:rPr>
          <w:rFonts w:eastAsia="Calibri"/>
          <w:bCs/>
          <w:sz w:val="28"/>
          <w:szCs w:val="28"/>
          <w:lang w:eastAsia="en-US"/>
        </w:rPr>
      </w:pPr>
      <w:r w:rsidRPr="00841DF5">
        <w:rPr>
          <w:rFonts w:eastAsia="Calibri"/>
          <w:bCs/>
          <w:noProof/>
          <w:sz w:val="28"/>
          <w:szCs w:val="28"/>
        </w:rPr>
        <w:drawing>
          <wp:anchor distT="0" distB="0" distL="114300" distR="114300" simplePos="0" relativeHeight="252143616" behindDoc="0" locked="0" layoutInCell="1" allowOverlap="1" wp14:anchorId="5F5F8EDB" wp14:editId="7FBF0D61">
            <wp:simplePos x="0" y="0"/>
            <wp:positionH relativeFrom="page">
              <wp:posOffset>4452924</wp:posOffset>
            </wp:positionH>
            <wp:positionV relativeFrom="paragraph">
              <wp:posOffset>2771775</wp:posOffset>
            </wp:positionV>
            <wp:extent cx="1943100" cy="3455670"/>
            <wp:effectExtent l="0" t="0" r="0" b="0"/>
            <wp:wrapNone/>
            <wp:docPr id="63502" name="Рисунок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a:blip r:embed="rId137" cstate="email">
                      <a:extLst>
                        <a:ext uri="{28A0092B-C50C-407E-A947-70E740481C1C}">
                          <a14:useLocalDpi xmlns:a14="http://schemas.microsoft.com/office/drawing/2010/main"/>
                        </a:ext>
                      </a:extLst>
                    </a:blip>
                    <a:stretch>
                      <a:fillRect/>
                    </a:stretch>
                  </pic:blipFill>
                  <pic:spPr>
                    <a:xfrm>
                      <a:off x="0" y="0"/>
                      <a:ext cx="1943100" cy="3455670"/>
                    </a:xfrm>
                    <a:prstGeom prst="rect">
                      <a:avLst/>
                    </a:prstGeom>
                  </pic:spPr>
                </pic:pic>
              </a:graphicData>
            </a:graphic>
            <wp14:sizeRelH relativeFrom="page">
              <wp14:pctWidth>0</wp14:pctWidth>
            </wp14:sizeRelH>
            <wp14:sizeRelV relativeFrom="page">
              <wp14:pctHeight>0</wp14:pctHeight>
            </wp14:sizeRelV>
          </wp:anchor>
        </w:drawing>
      </w:r>
      <w:r w:rsidRPr="00841DF5">
        <w:rPr>
          <w:rFonts w:eastAsia="Calibri"/>
          <w:bCs/>
          <w:noProof/>
          <w:sz w:val="28"/>
          <w:szCs w:val="28"/>
        </w:rPr>
        <w:drawing>
          <wp:anchor distT="0" distB="0" distL="114300" distR="114300" simplePos="0" relativeHeight="252142592" behindDoc="0" locked="0" layoutInCell="1" allowOverlap="1" wp14:anchorId="2219F5EB" wp14:editId="3FB2B8EC">
            <wp:simplePos x="0" y="0"/>
            <wp:positionH relativeFrom="margin">
              <wp:posOffset>782955</wp:posOffset>
            </wp:positionH>
            <wp:positionV relativeFrom="paragraph">
              <wp:posOffset>2764459</wp:posOffset>
            </wp:positionV>
            <wp:extent cx="2604770" cy="3474720"/>
            <wp:effectExtent l="0" t="0" r="5080" b="0"/>
            <wp:wrapNone/>
            <wp:docPr id="63503" name="Рисунок 6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Дом_13_мкр_5.jpg"/>
                    <pic:cNvPicPr/>
                  </pic:nvPicPr>
                  <pic:blipFill>
                    <a:blip r:embed="rId138" cstate="email">
                      <a:extLst>
                        <a:ext uri="{28A0092B-C50C-407E-A947-70E740481C1C}">
                          <a14:useLocalDpi xmlns:a14="http://schemas.microsoft.com/office/drawing/2010/main"/>
                        </a:ext>
                      </a:extLst>
                    </a:blip>
                    <a:stretch>
                      <a:fillRect/>
                    </a:stretch>
                  </pic:blipFill>
                  <pic:spPr>
                    <a:xfrm>
                      <a:off x="0" y="0"/>
                      <a:ext cx="2604770" cy="3474720"/>
                    </a:xfrm>
                    <a:prstGeom prst="rect">
                      <a:avLst/>
                    </a:prstGeom>
                  </pic:spPr>
                </pic:pic>
              </a:graphicData>
            </a:graphic>
            <wp14:sizeRelH relativeFrom="page">
              <wp14:pctWidth>0</wp14:pctWidth>
            </wp14:sizeRelH>
            <wp14:sizeRelV relativeFrom="page">
              <wp14:pctHeight>0</wp14:pctHeight>
            </wp14:sizeRelV>
          </wp:anchor>
        </w:drawing>
      </w:r>
      <w:r w:rsidR="00FD2245" w:rsidRPr="00FD2245">
        <w:rPr>
          <w:rFonts w:eastAsia="Calibri"/>
          <w:bCs/>
          <w:noProof/>
          <w:sz w:val="28"/>
          <w:szCs w:val="28"/>
        </w:rPr>
        <w:drawing>
          <wp:inline distT="0" distB="0" distL="0" distR="0" wp14:anchorId="1EC99667" wp14:editId="28C33745">
            <wp:extent cx="4717107" cy="2635803"/>
            <wp:effectExtent l="0" t="0" r="7620" b="0"/>
            <wp:docPr id="21" name="Рисунок 21" descr="C:\Users\1\Documents\! ! ! Отчет за 2019\скрины мкр\скрины мкр\1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ocuments\! ! ! Отчет за 2019\скрины мкр\скрины мкр\11_.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746440" cy="2652193"/>
                    </a:xfrm>
                    <a:prstGeom prst="rect">
                      <a:avLst/>
                    </a:prstGeom>
                    <a:noFill/>
                    <a:ln>
                      <a:noFill/>
                    </a:ln>
                  </pic:spPr>
                </pic:pic>
              </a:graphicData>
            </a:graphic>
          </wp:inline>
        </w:drawing>
      </w:r>
    </w:p>
    <w:p w14:paraId="65AE012A" w14:textId="3BCD9407" w:rsidR="00FD2245" w:rsidRDefault="00FD2245" w:rsidP="00841DF5">
      <w:pPr>
        <w:spacing w:before="100" w:beforeAutospacing="1" w:after="100" w:afterAutospacing="1"/>
        <w:ind w:firstLine="709"/>
        <w:jc w:val="both"/>
        <w:rPr>
          <w:rFonts w:eastAsia="Calibri"/>
          <w:bCs/>
          <w:sz w:val="28"/>
          <w:szCs w:val="28"/>
          <w:lang w:eastAsia="en-US"/>
        </w:rPr>
      </w:pPr>
    </w:p>
    <w:p w14:paraId="4FD0D8DC"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A1C5AB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4CD03249"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6A25E944"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4B72D23C"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0EF81D4B"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5F88836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3254F33"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195C1007"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7BDF8E5E" w14:textId="77777777" w:rsidR="00994B1A" w:rsidRDefault="00994B1A" w:rsidP="00841DF5">
      <w:pPr>
        <w:spacing w:before="100" w:beforeAutospacing="1" w:after="100" w:afterAutospacing="1"/>
        <w:ind w:firstLine="709"/>
        <w:jc w:val="both"/>
        <w:rPr>
          <w:rFonts w:eastAsia="Calibri"/>
          <w:bCs/>
          <w:sz w:val="28"/>
          <w:szCs w:val="28"/>
          <w:lang w:eastAsia="en-US"/>
        </w:rPr>
      </w:pPr>
    </w:p>
    <w:p w14:paraId="6E35A650" w14:textId="70E442BC"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Объем введенного жилья в 2019 году составил 11 559,9 кв. м общей жилой площади (с учетом лоджий и балконов). В результате жители города улучшили свои жилищные условия, получив 110 однокомнатных, 87 двухкомнатных и 9 трехкомнатных квартир в многоквартирных домах №13 микрорайона №5, №44 микрорайона №3.</w:t>
      </w:r>
    </w:p>
    <w:p w14:paraId="26BF5D85" w14:textId="163444A1" w:rsidR="00841DF5" w:rsidRPr="00994B1A" w:rsidRDefault="00841DF5" w:rsidP="00994B1A">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135424" behindDoc="0" locked="0" layoutInCell="1" allowOverlap="1" wp14:anchorId="565C956E" wp14:editId="288EDB47">
            <wp:simplePos x="0" y="0"/>
            <wp:positionH relativeFrom="column">
              <wp:posOffset>-81915</wp:posOffset>
            </wp:positionH>
            <wp:positionV relativeFrom="paragraph">
              <wp:posOffset>600075</wp:posOffset>
            </wp:positionV>
            <wp:extent cx="3009900" cy="2857500"/>
            <wp:effectExtent l="0" t="0" r="0" b="0"/>
            <wp:wrapSquare wrapText="bothSides"/>
            <wp:docPr id="63504" name="Диаграмма 63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36448" behindDoc="0" locked="0" layoutInCell="1" allowOverlap="1" wp14:anchorId="25231120" wp14:editId="0B7F0B10">
            <wp:simplePos x="0" y="0"/>
            <wp:positionH relativeFrom="column">
              <wp:posOffset>3051810</wp:posOffset>
            </wp:positionH>
            <wp:positionV relativeFrom="paragraph">
              <wp:posOffset>600075</wp:posOffset>
            </wp:positionV>
            <wp:extent cx="3400425" cy="2857500"/>
            <wp:effectExtent l="0" t="0" r="0" b="0"/>
            <wp:wrapSquare wrapText="bothSides"/>
            <wp:docPr id="63505" name="Диаграмма 63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margin">
              <wp14:pctWidth>0</wp14:pctWidth>
            </wp14:sizeRelH>
            <wp14:sizeRelV relativeFrom="margin">
              <wp14:pctHeight>0</wp14:pctHeight>
            </wp14:sizeRelV>
          </wp:anchor>
        </w:drawing>
      </w:r>
      <w:r w:rsidRPr="00841DF5">
        <w:rPr>
          <w:rFonts w:eastAsia="Calibri"/>
          <w:bCs/>
          <w:sz w:val="28"/>
          <w:szCs w:val="28"/>
          <w:lang w:eastAsia="en-US"/>
        </w:rPr>
        <w:t>Сравнение данного показателя с предыдущими годами представлен</w:t>
      </w:r>
      <w:r w:rsidR="001B2043">
        <w:rPr>
          <w:rFonts w:eastAsia="Calibri"/>
          <w:bCs/>
          <w:sz w:val="28"/>
          <w:szCs w:val="28"/>
          <w:lang w:eastAsia="en-US"/>
        </w:rPr>
        <w:t>о</w:t>
      </w:r>
      <w:r w:rsidR="00994B1A">
        <w:rPr>
          <w:rFonts w:eastAsia="Calibri"/>
          <w:bCs/>
          <w:sz w:val="28"/>
          <w:szCs w:val="28"/>
          <w:lang w:eastAsia="en-US"/>
        </w:rPr>
        <w:t xml:space="preserve"> в следующей диаграмме.</w:t>
      </w:r>
    </w:p>
    <w:p w14:paraId="0C9A01DF" w14:textId="6970FA6B" w:rsidR="00841DF5" w:rsidRPr="00841DF5" w:rsidRDefault="00841DF5" w:rsidP="003A3A9F">
      <w:pPr>
        <w:ind w:firstLine="709"/>
        <w:jc w:val="both"/>
        <w:rPr>
          <w:rFonts w:eastAsia="Calibri"/>
          <w:bCs/>
          <w:sz w:val="28"/>
          <w:szCs w:val="28"/>
          <w:lang w:eastAsia="en-US"/>
        </w:rPr>
      </w:pPr>
      <w:r w:rsidRPr="00841DF5">
        <w:rPr>
          <w:rFonts w:eastAsia="Calibri"/>
          <w:bCs/>
          <w:sz w:val="28"/>
          <w:szCs w:val="28"/>
          <w:lang w:eastAsia="en-US"/>
        </w:rPr>
        <w:t>В отчетном году для решения производственных вопросов:</w:t>
      </w:r>
    </w:p>
    <w:p w14:paraId="0B46701A" w14:textId="650967F4" w:rsidR="00841DF5" w:rsidRDefault="00841DF5" w:rsidP="003A3A9F">
      <w:pPr>
        <w:ind w:firstLine="709"/>
        <w:jc w:val="both"/>
        <w:rPr>
          <w:rFonts w:eastAsia="Calibri"/>
          <w:bCs/>
          <w:sz w:val="28"/>
          <w:szCs w:val="28"/>
          <w:lang w:eastAsia="en-US"/>
        </w:rPr>
      </w:pPr>
      <w:r w:rsidRPr="00841DF5">
        <w:rPr>
          <w:rFonts w:eastAsia="Calibri"/>
          <w:bCs/>
          <w:sz w:val="28"/>
          <w:szCs w:val="28"/>
          <w:lang w:eastAsia="en-US"/>
        </w:rPr>
        <w:t>- ПАО «Сургутнефтегаз» построены и введены в эксплуатацию объекты производственного назначения – здание столовой и здание производственное административное;</w:t>
      </w:r>
    </w:p>
    <w:p w14:paraId="62BA3125" w14:textId="6C42C4E2" w:rsidR="00994B1A" w:rsidRDefault="00DD768C" w:rsidP="003A3A9F">
      <w:pPr>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37472" behindDoc="0" locked="0" layoutInCell="1" allowOverlap="1" wp14:anchorId="411809FA" wp14:editId="11688B9B">
            <wp:simplePos x="0" y="0"/>
            <wp:positionH relativeFrom="column">
              <wp:posOffset>3241261</wp:posOffset>
            </wp:positionH>
            <wp:positionV relativeFrom="paragraph">
              <wp:posOffset>5715</wp:posOffset>
            </wp:positionV>
            <wp:extent cx="2872349" cy="2154555"/>
            <wp:effectExtent l="0" t="0" r="4445" b="0"/>
            <wp:wrapNone/>
            <wp:docPr id="63511" name="Рисунок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2" cstate="email">
                      <a:extLst>
                        <a:ext uri="{28A0092B-C50C-407E-A947-70E740481C1C}">
                          <a14:useLocalDpi xmlns:a14="http://schemas.microsoft.com/office/drawing/2010/main"/>
                        </a:ext>
                      </a:extLst>
                    </a:blip>
                    <a:stretch>
                      <a:fillRect/>
                    </a:stretch>
                  </pic:blipFill>
                  <pic:spPr>
                    <a:xfrm>
                      <a:off x="0" y="0"/>
                      <a:ext cx="2872349" cy="215455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38496" behindDoc="0" locked="0" layoutInCell="1" allowOverlap="1" wp14:anchorId="04785597" wp14:editId="588813F3">
            <wp:simplePos x="0" y="0"/>
            <wp:positionH relativeFrom="margin">
              <wp:posOffset>173990</wp:posOffset>
            </wp:positionH>
            <wp:positionV relativeFrom="paragraph">
              <wp:posOffset>5825</wp:posOffset>
            </wp:positionV>
            <wp:extent cx="2872680" cy="2154803"/>
            <wp:effectExtent l="0" t="0" r="4445" b="0"/>
            <wp:wrapNone/>
            <wp:docPr id="63512" name="Рисунок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3" cstate="email">
                      <a:extLst>
                        <a:ext uri="{28A0092B-C50C-407E-A947-70E740481C1C}">
                          <a14:useLocalDpi xmlns:a14="http://schemas.microsoft.com/office/drawing/2010/main"/>
                        </a:ext>
                      </a:extLst>
                    </a:blip>
                    <a:stretch>
                      <a:fillRect/>
                    </a:stretch>
                  </pic:blipFill>
                  <pic:spPr>
                    <a:xfrm>
                      <a:off x="0" y="0"/>
                      <a:ext cx="2872680" cy="2154803"/>
                    </a:xfrm>
                    <a:prstGeom prst="rect">
                      <a:avLst/>
                    </a:prstGeom>
                  </pic:spPr>
                </pic:pic>
              </a:graphicData>
            </a:graphic>
            <wp14:sizeRelH relativeFrom="margin">
              <wp14:pctWidth>0</wp14:pctWidth>
            </wp14:sizeRelH>
            <wp14:sizeRelV relativeFrom="margin">
              <wp14:pctHeight>0</wp14:pctHeight>
            </wp14:sizeRelV>
          </wp:anchor>
        </w:drawing>
      </w:r>
    </w:p>
    <w:p w14:paraId="1BFC526D" w14:textId="123DBEC0" w:rsidR="00994B1A" w:rsidRDefault="00994B1A" w:rsidP="003A3A9F">
      <w:pPr>
        <w:ind w:firstLine="709"/>
        <w:jc w:val="both"/>
        <w:rPr>
          <w:rFonts w:eastAsia="Calibri"/>
          <w:bCs/>
          <w:sz w:val="28"/>
          <w:szCs w:val="28"/>
          <w:lang w:eastAsia="en-US"/>
        </w:rPr>
      </w:pPr>
    </w:p>
    <w:p w14:paraId="39F2EE59" w14:textId="77777777" w:rsidR="00994B1A" w:rsidRDefault="00994B1A" w:rsidP="003A3A9F">
      <w:pPr>
        <w:ind w:firstLine="709"/>
        <w:jc w:val="both"/>
        <w:rPr>
          <w:rFonts w:eastAsia="Calibri"/>
          <w:bCs/>
          <w:sz w:val="28"/>
          <w:szCs w:val="28"/>
          <w:lang w:eastAsia="en-US"/>
        </w:rPr>
      </w:pPr>
    </w:p>
    <w:p w14:paraId="37AEA280" w14:textId="77777777" w:rsidR="00994B1A" w:rsidRDefault="00994B1A" w:rsidP="003A3A9F">
      <w:pPr>
        <w:ind w:firstLine="709"/>
        <w:jc w:val="both"/>
        <w:rPr>
          <w:rFonts w:eastAsia="Calibri"/>
          <w:bCs/>
          <w:sz w:val="28"/>
          <w:szCs w:val="28"/>
          <w:lang w:eastAsia="en-US"/>
        </w:rPr>
      </w:pPr>
    </w:p>
    <w:p w14:paraId="419CDDFE" w14:textId="77777777" w:rsidR="00994B1A" w:rsidRDefault="00994B1A" w:rsidP="003A3A9F">
      <w:pPr>
        <w:ind w:firstLine="709"/>
        <w:jc w:val="both"/>
        <w:rPr>
          <w:rFonts w:eastAsia="Calibri"/>
          <w:bCs/>
          <w:sz w:val="28"/>
          <w:szCs w:val="28"/>
          <w:lang w:eastAsia="en-US"/>
        </w:rPr>
      </w:pPr>
    </w:p>
    <w:p w14:paraId="15A4B5E5" w14:textId="7CB3068C" w:rsidR="005C58F8" w:rsidRDefault="005C58F8" w:rsidP="00841DF5">
      <w:pPr>
        <w:spacing w:before="100" w:beforeAutospacing="1" w:after="100" w:afterAutospacing="1"/>
        <w:ind w:firstLine="709"/>
        <w:jc w:val="both"/>
        <w:rPr>
          <w:rFonts w:eastAsia="Calibri"/>
          <w:bCs/>
          <w:sz w:val="28"/>
          <w:szCs w:val="28"/>
          <w:lang w:eastAsia="en-US"/>
        </w:rPr>
      </w:pPr>
    </w:p>
    <w:p w14:paraId="00D8EEA7" w14:textId="2951476C" w:rsidR="005C58F8" w:rsidRDefault="005C58F8" w:rsidP="00841DF5">
      <w:pPr>
        <w:spacing w:before="100" w:beforeAutospacing="1" w:after="100" w:afterAutospacing="1"/>
        <w:ind w:firstLine="709"/>
        <w:jc w:val="both"/>
        <w:rPr>
          <w:rFonts w:eastAsia="Calibri"/>
          <w:bCs/>
          <w:sz w:val="28"/>
          <w:szCs w:val="28"/>
          <w:lang w:eastAsia="en-US"/>
        </w:rPr>
      </w:pPr>
    </w:p>
    <w:p w14:paraId="1D483C70" w14:textId="17339347" w:rsidR="005C58F8" w:rsidRDefault="00DD768C"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46688" behindDoc="0" locked="0" layoutInCell="1" allowOverlap="1" wp14:anchorId="392E3B66" wp14:editId="123D1F8A">
            <wp:simplePos x="0" y="0"/>
            <wp:positionH relativeFrom="column">
              <wp:posOffset>3264148</wp:posOffset>
            </wp:positionH>
            <wp:positionV relativeFrom="paragraph">
              <wp:posOffset>477685</wp:posOffset>
            </wp:positionV>
            <wp:extent cx="2865120" cy="2261235"/>
            <wp:effectExtent l="0" t="0" r="0" b="5715"/>
            <wp:wrapTopAndBottom/>
            <wp:docPr id="63509" name="Рисунок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4" cstate="email">
                      <a:extLst>
                        <a:ext uri="{28A0092B-C50C-407E-A947-70E740481C1C}">
                          <a14:useLocalDpi xmlns:a14="http://schemas.microsoft.com/office/drawing/2010/main"/>
                        </a:ext>
                      </a:extLst>
                    </a:blip>
                    <a:stretch>
                      <a:fillRect/>
                    </a:stretch>
                  </pic:blipFill>
                  <pic:spPr>
                    <a:xfrm>
                      <a:off x="0" y="0"/>
                      <a:ext cx="2865120" cy="226123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145664" behindDoc="0" locked="0" layoutInCell="1" allowOverlap="1" wp14:anchorId="2A7A7074" wp14:editId="722CF0C5">
            <wp:simplePos x="0" y="0"/>
            <wp:positionH relativeFrom="margin">
              <wp:posOffset>223934</wp:posOffset>
            </wp:positionH>
            <wp:positionV relativeFrom="paragraph">
              <wp:posOffset>493588</wp:posOffset>
            </wp:positionV>
            <wp:extent cx="2799715" cy="2261235"/>
            <wp:effectExtent l="0" t="0" r="635" b="5715"/>
            <wp:wrapTopAndBottom/>
            <wp:docPr id="63510" name="Рисунок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5" cstate="email">
                      <a:extLst>
                        <a:ext uri="{28A0092B-C50C-407E-A947-70E740481C1C}">
                          <a14:useLocalDpi xmlns:a14="http://schemas.microsoft.com/office/drawing/2010/main"/>
                        </a:ext>
                      </a:extLst>
                    </a:blip>
                    <a:stretch>
                      <a:fillRect/>
                    </a:stretch>
                  </pic:blipFill>
                  <pic:spPr>
                    <a:xfrm>
                      <a:off x="0" y="0"/>
                      <a:ext cx="2799715" cy="2261235"/>
                    </a:xfrm>
                    <a:prstGeom prst="rect">
                      <a:avLst/>
                    </a:prstGeom>
                  </pic:spPr>
                </pic:pic>
              </a:graphicData>
            </a:graphic>
            <wp14:sizeRelH relativeFrom="margin">
              <wp14:pctWidth>0</wp14:pctWidth>
            </wp14:sizeRelH>
            <wp14:sizeRelV relativeFrom="margin">
              <wp14:pctHeight>0</wp14:pctHeight>
            </wp14:sizeRelV>
          </wp:anchor>
        </w:drawing>
      </w:r>
    </w:p>
    <w:p w14:paraId="22A4D242" w14:textId="4B9466AB" w:rsidR="00876D42" w:rsidRDefault="00876D42" w:rsidP="00876D42">
      <w:pPr>
        <w:spacing w:before="100" w:beforeAutospacing="1" w:after="100" w:afterAutospacing="1"/>
        <w:ind w:firstLine="709"/>
        <w:jc w:val="both"/>
        <w:rPr>
          <w:rFonts w:eastAsia="Calibri"/>
          <w:bCs/>
          <w:sz w:val="28"/>
          <w:szCs w:val="28"/>
          <w:lang w:eastAsia="en-US"/>
        </w:rPr>
      </w:pPr>
    </w:p>
    <w:p w14:paraId="716C69CF" w14:textId="4212C2D1" w:rsidR="00373F37" w:rsidRPr="00DD768C" w:rsidRDefault="00DD768C" w:rsidP="00DD768C">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235776" behindDoc="0" locked="0" layoutInCell="1" allowOverlap="0" wp14:anchorId="2A17169E" wp14:editId="7E335CE7">
            <wp:simplePos x="0" y="0"/>
            <wp:positionH relativeFrom="column">
              <wp:posOffset>3132124</wp:posOffset>
            </wp:positionH>
            <wp:positionV relativeFrom="page">
              <wp:posOffset>6339730</wp:posOffset>
            </wp:positionV>
            <wp:extent cx="3028950" cy="1950720"/>
            <wp:effectExtent l="0" t="0" r="0" b="0"/>
            <wp:wrapTopAndBottom/>
            <wp:docPr id="63515" name="Рисунок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6" cstate="email">
                      <a:extLst>
                        <a:ext uri="{28A0092B-C50C-407E-A947-70E740481C1C}">
                          <a14:useLocalDpi xmlns:a14="http://schemas.microsoft.com/office/drawing/2010/main"/>
                        </a:ext>
                      </a:extLst>
                    </a:blip>
                    <a:stretch>
                      <a:fillRect/>
                    </a:stretch>
                  </pic:blipFill>
                  <pic:spPr>
                    <a:xfrm>
                      <a:off x="0" y="0"/>
                      <a:ext cx="3028950" cy="195072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4752" behindDoc="0" locked="0" layoutInCell="1" allowOverlap="0" wp14:anchorId="619B8B2C" wp14:editId="183A193C">
            <wp:simplePos x="0" y="0"/>
            <wp:positionH relativeFrom="margin">
              <wp:align>left</wp:align>
            </wp:positionH>
            <wp:positionV relativeFrom="page">
              <wp:posOffset>6339398</wp:posOffset>
            </wp:positionV>
            <wp:extent cx="2971800" cy="1943100"/>
            <wp:effectExtent l="0" t="0" r="0" b="0"/>
            <wp:wrapTopAndBottom/>
            <wp:docPr id="63516" name="Рисунок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7" cstate="email">
                      <a:extLst>
                        <a:ext uri="{28A0092B-C50C-407E-A947-70E740481C1C}">
                          <a14:useLocalDpi xmlns:a14="http://schemas.microsoft.com/office/drawing/2010/main"/>
                        </a:ext>
                      </a:extLst>
                    </a:blip>
                    <a:stretch>
                      <a:fillRect/>
                    </a:stretch>
                  </pic:blipFill>
                  <pic:spPr>
                    <a:xfrm>
                      <a:off x="0" y="0"/>
                      <a:ext cx="2971800" cy="194310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3728" behindDoc="0" locked="0" layoutInCell="1" allowOverlap="0" wp14:anchorId="02C174D1" wp14:editId="3A045B72">
            <wp:simplePos x="0" y="0"/>
            <wp:positionH relativeFrom="column">
              <wp:posOffset>3155978</wp:posOffset>
            </wp:positionH>
            <wp:positionV relativeFrom="page">
              <wp:posOffset>4188929</wp:posOffset>
            </wp:positionV>
            <wp:extent cx="2981325" cy="2032635"/>
            <wp:effectExtent l="0" t="0" r="9525" b="5715"/>
            <wp:wrapTopAndBottom/>
            <wp:docPr id="63513" name="Рисунок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48" cstate="email">
                      <a:extLst>
                        <a:ext uri="{28A0092B-C50C-407E-A947-70E740481C1C}">
                          <a14:useLocalDpi xmlns:a14="http://schemas.microsoft.com/office/drawing/2010/main"/>
                        </a:ext>
                      </a:extLst>
                    </a:blip>
                    <a:stretch>
                      <a:fillRect/>
                    </a:stretch>
                  </pic:blipFill>
                  <pic:spPr>
                    <a:xfrm>
                      <a:off x="0" y="0"/>
                      <a:ext cx="2981325" cy="2032635"/>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2704" behindDoc="0" locked="0" layoutInCell="1" allowOverlap="0" wp14:anchorId="0DD5A9C6" wp14:editId="17EA5995">
            <wp:simplePos x="0" y="0"/>
            <wp:positionH relativeFrom="margin">
              <wp:align>left</wp:align>
            </wp:positionH>
            <wp:positionV relativeFrom="page">
              <wp:posOffset>4180978</wp:posOffset>
            </wp:positionV>
            <wp:extent cx="2980690" cy="2032635"/>
            <wp:effectExtent l="0" t="0" r="0" b="5715"/>
            <wp:wrapTopAndBottom/>
            <wp:docPr id="63514" name="Рисунок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49" cstate="email">
                      <a:extLst>
                        <a:ext uri="{28A0092B-C50C-407E-A947-70E740481C1C}">
                          <a14:useLocalDpi xmlns:a14="http://schemas.microsoft.com/office/drawing/2010/main"/>
                        </a:ext>
                      </a:extLst>
                    </a:blip>
                    <a:stretch>
                      <a:fillRect/>
                    </a:stretch>
                  </pic:blipFill>
                  <pic:spPr>
                    <a:xfrm>
                      <a:off x="0" y="0"/>
                      <a:ext cx="2980690" cy="2032635"/>
                    </a:xfrm>
                    <a:prstGeom prst="rect">
                      <a:avLst/>
                    </a:prstGeom>
                  </pic:spPr>
                </pic:pic>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 АО «УПНПиКРС» построены и введены в эксплуатацию объекты производственного назначения – склад АТФ (автотранспортный филиал), склад ОМТС (</w:t>
      </w:r>
      <w:r w:rsidR="00876D42" w:rsidRPr="00841DF5">
        <w:rPr>
          <w:rFonts w:eastAsia="Calibri"/>
          <w:bCs/>
          <w:sz w:val="28"/>
          <w:szCs w:val="28"/>
          <w:lang w:eastAsia="en-US"/>
        </w:rPr>
        <w:t>Административно-бытовой корпус жилищно-коммунального участка) и АТФ</w:t>
      </w:r>
      <w:r w:rsidR="00876D42">
        <w:rPr>
          <w:rFonts w:eastAsia="Calibri"/>
          <w:bCs/>
          <w:sz w:val="28"/>
          <w:szCs w:val="28"/>
          <w:lang w:eastAsia="en-US"/>
        </w:rPr>
        <w:t xml:space="preserve"> </w:t>
      </w:r>
      <w:r w:rsidR="00876D42" w:rsidRPr="00841DF5">
        <w:rPr>
          <w:rFonts w:eastAsia="Calibri"/>
          <w:bCs/>
          <w:sz w:val="28"/>
          <w:szCs w:val="28"/>
          <w:lang w:eastAsia="en-US"/>
        </w:rPr>
        <w:t>(автотранспортный филиал), гараж</w:t>
      </w:r>
      <w:r w:rsidR="003A3A9F">
        <w:rPr>
          <w:rFonts w:eastAsia="Calibri"/>
          <w:bCs/>
          <w:sz w:val="28"/>
          <w:szCs w:val="28"/>
          <w:lang w:eastAsia="en-US"/>
        </w:rPr>
        <w:t xml:space="preserve"> </w:t>
      </w:r>
      <w:r w:rsidR="00841DF5" w:rsidRPr="00841DF5">
        <w:rPr>
          <w:rFonts w:eastAsia="Calibri"/>
          <w:bCs/>
          <w:sz w:val="28"/>
          <w:szCs w:val="28"/>
          <w:lang w:eastAsia="en-US"/>
        </w:rPr>
        <w:t>отдел</w:t>
      </w:r>
      <w:r w:rsidR="003A3A9F">
        <w:rPr>
          <w:rFonts w:eastAsia="Calibri"/>
          <w:bCs/>
          <w:sz w:val="28"/>
          <w:szCs w:val="28"/>
          <w:lang w:eastAsia="en-US"/>
        </w:rPr>
        <w:t>а</w:t>
      </w:r>
      <w:r w:rsidR="00841DF5" w:rsidRPr="00841DF5">
        <w:rPr>
          <w:rFonts w:eastAsia="Calibri"/>
          <w:bCs/>
          <w:sz w:val="28"/>
          <w:szCs w:val="28"/>
          <w:lang w:eastAsia="en-US"/>
        </w:rPr>
        <w:t xml:space="preserve"> материально-технического снабжения, здание мобильное АБК ЖКУ</w:t>
      </w:r>
      <w:r>
        <w:rPr>
          <w:rFonts w:eastAsia="Calibri"/>
          <w:bCs/>
          <w:sz w:val="28"/>
          <w:szCs w:val="28"/>
          <w:lang w:eastAsia="en-US"/>
        </w:rPr>
        <w:t>.</w:t>
      </w:r>
      <w:r w:rsidR="00373F37" w:rsidRPr="00841DF5">
        <w:rPr>
          <w:rFonts w:eastAsia="Calibri"/>
          <w:bCs/>
          <w:noProof/>
          <w:sz w:val="28"/>
          <w:szCs w:val="28"/>
        </w:rPr>
        <w:drawing>
          <wp:anchor distT="0" distB="0" distL="114300" distR="114300" simplePos="0" relativeHeight="252236800" behindDoc="0" locked="0" layoutInCell="1" allowOverlap="0" wp14:anchorId="58BAA29C" wp14:editId="0858D803">
            <wp:simplePos x="0" y="0"/>
            <wp:positionH relativeFrom="margin">
              <wp:posOffset>315595</wp:posOffset>
            </wp:positionH>
            <wp:positionV relativeFrom="page">
              <wp:posOffset>1257300</wp:posOffset>
            </wp:positionV>
            <wp:extent cx="2749550" cy="2252980"/>
            <wp:effectExtent l="0" t="0" r="0" b="0"/>
            <wp:wrapTopAndBottom/>
            <wp:docPr id="67617" name="Рисунок 6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50" cstate="email">
                      <a:extLst>
                        <a:ext uri="{28A0092B-C50C-407E-A947-70E740481C1C}">
                          <a14:useLocalDpi xmlns:a14="http://schemas.microsoft.com/office/drawing/2010/main"/>
                        </a:ext>
                      </a:extLst>
                    </a:blip>
                    <a:stretch>
                      <a:fillRect/>
                    </a:stretch>
                  </pic:blipFill>
                  <pic:spPr>
                    <a:xfrm>
                      <a:off x="0" y="0"/>
                      <a:ext cx="2749550" cy="2252980"/>
                    </a:xfrm>
                    <a:prstGeom prst="rect">
                      <a:avLst/>
                    </a:prstGeom>
                  </pic:spPr>
                </pic:pic>
              </a:graphicData>
            </a:graphic>
            <wp14:sizeRelH relativeFrom="margin">
              <wp14:pctWidth>0</wp14:pctWidth>
            </wp14:sizeRelH>
            <wp14:sizeRelV relativeFrom="margin">
              <wp14:pctHeight>0</wp14:pctHeight>
            </wp14:sizeRelV>
          </wp:anchor>
        </w:drawing>
      </w:r>
      <w:r w:rsidR="00373F37" w:rsidRPr="00841DF5">
        <w:rPr>
          <w:rFonts w:eastAsia="Calibri"/>
          <w:bCs/>
          <w:noProof/>
          <w:sz w:val="28"/>
          <w:szCs w:val="28"/>
        </w:rPr>
        <w:drawing>
          <wp:anchor distT="0" distB="0" distL="114300" distR="114300" simplePos="0" relativeHeight="252237824" behindDoc="0" locked="0" layoutInCell="1" allowOverlap="0" wp14:anchorId="6EF00ED2" wp14:editId="5E78BA71">
            <wp:simplePos x="0" y="0"/>
            <wp:positionH relativeFrom="column">
              <wp:posOffset>3255010</wp:posOffset>
            </wp:positionH>
            <wp:positionV relativeFrom="page">
              <wp:posOffset>1249045</wp:posOffset>
            </wp:positionV>
            <wp:extent cx="2792095" cy="2261235"/>
            <wp:effectExtent l="0" t="0" r="8255" b="5715"/>
            <wp:wrapTopAndBottom/>
            <wp:docPr id="63519" name="Рисунок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51" cstate="email">
                      <a:extLst>
                        <a:ext uri="{28A0092B-C50C-407E-A947-70E740481C1C}">
                          <a14:useLocalDpi xmlns:a14="http://schemas.microsoft.com/office/drawing/2010/main"/>
                        </a:ext>
                      </a:extLst>
                    </a:blip>
                    <a:stretch>
                      <a:fillRect/>
                    </a:stretch>
                  </pic:blipFill>
                  <pic:spPr>
                    <a:xfrm>
                      <a:off x="0" y="0"/>
                      <a:ext cx="2792095" cy="2261235"/>
                    </a:xfrm>
                    <a:prstGeom prst="rect">
                      <a:avLst/>
                    </a:prstGeom>
                  </pic:spPr>
                </pic:pic>
              </a:graphicData>
            </a:graphic>
            <wp14:sizeRelH relativeFrom="margin">
              <wp14:pctWidth>0</wp14:pctWidth>
            </wp14:sizeRelH>
            <wp14:sizeRelV relativeFrom="margin">
              <wp14:pctHeight>0</wp14:pctHeight>
            </wp14:sizeRelV>
          </wp:anchor>
        </w:drawing>
      </w:r>
    </w:p>
    <w:p w14:paraId="5D8B6FB7" w14:textId="2FBCA9F2" w:rsidR="00B245D1" w:rsidRDefault="00841DF5" w:rsidP="00841DF5">
      <w:pPr>
        <w:spacing w:line="264" w:lineRule="auto"/>
        <w:ind w:firstLine="709"/>
        <w:jc w:val="both"/>
        <w:rPr>
          <w:rFonts w:eastAsia="Calibri"/>
          <w:sz w:val="28"/>
          <w:szCs w:val="28"/>
          <w:lang w:eastAsia="en-US"/>
        </w:rPr>
      </w:pPr>
      <w:r w:rsidRPr="00841DF5">
        <w:rPr>
          <w:rFonts w:eastAsia="Calibri"/>
          <w:sz w:val="28"/>
          <w:szCs w:val="28"/>
          <w:lang w:eastAsia="en-US"/>
        </w:rPr>
        <w:t>Постепенно идёт процесс преобразования материально – технической базы социальных объектов города. Строятся новые и реконструируются уже существующие объекты.</w:t>
      </w:r>
    </w:p>
    <w:p w14:paraId="4BA5FCB1" w14:textId="77777777" w:rsidR="00DD768C" w:rsidRDefault="00DD768C" w:rsidP="00841DF5">
      <w:pPr>
        <w:spacing w:line="264" w:lineRule="auto"/>
        <w:ind w:firstLine="709"/>
        <w:jc w:val="both"/>
        <w:rPr>
          <w:rFonts w:eastAsia="Calibri"/>
          <w:sz w:val="28"/>
          <w:szCs w:val="28"/>
          <w:lang w:eastAsia="en-US"/>
        </w:rPr>
      </w:pPr>
    </w:p>
    <w:p w14:paraId="281B69FF" w14:textId="1608121A" w:rsidR="00B245D1" w:rsidRDefault="00DD768C" w:rsidP="00B245D1">
      <w:pPr>
        <w:spacing w:line="276" w:lineRule="auto"/>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238848" behindDoc="0" locked="0" layoutInCell="1" allowOverlap="0" wp14:anchorId="63755732" wp14:editId="4EE4C662">
            <wp:simplePos x="0" y="0"/>
            <wp:positionH relativeFrom="margin">
              <wp:posOffset>3286428</wp:posOffset>
            </wp:positionH>
            <wp:positionV relativeFrom="page">
              <wp:posOffset>2662776</wp:posOffset>
            </wp:positionV>
            <wp:extent cx="2848610" cy="1943100"/>
            <wp:effectExtent l="0" t="0" r="8890" b="0"/>
            <wp:wrapTopAndBottom/>
            <wp:docPr id="63517" name="Рисунок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танция_очистки_2.jpg"/>
                    <pic:cNvPicPr/>
                  </pic:nvPicPr>
                  <pic:blipFill>
                    <a:blip r:embed="rId152" cstate="email">
                      <a:extLst>
                        <a:ext uri="{28A0092B-C50C-407E-A947-70E740481C1C}">
                          <a14:useLocalDpi xmlns:a14="http://schemas.microsoft.com/office/drawing/2010/main"/>
                        </a:ext>
                      </a:extLst>
                    </a:blip>
                    <a:stretch>
                      <a:fillRect/>
                    </a:stretch>
                  </pic:blipFill>
                  <pic:spPr>
                    <a:xfrm>
                      <a:off x="0" y="0"/>
                      <a:ext cx="2848610" cy="1943100"/>
                    </a:xfrm>
                    <a:prstGeom prst="rect">
                      <a:avLst/>
                    </a:prstGeom>
                  </pic:spPr>
                </pic:pic>
              </a:graphicData>
            </a:graphic>
            <wp14:sizeRelH relativeFrom="margin">
              <wp14:pctWidth>0</wp14:pctWidth>
            </wp14:sizeRelH>
            <wp14:sizeRelV relativeFrom="margin">
              <wp14:pctHeight>0</wp14:pctHeight>
            </wp14:sizeRelV>
          </wp:anchor>
        </w:drawing>
      </w:r>
      <w:r w:rsidRPr="00841DF5">
        <w:rPr>
          <w:rFonts w:eastAsia="Calibri"/>
          <w:bCs/>
          <w:noProof/>
          <w:sz w:val="28"/>
          <w:szCs w:val="28"/>
        </w:rPr>
        <w:drawing>
          <wp:anchor distT="0" distB="0" distL="114300" distR="114300" simplePos="0" relativeHeight="252239872" behindDoc="0" locked="0" layoutInCell="1" allowOverlap="0" wp14:anchorId="1A4FE2D8" wp14:editId="4EAB29BD">
            <wp:simplePos x="0" y="0"/>
            <wp:positionH relativeFrom="margin">
              <wp:posOffset>92958</wp:posOffset>
            </wp:positionH>
            <wp:positionV relativeFrom="page">
              <wp:posOffset>2644830</wp:posOffset>
            </wp:positionV>
            <wp:extent cx="2749550" cy="1943100"/>
            <wp:effectExtent l="0" t="0" r="0" b="0"/>
            <wp:wrapTopAndBottom/>
            <wp:docPr id="63518" name="Рисунок 6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_очистки.jpg"/>
                    <pic:cNvPicPr/>
                  </pic:nvPicPr>
                  <pic:blipFill>
                    <a:blip r:embed="rId153" cstate="email">
                      <a:extLst>
                        <a:ext uri="{28A0092B-C50C-407E-A947-70E740481C1C}">
                          <a14:useLocalDpi xmlns:a14="http://schemas.microsoft.com/office/drawing/2010/main"/>
                        </a:ext>
                      </a:extLst>
                    </a:blip>
                    <a:stretch>
                      <a:fillRect/>
                    </a:stretch>
                  </pic:blipFill>
                  <pic:spPr>
                    <a:xfrm>
                      <a:off x="0" y="0"/>
                      <a:ext cx="2749550" cy="1943100"/>
                    </a:xfrm>
                    <a:prstGeom prst="rect">
                      <a:avLst/>
                    </a:prstGeom>
                  </pic:spPr>
                </pic:pic>
              </a:graphicData>
            </a:graphic>
            <wp14:sizeRelH relativeFrom="margin">
              <wp14:pctWidth>0</wp14:pctWidth>
            </wp14:sizeRelH>
            <wp14:sizeRelV relativeFrom="margin">
              <wp14:pctHeight>0</wp14:pctHeight>
            </wp14:sizeRelV>
          </wp:anchor>
        </w:drawing>
      </w:r>
      <w:r w:rsidR="00841DF5" w:rsidRPr="00B245D1">
        <w:rPr>
          <w:rFonts w:eastAsia="Calibri"/>
          <w:bCs/>
          <w:sz w:val="28"/>
          <w:szCs w:val="28"/>
          <w:lang w:eastAsia="en-US"/>
        </w:rPr>
        <w:t xml:space="preserve"> </w:t>
      </w:r>
      <w:r w:rsidR="00B245D1" w:rsidRPr="00B245D1">
        <w:rPr>
          <w:rFonts w:eastAsia="Calibri"/>
          <w:bCs/>
          <w:sz w:val="28"/>
          <w:szCs w:val="28"/>
          <w:lang w:eastAsia="en-US"/>
        </w:rPr>
        <w:t>За отчётный период в рамках реализации муниципальной программы Администрации Сургутского района выполнялись мероприятия по капитальному и текущему ремонт</w:t>
      </w:r>
      <w:r w:rsidR="00B245D1">
        <w:rPr>
          <w:rFonts w:eastAsia="Calibri"/>
          <w:bCs/>
          <w:sz w:val="28"/>
          <w:szCs w:val="28"/>
          <w:lang w:eastAsia="en-US"/>
        </w:rPr>
        <w:t>у в</w:t>
      </w:r>
      <w:r w:rsidR="00B245D1" w:rsidRPr="00B245D1">
        <w:rPr>
          <w:rFonts w:eastAsia="Calibri"/>
          <w:bCs/>
          <w:sz w:val="28"/>
          <w:szCs w:val="28"/>
          <w:lang w:eastAsia="en-US"/>
        </w:rPr>
        <w:t xml:space="preserve"> образовательных и дошкольных учреждениях города. Основные работы </w:t>
      </w:r>
      <w:r w:rsidR="00B245D1">
        <w:rPr>
          <w:rFonts w:eastAsia="Calibri"/>
          <w:bCs/>
          <w:sz w:val="28"/>
          <w:szCs w:val="28"/>
          <w:lang w:eastAsia="en-US"/>
        </w:rPr>
        <w:t xml:space="preserve">по капитальному ремонту </w:t>
      </w:r>
      <w:r w:rsidR="00B245D1" w:rsidRPr="00B245D1">
        <w:rPr>
          <w:rFonts w:eastAsia="Calibri"/>
          <w:bCs/>
          <w:sz w:val="28"/>
          <w:szCs w:val="28"/>
          <w:lang w:eastAsia="en-US"/>
        </w:rPr>
        <w:t>проводились в Лянторской школе №6</w:t>
      </w:r>
      <w:r w:rsidR="00B245D1">
        <w:rPr>
          <w:rFonts w:eastAsia="Calibri"/>
          <w:bCs/>
          <w:sz w:val="28"/>
          <w:szCs w:val="28"/>
          <w:lang w:eastAsia="en-US"/>
        </w:rPr>
        <w:t xml:space="preserve"> </w:t>
      </w:r>
      <w:r w:rsidR="00AD76AC">
        <w:rPr>
          <w:rFonts w:eastAsia="Calibri"/>
          <w:bCs/>
          <w:sz w:val="28"/>
          <w:szCs w:val="28"/>
          <w:lang w:eastAsia="en-US"/>
        </w:rPr>
        <w:t xml:space="preserve">(ремонт кровли, облицовка фасада с утеплением, ремонт крыльца главного входа с установкой подъёмника, ремонт отмостки) </w:t>
      </w:r>
      <w:r w:rsidR="00B245D1">
        <w:rPr>
          <w:rFonts w:eastAsia="Calibri"/>
          <w:bCs/>
          <w:sz w:val="28"/>
          <w:szCs w:val="28"/>
          <w:lang w:eastAsia="en-US"/>
        </w:rPr>
        <w:t>на сумму более 37 млн. рублей</w:t>
      </w:r>
      <w:r w:rsidR="00AD76AC">
        <w:rPr>
          <w:rFonts w:eastAsia="Calibri"/>
          <w:bCs/>
          <w:sz w:val="28"/>
          <w:szCs w:val="28"/>
          <w:lang w:eastAsia="en-US"/>
        </w:rPr>
        <w:t xml:space="preserve"> </w:t>
      </w:r>
      <w:r w:rsidR="00B245D1" w:rsidRPr="00B245D1">
        <w:rPr>
          <w:rFonts w:eastAsia="Calibri"/>
          <w:bCs/>
          <w:sz w:val="28"/>
          <w:szCs w:val="28"/>
          <w:lang w:eastAsia="en-US"/>
        </w:rPr>
        <w:t>и в детском саду «Ромашка»</w:t>
      </w:r>
      <w:r w:rsidR="00B245D1">
        <w:rPr>
          <w:rFonts w:eastAsia="Calibri"/>
          <w:bCs/>
          <w:sz w:val="28"/>
          <w:szCs w:val="28"/>
          <w:lang w:eastAsia="en-US"/>
        </w:rPr>
        <w:t xml:space="preserve"> </w:t>
      </w:r>
      <w:r w:rsidR="00AD76AC">
        <w:rPr>
          <w:rFonts w:eastAsia="Calibri"/>
          <w:bCs/>
          <w:sz w:val="28"/>
          <w:szCs w:val="28"/>
          <w:lang w:eastAsia="en-US"/>
        </w:rPr>
        <w:t xml:space="preserve">(ремонт фасада, замена лестниц противопожарных наружных, подсыпка песка в подвале и т.д.) </w:t>
      </w:r>
      <w:r w:rsidR="00B245D1">
        <w:rPr>
          <w:rFonts w:eastAsia="Calibri"/>
          <w:bCs/>
          <w:sz w:val="28"/>
          <w:szCs w:val="28"/>
          <w:lang w:eastAsia="en-US"/>
        </w:rPr>
        <w:t>на сумму около 9 млн. рублей.</w:t>
      </w:r>
    </w:p>
    <w:p w14:paraId="399B8959" w14:textId="77777777" w:rsidR="00DD768C" w:rsidRDefault="00DD768C" w:rsidP="00AE3A02">
      <w:pPr>
        <w:spacing w:line="276" w:lineRule="auto"/>
        <w:ind w:firstLine="709"/>
        <w:jc w:val="center"/>
        <w:rPr>
          <w:rFonts w:eastAsia="Calibri"/>
          <w:bCs/>
          <w:i/>
          <w:sz w:val="28"/>
          <w:szCs w:val="28"/>
          <w:lang w:eastAsia="en-US"/>
        </w:rPr>
      </w:pPr>
    </w:p>
    <w:p w14:paraId="47FCE68B" w14:textId="789C4695" w:rsidR="00AE3A02" w:rsidRPr="00AE3A02" w:rsidRDefault="00AE3A02" w:rsidP="00AE3A02">
      <w:pPr>
        <w:spacing w:line="276" w:lineRule="auto"/>
        <w:ind w:firstLine="709"/>
        <w:jc w:val="center"/>
        <w:rPr>
          <w:rFonts w:eastAsia="Calibri"/>
          <w:bCs/>
          <w:i/>
          <w:sz w:val="28"/>
          <w:szCs w:val="28"/>
          <w:lang w:eastAsia="en-US"/>
        </w:rPr>
      </w:pPr>
      <w:r w:rsidRPr="00AE3A02">
        <w:rPr>
          <w:rFonts w:eastAsia="Calibri"/>
          <w:bCs/>
          <w:i/>
          <w:sz w:val="28"/>
          <w:szCs w:val="28"/>
          <w:lang w:eastAsia="en-US"/>
        </w:rPr>
        <w:t>Лянторская школа №6</w:t>
      </w:r>
    </w:p>
    <w:p w14:paraId="6D676E2D" w14:textId="6D6B9596" w:rsidR="00AE3A02" w:rsidRPr="00AE3A02" w:rsidRDefault="00373F37" w:rsidP="00AE3A02">
      <w:pPr>
        <w:tabs>
          <w:tab w:val="left" w:pos="6888"/>
        </w:tabs>
        <w:spacing w:line="276" w:lineRule="auto"/>
        <w:ind w:firstLine="709"/>
        <w:jc w:val="both"/>
        <w:rPr>
          <w:rFonts w:eastAsia="Calibri"/>
          <w:bCs/>
          <w:i/>
          <w:sz w:val="28"/>
          <w:szCs w:val="28"/>
          <w:lang w:eastAsia="en-US"/>
        </w:rPr>
      </w:pPr>
      <w:r w:rsidRPr="00CB09BF">
        <w:rPr>
          <w:rFonts w:eastAsia="Calibri"/>
          <w:bCs/>
          <w:noProof/>
          <w:sz w:val="28"/>
          <w:szCs w:val="28"/>
        </w:rPr>
        <w:drawing>
          <wp:anchor distT="0" distB="0" distL="114300" distR="114300" simplePos="0" relativeHeight="252309504" behindDoc="0" locked="0" layoutInCell="1" allowOverlap="1" wp14:anchorId="119908BF" wp14:editId="7EA8A32A">
            <wp:simplePos x="0" y="0"/>
            <wp:positionH relativeFrom="margin">
              <wp:posOffset>3235325</wp:posOffset>
            </wp:positionH>
            <wp:positionV relativeFrom="paragraph">
              <wp:posOffset>236855</wp:posOffset>
            </wp:positionV>
            <wp:extent cx="2685415" cy="1787525"/>
            <wp:effectExtent l="0" t="0" r="635" b="3175"/>
            <wp:wrapTopAndBottom/>
            <wp:docPr id="67587" name="Рисунок 67587" descr="http://storage.inovaco.ru/media/cache/e9/d6/1e/c2/db/f0/e9d61ec2dbf0dec1c88d6ea6a11945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orage.inovaco.ru/media/cache/e9/d6/1e/c2/db/f0/e9d61ec2dbf0dec1c88d6ea6a11945d4.jpg"/>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685415" cy="178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09BF">
        <w:rPr>
          <w:rFonts w:eastAsia="Calibri"/>
          <w:bCs/>
          <w:noProof/>
          <w:sz w:val="28"/>
          <w:szCs w:val="28"/>
        </w:rPr>
        <w:drawing>
          <wp:anchor distT="0" distB="0" distL="114300" distR="114300" simplePos="0" relativeHeight="252310528" behindDoc="0" locked="0" layoutInCell="1" allowOverlap="1" wp14:anchorId="297B3264" wp14:editId="01F762A1">
            <wp:simplePos x="0" y="0"/>
            <wp:positionH relativeFrom="column">
              <wp:posOffset>446405</wp:posOffset>
            </wp:positionH>
            <wp:positionV relativeFrom="paragraph">
              <wp:posOffset>252730</wp:posOffset>
            </wp:positionV>
            <wp:extent cx="2657475" cy="1771650"/>
            <wp:effectExtent l="0" t="0" r="9525" b="0"/>
            <wp:wrapTopAndBottom/>
            <wp:docPr id="67600" name="Рисунок 67600" descr="http://vlyantore.ru/wp-content/uploads/2018/07/lyantorskaya-shkol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lyantore.ru/wp-content/uploads/2018/07/lyantorskaya-shkola-6.jpg"/>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65747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3A02" w:rsidRPr="00AE3A02">
        <w:rPr>
          <w:rFonts w:eastAsia="Calibri"/>
          <w:bCs/>
          <w:i/>
          <w:sz w:val="28"/>
          <w:szCs w:val="28"/>
          <w:lang w:eastAsia="en-US"/>
        </w:rPr>
        <w:t xml:space="preserve">            «До реконструкции»                          «После реконструкции»</w:t>
      </w:r>
    </w:p>
    <w:p w14:paraId="411C064E" w14:textId="4490431D" w:rsidR="00CB09BF" w:rsidRPr="00373F37" w:rsidRDefault="00CB09BF" w:rsidP="00AE3A02">
      <w:pPr>
        <w:spacing w:line="276" w:lineRule="auto"/>
        <w:ind w:firstLine="709"/>
        <w:jc w:val="center"/>
        <w:rPr>
          <w:rFonts w:eastAsia="Calibri"/>
          <w:bCs/>
          <w:lang w:eastAsia="en-US"/>
        </w:rPr>
      </w:pPr>
    </w:p>
    <w:p w14:paraId="08A1F966" w14:textId="587CB8A1" w:rsidR="00AE3A02" w:rsidRPr="00AE3A02" w:rsidRDefault="00AE3A02" w:rsidP="00AE3A02">
      <w:pPr>
        <w:spacing w:line="276" w:lineRule="auto"/>
        <w:ind w:firstLine="709"/>
        <w:jc w:val="center"/>
        <w:rPr>
          <w:rFonts w:eastAsia="Calibri"/>
          <w:bCs/>
          <w:i/>
          <w:sz w:val="28"/>
          <w:szCs w:val="28"/>
          <w:lang w:eastAsia="en-US"/>
        </w:rPr>
      </w:pPr>
      <w:r w:rsidRPr="00AE3A02">
        <w:rPr>
          <w:rFonts w:eastAsia="Calibri"/>
          <w:bCs/>
          <w:i/>
          <w:sz w:val="28"/>
          <w:szCs w:val="28"/>
          <w:lang w:eastAsia="en-US"/>
        </w:rPr>
        <w:t>Детский сад «Ромашка»</w:t>
      </w:r>
    </w:p>
    <w:p w14:paraId="49741671" w14:textId="0E998F54" w:rsidR="00AE3A02" w:rsidRPr="00AE3A02" w:rsidRDefault="00373F37" w:rsidP="00AE3A02">
      <w:pPr>
        <w:tabs>
          <w:tab w:val="left" w:pos="6888"/>
        </w:tabs>
        <w:spacing w:line="276" w:lineRule="auto"/>
        <w:ind w:firstLine="709"/>
        <w:jc w:val="both"/>
        <w:rPr>
          <w:rFonts w:eastAsia="Calibri"/>
          <w:bCs/>
          <w:i/>
          <w:sz w:val="28"/>
          <w:szCs w:val="28"/>
          <w:lang w:eastAsia="en-US"/>
        </w:rPr>
      </w:pPr>
      <w:r>
        <w:rPr>
          <w:noProof/>
        </w:rPr>
        <w:drawing>
          <wp:anchor distT="0" distB="0" distL="114300" distR="114300" simplePos="0" relativeHeight="252311552" behindDoc="0" locked="0" layoutInCell="1" allowOverlap="1" wp14:anchorId="3F8CD46C" wp14:editId="574FF006">
            <wp:simplePos x="0" y="0"/>
            <wp:positionH relativeFrom="column">
              <wp:posOffset>3238591</wp:posOffset>
            </wp:positionH>
            <wp:positionV relativeFrom="paragraph">
              <wp:posOffset>292010</wp:posOffset>
            </wp:positionV>
            <wp:extent cx="2672715" cy="1781810"/>
            <wp:effectExtent l="0" t="0" r="0" b="8890"/>
            <wp:wrapTopAndBottom/>
            <wp:docPr id="67609" name="Рисунок 67609" descr="http://www.siapress.ru/images/news/main/9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iapress.ru/images/news/main/91437.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672715" cy="178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11DF7">
        <w:rPr>
          <w:noProof/>
        </w:rPr>
        <w:drawing>
          <wp:anchor distT="0" distB="0" distL="114300" distR="114300" simplePos="0" relativeHeight="252312576" behindDoc="0" locked="0" layoutInCell="1" allowOverlap="1" wp14:anchorId="6CB65EC7" wp14:editId="341C4FB9">
            <wp:simplePos x="0" y="0"/>
            <wp:positionH relativeFrom="column">
              <wp:posOffset>446405</wp:posOffset>
            </wp:positionH>
            <wp:positionV relativeFrom="paragraph">
              <wp:posOffset>287655</wp:posOffset>
            </wp:positionV>
            <wp:extent cx="2603500" cy="1778000"/>
            <wp:effectExtent l="0" t="0" r="6350" b="0"/>
            <wp:wrapTopAndBottom/>
            <wp:docPr id="71757" name="Рисунок 71757" descr="https://i.ytimg.com/vi/nQmiBEUD6HI/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QmiBEUD6HI/hqdefault.jpg"/>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2603500"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3A02">
        <w:rPr>
          <w:rFonts w:eastAsia="Calibri"/>
          <w:bCs/>
          <w:sz w:val="28"/>
          <w:szCs w:val="28"/>
          <w:lang w:eastAsia="en-US"/>
        </w:rPr>
        <w:t xml:space="preserve"> </w:t>
      </w:r>
      <w:r w:rsidR="00AE3A02" w:rsidRPr="00AE3A02">
        <w:rPr>
          <w:rFonts w:eastAsia="Calibri"/>
          <w:bCs/>
          <w:i/>
          <w:sz w:val="28"/>
          <w:szCs w:val="28"/>
          <w:lang w:eastAsia="en-US"/>
        </w:rPr>
        <w:t xml:space="preserve">            «До </w:t>
      </w:r>
      <w:r w:rsidR="005F3579" w:rsidRPr="00AE3A02">
        <w:rPr>
          <w:rFonts w:eastAsia="Calibri"/>
          <w:bCs/>
          <w:i/>
          <w:sz w:val="28"/>
          <w:szCs w:val="28"/>
          <w:lang w:eastAsia="en-US"/>
        </w:rPr>
        <w:t xml:space="preserve">реконструкции»  </w:t>
      </w:r>
      <w:r w:rsidR="00AE3A02" w:rsidRPr="00AE3A02">
        <w:rPr>
          <w:rFonts w:eastAsia="Calibri"/>
          <w:bCs/>
          <w:i/>
          <w:sz w:val="28"/>
          <w:szCs w:val="28"/>
          <w:lang w:eastAsia="en-US"/>
        </w:rPr>
        <w:t xml:space="preserve">                       «После реконструкции»</w:t>
      </w:r>
    </w:p>
    <w:p w14:paraId="50F54B7D" w14:textId="77777777" w:rsidR="00AE3A02" w:rsidRPr="00B245D1" w:rsidRDefault="00AE3A02" w:rsidP="00AE3A02">
      <w:pPr>
        <w:spacing w:line="276" w:lineRule="auto"/>
        <w:ind w:firstLine="709"/>
        <w:jc w:val="center"/>
        <w:rPr>
          <w:rFonts w:eastAsia="Calibri"/>
          <w:bCs/>
          <w:sz w:val="28"/>
          <w:szCs w:val="28"/>
          <w:lang w:eastAsia="en-US"/>
        </w:rPr>
      </w:pPr>
    </w:p>
    <w:p w14:paraId="272E8AAA" w14:textId="61E71483" w:rsidR="00841DF5" w:rsidRPr="00841DF5" w:rsidRDefault="00841DF5" w:rsidP="00553A23">
      <w:pPr>
        <w:ind w:firstLine="709"/>
        <w:jc w:val="both"/>
        <w:rPr>
          <w:rFonts w:eastAsia="Calibri"/>
          <w:sz w:val="28"/>
          <w:szCs w:val="28"/>
          <w:lang w:eastAsia="en-US"/>
        </w:rPr>
      </w:pPr>
      <w:r w:rsidRPr="00841DF5">
        <w:rPr>
          <w:rFonts w:eastAsia="Calibri"/>
          <w:sz w:val="28"/>
          <w:szCs w:val="28"/>
          <w:lang w:eastAsia="en-US"/>
        </w:rPr>
        <w:lastRenderedPageBreak/>
        <w:t>В отчётном году в рамках муниципальной программы «Физическая культура, спорт и молодёжная политика Сургутского района» получено положительное заключение государственной экспертизы проектной документации и результатов инженерных изысканий, а также получено положительное заключение о стоимости строительства работ «Спортивного комплекса с универсальным игровым залом»</w:t>
      </w:r>
      <w:r w:rsidRPr="00841DF5">
        <w:rPr>
          <w:rFonts w:eastAsia="Calibri"/>
          <w:sz w:val="22"/>
          <w:szCs w:val="22"/>
          <w:lang w:eastAsia="en-US"/>
        </w:rPr>
        <w:t xml:space="preserve"> </w:t>
      </w:r>
      <w:r w:rsidRPr="00841DF5">
        <w:rPr>
          <w:rFonts w:eastAsia="Calibri"/>
          <w:sz w:val="28"/>
          <w:szCs w:val="28"/>
          <w:lang w:eastAsia="en-US"/>
        </w:rPr>
        <w:t>в микрорайоне №5. Общая сметная стоимость строительства определена в размере 214 419,97 тыс. рублей.</w:t>
      </w:r>
      <w:r w:rsidR="00CB09BF">
        <w:rPr>
          <w:rFonts w:eastAsia="Calibri"/>
          <w:sz w:val="28"/>
          <w:szCs w:val="28"/>
          <w:lang w:eastAsia="en-US"/>
        </w:rPr>
        <w:t xml:space="preserve"> Строительство объекта запланировано на 2023 год.</w:t>
      </w:r>
    </w:p>
    <w:p w14:paraId="39053559" w14:textId="77777777" w:rsidR="00841DF5" w:rsidRDefault="00841DF5" w:rsidP="00553A23">
      <w:pPr>
        <w:suppressAutoHyphens/>
        <w:ind w:firstLine="709"/>
        <w:jc w:val="both"/>
        <w:rPr>
          <w:rFonts w:eastAsia="Calibri"/>
          <w:bCs/>
          <w:sz w:val="28"/>
          <w:szCs w:val="28"/>
          <w:lang w:eastAsia="en-US"/>
        </w:rPr>
      </w:pPr>
    </w:p>
    <w:p w14:paraId="3550846A" w14:textId="77777777" w:rsidR="00553A23" w:rsidRPr="00841DF5" w:rsidRDefault="00553A23" w:rsidP="00553A23">
      <w:pPr>
        <w:suppressAutoHyphens/>
        <w:ind w:firstLine="709"/>
        <w:jc w:val="both"/>
        <w:rPr>
          <w:rFonts w:eastAsia="Calibri"/>
          <w:bCs/>
          <w:sz w:val="28"/>
          <w:szCs w:val="28"/>
          <w:lang w:eastAsia="en-US"/>
        </w:rPr>
      </w:pPr>
    </w:p>
    <w:p w14:paraId="17DC74C5" w14:textId="77777777" w:rsidR="00841DF5" w:rsidRDefault="00841DF5" w:rsidP="00553A23">
      <w:pPr>
        <w:suppressAutoHyphens/>
        <w:ind w:firstLine="709"/>
        <w:jc w:val="center"/>
        <w:rPr>
          <w:rFonts w:eastAsia="Calibri"/>
          <w:b/>
          <w:bCs/>
          <w:sz w:val="28"/>
          <w:szCs w:val="28"/>
          <w:lang w:eastAsia="en-US"/>
        </w:rPr>
      </w:pPr>
      <w:r w:rsidRPr="005C2663">
        <w:rPr>
          <w:rFonts w:eastAsia="Calibri"/>
          <w:b/>
          <w:bCs/>
          <w:sz w:val="28"/>
          <w:szCs w:val="28"/>
          <w:lang w:eastAsia="en-US"/>
        </w:rPr>
        <w:t>Градостроительная деятельность</w:t>
      </w:r>
    </w:p>
    <w:p w14:paraId="1C844E66" w14:textId="77777777" w:rsidR="00F6735E" w:rsidRPr="005C2663" w:rsidRDefault="00F6735E" w:rsidP="00553A23">
      <w:pPr>
        <w:suppressAutoHyphens/>
        <w:ind w:firstLine="709"/>
        <w:jc w:val="center"/>
        <w:rPr>
          <w:rFonts w:eastAsia="Calibri"/>
          <w:b/>
          <w:bCs/>
          <w:sz w:val="28"/>
          <w:szCs w:val="28"/>
          <w:lang w:eastAsia="en-US"/>
        </w:rPr>
      </w:pPr>
    </w:p>
    <w:p w14:paraId="7F787072" w14:textId="77777777" w:rsidR="00841DF5" w:rsidRPr="00841DF5" w:rsidRDefault="00841DF5" w:rsidP="00553A23">
      <w:pPr>
        <w:suppressAutoHyphens/>
        <w:ind w:firstLine="709"/>
        <w:jc w:val="both"/>
        <w:rPr>
          <w:rFonts w:eastAsia="Calibri"/>
          <w:bCs/>
          <w:sz w:val="28"/>
          <w:szCs w:val="28"/>
          <w:lang w:eastAsia="en-US"/>
        </w:rPr>
      </w:pPr>
      <w:r w:rsidRPr="00841DF5">
        <w:rPr>
          <w:rFonts w:eastAsia="Calibri"/>
          <w:bCs/>
          <w:sz w:val="28"/>
          <w:szCs w:val="28"/>
          <w:lang w:eastAsia="en-US"/>
        </w:rPr>
        <w:t>В составе Генерального плана города утверждены границы населенного пункта – город Лянтор. Площадь территории города Лянтор составила 6 094 га.</w:t>
      </w:r>
    </w:p>
    <w:p w14:paraId="7B78DB44" w14:textId="331A86D8" w:rsidR="00841DF5" w:rsidRPr="00841DF5" w:rsidRDefault="003D6BCA" w:rsidP="00841DF5">
      <w:pPr>
        <w:suppressAutoHyphens/>
        <w:ind w:firstLine="709"/>
        <w:jc w:val="both"/>
        <w:rPr>
          <w:rFonts w:eastAsia="Calibri"/>
          <w:bCs/>
          <w:sz w:val="28"/>
          <w:szCs w:val="28"/>
          <w:lang w:eastAsia="en-US"/>
        </w:rPr>
      </w:pPr>
      <w:r w:rsidRPr="00841DF5">
        <w:rPr>
          <w:rFonts w:eastAsia="Calibri"/>
          <w:b/>
          <w:bCs/>
          <w:noProof/>
          <w:sz w:val="28"/>
          <w:szCs w:val="28"/>
        </w:rPr>
        <w:drawing>
          <wp:anchor distT="144145" distB="0" distL="114300" distR="114300" simplePos="0" relativeHeight="252155904" behindDoc="0" locked="0" layoutInCell="1" allowOverlap="1" wp14:anchorId="01C3BFFD" wp14:editId="4124D18F">
            <wp:simplePos x="0" y="0"/>
            <wp:positionH relativeFrom="column">
              <wp:posOffset>-8890</wp:posOffset>
            </wp:positionH>
            <wp:positionV relativeFrom="paragraph">
              <wp:posOffset>1413510</wp:posOffset>
            </wp:positionV>
            <wp:extent cx="6294120" cy="2560320"/>
            <wp:effectExtent l="0" t="0" r="11430" b="11430"/>
            <wp:wrapTopAndBottom/>
            <wp:docPr id="67618" name="Диаграмма 676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В отчетном году в связи с обращениями физических и юридических лиц с предложениями о внесении изменений и дополнений в Правила землепользования и застройки, по рассмотрению проекта планировки и проекта межевания территории, с целью учета мнения населения при принятии градостроительных решений, проведено 2 общественных обсуждения, за период 2018 года организовано проведение 4 публичных слушаний, за период 2017 года – 2.</w:t>
      </w:r>
    </w:p>
    <w:p w14:paraId="70E80023" w14:textId="3F123BE3"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В 2019 году количество обращений застройщиков в целях получения муниципальной услуги по выдаче градостроительного плана земельного участка составило – 19. Выдано 14 градостроительных планов. Снижение количества обращений за данной муниципальной услугой произошло в связи с отсутствием необходимости получения застройщиками градостроительных планов земельных участков для объектов индивидуального жилищного строительства (изменения внесены в Градостроительный кодекс РФ 03.08.2018 года).</w:t>
      </w:r>
    </w:p>
    <w:p w14:paraId="0F5A2D2A" w14:textId="77777777" w:rsidR="00841DF5" w:rsidRPr="00841DF5" w:rsidRDefault="00841DF5" w:rsidP="00841DF5">
      <w:pPr>
        <w:spacing w:before="100" w:beforeAutospacing="1" w:after="100" w:afterAutospacing="1"/>
        <w:ind w:firstLine="709"/>
        <w:rPr>
          <w:rFonts w:eastAsia="Calibri"/>
          <w:bCs/>
          <w:sz w:val="28"/>
          <w:szCs w:val="28"/>
          <w:lang w:eastAsia="en-US"/>
        </w:rPr>
      </w:pPr>
      <w:r w:rsidRPr="00841DF5">
        <w:rPr>
          <w:rFonts w:eastAsia="Calibri"/>
          <w:b/>
          <w:bCs/>
          <w:noProof/>
          <w:sz w:val="28"/>
          <w:szCs w:val="28"/>
        </w:rPr>
        <w:lastRenderedPageBreak/>
        <w:drawing>
          <wp:anchor distT="0" distB="0" distL="114300" distR="114300" simplePos="0" relativeHeight="252156928" behindDoc="0" locked="0" layoutInCell="1" allowOverlap="1" wp14:anchorId="67C5A488" wp14:editId="2445F5FC">
            <wp:simplePos x="0" y="0"/>
            <wp:positionH relativeFrom="column">
              <wp:posOffset>280035</wp:posOffset>
            </wp:positionH>
            <wp:positionV relativeFrom="paragraph">
              <wp:posOffset>334645</wp:posOffset>
            </wp:positionV>
            <wp:extent cx="5838825" cy="2057400"/>
            <wp:effectExtent l="0" t="0" r="9525" b="0"/>
            <wp:wrapTopAndBottom/>
            <wp:docPr id="67619" name="Диаграмма 67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sidRPr="00841DF5">
        <w:rPr>
          <w:rFonts w:eastAsia="Calibri"/>
          <w:bCs/>
          <w:sz w:val="28"/>
          <w:szCs w:val="28"/>
          <w:lang w:eastAsia="en-US"/>
        </w:rPr>
        <w:t>Динамика представлена следующей диаграммой.</w:t>
      </w:r>
    </w:p>
    <w:p w14:paraId="754E2A09"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В рамках архитектурно-строительного проектирования, строительства, реконструкции объектов капитального строительства по обращениям физических и юридических лиц рассмотрено 14 единиц проектной документации. Подготовлено и выдано застройщикам 6 разрешений на строительство. Сравнительный анализ выданных разрешений за период 2017-2019 представлен в следующей диаграмме.</w:t>
      </w:r>
    </w:p>
    <w:p w14:paraId="52AFA1EA" w14:textId="77777777" w:rsidR="00841DF5" w:rsidRPr="00841DF5" w:rsidRDefault="00841DF5" w:rsidP="00841DF5">
      <w:pPr>
        <w:suppressAutoHyphens/>
        <w:spacing w:before="100" w:beforeAutospacing="1" w:after="100" w:afterAutospacing="1" w:line="259" w:lineRule="auto"/>
        <w:rPr>
          <w:rFonts w:eastAsia="Calibri"/>
          <w:b/>
          <w:bCs/>
          <w:sz w:val="28"/>
          <w:szCs w:val="28"/>
          <w:lang w:eastAsia="en-US"/>
        </w:rPr>
      </w:pPr>
      <w:r w:rsidRPr="00841DF5">
        <w:rPr>
          <w:rFonts w:eastAsia="Calibri"/>
          <w:b/>
          <w:bCs/>
          <w:noProof/>
          <w:sz w:val="28"/>
          <w:szCs w:val="28"/>
        </w:rPr>
        <w:drawing>
          <wp:inline distT="0" distB="0" distL="0" distR="0" wp14:anchorId="2AFA92B3" wp14:editId="5343E9E1">
            <wp:extent cx="6120765" cy="4898003"/>
            <wp:effectExtent l="0" t="0" r="13335" b="17145"/>
            <wp:docPr id="67620" name="Диаграмма 676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36E37795"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lastRenderedPageBreak/>
        <w:drawing>
          <wp:anchor distT="0" distB="0" distL="114300" distR="114300" simplePos="0" relativeHeight="252157952" behindDoc="0" locked="0" layoutInCell="1" allowOverlap="1" wp14:anchorId="037E78AA" wp14:editId="24CCED00">
            <wp:simplePos x="0" y="0"/>
            <wp:positionH relativeFrom="margin">
              <wp:align>right</wp:align>
            </wp:positionH>
            <wp:positionV relativeFrom="paragraph">
              <wp:posOffset>678815</wp:posOffset>
            </wp:positionV>
            <wp:extent cx="6480175" cy="4937760"/>
            <wp:effectExtent l="0" t="0" r="15875" b="15240"/>
            <wp:wrapTopAndBottom/>
            <wp:docPr id="67621" name="Диаграмма 67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page">
              <wp14:pctWidth>0</wp14:pctWidth>
            </wp14:sizeRelH>
            <wp14:sizeRelV relativeFrom="page">
              <wp14:pctHeight>0</wp14:pctHeight>
            </wp14:sizeRelV>
          </wp:anchor>
        </w:drawing>
      </w:r>
      <w:r w:rsidRPr="00841DF5">
        <w:rPr>
          <w:rFonts w:eastAsia="Calibri"/>
          <w:bCs/>
          <w:sz w:val="28"/>
          <w:szCs w:val="28"/>
          <w:lang w:eastAsia="en-US"/>
        </w:rPr>
        <w:t>За отчетный период рассмотрено 11 единиц исполнительной строительной документации, подготовлено и выдано 10 разрешений на ввод объектов в эксплуатацию.</w:t>
      </w:r>
    </w:p>
    <w:p w14:paraId="4F6F6658" w14:textId="77777777" w:rsidR="00841DF5" w:rsidRPr="00841DF5" w:rsidRDefault="00841DF5" w:rsidP="00841DF5">
      <w:pPr>
        <w:spacing w:before="100" w:beforeAutospacing="1" w:after="100" w:afterAutospacing="1"/>
        <w:ind w:firstLine="709"/>
        <w:rPr>
          <w:rFonts w:eastAsia="Calibri"/>
          <w:bCs/>
          <w:sz w:val="28"/>
          <w:szCs w:val="28"/>
          <w:lang w:eastAsia="en-US"/>
        </w:rPr>
      </w:pPr>
    </w:p>
    <w:p w14:paraId="7FB6284A" w14:textId="77777777" w:rsidR="00841DF5" w:rsidRPr="00841DF5" w:rsidRDefault="00841DF5" w:rsidP="00841DF5">
      <w:pPr>
        <w:spacing w:before="100" w:beforeAutospacing="1" w:after="100" w:afterAutospacing="1"/>
        <w:ind w:firstLine="709"/>
        <w:jc w:val="both"/>
        <w:rPr>
          <w:rFonts w:eastAsia="Calibri"/>
          <w:bCs/>
          <w:sz w:val="28"/>
          <w:szCs w:val="28"/>
          <w:lang w:eastAsia="en-US"/>
        </w:rPr>
      </w:pPr>
      <w:r w:rsidRPr="00841DF5">
        <w:rPr>
          <w:rFonts w:eastAsia="Calibri"/>
          <w:bCs/>
          <w:sz w:val="28"/>
          <w:szCs w:val="28"/>
          <w:lang w:eastAsia="en-US"/>
        </w:rPr>
        <w:t>С 4 августа 2018 вступили в действие нормы нового Федерального закона от 3 августа 2018 № 340-ФЗ «О внесении изменений в Градостроительный кодекс Российской Федерации и отдельные законодательные акты Российской Федерации», существенно упростившие процедуру оформления прав на объекты индивидуального жилищного строительства. Новый порядок упрощает для заинтересованных лиц процедуру строительства ИЖС. Теперь не требуется получать разрешение на строительство и разрешение на ввод. Застройщики активно направляют уведомления о планируемом строительстве и возводят индивидуальные жилые дома. Данный показатель за отчетный период и предыдущий год представлен на диаграмме.</w:t>
      </w:r>
    </w:p>
    <w:p w14:paraId="0A34956C" w14:textId="77777777" w:rsidR="00841DF5" w:rsidRPr="00841DF5" w:rsidRDefault="00841DF5" w:rsidP="00841DF5">
      <w:pPr>
        <w:spacing w:before="100" w:beforeAutospacing="1" w:after="100" w:afterAutospacing="1"/>
        <w:ind w:firstLine="709"/>
        <w:rPr>
          <w:rFonts w:eastAsia="Calibri"/>
          <w:bCs/>
          <w:sz w:val="28"/>
          <w:szCs w:val="28"/>
          <w:lang w:eastAsia="en-US"/>
        </w:rPr>
      </w:pPr>
      <w:r w:rsidRPr="00841DF5">
        <w:rPr>
          <w:rFonts w:eastAsia="Calibri"/>
          <w:bCs/>
          <w:noProof/>
          <w:sz w:val="28"/>
          <w:szCs w:val="28"/>
        </w:rPr>
        <w:lastRenderedPageBreak/>
        <w:drawing>
          <wp:inline distT="0" distB="0" distL="0" distR="0" wp14:anchorId="488634F5" wp14:editId="217833A5">
            <wp:extent cx="2743200" cy="3782291"/>
            <wp:effectExtent l="0" t="0" r="0" b="8890"/>
            <wp:docPr id="67622" name="Диаграмма 676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841DF5">
        <w:rPr>
          <w:rFonts w:eastAsia="Calibri"/>
          <w:bCs/>
          <w:sz w:val="28"/>
          <w:szCs w:val="28"/>
          <w:lang w:eastAsia="en-US"/>
        </w:rPr>
        <w:t xml:space="preserve"> </w:t>
      </w:r>
      <w:r w:rsidRPr="00841DF5">
        <w:rPr>
          <w:rFonts w:eastAsia="Calibri"/>
          <w:bCs/>
          <w:noProof/>
          <w:sz w:val="28"/>
          <w:szCs w:val="28"/>
        </w:rPr>
        <w:drawing>
          <wp:inline distT="0" distB="0" distL="0" distR="0" wp14:anchorId="2BC6D7D2" wp14:editId="2C8C2C13">
            <wp:extent cx="2714625" cy="3754582"/>
            <wp:effectExtent l="0" t="0" r="9525" b="17780"/>
            <wp:docPr id="67623" name="Диаграмма 67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FB7F0A7" w14:textId="7C23F95F" w:rsidR="00841DF5" w:rsidRDefault="00CD3903" w:rsidP="00841DF5">
      <w:pPr>
        <w:spacing w:before="100" w:beforeAutospacing="1" w:after="100" w:afterAutospacing="1"/>
        <w:ind w:firstLine="709"/>
        <w:jc w:val="both"/>
        <w:rPr>
          <w:rFonts w:eastAsia="Calibri"/>
          <w:bCs/>
          <w:sz w:val="28"/>
          <w:szCs w:val="28"/>
          <w:lang w:eastAsia="en-US"/>
        </w:rPr>
      </w:pPr>
      <w:r w:rsidRPr="00841DF5">
        <w:rPr>
          <w:rFonts w:eastAsia="Calibri"/>
          <w:bCs/>
          <w:noProof/>
          <w:sz w:val="28"/>
          <w:szCs w:val="28"/>
        </w:rPr>
        <w:drawing>
          <wp:anchor distT="0" distB="0" distL="114300" distR="114300" simplePos="0" relativeHeight="252158976" behindDoc="0" locked="0" layoutInCell="1" allowOverlap="1" wp14:anchorId="201AE03A" wp14:editId="191434CC">
            <wp:simplePos x="0" y="0"/>
            <wp:positionH relativeFrom="column">
              <wp:posOffset>307975</wp:posOffset>
            </wp:positionH>
            <wp:positionV relativeFrom="paragraph">
              <wp:posOffset>1234440</wp:posOffset>
            </wp:positionV>
            <wp:extent cx="5751830" cy="3800475"/>
            <wp:effectExtent l="0" t="19050" r="1270" b="9525"/>
            <wp:wrapTopAndBottom/>
            <wp:docPr id="67624" name="Диаграмма 676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margin">
              <wp14:pctWidth>0</wp14:pctWidth>
            </wp14:sizeRelH>
            <wp14:sizeRelV relativeFrom="margin">
              <wp14:pctHeight>0</wp14:pctHeight>
            </wp14:sizeRelV>
          </wp:anchor>
        </w:drawing>
      </w:r>
      <w:r w:rsidR="00841DF5" w:rsidRPr="00841DF5">
        <w:rPr>
          <w:rFonts w:eastAsia="Calibri"/>
          <w:bCs/>
          <w:sz w:val="28"/>
          <w:szCs w:val="28"/>
          <w:lang w:eastAsia="en-US"/>
        </w:rPr>
        <w:t>В рамках полномочия присвоения адресов объектам адресации, присвоение наименований элементам улично-дорожной сети, размещения информации в государственном адресном реестре, в 2019 году рассмотрены обращения физических и юридических лиц и организовано присвоение адресов 162 объектам адресации.</w:t>
      </w:r>
    </w:p>
    <w:p w14:paraId="62A19E66" w14:textId="2DE31832" w:rsidR="00EF0F0D" w:rsidRPr="00841DF5" w:rsidRDefault="00EF0F0D" w:rsidP="00841DF5">
      <w:pPr>
        <w:spacing w:before="100" w:beforeAutospacing="1" w:after="100" w:afterAutospacing="1"/>
        <w:ind w:firstLine="709"/>
        <w:jc w:val="both"/>
        <w:rPr>
          <w:rFonts w:eastAsia="Calibri"/>
          <w:bCs/>
          <w:sz w:val="28"/>
          <w:szCs w:val="28"/>
          <w:lang w:eastAsia="en-US"/>
        </w:rPr>
      </w:pPr>
    </w:p>
    <w:p w14:paraId="4E982377" w14:textId="3FE0D70F" w:rsidR="00841DF5" w:rsidRPr="00841DF5" w:rsidRDefault="00CD3903" w:rsidP="00CD3903">
      <w:pPr>
        <w:suppressAutoHyphens/>
        <w:ind w:firstLine="709"/>
        <w:jc w:val="both"/>
        <w:rPr>
          <w:rFonts w:eastAsia="Calibri"/>
          <w:bCs/>
          <w:sz w:val="28"/>
          <w:szCs w:val="28"/>
          <w:lang w:eastAsia="en-US"/>
        </w:rPr>
      </w:pPr>
      <w:r>
        <w:rPr>
          <w:rFonts w:eastAsia="Calibri"/>
          <w:bCs/>
          <w:sz w:val="28"/>
          <w:szCs w:val="28"/>
          <w:lang w:eastAsia="en-US"/>
        </w:rPr>
        <w:lastRenderedPageBreak/>
        <w:t xml:space="preserve">В </w:t>
      </w:r>
      <w:r w:rsidR="00841DF5" w:rsidRPr="00841DF5">
        <w:rPr>
          <w:rFonts w:eastAsia="Calibri"/>
          <w:bCs/>
          <w:sz w:val="28"/>
          <w:szCs w:val="28"/>
          <w:lang w:eastAsia="en-US"/>
        </w:rPr>
        <w:t>рамках осуществления полномочий Администрации города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 в 2019 году организовано рассмотрение документов и подготовка соответствующих решений:</w:t>
      </w:r>
    </w:p>
    <w:p w14:paraId="3D955C2E" w14:textId="77777777" w:rsidR="00841DF5" w:rsidRP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по перепланировке и переустройству жилых помещений – 8;</w:t>
      </w:r>
    </w:p>
    <w:p w14:paraId="25FE2349" w14:textId="77777777" w:rsidR="00841DF5" w:rsidRP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о переводе нежилого (жилого) помещения в жилое (нежилое) помещение – 2;</w:t>
      </w:r>
    </w:p>
    <w:p w14:paraId="219C6171" w14:textId="30BA8871" w:rsidR="00841DF5" w:rsidRDefault="00841DF5" w:rsidP="005D4ED3">
      <w:pPr>
        <w:ind w:firstLine="709"/>
        <w:jc w:val="both"/>
        <w:rPr>
          <w:rFonts w:eastAsia="Calibri"/>
          <w:bCs/>
          <w:sz w:val="28"/>
          <w:szCs w:val="28"/>
          <w:lang w:eastAsia="en-US"/>
        </w:rPr>
      </w:pPr>
      <w:r w:rsidRPr="00841DF5">
        <w:rPr>
          <w:rFonts w:eastAsia="Calibri"/>
          <w:bCs/>
          <w:sz w:val="28"/>
          <w:szCs w:val="28"/>
          <w:lang w:eastAsia="en-US"/>
        </w:rPr>
        <w:t>- актов приемной комиссии после выполнения работ по перепланировке и переустройству – 5.</w:t>
      </w:r>
    </w:p>
    <w:p w14:paraId="4174E727" w14:textId="77777777" w:rsidR="00ED30DD" w:rsidRDefault="00ED30DD" w:rsidP="00ED30DD">
      <w:pPr>
        <w:ind w:firstLine="567"/>
        <w:contextualSpacing/>
        <w:rPr>
          <w:rFonts w:eastAsia="Calibri" w:cs="SimSun"/>
          <w:b/>
          <w:sz w:val="28"/>
          <w:szCs w:val="28"/>
          <w:lang w:eastAsia="en-US"/>
        </w:rPr>
      </w:pPr>
    </w:p>
    <w:p w14:paraId="7930D866" w14:textId="77777777" w:rsidR="00ED30DD" w:rsidRPr="00ED30DD" w:rsidRDefault="00ED30DD" w:rsidP="00ED30DD">
      <w:pPr>
        <w:ind w:firstLine="567"/>
        <w:contextualSpacing/>
        <w:rPr>
          <w:rFonts w:eastAsia="Calibri" w:cs="SimSun"/>
          <w:i/>
          <w:sz w:val="28"/>
          <w:szCs w:val="28"/>
          <w:lang w:eastAsia="en-US"/>
        </w:rPr>
      </w:pPr>
      <w:r w:rsidRPr="00ED30DD">
        <w:rPr>
          <w:rFonts w:eastAsia="Calibri" w:cs="SimSun"/>
          <w:i/>
          <w:sz w:val="28"/>
          <w:szCs w:val="28"/>
          <w:lang w:eastAsia="en-US"/>
        </w:rPr>
        <w:t>Бюро технической инвентаризации</w:t>
      </w:r>
    </w:p>
    <w:p w14:paraId="61EAB4F8" w14:textId="77777777" w:rsidR="00ED30DD" w:rsidRDefault="00ED30DD" w:rsidP="00ED30DD">
      <w:pPr>
        <w:ind w:firstLine="567"/>
        <w:contextualSpacing/>
        <w:jc w:val="both"/>
        <w:rPr>
          <w:rFonts w:eastAsia="Calibri" w:cs="SimSun"/>
          <w:b/>
          <w:sz w:val="28"/>
          <w:szCs w:val="28"/>
          <w:lang w:eastAsia="en-US"/>
        </w:rPr>
      </w:pPr>
    </w:p>
    <w:p w14:paraId="042D67F0"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bCs/>
          <w:sz w:val="28"/>
          <w:szCs w:val="28"/>
          <w:lang w:eastAsia="en-US"/>
        </w:rPr>
        <w:t>Б</w:t>
      </w:r>
      <w:r>
        <w:rPr>
          <w:rFonts w:eastAsia="Calibri"/>
          <w:bCs/>
          <w:sz w:val="28"/>
          <w:szCs w:val="28"/>
          <w:lang w:eastAsia="en-US"/>
        </w:rPr>
        <w:t>юро технической инвентаризации</w:t>
      </w:r>
      <w:r w:rsidRPr="00AE288E">
        <w:rPr>
          <w:rFonts w:eastAsia="Calibri"/>
          <w:bCs/>
          <w:sz w:val="28"/>
          <w:szCs w:val="28"/>
          <w:lang w:eastAsia="en-US"/>
        </w:rPr>
        <w:t xml:space="preserve"> </w:t>
      </w:r>
      <w:r w:rsidRPr="00AE288E">
        <w:rPr>
          <w:rFonts w:eastAsia="Calibri" w:cs="SimSun"/>
          <w:sz w:val="28"/>
          <w:szCs w:val="28"/>
          <w:lang w:eastAsia="en-US"/>
        </w:rPr>
        <w:t>выполняет работы по технической инвентаризации строений, сооружений и кадастровой деятельности в отношении объектов недвижимости для физических и юридических лиц.</w:t>
      </w:r>
    </w:p>
    <w:p w14:paraId="5CF90D7F"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Наиболее востребованные услуги, выполняемые сотрудниками БТИ:</w:t>
      </w:r>
    </w:p>
    <w:p w14:paraId="59879A86"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w:t>
      </w:r>
      <w:r>
        <w:rPr>
          <w:rFonts w:eastAsia="Calibri" w:cs="SimSun"/>
          <w:sz w:val="28"/>
          <w:szCs w:val="28"/>
          <w:lang w:eastAsia="en-US"/>
        </w:rPr>
        <w:t xml:space="preserve"> п</w:t>
      </w:r>
      <w:r w:rsidRPr="00AE288E">
        <w:rPr>
          <w:rFonts w:eastAsia="Calibri" w:cs="SimSun"/>
          <w:sz w:val="28"/>
          <w:szCs w:val="28"/>
          <w:lang w:eastAsia="en-US"/>
        </w:rPr>
        <w:t>редоставление сведений по технической инвентаризации и кадастровой деятельности объектов жилого и нежилого фонда;</w:t>
      </w:r>
    </w:p>
    <w:p w14:paraId="423FFB45"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 xml:space="preserve">- </w:t>
      </w:r>
      <w:r>
        <w:rPr>
          <w:rFonts w:eastAsia="Calibri" w:cs="SimSun"/>
          <w:sz w:val="28"/>
          <w:szCs w:val="28"/>
          <w:lang w:eastAsia="en-US"/>
        </w:rPr>
        <w:t>и</w:t>
      </w:r>
      <w:r w:rsidRPr="00AE288E">
        <w:rPr>
          <w:rFonts w:eastAsia="Calibri" w:cs="SimSun"/>
          <w:sz w:val="28"/>
          <w:szCs w:val="28"/>
          <w:lang w:eastAsia="en-US"/>
        </w:rPr>
        <w:t>зготовление технической документации на жилые помещения (технический паспорт);</w:t>
      </w:r>
    </w:p>
    <w:p w14:paraId="2B9751D2" w14:textId="77777777" w:rsidR="00ED30DD" w:rsidRPr="00AE288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 xml:space="preserve">- </w:t>
      </w:r>
      <w:r>
        <w:rPr>
          <w:rFonts w:eastAsia="Calibri" w:cs="SimSun"/>
          <w:sz w:val="28"/>
          <w:szCs w:val="28"/>
          <w:lang w:eastAsia="en-US"/>
        </w:rPr>
        <w:t>у</w:t>
      </w:r>
      <w:r w:rsidRPr="00AE288E">
        <w:rPr>
          <w:rFonts w:eastAsia="Calibri" w:cs="SimSun"/>
          <w:sz w:val="28"/>
          <w:szCs w:val="28"/>
          <w:lang w:eastAsia="en-US"/>
        </w:rPr>
        <w:t>слуга по кадастровой деятельности (технический план);</w:t>
      </w:r>
    </w:p>
    <w:p w14:paraId="672AB144" w14:textId="619205A1" w:rsidR="006C057E" w:rsidRDefault="00ED30DD" w:rsidP="00ED30DD">
      <w:pPr>
        <w:ind w:firstLine="709"/>
        <w:contextualSpacing/>
        <w:jc w:val="both"/>
        <w:rPr>
          <w:rFonts w:eastAsia="Calibri" w:cs="SimSun"/>
          <w:sz w:val="28"/>
          <w:szCs w:val="28"/>
          <w:lang w:eastAsia="en-US"/>
        </w:rPr>
      </w:pPr>
      <w:r w:rsidRPr="00AE288E">
        <w:rPr>
          <w:rFonts w:eastAsia="Calibri" w:cs="SimSun"/>
          <w:sz w:val="28"/>
          <w:szCs w:val="28"/>
          <w:lang w:eastAsia="en-US"/>
        </w:rPr>
        <w:t>-</w:t>
      </w:r>
      <w:r>
        <w:rPr>
          <w:rFonts w:eastAsia="Calibri" w:cs="SimSun"/>
          <w:sz w:val="28"/>
          <w:szCs w:val="28"/>
          <w:lang w:eastAsia="en-US"/>
        </w:rPr>
        <w:t xml:space="preserve"> в</w:t>
      </w:r>
      <w:r w:rsidRPr="00AE288E">
        <w:rPr>
          <w:rFonts w:eastAsia="Calibri" w:cs="SimSun"/>
          <w:sz w:val="28"/>
          <w:szCs w:val="28"/>
          <w:lang w:eastAsia="en-US"/>
        </w:rPr>
        <w:t>ыполнение акта обследования на объект недвижимости.</w:t>
      </w:r>
    </w:p>
    <w:p w14:paraId="2535F4A5" w14:textId="578968FC" w:rsidR="006C057E" w:rsidRPr="006C057E" w:rsidRDefault="006C057E" w:rsidP="006C057E">
      <w:pPr>
        <w:rPr>
          <w:rFonts w:eastAsia="Calibri" w:cs="SimSun"/>
          <w:sz w:val="28"/>
          <w:szCs w:val="28"/>
          <w:lang w:eastAsia="en-US"/>
        </w:rPr>
      </w:pPr>
      <w:r w:rsidRPr="00841DF5">
        <w:rPr>
          <w:rFonts w:eastAsia="Calibri"/>
          <w:bCs/>
          <w:noProof/>
          <w:sz w:val="28"/>
          <w:szCs w:val="28"/>
        </w:rPr>
        <w:drawing>
          <wp:anchor distT="0" distB="0" distL="114300" distR="114300" simplePos="0" relativeHeight="252160000" behindDoc="0" locked="0" layoutInCell="1" allowOverlap="1" wp14:anchorId="4E43FD7C" wp14:editId="0FFCE561">
            <wp:simplePos x="0" y="0"/>
            <wp:positionH relativeFrom="column">
              <wp:posOffset>-57785</wp:posOffset>
            </wp:positionH>
            <wp:positionV relativeFrom="page">
              <wp:posOffset>5716905</wp:posOffset>
            </wp:positionV>
            <wp:extent cx="6080760" cy="3577590"/>
            <wp:effectExtent l="0" t="0" r="15240" b="3810"/>
            <wp:wrapTopAndBottom/>
            <wp:docPr id="67625" name="Диаграмма 67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14:sizeRelV relativeFrom="margin">
              <wp14:pctHeight>0</wp14:pctHeight>
            </wp14:sizeRelV>
          </wp:anchor>
        </w:drawing>
      </w:r>
    </w:p>
    <w:p w14:paraId="215DC546" w14:textId="68A9DCD3" w:rsidR="006C057E" w:rsidRPr="006C057E" w:rsidRDefault="006C057E" w:rsidP="006C057E">
      <w:pPr>
        <w:rPr>
          <w:rFonts w:eastAsia="Calibri" w:cs="SimSun"/>
          <w:sz w:val="28"/>
          <w:szCs w:val="28"/>
          <w:lang w:eastAsia="en-US"/>
        </w:rPr>
      </w:pPr>
    </w:p>
    <w:p w14:paraId="377BE7DA" w14:textId="172C68B9" w:rsidR="00ED30DD" w:rsidRPr="006C057E" w:rsidRDefault="00ED30DD" w:rsidP="006C057E">
      <w:pPr>
        <w:tabs>
          <w:tab w:val="left" w:pos="1607"/>
        </w:tabs>
        <w:rPr>
          <w:rFonts w:eastAsia="Calibri" w:cs="SimSun"/>
          <w:sz w:val="28"/>
          <w:szCs w:val="28"/>
          <w:lang w:eastAsia="en-US"/>
        </w:rPr>
      </w:pPr>
    </w:p>
    <w:p w14:paraId="6BDF5E95"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BD5A8CF" wp14:editId="353F54EF">
            <wp:extent cx="5499100" cy="4802588"/>
            <wp:effectExtent l="0" t="0" r="6350" b="0"/>
            <wp:docPr id="71704" name="Рисунок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505098" cy="4807826"/>
                    </a:xfrm>
                    <a:prstGeom prst="rect">
                      <a:avLst/>
                    </a:prstGeom>
                    <a:noFill/>
                  </pic:spPr>
                </pic:pic>
              </a:graphicData>
            </a:graphic>
          </wp:inline>
        </w:drawing>
      </w:r>
    </w:p>
    <w:p w14:paraId="733C7502"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4908608A" w14:textId="77777777" w:rsidR="00DD768C" w:rsidRDefault="00DD768C"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616C59CF" w14:textId="77777777" w:rsidR="00DD768C" w:rsidRDefault="00DD768C"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p>
    <w:p w14:paraId="7161C9BB"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sidRPr="00AE288E">
        <w:rPr>
          <w:rFonts w:ascii="Times New Roman" w:eastAsia="Times New Roman" w:hAnsi="Times New Roman" w:cs="Times New Roman"/>
          <w:sz w:val="28"/>
          <w:szCs w:val="28"/>
          <w:lang w:eastAsia="ru-RU"/>
        </w:rPr>
        <w:t>За 2019 год поступило 115 обращений и оказано 425 услуг на данные виды работ. Доход от предоставления платных услуг составил 1 038,936 тыс. руб</w:t>
      </w:r>
      <w:r>
        <w:rPr>
          <w:rFonts w:ascii="Times New Roman" w:eastAsia="Times New Roman" w:hAnsi="Times New Roman" w:cs="Times New Roman"/>
          <w:sz w:val="28"/>
          <w:szCs w:val="28"/>
          <w:lang w:eastAsia="ru-RU"/>
        </w:rPr>
        <w:t>лей (в</w:t>
      </w:r>
      <w:r w:rsidRPr="00AE288E">
        <w:rPr>
          <w:rFonts w:ascii="Times New Roman" w:eastAsia="Times New Roman" w:hAnsi="Times New Roman" w:cs="Times New Roman"/>
          <w:sz w:val="28"/>
          <w:szCs w:val="28"/>
          <w:lang w:eastAsia="ru-RU"/>
        </w:rPr>
        <w:t xml:space="preserve"> 2018 году </w:t>
      </w:r>
      <w:r>
        <w:rPr>
          <w:rFonts w:ascii="Times New Roman" w:eastAsia="Times New Roman" w:hAnsi="Times New Roman" w:cs="Times New Roman"/>
          <w:sz w:val="28"/>
          <w:szCs w:val="28"/>
          <w:lang w:eastAsia="ru-RU"/>
        </w:rPr>
        <w:t>-</w:t>
      </w:r>
      <w:r w:rsidRPr="00AE288E">
        <w:rPr>
          <w:rFonts w:ascii="Times New Roman" w:eastAsia="Times New Roman" w:hAnsi="Times New Roman" w:cs="Times New Roman"/>
          <w:sz w:val="28"/>
          <w:szCs w:val="28"/>
          <w:lang w:eastAsia="ru-RU"/>
        </w:rPr>
        <w:t xml:space="preserve"> 90 </w:t>
      </w:r>
      <w:r>
        <w:rPr>
          <w:rFonts w:ascii="Times New Roman" w:eastAsia="Times New Roman" w:hAnsi="Times New Roman" w:cs="Times New Roman"/>
          <w:sz w:val="28"/>
          <w:szCs w:val="28"/>
          <w:lang w:eastAsia="ru-RU"/>
        </w:rPr>
        <w:t xml:space="preserve">обращений </w:t>
      </w:r>
      <w:r w:rsidRPr="00AE288E">
        <w:rPr>
          <w:rFonts w:ascii="Times New Roman" w:eastAsia="Times New Roman" w:hAnsi="Times New Roman" w:cs="Times New Roman"/>
          <w:sz w:val="28"/>
          <w:szCs w:val="28"/>
          <w:lang w:eastAsia="ru-RU"/>
        </w:rPr>
        <w:t>на общую сумму 691, 786 тыс. руб</w:t>
      </w:r>
      <w:r>
        <w:rPr>
          <w:rFonts w:ascii="Times New Roman" w:eastAsia="Times New Roman" w:hAnsi="Times New Roman" w:cs="Times New Roman"/>
          <w:sz w:val="28"/>
          <w:szCs w:val="28"/>
          <w:lang w:eastAsia="ru-RU"/>
        </w:rPr>
        <w:t>лей)</w:t>
      </w:r>
      <w:r w:rsidRPr="00AE288E">
        <w:rPr>
          <w:rFonts w:ascii="Times New Roman" w:eastAsia="Times New Roman" w:hAnsi="Times New Roman" w:cs="Times New Roman"/>
          <w:sz w:val="28"/>
          <w:szCs w:val="28"/>
          <w:lang w:eastAsia="ru-RU"/>
        </w:rPr>
        <w:t>.</w:t>
      </w:r>
    </w:p>
    <w:p w14:paraId="4F84FC73" w14:textId="77777777" w:rsidR="00ED30DD" w:rsidRDefault="00ED30DD" w:rsidP="00ED30DD">
      <w:pPr>
        <w:pStyle w:val="af"/>
        <w:suppressAutoHyphens/>
        <w:spacing w:before="0" w:beforeAutospacing="0" w:after="0" w:afterAutospacing="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Pr="00AE288E">
        <w:rPr>
          <w:rFonts w:ascii="Times New Roman" w:eastAsia="Times New Roman" w:hAnsi="Times New Roman" w:cs="Times New Roman"/>
          <w:sz w:val="28"/>
          <w:szCs w:val="28"/>
          <w:lang w:eastAsia="ru-RU"/>
        </w:rPr>
        <w:t xml:space="preserve">ак же </w:t>
      </w:r>
      <w:r>
        <w:rPr>
          <w:rFonts w:ascii="Times New Roman" w:eastAsia="Times New Roman" w:hAnsi="Times New Roman" w:cs="Times New Roman"/>
          <w:sz w:val="28"/>
          <w:szCs w:val="28"/>
          <w:lang w:eastAsia="ru-RU"/>
        </w:rPr>
        <w:t>б</w:t>
      </w:r>
      <w:r w:rsidRPr="00AE288E">
        <w:rPr>
          <w:rFonts w:ascii="Times New Roman" w:eastAsia="Times New Roman" w:hAnsi="Times New Roman" w:cs="Times New Roman"/>
          <w:bCs/>
          <w:sz w:val="28"/>
          <w:szCs w:val="28"/>
          <w:lang w:eastAsia="ru-RU"/>
        </w:rPr>
        <w:t>юро технической инвентаризации</w:t>
      </w:r>
      <w:r w:rsidRPr="00AE288E">
        <w:rPr>
          <w:rFonts w:ascii="Times New Roman" w:eastAsia="Times New Roman" w:hAnsi="Times New Roman" w:cs="Times New Roman"/>
          <w:sz w:val="28"/>
          <w:szCs w:val="28"/>
          <w:lang w:eastAsia="ru-RU"/>
        </w:rPr>
        <w:t xml:space="preserve"> выполняет работы по технической инвентаризации (паспортизация инженерных городских сетей; жилых, нежилых помещений и объектов недвижимости; техническое описание оборудования наружного уличного освещения) и кадастровой деятельности на объекты недвижимости (технические планы зданий, сооружений, помещений), находящиеся в собственности Администрации г</w:t>
      </w:r>
      <w:r>
        <w:rPr>
          <w:rFonts w:ascii="Times New Roman" w:eastAsia="Times New Roman" w:hAnsi="Times New Roman" w:cs="Times New Roman"/>
          <w:sz w:val="28"/>
          <w:szCs w:val="28"/>
          <w:lang w:eastAsia="ru-RU"/>
        </w:rPr>
        <w:t>орода</w:t>
      </w:r>
      <w:r w:rsidRPr="00AE288E">
        <w:rPr>
          <w:rFonts w:ascii="Times New Roman" w:eastAsia="Times New Roman" w:hAnsi="Times New Roman" w:cs="Times New Roman"/>
          <w:sz w:val="28"/>
          <w:szCs w:val="28"/>
          <w:lang w:eastAsia="ru-RU"/>
        </w:rPr>
        <w:t xml:space="preserve"> Лянтор</w:t>
      </w:r>
      <w:r>
        <w:rPr>
          <w:rFonts w:ascii="Times New Roman" w:eastAsia="Times New Roman" w:hAnsi="Times New Roman" w:cs="Times New Roman"/>
          <w:sz w:val="28"/>
          <w:szCs w:val="28"/>
          <w:lang w:eastAsia="ru-RU"/>
        </w:rPr>
        <w:t>.</w:t>
      </w:r>
    </w:p>
    <w:p w14:paraId="5B83CA9C" w14:textId="77777777" w:rsidR="00ED30DD" w:rsidRDefault="00ED30DD" w:rsidP="00ED30DD">
      <w:pPr>
        <w:autoSpaceDE w:val="0"/>
        <w:autoSpaceDN w:val="0"/>
        <w:adjustRightInd w:val="0"/>
        <w:ind w:firstLine="709"/>
        <w:jc w:val="both"/>
        <w:rPr>
          <w:sz w:val="28"/>
          <w:szCs w:val="28"/>
        </w:rPr>
      </w:pPr>
      <w:r>
        <w:rPr>
          <w:sz w:val="28"/>
          <w:szCs w:val="28"/>
        </w:rPr>
        <w:t>Продолжаются совместные работы с ЛГ МУП «УТВиВ» и МУ «Лянторское хозяйственно-эксплуатационное управление» по инвентаризации сетей тепловодоснабжения и водоотведения. Результатом работ будет является подготовка технических планов и регистрация права собственности в органах Росреестра. Завершить работы планируется в сентябре 2020 года.</w:t>
      </w:r>
    </w:p>
    <w:p w14:paraId="13AED4B0" w14:textId="77777777" w:rsidR="00841DF5" w:rsidRDefault="00841DF5" w:rsidP="00841DF5">
      <w:pPr>
        <w:suppressAutoHyphens/>
        <w:ind w:firstLine="709"/>
        <w:jc w:val="both"/>
        <w:rPr>
          <w:rFonts w:eastAsia="Calibri"/>
          <w:bCs/>
          <w:sz w:val="28"/>
          <w:szCs w:val="28"/>
          <w:lang w:eastAsia="en-US"/>
        </w:rPr>
      </w:pPr>
    </w:p>
    <w:p w14:paraId="4CBCB9E3" w14:textId="77777777" w:rsidR="00883584" w:rsidRDefault="00883584" w:rsidP="00841DF5">
      <w:pPr>
        <w:suppressAutoHyphens/>
        <w:ind w:firstLine="709"/>
        <w:jc w:val="both"/>
        <w:rPr>
          <w:rFonts w:eastAsia="Calibri"/>
          <w:bCs/>
          <w:sz w:val="28"/>
          <w:szCs w:val="28"/>
          <w:lang w:eastAsia="en-US"/>
        </w:rPr>
      </w:pPr>
    </w:p>
    <w:p w14:paraId="2D41C470" w14:textId="77777777" w:rsidR="00DD768C" w:rsidRDefault="00DD768C" w:rsidP="00841DF5">
      <w:pPr>
        <w:suppressAutoHyphens/>
        <w:ind w:firstLine="709"/>
        <w:jc w:val="both"/>
        <w:rPr>
          <w:rFonts w:eastAsia="Calibri"/>
          <w:bCs/>
          <w:sz w:val="28"/>
          <w:szCs w:val="28"/>
          <w:lang w:eastAsia="en-US"/>
        </w:rPr>
      </w:pPr>
    </w:p>
    <w:p w14:paraId="143825A1" w14:textId="77777777" w:rsidR="00DD768C" w:rsidRPr="00841DF5" w:rsidRDefault="00DD768C" w:rsidP="00841DF5">
      <w:pPr>
        <w:suppressAutoHyphens/>
        <w:ind w:firstLine="709"/>
        <w:jc w:val="both"/>
        <w:rPr>
          <w:rFonts w:eastAsia="Calibri"/>
          <w:bCs/>
          <w:sz w:val="28"/>
          <w:szCs w:val="28"/>
          <w:lang w:eastAsia="en-US"/>
        </w:rPr>
      </w:pPr>
    </w:p>
    <w:p w14:paraId="517AA86E" w14:textId="77777777" w:rsidR="00841DF5" w:rsidRPr="000A3BDF" w:rsidRDefault="00841DF5" w:rsidP="000A3BDF">
      <w:pPr>
        <w:widowControl w:val="0"/>
        <w:autoSpaceDE w:val="0"/>
        <w:autoSpaceDN w:val="0"/>
        <w:adjustRightInd w:val="0"/>
        <w:jc w:val="center"/>
        <w:rPr>
          <w:b/>
          <w:sz w:val="28"/>
          <w:szCs w:val="28"/>
        </w:rPr>
      </w:pPr>
      <w:r w:rsidRPr="000A3BDF">
        <w:rPr>
          <w:b/>
          <w:sz w:val="28"/>
          <w:szCs w:val="28"/>
        </w:rPr>
        <w:lastRenderedPageBreak/>
        <w:t>Муниципальная собственность</w:t>
      </w:r>
    </w:p>
    <w:p w14:paraId="699C6CB5" w14:textId="77777777" w:rsidR="00841DF5" w:rsidRPr="00841DF5" w:rsidRDefault="00841DF5" w:rsidP="00841DF5">
      <w:pPr>
        <w:widowControl w:val="0"/>
        <w:autoSpaceDE w:val="0"/>
        <w:autoSpaceDN w:val="0"/>
        <w:adjustRightInd w:val="0"/>
        <w:ind w:firstLine="709"/>
        <w:jc w:val="both"/>
        <w:rPr>
          <w:i/>
          <w:sz w:val="28"/>
          <w:szCs w:val="28"/>
        </w:rPr>
      </w:pPr>
    </w:p>
    <w:p w14:paraId="31035969" w14:textId="77777777" w:rsidR="00841DF5" w:rsidRPr="00841DF5" w:rsidRDefault="00841DF5" w:rsidP="00841DF5">
      <w:pPr>
        <w:widowControl w:val="0"/>
        <w:autoSpaceDE w:val="0"/>
        <w:autoSpaceDN w:val="0"/>
        <w:adjustRightInd w:val="0"/>
        <w:ind w:firstLine="709"/>
        <w:jc w:val="both"/>
        <w:rPr>
          <w:sz w:val="28"/>
          <w:szCs w:val="28"/>
        </w:rPr>
      </w:pPr>
      <w:r w:rsidRPr="00841DF5">
        <w:rPr>
          <w:sz w:val="28"/>
          <w:szCs w:val="28"/>
        </w:rPr>
        <w:t xml:space="preserve">Полномочия Администрации города по владению, пользованию и распоряжению имуществом, находящимся в муниципальной собственности предусмотрены ст. 14 Федерального закона от 06.10.2003 N 131-ФЗ "Об общих принципах организации местного самоуправления в Российской Федерации". </w:t>
      </w:r>
    </w:p>
    <w:p w14:paraId="6889DC12" w14:textId="77777777" w:rsidR="00841DF5" w:rsidRPr="00841DF5" w:rsidRDefault="00841DF5" w:rsidP="00841DF5">
      <w:pPr>
        <w:tabs>
          <w:tab w:val="left" w:pos="1080"/>
        </w:tabs>
        <w:ind w:firstLine="709"/>
        <w:jc w:val="both"/>
        <w:rPr>
          <w:sz w:val="28"/>
          <w:szCs w:val="28"/>
        </w:rPr>
      </w:pPr>
      <w:r w:rsidRPr="00841DF5">
        <w:rPr>
          <w:sz w:val="28"/>
          <w:szCs w:val="28"/>
        </w:rPr>
        <w:t xml:space="preserve">В процессе осуществления полномочий по распоряжению имуществом казны в доход бюджета города поступили денежные средства в размере 5 787,13 тысяч рублей (2018 - 6 975,02 тысяч рублей), из них: </w:t>
      </w:r>
    </w:p>
    <w:p w14:paraId="0BCC90F5" w14:textId="77777777" w:rsidR="00841DF5" w:rsidRPr="00841DF5" w:rsidRDefault="00841DF5" w:rsidP="00841DF5">
      <w:pPr>
        <w:tabs>
          <w:tab w:val="left" w:pos="1080"/>
        </w:tabs>
        <w:ind w:firstLine="709"/>
        <w:jc w:val="both"/>
        <w:rPr>
          <w:sz w:val="28"/>
          <w:szCs w:val="28"/>
        </w:rPr>
      </w:pPr>
      <w:r w:rsidRPr="00841DF5">
        <w:rPr>
          <w:sz w:val="28"/>
          <w:szCs w:val="28"/>
        </w:rPr>
        <w:t xml:space="preserve">- от аренды имущества – 3 924,38 тысяч рублей (2018 год 3 972,79 тысяч рублей), </w:t>
      </w:r>
    </w:p>
    <w:p w14:paraId="41E1C87E" w14:textId="77777777" w:rsidR="00841DF5" w:rsidRPr="00841DF5" w:rsidRDefault="00841DF5" w:rsidP="00841DF5">
      <w:pPr>
        <w:tabs>
          <w:tab w:val="left" w:pos="1080"/>
        </w:tabs>
        <w:ind w:firstLine="709"/>
        <w:jc w:val="both"/>
        <w:rPr>
          <w:sz w:val="28"/>
          <w:szCs w:val="28"/>
        </w:rPr>
      </w:pPr>
      <w:r w:rsidRPr="00841DF5">
        <w:rPr>
          <w:sz w:val="28"/>
          <w:szCs w:val="28"/>
        </w:rPr>
        <w:t xml:space="preserve">- от аренды муниципальной земли – 111,28 тысяч рублей (2018 год - 136,75 тысяч рублей), </w:t>
      </w:r>
    </w:p>
    <w:p w14:paraId="0DD55A2D" w14:textId="77777777" w:rsidR="00841DF5" w:rsidRPr="00841DF5" w:rsidRDefault="00841DF5" w:rsidP="00841DF5">
      <w:pPr>
        <w:tabs>
          <w:tab w:val="left" w:pos="1080"/>
        </w:tabs>
        <w:ind w:firstLine="709"/>
        <w:jc w:val="both"/>
        <w:rPr>
          <w:sz w:val="28"/>
          <w:szCs w:val="28"/>
        </w:rPr>
      </w:pPr>
      <w:r w:rsidRPr="00841DF5">
        <w:rPr>
          <w:sz w:val="28"/>
          <w:szCs w:val="28"/>
        </w:rPr>
        <w:t xml:space="preserve">- от купли-продажи квартир из коммерческого фонда – 1 672 тысяч рублей (2018 год - 1 721 тысяч рублей), </w:t>
      </w:r>
    </w:p>
    <w:p w14:paraId="4CF12000" w14:textId="77777777" w:rsidR="00841DF5" w:rsidRPr="00841DF5" w:rsidRDefault="00841DF5" w:rsidP="00841DF5">
      <w:pPr>
        <w:tabs>
          <w:tab w:val="left" w:pos="1080"/>
        </w:tabs>
        <w:ind w:firstLine="709"/>
        <w:jc w:val="both"/>
        <w:rPr>
          <w:sz w:val="28"/>
          <w:szCs w:val="28"/>
        </w:rPr>
      </w:pPr>
      <w:r w:rsidRPr="00841DF5">
        <w:rPr>
          <w:sz w:val="28"/>
          <w:szCs w:val="28"/>
        </w:rPr>
        <w:t>- по иным основаниям – 79,47 тысяч рублей (2018 год - 59,48 тысяч рублей).</w:t>
      </w:r>
    </w:p>
    <w:p w14:paraId="59658DEB" w14:textId="77777777" w:rsidR="00841DF5" w:rsidRPr="00841DF5" w:rsidRDefault="00841DF5" w:rsidP="00841DF5">
      <w:pPr>
        <w:tabs>
          <w:tab w:val="left" w:pos="1080"/>
        </w:tabs>
        <w:ind w:firstLine="709"/>
        <w:jc w:val="both"/>
        <w:rPr>
          <w:sz w:val="28"/>
          <w:szCs w:val="28"/>
        </w:rPr>
      </w:pPr>
      <w:r w:rsidRPr="00841DF5">
        <w:rPr>
          <w:sz w:val="28"/>
          <w:szCs w:val="28"/>
        </w:rPr>
        <w:t>Уменьшение доходов обусловлено отсутствием в казне имущества, возможного к продаже путем приватизации.</w:t>
      </w:r>
    </w:p>
    <w:p w14:paraId="28025C1F" w14:textId="55D87D45" w:rsidR="00841DF5" w:rsidRPr="00841DF5" w:rsidRDefault="00F90D7F" w:rsidP="00841DF5">
      <w:pPr>
        <w:tabs>
          <w:tab w:val="left" w:pos="1080"/>
        </w:tabs>
        <w:ind w:firstLine="709"/>
        <w:jc w:val="both"/>
        <w:rPr>
          <w:sz w:val="28"/>
          <w:szCs w:val="28"/>
        </w:rPr>
      </w:pPr>
      <w:r w:rsidRPr="00841DF5">
        <w:rPr>
          <w:noProof/>
          <w:sz w:val="28"/>
          <w:szCs w:val="28"/>
        </w:rPr>
        <w:drawing>
          <wp:inline distT="0" distB="0" distL="0" distR="0" wp14:anchorId="6D4A9362" wp14:editId="53E0F30A">
            <wp:extent cx="5195454" cy="3532909"/>
            <wp:effectExtent l="0" t="0" r="5715" b="10795"/>
            <wp:docPr id="67626" name="Диаграмма 676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7D94CC60" w14:textId="719CDC9E" w:rsidR="00841DF5" w:rsidRPr="00841DF5" w:rsidRDefault="00841DF5" w:rsidP="00841DF5">
      <w:pPr>
        <w:tabs>
          <w:tab w:val="left" w:pos="1080"/>
        </w:tabs>
        <w:ind w:firstLine="709"/>
        <w:jc w:val="both"/>
        <w:rPr>
          <w:sz w:val="28"/>
          <w:szCs w:val="28"/>
        </w:rPr>
      </w:pPr>
    </w:p>
    <w:p w14:paraId="50718B24" w14:textId="77777777" w:rsidR="00841DF5" w:rsidRPr="00841DF5" w:rsidRDefault="00841DF5" w:rsidP="00841DF5">
      <w:pPr>
        <w:tabs>
          <w:tab w:val="left" w:pos="1080"/>
        </w:tabs>
        <w:ind w:firstLine="709"/>
        <w:jc w:val="both"/>
        <w:rPr>
          <w:sz w:val="28"/>
          <w:szCs w:val="28"/>
        </w:rPr>
      </w:pPr>
    </w:p>
    <w:p w14:paraId="2EF3BF1E" w14:textId="77777777" w:rsidR="00841DF5" w:rsidRPr="00841DF5" w:rsidRDefault="00841DF5" w:rsidP="00841DF5">
      <w:pPr>
        <w:tabs>
          <w:tab w:val="left" w:pos="1080"/>
        </w:tabs>
        <w:ind w:firstLine="709"/>
        <w:jc w:val="both"/>
        <w:rPr>
          <w:sz w:val="28"/>
          <w:szCs w:val="28"/>
        </w:rPr>
      </w:pPr>
      <w:r w:rsidRPr="00841DF5">
        <w:rPr>
          <w:sz w:val="28"/>
          <w:szCs w:val="28"/>
        </w:rPr>
        <w:t xml:space="preserve">От аренды муниципального имущества, закрепленного на праве оперативного управления и хозяйственного ведения за муниципальными учреждениями и муниципальным предприятием города, получены денежные средства в размере – 9 687,7 тысяч рублей (2018 год - 10 448,77 тысяч рублей). </w:t>
      </w:r>
    </w:p>
    <w:p w14:paraId="57F7AFF9" w14:textId="362AAD89" w:rsidR="00841DF5" w:rsidRDefault="00841DF5" w:rsidP="00841DF5">
      <w:pPr>
        <w:tabs>
          <w:tab w:val="left" w:pos="1080"/>
        </w:tabs>
        <w:ind w:firstLine="709"/>
        <w:jc w:val="both"/>
        <w:rPr>
          <w:sz w:val="28"/>
          <w:szCs w:val="28"/>
        </w:rPr>
      </w:pPr>
      <w:r w:rsidRPr="00F90D7F">
        <w:rPr>
          <w:sz w:val="28"/>
          <w:szCs w:val="28"/>
        </w:rPr>
        <w:t xml:space="preserve">Причина по выпадающим доходам - передача имущества в безвозмездное пользование социально ориентированным некоммерческим организациям. </w:t>
      </w:r>
    </w:p>
    <w:p w14:paraId="0B338914" w14:textId="18232448" w:rsidR="0068307E" w:rsidRPr="00F90D7F" w:rsidRDefault="0068307E" w:rsidP="00841DF5">
      <w:pPr>
        <w:tabs>
          <w:tab w:val="left" w:pos="1080"/>
        </w:tabs>
        <w:ind w:firstLine="709"/>
        <w:jc w:val="both"/>
        <w:rPr>
          <w:sz w:val="28"/>
          <w:szCs w:val="28"/>
        </w:rPr>
      </w:pPr>
      <w:r w:rsidRPr="00841DF5">
        <w:rPr>
          <w:noProof/>
          <w:sz w:val="28"/>
          <w:szCs w:val="28"/>
        </w:rPr>
        <w:lastRenderedPageBreak/>
        <w:drawing>
          <wp:inline distT="0" distB="0" distL="0" distR="0" wp14:anchorId="1733A99D" wp14:editId="2140EF84">
            <wp:extent cx="5334000" cy="3315667"/>
            <wp:effectExtent l="0" t="0" r="0" b="0"/>
            <wp:docPr id="67627" name="Диаграмма 676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234B7F58" w14:textId="77777777" w:rsidR="00841DF5" w:rsidRPr="00841DF5" w:rsidRDefault="00841DF5" w:rsidP="00841DF5">
      <w:pPr>
        <w:ind w:firstLine="709"/>
        <w:jc w:val="both"/>
        <w:rPr>
          <w:sz w:val="28"/>
          <w:szCs w:val="28"/>
        </w:rPr>
      </w:pPr>
      <w:r w:rsidRPr="00841DF5">
        <w:rPr>
          <w:sz w:val="28"/>
          <w:szCs w:val="28"/>
        </w:rPr>
        <w:t>По принятию имущества в собственность, были осуществлены следующие мероприятия.</w:t>
      </w:r>
    </w:p>
    <w:p w14:paraId="22612A43" w14:textId="77777777" w:rsidR="00841DF5" w:rsidRPr="00841DF5" w:rsidRDefault="00841DF5" w:rsidP="00841DF5">
      <w:pPr>
        <w:ind w:firstLine="709"/>
        <w:jc w:val="both"/>
        <w:rPr>
          <w:sz w:val="28"/>
          <w:szCs w:val="28"/>
        </w:rPr>
      </w:pPr>
      <w:r w:rsidRPr="00841DF5">
        <w:rPr>
          <w:sz w:val="28"/>
          <w:szCs w:val="28"/>
        </w:rPr>
        <w:t>Разграничение муниципальной собственности Сургутского района:</w:t>
      </w:r>
    </w:p>
    <w:p w14:paraId="049F1746" w14:textId="77777777" w:rsidR="00841DF5" w:rsidRPr="00841DF5" w:rsidRDefault="00841DF5" w:rsidP="00841DF5">
      <w:pPr>
        <w:ind w:firstLine="709"/>
        <w:jc w:val="both"/>
        <w:rPr>
          <w:sz w:val="28"/>
          <w:szCs w:val="28"/>
        </w:rPr>
      </w:pPr>
      <w:r w:rsidRPr="00841DF5">
        <w:rPr>
          <w:sz w:val="28"/>
          <w:szCs w:val="28"/>
        </w:rPr>
        <w:t>- казна муниципального образования пополнилась 46 квартирами, принятыми от Сургутского района, (в 2018 году 19 квартирами и 2 нежилыми помещениями).</w:t>
      </w:r>
    </w:p>
    <w:p w14:paraId="664C7E1E" w14:textId="77777777" w:rsidR="00841DF5" w:rsidRPr="00841DF5" w:rsidRDefault="00841DF5" w:rsidP="00841DF5">
      <w:pPr>
        <w:ind w:firstLine="709"/>
        <w:jc w:val="both"/>
        <w:rPr>
          <w:sz w:val="28"/>
          <w:szCs w:val="28"/>
        </w:rPr>
      </w:pPr>
      <w:r w:rsidRPr="00841DF5">
        <w:rPr>
          <w:sz w:val="28"/>
          <w:szCs w:val="28"/>
        </w:rPr>
        <w:t>Приобретение имущества:</w:t>
      </w:r>
    </w:p>
    <w:p w14:paraId="1F8F2CC0" w14:textId="77777777" w:rsidR="00841DF5" w:rsidRPr="00841DF5" w:rsidRDefault="00841DF5" w:rsidP="00841DF5">
      <w:pPr>
        <w:ind w:firstLine="709"/>
        <w:jc w:val="both"/>
        <w:rPr>
          <w:sz w:val="28"/>
          <w:szCs w:val="28"/>
        </w:rPr>
      </w:pPr>
      <w:r w:rsidRPr="00841DF5">
        <w:rPr>
          <w:sz w:val="28"/>
          <w:szCs w:val="28"/>
        </w:rPr>
        <w:t xml:space="preserve">- в целях сноса аварийного жилого дома по адресу 3 микрорайон, дом № 34 на основании </w:t>
      </w:r>
      <w:r w:rsidRPr="00841DF5">
        <w:rPr>
          <w:color w:val="000000"/>
          <w:spacing w:val="4"/>
          <w:sz w:val="28"/>
          <w:szCs w:val="28"/>
        </w:rPr>
        <w:t xml:space="preserve">постановления Администрации города Лянтор от 12.02.2018 № 167 </w:t>
      </w:r>
      <w:r w:rsidRPr="00841DF5">
        <w:rPr>
          <w:sz w:val="28"/>
          <w:szCs w:val="28"/>
        </w:rPr>
        <w:t xml:space="preserve">«Об изъятии земельного участка для муниципальных нужд», </w:t>
      </w:r>
      <w:r w:rsidRPr="00841DF5">
        <w:rPr>
          <w:rFonts w:eastAsia="Calibri"/>
          <w:sz w:val="28"/>
          <w:szCs w:val="28"/>
          <w:lang w:eastAsia="en-US"/>
        </w:rPr>
        <w:t>Администрация города выкупила у собственников 8 квартир</w:t>
      </w:r>
      <w:r w:rsidRPr="00841DF5">
        <w:rPr>
          <w:sz w:val="28"/>
          <w:szCs w:val="28"/>
        </w:rPr>
        <w:t>, (в 2018 году – 7 квартир),</w:t>
      </w:r>
    </w:p>
    <w:p w14:paraId="745791D2" w14:textId="27CC6495" w:rsidR="00841DF5" w:rsidRPr="00841DF5" w:rsidRDefault="00841DF5" w:rsidP="00DD768C">
      <w:pPr>
        <w:ind w:firstLine="709"/>
        <w:jc w:val="both"/>
        <w:rPr>
          <w:sz w:val="28"/>
          <w:szCs w:val="28"/>
        </w:rPr>
      </w:pPr>
      <w:r w:rsidRPr="00841DF5">
        <w:rPr>
          <w:sz w:val="28"/>
          <w:szCs w:val="28"/>
        </w:rPr>
        <w:t>- принято безвозмездно из федеральной, районной и частной собственности 1 общежитие, 3 квартиры и 2 гаража (в 2</w:t>
      </w:r>
      <w:r w:rsidR="00DD768C">
        <w:rPr>
          <w:sz w:val="28"/>
          <w:szCs w:val="28"/>
        </w:rPr>
        <w:t xml:space="preserve">018 году - 1 жилое помещение). </w:t>
      </w:r>
    </w:p>
    <w:p w14:paraId="5E821335" w14:textId="77777777" w:rsidR="00841DF5" w:rsidRPr="00841DF5" w:rsidRDefault="00841DF5" w:rsidP="00841DF5">
      <w:pPr>
        <w:jc w:val="center"/>
        <w:rPr>
          <w:sz w:val="28"/>
          <w:szCs w:val="28"/>
        </w:rPr>
      </w:pPr>
      <w:r w:rsidRPr="00841DF5">
        <w:rPr>
          <w:noProof/>
          <w:sz w:val="28"/>
          <w:szCs w:val="28"/>
        </w:rPr>
        <w:drawing>
          <wp:inline distT="0" distB="0" distL="0" distR="0" wp14:anchorId="12378F0E" wp14:editId="56E3089F">
            <wp:extent cx="5909310" cy="3061170"/>
            <wp:effectExtent l="0" t="0" r="15240" b="6350"/>
            <wp:docPr id="67628" name="Диаграмма 67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1669A6D0" w14:textId="77777777" w:rsidR="00841DF5" w:rsidRPr="00841DF5" w:rsidRDefault="00841DF5" w:rsidP="00841DF5">
      <w:pPr>
        <w:tabs>
          <w:tab w:val="left" w:pos="1080"/>
        </w:tabs>
        <w:ind w:firstLine="709"/>
        <w:jc w:val="both"/>
        <w:rPr>
          <w:sz w:val="28"/>
          <w:szCs w:val="28"/>
        </w:rPr>
      </w:pPr>
    </w:p>
    <w:p w14:paraId="6E3124CB" w14:textId="77777777" w:rsidR="00841DF5" w:rsidRPr="00841DF5" w:rsidRDefault="00841DF5" w:rsidP="00841DF5">
      <w:pPr>
        <w:tabs>
          <w:tab w:val="left" w:pos="1080"/>
        </w:tabs>
        <w:ind w:firstLine="709"/>
        <w:jc w:val="both"/>
        <w:rPr>
          <w:sz w:val="28"/>
          <w:szCs w:val="28"/>
        </w:rPr>
      </w:pPr>
      <w:r w:rsidRPr="00841DF5">
        <w:rPr>
          <w:sz w:val="28"/>
          <w:szCs w:val="28"/>
        </w:rPr>
        <w:lastRenderedPageBreak/>
        <w:t>Прекращено право муниципальной собственности на 28 объектов недвижимого имущества (в 2018 году – 82), в том числе:</w:t>
      </w:r>
    </w:p>
    <w:p w14:paraId="6E5D7887" w14:textId="77777777" w:rsidR="00841DF5" w:rsidRPr="00841DF5" w:rsidRDefault="00841DF5" w:rsidP="00841DF5">
      <w:pPr>
        <w:tabs>
          <w:tab w:val="left" w:pos="1080"/>
        </w:tabs>
        <w:ind w:firstLine="709"/>
        <w:jc w:val="both"/>
        <w:rPr>
          <w:sz w:val="28"/>
          <w:szCs w:val="28"/>
        </w:rPr>
      </w:pPr>
      <w:r w:rsidRPr="00841DF5">
        <w:rPr>
          <w:sz w:val="28"/>
          <w:szCs w:val="28"/>
        </w:rPr>
        <w:t>- 27 жилых помещений приватизировано гражданами (в 2018 году – 63),</w:t>
      </w:r>
    </w:p>
    <w:p w14:paraId="12E5CBC1" w14:textId="77777777" w:rsidR="00841DF5" w:rsidRPr="00841DF5" w:rsidRDefault="00841DF5" w:rsidP="00841DF5">
      <w:pPr>
        <w:tabs>
          <w:tab w:val="left" w:pos="1080"/>
        </w:tabs>
        <w:ind w:firstLine="709"/>
        <w:jc w:val="both"/>
        <w:rPr>
          <w:rFonts w:eastAsia="Calibri"/>
          <w:sz w:val="28"/>
          <w:szCs w:val="28"/>
          <w:lang w:eastAsia="en-US"/>
        </w:rPr>
      </w:pPr>
      <w:r w:rsidRPr="00841DF5">
        <w:rPr>
          <w:sz w:val="28"/>
          <w:szCs w:val="28"/>
        </w:rPr>
        <w:t>- 1 жилое помещение продано (в 2018 году - 0).</w:t>
      </w:r>
    </w:p>
    <w:p w14:paraId="14C67692" w14:textId="77777777" w:rsidR="00841DF5" w:rsidRPr="00841DF5" w:rsidRDefault="00841DF5" w:rsidP="00841DF5">
      <w:pPr>
        <w:tabs>
          <w:tab w:val="left" w:pos="1080"/>
        </w:tabs>
        <w:ind w:firstLine="709"/>
        <w:jc w:val="both"/>
        <w:rPr>
          <w:sz w:val="28"/>
          <w:szCs w:val="28"/>
        </w:rPr>
      </w:pPr>
    </w:p>
    <w:p w14:paraId="1CBF6F25" w14:textId="77777777" w:rsidR="00841DF5" w:rsidRPr="00841DF5" w:rsidRDefault="00841DF5" w:rsidP="00841DF5">
      <w:pPr>
        <w:tabs>
          <w:tab w:val="left" w:pos="1080"/>
        </w:tabs>
        <w:ind w:firstLine="709"/>
        <w:jc w:val="both"/>
        <w:rPr>
          <w:sz w:val="28"/>
          <w:szCs w:val="28"/>
        </w:rPr>
      </w:pPr>
      <w:r w:rsidRPr="00841DF5">
        <w:rPr>
          <w:noProof/>
          <w:sz w:val="28"/>
          <w:szCs w:val="28"/>
        </w:rPr>
        <w:drawing>
          <wp:inline distT="0" distB="0" distL="0" distR="0" wp14:anchorId="259AE1E0" wp14:editId="48805EAA">
            <wp:extent cx="5486400" cy="2775005"/>
            <wp:effectExtent l="0" t="0" r="0" b="6350"/>
            <wp:docPr id="67629" name="Диаграмма 67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717A971" w14:textId="77777777" w:rsidR="00841DF5" w:rsidRPr="00841DF5" w:rsidRDefault="00841DF5" w:rsidP="00841DF5">
      <w:pPr>
        <w:tabs>
          <w:tab w:val="left" w:pos="1080"/>
        </w:tabs>
        <w:ind w:firstLine="709"/>
        <w:jc w:val="both"/>
        <w:rPr>
          <w:sz w:val="28"/>
          <w:szCs w:val="28"/>
        </w:rPr>
      </w:pPr>
    </w:p>
    <w:p w14:paraId="61CC4D6F" w14:textId="54C54A79" w:rsidR="00841DF5" w:rsidRPr="00841DF5" w:rsidRDefault="00841DF5" w:rsidP="00841DF5">
      <w:pPr>
        <w:tabs>
          <w:tab w:val="left" w:pos="1080"/>
        </w:tabs>
        <w:ind w:firstLine="709"/>
        <w:jc w:val="both"/>
        <w:rPr>
          <w:sz w:val="28"/>
          <w:szCs w:val="28"/>
        </w:rPr>
      </w:pPr>
      <w:r w:rsidRPr="00841DF5">
        <w:rPr>
          <w:sz w:val="28"/>
          <w:szCs w:val="28"/>
        </w:rPr>
        <w:t>В 2019 году мероприятия по приватизации муниципального имущества не осуществлялись</w:t>
      </w:r>
      <w:r w:rsidR="00C83BB1">
        <w:rPr>
          <w:sz w:val="28"/>
          <w:szCs w:val="28"/>
        </w:rPr>
        <w:t xml:space="preserve"> (за исключением жилых помещений)</w:t>
      </w:r>
      <w:r w:rsidRPr="00841DF5">
        <w:rPr>
          <w:sz w:val="28"/>
          <w:szCs w:val="28"/>
        </w:rPr>
        <w:t xml:space="preserve">. </w:t>
      </w:r>
    </w:p>
    <w:p w14:paraId="67EE0CDB" w14:textId="16E2EA68" w:rsidR="00841DF5" w:rsidRPr="00841DF5" w:rsidRDefault="00841DF5" w:rsidP="00841DF5">
      <w:pPr>
        <w:ind w:firstLine="709"/>
        <w:jc w:val="both"/>
        <w:rPr>
          <w:sz w:val="28"/>
          <w:szCs w:val="28"/>
        </w:rPr>
      </w:pPr>
      <w:r w:rsidRPr="00841DF5">
        <w:rPr>
          <w:sz w:val="28"/>
          <w:szCs w:val="28"/>
        </w:rPr>
        <w:t>В связи с моральным и физическим износом, а также невозможностью дальнейшего использования, в течении 2019 год</w:t>
      </w:r>
      <w:r w:rsidR="00124767">
        <w:rPr>
          <w:sz w:val="28"/>
          <w:szCs w:val="28"/>
        </w:rPr>
        <w:t>а</w:t>
      </w:r>
      <w:r w:rsidRPr="00841DF5">
        <w:rPr>
          <w:sz w:val="28"/>
          <w:szCs w:val="28"/>
        </w:rPr>
        <w:t xml:space="preserve"> списано имущество на общую сумму 52 641,33 тысяч рублей (2018 – 80 519,88 тысяч рублей), в том числе: </w:t>
      </w:r>
    </w:p>
    <w:p w14:paraId="32702692" w14:textId="77777777" w:rsidR="00841DF5" w:rsidRPr="00841DF5" w:rsidRDefault="00841DF5" w:rsidP="00841DF5">
      <w:pPr>
        <w:ind w:firstLine="709"/>
        <w:jc w:val="both"/>
        <w:rPr>
          <w:sz w:val="28"/>
          <w:szCs w:val="28"/>
        </w:rPr>
      </w:pPr>
      <w:r w:rsidRPr="00841DF5">
        <w:rPr>
          <w:sz w:val="28"/>
          <w:szCs w:val="28"/>
        </w:rPr>
        <w:t>- Администрацией города на сумму 1 906,07 тысяч рублей (2018 – 3 019,37тысяч рублей);</w:t>
      </w:r>
    </w:p>
    <w:p w14:paraId="13846FEE" w14:textId="77777777" w:rsidR="00841DF5" w:rsidRPr="00841DF5" w:rsidRDefault="00841DF5" w:rsidP="00841DF5">
      <w:pPr>
        <w:ind w:firstLine="709"/>
        <w:jc w:val="both"/>
        <w:rPr>
          <w:sz w:val="28"/>
          <w:szCs w:val="28"/>
        </w:rPr>
      </w:pPr>
      <w:r w:rsidRPr="00841DF5">
        <w:rPr>
          <w:sz w:val="28"/>
          <w:szCs w:val="28"/>
        </w:rPr>
        <w:t>- Решением Совета депутатов на сумму 6 245,79 тысяч рублей (2018 – 39 837,32 тысяч рублей).</w:t>
      </w:r>
    </w:p>
    <w:p w14:paraId="5AC6BC79" w14:textId="77777777" w:rsidR="00841DF5" w:rsidRPr="00841DF5" w:rsidRDefault="00841DF5" w:rsidP="00841DF5">
      <w:pPr>
        <w:ind w:firstLine="709"/>
        <w:jc w:val="both"/>
        <w:rPr>
          <w:sz w:val="28"/>
          <w:szCs w:val="28"/>
        </w:rPr>
      </w:pPr>
    </w:p>
    <w:p w14:paraId="153964F2" w14:textId="77777777" w:rsidR="00841DF5" w:rsidRPr="00841DF5" w:rsidRDefault="00841DF5" w:rsidP="00841DF5">
      <w:pPr>
        <w:jc w:val="center"/>
        <w:rPr>
          <w:sz w:val="28"/>
          <w:szCs w:val="28"/>
        </w:rPr>
      </w:pPr>
      <w:r w:rsidRPr="00841DF5">
        <w:rPr>
          <w:noProof/>
          <w:sz w:val="28"/>
          <w:szCs w:val="28"/>
        </w:rPr>
        <w:drawing>
          <wp:inline distT="0" distB="0" distL="0" distR="0" wp14:anchorId="17449470" wp14:editId="0534858A">
            <wp:extent cx="5437414" cy="3086100"/>
            <wp:effectExtent l="0" t="0" r="11430" b="0"/>
            <wp:docPr id="67630" name="Диаграмма 676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55E25C79" w14:textId="77777777" w:rsidR="00841DF5" w:rsidRPr="00841DF5" w:rsidRDefault="00841DF5" w:rsidP="00841DF5">
      <w:pPr>
        <w:jc w:val="center"/>
        <w:rPr>
          <w:sz w:val="28"/>
          <w:szCs w:val="28"/>
        </w:rPr>
      </w:pPr>
    </w:p>
    <w:p w14:paraId="68026F83" w14:textId="77777777" w:rsidR="00841DF5" w:rsidRPr="00841DF5" w:rsidRDefault="00841DF5" w:rsidP="00841DF5">
      <w:pPr>
        <w:ind w:firstLine="709"/>
        <w:jc w:val="both"/>
        <w:rPr>
          <w:sz w:val="28"/>
          <w:szCs w:val="28"/>
        </w:rPr>
      </w:pPr>
      <w:r w:rsidRPr="00841DF5">
        <w:rPr>
          <w:sz w:val="28"/>
          <w:szCs w:val="28"/>
        </w:rPr>
        <w:t>В 2019 году реализована муниципальная программа «</w:t>
      </w:r>
      <w:r w:rsidRPr="00841DF5">
        <w:rPr>
          <w:color w:val="000000"/>
          <w:sz w:val="28"/>
          <w:szCs w:val="28"/>
        </w:rPr>
        <w:t>Управление муниципальным имуществом</w:t>
      </w:r>
      <w:r w:rsidRPr="00841DF5">
        <w:rPr>
          <w:spacing w:val="-4"/>
          <w:sz w:val="28"/>
          <w:szCs w:val="28"/>
        </w:rPr>
        <w:t xml:space="preserve"> города Лянтор»:</w:t>
      </w:r>
      <w:r w:rsidRPr="00841DF5">
        <w:rPr>
          <w:sz w:val="28"/>
          <w:szCs w:val="28"/>
        </w:rPr>
        <w:t xml:space="preserve"> </w:t>
      </w:r>
    </w:p>
    <w:p w14:paraId="407CE176" w14:textId="77777777" w:rsidR="00841DF5" w:rsidRPr="00841DF5" w:rsidRDefault="00841DF5" w:rsidP="00841DF5">
      <w:pPr>
        <w:ind w:firstLine="709"/>
        <w:jc w:val="both"/>
        <w:rPr>
          <w:sz w:val="28"/>
          <w:szCs w:val="28"/>
        </w:rPr>
      </w:pPr>
      <w:r w:rsidRPr="00841DF5">
        <w:rPr>
          <w:sz w:val="28"/>
          <w:szCs w:val="28"/>
        </w:rPr>
        <w:t xml:space="preserve">- в Росреестре зарегистрировано право собственности на 23 объекта недвижимости (в 2018 году – 20 объектов); </w:t>
      </w:r>
    </w:p>
    <w:p w14:paraId="11E242CA" w14:textId="77777777" w:rsidR="00841DF5" w:rsidRPr="00841DF5" w:rsidRDefault="00841DF5" w:rsidP="00841DF5">
      <w:pPr>
        <w:ind w:firstLine="709"/>
        <w:jc w:val="both"/>
        <w:rPr>
          <w:sz w:val="28"/>
          <w:szCs w:val="28"/>
        </w:rPr>
      </w:pPr>
      <w:r w:rsidRPr="00841DF5">
        <w:rPr>
          <w:sz w:val="28"/>
          <w:szCs w:val="28"/>
        </w:rPr>
        <w:t>- в связи с получением 93 услуг по кадастровой деятельности и технической инвентаризации 63 объектов недвижимости, оказанных Бюро технической инвентаризации МУ «Лянторское ХЭУ», экономия бюджетных средств составила 1 364,05 тысяч рублей (в 2018 году – 143 услуги, экономия 1 238,45 тысяч рублей);</w:t>
      </w:r>
    </w:p>
    <w:p w14:paraId="3028E779" w14:textId="77777777" w:rsidR="00841DF5" w:rsidRPr="00841DF5" w:rsidRDefault="00841DF5" w:rsidP="00841DF5">
      <w:pPr>
        <w:ind w:firstLine="709"/>
        <w:jc w:val="both"/>
        <w:rPr>
          <w:sz w:val="28"/>
          <w:szCs w:val="28"/>
        </w:rPr>
      </w:pPr>
      <w:r w:rsidRPr="00841DF5">
        <w:rPr>
          <w:sz w:val="28"/>
          <w:szCs w:val="28"/>
        </w:rPr>
        <w:t>- заключен муниципальный контракт на землеустройство и межевание 3-х земельных участков (земельные участки под парковую зону отдыха и два кладбища) (в 2018 году – 9 участков);</w:t>
      </w:r>
    </w:p>
    <w:p w14:paraId="2C44C741" w14:textId="77777777" w:rsidR="00841DF5" w:rsidRPr="00841DF5" w:rsidRDefault="00841DF5" w:rsidP="00841DF5">
      <w:pPr>
        <w:ind w:firstLine="709"/>
        <w:jc w:val="both"/>
        <w:rPr>
          <w:sz w:val="28"/>
          <w:szCs w:val="28"/>
        </w:rPr>
      </w:pPr>
      <w:r w:rsidRPr="00841DF5">
        <w:rPr>
          <w:sz w:val="28"/>
          <w:szCs w:val="28"/>
        </w:rPr>
        <w:t>- проведена оценка рыночной стоимости 4 объектов недвижимости (земельные участки) (в 2018 году – 23 объекта);</w:t>
      </w:r>
    </w:p>
    <w:p w14:paraId="659CC83A" w14:textId="77777777" w:rsidR="00841DF5" w:rsidRPr="00841DF5" w:rsidRDefault="00841DF5" w:rsidP="00841DF5">
      <w:pPr>
        <w:ind w:firstLine="709"/>
        <w:jc w:val="both"/>
        <w:rPr>
          <w:sz w:val="28"/>
          <w:szCs w:val="28"/>
        </w:rPr>
      </w:pPr>
      <w:r w:rsidRPr="00841DF5">
        <w:rPr>
          <w:sz w:val="28"/>
          <w:szCs w:val="28"/>
        </w:rPr>
        <w:t>- в перечни имущественной поддержки включены 4 объекта для оказания имущественной поддержки субъектам малого и среднего предпринимательства и 1 объект для оказания имущественной поддержки социально-ориентированным некоммерческим организациям. В настоящий момент всё имущество для оказания имущественной поддержки субъектам малого и среднего предпринимательства передано в аренду по результатам торгов по льготным ставкам арендной платы.</w:t>
      </w:r>
    </w:p>
    <w:p w14:paraId="4ABA3B14" w14:textId="77777777" w:rsidR="00841DF5" w:rsidRPr="00841DF5" w:rsidRDefault="00841DF5" w:rsidP="00841DF5">
      <w:pPr>
        <w:jc w:val="center"/>
        <w:rPr>
          <w:sz w:val="28"/>
          <w:szCs w:val="28"/>
        </w:rPr>
      </w:pPr>
    </w:p>
    <w:p w14:paraId="766EA0E5" w14:textId="77777777" w:rsidR="00841DF5" w:rsidRPr="00841DF5" w:rsidRDefault="00841DF5" w:rsidP="00841DF5">
      <w:pPr>
        <w:jc w:val="center"/>
        <w:rPr>
          <w:sz w:val="28"/>
          <w:szCs w:val="28"/>
        </w:rPr>
      </w:pPr>
    </w:p>
    <w:p w14:paraId="0D1F6842" w14:textId="77777777" w:rsidR="00841DF5" w:rsidRPr="00017E43" w:rsidRDefault="00841DF5" w:rsidP="00017E43">
      <w:pPr>
        <w:tabs>
          <w:tab w:val="left" w:pos="1080"/>
        </w:tabs>
        <w:ind w:firstLine="709"/>
        <w:jc w:val="center"/>
        <w:rPr>
          <w:b/>
          <w:sz w:val="28"/>
          <w:szCs w:val="28"/>
        </w:rPr>
      </w:pPr>
      <w:r w:rsidRPr="00017E43">
        <w:rPr>
          <w:b/>
          <w:sz w:val="28"/>
          <w:szCs w:val="28"/>
        </w:rPr>
        <w:t>Земельные правоотношения</w:t>
      </w:r>
    </w:p>
    <w:p w14:paraId="08EF5138" w14:textId="77777777" w:rsidR="00841DF5" w:rsidRPr="00841DF5" w:rsidRDefault="00841DF5" w:rsidP="00841DF5">
      <w:pPr>
        <w:tabs>
          <w:tab w:val="left" w:pos="1080"/>
        </w:tabs>
        <w:ind w:firstLine="709"/>
        <w:jc w:val="both"/>
        <w:rPr>
          <w:sz w:val="28"/>
          <w:szCs w:val="28"/>
        </w:rPr>
      </w:pPr>
    </w:p>
    <w:p w14:paraId="600B8F62" w14:textId="77777777" w:rsidR="00841DF5" w:rsidRPr="00841DF5" w:rsidRDefault="00841DF5" w:rsidP="00841DF5">
      <w:pPr>
        <w:tabs>
          <w:tab w:val="left" w:pos="1080"/>
        </w:tabs>
        <w:ind w:firstLine="709"/>
        <w:jc w:val="both"/>
        <w:rPr>
          <w:sz w:val="28"/>
          <w:szCs w:val="28"/>
        </w:rPr>
      </w:pPr>
      <w:r w:rsidRPr="00841DF5">
        <w:rPr>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введении в действие Земельного кодекса Российской Федерации»). </w:t>
      </w:r>
    </w:p>
    <w:p w14:paraId="36888BBA" w14:textId="77777777" w:rsidR="00841DF5" w:rsidRPr="00841DF5" w:rsidRDefault="00841DF5" w:rsidP="00841DF5">
      <w:pPr>
        <w:tabs>
          <w:tab w:val="left" w:pos="1080"/>
        </w:tabs>
        <w:ind w:firstLine="709"/>
        <w:jc w:val="both"/>
        <w:rPr>
          <w:sz w:val="28"/>
          <w:szCs w:val="28"/>
        </w:rPr>
      </w:pPr>
      <w:r w:rsidRPr="00841DF5">
        <w:rPr>
          <w:sz w:val="28"/>
          <w:szCs w:val="28"/>
        </w:rPr>
        <w:t>Общая площадь земель:</w:t>
      </w:r>
    </w:p>
    <w:p w14:paraId="2F653257" w14:textId="77777777" w:rsidR="00841DF5" w:rsidRPr="00841DF5" w:rsidRDefault="00841DF5" w:rsidP="00841DF5">
      <w:pPr>
        <w:tabs>
          <w:tab w:val="left" w:pos="1080"/>
        </w:tabs>
        <w:ind w:firstLine="709"/>
        <w:jc w:val="both"/>
        <w:rPr>
          <w:sz w:val="28"/>
          <w:szCs w:val="28"/>
        </w:rPr>
      </w:pPr>
      <w:r w:rsidRPr="00841DF5">
        <w:rPr>
          <w:sz w:val="28"/>
          <w:szCs w:val="28"/>
        </w:rPr>
        <w:t>- в границах муниципального образования – 8 756 гектар;</w:t>
      </w:r>
    </w:p>
    <w:p w14:paraId="5849104A" w14:textId="77777777" w:rsidR="00841DF5" w:rsidRPr="00841DF5" w:rsidRDefault="00841DF5" w:rsidP="00841DF5">
      <w:pPr>
        <w:tabs>
          <w:tab w:val="left" w:pos="1080"/>
        </w:tabs>
        <w:ind w:firstLine="709"/>
        <w:jc w:val="both"/>
        <w:rPr>
          <w:sz w:val="28"/>
          <w:szCs w:val="28"/>
        </w:rPr>
      </w:pPr>
      <w:r w:rsidRPr="00841DF5">
        <w:rPr>
          <w:sz w:val="28"/>
          <w:szCs w:val="28"/>
        </w:rPr>
        <w:t>- в границах черты населенного пункта – 6 094 гектар.</w:t>
      </w:r>
    </w:p>
    <w:p w14:paraId="0602DB2D" w14:textId="77777777" w:rsidR="00841DF5" w:rsidRPr="00841DF5" w:rsidRDefault="00841DF5" w:rsidP="00841DF5">
      <w:pPr>
        <w:tabs>
          <w:tab w:val="left" w:pos="1080"/>
        </w:tabs>
        <w:ind w:firstLine="709"/>
        <w:jc w:val="center"/>
        <w:rPr>
          <w:bCs/>
          <w:sz w:val="28"/>
          <w:szCs w:val="28"/>
        </w:rPr>
      </w:pPr>
    </w:p>
    <w:p w14:paraId="369EFD3A" w14:textId="5062067B" w:rsidR="00841DF5" w:rsidRDefault="00841DF5" w:rsidP="00841DF5">
      <w:pPr>
        <w:tabs>
          <w:tab w:val="left" w:pos="1080"/>
        </w:tabs>
        <w:ind w:firstLine="709"/>
        <w:jc w:val="center"/>
        <w:rPr>
          <w:bCs/>
          <w:sz w:val="28"/>
          <w:szCs w:val="28"/>
        </w:rPr>
      </w:pPr>
      <w:r w:rsidRPr="00841DF5">
        <w:rPr>
          <w:bCs/>
          <w:sz w:val="28"/>
          <w:szCs w:val="28"/>
        </w:rPr>
        <w:t>Схема границ муниципального образования и населенного пункта – город Лянтор</w:t>
      </w:r>
    </w:p>
    <w:p w14:paraId="0C657689" w14:textId="50D13DE0" w:rsidR="00841DF5" w:rsidRPr="00841DF5" w:rsidRDefault="0068307E" w:rsidP="0068307E">
      <w:pPr>
        <w:tabs>
          <w:tab w:val="left" w:pos="1080"/>
        </w:tabs>
        <w:jc w:val="center"/>
        <w:rPr>
          <w:sz w:val="28"/>
          <w:szCs w:val="28"/>
        </w:rPr>
      </w:pPr>
      <w:r w:rsidRPr="00841DF5">
        <w:rPr>
          <w:noProof/>
          <w:sz w:val="28"/>
          <w:szCs w:val="28"/>
        </w:rPr>
        <w:drawing>
          <wp:inline distT="0" distB="0" distL="0" distR="0" wp14:anchorId="063FA35A" wp14:editId="66F76286">
            <wp:extent cx="3194031" cy="2258291"/>
            <wp:effectExtent l="0" t="0" r="6985" b="8890"/>
            <wp:docPr id="67631" name="Рисунок 67631" descr="\\192.168.0.6\arhitect$\Граница_МО_НП_Лян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arhitect$\Граница_МО_НП_Лянтор.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3210867" cy="2270195"/>
                    </a:xfrm>
                    <a:prstGeom prst="rect">
                      <a:avLst/>
                    </a:prstGeom>
                    <a:noFill/>
                    <a:ln>
                      <a:noFill/>
                    </a:ln>
                  </pic:spPr>
                </pic:pic>
              </a:graphicData>
            </a:graphic>
          </wp:inline>
        </w:drawing>
      </w:r>
    </w:p>
    <w:p w14:paraId="13870DFE" w14:textId="77777777" w:rsidR="00841DF5" w:rsidRPr="00841DF5" w:rsidRDefault="00841DF5" w:rsidP="00841DF5">
      <w:pPr>
        <w:tabs>
          <w:tab w:val="left" w:pos="1080"/>
        </w:tabs>
        <w:ind w:firstLine="709"/>
        <w:jc w:val="both"/>
        <w:rPr>
          <w:sz w:val="28"/>
          <w:szCs w:val="28"/>
        </w:rPr>
      </w:pPr>
      <w:r w:rsidRPr="00841DF5">
        <w:rPr>
          <w:sz w:val="28"/>
          <w:szCs w:val="28"/>
        </w:rPr>
        <w:lastRenderedPageBreak/>
        <w:t>В соответствии с наделенными полномочиями, в 2019 году проведена следующая работа по распоряжению земельными участками, государственная собственность на которые не разграничена:</w:t>
      </w:r>
    </w:p>
    <w:p w14:paraId="3F307E40" w14:textId="77777777" w:rsidR="00841DF5" w:rsidRPr="00841DF5" w:rsidRDefault="00841DF5" w:rsidP="00841DF5">
      <w:pPr>
        <w:tabs>
          <w:tab w:val="left" w:pos="1080"/>
        </w:tabs>
        <w:ind w:firstLine="709"/>
        <w:jc w:val="both"/>
        <w:rPr>
          <w:sz w:val="28"/>
          <w:szCs w:val="28"/>
        </w:rPr>
      </w:pPr>
      <w:r w:rsidRPr="00841DF5">
        <w:rPr>
          <w:sz w:val="28"/>
          <w:szCs w:val="28"/>
        </w:rPr>
        <w:t>- заключено договоров аренды земельных участков – 13 (в 2018 году – 34);</w:t>
      </w:r>
    </w:p>
    <w:p w14:paraId="426820D6"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земельных участков за плату по договорам купли-продажи – 22 (в 2018 году – 37);</w:t>
      </w:r>
    </w:p>
    <w:p w14:paraId="2FC08570" w14:textId="77777777" w:rsidR="00841DF5" w:rsidRPr="00841DF5" w:rsidRDefault="00841DF5" w:rsidP="00841DF5">
      <w:pPr>
        <w:tabs>
          <w:tab w:val="left" w:pos="1080"/>
        </w:tabs>
        <w:ind w:firstLine="709"/>
        <w:jc w:val="both"/>
        <w:rPr>
          <w:sz w:val="28"/>
          <w:szCs w:val="28"/>
        </w:rPr>
      </w:pPr>
      <w:r w:rsidRPr="00841DF5">
        <w:rPr>
          <w:sz w:val="28"/>
          <w:szCs w:val="28"/>
        </w:rPr>
        <w:t>- перераспределено земельных участков – 1 (в 2018 году – 1);</w:t>
      </w:r>
    </w:p>
    <w:p w14:paraId="07CBEF69"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с аукционов земельных участков – 2 (в 2018 году – 9).</w:t>
      </w:r>
    </w:p>
    <w:p w14:paraId="35AC3AD4" w14:textId="77777777" w:rsidR="00841DF5" w:rsidRPr="00841DF5" w:rsidRDefault="00841DF5" w:rsidP="00841DF5">
      <w:pPr>
        <w:tabs>
          <w:tab w:val="left" w:pos="1080"/>
        </w:tabs>
        <w:ind w:firstLine="709"/>
        <w:jc w:val="both"/>
        <w:rPr>
          <w:b/>
          <w:bCs/>
          <w:color w:val="FF0000"/>
          <w:sz w:val="28"/>
          <w:szCs w:val="28"/>
        </w:rPr>
      </w:pPr>
      <w:r w:rsidRPr="00841DF5">
        <w:rPr>
          <w:sz w:val="28"/>
          <w:szCs w:val="28"/>
        </w:rPr>
        <w:t>Общее количество действующих договоров аренды земельных участков на 31.12.2019 – 308 (на 31.12.2018 – 316).</w:t>
      </w:r>
      <w:r w:rsidRPr="00841DF5">
        <w:rPr>
          <w:b/>
          <w:bCs/>
          <w:color w:val="FF0000"/>
          <w:sz w:val="28"/>
          <w:szCs w:val="28"/>
        </w:rPr>
        <w:t xml:space="preserve"> </w:t>
      </w:r>
    </w:p>
    <w:p w14:paraId="2B59ACE3" w14:textId="77777777" w:rsidR="00841DF5" w:rsidRPr="00841DF5" w:rsidRDefault="00841DF5" w:rsidP="00841DF5">
      <w:pPr>
        <w:tabs>
          <w:tab w:val="left" w:pos="1080"/>
        </w:tabs>
        <w:jc w:val="center"/>
        <w:rPr>
          <w:sz w:val="28"/>
          <w:szCs w:val="28"/>
        </w:rPr>
      </w:pPr>
    </w:p>
    <w:p w14:paraId="2A4A3A16" w14:textId="77777777" w:rsidR="00841DF5" w:rsidRPr="00841DF5" w:rsidRDefault="00841DF5" w:rsidP="00841DF5">
      <w:pPr>
        <w:tabs>
          <w:tab w:val="left" w:pos="1080"/>
        </w:tabs>
        <w:ind w:firstLine="709"/>
        <w:jc w:val="center"/>
        <w:rPr>
          <w:sz w:val="28"/>
          <w:szCs w:val="28"/>
        </w:rPr>
      </w:pPr>
      <w:r w:rsidRPr="00841DF5">
        <w:rPr>
          <w:noProof/>
          <w:sz w:val="28"/>
          <w:szCs w:val="28"/>
        </w:rPr>
        <w:drawing>
          <wp:inline distT="0" distB="0" distL="0" distR="0" wp14:anchorId="70A4BDE5" wp14:editId="347CDA96">
            <wp:extent cx="5486400" cy="4029075"/>
            <wp:effectExtent l="0" t="0" r="0" b="9525"/>
            <wp:docPr id="67632" name="Диаграмма 67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7CA32B9D" w14:textId="77777777" w:rsidR="00841DF5" w:rsidRPr="00841DF5" w:rsidRDefault="00841DF5" w:rsidP="00841DF5">
      <w:pPr>
        <w:tabs>
          <w:tab w:val="left" w:pos="1080"/>
        </w:tabs>
        <w:ind w:firstLine="709"/>
        <w:jc w:val="both"/>
        <w:rPr>
          <w:sz w:val="28"/>
          <w:szCs w:val="28"/>
        </w:rPr>
      </w:pPr>
    </w:p>
    <w:p w14:paraId="2620F773" w14:textId="35E5E15C" w:rsidR="005A726A" w:rsidRPr="00C0366A" w:rsidRDefault="005A726A" w:rsidP="005A726A">
      <w:pPr>
        <w:tabs>
          <w:tab w:val="left" w:pos="1276"/>
        </w:tabs>
        <w:suppressAutoHyphens/>
        <w:ind w:firstLine="851"/>
        <w:jc w:val="both"/>
        <w:rPr>
          <w:sz w:val="28"/>
          <w:szCs w:val="28"/>
        </w:rPr>
      </w:pPr>
      <w:r w:rsidRPr="00BC1503">
        <w:rPr>
          <w:sz w:val="28"/>
          <w:szCs w:val="28"/>
        </w:rPr>
        <w:t>В процессе осуществления полномочий по распоряжению земельными участками, государственная собственность на ко</w:t>
      </w:r>
      <w:r>
        <w:rPr>
          <w:sz w:val="28"/>
          <w:szCs w:val="28"/>
        </w:rPr>
        <w:t xml:space="preserve">торые не разграничена, в доход </w:t>
      </w:r>
      <w:r w:rsidRPr="00C0366A">
        <w:rPr>
          <w:sz w:val="28"/>
          <w:szCs w:val="28"/>
        </w:rPr>
        <w:t xml:space="preserve">бюджета Администрации города Лянтор в 2019 году поступили денежные средства в размере </w:t>
      </w:r>
      <w:r w:rsidR="00C0366A" w:rsidRPr="00C0366A">
        <w:rPr>
          <w:sz w:val="28"/>
          <w:szCs w:val="28"/>
        </w:rPr>
        <w:t>57 270,94</w:t>
      </w:r>
      <w:r w:rsidRPr="00C0366A">
        <w:rPr>
          <w:sz w:val="28"/>
          <w:szCs w:val="28"/>
        </w:rPr>
        <w:t xml:space="preserve"> тысяч рублей (2018 – 60 026,33 тысяч рублей) из них:</w:t>
      </w:r>
    </w:p>
    <w:p w14:paraId="59C1ABE6" w14:textId="55B23024" w:rsidR="005A726A" w:rsidRPr="00D37D24" w:rsidRDefault="005A726A" w:rsidP="005A726A">
      <w:pPr>
        <w:tabs>
          <w:tab w:val="left" w:pos="1080"/>
        </w:tabs>
        <w:ind w:firstLine="709"/>
        <w:jc w:val="both"/>
        <w:rPr>
          <w:sz w:val="28"/>
          <w:szCs w:val="28"/>
        </w:rPr>
      </w:pPr>
      <w:r w:rsidRPr="00C0366A">
        <w:rPr>
          <w:sz w:val="28"/>
          <w:szCs w:val="28"/>
        </w:rPr>
        <w:t xml:space="preserve">- от договоров купли-продажи – </w:t>
      </w:r>
      <w:r w:rsidR="00C0366A" w:rsidRPr="00C0366A">
        <w:rPr>
          <w:sz w:val="28"/>
          <w:szCs w:val="28"/>
        </w:rPr>
        <w:t>1 822,15</w:t>
      </w:r>
      <w:r w:rsidRPr="00C0366A">
        <w:rPr>
          <w:sz w:val="28"/>
          <w:szCs w:val="28"/>
        </w:rPr>
        <w:t xml:space="preserve"> тысяч рублей (2018 – </w:t>
      </w:r>
      <w:r w:rsidR="00C0366A" w:rsidRPr="00C0366A">
        <w:rPr>
          <w:sz w:val="28"/>
          <w:szCs w:val="28"/>
        </w:rPr>
        <w:t>676,88</w:t>
      </w:r>
      <w:r w:rsidRPr="00C0366A">
        <w:rPr>
          <w:sz w:val="28"/>
          <w:szCs w:val="28"/>
        </w:rPr>
        <w:t xml:space="preserve"> тысяч </w:t>
      </w:r>
      <w:r w:rsidRPr="00D37D24">
        <w:rPr>
          <w:sz w:val="28"/>
          <w:szCs w:val="28"/>
        </w:rPr>
        <w:t>рублей);</w:t>
      </w:r>
    </w:p>
    <w:p w14:paraId="75EC8E70" w14:textId="77777777" w:rsidR="005A726A" w:rsidRPr="00D37D24" w:rsidRDefault="005A726A" w:rsidP="005A726A">
      <w:pPr>
        <w:tabs>
          <w:tab w:val="left" w:pos="1080"/>
        </w:tabs>
        <w:ind w:firstLine="709"/>
        <w:jc w:val="both"/>
        <w:rPr>
          <w:sz w:val="28"/>
          <w:szCs w:val="28"/>
        </w:rPr>
      </w:pPr>
      <w:r w:rsidRPr="00D37D24">
        <w:rPr>
          <w:sz w:val="28"/>
          <w:szCs w:val="28"/>
        </w:rPr>
        <w:t>- от аренды земельных участков – 55 122,71 тысяч рублей (2018 – 59 340,49 тысяч рублей);</w:t>
      </w:r>
    </w:p>
    <w:p w14:paraId="0F215082" w14:textId="2AE4D087" w:rsidR="005A726A" w:rsidRPr="00D37D24" w:rsidRDefault="005A726A" w:rsidP="005A726A">
      <w:pPr>
        <w:tabs>
          <w:tab w:val="left" w:pos="1080"/>
        </w:tabs>
        <w:ind w:firstLine="709"/>
        <w:jc w:val="both"/>
        <w:rPr>
          <w:sz w:val="28"/>
          <w:szCs w:val="28"/>
        </w:rPr>
      </w:pPr>
      <w:r w:rsidRPr="00D37D24">
        <w:rPr>
          <w:sz w:val="28"/>
          <w:szCs w:val="28"/>
        </w:rPr>
        <w:t xml:space="preserve">- от соглашений об установлении права ограниченного пользования (сервитут) земельных участков из земель, государственная собственность на которые не разграничена – </w:t>
      </w:r>
      <w:r w:rsidR="00D37D24" w:rsidRPr="00D37D24">
        <w:rPr>
          <w:sz w:val="28"/>
          <w:szCs w:val="28"/>
        </w:rPr>
        <w:t>1,75</w:t>
      </w:r>
      <w:r w:rsidRPr="00D37D24">
        <w:rPr>
          <w:sz w:val="28"/>
          <w:szCs w:val="28"/>
        </w:rPr>
        <w:t xml:space="preserve"> тысяч рублей (2018 – </w:t>
      </w:r>
      <w:r w:rsidR="00D37D24" w:rsidRPr="00D37D24">
        <w:rPr>
          <w:sz w:val="28"/>
          <w:szCs w:val="28"/>
        </w:rPr>
        <w:t>1,68</w:t>
      </w:r>
      <w:r w:rsidRPr="00D37D24">
        <w:rPr>
          <w:sz w:val="28"/>
          <w:szCs w:val="28"/>
        </w:rPr>
        <w:t xml:space="preserve"> тысяч рублей);</w:t>
      </w:r>
    </w:p>
    <w:p w14:paraId="0C1A3B69" w14:textId="396D26CC" w:rsidR="005A726A" w:rsidRDefault="005A726A" w:rsidP="005A726A">
      <w:pPr>
        <w:tabs>
          <w:tab w:val="left" w:pos="1080"/>
        </w:tabs>
        <w:ind w:firstLine="709"/>
        <w:jc w:val="both"/>
        <w:rPr>
          <w:sz w:val="28"/>
          <w:szCs w:val="28"/>
        </w:rPr>
      </w:pPr>
      <w:r w:rsidRPr="00D37D24">
        <w:rPr>
          <w:sz w:val="28"/>
          <w:szCs w:val="28"/>
        </w:rPr>
        <w:t xml:space="preserve">- от соглашений о перераспределении земель и (или) земельных участков, государственная собственность на которые не разграничена, и земельных участков, </w:t>
      </w:r>
      <w:r w:rsidRPr="00D37D24">
        <w:rPr>
          <w:sz w:val="28"/>
          <w:szCs w:val="28"/>
        </w:rPr>
        <w:lastRenderedPageBreak/>
        <w:t xml:space="preserve">находящихся в частной собственности – </w:t>
      </w:r>
      <w:r w:rsidR="00D37D24" w:rsidRPr="00D37D24">
        <w:rPr>
          <w:sz w:val="28"/>
          <w:szCs w:val="28"/>
        </w:rPr>
        <w:t>324,33</w:t>
      </w:r>
      <w:r w:rsidRPr="00D37D24">
        <w:rPr>
          <w:sz w:val="28"/>
          <w:szCs w:val="28"/>
        </w:rPr>
        <w:t xml:space="preserve"> тысяч рублей (2018 – </w:t>
      </w:r>
      <w:r w:rsidR="00D37D24" w:rsidRPr="00D37D24">
        <w:rPr>
          <w:sz w:val="28"/>
          <w:szCs w:val="28"/>
        </w:rPr>
        <w:t>7,29</w:t>
      </w:r>
      <w:r w:rsidRPr="00D37D24">
        <w:rPr>
          <w:sz w:val="28"/>
          <w:szCs w:val="28"/>
        </w:rPr>
        <w:t xml:space="preserve"> тысяч рублей).</w:t>
      </w:r>
    </w:p>
    <w:p w14:paraId="5B340A3D" w14:textId="6565D6C0" w:rsidR="00841DF5" w:rsidRDefault="005A726A" w:rsidP="005A726A">
      <w:pPr>
        <w:tabs>
          <w:tab w:val="left" w:pos="1080"/>
        </w:tabs>
        <w:ind w:firstLine="709"/>
        <w:jc w:val="both"/>
        <w:rPr>
          <w:sz w:val="28"/>
          <w:szCs w:val="28"/>
        </w:rPr>
      </w:pPr>
      <w:r>
        <w:rPr>
          <w:sz w:val="28"/>
          <w:szCs w:val="28"/>
        </w:rPr>
        <w:t>Уменьшение поступлений обусловлено тем, что арендаторы земельных участков в судебном порядке оспаривают кадастровую стоимость земельных участков в рыночную. Данная практика стала повсеместной по ХМАО – Югре.</w:t>
      </w:r>
      <w:r w:rsidR="00841DF5" w:rsidRPr="00841DF5">
        <w:rPr>
          <w:sz w:val="28"/>
          <w:szCs w:val="28"/>
        </w:rPr>
        <w:t xml:space="preserve"> </w:t>
      </w:r>
    </w:p>
    <w:p w14:paraId="460AE550" w14:textId="77777777" w:rsidR="00416DDF" w:rsidRPr="00841DF5" w:rsidRDefault="00416DDF" w:rsidP="00841DF5">
      <w:pPr>
        <w:tabs>
          <w:tab w:val="left" w:pos="1080"/>
        </w:tabs>
        <w:ind w:firstLine="709"/>
        <w:jc w:val="both"/>
        <w:rPr>
          <w:sz w:val="28"/>
          <w:szCs w:val="28"/>
        </w:rPr>
      </w:pPr>
    </w:p>
    <w:p w14:paraId="7679A551" w14:textId="77777777" w:rsidR="00841DF5" w:rsidRPr="00841DF5" w:rsidRDefault="00841DF5" w:rsidP="00841DF5">
      <w:pPr>
        <w:tabs>
          <w:tab w:val="left" w:pos="1080"/>
        </w:tabs>
        <w:ind w:firstLine="709"/>
        <w:rPr>
          <w:sz w:val="28"/>
          <w:szCs w:val="28"/>
        </w:rPr>
      </w:pPr>
      <w:r w:rsidRPr="00841DF5">
        <w:rPr>
          <w:noProof/>
          <w:sz w:val="28"/>
          <w:szCs w:val="28"/>
        </w:rPr>
        <w:drawing>
          <wp:anchor distT="0" distB="0" distL="114300" distR="114300" simplePos="0" relativeHeight="252161024" behindDoc="0" locked="0" layoutInCell="1" allowOverlap="1" wp14:anchorId="10CCF923" wp14:editId="7CC26F1F">
            <wp:simplePos x="0" y="0"/>
            <wp:positionH relativeFrom="margin">
              <wp:align>center</wp:align>
            </wp:positionH>
            <wp:positionV relativeFrom="paragraph">
              <wp:posOffset>0</wp:posOffset>
            </wp:positionV>
            <wp:extent cx="5486400" cy="3981450"/>
            <wp:effectExtent l="0" t="0" r="0" b="0"/>
            <wp:wrapSquare wrapText="bothSides"/>
            <wp:docPr id="67633" name="Диаграмма 67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V relativeFrom="margin">
              <wp14:pctHeight>0</wp14:pctHeight>
            </wp14:sizeRelV>
          </wp:anchor>
        </w:drawing>
      </w:r>
      <w:r w:rsidRPr="00841DF5">
        <w:rPr>
          <w:sz w:val="28"/>
          <w:szCs w:val="28"/>
        </w:rPr>
        <w:br w:type="textWrapping" w:clear="all"/>
      </w:r>
    </w:p>
    <w:p w14:paraId="33C8087E" w14:textId="77777777" w:rsidR="00841DF5" w:rsidRPr="00841DF5" w:rsidRDefault="00841DF5" w:rsidP="00841DF5">
      <w:pPr>
        <w:tabs>
          <w:tab w:val="left" w:pos="1080"/>
        </w:tabs>
        <w:ind w:firstLine="709"/>
        <w:jc w:val="both"/>
        <w:rPr>
          <w:sz w:val="28"/>
          <w:szCs w:val="28"/>
        </w:rPr>
      </w:pPr>
      <w:r w:rsidRPr="00841DF5">
        <w:rPr>
          <w:sz w:val="28"/>
          <w:szCs w:val="28"/>
        </w:rPr>
        <w:t>В соответствии с наделенными полномочиями, в отчетном году проведена следующая работа по распоряжению земельными участками, государственная собственность на которые не разграничена (недоходная деятельность):</w:t>
      </w:r>
    </w:p>
    <w:p w14:paraId="1BFA8B30" w14:textId="77777777" w:rsidR="00841DF5" w:rsidRPr="00841DF5" w:rsidRDefault="00841DF5" w:rsidP="00841DF5">
      <w:pPr>
        <w:tabs>
          <w:tab w:val="left" w:pos="1080"/>
        </w:tabs>
        <w:ind w:firstLine="709"/>
        <w:jc w:val="both"/>
        <w:rPr>
          <w:sz w:val="28"/>
          <w:szCs w:val="28"/>
        </w:rPr>
      </w:pPr>
      <w:r w:rsidRPr="00841DF5">
        <w:rPr>
          <w:sz w:val="28"/>
          <w:szCs w:val="28"/>
        </w:rPr>
        <w:t>- предоставлено в собственность бесплатно земельных участков (дачная амнистия) ПСОК «Заречное» – 136 (в 2018 году – 228);</w:t>
      </w:r>
    </w:p>
    <w:p w14:paraId="0DE213CA" w14:textId="77777777" w:rsidR="00841DF5" w:rsidRPr="00841DF5" w:rsidRDefault="00841DF5" w:rsidP="00841DF5">
      <w:pPr>
        <w:tabs>
          <w:tab w:val="left" w:pos="1080"/>
        </w:tabs>
        <w:ind w:firstLine="709"/>
        <w:jc w:val="both"/>
        <w:rPr>
          <w:sz w:val="28"/>
          <w:szCs w:val="28"/>
        </w:rPr>
      </w:pPr>
      <w:r w:rsidRPr="00841DF5">
        <w:rPr>
          <w:sz w:val="28"/>
          <w:szCs w:val="28"/>
        </w:rPr>
        <w:t>- утверждено схем расположения земельных участков – 139 (в 2018 году – 254;</w:t>
      </w:r>
    </w:p>
    <w:p w14:paraId="351DF3A4" w14:textId="77777777" w:rsidR="00841DF5" w:rsidRPr="00841DF5" w:rsidRDefault="00841DF5" w:rsidP="00841DF5">
      <w:pPr>
        <w:tabs>
          <w:tab w:val="left" w:pos="993"/>
        </w:tabs>
        <w:ind w:firstLine="709"/>
        <w:jc w:val="both"/>
        <w:rPr>
          <w:sz w:val="28"/>
          <w:szCs w:val="28"/>
        </w:rPr>
      </w:pPr>
      <w:r w:rsidRPr="00841DF5">
        <w:rPr>
          <w:sz w:val="28"/>
          <w:szCs w:val="28"/>
        </w:rPr>
        <w:t>-</w:t>
      </w:r>
      <w:r w:rsidRPr="00841DF5">
        <w:rPr>
          <w:sz w:val="28"/>
          <w:szCs w:val="28"/>
        </w:rPr>
        <w:tab/>
        <w:t>предоставлено земельных участков в постоянное (бессрочное) пользование – 0 (в 2018 году – 2);</w:t>
      </w:r>
    </w:p>
    <w:p w14:paraId="5918AA73" w14:textId="77777777" w:rsidR="00841DF5" w:rsidRPr="00841DF5" w:rsidRDefault="00841DF5" w:rsidP="00841DF5">
      <w:pPr>
        <w:tabs>
          <w:tab w:val="left" w:pos="1080"/>
        </w:tabs>
        <w:ind w:firstLine="709"/>
        <w:jc w:val="both"/>
        <w:rPr>
          <w:sz w:val="28"/>
          <w:szCs w:val="28"/>
        </w:rPr>
      </w:pPr>
      <w:r w:rsidRPr="00841DF5">
        <w:rPr>
          <w:sz w:val="28"/>
          <w:szCs w:val="28"/>
        </w:rPr>
        <w:t>- прекращено право постоянного (бессрочного) пользования 1 земельным участком (в 2018 году – 1);</w:t>
      </w:r>
    </w:p>
    <w:p w14:paraId="224FEFBF" w14:textId="77777777" w:rsidR="00841DF5" w:rsidRPr="00841DF5" w:rsidRDefault="00841DF5" w:rsidP="00841DF5">
      <w:pPr>
        <w:tabs>
          <w:tab w:val="left" w:pos="1080"/>
        </w:tabs>
        <w:ind w:firstLine="709"/>
        <w:jc w:val="both"/>
        <w:rPr>
          <w:sz w:val="28"/>
          <w:szCs w:val="28"/>
        </w:rPr>
      </w:pPr>
      <w:r w:rsidRPr="00841DF5">
        <w:rPr>
          <w:sz w:val="28"/>
          <w:szCs w:val="28"/>
        </w:rPr>
        <w:t>- выдано разрешение на размещение объекта – 8 (в 2018 году – 8);</w:t>
      </w:r>
    </w:p>
    <w:p w14:paraId="6FAD306D" w14:textId="77777777" w:rsidR="00841DF5" w:rsidRDefault="00841DF5" w:rsidP="00841DF5">
      <w:pPr>
        <w:tabs>
          <w:tab w:val="left" w:pos="1080"/>
        </w:tabs>
        <w:ind w:firstLine="709"/>
        <w:jc w:val="both"/>
        <w:rPr>
          <w:sz w:val="28"/>
          <w:szCs w:val="28"/>
        </w:rPr>
      </w:pPr>
      <w:r w:rsidRPr="00841DF5">
        <w:rPr>
          <w:sz w:val="28"/>
          <w:szCs w:val="28"/>
        </w:rPr>
        <w:t>- установлено соответствие вида разрешенного использования земельных участков – 1 (в 2018 году – 7).</w:t>
      </w:r>
    </w:p>
    <w:p w14:paraId="12F02562" w14:textId="77777777" w:rsidR="00BB62DB" w:rsidRPr="00841DF5" w:rsidRDefault="00BB62DB" w:rsidP="00841DF5">
      <w:pPr>
        <w:tabs>
          <w:tab w:val="left" w:pos="1080"/>
        </w:tabs>
        <w:ind w:firstLine="709"/>
        <w:jc w:val="both"/>
        <w:rPr>
          <w:sz w:val="28"/>
          <w:szCs w:val="28"/>
        </w:rPr>
      </w:pPr>
    </w:p>
    <w:p w14:paraId="6227AEB8" w14:textId="77777777" w:rsidR="00841DF5" w:rsidRPr="00841DF5" w:rsidRDefault="00841DF5" w:rsidP="00BB62DB">
      <w:pPr>
        <w:tabs>
          <w:tab w:val="left" w:pos="1080"/>
        </w:tabs>
        <w:jc w:val="center"/>
        <w:rPr>
          <w:sz w:val="28"/>
          <w:szCs w:val="28"/>
        </w:rPr>
      </w:pPr>
      <w:r w:rsidRPr="00841DF5">
        <w:rPr>
          <w:noProof/>
          <w:sz w:val="28"/>
          <w:szCs w:val="28"/>
        </w:rPr>
        <w:lastRenderedPageBreak/>
        <w:drawing>
          <wp:inline distT="0" distB="0" distL="0" distR="0" wp14:anchorId="67E781D9" wp14:editId="55E58462">
            <wp:extent cx="5638800" cy="3713259"/>
            <wp:effectExtent l="0" t="0" r="0" b="1905"/>
            <wp:docPr id="67634" name="Диаграмма 67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766C30E" w14:textId="77777777" w:rsidR="00841DF5" w:rsidRPr="00841DF5" w:rsidRDefault="00841DF5" w:rsidP="00841DF5">
      <w:pPr>
        <w:tabs>
          <w:tab w:val="left" w:pos="1080"/>
        </w:tabs>
        <w:ind w:firstLine="709"/>
        <w:jc w:val="both"/>
        <w:rPr>
          <w:sz w:val="28"/>
          <w:szCs w:val="28"/>
        </w:rPr>
      </w:pPr>
    </w:p>
    <w:p w14:paraId="2C55AD61" w14:textId="77777777" w:rsidR="00841DF5" w:rsidRPr="00841DF5" w:rsidRDefault="00841DF5" w:rsidP="00841DF5">
      <w:pPr>
        <w:tabs>
          <w:tab w:val="left" w:pos="1080"/>
        </w:tabs>
        <w:ind w:firstLine="709"/>
        <w:jc w:val="both"/>
        <w:rPr>
          <w:sz w:val="28"/>
          <w:szCs w:val="28"/>
        </w:rPr>
      </w:pPr>
      <w:r w:rsidRPr="00841DF5">
        <w:rPr>
          <w:sz w:val="28"/>
          <w:szCs w:val="28"/>
        </w:rPr>
        <w:t>В части осуществления функции по муниципальному земельному контролю было проведено 29 мероприятий:</w:t>
      </w:r>
    </w:p>
    <w:p w14:paraId="6DE92C0A" w14:textId="77777777" w:rsidR="00841DF5" w:rsidRPr="00841DF5" w:rsidRDefault="00841DF5" w:rsidP="00841DF5">
      <w:pPr>
        <w:tabs>
          <w:tab w:val="left" w:pos="1080"/>
        </w:tabs>
        <w:ind w:firstLine="709"/>
        <w:jc w:val="both"/>
        <w:rPr>
          <w:sz w:val="28"/>
          <w:szCs w:val="28"/>
        </w:rPr>
      </w:pPr>
      <w:r w:rsidRPr="00841DF5">
        <w:rPr>
          <w:sz w:val="28"/>
          <w:szCs w:val="28"/>
        </w:rPr>
        <w:t>- по обращениям структурных подразделений Администрации города, физических и юридических лиц проведено визуальное обследование 29 земельных участков (в 2018 году – 7);</w:t>
      </w:r>
    </w:p>
    <w:p w14:paraId="254B789D" w14:textId="77777777" w:rsidR="00841DF5" w:rsidRPr="00841DF5" w:rsidRDefault="00841DF5" w:rsidP="00841DF5">
      <w:pPr>
        <w:tabs>
          <w:tab w:val="left" w:pos="1080"/>
        </w:tabs>
        <w:ind w:firstLine="709"/>
        <w:jc w:val="both"/>
        <w:rPr>
          <w:sz w:val="28"/>
          <w:szCs w:val="28"/>
        </w:rPr>
      </w:pPr>
      <w:r w:rsidRPr="00841DF5">
        <w:rPr>
          <w:sz w:val="28"/>
          <w:szCs w:val="28"/>
        </w:rPr>
        <w:t xml:space="preserve">- совместные проверки с представителями исполнительных органов власти в 2019 году не проводились (в 2018 году – 1). </w:t>
      </w:r>
    </w:p>
    <w:p w14:paraId="5B5EF7F9" w14:textId="77777777" w:rsidR="00841DF5" w:rsidRPr="00841DF5" w:rsidRDefault="00841DF5" w:rsidP="00841DF5">
      <w:pPr>
        <w:tabs>
          <w:tab w:val="left" w:pos="1080"/>
        </w:tabs>
        <w:ind w:firstLine="709"/>
        <w:jc w:val="both"/>
        <w:rPr>
          <w:sz w:val="28"/>
          <w:szCs w:val="28"/>
        </w:rPr>
      </w:pPr>
      <w:r w:rsidRPr="00841DF5">
        <w:rPr>
          <w:sz w:val="28"/>
          <w:szCs w:val="28"/>
        </w:rPr>
        <w:t>В связи с принятием постановления Правительства Российской Федерации от 10.07.2018 № 800 "О проведении рекультивации и консервации земель", постоянная комиссия по вопросам рекультивации земель, на территории города Лянтор прекратила свои полномочия.</w:t>
      </w:r>
    </w:p>
    <w:p w14:paraId="655BFC99" w14:textId="77777777" w:rsidR="00841DF5" w:rsidRPr="00841DF5" w:rsidRDefault="00841DF5" w:rsidP="00841DF5">
      <w:pPr>
        <w:tabs>
          <w:tab w:val="left" w:pos="1080"/>
        </w:tabs>
        <w:ind w:firstLine="709"/>
        <w:jc w:val="both"/>
        <w:rPr>
          <w:sz w:val="28"/>
          <w:szCs w:val="28"/>
        </w:rPr>
      </w:pPr>
      <w:r w:rsidRPr="00841DF5">
        <w:rPr>
          <w:sz w:val="28"/>
          <w:szCs w:val="28"/>
        </w:rPr>
        <w:t>В связи с введенным мораторием на проведение проверок в отношении субъектов малого предпринимательства плановые проверки юридических лиц и индивидуальных предпринимателей в 2019 году не проводились.</w:t>
      </w:r>
    </w:p>
    <w:p w14:paraId="14F65E10" w14:textId="77777777" w:rsidR="00841DF5" w:rsidRPr="00841DF5" w:rsidRDefault="00841DF5" w:rsidP="00841DF5">
      <w:pPr>
        <w:jc w:val="both"/>
        <w:rPr>
          <w:sz w:val="28"/>
          <w:szCs w:val="28"/>
        </w:rPr>
      </w:pPr>
    </w:p>
    <w:p w14:paraId="4A83558B" w14:textId="77777777" w:rsidR="00841DF5" w:rsidRPr="00841DF5" w:rsidRDefault="00841DF5" w:rsidP="00841DF5">
      <w:pPr>
        <w:jc w:val="center"/>
        <w:rPr>
          <w:sz w:val="28"/>
          <w:szCs w:val="28"/>
        </w:rPr>
      </w:pPr>
      <w:r w:rsidRPr="00841DF5">
        <w:rPr>
          <w:noProof/>
          <w:sz w:val="28"/>
          <w:szCs w:val="28"/>
        </w:rPr>
        <w:drawing>
          <wp:inline distT="0" distB="0" distL="0" distR="0" wp14:anchorId="7793A4C1" wp14:editId="3CDB400D">
            <wp:extent cx="5669280" cy="2194560"/>
            <wp:effectExtent l="0" t="0" r="7620" b="15240"/>
            <wp:docPr id="67635" name="Диаграмма 67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30C305CF" w14:textId="262F5135" w:rsidR="00841DF5" w:rsidRPr="00841DF5" w:rsidRDefault="00841DF5" w:rsidP="00262620">
      <w:pPr>
        <w:autoSpaceDE w:val="0"/>
        <w:autoSpaceDN w:val="0"/>
        <w:adjustRightInd w:val="0"/>
        <w:ind w:firstLine="709"/>
        <w:jc w:val="both"/>
        <w:rPr>
          <w:sz w:val="28"/>
          <w:szCs w:val="28"/>
        </w:rPr>
      </w:pPr>
      <w:r w:rsidRPr="00841DF5">
        <w:rPr>
          <w:sz w:val="28"/>
          <w:szCs w:val="28"/>
        </w:rPr>
        <w:lastRenderedPageBreak/>
        <w:t xml:space="preserve">ООО «Севержилстрой-1» продолжает строительство и планирует ввести в эксплуатацию в 1 квартале завершающий V этап многоквартирного дома № 13 в микрорайоне 5. Количество квартир 74. </w:t>
      </w:r>
    </w:p>
    <w:p w14:paraId="44C2B535" w14:textId="036E20C0"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ООО «СТРОЙ-Актив» планирует ввести в ближайшее время в эксплуатацию 2 секционный 9 этажный монолитный дом на 72 квартиры. Застройщик планирует продолжить строительство двух аналогичных домов, общее количество квартир в котором составит 144. </w:t>
      </w:r>
    </w:p>
    <w:p w14:paraId="7CAE9861" w14:textId="2DF346A3"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Выдан градостроительный план арендатору земельного участка в микрорайоне 5 (ООО «Багира»), с левой стороны от д/с «Город детства». Планирует приступить к строительству 10 секционного 9 этажного многоквартирного дома. </w:t>
      </w:r>
    </w:p>
    <w:p w14:paraId="5118B12E" w14:textId="65CBA229" w:rsidR="00841DF5" w:rsidRPr="00841DF5" w:rsidRDefault="00841DF5" w:rsidP="00262620">
      <w:pPr>
        <w:autoSpaceDE w:val="0"/>
        <w:autoSpaceDN w:val="0"/>
        <w:adjustRightInd w:val="0"/>
        <w:ind w:firstLine="709"/>
        <w:jc w:val="both"/>
        <w:rPr>
          <w:sz w:val="28"/>
          <w:szCs w:val="28"/>
        </w:rPr>
      </w:pPr>
      <w:r w:rsidRPr="00841DF5">
        <w:rPr>
          <w:sz w:val="28"/>
          <w:szCs w:val="28"/>
        </w:rPr>
        <w:t>ООО «Специализированный застройщик МЖК» в 2020 году планирует ввод в эксплуатацию 6 секционного 4 этажного дома в микрорайоне № 7 (за магазином «Мясной двор»). Количество квартир 72.</w:t>
      </w:r>
    </w:p>
    <w:p w14:paraId="3B5219F0" w14:textId="0DAD0B4B"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В микрорайоне «Пионерный» застройщик планирует возобновить и завершить строительство многоквартирного 3 этажного 3 секционного дома.  </w:t>
      </w:r>
    </w:p>
    <w:p w14:paraId="4776941B" w14:textId="32FC18FF" w:rsidR="00D810AD" w:rsidRPr="00841DF5" w:rsidRDefault="00D810AD" w:rsidP="00D810AD">
      <w:pPr>
        <w:ind w:firstLine="709"/>
        <w:jc w:val="both"/>
        <w:rPr>
          <w:sz w:val="28"/>
          <w:szCs w:val="28"/>
        </w:rPr>
      </w:pPr>
      <w:r>
        <w:rPr>
          <w:sz w:val="28"/>
          <w:szCs w:val="28"/>
        </w:rPr>
        <w:t xml:space="preserve">В целях продолжения нового </w:t>
      </w:r>
      <w:r w:rsidRPr="00841DF5">
        <w:rPr>
          <w:sz w:val="28"/>
          <w:szCs w:val="28"/>
        </w:rPr>
        <w:t>строительств</w:t>
      </w:r>
      <w:r>
        <w:rPr>
          <w:sz w:val="28"/>
          <w:szCs w:val="28"/>
        </w:rPr>
        <w:t>а</w:t>
      </w:r>
      <w:r w:rsidRPr="00841DF5">
        <w:rPr>
          <w:sz w:val="28"/>
          <w:szCs w:val="28"/>
        </w:rPr>
        <w:t xml:space="preserve"> многоквартирных жилых домов</w:t>
      </w:r>
      <w:r>
        <w:rPr>
          <w:sz w:val="28"/>
          <w:szCs w:val="28"/>
        </w:rPr>
        <w:t xml:space="preserve"> осуществляются мероприятия по подготовке</w:t>
      </w:r>
      <w:r w:rsidRPr="00841DF5">
        <w:rPr>
          <w:sz w:val="28"/>
          <w:szCs w:val="28"/>
        </w:rPr>
        <w:t xml:space="preserve"> земельных участков</w:t>
      </w:r>
      <w:r>
        <w:rPr>
          <w:sz w:val="28"/>
          <w:szCs w:val="28"/>
        </w:rPr>
        <w:t xml:space="preserve">: </w:t>
      </w:r>
    </w:p>
    <w:p w14:paraId="2B1CB27E" w14:textId="77777777" w:rsidR="00D810AD" w:rsidRPr="00841DF5" w:rsidRDefault="00D810AD" w:rsidP="00D810AD">
      <w:pPr>
        <w:autoSpaceDE w:val="0"/>
        <w:autoSpaceDN w:val="0"/>
        <w:adjustRightInd w:val="0"/>
        <w:ind w:firstLine="709"/>
        <w:jc w:val="both"/>
        <w:rPr>
          <w:sz w:val="28"/>
          <w:szCs w:val="28"/>
        </w:rPr>
      </w:pPr>
      <w:r w:rsidRPr="00841DF5">
        <w:rPr>
          <w:sz w:val="28"/>
          <w:szCs w:val="28"/>
        </w:rPr>
        <w:t xml:space="preserve">На месте снесенных домов (26,38,39) в микрорайоне № 3 сформирован участок под строительство 3 секционного 8 этажного дома. Проведение аукциона запланировано на февраль </w:t>
      </w:r>
      <w:r>
        <w:rPr>
          <w:sz w:val="28"/>
          <w:szCs w:val="28"/>
        </w:rPr>
        <w:t xml:space="preserve">2020 </w:t>
      </w:r>
      <w:r w:rsidRPr="00841DF5">
        <w:rPr>
          <w:sz w:val="28"/>
          <w:szCs w:val="28"/>
        </w:rPr>
        <w:t>года.</w:t>
      </w:r>
    </w:p>
    <w:p w14:paraId="06F847B8" w14:textId="77777777" w:rsidR="00D810AD" w:rsidRDefault="00D810AD" w:rsidP="00D810AD">
      <w:pPr>
        <w:autoSpaceDE w:val="0"/>
        <w:autoSpaceDN w:val="0"/>
        <w:adjustRightInd w:val="0"/>
        <w:ind w:firstLine="709"/>
        <w:jc w:val="both"/>
        <w:rPr>
          <w:sz w:val="28"/>
          <w:szCs w:val="28"/>
        </w:rPr>
      </w:pPr>
      <w:r w:rsidRPr="00841DF5">
        <w:rPr>
          <w:sz w:val="28"/>
          <w:szCs w:val="28"/>
        </w:rPr>
        <w:t>По улице Магистральная 26 (за домами 24/1,24/3) планируется сформировать участок под комплексное освоение территории. Площадь участка более 40 000 м</w:t>
      </w:r>
      <w:r w:rsidRPr="001F2F02">
        <w:rPr>
          <w:sz w:val="28"/>
          <w:szCs w:val="28"/>
          <w:vertAlign w:val="superscript"/>
        </w:rPr>
        <w:t>2</w:t>
      </w:r>
      <w:r w:rsidRPr="00841DF5">
        <w:rPr>
          <w:sz w:val="28"/>
          <w:szCs w:val="28"/>
        </w:rPr>
        <w:t>. Согласно нормативам проектирования, на территории возможно разместить многоквартирный 9 этажный дом, количеством секций не менее 15 с площадью жилых помещений около 30 000 м</w:t>
      </w:r>
      <w:r w:rsidRPr="001F2F02">
        <w:rPr>
          <w:sz w:val="28"/>
          <w:szCs w:val="28"/>
          <w:vertAlign w:val="superscript"/>
        </w:rPr>
        <w:t>2</w:t>
      </w:r>
      <w:r w:rsidRPr="00841DF5">
        <w:rPr>
          <w:sz w:val="28"/>
          <w:szCs w:val="28"/>
        </w:rPr>
        <w:t xml:space="preserve">. </w:t>
      </w:r>
    </w:p>
    <w:p w14:paraId="57B9D910" w14:textId="790C86EF" w:rsidR="00841DF5" w:rsidRPr="00841DF5" w:rsidRDefault="00841DF5" w:rsidP="00262620">
      <w:pPr>
        <w:autoSpaceDE w:val="0"/>
        <w:autoSpaceDN w:val="0"/>
        <w:adjustRightInd w:val="0"/>
        <w:ind w:firstLine="709"/>
        <w:jc w:val="both"/>
        <w:rPr>
          <w:sz w:val="28"/>
          <w:szCs w:val="28"/>
        </w:rPr>
      </w:pPr>
      <w:r w:rsidRPr="00841DF5">
        <w:rPr>
          <w:sz w:val="28"/>
          <w:szCs w:val="28"/>
        </w:rPr>
        <w:t>По инициативе застройщика г.Сургута, приступили к формированию участка под строительство 3-х секционного 4-х этажного жилого дома в микрорайоне 7 (в районе снесенных домов 24,</w:t>
      </w:r>
      <w:r w:rsidR="00D810AD">
        <w:rPr>
          <w:sz w:val="28"/>
          <w:szCs w:val="28"/>
        </w:rPr>
        <w:t xml:space="preserve"> </w:t>
      </w:r>
      <w:r w:rsidRPr="00841DF5">
        <w:rPr>
          <w:sz w:val="28"/>
          <w:szCs w:val="28"/>
        </w:rPr>
        <w:t>35,</w:t>
      </w:r>
      <w:r w:rsidR="00D810AD">
        <w:rPr>
          <w:sz w:val="28"/>
          <w:szCs w:val="28"/>
        </w:rPr>
        <w:t xml:space="preserve"> </w:t>
      </w:r>
      <w:r w:rsidRPr="00841DF5">
        <w:rPr>
          <w:sz w:val="28"/>
          <w:szCs w:val="28"/>
        </w:rPr>
        <w:t xml:space="preserve">36). В настоящее время проводятся мероприятия по межеванию и постановке участка на кадастровый учет. Ориентировочный срок проведения аукциона на заключение договора март-апрель текущего года. </w:t>
      </w:r>
    </w:p>
    <w:p w14:paraId="0FC92297" w14:textId="35828658" w:rsidR="00841DF5" w:rsidRPr="00841DF5" w:rsidRDefault="00841DF5" w:rsidP="00262620">
      <w:pPr>
        <w:autoSpaceDE w:val="0"/>
        <w:autoSpaceDN w:val="0"/>
        <w:adjustRightInd w:val="0"/>
        <w:ind w:firstLine="709"/>
        <w:jc w:val="both"/>
        <w:rPr>
          <w:sz w:val="28"/>
          <w:szCs w:val="28"/>
        </w:rPr>
      </w:pPr>
      <w:r w:rsidRPr="00841DF5">
        <w:rPr>
          <w:sz w:val="28"/>
          <w:szCs w:val="28"/>
        </w:rPr>
        <w:t xml:space="preserve">В настоящее время Администрацией Сургутского района проводятся мероприятия по переселению граждан из аварийного жилого дома № 2 микрорайона 1. После расселения граждан и сноса дома, на освободившейся территории приступим к формированию участка под строительство 10 подъездного 4-х этажного жилого дома. Инвесторы также проявили интерес к строительству указанного объекта.  </w:t>
      </w:r>
    </w:p>
    <w:p w14:paraId="7C546093" w14:textId="58388D28" w:rsidR="00841DF5" w:rsidRPr="00841DF5" w:rsidRDefault="00D810AD" w:rsidP="00D810AD">
      <w:pPr>
        <w:autoSpaceDE w:val="0"/>
        <w:autoSpaceDN w:val="0"/>
        <w:adjustRightInd w:val="0"/>
        <w:ind w:firstLine="709"/>
        <w:jc w:val="both"/>
        <w:rPr>
          <w:sz w:val="28"/>
          <w:szCs w:val="28"/>
        </w:rPr>
      </w:pPr>
      <w:r w:rsidRPr="00841DF5">
        <w:rPr>
          <w:sz w:val="28"/>
          <w:szCs w:val="28"/>
        </w:rPr>
        <w:t>Мероприятия по формированию земельных участков под строительство многоквартирных жилых домов, которые были начаты в 2019 году будут продолжены в 2020 году.</w:t>
      </w:r>
    </w:p>
    <w:p w14:paraId="30831407" w14:textId="77777777" w:rsidR="00841DF5" w:rsidRDefault="00841DF5" w:rsidP="00841DF5"/>
    <w:p w14:paraId="423500A7" w14:textId="77777777" w:rsidR="0024087E" w:rsidRDefault="0024087E" w:rsidP="00841DF5"/>
    <w:p w14:paraId="0666CD8E" w14:textId="77777777" w:rsidR="0024087E" w:rsidRDefault="0024087E" w:rsidP="00841DF5"/>
    <w:p w14:paraId="30E86D9E" w14:textId="77777777" w:rsidR="0024087E" w:rsidRDefault="0024087E" w:rsidP="00841DF5"/>
    <w:p w14:paraId="5FC2269B" w14:textId="77777777" w:rsidR="0024087E" w:rsidRPr="00841DF5" w:rsidRDefault="0024087E" w:rsidP="00841DF5"/>
    <w:p w14:paraId="72B73A6B" w14:textId="77777777" w:rsidR="00BC1503" w:rsidRPr="00BC1503" w:rsidRDefault="00BC1503" w:rsidP="00BC1503">
      <w:pPr>
        <w:ind w:firstLine="709"/>
        <w:jc w:val="both"/>
        <w:rPr>
          <w:sz w:val="28"/>
          <w:szCs w:val="28"/>
        </w:rPr>
      </w:pPr>
    </w:p>
    <w:p w14:paraId="556094AD" w14:textId="7F0A7547" w:rsidR="009B0018" w:rsidRPr="00017E43" w:rsidRDefault="00BC1503" w:rsidP="00017E43">
      <w:pPr>
        <w:pStyle w:val="af"/>
        <w:suppressAutoHyphens/>
        <w:spacing w:before="0" w:beforeAutospacing="0" w:after="0" w:afterAutospacing="0" w:line="240" w:lineRule="auto"/>
        <w:ind w:firstLine="709"/>
        <w:jc w:val="center"/>
        <w:rPr>
          <w:rFonts w:ascii="Times New Roman" w:hAnsi="Times New Roman" w:cs="Times New Roman"/>
          <w:b/>
          <w:bCs/>
          <w:sz w:val="28"/>
          <w:szCs w:val="28"/>
        </w:rPr>
      </w:pPr>
      <w:r w:rsidRPr="00017E43">
        <w:rPr>
          <w:rFonts w:ascii="Times New Roman" w:hAnsi="Times New Roman" w:cs="Times New Roman"/>
          <w:b/>
          <w:bCs/>
          <w:sz w:val="28"/>
          <w:szCs w:val="28"/>
        </w:rPr>
        <w:lastRenderedPageBreak/>
        <w:t>Обеспечение граждан жилыми помещениями</w:t>
      </w:r>
    </w:p>
    <w:p w14:paraId="753488F6"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623F37D" w14:textId="77777777" w:rsidR="00BC1503" w:rsidRPr="00656FEB" w:rsidRDefault="00BC1503" w:rsidP="00BC1503">
      <w:pPr>
        <w:ind w:firstLine="708"/>
        <w:jc w:val="both"/>
        <w:rPr>
          <w:sz w:val="28"/>
          <w:szCs w:val="28"/>
        </w:rPr>
      </w:pPr>
      <w:r w:rsidRPr="00656FEB">
        <w:rPr>
          <w:sz w:val="28"/>
          <w:szCs w:val="28"/>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4C40D581" w14:textId="77777777" w:rsidR="00BC1503" w:rsidRPr="00BC1503" w:rsidRDefault="00BC1503" w:rsidP="00BC1503">
      <w:pPr>
        <w:ind w:firstLine="708"/>
        <w:jc w:val="both"/>
        <w:rPr>
          <w:sz w:val="28"/>
          <w:szCs w:val="28"/>
        </w:rPr>
      </w:pPr>
      <w:r w:rsidRPr="00656FEB">
        <w:rPr>
          <w:sz w:val="28"/>
          <w:szCs w:val="28"/>
        </w:rPr>
        <w:t xml:space="preserve">Порядок обеспечения жилыми помещениями, установленный законодательством Российской Федерации, в качестве одного из важнейших условий для предоставления жилья содержит положение о том, что жилые помещения предоставляются гражданам, состоящим на учете в качестве нуждающихся в улучшении жилищных условий, в порядке очередности исходя из времени принятия таких граждан на учет. </w:t>
      </w:r>
    </w:p>
    <w:p w14:paraId="6E4BA08F" w14:textId="77777777" w:rsidR="00BC1503" w:rsidRPr="00BC1503" w:rsidRDefault="00BC1503" w:rsidP="00BC1503">
      <w:pPr>
        <w:ind w:firstLine="708"/>
        <w:jc w:val="both"/>
        <w:rPr>
          <w:sz w:val="28"/>
          <w:szCs w:val="28"/>
        </w:rPr>
      </w:pPr>
      <w:r w:rsidRPr="00656FEB">
        <w:rPr>
          <w:sz w:val="28"/>
          <w:szCs w:val="28"/>
        </w:rPr>
        <w:t xml:space="preserve">Условиями принятия на квартирный учет являются: </w:t>
      </w:r>
    </w:p>
    <w:p w14:paraId="665B80F6" w14:textId="77777777" w:rsidR="00BC1503" w:rsidRPr="00656FEB" w:rsidRDefault="00BC1503" w:rsidP="00BC1503">
      <w:pPr>
        <w:ind w:firstLine="708"/>
        <w:jc w:val="both"/>
        <w:rPr>
          <w:sz w:val="28"/>
          <w:szCs w:val="28"/>
        </w:rPr>
      </w:pPr>
      <w:r w:rsidRPr="00656FEB">
        <w:rPr>
          <w:sz w:val="28"/>
          <w:szCs w:val="28"/>
        </w:rPr>
        <w:t xml:space="preserve">1) нуждаемость в улучшении жилищных условий, </w:t>
      </w:r>
    </w:p>
    <w:p w14:paraId="5F6F56AD" w14:textId="073DC292" w:rsidR="00BC1503" w:rsidRPr="00656FEB" w:rsidRDefault="00BC1503" w:rsidP="00BC1503">
      <w:pPr>
        <w:ind w:firstLine="708"/>
        <w:jc w:val="both"/>
        <w:rPr>
          <w:sz w:val="28"/>
          <w:szCs w:val="28"/>
        </w:rPr>
      </w:pPr>
      <w:r w:rsidRPr="00656FEB">
        <w:rPr>
          <w:sz w:val="28"/>
          <w:szCs w:val="28"/>
        </w:rPr>
        <w:t>2) признание гражданина малоимущим.</w:t>
      </w:r>
    </w:p>
    <w:p w14:paraId="4D5D079C" w14:textId="77777777" w:rsidR="00BC1503" w:rsidRPr="00656FEB" w:rsidRDefault="00BC1503" w:rsidP="00BC1503">
      <w:pPr>
        <w:ind w:firstLine="708"/>
        <w:jc w:val="both"/>
        <w:rPr>
          <w:sz w:val="28"/>
          <w:szCs w:val="28"/>
        </w:rPr>
      </w:pPr>
      <w:r w:rsidRPr="00656FEB">
        <w:rPr>
          <w:sz w:val="28"/>
          <w:szCs w:val="28"/>
        </w:rPr>
        <w:t xml:space="preserve">Согласно действующему законодательству списки формируются ежегодно по состоянию на 1 апреля. Так, на 01.04.2019 в списке очередности граждан, нуждающихся в жилых помещениях, предоставляемых по договору социального найма из муниципального жилищного фонда, состоит 495 человек.  На 01.04.2018 в указанном списке состояло 753 человека. </w:t>
      </w:r>
    </w:p>
    <w:p w14:paraId="04F9C092" w14:textId="77777777" w:rsidR="00BC1503" w:rsidRPr="00656FEB" w:rsidRDefault="00BC1503" w:rsidP="00BC1503">
      <w:pPr>
        <w:ind w:firstLine="708"/>
        <w:jc w:val="both"/>
        <w:rPr>
          <w:sz w:val="28"/>
          <w:szCs w:val="28"/>
        </w:rPr>
      </w:pPr>
      <w:r w:rsidRPr="00656FEB">
        <w:rPr>
          <w:sz w:val="28"/>
          <w:szCs w:val="28"/>
        </w:rPr>
        <w:t>В рамках исполнения ранее названного полномочия и соблюдения требований действующего законодательства жилищным отделом Администрации города также осуществляется работа по ведению:</w:t>
      </w:r>
    </w:p>
    <w:p w14:paraId="7C5D4CCB" w14:textId="4A1AE93C" w:rsidR="00BC1503" w:rsidRPr="00656FEB" w:rsidRDefault="00BC1503" w:rsidP="00785230">
      <w:pPr>
        <w:tabs>
          <w:tab w:val="left" w:pos="1080"/>
        </w:tabs>
        <w:suppressAutoHyphens/>
        <w:ind w:firstLine="1080"/>
        <w:jc w:val="both"/>
        <w:rPr>
          <w:sz w:val="28"/>
          <w:szCs w:val="28"/>
        </w:rPr>
      </w:pPr>
      <w:r w:rsidRPr="00656FEB">
        <w:rPr>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1 марта 2005 года;</w:t>
      </w:r>
    </w:p>
    <w:p w14:paraId="22580AF3" w14:textId="77777777" w:rsidR="00BC1503" w:rsidRPr="00656FEB" w:rsidRDefault="00BC1503" w:rsidP="00785230">
      <w:pPr>
        <w:ind w:firstLine="1080"/>
        <w:jc w:val="both"/>
        <w:rPr>
          <w:sz w:val="28"/>
          <w:szCs w:val="28"/>
        </w:rPr>
      </w:pPr>
      <w:r w:rsidRPr="00656FEB">
        <w:rPr>
          <w:sz w:val="28"/>
          <w:szCs w:val="28"/>
        </w:rPr>
        <w:t>- учёта граждан, имеющих право на предоставление жилых помещений вне очереди;</w:t>
      </w:r>
    </w:p>
    <w:p w14:paraId="26A8C1DA" w14:textId="77777777" w:rsidR="00BC1503" w:rsidRPr="00656FEB" w:rsidRDefault="00BC1503" w:rsidP="00785230">
      <w:pPr>
        <w:ind w:firstLine="1080"/>
        <w:jc w:val="both"/>
        <w:rPr>
          <w:sz w:val="28"/>
          <w:szCs w:val="28"/>
        </w:rPr>
      </w:pPr>
      <w:r w:rsidRPr="00656FEB">
        <w:rPr>
          <w:sz w:val="28"/>
          <w:szCs w:val="28"/>
        </w:rPr>
        <w:t xml:space="preserve">- учета граждан, нуждающихся в жилых помещениях, предоставляемых по договору социального найма из муниципального жилищного фонда в первоочередном порядке, вставшим на учет до 1 марта 2005 года. </w:t>
      </w:r>
    </w:p>
    <w:p w14:paraId="33219D2A" w14:textId="77777777" w:rsidR="00BC1503" w:rsidRPr="00656FEB" w:rsidRDefault="00BC1503" w:rsidP="00785230">
      <w:pPr>
        <w:ind w:firstLine="1080"/>
        <w:jc w:val="both"/>
        <w:rPr>
          <w:sz w:val="28"/>
          <w:szCs w:val="28"/>
        </w:rPr>
      </w:pPr>
      <w:r w:rsidRPr="00656FEB">
        <w:rPr>
          <w:sz w:val="28"/>
          <w:szCs w:val="28"/>
        </w:rPr>
        <w:t xml:space="preserve">     В списке учёта граждан, имеющих право на предоставление жилых помещений вне очереди, состоит 1 человек (в 2018 состояло 3 человека), а в списке учета граждан, нуждающихся в жилых помещениях, предоставляемых по договору социального найма в первоочередном порядке состоит 50 человек (в 2018 – 89).</w:t>
      </w:r>
    </w:p>
    <w:p w14:paraId="2B972D59" w14:textId="77777777" w:rsidR="00BC1503" w:rsidRPr="00656FEB" w:rsidRDefault="00BC1503" w:rsidP="00BC1503">
      <w:pPr>
        <w:jc w:val="both"/>
        <w:rPr>
          <w:sz w:val="28"/>
          <w:szCs w:val="28"/>
        </w:rPr>
      </w:pPr>
      <w:r w:rsidRPr="00656FEB">
        <w:rPr>
          <w:sz w:val="28"/>
          <w:szCs w:val="28"/>
        </w:rPr>
        <w:t xml:space="preserve">         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исключено из списка очередности граждан, нуждающихся в жилых помещениях по договору социального найма, 71 человек (в 2018-172 человека). </w:t>
      </w:r>
    </w:p>
    <w:p w14:paraId="61B3880C" w14:textId="77777777" w:rsidR="00BC1503" w:rsidRDefault="00BC1503" w:rsidP="00BC1503">
      <w:pPr>
        <w:jc w:val="both"/>
        <w:rPr>
          <w:sz w:val="28"/>
          <w:szCs w:val="28"/>
        </w:rPr>
      </w:pPr>
      <w:r w:rsidRPr="00656FEB">
        <w:rPr>
          <w:sz w:val="28"/>
          <w:szCs w:val="28"/>
        </w:rPr>
        <w:t xml:space="preserve">         В целях ознакомления населения города с актуальной информацией по учету и очередности граждан на официальном сайте Администрации города размещен закодированный список очередности и каждый гражданин, состоящий в нем, может узнать свой номер очередности. Для получения услуги необходимо зайти во </w:t>
      </w:r>
      <w:r w:rsidRPr="00656FEB">
        <w:rPr>
          <w:sz w:val="28"/>
          <w:szCs w:val="28"/>
        </w:rPr>
        <w:lastRenderedPageBreak/>
        <w:t>вкладку «Обратная связь»; далее – «Списки очередностей»; заполнить два поля - ФИО и дату подачи заявления.  Ниже появится информация о номере очередности гражданина. Список обновляется 1 раз в год, после 1 апреля.</w:t>
      </w:r>
    </w:p>
    <w:p w14:paraId="2C395B2C" w14:textId="77777777" w:rsidR="00262620" w:rsidRDefault="00262620" w:rsidP="00BC1503">
      <w:pPr>
        <w:jc w:val="both"/>
        <w:rPr>
          <w:sz w:val="28"/>
          <w:szCs w:val="28"/>
        </w:rPr>
      </w:pPr>
    </w:p>
    <w:p w14:paraId="40AFD63A" w14:textId="77777777" w:rsidR="004C5385" w:rsidRDefault="004C5385" w:rsidP="00BC1503">
      <w:pPr>
        <w:jc w:val="both"/>
        <w:rPr>
          <w:noProof/>
        </w:rPr>
      </w:pPr>
    </w:p>
    <w:p w14:paraId="2F6B6DB8" w14:textId="072AEAAE" w:rsidR="00262620" w:rsidRPr="00656FEB" w:rsidRDefault="00262620" w:rsidP="004C5385">
      <w:pPr>
        <w:jc w:val="center"/>
        <w:rPr>
          <w:sz w:val="28"/>
          <w:szCs w:val="28"/>
        </w:rPr>
      </w:pPr>
      <w:r>
        <w:rPr>
          <w:noProof/>
        </w:rPr>
        <w:drawing>
          <wp:inline distT="0" distB="0" distL="0" distR="0" wp14:anchorId="1479D67A" wp14:editId="257DA28E">
            <wp:extent cx="5259070" cy="2673694"/>
            <wp:effectExtent l="0" t="0" r="0" b="0"/>
            <wp:docPr id="67810" name="Рисунок 6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5268495" cy="2678486"/>
                    </a:xfrm>
                    <a:prstGeom prst="rect">
                      <a:avLst/>
                    </a:prstGeom>
                    <a:ln>
                      <a:noFill/>
                    </a:ln>
                    <a:extLst>
                      <a:ext uri="{53640926-AAD7-44D8-BBD7-CCE9431645EC}">
                        <a14:shadowObscured xmlns:a14="http://schemas.microsoft.com/office/drawing/2010/main"/>
                      </a:ext>
                    </a:extLst>
                  </pic:spPr>
                </pic:pic>
              </a:graphicData>
            </a:graphic>
          </wp:inline>
        </w:drawing>
      </w:r>
    </w:p>
    <w:p w14:paraId="3F771099" w14:textId="77777777" w:rsidR="00BC1503" w:rsidRPr="00656FEB" w:rsidRDefault="00BC1503" w:rsidP="00BC1503">
      <w:pPr>
        <w:jc w:val="both"/>
        <w:rPr>
          <w:sz w:val="28"/>
          <w:szCs w:val="28"/>
        </w:rPr>
      </w:pPr>
    </w:p>
    <w:p w14:paraId="55C4880F" w14:textId="172D6FA5" w:rsidR="00BC1503" w:rsidRPr="00656FEB" w:rsidRDefault="00BC1503" w:rsidP="00BC1503">
      <w:pPr>
        <w:jc w:val="both"/>
        <w:rPr>
          <w:sz w:val="28"/>
          <w:szCs w:val="28"/>
        </w:rPr>
      </w:pPr>
    </w:p>
    <w:p w14:paraId="6FA4966A" w14:textId="37817803" w:rsidR="00BC1503" w:rsidRDefault="00BC1503" w:rsidP="00943ED0">
      <w:pPr>
        <w:ind w:firstLine="709"/>
        <w:jc w:val="both"/>
        <w:rPr>
          <w:sz w:val="28"/>
          <w:szCs w:val="28"/>
        </w:rPr>
      </w:pPr>
      <w:r w:rsidRPr="00656FEB">
        <w:rPr>
          <w:sz w:val="28"/>
          <w:szCs w:val="28"/>
        </w:rPr>
        <w:t>В соответствии со списком очерёдности  с начала года из муниципального жилищного фонда по договорам социального найма предоставлено гражданам 11 квартир, из них: 2 гражданам, имеющим право на предоставление жилых помещений вне очереди, 3 семьям, имеющим право на первоочередное предоставление жилья, 6 семьям, состоящим в общем списке очередности, в 2018 году было предоставлено гражданам 9 квартир, из которых - 4 квартиры гражданам, имеющим право на внеочередное предоставление, первоочередникам - 4, по общему списку очередности -1.</w:t>
      </w:r>
    </w:p>
    <w:p w14:paraId="5FD1DFDA" w14:textId="77777777" w:rsidR="004C5385" w:rsidRPr="00656FEB" w:rsidRDefault="004C5385" w:rsidP="00943ED0">
      <w:pPr>
        <w:ind w:firstLine="709"/>
        <w:jc w:val="both"/>
        <w:rPr>
          <w:sz w:val="28"/>
          <w:szCs w:val="28"/>
        </w:rPr>
      </w:pPr>
    </w:p>
    <w:p w14:paraId="73EB7DA2" w14:textId="77777777" w:rsidR="008B224C" w:rsidRDefault="008B224C" w:rsidP="00BC1503">
      <w:pPr>
        <w:jc w:val="both"/>
        <w:rPr>
          <w:noProof/>
          <w:sz w:val="28"/>
          <w:szCs w:val="28"/>
        </w:rPr>
      </w:pPr>
    </w:p>
    <w:p w14:paraId="53385724" w14:textId="4F9FB683" w:rsidR="00BC1503" w:rsidRPr="0024087E" w:rsidRDefault="00BC1503" w:rsidP="0024087E">
      <w:pPr>
        <w:jc w:val="center"/>
        <w:rPr>
          <w:sz w:val="28"/>
          <w:szCs w:val="28"/>
        </w:rPr>
      </w:pPr>
      <w:r w:rsidRPr="00656FEB">
        <w:rPr>
          <w:noProof/>
          <w:sz w:val="28"/>
          <w:szCs w:val="28"/>
        </w:rPr>
        <w:drawing>
          <wp:inline distT="0" distB="0" distL="0" distR="0" wp14:anchorId="5059273A" wp14:editId="61212545">
            <wp:extent cx="4182387" cy="3095725"/>
            <wp:effectExtent l="0" t="0" r="8890" b="0"/>
            <wp:docPr id="67923" name="Рисунок 67923" descr="IMG_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50"/>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4183473" cy="3096529"/>
                    </a:xfrm>
                    <a:prstGeom prst="rect">
                      <a:avLst/>
                    </a:prstGeom>
                    <a:noFill/>
                    <a:ln>
                      <a:noFill/>
                    </a:ln>
                    <a:extLst>
                      <a:ext uri="{53640926-AAD7-44D8-BBD7-CCE9431645EC}">
                        <a14:shadowObscured xmlns:a14="http://schemas.microsoft.com/office/drawing/2010/main"/>
                      </a:ext>
                    </a:extLst>
                  </pic:spPr>
                </pic:pic>
              </a:graphicData>
            </a:graphic>
          </wp:inline>
        </w:drawing>
      </w:r>
    </w:p>
    <w:p w14:paraId="0113E02C" w14:textId="77777777" w:rsidR="00BC1503" w:rsidRPr="00656FEB" w:rsidRDefault="00BC1503" w:rsidP="00BC1503">
      <w:pPr>
        <w:autoSpaceDE w:val="0"/>
        <w:autoSpaceDN w:val="0"/>
        <w:adjustRightInd w:val="0"/>
        <w:ind w:firstLine="708"/>
        <w:jc w:val="both"/>
        <w:rPr>
          <w:sz w:val="28"/>
          <w:szCs w:val="28"/>
        </w:rPr>
      </w:pPr>
      <w:r w:rsidRPr="00656FEB">
        <w:rPr>
          <w:sz w:val="28"/>
          <w:szCs w:val="28"/>
        </w:rPr>
        <w:lastRenderedPageBreak/>
        <w:t>Согласно п. 3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владение, пользование и распоряжение имуществом, находящимся в муниципальной собственности поселения.</w:t>
      </w:r>
    </w:p>
    <w:p w14:paraId="728BB220" w14:textId="77777777" w:rsidR="00BC1503" w:rsidRPr="00656FEB" w:rsidRDefault="00BC1503" w:rsidP="00BC1503">
      <w:pPr>
        <w:ind w:firstLine="708"/>
        <w:jc w:val="both"/>
        <w:rPr>
          <w:sz w:val="28"/>
          <w:szCs w:val="28"/>
        </w:rPr>
      </w:pPr>
      <w:r w:rsidRPr="00656FEB">
        <w:rPr>
          <w:sz w:val="28"/>
          <w:szCs w:val="28"/>
        </w:rPr>
        <w:t>Так, в целях реализации данного полномочия решением Совета депутатов городского поселения Лянтор от 26.02.2009 № 27 утверждено Положение о порядке управления и распоряжения жилищным фондом, находящимся в собственности муниципального образования городское поселение Лянтор, на основании которого жилищным отделом осуществляются учеты граждан, претендующих на получение жилых помещений коммерческого использования и жилых помещений специализированного жилищного фонда.</w:t>
      </w:r>
    </w:p>
    <w:p w14:paraId="743D7407" w14:textId="77777777" w:rsidR="00BC1503" w:rsidRPr="00656FEB" w:rsidRDefault="00BC1503" w:rsidP="00BC1503">
      <w:pPr>
        <w:ind w:firstLine="708"/>
        <w:jc w:val="both"/>
        <w:rPr>
          <w:sz w:val="28"/>
          <w:szCs w:val="28"/>
        </w:rPr>
      </w:pPr>
      <w:r w:rsidRPr="00656FEB">
        <w:rPr>
          <w:sz w:val="28"/>
          <w:szCs w:val="28"/>
        </w:rPr>
        <w:t>Жилые помещения муниципального жилищного фонда коммерческого использования предоставляются:</w:t>
      </w:r>
    </w:p>
    <w:p w14:paraId="74992667" w14:textId="77777777" w:rsidR="00BC1503" w:rsidRPr="00656FEB" w:rsidRDefault="00BC1503" w:rsidP="00BC1503">
      <w:pPr>
        <w:pStyle w:val="ConsPlusNormal"/>
        <w:ind w:firstLine="0"/>
        <w:jc w:val="both"/>
        <w:rPr>
          <w:sz w:val="28"/>
          <w:szCs w:val="28"/>
        </w:rPr>
      </w:pPr>
      <w:r w:rsidRPr="00656FEB">
        <w:rPr>
          <w:sz w:val="28"/>
          <w:szCs w:val="28"/>
        </w:rPr>
        <w:t>- работникам органов местного самоуправления городского поселения Лянтор и Сургутского района, работникам муниципальных учреждений и предприятий городского поселения Лянтор и Сургутского района, работникам государственных учреждений, работникам организаций, обслуживающих муниципальный жилищный фонд, работникам религиозных организаций, осуществляющих деятельность на территории городского поселения, пенсионерам, вышедшим на пенсию по старости из государственных и муниципальных организаций, труженикам тыла, лицам коренной национальности, вышедшим на пенсию по старости,</w:t>
      </w:r>
      <w:r w:rsidRPr="00656FEB">
        <w:rPr>
          <w:color w:val="FF0000"/>
          <w:sz w:val="28"/>
          <w:szCs w:val="28"/>
        </w:rPr>
        <w:t xml:space="preserve"> </w:t>
      </w:r>
      <w:r w:rsidRPr="00656FEB">
        <w:rPr>
          <w:sz w:val="28"/>
          <w:szCs w:val="28"/>
        </w:rPr>
        <w:t>многодетные семьи, семьи, воспитывающие детей – инвалидов, тяжело больных детей, временно, на период преодоления трудной жизненной ситуации, спортсмены - инвалиды, включенные в список сборных команд округа и Российской Федерации по адаптивным видам спорта</w:t>
      </w:r>
      <w:r>
        <w:rPr>
          <w:sz w:val="28"/>
          <w:szCs w:val="28"/>
        </w:rPr>
        <w:t>.</w:t>
      </w:r>
    </w:p>
    <w:p w14:paraId="326332FB" w14:textId="77777777" w:rsidR="00BC1503" w:rsidRPr="00656FEB" w:rsidRDefault="00BC1503" w:rsidP="00BC1503">
      <w:pPr>
        <w:ind w:firstLine="708"/>
        <w:jc w:val="both"/>
        <w:rPr>
          <w:sz w:val="28"/>
          <w:szCs w:val="28"/>
        </w:rPr>
      </w:pPr>
      <w:r w:rsidRPr="00656FEB">
        <w:rPr>
          <w:sz w:val="28"/>
          <w:szCs w:val="28"/>
        </w:rPr>
        <w:t>В течение отчетного периода предоставлено гражданам на условиях договоров найма коммерческого использования 2</w:t>
      </w:r>
      <w:r>
        <w:rPr>
          <w:sz w:val="28"/>
          <w:szCs w:val="28"/>
        </w:rPr>
        <w:t>58</w:t>
      </w:r>
      <w:r w:rsidRPr="00656FEB">
        <w:rPr>
          <w:sz w:val="28"/>
          <w:szCs w:val="28"/>
        </w:rPr>
        <w:t xml:space="preserve"> жилых помещений, на учете граждан, претендующих на получение жилых помещений коммер</w:t>
      </w:r>
      <w:r>
        <w:rPr>
          <w:sz w:val="28"/>
          <w:szCs w:val="28"/>
        </w:rPr>
        <w:t>ческого использования, состоит 7</w:t>
      </w:r>
      <w:r w:rsidRPr="00656FEB">
        <w:rPr>
          <w:sz w:val="28"/>
          <w:szCs w:val="28"/>
        </w:rPr>
        <w:t xml:space="preserve"> человек. </w:t>
      </w:r>
    </w:p>
    <w:p w14:paraId="22A7A0E0" w14:textId="77777777" w:rsidR="00BC1503" w:rsidRPr="00656FEB" w:rsidRDefault="00BC1503" w:rsidP="00BC1503">
      <w:pPr>
        <w:ind w:firstLine="708"/>
        <w:jc w:val="both"/>
        <w:rPr>
          <w:sz w:val="28"/>
          <w:szCs w:val="28"/>
        </w:rPr>
      </w:pPr>
      <w:r w:rsidRPr="00656FEB">
        <w:rPr>
          <w:sz w:val="28"/>
          <w:szCs w:val="28"/>
        </w:rPr>
        <w:t xml:space="preserve">На основании договоров найма жилых помещений специализированного жилищного фонда (жилые помещения в общежитиях, служебные жилые помещения, жилые помещения маневренного фонда) предоставлено гражданам </w:t>
      </w:r>
      <w:r>
        <w:rPr>
          <w:sz w:val="28"/>
          <w:szCs w:val="28"/>
        </w:rPr>
        <w:t>157</w:t>
      </w:r>
      <w:r w:rsidRPr="00656FEB">
        <w:rPr>
          <w:sz w:val="28"/>
          <w:szCs w:val="28"/>
        </w:rPr>
        <w:t xml:space="preserve">  жилых помещений</w:t>
      </w:r>
      <w:r>
        <w:rPr>
          <w:sz w:val="28"/>
          <w:szCs w:val="28"/>
        </w:rPr>
        <w:t>.</w:t>
      </w:r>
    </w:p>
    <w:p w14:paraId="13D3751D" w14:textId="5917C45D" w:rsidR="00BC1503" w:rsidRDefault="00BC1503" w:rsidP="00BC1503">
      <w:pPr>
        <w:ind w:firstLine="708"/>
        <w:jc w:val="both"/>
        <w:rPr>
          <w:sz w:val="28"/>
          <w:szCs w:val="28"/>
        </w:rPr>
      </w:pPr>
      <w:r w:rsidRPr="00656FEB">
        <w:rPr>
          <w:sz w:val="28"/>
          <w:szCs w:val="28"/>
        </w:rPr>
        <w:t>В целях реализации прав граждан в соответствие с Федеральным законом РФ «О приватизации жилищного фонда в Российской Федерации» жилищным отделом за отчетный период оформлен</w:t>
      </w:r>
      <w:r>
        <w:rPr>
          <w:sz w:val="28"/>
          <w:szCs w:val="28"/>
        </w:rPr>
        <w:t>о</w:t>
      </w:r>
      <w:r w:rsidRPr="00656FEB">
        <w:rPr>
          <w:sz w:val="28"/>
          <w:szCs w:val="28"/>
        </w:rPr>
        <w:t xml:space="preserve"> и заключен</w:t>
      </w:r>
      <w:r>
        <w:rPr>
          <w:sz w:val="28"/>
          <w:szCs w:val="28"/>
        </w:rPr>
        <w:t>о 29</w:t>
      </w:r>
      <w:r w:rsidRPr="00656FEB">
        <w:rPr>
          <w:sz w:val="28"/>
          <w:szCs w:val="28"/>
        </w:rPr>
        <w:t xml:space="preserve"> договоров передачи (в порядке приватизации) жилых помещений в собственность граждан (</w:t>
      </w:r>
      <w:r>
        <w:rPr>
          <w:sz w:val="28"/>
          <w:szCs w:val="28"/>
        </w:rPr>
        <w:t xml:space="preserve">в 2018 – 14, </w:t>
      </w:r>
      <w:r w:rsidRPr="00656FEB">
        <w:rPr>
          <w:sz w:val="28"/>
          <w:szCs w:val="28"/>
        </w:rPr>
        <w:t>в 2017 -31, в 2016</w:t>
      </w:r>
      <w:r w:rsidR="001D3B3D">
        <w:rPr>
          <w:sz w:val="28"/>
          <w:szCs w:val="28"/>
        </w:rPr>
        <w:t xml:space="preserve"> </w:t>
      </w:r>
      <w:r w:rsidRPr="00656FEB">
        <w:rPr>
          <w:sz w:val="28"/>
          <w:szCs w:val="28"/>
        </w:rPr>
        <w:t>- 77).</w:t>
      </w:r>
    </w:p>
    <w:p w14:paraId="324094CE" w14:textId="77777777" w:rsidR="00BC1503" w:rsidRPr="00C313EC" w:rsidRDefault="00BC1503" w:rsidP="00BC1503">
      <w:pPr>
        <w:ind w:firstLine="708"/>
        <w:jc w:val="both"/>
        <w:rPr>
          <w:sz w:val="28"/>
          <w:szCs w:val="28"/>
        </w:rPr>
      </w:pPr>
      <w:r>
        <w:rPr>
          <w:sz w:val="28"/>
          <w:szCs w:val="28"/>
        </w:rPr>
        <w:t>Жилищный отдел осуществляет деятельность по постановке граждан на учет для бесплатного предоставления земельного участка под строительство индивидуального жилого дома</w:t>
      </w:r>
      <w:r w:rsidRPr="00C313EC">
        <w:rPr>
          <w:sz w:val="28"/>
          <w:szCs w:val="28"/>
        </w:rPr>
        <w:t>.</w:t>
      </w:r>
      <w:r>
        <w:rPr>
          <w:sz w:val="28"/>
          <w:szCs w:val="28"/>
        </w:rPr>
        <w:t xml:space="preserve"> Так, с начала года принято на учет 59 семей, имеющих право на предоставление земельного участка (в 2018 - 89), исключено из списка очередности 88 семей, из них 23 семьи в связи с предоставлением мер государственной поддержки</w:t>
      </w:r>
      <w:r w:rsidRPr="0041026E">
        <w:rPr>
          <w:sz w:val="28"/>
          <w:szCs w:val="28"/>
        </w:rPr>
        <w:t xml:space="preserve"> </w:t>
      </w:r>
      <w:r>
        <w:rPr>
          <w:sz w:val="28"/>
          <w:szCs w:val="28"/>
        </w:rPr>
        <w:t>(в 2018 - 36,</w:t>
      </w:r>
      <w:r w:rsidRPr="0041026E">
        <w:rPr>
          <w:sz w:val="28"/>
          <w:szCs w:val="28"/>
        </w:rPr>
        <w:t xml:space="preserve"> </w:t>
      </w:r>
      <w:r>
        <w:rPr>
          <w:sz w:val="28"/>
          <w:szCs w:val="28"/>
        </w:rPr>
        <w:t xml:space="preserve">из них 26 семей в связи с предоставлением </w:t>
      </w:r>
      <w:r>
        <w:rPr>
          <w:sz w:val="28"/>
          <w:szCs w:val="28"/>
        </w:rPr>
        <w:lastRenderedPageBreak/>
        <w:t>мер государственной поддержки), всего состоит в списке очередности на предоставление земельного участка 324 семьи (в 2018 состояло 350).</w:t>
      </w:r>
    </w:p>
    <w:p w14:paraId="7299704F" w14:textId="5A306669" w:rsidR="00BC1503" w:rsidRPr="00656FEB" w:rsidRDefault="00BC1503" w:rsidP="00943ED0">
      <w:pPr>
        <w:ind w:firstLine="709"/>
        <w:jc w:val="both"/>
        <w:rPr>
          <w:sz w:val="28"/>
          <w:szCs w:val="28"/>
        </w:rPr>
      </w:pPr>
      <w:r w:rsidRPr="00656FEB">
        <w:rPr>
          <w:sz w:val="28"/>
          <w:szCs w:val="28"/>
        </w:rPr>
        <w:t>Таким образом, за отчетный период были предприняты все необходимые меры, направленные на решение вопросов местного значения, эффективное управление и распоряжение муниципальными жилыми помещениями, а также обеспечение жилищных прав граждан.</w:t>
      </w:r>
    </w:p>
    <w:p w14:paraId="4740599A" w14:textId="77777777" w:rsidR="0012500F" w:rsidRPr="0012500F" w:rsidRDefault="0012500F" w:rsidP="0012500F">
      <w:pPr>
        <w:suppressAutoHyphens/>
        <w:ind w:firstLine="709"/>
        <w:jc w:val="both"/>
        <w:rPr>
          <w:rFonts w:eastAsia="Calibri"/>
          <w:bCs/>
          <w:sz w:val="28"/>
          <w:szCs w:val="28"/>
          <w:lang w:eastAsia="en-US"/>
        </w:rPr>
      </w:pPr>
      <w:r w:rsidRPr="0012500F">
        <w:rPr>
          <w:rFonts w:eastAsia="Calibri"/>
          <w:bCs/>
          <w:sz w:val="28"/>
          <w:szCs w:val="28"/>
          <w:lang w:eastAsia="en-US"/>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0ABA3560" w14:textId="77777777" w:rsidR="0012500F" w:rsidRPr="0012500F" w:rsidRDefault="0012500F" w:rsidP="0012500F">
      <w:pPr>
        <w:autoSpaceDE w:val="0"/>
        <w:autoSpaceDN w:val="0"/>
        <w:adjustRightInd w:val="0"/>
        <w:ind w:firstLine="708"/>
        <w:jc w:val="both"/>
        <w:outlineLvl w:val="2"/>
        <w:rPr>
          <w:sz w:val="28"/>
          <w:szCs w:val="28"/>
        </w:rPr>
      </w:pPr>
      <w:r w:rsidRPr="0012500F">
        <w:rPr>
          <w:sz w:val="28"/>
          <w:szCs w:val="28"/>
        </w:rPr>
        <w:t>За последние годы наметилась устойчивая тенденция роста аварийного жилищного фонда, подлежащего сносу. Этот процесс связан с рядом объективных факторов, в том числе и с естественным старением и ветшанием жилищного фонда, а также недостаточным вложением средств в капитальный ремонт и содержание жилищного фонда.</w:t>
      </w:r>
    </w:p>
    <w:p w14:paraId="249E61D8" w14:textId="77777777" w:rsidR="0012500F" w:rsidRPr="0012500F" w:rsidRDefault="0012500F" w:rsidP="0012500F">
      <w:pPr>
        <w:ind w:firstLine="708"/>
        <w:jc w:val="both"/>
        <w:rPr>
          <w:sz w:val="28"/>
          <w:szCs w:val="28"/>
        </w:rPr>
      </w:pPr>
      <w:r w:rsidRPr="0012500F">
        <w:rPr>
          <w:sz w:val="28"/>
          <w:szCs w:val="28"/>
        </w:rPr>
        <w:t>Во исполнение Указа Президента РФ от 07.05.2012 N 600 «О мерах по обеспечению граждан Российской Федерации доступным и комфортным жильем и повышению качества жилищно-коммунальных услуг» в Ханты-Мансийском автономном округе в 2013 году была принята и работает по настоящее время адресная программа по переселению граждан из аварийного жилищного фонда. Именно переселение граждан из непригодного для проживания жилья является одним из значимых направлений деятельности для округа, района, города.</w:t>
      </w:r>
    </w:p>
    <w:p w14:paraId="6B1C5742" w14:textId="77777777" w:rsidR="0012500F" w:rsidRPr="0012500F" w:rsidRDefault="0012500F" w:rsidP="0012500F">
      <w:pPr>
        <w:ind w:firstLine="708"/>
        <w:jc w:val="both"/>
        <w:rPr>
          <w:sz w:val="28"/>
          <w:szCs w:val="28"/>
        </w:rPr>
      </w:pPr>
      <w:r w:rsidRPr="0012500F">
        <w:rPr>
          <w:sz w:val="28"/>
          <w:szCs w:val="28"/>
        </w:rPr>
        <w:t>За 2019 год в городе Лянтор проведено 7 заседаний межведомственной комиссии по вопросам признания помещения жилым помещением, жилого помещения непригодным для проживания и многоквартирного дома аварийным и подлежащим сносу при Администрация города Лянтор на которых признаны аварийными и подлежащими сносу 53 многоквартирных дома.</w:t>
      </w:r>
    </w:p>
    <w:p w14:paraId="394C7D3B" w14:textId="77777777" w:rsidR="0012500F" w:rsidRPr="0012500F" w:rsidRDefault="0012500F" w:rsidP="0012500F">
      <w:pPr>
        <w:ind w:firstLine="708"/>
        <w:jc w:val="both"/>
        <w:rPr>
          <w:sz w:val="28"/>
          <w:szCs w:val="28"/>
        </w:rPr>
      </w:pPr>
      <w:r w:rsidRPr="0012500F">
        <w:rPr>
          <w:sz w:val="28"/>
          <w:szCs w:val="28"/>
        </w:rPr>
        <w:t>На конец 2019 года аварийный жилищный фонд в муниципальном образовании составляет 112 жилых домов.</w:t>
      </w:r>
    </w:p>
    <w:p w14:paraId="466D1CD2" w14:textId="2FDFFDB8" w:rsidR="0012500F" w:rsidRPr="0012500F" w:rsidRDefault="0012500F" w:rsidP="0012500F">
      <w:pPr>
        <w:ind w:firstLine="709"/>
        <w:jc w:val="both"/>
        <w:rPr>
          <w:sz w:val="28"/>
          <w:szCs w:val="28"/>
        </w:rPr>
      </w:pPr>
      <w:r w:rsidRPr="0012500F">
        <w:rPr>
          <w:sz w:val="28"/>
          <w:szCs w:val="28"/>
        </w:rPr>
        <w:t xml:space="preserve">В 2019 году Администрацией города в рамках муниципальной программы «Переселение граждан из аварийного жилищного фонда, расположенного на территории муниципального образования городское поселение Лянтор на 2016-2020 годы», утвержденной постановлением от 28.12.2015 №1178, расселено 23 граждан из дома № 34, расположенного в 3 микрорайоне. Собственникам расселенного многоквартирного жилого дома выплачена выкупная стоимость за изымаемое помещение в размере - 9 млн. 038 тыс. рублей, за 2018 год выплачено 8 млн. 886 тыс. рублей. Снос данного аварийного дома планируется осуществить в </w:t>
      </w:r>
      <w:r w:rsidRPr="0012500F">
        <w:rPr>
          <w:sz w:val="28"/>
          <w:szCs w:val="28"/>
          <w:lang w:val="en-US"/>
        </w:rPr>
        <w:t>I</w:t>
      </w:r>
      <w:r w:rsidRPr="0012500F">
        <w:rPr>
          <w:sz w:val="28"/>
          <w:szCs w:val="28"/>
        </w:rPr>
        <w:t xml:space="preserve"> квартале 2020 года.</w:t>
      </w:r>
    </w:p>
    <w:p w14:paraId="4B77EC1E" w14:textId="5CAE3B27" w:rsidR="0012500F" w:rsidRDefault="0012500F" w:rsidP="0012500F">
      <w:pPr>
        <w:jc w:val="center"/>
        <w:rPr>
          <w:sz w:val="28"/>
          <w:szCs w:val="28"/>
        </w:rPr>
      </w:pPr>
    </w:p>
    <w:p w14:paraId="4A12B21A" w14:textId="77777777" w:rsidR="0024087E" w:rsidRPr="0012500F" w:rsidRDefault="0024087E" w:rsidP="0012500F">
      <w:pPr>
        <w:jc w:val="center"/>
        <w:rPr>
          <w:sz w:val="28"/>
          <w:szCs w:val="28"/>
        </w:rPr>
      </w:pPr>
    </w:p>
    <w:p w14:paraId="52AA15DC" w14:textId="41892DCE" w:rsidR="0012500F" w:rsidRPr="0012500F" w:rsidRDefault="0012500F" w:rsidP="0012500F">
      <w:pPr>
        <w:rPr>
          <w:sz w:val="28"/>
          <w:szCs w:val="28"/>
        </w:rPr>
      </w:pPr>
    </w:p>
    <w:p w14:paraId="62158664" w14:textId="77777777" w:rsidR="0012500F" w:rsidRPr="0012500F" w:rsidRDefault="0012500F" w:rsidP="0012500F">
      <w:pPr>
        <w:jc w:val="center"/>
        <w:rPr>
          <w:sz w:val="28"/>
          <w:szCs w:val="28"/>
        </w:rPr>
      </w:pPr>
    </w:p>
    <w:p w14:paraId="6ED192A0" w14:textId="219F9018" w:rsidR="0012500F" w:rsidRPr="0012500F" w:rsidRDefault="0012500F" w:rsidP="0012500F">
      <w:pPr>
        <w:jc w:val="center"/>
        <w:rPr>
          <w:sz w:val="28"/>
          <w:szCs w:val="28"/>
        </w:rPr>
      </w:pPr>
    </w:p>
    <w:p w14:paraId="78F2FE54" w14:textId="77777777" w:rsidR="0012500F" w:rsidRDefault="0012500F" w:rsidP="0012500F">
      <w:pPr>
        <w:jc w:val="center"/>
        <w:rPr>
          <w:sz w:val="28"/>
          <w:szCs w:val="28"/>
        </w:rPr>
      </w:pPr>
    </w:p>
    <w:p w14:paraId="0E6933E0" w14:textId="45C45085" w:rsidR="0024087E" w:rsidRDefault="0024087E" w:rsidP="0012500F">
      <w:pPr>
        <w:jc w:val="center"/>
        <w:rPr>
          <w:sz w:val="28"/>
          <w:szCs w:val="28"/>
        </w:rPr>
      </w:pPr>
      <w:r w:rsidRPr="0012500F">
        <w:rPr>
          <w:noProof/>
        </w:rPr>
        <w:lastRenderedPageBreak/>
        <w:drawing>
          <wp:anchor distT="0" distB="0" distL="114300" distR="114300" simplePos="0" relativeHeight="252314624" behindDoc="0" locked="0" layoutInCell="1" allowOverlap="1" wp14:anchorId="33222FF2" wp14:editId="46E7EA42">
            <wp:simplePos x="0" y="0"/>
            <wp:positionH relativeFrom="column">
              <wp:posOffset>541489</wp:posOffset>
            </wp:positionH>
            <wp:positionV relativeFrom="paragraph">
              <wp:posOffset>10795</wp:posOffset>
            </wp:positionV>
            <wp:extent cx="2511565" cy="1732887"/>
            <wp:effectExtent l="0" t="0" r="3175" b="1270"/>
            <wp:wrapNone/>
            <wp:docPr id="67640" name="Рисунок 67640" descr="P90617-17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90617-170223"/>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511565" cy="1732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7936" behindDoc="0" locked="0" layoutInCell="1" allowOverlap="1" wp14:anchorId="45CC8A30" wp14:editId="1751D922">
            <wp:simplePos x="0" y="0"/>
            <wp:positionH relativeFrom="column">
              <wp:posOffset>3337063</wp:posOffset>
            </wp:positionH>
            <wp:positionV relativeFrom="paragraph">
              <wp:posOffset>-4445</wp:posOffset>
            </wp:positionV>
            <wp:extent cx="2568611" cy="1749287"/>
            <wp:effectExtent l="0" t="0" r="3175" b="3810"/>
            <wp:wrapNone/>
            <wp:docPr id="67616" name="Рисунок 6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568611" cy="1749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39FAFD" w14:textId="77777777" w:rsidR="0024087E" w:rsidRDefault="0024087E" w:rsidP="0012500F">
      <w:pPr>
        <w:jc w:val="center"/>
        <w:rPr>
          <w:sz w:val="28"/>
          <w:szCs w:val="28"/>
        </w:rPr>
      </w:pPr>
    </w:p>
    <w:p w14:paraId="235E8652" w14:textId="77777777" w:rsidR="0024087E" w:rsidRDefault="0024087E" w:rsidP="0012500F">
      <w:pPr>
        <w:jc w:val="center"/>
        <w:rPr>
          <w:sz w:val="28"/>
          <w:szCs w:val="28"/>
        </w:rPr>
      </w:pPr>
    </w:p>
    <w:p w14:paraId="7C53AA10" w14:textId="77777777" w:rsidR="0024087E" w:rsidRDefault="0024087E" w:rsidP="0012500F">
      <w:pPr>
        <w:jc w:val="center"/>
        <w:rPr>
          <w:sz w:val="28"/>
          <w:szCs w:val="28"/>
        </w:rPr>
      </w:pPr>
    </w:p>
    <w:p w14:paraId="501EEF65" w14:textId="77777777" w:rsidR="0024087E" w:rsidRDefault="0024087E" w:rsidP="0012500F">
      <w:pPr>
        <w:jc w:val="center"/>
        <w:rPr>
          <w:sz w:val="28"/>
          <w:szCs w:val="28"/>
        </w:rPr>
      </w:pPr>
    </w:p>
    <w:p w14:paraId="4DD2DF0A" w14:textId="77777777" w:rsidR="0024087E" w:rsidRDefault="0024087E" w:rsidP="0012500F">
      <w:pPr>
        <w:jc w:val="center"/>
        <w:rPr>
          <w:sz w:val="28"/>
          <w:szCs w:val="28"/>
        </w:rPr>
      </w:pPr>
    </w:p>
    <w:p w14:paraId="2DC36B4F" w14:textId="77777777" w:rsidR="0024087E" w:rsidRDefault="0024087E" w:rsidP="0012500F">
      <w:pPr>
        <w:jc w:val="center"/>
        <w:rPr>
          <w:sz w:val="28"/>
          <w:szCs w:val="28"/>
        </w:rPr>
      </w:pPr>
    </w:p>
    <w:p w14:paraId="30B02372" w14:textId="77777777" w:rsidR="0024087E" w:rsidRDefault="0024087E" w:rsidP="0012500F">
      <w:pPr>
        <w:jc w:val="center"/>
        <w:rPr>
          <w:sz w:val="28"/>
          <w:szCs w:val="28"/>
        </w:rPr>
      </w:pPr>
    </w:p>
    <w:p w14:paraId="704C9B29" w14:textId="77777777" w:rsidR="0024087E" w:rsidRPr="0012500F" w:rsidRDefault="0024087E" w:rsidP="0012500F">
      <w:pPr>
        <w:jc w:val="center"/>
        <w:rPr>
          <w:sz w:val="28"/>
          <w:szCs w:val="28"/>
        </w:rPr>
      </w:pPr>
    </w:p>
    <w:p w14:paraId="7744A23C" w14:textId="77777777" w:rsidR="0012500F" w:rsidRPr="0012500F" w:rsidRDefault="0012500F" w:rsidP="0012500F">
      <w:pPr>
        <w:jc w:val="center"/>
        <w:rPr>
          <w:sz w:val="28"/>
          <w:szCs w:val="28"/>
        </w:rPr>
      </w:pPr>
      <w:r w:rsidRPr="0012500F">
        <w:rPr>
          <w:sz w:val="28"/>
          <w:szCs w:val="28"/>
        </w:rPr>
        <w:t>Дом № 34 в 3-м микрорайоне</w:t>
      </w:r>
    </w:p>
    <w:p w14:paraId="1F10D767" w14:textId="77777777" w:rsidR="0012500F" w:rsidRPr="0012500F" w:rsidRDefault="0012500F" w:rsidP="0012500F">
      <w:pPr>
        <w:ind w:firstLine="567"/>
        <w:jc w:val="both"/>
        <w:rPr>
          <w:sz w:val="28"/>
          <w:szCs w:val="28"/>
        </w:rPr>
      </w:pPr>
      <w:r w:rsidRPr="0012500F">
        <w:rPr>
          <w:sz w:val="28"/>
          <w:szCs w:val="28"/>
        </w:rPr>
        <w:t>За отчетный период по муниципальной программой Сургутского района «Обеспечение доступным и комфортным жильём жителей Сургутского района», утвержденной постановлением администрации Сургутского района от 19.12.2013 № 5587, расселены и подготовлены к сносу 8 домов в которых проживало 690 человек:</w:t>
      </w:r>
    </w:p>
    <w:p w14:paraId="64244AC8" w14:textId="77777777" w:rsidR="0012500F" w:rsidRPr="0012500F" w:rsidRDefault="0012500F" w:rsidP="0012500F">
      <w:pPr>
        <w:ind w:firstLine="567"/>
        <w:jc w:val="both"/>
        <w:rPr>
          <w:sz w:val="28"/>
          <w:szCs w:val="28"/>
        </w:rPr>
      </w:pPr>
      <w:r w:rsidRPr="0012500F">
        <w:rPr>
          <w:sz w:val="28"/>
          <w:szCs w:val="28"/>
        </w:rPr>
        <w:t>- микрорайон 1 дома №26;</w:t>
      </w:r>
    </w:p>
    <w:p w14:paraId="5F55B59E" w14:textId="77777777" w:rsidR="0012500F" w:rsidRPr="0012500F" w:rsidRDefault="0012500F" w:rsidP="0012500F">
      <w:pPr>
        <w:ind w:firstLine="567"/>
        <w:jc w:val="both"/>
        <w:rPr>
          <w:sz w:val="28"/>
          <w:szCs w:val="28"/>
        </w:rPr>
      </w:pPr>
      <w:r w:rsidRPr="0012500F">
        <w:rPr>
          <w:sz w:val="28"/>
          <w:szCs w:val="28"/>
        </w:rPr>
        <w:t>- микрорайон 7 дома №26;</w:t>
      </w:r>
    </w:p>
    <w:p w14:paraId="76255BDE" w14:textId="77777777" w:rsidR="0012500F" w:rsidRPr="0012500F" w:rsidRDefault="0012500F" w:rsidP="0012500F">
      <w:pPr>
        <w:ind w:firstLine="567"/>
        <w:jc w:val="both"/>
        <w:rPr>
          <w:sz w:val="28"/>
          <w:szCs w:val="28"/>
        </w:rPr>
      </w:pPr>
      <w:r w:rsidRPr="0012500F">
        <w:rPr>
          <w:sz w:val="28"/>
          <w:szCs w:val="28"/>
        </w:rPr>
        <w:t xml:space="preserve">- микрорайон 6 дома №43 </w:t>
      </w:r>
    </w:p>
    <w:p w14:paraId="12423BF4" w14:textId="77777777" w:rsidR="0012500F" w:rsidRPr="0012500F" w:rsidRDefault="0012500F" w:rsidP="0012500F">
      <w:pPr>
        <w:ind w:firstLine="567"/>
        <w:jc w:val="both"/>
        <w:rPr>
          <w:sz w:val="28"/>
          <w:szCs w:val="28"/>
        </w:rPr>
      </w:pPr>
      <w:r w:rsidRPr="0012500F">
        <w:rPr>
          <w:sz w:val="28"/>
          <w:szCs w:val="28"/>
        </w:rPr>
        <w:t>- микрорайон 1 дома №68;</w:t>
      </w:r>
    </w:p>
    <w:p w14:paraId="1202AD20" w14:textId="77777777" w:rsidR="0012500F" w:rsidRPr="0012500F" w:rsidRDefault="0012500F" w:rsidP="0012500F">
      <w:pPr>
        <w:ind w:firstLine="567"/>
        <w:contextualSpacing/>
        <w:jc w:val="both"/>
        <w:rPr>
          <w:sz w:val="28"/>
          <w:szCs w:val="28"/>
        </w:rPr>
      </w:pPr>
      <w:r w:rsidRPr="0012500F">
        <w:rPr>
          <w:sz w:val="28"/>
          <w:szCs w:val="28"/>
        </w:rPr>
        <w:t>- микрорайон 1 дом №68;</w:t>
      </w:r>
      <w:r w:rsidRPr="0012500F">
        <w:rPr>
          <w:b/>
          <w:sz w:val="28"/>
          <w:szCs w:val="28"/>
        </w:rPr>
        <w:t xml:space="preserve"> </w:t>
      </w:r>
    </w:p>
    <w:p w14:paraId="0BB861EB" w14:textId="77777777" w:rsidR="0012500F" w:rsidRPr="0012500F" w:rsidRDefault="0012500F" w:rsidP="0012500F">
      <w:pPr>
        <w:ind w:firstLine="567"/>
        <w:contextualSpacing/>
        <w:jc w:val="both"/>
        <w:rPr>
          <w:b/>
          <w:sz w:val="28"/>
          <w:szCs w:val="28"/>
        </w:rPr>
      </w:pPr>
      <w:r w:rsidRPr="0012500F">
        <w:rPr>
          <w:sz w:val="28"/>
          <w:szCs w:val="28"/>
        </w:rPr>
        <w:t>- микрорайон 2 дом №43;</w:t>
      </w:r>
      <w:r w:rsidRPr="0012500F">
        <w:rPr>
          <w:b/>
          <w:sz w:val="28"/>
          <w:szCs w:val="28"/>
        </w:rPr>
        <w:t xml:space="preserve"> </w:t>
      </w:r>
    </w:p>
    <w:p w14:paraId="3B913E2D" w14:textId="77777777" w:rsidR="0012500F" w:rsidRPr="0012500F" w:rsidRDefault="0012500F" w:rsidP="0012500F">
      <w:pPr>
        <w:ind w:firstLine="567"/>
        <w:contextualSpacing/>
        <w:jc w:val="both"/>
        <w:rPr>
          <w:sz w:val="28"/>
          <w:szCs w:val="28"/>
        </w:rPr>
      </w:pPr>
      <w:r w:rsidRPr="0012500F">
        <w:rPr>
          <w:sz w:val="28"/>
          <w:szCs w:val="28"/>
        </w:rPr>
        <w:t>- микрорайон 6А, дом № 68;</w:t>
      </w:r>
      <w:r w:rsidRPr="0012500F">
        <w:rPr>
          <w:b/>
          <w:sz w:val="28"/>
          <w:szCs w:val="28"/>
        </w:rPr>
        <w:t xml:space="preserve"> </w:t>
      </w:r>
    </w:p>
    <w:p w14:paraId="4E0B1AF7" w14:textId="77777777" w:rsidR="0012500F" w:rsidRPr="0012500F" w:rsidRDefault="0012500F" w:rsidP="0012500F">
      <w:pPr>
        <w:ind w:firstLine="567"/>
        <w:contextualSpacing/>
        <w:jc w:val="both"/>
        <w:rPr>
          <w:b/>
          <w:sz w:val="28"/>
          <w:szCs w:val="28"/>
        </w:rPr>
      </w:pPr>
      <w:r w:rsidRPr="0012500F">
        <w:rPr>
          <w:sz w:val="28"/>
          <w:szCs w:val="28"/>
        </w:rPr>
        <w:t>- микрорайон 7, дом № 33.</w:t>
      </w:r>
      <w:r w:rsidRPr="0012500F">
        <w:rPr>
          <w:b/>
          <w:sz w:val="28"/>
          <w:szCs w:val="28"/>
        </w:rPr>
        <w:t xml:space="preserve"> </w:t>
      </w:r>
    </w:p>
    <w:p w14:paraId="1B164EAC" w14:textId="77777777" w:rsidR="0012500F" w:rsidRPr="0012500F" w:rsidRDefault="0012500F" w:rsidP="0012500F">
      <w:pPr>
        <w:ind w:firstLine="567"/>
        <w:jc w:val="both"/>
        <w:rPr>
          <w:sz w:val="28"/>
          <w:szCs w:val="28"/>
        </w:rPr>
      </w:pPr>
      <w:r w:rsidRPr="0012500F">
        <w:rPr>
          <w:sz w:val="28"/>
          <w:szCs w:val="28"/>
        </w:rPr>
        <w:t xml:space="preserve"> Снос данных домов запланирован на 2020 год.</w:t>
      </w:r>
    </w:p>
    <w:p w14:paraId="41D4E743" w14:textId="77777777" w:rsidR="0012500F" w:rsidRPr="0012500F" w:rsidRDefault="0012500F" w:rsidP="0012500F">
      <w:pPr>
        <w:ind w:firstLine="567"/>
        <w:jc w:val="both"/>
        <w:rPr>
          <w:sz w:val="28"/>
          <w:szCs w:val="28"/>
        </w:rPr>
      </w:pPr>
      <w:r w:rsidRPr="0012500F">
        <w:rPr>
          <w:sz w:val="28"/>
          <w:szCs w:val="28"/>
        </w:rPr>
        <w:t>Начат процесс расселения в 5 домах в которых проживают 203 человека:</w:t>
      </w:r>
    </w:p>
    <w:p w14:paraId="1FB8D9D2" w14:textId="77777777" w:rsidR="0012500F" w:rsidRPr="0012500F" w:rsidRDefault="0012500F" w:rsidP="0012500F">
      <w:pPr>
        <w:ind w:firstLine="567"/>
        <w:contextualSpacing/>
        <w:jc w:val="both"/>
        <w:rPr>
          <w:b/>
          <w:sz w:val="28"/>
          <w:szCs w:val="28"/>
        </w:rPr>
      </w:pPr>
      <w:r w:rsidRPr="0012500F">
        <w:rPr>
          <w:sz w:val="28"/>
          <w:szCs w:val="28"/>
        </w:rPr>
        <w:t>-микрорайон 1, дом № 60;</w:t>
      </w:r>
      <w:r w:rsidRPr="0012500F">
        <w:rPr>
          <w:b/>
          <w:sz w:val="28"/>
          <w:szCs w:val="28"/>
        </w:rPr>
        <w:t xml:space="preserve"> </w:t>
      </w:r>
    </w:p>
    <w:p w14:paraId="11891706" w14:textId="77777777" w:rsidR="0012500F" w:rsidRPr="0012500F" w:rsidRDefault="0012500F" w:rsidP="0012500F">
      <w:pPr>
        <w:ind w:firstLine="567"/>
        <w:contextualSpacing/>
        <w:jc w:val="both"/>
        <w:rPr>
          <w:b/>
          <w:sz w:val="28"/>
          <w:szCs w:val="28"/>
        </w:rPr>
      </w:pPr>
      <w:r w:rsidRPr="0012500F">
        <w:rPr>
          <w:sz w:val="28"/>
          <w:szCs w:val="28"/>
        </w:rPr>
        <w:t>-микрорайон 2, дом № 11;</w:t>
      </w:r>
      <w:r w:rsidRPr="0012500F">
        <w:rPr>
          <w:b/>
          <w:sz w:val="28"/>
          <w:szCs w:val="28"/>
        </w:rPr>
        <w:t xml:space="preserve"> </w:t>
      </w:r>
    </w:p>
    <w:p w14:paraId="5344EA77" w14:textId="77777777" w:rsidR="0012500F" w:rsidRPr="0012500F" w:rsidRDefault="0012500F" w:rsidP="0012500F">
      <w:pPr>
        <w:ind w:firstLine="567"/>
        <w:contextualSpacing/>
        <w:jc w:val="both"/>
        <w:rPr>
          <w:b/>
          <w:sz w:val="28"/>
          <w:szCs w:val="28"/>
        </w:rPr>
      </w:pPr>
      <w:r w:rsidRPr="0012500F">
        <w:rPr>
          <w:sz w:val="28"/>
          <w:szCs w:val="28"/>
        </w:rPr>
        <w:t>-микрорайон 3, дом №36;</w:t>
      </w:r>
      <w:r w:rsidRPr="0012500F">
        <w:rPr>
          <w:b/>
          <w:sz w:val="28"/>
          <w:szCs w:val="28"/>
        </w:rPr>
        <w:t xml:space="preserve"> </w:t>
      </w:r>
    </w:p>
    <w:p w14:paraId="15E3B44B" w14:textId="77777777" w:rsidR="0012500F" w:rsidRPr="0012500F" w:rsidRDefault="0012500F" w:rsidP="0012500F">
      <w:pPr>
        <w:ind w:firstLine="567"/>
        <w:contextualSpacing/>
        <w:jc w:val="both"/>
        <w:rPr>
          <w:sz w:val="28"/>
          <w:szCs w:val="28"/>
        </w:rPr>
      </w:pPr>
      <w:r w:rsidRPr="0012500F">
        <w:rPr>
          <w:sz w:val="28"/>
          <w:szCs w:val="28"/>
        </w:rPr>
        <w:t>-микрорайон 6А, дом № 64;</w:t>
      </w:r>
      <w:r w:rsidRPr="0012500F">
        <w:rPr>
          <w:b/>
          <w:sz w:val="28"/>
          <w:szCs w:val="28"/>
        </w:rPr>
        <w:t xml:space="preserve"> </w:t>
      </w:r>
    </w:p>
    <w:p w14:paraId="5B886BA6" w14:textId="77777777" w:rsidR="0012500F" w:rsidRPr="0012500F" w:rsidRDefault="0012500F" w:rsidP="0012500F">
      <w:pPr>
        <w:ind w:firstLine="567"/>
        <w:contextualSpacing/>
        <w:jc w:val="both"/>
        <w:rPr>
          <w:sz w:val="28"/>
          <w:szCs w:val="28"/>
        </w:rPr>
      </w:pPr>
      <w:r w:rsidRPr="0012500F">
        <w:rPr>
          <w:sz w:val="28"/>
          <w:szCs w:val="28"/>
        </w:rPr>
        <w:t>-микрорайон 1, дом № 8.</w:t>
      </w:r>
    </w:p>
    <w:p w14:paraId="1B96A74F" w14:textId="77777777" w:rsidR="0012500F" w:rsidRPr="0012500F" w:rsidRDefault="0012500F" w:rsidP="0012500F">
      <w:pPr>
        <w:autoSpaceDE w:val="0"/>
        <w:autoSpaceDN w:val="0"/>
        <w:adjustRightInd w:val="0"/>
        <w:ind w:firstLine="708"/>
        <w:jc w:val="both"/>
        <w:rPr>
          <w:noProof/>
          <w:sz w:val="28"/>
          <w:szCs w:val="28"/>
        </w:rPr>
      </w:pPr>
      <w:r w:rsidRPr="0012500F">
        <w:rPr>
          <w:noProof/>
        </w:rPr>
        <w:drawing>
          <wp:anchor distT="0" distB="0" distL="114300" distR="114300" simplePos="0" relativeHeight="252316672" behindDoc="0" locked="0" layoutInCell="1" allowOverlap="1" wp14:anchorId="37C285D7" wp14:editId="45946A36">
            <wp:simplePos x="0" y="0"/>
            <wp:positionH relativeFrom="column">
              <wp:posOffset>3140891</wp:posOffset>
            </wp:positionH>
            <wp:positionV relativeFrom="paragraph">
              <wp:posOffset>201386</wp:posOffset>
            </wp:positionV>
            <wp:extent cx="3061608" cy="2385060"/>
            <wp:effectExtent l="0" t="0" r="5715" b="0"/>
            <wp:wrapNone/>
            <wp:docPr id="67641" name="Рисунок 6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3061881" cy="2385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15648" behindDoc="0" locked="0" layoutInCell="1" allowOverlap="1" wp14:anchorId="49D3B1A8" wp14:editId="595348A1">
            <wp:simplePos x="0" y="0"/>
            <wp:positionH relativeFrom="column">
              <wp:posOffset>0</wp:posOffset>
            </wp:positionH>
            <wp:positionV relativeFrom="paragraph">
              <wp:posOffset>201930</wp:posOffset>
            </wp:positionV>
            <wp:extent cx="2988310" cy="2385060"/>
            <wp:effectExtent l="0" t="0" r="2540" b="0"/>
            <wp:wrapNone/>
            <wp:docPr id="67644" name="Рисунок 67644" descr="P90617-16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90617-163042"/>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988310" cy="2385060"/>
                    </a:xfrm>
                    <a:prstGeom prst="rect">
                      <a:avLst/>
                    </a:prstGeom>
                    <a:noFill/>
                    <a:ln>
                      <a:noFill/>
                    </a:ln>
                  </pic:spPr>
                </pic:pic>
              </a:graphicData>
            </a:graphic>
          </wp:anchor>
        </w:drawing>
      </w:r>
    </w:p>
    <w:p w14:paraId="7D9D39AB" w14:textId="77777777" w:rsidR="0012500F" w:rsidRPr="0012500F" w:rsidRDefault="0012500F" w:rsidP="0012500F">
      <w:pPr>
        <w:autoSpaceDE w:val="0"/>
        <w:autoSpaceDN w:val="0"/>
        <w:adjustRightInd w:val="0"/>
        <w:ind w:firstLine="708"/>
        <w:jc w:val="both"/>
        <w:rPr>
          <w:noProof/>
          <w:sz w:val="28"/>
          <w:szCs w:val="28"/>
        </w:rPr>
      </w:pPr>
    </w:p>
    <w:p w14:paraId="13BA4943" w14:textId="77777777" w:rsidR="0012500F" w:rsidRPr="0012500F" w:rsidRDefault="0012500F" w:rsidP="0012500F">
      <w:pPr>
        <w:autoSpaceDE w:val="0"/>
        <w:autoSpaceDN w:val="0"/>
        <w:adjustRightInd w:val="0"/>
        <w:ind w:firstLine="708"/>
        <w:jc w:val="both"/>
        <w:rPr>
          <w:noProof/>
          <w:sz w:val="28"/>
          <w:szCs w:val="28"/>
        </w:rPr>
      </w:pPr>
    </w:p>
    <w:p w14:paraId="6C9957CB" w14:textId="77777777" w:rsidR="0012500F" w:rsidRPr="0012500F" w:rsidRDefault="0012500F" w:rsidP="0012500F">
      <w:pPr>
        <w:autoSpaceDE w:val="0"/>
        <w:autoSpaceDN w:val="0"/>
        <w:adjustRightInd w:val="0"/>
        <w:ind w:firstLine="708"/>
        <w:jc w:val="both"/>
        <w:rPr>
          <w:noProof/>
          <w:sz w:val="28"/>
          <w:szCs w:val="28"/>
        </w:rPr>
      </w:pPr>
    </w:p>
    <w:p w14:paraId="51C9F963" w14:textId="77777777" w:rsidR="0012500F" w:rsidRPr="0012500F" w:rsidRDefault="0012500F" w:rsidP="0012500F">
      <w:pPr>
        <w:autoSpaceDE w:val="0"/>
        <w:autoSpaceDN w:val="0"/>
        <w:adjustRightInd w:val="0"/>
        <w:ind w:firstLine="708"/>
        <w:jc w:val="both"/>
        <w:rPr>
          <w:noProof/>
          <w:sz w:val="28"/>
          <w:szCs w:val="28"/>
        </w:rPr>
      </w:pPr>
    </w:p>
    <w:p w14:paraId="4C712182" w14:textId="77777777" w:rsidR="0012500F" w:rsidRPr="0012500F" w:rsidRDefault="0012500F" w:rsidP="0012500F">
      <w:pPr>
        <w:autoSpaceDE w:val="0"/>
        <w:autoSpaceDN w:val="0"/>
        <w:adjustRightInd w:val="0"/>
        <w:ind w:firstLine="708"/>
        <w:jc w:val="both"/>
        <w:rPr>
          <w:noProof/>
          <w:sz w:val="28"/>
          <w:szCs w:val="28"/>
        </w:rPr>
      </w:pPr>
    </w:p>
    <w:p w14:paraId="2B1F4A33" w14:textId="77777777" w:rsidR="0012500F" w:rsidRPr="0012500F" w:rsidRDefault="0012500F" w:rsidP="0012500F">
      <w:pPr>
        <w:autoSpaceDE w:val="0"/>
        <w:autoSpaceDN w:val="0"/>
        <w:adjustRightInd w:val="0"/>
        <w:ind w:firstLine="708"/>
        <w:jc w:val="both"/>
        <w:rPr>
          <w:noProof/>
          <w:sz w:val="28"/>
          <w:szCs w:val="28"/>
        </w:rPr>
      </w:pPr>
    </w:p>
    <w:p w14:paraId="6A6E556D" w14:textId="77777777" w:rsidR="0012500F" w:rsidRPr="0012500F" w:rsidRDefault="0012500F" w:rsidP="0012500F">
      <w:pPr>
        <w:autoSpaceDE w:val="0"/>
        <w:autoSpaceDN w:val="0"/>
        <w:adjustRightInd w:val="0"/>
        <w:ind w:firstLine="708"/>
        <w:jc w:val="both"/>
        <w:rPr>
          <w:noProof/>
          <w:sz w:val="28"/>
          <w:szCs w:val="28"/>
        </w:rPr>
      </w:pPr>
    </w:p>
    <w:p w14:paraId="25D01AB4" w14:textId="77777777" w:rsidR="0012500F" w:rsidRPr="0012500F" w:rsidRDefault="0012500F" w:rsidP="0012500F">
      <w:pPr>
        <w:autoSpaceDE w:val="0"/>
        <w:autoSpaceDN w:val="0"/>
        <w:adjustRightInd w:val="0"/>
        <w:ind w:firstLine="708"/>
        <w:jc w:val="both"/>
        <w:rPr>
          <w:noProof/>
          <w:sz w:val="28"/>
          <w:szCs w:val="28"/>
        </w:rPr>
      </w:pPr>
    </w:p>
    <w:p w14:paraId="3B9D38A4" w14:textId="77777777" w:rsidR="0012500F" w:rsidRPr="0012500F" w:rsidRDefault="0012500F" w:rsidP="0012500F">
      <w:pPr>
        <w:autoSpaceDE w:val="0"/>
        <w:autoSpaceDN w:val="0"/>
        <w:adjustRightInd w:val="0"/>
        <w:ind w:firstLine="708"/>
        <w:jc w:val="both"/>
        <w:rPr>
          <w:noProof/>
          <w:sz w:val="28"/>
          <w:szCs w:val="28"/>
        </w:rPr>
      </w:pPr>
    </w:p>
    <w:p w14:paraId="1992CFD6" w14:textId="77777777" w:rsidR="0012500F" w:rsidRPr="0012500F" w:rsidRDefault="0012500F" w:rsidP="0012500F">
      <w:pPr>
        <w:autoSpaceDE w:val="0"/>
        <w:autoSpaceDN w:val="0"/>
        <w:adjustRightInd w:val="0"/>
        <w:ind w:firstLine="708"/>
        <w:jc w:val="both"/>
        <w:rPr>
          <w:noProof/>
          <w:sz w:val="28"/>
          <w:szCs w:val="28"/>
        </w:rPr>
      </w:pPr>
    </w:p>
    <w:p w14:paraId="303BF991" w14:textId="77777777" w:rsidR="0012500F" w:rsidRPr="0012500F" w:rsidRDefault="0012500F" w:rsidP="0012500F">
      <w:pPr>
        <w:autoSpaceDE w:val="0"/>
        <w:autoSpaceDN w:val="0"/>
        <w:adjustRightInd w:val="0"/>
        <w:ind w:firstLine="708"/>
        <w:jc w:val="both"/>
        <w:rPr>
          <w:noProof/>
          <w:sz w:val="28"/>
          <w:szCs w:val="28"/>
        </w:rPr>
      </w:pPr>
    </w:p>
    <w:p w14:paraId="07E20BB1" w14:textId="77777777" w:rsidR="0012500F" w:rsidRPr="0012500F" w:rsidRDefault="0012500F" w:rsidP="0012500F">
      <w:pPr>
        <w:autoSpaceDE w:val="0"/>
        <w:autoSpaceDN w:val="0"/>
        <w:adjustRightInd w:val="0"/>
        <w:ind w:firstLine="708"/>
        <w:jc w:val="both"/>
        <w:rPr>
          <w:color w:val="31849B"/>
          <w:sz w:val="28"/>
          <w:szCs w:val="28"/>
        </w:rPr>
      </w:pPr>
    </w:p>
    <w:p w14:paraId="05E73AE1" w14:textId="77777777" w:rsidR="0012500F" w:rsidRDefault="0012500F" w:rsidP="0012500F">
      <w:pPr>
        <w:tabs>
          <w:tab w:val="left" w:pos="5387"/>
        </w:tabs>
        <w:ind w:firstLine="708"/>
        <w:jc w:val="both"/>
        <w:rPr>
          <w:sz w:val="28"/>
          <w:szCs w:val="28"/>
        </w:rPr>
      </w:pPr>
      <w:r w:rsidRPr="0012500F">
        <w:rPr>
          <w:sz w:val="28"/>
          <w:szCs w:val="28"/>
        </w:rPr>
        <w:t>Дом № 26 в 1-ом микрорайоне</w:t>
      </w:r>
      <w:r w:rsidRPr="0012500F">
        <w:rPr>
          <w:sz w:val="28"/>
          <w:szCs w:val="28"/>
        </w:rPr>
        <w:tab/>
        <w:t>Дом № 26 в 7-м микрорайоне</w:t>
      </w:r>
    </w:p>
    <w:p w14:paraId="4A477E44" w14:textId="77777777" w:rsidR="0024087E" w:rsidRPr="0012500F" w:rsidRDefault="0024087E" w:rsidP="0012500F">
      <w:pPr>
        <w:tabs>
          <w:tab w:val="left" w:pos="5387"/>
        </w:tabs>
        <w:ind w:firstLine="708"/>
        <w:jc w:val="both"/>
        <w:rPr>
          <w:sz w:val="28"/>
          <w:szCs w:val="28"/>
        </w:rPr>
      </w:pPr>
    </w:p>
    <w:p w14:paraId="12CA7859" w14:textId="5DE8CCD2" w:rsidR="0012500F" w:rsidRPr="0012500F" w:rsidRDefault="0024087E" w:rsidP="0012500F">
      <w:pPr>
        <w:tabs>
          <w:tab w:val="left" w:pos="5798"/>
        </w:tabs>
        <w:ind w:firstLine="708"/>
        <w:jc w:val="both"/>
        <w:rPr>
          <w:noProof/>
          <w:sz w:val="28"/>
          <w:szCs w:val="28"/>
        </w:rPr>
      </w:pPr>
      <w:r w:rsidRPr="0012500F">
        <w:rPr>
          <w:noProof/>
        </w:rPr>
        <w:lastRenderedPageBreak/>
        <w:drawing>
          <wp:anchor distT="0" distB="0" distL="114300" distR="114300" simplePos="0" relativeHeight="252318720" behindDoc="0" locked="0" layoutInCell="1" allowOverlap="1" wp14:anchorId="6B163715" wp14:editId="1F2335BD">
            <wp:simplePos x="0" y="0"/>
            <wp:positionH relativeFrom="column">
              <wp:posOffset>3138833</wp:posOffset>
            </wp:positionH>
            <wp:positionV relativeFrom="paragraph">
              <wp:posOffset>51187</wp:posOffset>
            </wp:positionV>
            <wp:extent cx="2544417" cy="1914365"/>
            <wp:effectExtent l="0" t="0" r="8890" b="0"/>
            <wp:wrapNone/>
            <wp:docPr id="63490" name="Рисунок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553485" cy="1921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23FF" w:rsidRPr="0012500F">
        <w:rPr>
          <w:noProof/>
        </w:rPr>
        <w:drawing>
          <wp:anchor distT="0" distB="0" distL="114300" distR="114300" simplePos="0" relativeHeight="252317696" behindDoc="0" locked="0" layoutInCell="1" allowOverlap="1" wp14:anchorId="546A189D" wp14:editId="47066A3B">
            <wp:simplePos x="0" y="0"/>
            <wp:positionH relativeFrom="column">
              <wp:posOffset>498999</wp:posOffset>
            </wp:positionH>
            <wp:positionV relativeFrom="paragraph">
              <wp:posOffset>51188</wp:posOffset>
            </wp:positionV>
            <wp:extent cx="2486107" cy="1915846"/>
            <wp:effectExtent l="0" t="0" r="9525" b="8255"/>
            <wp:wrapNone/>
            <wp:docPr id="71792" name="Рисунок 7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496140" cy="1923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 xml:space="preserve">    </w:t>
      </w:r>
      <w:r w:rsidR="0012500F" w:rsidRPr="0012500F">
        <w:rPr>
          <w:sz w:val="28"/>
          <w:szCs w:val="28"/>
        </w:rPr>
        <w:tab/>
      </w:r>
    </w:p>
    <w:p w14:paraId="7C77A10E" w14:textId="77777777" w:rsidR="0012500F" w:rsidRPr="0012500F" w:rsidRDefault="0012500F" w:rsidP="0012500F">
      <w:pPr>
        <w:ind w:firstLine="708"/>
        <w:jc w:val="both"/>
        <w:rPr>
          <w:noProof/>
          <w:sz w:val="28"/>
          <w:szCs w:val="28"/>
        </w:rPr>
      </w:pPr>
    </w:p>
    <w:p w14:paraId="146A952B" w14:textId="77777777" w:rsidR="0012500F" w:rsidRPr="0012500F" w:rsidRDefault="0012500F" w:rsidP="0012500F">
      <w:pPr>
        <w:ind w:firstLine="708"/>
        <w:jc w:val="both"/>
        <w:rPr>
          <w:noProof/>
          <w:sz w:val="28"/>
          <w:szCs w:val="28"/>
        </w:rPr>
      </w:pPr>
    </w:p>
    <w:p w14:paraId="57E9487E" w14:textId="77777777" w:rsidR="0012500F" w:rsidRPr="0012500F" w:rsidRDefault="0012500F" w:rsidP="0012500F">
      <w:pPr>
        <w:ind w:firstLine="708"/>
        <w:jc w:val="both"/>
        <w:rPr>
          <w:noProof/>
          <w:sz w:val="28"/>
          <w:szCs w:val="28"/>
        </w:rPr>
      </w:pPr>
    </w:p>
    <w:p w14:paraId="2B8EFA9E" w14:textId="77777777" w:rsidR="0012500F" w:rsidRPr="0012500F" w:rsidRDefault="0012500F" w:rsidP="0012500F">
      <w:pPr>
        <w:ind w:firstLine="708"/>
        <w:jc w:val="both"/>
        <w:rPr>
          <w:noProof/>
          <w:sz w:val="28"/>
          <w:szCs w:val="28"/>
        </w:rPr>
      </w:pPr>
    </w:p>
    <w:p w14:paraId="27314801" w14:textId="77777777" w:rsidR="0012500F" w:rsidRPr="0012500F" w:rsidRDefault="0012500F" w:rsidP="0012500F">
      <w:pPr>
        <w:ind w:firstLine="708"/>
        <w:jc w:val="both"/>
        <w:rPr>
          <w:noProof/>
          <w:sz w:val="28"/>
          <w:szCs w:val="28"/>
        </w:rPr>
      </w:pPr>
    </w:p>
    <w:p w14:paraId="28A42894" w14:textId="77777777" w:rsidR="0012500F" w:rsidRPr="0012500F" w:rsidRDefault="0012500F" w:rsidP="0012500F">
      <w:pPr>
        <w:ind w:firstLine="708"/>
        <w:jc w:val="both"/>
        <w:rPr>
          <w:noProof/>
          <w:sz w:val="28"/>
          <w:szCs w:val="28"/>
        </w:rPr>
      </w:pPr>
    </w:p>
    <w:p w14:paraId="3CB583EB" w14:textId="77777777" w:rsidR="0012500F" w:rsidRPr="0012500F" w:rsidRDefault="0012500F" w:rsidP="0012500F">
      <w:pPr>
        <w:ind w:firstLine="708"/>
        <w:jc w:val="both"/>
        <w:rPr>
          <w:noProof/>
          <w:sz w:val="28"/>
          <w:szCs w:val="28"/>
        </w:rPr>
      </w:pPr>
    </w:p>
    <w:p w14:paraId="7C2A41FE" w14:textId="77777777" w:rsidR="0012500F" w:rsidRPr="0012500F" w:rsidRDefault="0012500F" w:rsidP="0012500F">
      <w:pPr>
        <w:ind w:firstLine="708"/>
        <w:jc w:val="both"/>
        <w:rPr>
          <w:noProof/>
          <w:sz w:val="28"/>
          <w:szCs w:val="28"/>
        </w:rPr>
      </w:pPr>
    </w:p>
    <w:p w14:paraId="3EF0F62C" w14:textId="77777777" w:rsidR="0012500F" w:rsidRPr="0012500F" w:rsidRDefault="0012500F" w:rsidP="00FF23FF">
      <w:pPr>
        <w:jc w:val="both"/>
        <w:rPr>
          <w:noProof/>
          <w:sz w:val="28"/>
          <w:szCs w:val="28"/>
        </w:rPr>
      </w:pPr>
    </w:p>
    <w:p w14:paraId="2D61B3E1" w14:textId="2F772EC4" w:rsidR="0012500F" w:rsidRPr="0012500F" w:rsidRDefault="0012500F" w:rsidP="007468FC">
      <w:pPr>
        <w:jc w:val="center"/>
        <w:rPr>
          <w:sz w:val="28"/>
          <w:szCs w:val="28"/>
        </w:rPr>
      </w:pPr>
      <w:r w:rsidRPr="0012500F">
        <w:rPr>
          <w:sz w:val="28"/>
          <w:szCs w:val="28"/>
        </w:rPr>
        <w:t>Дом № 43 в 6-м микрорайоне                   Дом № 68 в 1-м микрорайоне</w:t>
      </w:r>
    </w:p>
    <w:p w14:paraId="183E8E8A" w14:textId="65525919" w:rsidR="0012500F" w:rsidRDefault="0024087E" w:rsidP="0012500F">
      <w:pPr>
        <w:tabs>
          <w:tab w:val="center" w:pos="5314"/>
        </w:tabs>
        <w:ind w:firstLine="708"/>
        <w:rPr>
          <w:sz w:val="28"/>
          <w:szCs w:val="28"/>
        </w:rPr>
      </w:pPr>
      <w:r w:rsidRPr="0012500F">
        <w:rPr>
          <w:noProof/>
        </w:rPr>
        <w:drawing>
          <wp:anchor distT="0" distB="0" distL="114300" distR="114300" simplePos="0" relativeHeight="252320768" behindDoc="0" locked="0" layoutInCell="1" allowOverlap="1" wp14:anchorId="1699649B" wp14:editId="24F6D4A5">
            <wp:simplePos x="0" y="0"/>
            <wp:positionH relativeFrom="column">
              <wp:posOffset>3138833</wp:posOffset>
            </wp:positionH>
            <wp:positionV relativeFrom="paragraph">
              <wp:posOffset>115846</wp:posOffset>
            </wp:positionV>
            <wp:extent cx="2703443" cy="2029229"/>
            <wp:effectExtent l="0" t="0" r="1905" b="9525"/>
            <wp:wrapNone/>
            <wp:docPr id="71794" name="Рисунок 7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707662" cy="2032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19744" behindDoc="0" locked="0" layoutInCell="1" allowOverlap="1" wp14:anchorId="64059460" wp14:editId="2330F57E">
            <wp:simplePos x="0" y="0"/>
            <wp:positionH relativeFrom="column">
              <wp:posOffset>290952</wp:posOffset>
            </wp:positionH>
            <wp:positionV relativeFrom="paragraph">
              <wp:posOffset>115846</wp:posOffset>
            </wp:positionV>
            <wp:extent cx="2706220" cy="2067339"/>
            <wp:effectExtent l="0" t="0" r="0" b="9525"/>
            <wp:wrapNone/>
            <wp:docPr id="71793" name="Рисунок 7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710460" cy="2070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ab/>
      </w:r>
    </w:p>
    <w:p w14:paraId="2FFB6BD9" w14:textId="77777777" w:rsidR="00277FCA" w:rsidRPr="0012500F" w:rsidRDefault="00277FCA" w:rsidP="0012500F">
      <w:pPr>
        <w:tabs>
          <w:tab w:val="center" w:pos="5314"/>
        </w:tabs>
        <w:ind w:firstLine="708"/>
        <w:rPr>
          <w:sz w:val="28"/>
          <w:szCs w:val="28"/>
        </w:rPr>
      </w:pPr>
    </w:p>
    <w:p w14:paraId="32EF08C5" w14:textId="1F3F0113" w:rsidR="0012500F" w:rsidRPr="0012500F" w:rsidRDefault="0012500F" w:rsidP="0012500F">
      <w:pPr>
        <w:ind w:firstLine="708"/>
        <w:rPr>
          <w:sz w:val="28"/>
          <w:szCs w:val="28"/>
        </w:rPr>
      </w:pPr>
    </w:p>
    <w:p w14:paraId="17302FBB" w14:textId="77777777" w:rsidR="0012500F" w:rsidRPr="0012500F" w:rsidRDefault="0012500F" w:rsidP="0012500F">
      <w:pPr>
        <w:ind w:firstLine="708"/>
        <w:rPr>
          <w:sz w:val="28"/>
          <w:szCs w:val="28"/>
        </w:rPr>
      </w:pPr>
    </w:p>
    <w:p w14:paraId="2EA3DB52" w14:textId="77777777" w:rsidR="0012500F" w:rsidRPr="0012500F" w:rsidRDefault="0012500F" w:rsidP="0012500F">
      <w:pPr>
        <w:ind w:firstLine="708"/>
        <w:rPr>
          <w:sz w:val="28"/>
          <w:szCs w:val="28"/>
        </w:rPr>
      </w:pPr>
    </w:p>
    <w:p w14:paraId="5F21B014" w14:textId="77777777" w:rsidR="0012500F" w:rsidRPr="0012500F" w:rsidRDefault="0012500F" w:rsidP="0012500F">
      <w:pPr>
        <w:ind w:firstLine="708"/>
        <w:rPr>
          <w:sz w:val="28"/>
          <w:szCs w:val="28"/>
        </w:rPr>
      </w:pPr>
    </w:p>
    <w:p w14:paraId="2A6CE08F" w14:textId="77777777" w:rsidR="0012500F" w:rsidRPr="0012500F" w:rsidRDefault="0012500F" w:rsidP="0012500F">
      <w:pPr>
        <w:ind w:firstLine="708"/>
        <w:rPr>
          <w:sz w:val="28"/>
          <w:szCs w:val="28"/>
        </w:rPr>
      </w:pPr>
    </w:p>
    <w:p w14:paraId="2DEF9A01" w14:textId="77777777" w:rsidR="0012500F" w:rsidRPr="0012500F" w:rsidRDefault="0012500F" w:rsidP="0012500F">
      <w:pPr>
        <w:ind w:firstLine="708"/>
        <w:rPr>
          <w:sz w:val="28"/>
          <w:szCs w:val="28"/>
        </w:rPr>
      </w:pPr>
    </w:p>
    <w:p w14:paraId="5BF3D9D9" w14:textId="77777777" w:rsidR="0012500F" w:rsidRPr="0012500F" w:rsidRDefault="0012500F" w:rsidP="0012500F">
      <w:pPr>
        <w:ind w:firstLine="708"/>
        <w:rPr>
          <w:sz w:val="28"/>
          <w:szCs w:val="28"/>
        </w:rPr>
      </w:pPr>
    </w:p>
    <w:p w14:paraId="34F95098" w14:textId="77777777" w:rsidR="0012500F" w:rsidRPr="0012500F" w:rsidRDefault="0012500F" w:rsidP="0012500F">
      <w:pPr>
        <w:ind w:firstLine="708"/>
        <w:rPr>
          <w:sz w:val="28"/>
          <w:szCs w:val="28"/>
        </w:rPr>
      </w:pPr>
    </w:p>
    <w:p w14:paraId="1823C4B8" w14:textId="77777777" w:rsidR="0012500F" w:rsidRPr="0012500F" w:rsidRDefault="0012500F" w:rsidP="0012500F">
      <w:pPr>
        <w:ind w:firstLine="708"/>
        <w:rPr>
          <w:sz w:val="28"/>
          <w:szCs w:val="28"/>
        </w:rPr>
      </w:pPr>
    </w:p>
    <w:p w14:paraId="159977A7" w14:textId="145FF179" w:rsidR="00FF23FF" w:rsidRPr="0012500F" w:rsidRDefault="0012500F" w:rsidP="0024087E">
      <w:pPr>
        <w:ind w:firstLine="708"/>
        <w:rPr>
          <w:sz w:val="28"/>
          <w:szCs w:val="28"/>
        </w:rPr>
      </w:pPr>
      <w:r w:rsidRPr="0012500F">
        <w:rPr>
          <w:sz w:val="28"/>
          <w:szCs w:val="28"/>
        </w:rPr>
        <w:t xml:space="preserve"> Дом № 43 в 2-м микрорайоне                   Дом № 68 в 6а-м микрорайоне </w:t>
      </w:r>
    </w:p>
    <w:p w14:paraId="0D966E8E" w14:textId="5608FC19" w:rsidR="0012500F" w:rsidRPr="0012500F" w:rsidRDefault="0024087E" w:rsidP="0012500F">
      <w:pPr>
        <w:ind w:firstLine="708"/>
        <w:jc w:val="center"/>
        <w:rPr>
          <w:sz w:val="28"/>
          <w:szCs w:val="28"/>
        </w:rPr>
      </w:pPr>
      <w:r w:rsidRPr="0012500F">
        <w:rPr>
          <w:noProof/>
        </w:rPr>
        <w:drawing>
          <wp:anchor distT="0" distB="0" distL="114300" distR="114300" simplePos="0" relativeHeight="252322816" behindDoc="0" locked="0" layoutInCell="1" allowOverlap="1" wp14:anchorId="66BAA167" wp14:editId="51DC8826">
            <wp:simplePos x="0" y="0"/>
            <wp:positionH relativeFrom="column">
              <wp:posOffset>3170279</wp:posOffset>
            </wp:positionH>
            <wp:positionV relativeFrom="paragraph">
              <wp:posOffset>185337</wp:posOffset>
            </wp:positionV>
            <wp:extent cx="2719346" cy="1816560"/>
            <wp:effectExtent l="0" t="0" r="5080" b="0"/>
            <wp:wrapNone/>
            <wp:docPr id="71795" name="Рисунок 71795" descr="P90617-16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90617-163631"/>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719346" cy="181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1792" behindDoc="0" locked="0" layoutInCell="1" allowOverlap="1" wp14:anchorId="3C194FCA" wp14:editId="599361EF">
            <wp:simplePos x="0" y="0"/>
            <wp:positionH relativeFrom="column">
              <wp:posOffset>291769</wp:posOffset>
            </wp:positionH>
            <wp:positionV relativeFrom="paragraph">
              <wp:posOffset>177386</wp:posOffset>
            </wp:positionV>
            <wp:extent cx="2736960" cy="1814374"/>
            <wp:effectExtent l="0" t="0" r="6350" b="0"/>
            <wp:wrapNone/>
            <wp:docPr id="71796" name="Рисунок 71796" descr="P90617-16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90617-163252"/>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736960" cy="18143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BFD20" w14:textId="5F6C3A64" w:rsidR="0012500F" w:rsidRPr="0012500F" w:rsidRDefault="0012500F" w:rsidP="0012500F">
      <w:pPr>
        <w:tabs>
          <w:tab w:val="center" w:pos="4960"/>
        </w:tabs>
        <w:rPr>
          <w:noProof/>
          <w:color w:val="31849B"/>
          <w:sz w:val="28"/>
          <w:szCs w:val="28"/>
        </w:rPr>
      </w:pPr>
      <w:r w:rsidRPr="0012500F">
        <w:rPr>
          <w:sz w:val="28"/>
          <w:szCs w:val="28"/>
        </w:rPr>
        <w:t xml:space="preserve">                </w:t>
      </w:r>
      <w:r w:rsidRPr="0012500F">
        <w:rPr>
          <w:sz w:val="28"/>
          <w:szCs w:val="28"/>
        </w:rPr>
        <w:tab/>
      </w:r>
    </w:p>
    <w:p w14:paraId="4FCA8FAA" w14:textId="7A509AD4" w:rsidR="0012500F" w:rsidRPr="0012500F" w:rsidRDefault="0012500F" w:rsidP="0012500F">
      <w:pPr>
        <w:rPr>
          <w:noProof/>
          <w:color w:val="31849B"/>
          <w:sz w:val="28"/>
          <w:szCs w:val="28"/>
        </w:rPr>
      </w:pPr>
    </w:p>
    <w:p w14:paraId="28F63AD6" w14:textId="77777777" w:rsidR="0012500F" w:rsidRPr="0012500F" w:rsidRDefault="0012500F" w:rsidP="0012500F">
      <w:pPr>
        <w:rPr>
          <w:noProof/>
          <w:color w:val="31849B"/>
          <w:sz w:val="28"/>
          <w:szCs w:val="28"/>
        </w:rPr>
      </w:pPr>
    </w:p>
    <w:p w14:paraId="093BE190" w14:textId="77777777" w:rsidR="0012500F" w:rsidRPr="0012500F" w:rsidRDefault="0012500F" w:rsidP="0012500F">
      <w:pPr>
        <w:rPr>
          <w:noProof/>
          <w:color w:val="31849B"/>
          <w:sz w:val="28"/>
          <w:szCs w:val="28"/>
        </w:rPr>
      </w:pPr>
    </w:p>
    <w:p w14:paraId="5948FF2B" w14:textId="77777777" w:rsidR="0012500F" w:rsidRPr="0012500F" w:rsidRDefault="0012500F" w:rsidP="0012500F">
      <w:pPr>
        <w:rPr>
          <w:noProof/>
          <w:color w:val="31849B"/>
          <w:sz w:val="28"/>
          <w:szCs w:val="28"/>
        </w:rPr>
      </w:pPr>
    </w:p>
    <w:p w14:paraId="6071F4C1" w14:textId="77777777" w:rsidR="0012500F" w:rsidRPr="0012500F" w:rsidRDefault="0012500F" w:rsidP="0012500F">
      <w:pPr>
        <w:rPr>
          <w:noProof/>
          <w:color w:val="31849B"/>
          <w:sz w:val="28"/>
          <w:szCs w:val="28"/>
        </w:rPr>
      </w:pPr>
    </w:p>
    <w:p w14:paraId="0EC76BAE" w14:textId="77777777" w:rsidR="0012500F" w:rsidRPr="0012500F" w:rsidRDefault="0012500F" w:rsidP="0012500F">
      <w:pPr>
        <w:rPr>
          <w:noProof/>
          <w:color w:val="31849B"/>
          <w:sz w:val="28"/>
          <w:szCs w:val="28"/>
        </w:rPr>
      </w:pPr>
    </w:p>
    <w:p w14:paraId="137AA457" w14:textId="77777777" w:rsidR="0012500F" w:rsidRPr="0012500F" w:rsidRDefault="0012500F" w:rsidP="0012500F">
      <w:pPr>
        <w:rPr>
          <w:noProof/>
          <w:color w:val="31849B"/>
          <w:sz w:val="28"/>
          <w:szCs w:val="28"/>
        </w:rPr>
      </w:pPr>
    </w:p>
    <w:p w14:paraId="7AD02207" w14:textId="77777777" w:rsidR="0012500F" w:rsidRPr="0012500F" w:rsidRDefault="0012500F" w:rsidP="0012500F">
      <w:pPr>
        <w:rPr>
          <w:sz w:val="28"/>
          <w:szCs w:val="28"/>
        </w:rPr>
      </w:pPr>
    </w:p>
    <w:p w14:paraId="1DB65464" w14:textId="17359644" w:rsidR="0012500F" w:rsidRPr="0012500F" w:rsidRDefault="0024087E" w:rsidP="0012500F">
      <w:pPr>
        <w:rPr>
          <w:sz w:val="28"/>
          <w:szCs w:val="28"/>
        </w:rPr>
      </w:pPr>
      <w:r w:rsidRPr="0012500F">
        <w:rPr>
          <w:noProof/>
        </w:rPr>
        <w:drawing>
          <wp:anchor distT="0" distB="0" distL="114300" distR="114300" simplePos="0" relativeHeight="252324864" behindDoc="0" locked="0" layoutInCell="1" allowOverlap="1" wp14:anchorId="300A4C33" wp14:editId="283487FD">
            <wp:simplePos x="0" y="0"/>
            <wp:positionH relativeFrom="column">
              <wp:posOffset>3178590</wp:posOffset>
            </wp:positionH>
            <wp:positionV relativeFrom="paragraph">
              <wp:posOffset>208308</wp:posOffset>
            </wp:positionV>
            <wp:extent cx="2671638" cy="1855037"/>
            <wp:effectExtent l="0" t="0" r="0" b="0"/>
            <wp:wrapNone/>
            <wp:docPr id="71797" name="Рисунок 71797" descr="P90617-16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90617-165618"/>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675456" cy="1857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23840" behindDoc="0" locked="0" layoutInCell="1" allowOverlap="1" wp14:anchorId="016CC598" wp14:editId="55C46055">
            <wp:simplePos x="0" y="0"/>
            <wp:positionH relativeFrom="column">
              <wp:posOffset>320569</wp:posOffset>
            </wp:positionH>
            <wp:positionV relativeFrom="paragraph">
              <wp:posOffset>208308</wp:posOffset>
            </wp:positionV>
            <wp:extent cx="2716079" cy="1860605"/>
            <wp:effectExtent l="0" t="0" r="8255" b="6350"/>
            <wp:wrapNone/>
            <wp:docPr id="71798" name="Рисунок 71798" descr="P90617-16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90617-165215"/>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720389" cy="1863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 xml:space="preserve">          Дом № 60 в 1-м микрорайоне</w:t>
      </w:r>
      <w:r>
        <w:rPr>
          <w:sz w:val="28"/>
          <w:szCs w:val="28"/>
        </w:rPr>
        <w:t xml:space="preserve">           </w:t>
      </w:r>
      <w:r w:rsidR="0012500F" w:rsidRPr="0012500F">
        <w:rPr>
          <w:sz w:val="28"/>
          <w:szCs w:val="28"/>
        </w:rPr>
        <w:t xml:space="preserve">   Дом № 11 в 2-ом микрорайоне</w:t>
      </w:r>
    </w:p>
    <w:p w14:paraId="76D03EE4" w14:textId="1A4ED80F" w:rsidR="0012500F" w:rsidRPr="0012500F" w:rsidRDefault="0012500F" w:rsidP="0012500F">
      <w:pPr>
        <w:tabs>
          <w:tab w:val="center" w:pos="4960"/>
        </w:tabs>
        <w:rPr>
          <w:sz w:val="28"/>
          <w:szCs w:val="28"/>
        </w:rPr>
      </w:pPr>
      <w:r w:rsidRPr="0012500F">
        <w:rPr>
          <w:sz w:val="28"/>
          <w:szCs w:val="28"/>
        </w:rPr>
        <w:tab/>
      </w:r>
    </w:p>
    <w:p w14:paraId="2E09A45E" w14:textId="77777777" w:rsidR="0012500F" w:rsidRPr="0012500F" w:rsidRDefault="0012500F" w:rsidP="0012500F">
      <w:pPr>
        <w:rPr>
          <w:sz w:val="28"/>
          <w:szCs w:val="28"/>
        </w:rPr>
      </w:pPr>
    </w:p>
    <w:p w14:paraId="42F38796" w14:textId="77777777" w:rsidR="0012500F" w:rsidRPr="0012500F" w:rsidRDefault="0012500F" w:rsidP="0012500F">
      <w:pPr>
        <w:rPr>
          <w:sz w:val="28"/>
          <w:szCs w:val="28"/>
        </w:rPr>
      </w:pPr>
    </w:p>
    <w:p w14:paraId="13A54C61" w14:textId="77777777" w:rsidR="0012500F" w:rsidRPr="0012500F" w:rsidRDefault="0012500F" w:rsidP="0012500F">
      <w:pPr>
        <w:rPr>
          <w:sz w:val="28"/>
          <w:szCs w:val="28"/>
        </w:rPr>
      </w:pPr>
    </w:p>
    <w:p w14:paraId="476FD245" w14:textId="77777777" w:rsidR="0012500F" w:rsidRPr="0012500F" w:rsidRDefault="0012500F" w:rsidP="0012500F">
      <w:pPr>
        <w:rPr>
          <w:sz w:val="28"/>
          <w:szCs w:val="28"/>
        </w:rPr>
      </w:pPr>
    </w:p>
    <w:p w14:paraId="27E28147" w14:textId="77777777" w:rsidR="0012500F" w:rsidRPr="0012500F" w:rsidRDefault="0012500F" w:rsidP="0012500F">
      <w:pPr>
        <w:rPr>
          <w:sz w:val="28"/>
          <w:szCs w:val="28"/>
        </w:rPr>
      </w:pPr>
    </w:p>
    <w:p w14:paraId="37863CF6" w14:textId="77777777" w:rsidR="0012500F" w:rsidRPr="0012500F" w:rsidRDefault="0012500F" w:rsidP="0012500F">
      <w:pPr>
        <w:rPr>
          <w:sz w:val="28"/>
          <w:szCs w:val="28"/>
        </w:rPr>
      </w:pPr>
    </w:p>
    <w:p w14:paraId="33DD7DBD" w14:textId="77777777" w:rsidR="0012500F" w:rsidRPr="0012500F" w:rsidRDefault="0012500F" w:rsidP="0012500F">
      <w:pPr>
        <w:rPr>
          <w:sz w:val="28"/>
          <w:szCs w:val="28"/>
        </w:rPr>
      </w:pPr>
    </w:p>
    <w:p w14:paraId="532D835E" w14:textId="77777777" w:rsidR="0012500F" w:rsidRPr="0012500F" w:rsidRDefault="0012500F" w:rsidP="0012500F">
      <w:pPr>
        <w:rPr>
          <w:sz w:val="28"/>
          <w:szCs w:val="28"/>
        </w:rPr>
      </w:pPr>
    </w:p>
    <w:p w14:paraId="2D395608" w14:textId="6B81CDB4" w:rsidR="0012500F" w:rsidRDefault="0024087E" w:rsidP="0012500F">
      <w:pPr>
        <w:rPr>
          <w:sz w:val="28"/>
          <w:szCs w:val="28"/>
        </w:rPr>
      </w:pPr>
      <w:r>
        <w:rPr>
          <w:sz w:val="28"/>
          <w:szCs w:val="28"/>
        </w:rPr>
        <w:t xml:space="preserve">        </w:t>
      </w:r>
      <w:r w:rsidR="0012500F" w:rsidRPr="0012500F">
        <w:rPr>
          <w:sz w:val="28"/>
          <w:szCs w:val="28"/>
        </w:rPr>
        <w:t xml:space="preserve">    Дом № 36 в 3-м микрорайоне</w:t>
      </w:r>
      <w:r>
        <w:rPr>
          <w:sz w:val="28"/>
          <w:szCs w:val="28"/>
        </w:rPr>
        <w:t xml:space="preserve">          </w:t>
      </w:r>
      <w:r w:rsidR="0012500F" w:rsidRPr="0012500F">
        <w:rPr>
          <w:sz w:val="28"/>
          <w:szCs w:val="28"/>
        </w:rPr>
        <w:t xml:space="preserve">   Дом № 64 в 6а-ом микрорайоне</w:t>
      </w:r>
    </w:p>
    <w:p w14:paraId="3FBF765D" w14:textId="77777777" w:rsidR="0024087E" w:rsidRPr="0012500F" w:rsidRDefault="0024087E" w:rsidP="0012500F">
      <w:pPr>
        <w:rPr>
          <w:sz w:val="28"/>
          <w:szCs w:val="28"/>
        </w:rPr>
      </w:pPr>
    </w:p>
    <w:p w14:paraId="0BA644E8" w14:textId="62C81355" w:rsidR="0012500F" w:rsidRPr="0012500F" w:rsidRDefault="00277FCA" w:rsidP="0012500F">
      <w:pPr>
        <w:tabs>
          <w:tab w:val="center" w:pos="4960"/>
        </w:tabs>
        <w:rPr>
          <w:sz w:val="28"/>
          <w:szCs w:val="28"/>
        </w:rPr>
      </w:pPr>
      <w:r w:rsidRPr="0012500F">
        <w:rPr>
          <w:noProof/>
        </w:rPr>
        <w:lastRenderedPageBreak/>
        <w:drawing>
          <wp:anchor distT="0" distB="0" distL="114300" distR="114300" simplePos="0" relativeHeight="252326912" behindDoc="0" locked="0" layoutInCell="1" allowOverlap="1" wp14:anchorId="20A2ACFD" wp14:editId="7C6DF4E3">
            <wp:simplePos x="0" y="0"/>
            <wp:positionH relativeFrom="column">
              <wp:posOffset>3238863</wp:posOffset>
            </wp:positionH>
            <wp:positionV relativeFrom="paragraph">
              <wp:posOffset>121285</wp:posOffset>
            </wp:positionV>
            <wp:extent cx="3065780" cy="2326731"/>
            <wp:effectExtent l="0" t="0" r="1270" b="0"/>
            <wp:wrapNone/>
            <wp:docPr id="71799" name="Рисунок 7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065900" cy="2326822"/>
                    </a:xfrm>
                    <a:prstGeom prst="rect">
                      <a:avLst/>
                    </a:prstGeom>
                    <a:noFill/>
                    <a:ln>
                      <a:noFill/>
                    </a:ln>
                  </pic:spPr>
                </pic:pic>
              </a:graphicData>
            </a:graphic>
            <wp14:sizeRelV relativeFrom="margin">
              <wp14:pctHeight>0</wp14:pctHeight>
            </wp14:sizeRelV>
          </wp:anchor>
        </w:drawing>
      </w:r>
      <w:r w:rsidRPr="0012500F">
        <w:rPr>
          <w:noProof/>
        </w:rPr>
        <w:drawing>
          <wp:anchor distT="0" distB="0" distL="114300" distR="114300" simplePos="0" relativeHeight="252325888" behindDoc="0" locked="0" layoutInCell="1" allowOverlap="1" wp14:anchorId="0E2569C2" wp14:editId="309A8EE1">
            <wp:simplePos x="0" y="0"/>
            <wp:positionH relativeFrom="column">
              <wp:posOffset>-2359</wp:posOffset>
            </wp:positionH>
            <wp:positionV relativeFrom="paragraph">
              <wp:posOffset>113121</wp:posOffset>
            </wp:positionV>
            <wp:extent cx="2975610" cy="2334985"/>
            <wp:effectExtent l="0" t="0" r="0" b="8255"/>
            <wp:wrapNone/>
            <wp:docPr id="71800" name="Рисунок 71800" descr="P90617-16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90617-165933"/>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975725" cy="2335075"/>
                    </a:xfrm>
                    <a:prstGeom prst="rect">
                      <a:avLst/>
                    </a:prstGeom>
                    <a:noFill/>
                    <a:ln>
                      <a:noFill/>
                    </a:ln>
                  </pic:spPr>
                </pic:pic>
              </a:graphicData>
            </a:graphic>
            <wp14:sizeRelV relativeFrom="margin">
              <wp14:pctHeight>0</wp14:pctHeight>
            </wp14:sizeRelV>
          </wp:anchor>
        </w:drawing>
      </w:r>
      <w:r w:rsidR="0012500F" w:rsidRPr="0012500F">
        <w:rPr>
          <w:sz w:val="28"/>
          <w:szCs w:val="28"/>
        </w:rPr>
        <w:tab/>
      </w:r>
    </w:p>
    <w:p w14:paraId="04AE1D26" w14:textId="77777777" w:rsidR="0012500F" w:rsidRPr="0012500F" w:rsidRDefault="0012500F" w:rsidP="0012500F">
      <w:pPr>
        <w:tabs>
          <w:tab w:val="center" w:pos="4960"/>
        </w:tabs>
        <w:rPr>
          <w:sz w:val="28"/>
          <w:szCs w:val="28"/>
        </w:rPr>
      </w:pPr>
    </w:p>
    <w:p w14:paraId="26A0FC5E" w14:textId="77777777" w:rsidR="0012500F" w:rsidRDefault="0012500F" w:rsidP="0012500F">
      <w:pPr>
        <w:rPr>
          <w:sz w:val="28"/>
          <w:szCs w:val="28"/>
        </w:rPr>
      </w:pPr>
    </w:p>
    <w:p w14:paraId="2F2CAB99" w14:textId="77777777" w:rsidR="0024087E" w:rsidRDefault="0024087E" w:rsidP="0012500F">
      <w:pPr>
        <w:rPr>
          <w:sz w:val="28"/>
          <w:szCs w:val="28"/>
        </w:rPr>
      </w:pPr>
    </w:p>
    <w:p w14:paraId="5FBFCFF1" w14:textId="77777777" w:rsidR="0024087E" w:rsidRDefault="0024087E" w:rsidP="0012500F">
      <w:pPr>
        <w:rPr>
          <w:sz w:val="28"/>
          <w:szCs w:val="28"/>
        </w:rPr>
      </w:pPr>
    </w:p>
    <w:p w14:paraId="5C9935B4" w14:textId="77777777" w:rsidR="0024087E" w:rsidRDefault="0024087E" w:rsidP="0012500F">
      <w:pPr>
        <w:rPr>
          <w:sz w:val="28"/>
          <w:szCs w:val="28"/>
        </w:rPr>
      </w:pPr>
    </w:p>
    <w:p w14:paraId="7CAE1C78" w14:textId="77777777" w:rsidR="0024087E" w:rsidRDefault="0024087E" w:rsidP="0012500F">
      <w:pPr>
        <w:rPr>
          <w:sz w:val="28"/>
          <w:szCs w:val="28"/>
        </w:rPr>
      </w:pPr>
    </w:p>
    <w:p w14:paraId="3E871EE1" w14:textId="77777777" w:rsidR="0024087E" w:rsidRDefault="0024087E" w:rsidP="0012500F">
      <w:pPr>
        <w:rPr>
          <w:sz w:val="28"/>
          <w:szCs w:val="28"/>
        </w:rPr>
      </w:pPr>
    </w:p>
    <w:p w14:paraId="60B87E2B" w14:textId="77777777" w:rsidR="0024087E" w:rsidRDefault="0024087E" w:rsidP="0012500F">
      <w:pPr>
        <w:rPr>
          <w:sz w:val="28"/>
          <w:szCs w:val="28"/>
        </w:rPr>
      </w:pPr>
    </w:p>
    <w:p w14:paraId="20CD2F0F" w14:textId="77777777" w:rsidR="0024087E" w:rsidRDefault="0024087E" w:rsidP="0012500F">
      <w:pPr>
        <w:rPr>
          <w:sz w:val="28"/>
          <w:szCs w:val="28"/>
        </w:rPr>
      </w:pPr>
    </w:p>
    <w:p w14:paraId="32D48300" w14:textId="77777777" w:rsidR="0024087E" w:rsidRPr="0012500F" w:rsidRDefault="0024087E" w:rsidP="0012500F">
      <w:pPr>
        <w:rPr>
          <w:sz w:val="28"/>
          <w:szCs w:val="28"/>
        </w:rPr>
      </w:pPr>
    </w:p>
    <w:p w14:paraId="08FE7985" w14:textId="77777777" w:rsidR="0012500F" w:rsidRPr="0012500F" w:rsidRDefault="0012500F" w:rsidP="0012500F">
      <w:pPr>
        <w:rPr>
          <w:sz w:val="28"/>
          <w:szCs w:val="28"/>
        </w:rPr>
      </w:pPr>
    </w:p>
    <w:p w14:paraId="25888EDA" w14:textId="77777777" w:rsidR="0012500F" w:rsidRPr="0012500F" w:rsidRDefault="0012500F" w:rsidP="0012500F">
      <w:pPr>
        <w:rPr>
          <w:sz w:val="28"/>
          <w:szCs w:val="28"/>
        </w:rPr>
      </w:pPr>
      <w:r w:rsidRPr="0012500F">
        <w:rPr>
          <w:sz w:val="28"/>
          <w:szCs w:val="28"/>
        </w:rPr>
        <w:t xml:space="preserve">          Дом № 33 в 7-м микрорайоне                 Дом № 8 в 1-ом микрорайоне</w:t>
      </w:r>
    </w:p>
    <w:p w14:paraId="2C27310A"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6911310"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36954320"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73CF546"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89A3F52"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07BEBC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D120E75"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8C1896E"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3C1FC27"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53F3510A"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3878C38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BF2C6A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461E4BE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1353966C"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8BE601D"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A79F8D4"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44B8AA7"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6112CD88"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2963C255"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3230E3E"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22E658C9"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9E8DF06"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5C0D85F"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0239A3A2" w14:textId="77777777" w:rsidR="0012500F" w:rsidRPr="0012500F" w:rsidRDefault="0012500F" w:rsidP="0012500F">
      <w:pPr>
        <w:jc w:val="both"/>
        <w:rPr>
          <w:snapToGrid w:val="0"/>
          <w:color w:val="31849B"/>
          <w:w w:val="0"/>
          <w:sz w:val="0"/>
          <w:szCs w:val="0"/>
          <w:u w:color="000000"/>
          <w:bdr w:val="none" w:sz="0" w:space="0" w:color="000000"/>
          <w:shd w:val="clear" w:color="000000" w:fill="000000"/>
        </w:rPr>
      </w:pPr>
    </w:p>
    <w:p w14:paraId="78473FB6" w14:textId="77777777" w:rsidR="0012500F" w:rsidRPr="0012500F" w:rsidRDefault="0012500F" w:rsidP="0012500F">
      <w:pPr>
        <w:ind w:firstLine="709"/>
        <w:jc w:val="both"/>
        <w:rPr>
          <w:sz w:val="28"/>
          <w:szCs w:val="28"/>
        </w:rPr>
      </w:pPr>
      <w:r w:rsidRPr="0012500F">
        <w:rPr>
          <w:sz w:val="28"/>
          <w:szCs w:val="28"/>
        </w:rPr>
        <w:t>Если городская программа предполагает выкуп и перечисление средств на приобретение жилья, которым участник программы занимается самостоятельно, то районная программа предполагает переселение в дома капитального исполнения и в случае,</w:t>
      </w:r>
      <w:r w:rsidRPr="0012500F">
        <w:t xml:space="preserve"> </w:t>
      </w:r>
      <w:r w:rsidRPr="0012500F">
        <w:rPr>
          <w:sz w:val="28"/>
          <w:szCs w:val="28"/>
        </w:rPr>
        <w:t>если стоимость предоставляемого жилого помещения выше выкупной цены «старого» жилого помещения, то разницу выплачивает собственник в течение последующих 5 лет, для льготных категорий граждан срок оплаты увеличен до 10 лет.</w:t>
      </w:r>
    </w:p>
    <w:p w14:paraId="60641C5C" w14:textId="77777777" w:rsidR="0012500F" w:rsidRPr="0012500F" w:rsidRDefault="0012500F" w:rsidP="0012500F">
      <w:pPr>
        <w:ind w:firstLine="709"/>
        <w:jc w:val="both"/>
        <w:rPr>
          <w:sz w:val="28"/>
          <w:szCs w:val="28"/>
        </w:rPr>
      </w:pPr>
      <w:r w:rsidRPr="0012500F">
        <w:rPr>
          <w:sz w:val="28"/>
          <w:szCs w:val="28"/>
        </w:rPr>
        <w:t>В 2019 году по программе Сургутского района были предоставлены 81 квартира общей площадью 4 409,1 м</w:t>
      </w:r>
      <w:r w:rsidRPr="0012500F">
        <w:rPr>
          <w:sz w:val="28"/>
          <w:szCs w:val="28"/>
          <w:vertAlign w:val="superscript"/>
        </w:rPr>
        <w:t xml:space="preserve">2 </w:t>
      </w:r>
      <w:r w:rsidRPr="0012500F">
        <w:rPr>
          <w:sz w:val="28"/>
          <w:szCs w:val="28"/>
        </w:rPr>
        <w:t>(в 2018 году 61 квартира общей площадью 3 221,66 м</w:t>
      </w:r>
      <w:r w:rsidRPr="0012500F">
        <w:rPr>
          <w:sz w:val="28"/>
          <w:szCs w:val="28"/>
          <w:vertAlign w:val="superscript"/>
        </w:rPr>
        <w:t>2</w:t>
      </w:r>
      <w:r w:rsidRPr="0012500F">
        <w:rPr>
          <w:sz w:val="28"/>
          <w:szCs w:val="28"/>
        </w:rPr>
        <w:t>). Таким образом, за отчетный период были предприняты все необходимые меры, направленные на эффективное управление и распоряжение муниципальными жилыми помещениями, а также обеспечение жилищных прав граждан.</w:t>
      </w:r>
    </w:p>
    <w:p w14:paraId="7BA0CDE9" w14:textId="77777777" w:rsidR="0012500F" w:rsidRPr="0012500F" w:rsidRDefault="0012500F" w:rsidP="0012500F">
      <w:pPr>
        <w:ind w:firstLine="709"/>
        <w:jc w:val="both"/>
        <w:rPr>
          <w:sz w:val="28"/>
          <w:szCs w:val="28"/>
        </w:rPr>
      </w:pPr>
      <w:r w:rsidRPr="0012500F">
        <w:rPr>
          <w:sz w:val="28"/>
          <w:szCs w:val="28"/>
        </w:rPr>
        <w:t>Граждане расселяются в новые построенные многоквартирные дома в городе Лянтор.</w:t>
      </w:r>
    </w:p>
    <w:p w14:paraId="51254D72" w14:textId="77777777" w:rsidR="0012500F" w:rsidRPr="0012500F" w:rsidRDefault="0012500F" w:rsidP="0024087E">
      <w:pPr>
        <w:suppressAutoHyphens/>
        <w:jc w:val="both"/>
        <w:rPr>
          <w:rFonts w:eastAsia="Calibri"/>
          <w:bCs/>
          <w:sz w:val="28"/>
          <w:szCs w:val="28"/>
          <w:lang w:eastAsia="en-US"/>
        </w:rPr>
      </w:pPr>
    </w:p>
    <w:p w14:paraId="1F18FC43" w14:textId="77777777" w:rsidR="0012500F" w:rsidRPr="0012500F" w:rsidRDefault="0012500F" w:rsidP="0012500F">
      <w:pPr>
        <w:spacing w:line="276" w:lineRule="auto"/>
        <w:jc w:val="center"/>
        <w:rPr>
          <w:b/>
          <w:sz w:val="28"/>
          <w:szCs w:val="28"/>
        </w:rPr>
      </w:pPr>
      <w:r w:rsidRPr="0012500F">
        <w:rPr>
          <w:b/>
          <w:sz w:val="28"/>
          <w:szCs w:val="28"/>
        </w:rPr>
        <w:t>Жилищно – коммунальное хозяйство</w:t>
      </w:r>
    </w:p>
    <w:p w14:paraId="1C9254C2" w14:textId="77777777" w:rsidR="0012500F" w:rsidRPr="0012500F" w:rsidRDefault="0012500F" w:rsidP="0012500F">
      <w:pPr>
        <w:spacing w:line="276" w:lineRule="auto"/>
        <w:rPr>
          <w:b/>
          <w:i/>
          <w:sz w:val="28"/>
          <w:szCs w:val="28"/>
        </w:rPr>
      </w:pPr>
    </w:p>
    <w:p w14:paraId="34CA55B8" w14:textId="77777777" w:rsidR="0012500F" w:rsidRPr="0012500F" w:rsidRDefault="0012500F" w:rsidP="0012500F">
      <w:pPr>
        <w:tabs>
          <w:tab w:val="left" w:pos="1080"/>
        </w:tabs>
        <w:ind w:firstLine="709"/>
        <w:jc w:val="both"/>
        <w:rPr>
          <w:sz w:val="28"/>
          <w:szCs w:val="28"/>
        </w:rPr>
      </w:pPr>
      <w:r w:rsidRPr="0012500F">
        <w:rPr>
          <w:sz w:val="28"/>
          <w:szCs w:val="28"/>
        </w:rPr>
        <w:t>В 2019 году услуги по содержанию и ремонту жилых домов в городе Лянтор оказывали 5 организаций, осуществляющих услуги по управлению многоквартирным домом:</w:t>
      </w:r>
    </w:p>
    <w:p w14:paraId="51473302" w14:textId="77777777" w:rsidR="0012500F" w:rsidRPr="0012500F" w:rsidRDefault="0012500F" w:rsidP="0012500F">
      <w:pPr>
        <w:tabs>
          <w:tab w:val="left" w:pos="1080"/>
        </w:tabs>
        <w:ind w:firstLine="709"/>
        <w:jc w:val="both"/>
        <w:rPr>
          <w:sz w:val="28"/>
          <w:szCs w:val="28"/>
        </w:rPr>
      </w:pPr>
      <w:r w:rsidRPr="0012500F">
        <w:rPr>
          <w:sz w:val="28"/>
          <w:szCs w:val="28"/>
        </w:rPr>
        <w:t xml:space="preserve">- ООО «АКВАсеть», ООО УК «Нэви», ООО «Уютный Дом», ООО «Жилищный комплекс Сибири», ООО «СТРОЙСЕРВИС», </w:t>
      </w:r>
    </w:p>
    <w:p w14:paraId="337CB24A" w14:textId="77777777" w:rsidR="0012500F" w:rsidRPr="0012500F" w:rsidRDefault="0012500F" w:rsidP="0012500F">
      <w:pPr>
        <w:tabs>
          <w:tab w:val="left" w:pos="1080"/>
        </w:tabs>
        <w:ind w:firstLine="709"/>
        <w:jc w:val="both"/>
        <w:rPr>
          <w:sz w:val="28"/>
          <w:szCs w:val="28"/>
        </w:rPr>
      </w:pPr>
      <w:r w:rsidRPr="0012500F">
        <w:rPr>
          <w:sz w:val="28"/>
          <w:szCs w:val="28"/>
        </w:rPr>
        <w:t>а также:</w:t>
      </w:r>
    </w:p>
    <w:p w14:paraId="51D07D33" w14:textId="77777777" w:rsidR="0012500F" w:rsidRPr="0012500F" w:rsidRDefault="0012500F" w:rsidP="0012500F">
      <w:pPr>
        <w:tabs>
          <w:tab w:val="left" w:pos="1080"/>
        </w:tabs>
        <w:ind w:firstLine="709"/>
        <w:jc w:val="both"/>
        <w:rPr>
          <w:sz w:val="28"/>
          <w:szCs w:val="28"/>
        </w:rPr>
      </w:pPr>
      <w:r w:rsidRPr="0012500F">
        <w:rPr>
          <w:sz w:val="28"/>
          <w:szCs w:val="28"/>
        </w:rPr>
        <w:t>- три товарищества собственников жилья: ТСЖ «Кондоминиум», ТСЖ «Новый дом», ТСЖ «Гарант»;</w:t>
      </w:r>
    </w:p>
    <w:p w14:paraId="465FEFD5" w14:textId="77777777" w:rsidR="0012500F" w:rsidRDefault="0012500F" w:rsidP="0012500F">
      <w:pPr>
        <w:tabs>
          <w:tab w:val="left" w:pos="1080"/>
        </w:tabs>
        <w:ind w:firstLine="709"/>
        <w:jc w:val="both"/>
        <w:rPr>
          <w:sz w:val="28"/>
          <w:szCs w:val="28"/>
        </w:rPr>
      </w:pPr>
      <w:r w:rsidRPr="0012500F">
        <w:rPr>
          <w:sz w:val="28"/>
          <w:szCs w:val="28"/>
        </w:rPr>
        <w:t>- одно обслуживающее предприятие: некоммерческое потребительское общество «Центральный».</w:t>
      </w:r>
    </w:p>
    <w:p w14:paraId="5E07E329" w14:textId="77777777" w:rsidR="0024087E" w:rsidRDefault="0024087E" w:rsidP="0012500F">
      <w:pPr>
        <w:tabs>
          <w:tab w:val="left" w:pos="1080"/>
        </w:tabs>
        <w:ind w:firstLine="709"/>
        <w:jc w:val="both"/>
        <w:rPr>
          <w:sz w:val="28"/>
          <w:szCs w:val="28"/>
        </w:rPr>
      </w:pPr>
    </w:p>
    <w:p w14:paraId="6FA283AB" w14:textId="77777777" w:rsidR="0024087E" w:rsidRDefault="0024087E" w:rsidP="0012500F">
      <w:pPr>
        <w:tabs>
          <w:tab w:val="left" w:pos="1080"/>
        </w:tabs>
        <w:ind w:firstLine="709"/>
        <w:jc w:val="both"/>
        <w:rPr>
          <w:sz w:val="28"/>
          <w:szCs w:val="28"/>
        </w:rPr>
      </w:pPr>
    </w:p>
    <w:p w14:paraId="48A226EA" w14:textId="77777777" w:rsidR="0024087E" w:rsidRPr="0012500F" w:rsidRDefault="0024087E" w:rsidP="0012500F">
      <w:pPr>
        <w:tabs>
          <w:tab w:val="left" w:pos="1080"/>
        </w:tabs>
        <w:ind w:firstLine="709"/>
        <w:jc w:val="both"/>
        <w:rPr>
          <w:sz w:val="28"/>
          <w:szCs w:val="28"/>
        </w:rPr>
      </w:pPr>
    </w:p>
    <w:p w14:paraId="6980A434" w14:textId="77777777" w:rsidR="0012500F" w:rsidRPr="0012500F" w:rsidRDefault="0012500F" w:rsidP="0012500F">
      <w:pPr>
        <w:tabs>
          <w:tab w:val="left" w:pos="1080"/>
        </w:tabs>
        <w:ind w:firstLine="709"/>
        <w:jc w:val="both"/>
        <w:rPr>
          <w:sz w:val="28"/>
          <w:szCs w:val="28"/>
        </w:rPr>
      </w:pPr>
      <w:r w:rsidRPr="0012500F">
        <w:rPr>
          <w:noProof/>
        </w:rPr>
        <w:lastRenderedPageBreak/>
        <w:drawing>
          <wp:anchor distT="0" distB="0" distL="114300" distR="114300" simplePos="0" relativeHeight="252356608" behindDoc="0" locked="0" layoutInCell="1" allowOverlap="1" wp14:anchorId="3F40D023" wp14:editId="347DB165">
            <wp:simplePos x="0" y="0"/>
            <wp:positionH relativeFrom="column">
              <wp:posOffset>3274060</wp:posOffset>
            </wp:positionH>
            <wp:positionV relativeFrom="paragraph">
              <wp:posOffset>101600</wp:posOffset>
            </wp:positionV>
            <wp:extent cx="3045460" cy="1835150"/>
            <wp:effectExtent l="0" t="0" r="2540" b="0"/>
            <wp:wrapNone/>
            <wp:docPr id="71801" name="Рисунок 71801" descr="УК Нэ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УК Нэви"/>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045460" cy="1835150"/>
                    </a:xfrm>
                    <a:prstGeom prst="rect">
                      <a:avLst/>
                    </a:prstGeom>
                    <a:noFill/>
                    <a:ln>
                      <a:noFill/>
                    </a:ln>
                  </pic:spPr>
                </pic:pic>
              </a:graphicData>
            </a:graphic>
          </wp:anchor>
        </w:drawing>
      </w:r>
      <w:r w:rsidRPr="0012500F">
        <w:rPr>
          <w:noProof/>
        </w:rPr>
        <w:drawing>
          <wp:anchor distT="0" distB="0" distL="114300" distR="114300" simplePos="0" relativeHeight="252355584" behindDoc="0" locked="0" layoutInCell="1" allowOverlap="1" wp14:anchorId="550B51FF" wp14:editId="2E558977">
            <wp:simplePos x="0" y="0"/>
            <wp:positionH relativeFrom="column">
              <wp:posOffset>9525</wp:posOffset>
            </wp:positionH>
            <wp:positionV relativeFrom="paragraph">
              <wp:posOffset>107315</wp:posOffset>
            </wp:positionV>
            <wp:extent cx="3058160" cy="1823720"/>
            <wp:effectExtent l="0" t="0" r="8890" b="5080"/>
            <wp:wrapNone/>
            <wp:docPr id="71802" name="Рисунок 71802" descr="АКВА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АКВАсеть"/>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058160" cy="1823720"/>
                    </a:xfrm>
                    <a:prstGeom prst="rect">
                      <a:avLst/>
                    </a:prstGeom>
                    <a:noFill/>
                    <a:ln>
                      <a:noFill/>
                    </a:ln>
                  </pic:spPr>
                </pic:pic>
              </a:graphicData>
            </a:graphic>
          </wp:anchor>
        </w:drawing>
      </w:r>
    </w:p>
    <w:p w14:paraId="07285954" w14:textId="77777777" w:rsidR="0012500F" w:rsidRPr="0012500F" w:rsidRDefault="0012500F" w:rsidP="0012500F">
      <w:pPr>
        <w:tabs>
          <w:tab w:val="left" w:pos="1080"/>
        </w:tabs>
        <w:ind w:firstLine="709"/>
        <w:jc w:val="both"/>
        <w:rPr>
          <w:sz w:val="28"/>
          <w:szCs w:val="28"/>
        </w:rPr>
      </w:pPr>
    </w:p>
    <w:p w14:paraId="66887A8A" w14:textId="1DB258DD" w:rsidR="0012500F" w:rsidRDefault="0012500F" w:rsidP="0024087E">
      <w:pPr>
        <w:tabs>
          <w:tab w:val="center" w:pos="5315"/>
        </w:tabs>
        <w:ind w:firstLine="709"/>
        <w:jc w:val="both"/>
        <w:rPr>
          <w:sz w:val="28"/>
          <w:szCs w:val="28"/>
        </w:rPr>
      </w:pPr>
      <w:r w:rsidRPr="0012500F">
        <w:rPr>
          <w:sz w:val="28"/>
          <w:szCs w:val="28"/>
        </w:rPr>
        <w:tab/>
      </w:r>
    </w:p>
    <w:p w14:paraId="0FBBB926" w14:textId="77777777" w:rsidR="0024087E" w:rsidRDefault="0024087E" w:rsidP="0024087E">
      <w:pPr>
        <w:tabs>
          <w:tab w:val="center" w:pos="5315"/>
        </w:tabs>
        <w:ind w:firstLine="709"/>
        <w:jc w:val="both"/>
        <w:rPr>
          <w:sz w:val="28"/>
          <w:szCs w:val="28"/>
        </w:rPr>
      </w:pPr>
    </w:p>
    <w:p w14:paraId="27FC7D87" w14:textId="77777777" w:rsidR="0024087E" w:rsidRDefault="0024087E" w:rsidP="0024087E">
      <w:pPr>
        <w:tabs>
          <w:tab w:val="center" w:pos="5315"/>
        </w:tabs>
        <w:ind w:firstLine="709"/>
        <w:jc w:val="both"/>
        <w:rPr>
          <w:sz w:val="28"/>
          <w:szCs w:val="28"/>
        </w:rPr>
      </w:pPr>
    </w:p>
    <w:p w14:paraId="2FBAADFD" w14:textId="77777777" w:rsidR="0024087E" w:rsidRDefault="0024087E" w:rsidP="0024087E">
      <w:pPr>
        <w:tabs>
          <w:tab w:val="center" w:pos="5315"/>
        </w:tabs>
        <w:ind w:firstLine="709"/>
        <w:jc w:val="both"/>
        <w:rPr>
          <w:sz w:val="28"/>
          <w:szCs w:val="28"/>
        </w:rPr>
      </w:pPr>
    </w:p>
    <w:p w14:paraId="27B18BD1" w14:textId="77777777" w:rsidR="0024087E" w:rsidRDefault="0024087E" w:rsidP="0024087E">
      <w:pPr>
        <w:tabs>
          <w:tab w:val="center" w:pos="5315"/>
        </w:tabs>
        <w:ind w:firstLine="709"/>
        <w:jc w:val="both"/>
        <w:rPr>
          <w:sz w:val="28"/>
          <w:szCs w:val="28"/>
        </w:rPr>
      </w:pPr>
    </w:p>
    <w:p w14:paraId="614DA0A6" w14:textId="77777777" w:rsidR="0024087E" w:rsidRDefault="0024087E" w:rsidP="0024087E">
      <w:pPr>
        <w:tabs>
          <w:tab w:val="center" w:pos="5315"/>
        </w:tabs>
        <w:ind w:firstLine="709"/>
        <w:jc w:val="both"/>
        <w:rPr>
          <w:sz w:val="28"/>
          <w:szCs w:val="28"/>
        </w:rPr>
      </w:pPr>
    </w:p>
    <w:p w14:paraId="7A18E455" w14:textId="77777777" w:rsidR="0024087E" w:rsidRPr="0012500F" w:rsidRDefault="0024087E" w:rsidP="0024087E">
      <w:pPr>
        <w:tabs>
          <w:tab w:val="center" w:pos="5315"/>
        </w:tabs>
        <w:ind w:firstLine="709"/>
        <w:jc w:val="both"/>
        <w:rPr>
          <w:sz w:val="28"/>
          <w:szCs w:val="28"/>
        </w:rPr>
      </w:pPr>
    </w:p>
    <w:p w14:paraId="1CD1F09A" w14:textId="77777777" w:rsidR="0012500F" w:rsidRPr="0012500F" w:rsidRDefault="0012500F" w:rsidP="0012500F">
      <w:pPr>
        <w:rPr>
          <w:sz w:val="28"/>
          <w:szCs w:val="28"/>
        </w:rPr>
      </w:pPr>
      <w:r w:rsidRPr="0012500F">
        <w:rPr>
          <w:sz w:val="28"/>
          <w:szCs w:val="28"/>
        </w:rPr>
        <w:t xml:space="preserve">            </w:t>
      </w:r>
    </w:p>
    <w:p w14:paraId="3D081013" w14:textId="4655F960" w:rsidR="0012500F" w:rsidRPr="0012500F" w:rsidRDefault="0012500F" w:rsidP="008056C7">
      <w:pPr>
        <w:jc w:val="center"/>
        <w:rPr>
          <w:sz w:val="28"/>
          <w:szCs w:val="28"/>
        </w:rPr>
      </w:pPr>
      <w:r w:rsidRPr="0012500F">
        <w:rPr>
          <w:sz w:val="28"/>
          <w:szCs w:val="28"/>
        </w:rPr>
        <w:t>ООО «АКВАсеть»                                            ООО УК «Нэви»</w:t>
      </w:r>
    </w:p>
    <w:p w14:paraId="795D715B" w14:textId="5F1F524B" w:rsidR="0012500F" w:rsidRPr="0012500F" w:rsidRDefault="008056C7" w:rsidP="0012500F">
      <w:pPr>
        <w:jc w:val="center"/>
        <w:rPr>
          <w:sz w:val="28"/>
          <w:szCs w:val="28"/>
        </w:rPr>
      </w:pPr>
      <w:r w:rsidRPr="0012500F">
        <w:rPr>
          <w:noProof/>
        </w:rPr>
        <w:drawing>
          <wp:anchor distT="0" distB="0" distL="114300" distR="114300" simplePos="0" relativeHeight="252357632" behindDoc="0" locked="0" layoutInCell="1" allowOverlap="1" wp14:anchorId="3B201F6D" wp14:editId="4D1BB998">
            <wp:simplePos x="0" y="0"/>
            <wp:positionH relativeFrom="column">
              <wp:posOffset>3271520</wp:posOffset>
            </wp:positionH>
            <wp:positionV relativeFrom="paragraph">
              <wp:posOffset>97155</wp:posOffset>
            </wp:positionV>
            <wp:extent cx="2995295" cy="2015490"/>
            <wp:effectExtent l="0" t="0" r="0" b="3810"/>
            <wp:wrapNone/>
            <wp:docPr id="71804" name="Рисунок 71804" descr="Центр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Центральный"/>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995295"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61728" behindDoc="0" locked="0" layoutInCell="1" allowOverlap="1" wp14:anchorId="22876E4D" wp14:editId="4FA4E7AE">
            <wp:simplePos x="0" y="0"/>
            <wp:positionH relativeFrom="column">
              <wp:posOffset>5806</wp:posOffset>
            </wp:positionH>
            <wp:positionV relativeFrom="paragraph">
              <wp:posOffset>97609</wp:posOffset>
            </wp:positionV>
            <wp:extent cx="3058069" cy="2016066"/>
            <wp:effectExtent l="0" t="0" r="0" b="3810"/>
            <wp:wrapNone/>
            <wp:docPr id="71803" name="Рисунок 71803" descr="ЖК Сиби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ЖК Сибири"/>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058943" cy="2016642"/>
                    </a:xfrm>
                    <a:prstGeom prst="rect">
                      <a:avLst/>
                    </a:prstGeom>
                    <a:noFill/>
                    <a:ln>
                      <a:noFill/>
                    </a:ln>
                  </pic:spPr>
                </pic:pic>
              </a:graphicData>
            </a:graphic>
            <wp14:sizeRelH relativeFrom="margin">
              <wp14:pctWidth>0</wp14:pctWidth>
            </wp14:sizeRelH>
          </wp:anchor>
        </w:drawing>
      </w:r>
    </w:p>
    <w:p w14:paraId="10D2A2B4" w14:textId="77777777" w:rsidR="0012500F" w:rsidRPr="0012500F" w:rsidRDefault="0012500F" w:rsidP="0012500F">
      <w:pPr>
        <w:tabs>
          <w:tab w:val="left" w:pos="188"/>
        </w:tabs>
        <w:rPr>
          <w:sz w:val="28"/>
          <w:szCs w:val="28"/>
        </w:rPr>
      </w:pPr>
    </w:p>
    <w:p w14:paraId="7BB88391" w14:textId="77777777" w:rsidR="0012500F" w:rsidRPr="0012500F" w:rsidRDefault="0012500F" w:rsidP="0012500F">
      <w:pPr>
        <w:tabs>
          <w:tab w:val="left" w:pos="1080"/>
          <w:tab w:val="left" w:pos="5387"/>
        </w:tabs>
        <w:rPr>
          <w:sz w:val="28"/>
          <w:szCs w:val="28"/>
        </w:rPr>
      </w:pPr>
    </w:p>
    <w:p w14:paraId="709C4A02" w14:textId="77777777" w:rsidR="0012500F" w:rsidRPr="0012500F" w:rsidRDefault="0012500F" w:rsidP="0012500F">
      <w:pPr>
        <w:tabs>
          <w:tab w:val="left" w:pos="1080"/>
          <w:tab w:val="left" w:pos="5387"/>
        </w:tabs>
        <w:rPr>
          <w:sz w:val="28"/>
          <w:szCs w:val="28"/>
        </w:rPr>
      </w:pPr>
    </w:p>
    <w:p w14:paraId="36D02424" w14:textId="77777777" w:rsidR="0012500F" w:rsidRPr="0012500F" w:rsidRDefault="0012500F" w:rsidP="0012500F">
      <w:pPr>
        <w:tabs>
          <w:tab w:val="left" w:pos="1080"/>
          <w:tab w:val="left" w:pos="5387"/>
        </w:tabs>
        <w:rPr>
          <w:sz w:val="28"/>
          <w:szCs w:val="28"/>
        </w:rPr>
      </w:pPr>
    </w:p>
    <w:p w14:paraId="6A0744D4" w14:textId="77777777" w:rsidR="0012500F" w:rsidRPr="0012500F" w:rsidRDefault="0012500F" w:rsidP="0012500F">
      <w:pPr>
        <w:tabs>
          <w:tab w:val="left" w:pos="1080"/>
          <w:tab w:val="left" w:pos="5387"/>
        </w:tabs>
        <w:rPr>
          <w:sz w:val="28"/>
          <w:szCs w:val="28"/>
        </w:rPr>
      </w:pPr>
    </w:p>
    <w:p w14:paraId="33E86B5B" w14:textId="77777777" w:rsidR="0012500F" w:rsidRPr="0012500F" w:rsidRDefault="0012500F" w:rsidP="0012500F">
      <w:pPr>
        <w:tabs>
          <w:tab w:val="left" w:pos="1080"/>
          <w:tab w:val="left" w:pos="5387"/>
        </w:tabs>
        <w:rPr>
          <w:sz w:val="28"/>
          <w:szCs w:val="28"/>
        </w:rPr>
      </w:pPr>
    </w:p>
    <w:p w14:paraId="766B62F0" w14:textId="77777777" w:rsidR="0012500F" w:rsidRPr="0012500F" w:rsidRDefault="0012500F" w:rsidP="0012500F">
      <w:pPr>
        <w:tabs>
          <w:tab w:val="left" w:pos="1080"/>
          <w:tab w:val="left" w:pos="5387"/>
        </w:tabs>
        <w:rPr>
          <w:sz w:val="28"/>
          <w:szCs w:val="28"/>
        </w:rPr>
      </w:pPr>
    </w:p>
    <w:p w14:paraId="10BF8C13" w14:textId="77777777" w:rsidR="0012500F" w:rsidRPr="0012500F" w:rsidRDefault="0012500F" w:rsidP="0012500F">
      <w:pPr>
        <w:tabs>
          <w:tab w:val="left" w:pos="1080"/>
          <w:tab w:val="left" w:pos="5387"/>
        </w:tabs>
        <w:rPr>
          <w:sz w:val="28"/>
          <w:szCs w:val="28"/>
        </w:rPr>
      </w:pPr>
    </w:p>
    <w:p w14:paraId="1F6D642F" w14:textId="77777777" w:rsidR="0012500F" w:rsidRPr="0012500F" w:rsidRDefault="0012500F" w:rsidP="0012500F">
      <w:pPr>
        <w:tabs>
          <w:tab w:val="left" w:pos="1080"/>
          <w:tab w:val="left" w:pos="5387"/>
        </w:tabs>
        <w:rPr>
          <w:sz w:val="28"/>
          <w:szCs w:val="28"/>
        </w:rPr>
      </w:pPr>
    </w:p>
    <w:p w14:paraId="42A92A27" w14:textId="77777777" w:rsidR="0012500F" w:rsidRPr="0012500F" w:rsidRDefault="0012500F" w:rsidP="0012500F">
      <w:pPr>
        <w:tabs>
          <w:tab w:val="left" w:pos="1080"/>
          <w:tab w:val="left" w:pos="5387"/>
        </w:tabs>
        <w:rPr>
          <w:sz w:val="28"/>
          <w:szCs w:val="28"/>
        </w:rPr>
      </w:pPr>
    </w:p>
    <w:p w14:paraId="6EC2F428" w14:textId="620DCBF2" w:rsidR="0012500F" w:rsidRPr="0012500F" w:rsidRDefault="0012500F" w:rsidP="008056C7">
      <w:pPr>
        <w:tabs>
          <w:tab w:val="left" w:pos="1080"/>
          <w:tab w:val="left" w:pos="5387"/>
        </w:tabs>
        <w:jc w:val="center"/>
        <w:rPr>
          <w:sz w:val="28"/>
          <w:szCs w:val="28"/>
        </w:rPr>
      </w:pPr>
      <w:r w:rsidRPr="0012500F">
        <w:rPr>
          <w:sz w:val="28"/>
          <w:szCs w:val="28"/>
        </w:rPr>
        <w:t>ООО «Жилищный комплекс                                 НПО «Центральный»</w:t>
      </w:r>
    </w:p>
    <w:p w14:paraId="481D8224" w14:textId="794A5FA4" w:rsidR="0012500F" w:rsidRDefault="008056C7" w:rsidP="008056C7">
      <w:pPr>
        <w:tabs>
          <w:tab w:val="left" w:pos="1080"/>
          <w:tab w:val="left" w:pos="5387"/>
        </w:tabs>
        <w:rPr>
          <w:sz w:val="28"/>
          <w:szCs w:val="28"/>
        </w:rPr>
      </w:pPr>
      <w:r>
        <w:rPr>
          <w:sz w:val="28"/>
          <w:szCs w:val="28"/>
        </w:rPr>
        <w:t xml:space="preserve">                              </w:t>
      </w:r>
      <w:r w:rsidR="0012500F" w:rsidRPr="0012500F">
        <w:rPr>
          <w:sz w:val="28"/>
          <w:szCs w:val="28"/>
        </w:rPr>
        <w:t>Сибири»</w:t>
      </w:r>
    </w:p>
    <w:p w14:paraId="2FE00663" w14:textId="2FA6AF5D" w:rsidR="0024087E" w:rsidRPr="0012500F" w:rsidRDefault="0024087E" w:rsidP="008056C7">
      <w:pPr>
        <w:tabs>
          <w:tab w:val="left" w:pos="1080"/>
          <w:tab w:val="left" w:pos="5387"/>
        </w:tabs>
        <w:rPr>
          <w:sz w:val="28"/>
          <w:szCs w:val="28"/>
        </w:rPr>
      </w:pPr>
      <w:r w:rsidRPr="0012500F">
        <w:rPr>
          <w:noProof/>
        </w:rPr>
        <w:drawing>
          <wp:anchor distT="0" distB="0" distL="114300" distR="114300" simplePos="0" relativeHeight="252358656" behindDoc="0" locked="0" layoutInCell="1" allowOverlap="1" wp14:anchorId="0D7C87FC" wp14:editId="27CAB3BC">
            <wp:simplePos x="0" y="0"/>
            <wp:positionH relativeFrom="column">
              <wp:posOffset>3255010</wp:posOffset>
            </wp:positionH>
            <wp:positionV relativeFrom="paragraph">
              <wp:posOffset>185199</wp:posOffset>
            </wp:positionV>
            <wp:extent cx="2947308" cy="2131060"/>
            <wp:effectExtent l="0" t="0" r="5715" b="2540"/>
            <wp:wrapNone/>
            <wp:docPr id="71805" name="Рисунок 71805" descr="СТРОЙ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ТРОЙСЕРВИС"/>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947308" cy="2131060"/>
                    </a:xfrm>
                    <a:prstGeom prst="rect">
                      <a:avLst/>
                    </a:prstGeom>
                    <a:noFill/>
                    <a:ln>
                      <a:noFill/>
                    </a:ln>
                  </pic:spPr>
                </pic:pic>
              </a:graphicData>
            </a:graphic>
            <wp14:sizeRelH relativeFrom="margin">
              <wp14:pctWidth>0</wp14:pctWidth>
            </wp14:sizeRelH>
          </wp:anchor>
        </w:drawing>
      </w:r>
      <w:r w:rsidRPr="0012500F">
        <w:rPr>
          <w:noProof/>
        </w:rPr>
        <w:drawing>
          <wp:anchor distT="0" distB="0" distL="114300" distR="114300" simplePos="0" relativeHeight="252362752" behindDoc="0" locked="0" layoutInCell="1" allowOverlap="1" wp14:anchorId="3978321C" wp14:editId="26F7DF0E">
            <wp:simplePos x="0" y="0"/>
            <wp:positionH relativeFrom="column">
              <wp:posOffset>43180</wp:posOffset>
            </wp:positionH>
            <wp:positionV relativeFrom="paragraph">
              <wp:posOffset>193151</wp:posOffset>
            </wp:positionV>
            <wp:extent cx="3018155" cy="2139315"/>
            <wp:effectExtent l="0" t="0" r="0" b="0"/>
            <wp:wrapNone/>
            <wp:docPr id="15379" name="Рисунок 15379" descr="Уютн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ютный дом"/>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018155" cy="2139315"/>
                    </a:xfrm>
                    <a:prstGeom prst="rect">
                      <a:avLst/>
                    </a:prstGeom>
                    <a:noFill/>
                    <a:ln>
                      <a:noFill/>
                    </a:ln>
                  </pic:spPr>
                </pic:pic>
              </a:graphicData>
            </a:graphic>
          </wp:anchor>
        </w:drawing>
      </w:r>
    </w:p>
    <w:p w14:paraId="2F16703A" w14:textId="4F9C0633" w:rsidR="0012500F" w:rsidRPr="0012500F" w:rsidRDefault="0012500F" w:rsidP="0012500F">
      <w:pPr>
        <w:tabs>
          <w:tab w:val="left" w:pos="1080"/>
          <w:tab w:val="left" w:pos="5387"/>
        </w:tabs>
        <w:rPr>
          <w:sz w:val="28"/>
          <w:szCs w:val="28"/>
        </w:rPr>
      </w:pPr>
    </w:p>
    <w:p w14:paraId="0ADC300C" w14:textId="604FC7A8" w:rsidR="0012500F" w:rsidRPr="0012500F" w:rsidRDefault="0012500F" w:rsidP="0012500F">
      <w:pPr>
        <w:tabs>
          <w:tab w:val="left" w:pos="1080"/>
          <w:tab w:val="left" w:pos="5387"/>
        </w:tabs>
        <w:rPr>
          <w:sz w:val="28"/>
          <w:szCs w:val="28"/>
        </w:rPr>
      </w:pPr>
    </w:p>
    <w:p w14:paraId="3C2C0112" w14:textId="77777777" w:rsidR="0012500F" w:rsidRPr="0012500F" w:rsidRDefault="0012500F" w:rsidP="0012500F">
      <w:pPr>
        <w:tabs>
          <w:tab w:val="left" w:pos="1080"/>
          <w:tab w:val="left" w:pos="5387"/>
        </w:tabs>
        <w:rPr>
          <w:sz w:val="28"/>
          <w:szCs w:val="28"/>
        </w:rPr>
      </w:pPr>
    </w:p>
    <w:p w14:paraId="7F31D8AA" w14:textId="14B47584" w:rsidR="0012500F" w:rsidRPr="0012500F" w:rsidRDefault="0012500F" w:rsidP="0012500F">
      <w:pPr>
        <w:tabs>
          <w:tab w:val="left" w:pos="1080"/>
          <w:tab w:val="left" w:pos="5387"/>
        </w:tabs>
        <w:rPr>
          <w:sz w:val="28"/>
          <w:szCs w:val="28"/>
        </w:rPr>
      </w:pPr>
    </w:p>
    <w:p w14:paraId="3651FCC0" w14:textId="77777777" w:rsidR="0012500F" w:rsidRPr="0012500F" w:rsidRDefault="0012500F" w:rsidP="0012500F">
      <w:pPr>
        <w:tabs>
          <w:tab w:val="left" w:pos="1080"/>
        </w:tabs>
        <w:ind w:firstLine="709"/>
        <w:jc w:val="both"/>
        <w:rPr>
          <w:sz w:val="28"/>
          <w:szCs w:val="28"/>
        </w:rPr>
      </w:pPr>
    </w:p>
    <w:p w14:paraId="025A297F" w14:textId="77777777" w:rsidR="0012500F" w:rsidRPr="0012500F" w:rsidRDefault="0012500F" w:rsidP="0012500F">
      <w:pPr>
        <w:tabs>
          <w:tab w:val="left" w:pos="1080"/>
        </w:tabs>
        <w:ind w:firstLine="709"/>
        <w:jc w:val="both"/>
        <w:rPr>
          <w:sz w:val="28"/>
          <w:szCs w:val="28"/>
        </w:rPr>
      </w:pPr>
    </w:p>
    <w:p w14:paraId="57F69526" w14:textId="77777777" w:rsidR="0012500F" w:rsidRDefault="0012500F" w:rsidP="0012500F">
      <w:pPr>
        <w:tabs>
          <w:tab w:val="left" w:pos="1080"/>
        </w:tabs>
        <w:ind w:firstLine="709"/>
        <w:jc w:val="both"/>
        <w:rPr>
          <w:sz w:val="28"/>
          <w:szCs w:val="28"/>
        </w:rPr>
      </w:pPr>
    </w:p>
    <w:p w14:paraId="1C686635" w14:textId="77777777" w:rsidR="0024087E" w:rsidRPr="0012500F" w:rsidRDefault="0024087E" w:rsidP="0012500F">
      <w:pPr>
        <w:tabs>
          <w:tab w:val="left" w:pos="1080"/>
        </w:tabs>
        <w:ind w:firstLine="709"/>
        <w:jc w:val="both"/>
        <w:rPr>
          <w:sz w:val="28"/>
          <w:szCs w:val="28"/>
        </w:rPr>
      </w:pPr>
    </w:p>
    <w:p w14:paraId="29C4AC7F" w14:textId="77777777" w:rsidR="0012500F" w:rsidRPr="0012500F" w:rsidRDefault="0012500F" w:rsidP="0012500F">
      <w:pPr>
        <w:tabs>
          <w:tab w:val="left" w:pos="1080"/>
        </w:tabs>
        <w:ind w:firstLine="709"/>
        <w:jc w:val="both"/>
        <w:rPr>
          <w:sz w:val="28"/>
          <w:szCs w:val="28"/>
        </w:rPr>
      </w:pPr>
    </w:p>
    <w:p w14:paraId="791A5EDF" w14:textId="77777777" w:rsidR="0012500F" w:rsidRPr="0012500F" w:rsidRDefault="0012500F" w:rsidP="0012500F">
      <w:pPr>
        <w:tabs>
          <w:tab w:val="left" w:pos="1080"/>
        </w:tabs>
        <w:ind w:firstLine="709"/>
        <w:jc w:val="both"/>
        <w:rPr>
          <w:sz w:val="28"/>
          <w:szCs w:val="28"/>
        </w:rPr>
      </w:pPr>
    </w:p>
    <w:p w14:paraId="03B68FF2" w14:textId="77777777" w:rsidR="0012500F" w:rsidRPr="0012500F" w:rsidRDefault="0012500F" w:rsidP="0012500F">
      <w:pPr>
        <w:tabs>
          <w:tab w:val="left" w:pos="851"/>
          <w:tab w:val="left" w:pos="6096"/>
        </w:tabs>
        <w:jc w:val="both"/>
        <w:rPr>
          <w:sz w:val="28"/>
          <w:szCs w:val="28"/>
        </w:rPr>
      </w:pPr>
      <w:r w:rsidRPr="0012500F">
        <w:rPr>
          <w:sz w:val="28"/>
          <w:szCs w:val="28"/>
        </w:rPr>
        <w:tab/>
      </w:r>
    </w:p>
    <w:p w14:paraId="58402E98" w14:textId="77777777" w:rsidR="00BC5A39" w:rsidRDefault="0012500F" w:rsidP="00BC5A39">
      <w:pPr>
        <w:tabs>
          <w:tab w:val="left" w:pos="851"/>
          <w:tab w:val="left" w:pos="6096"/>
        </w:tabs>
        <w:jc w:val="both"/>
        <w:rPr>
          <w:sz w:val="10"/>
          <w:szCs w:val="10"/>
        </w:rPr>
      </w:pPr>
      <w:r w:rsidRPr="0012500F">
        <w:rPr>
          <w:sz w:val="28"/>
          <w:szCs w:val="28"/>
        </w:rPr>
        <w:t xml:space="preserve">                  </w:t>
      </w:r>
    </w:p>
    <w:p w14:paraId="0DBCDF01" w14:textId="4288065C" w:rsidR="0012500F" w:rsidRDefault="00BC5A39" w:rsidP="00BC5A39">
      <w:pPr>
        <w:tabs>
          <w:tab w:val="left" w:pos="851"/>
          <w:tab w:val="left" w:pos="6096"/>
        </w:tabs>
        <w:jc w:val="center"/>
        <w:rPr>
          <w:sz w:val="28"/>
          <w:szCs w:val="28"/>
        </w:rPr>
      </w:pPr>
      <w:r>
        <w:rPr>
          <w:sz w:val="28"/>
          <w:szCs w:val="28"/>
        </w:rPr>
        <w:t xml:space="preserve">ООО «Уютный Дом»                       </w:t>
      </w:r>
      <w:r w:rsidR="0012500F" w:rsidRPr="0012500F">
        <w:rPr>
          <w:sz w:val="28"/>
          <w:szCs w:val="28"/>
        </w:rPr>
        <w:t>ООО «СТРОЙСЕРВИС»</w:t>
      </w:r>
    </w:p>
    <w:p w14:paraId="7768C2B9" w14:textId="77777777" w:rsidR="00BC5A39" w:rsidRPr="00BC5A39" w:rsidRDefault="00BC5A39" w:rsidP="00BC5A39">
      <w:pPr>
        <w:tabs>
          <w:tab w:val="left" w:pos="851"/>
          <w:tab w:val="left" w:pos="6096"/>
        </w:tabs>
        <w:jc w:val="center"/>
        <w:rPr>
          <w:sz w:val="10"/>
          <w:szCs w:val="10"/>
        </w:rPr>
      </w:pPr>
    </w:p>
    <w:p w14:paraId="21C3E3A9" w14:textId="77777777" w:rsidR="0012500F" w:rsidRPr="0012500F" w:rsidRDefault="0012500F" w:rsidP="0012500F">
      <w:pPr>
        <w:tabs>
          <w:tab w:val="left" w:pos="1080"/>
        </w:tabs>
        <w:ind w:firstLine="709"/>
        <w:jc w:val="both"/>
        <w:rPr>
          <w:sz w:val="28"/>
          <w:szCs w:val="28"/>
        </w:rPr>
      </w:pPr>
      <w:r w:rsidRPr="0012500F">
        <w:rPr>
          <w:sz w:val="28"/>
          <w:szCs w:val="28"/>
        </w:rPr>
        <w:t xml:space="preserve">В обслуживании управляющих организации находится 351 жилой дом площадью 618 577,30 м². </w:t>
      </w:r>
    </w:p>
    <w:p w14:paraId="73018A02" w14:textId="77777777" w:rsidR="0012500F" w:rsidRPr="0012500F" w:rsidRDefault="0012500F" w:rsidP="0012500F">
      <w:pPr>
        <w:tabs>
          <w:tab w:val="left" w:pos="1080"/>
        </w:tabs>
        <w:ind w:firstLine="709"/>
        <w:jc w:val="both"/>
        <w:rPr>
          <w:sz w:val="28"/>
          <w:szCs w:val="28"/>
        </w:rPr>
      </w:pPr>
      <w:r w:rsidRPr="0012500F">
        <w:rPr>
          <w:sz w:val="28"/>
          <w:szCs w:val="28"/>
        </w:rPr>
        <w:t>В 2019 году введены в эксплуатацию подъезды №5, №6, №7, №8 дома №13 в 5 микрорайоне города общей площадью 7 642,1 м², собственники помещений в которых выбрали способ управления - управляющая организация.</w:t>
      </w:r>
    </w:p>
    <w:p w14:paraId="48DE0640" w14:textId="77777777" w:rsidR="0012500F" w:rsidRDefault="0012500F" w:rsidP="0012500F">
      <w:pPr>
        <w:tabs>
          <w:tab w:val="left" w:pos="1080"/>
        </w:tabs>
        <w:ind w:firstLine="709"/>
        <w:jc w:val="both"/>
        <w:rPr>
          <w:sz w:val="28"/>
          <w:szCs w:val="28"/>
        </w:rPr>
      </w:pPr>
    </w:p>
    <w:p w14:paraId="40D6EA1F" w14:textId="77777777" w:rsidR="0024087E" w:rsidRPr="0012500F" w:rsidRDefault="0024087E" w:rsidP="0012500F">
      <w:pPr>
        <w:tabs>
          <w:tab w:val="left" w:pos="1080"/>
        </w:tabs>
        <w:ind w:firstLine="709"/>
        <w:jc w:val="both"/>
        <w:rPr>
          <w:sz w:val="28"/>
          <w:szCs w:val="28"/>
        </w:rPr>
      </w:pPr>
    </w:p>
    <w:p w14:paraId="08A2A9CF" w14:textId="6485C150" w:rsidR="0012500F" w:rsidRPr="0012500F" w:rsidRDefault="0024087E" w:rsidP="0012500F">
      <w:pPr>
        <w:tabs>
          <w:tab w:val="left" w:pos="1080"/>
        </w:tabs>
        <w:ind w:firstLine="709"/>
        <w:jc w:val="both"/>
        <w:rPr>
          <w:sz w:val="28"/>
          <w:szCs w:val="28"/>
        </w:rPr>
      </w:pPr>
      <w:r w:rsidRPr="0012500F">
        <w:rPr>
          <w:noProof/>
        </w:rPr>
        <w:lastRenderedPageBreak/>
        <w:drawing>
          <wp:anchor distT="0" distB="0" distL="114300" distR="114300" simplePos="0" relativeHeight="252350464" behindDoc="0" locked="0" layoutInCell="1" allowOverlap="1" wp14:anchorId="237AD550" wp14:editId="373CBB09">
            <wp:simplePos x="0" y="0"/>
            <wp:positionH relativeFrom="column">
              <wp:posOffset>1159013</wp:posOffset>
            </wp:positionH>
            <wp:positionV relativeFrom="paragraph">
              <wp:posOffset>-297290</wp:posOffset>
            </wp:positionV>
            <wp:extent cx="3747407" cy="2295395"/>
            <wp:effectExtent l="0" t="0" r="5715" b="0"/>
            <wp:wrapNone/>
            <wp:docPr id="67833" name="Рисунок 67833" descr="P90822-13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90822-132036"/>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3747407" cy="2295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591488" w14:textId="5E25A05C" w:rsidR="0012500F" w:rsidRPr="0012500F" w:rsidRDefault="0012500F" w:rsidP="0012500F">
      <w:pPr>
        <w:tabs>
          <w:tab w:val="left" w:pos="1080"/>
        </w:tabs>
        <w:ind w:firstLine="709"/>
        <w:jc w:val="both"/>
        <w:rPr>
          <w:sz w:val="28"/>
          <w:szCs w:val="28"/>
        </w:rPr>
      </w:pPr>
    </w:p>
    <w:p w14:paraId="6B75974C" w14:textId="77777777" w:rsidR="0012500F" w:rsidRPr="0012500F" w:rsidRDefault="0012500F" w:rsidP="0012500F">
      <w:pPr>
        <w:tabs>
          <w:tab w:val="left" w:pos="1080"/>
        </w:tabs>
        <w:ind w:firstLine="709"/>
        <w:jc w:val="both"/>
        <w:rPr>
          <w:sz w:val="28"/>
          <w:szCs w:val="28"/>
        </w:rPr>
      </w:pPr>
    </w:p>
    <w:p w14:paraId="193A1C0C" w14:textId="77777777" w:rsidR="0012500F" w:rsidRPr="0012500F" w:rsidRDefault="0012500F" w:rsidP="0012500F">
      <w:pPr>
        <w:tabs>
          <w:tab w:val="left" w:pos="1080"/>
        </w:tabs>
        <w:ind w:firstLine="709"/>
        <w:jc w:val="both"/>
        <w:rPr>
          <w:sz w:val="28"/>
          <w:szCs w:val="28"/>
        </w:rPr>
      </w:pPr>
    </w:p>
    <w:p w14:paraId="6552BF51" w14:textId="77777777" w:rsidR="0012500F" w:rsidRPr="0012500F" w:rsidRDefault="0012500F" w:rsidP="0012500F">
      <w:pPr>
        <w:tabs>
          <w:tab w:val="left" w:pos="1080"/>
        </w:tabs>
        <w:ind w:firstLine="709"/>
        <w:jc w:val="both"/>
        <w:rPr>
          <w:sz w:val="28"/>
          <w:szCs w:val="28"/>
        </w:rPr>
      </w:pPr>
    </w:p>
    <w:p w14:paraId="328260CA" w14:textId="77777777" w:rsidR="0012500F" w:rsidRPr="0012500F" w:rsidRDefault="0012500F" w:rsidP="0012500F">
      <w:pPr>
        <w:tabs>
          <w:tab w:val="left" w:pos="1080"/>
        </w:tabs>
        <w:ind w:firstLine="709"/>
        <w:jc w:val="both"/>
        <w:rPr>
          <w:sz w:val="28"/>
          <w:szCs w:val="28"/>
        </w:rPr>
      </w:pPr>
    </w:p>
    <w:p w14:paraId="4EC80178" w14:textId="77777777" w:rsidR="0012500F" w:rsidRPr="0012500F" w:rsidRDefault="0012500F" w:rsidP="0012500F">
      <w:pPr>
        <w:tabs>
          <w:tab w:val="left" w:pos="1080"/>
        </w:tabs>
        <w:ind w:firstLine="709"/>
        <w:jc w:val="both"/>
        <w:rPr>
          <w:sz w:val="28"/>
          <w:szCs w:val="28"/>
        </w:rPr>
      </w:pPr>
    </w:p>
    <w:p w14:paraId="69ED3B7F" w14:textId="77777777" w:rsidR="0012500F" w:rsidRPr="0012500F" w:rsidRDefault="0012500F" w:rsidP="0012500F">
      <w:pPr>
        <w:tabs>
          <w:tab w:val="left" w:pos="1080"/>
        </w:tabs>
        <w:ind w:firstLine="709"/>
        <w:jc w:val="both"/>
        <w:rPr>
          <w:sz w:val="28"/>
          <w:szCs w:val="28"/>
        </w:rPr>
      </w:pPr>
    </w:p>
    <w:p w14:paraId="4D106E59" w14:textId="77777777" w:rsidR="0012500F" w:rsidRPr="0012500F" w:rsidRDefault="0012500F" w:rsidP="0012500F">
      <w:pPr>
        <w:tabs>
          <w:tab w:val="left" w:pos="1080"/>
        </w:tabs>
        <w:ind w:firstLine="709"/>
        <w:jc w:val="both"/>
        <w:rPr>
          <w:sz w:val="28"/>
          <w:szCs w:val="28"/>
        </w:rPr>
      </w:pPr>
    </w:p>
    <w:p w14:paraId="0A6625CD" w14:textId="77777777" w:rsidR="0012500F" w:rsidRPr="0012500F" w:rsidRDefault="0012500F" w:rsidP="0012500F">
      <w:pPr>
        <w:tabs>
          <w:tab w:val="left" w:pos="1080"/>
        </w:tabs>
        <w:ind w:firstLine="709"/>
        <w:jc w:val="both"/>
        <w:rPr>
          <w:sz w:val="28"/>
          <w:szCs w:val="28"/>
        </w:rPr>
      </w:pPr>
    </w:p>
    <w:p w14:paraId="0BC4D84E"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в целях снижения платы населения за услугу содержания жилых помещений, заключены соглашения о предоставлении субсидии </w:t>
      </w:r>
      <w:r w:rsidRPr="0012500F">
        <w:rPr>
          <w:rFonts w:eastAsiaTheme="minorHAnsi"/>
          <w:sz w:val="28"/>
          <w:szCs w:val="28"/>
          <w:lang w:eastAsia="en-US"/>
        </w:rPr>
        <w:t>на возмещение недополученных доходов в связи с предоставлением населению, проживающему в общежитиях муниципального жилищного фонда, жилищных услуг по тарифам, не обеспечивающим возмещение издержек</w:t>
      </w:r>
      <w:r w:rsidRPr="0012500F">
        <w:rPr>
          <w:rFonts w:asciiTheme="minorHAnsi" w:eastAsiaTheme="minorHAnsi" w:hAnsiTheme="minorHAnsi" w:cstheme="minorBidi"/>
          <w:sz w:val="28"/>
          <w:szCs w:val="28"/>
          <w:lang w:eastAsia="en-US"/>
        </w:rPr>
        <w:t xml:space="preserve"> </w:t>
      </w:r>
      <w:r w:rsidRPr="0012500F">
        <w:rPr>
          <w:sz w:val="28"/>
          <w:szCs w:val="28"/>
        </w:rPr>
        <w:t>из бюджета Администрации города с ООО «СТРОЙСЕРВИС» и ЛГ МУП «УТВиВ» на общую сумму 1,772 млн. руб. (2018 - 6,025 млн. руб.). Площадь общежитий, на которые распространились отношения соглашений – 3 312,60 м</w:t>
      </w:r>
      <w:r w:rsidRPr="0012500F">
        <w:rPr>
          <w:sz w:val="28"/>
          <w:szCs w:val="28"/>
          <w:vertAlign w:val="superscript"/>
        </w:rPr>
        <w:t>2</w:t>
      </w:r>
      <w:r w:rsidRPr="0012500F">
        <w:rPr>
          <w:sz w:val="28"/>
          <w:szCs w:val="28"/>
        </w:rPr>
        <w:t>.</w:t>
      </w:r>
    </w:p>
    <w:p w14:paraId="19AAEFF8" w14:textId="77777777" w:rsidR="0012500F" w:rsidRPr="0012500F" w:rsidRDefault="0012500F" w:rsidP="0012500F">
      <w:pPr>
        <w:tabs>
          <w:tab w:val="left" w:pos="1080"/>
        </w:tabs>
        <w:ind w:firstLine="709"/>
        <w:jc w:val="both"/>
        <w:rPr>
          <w:sz w:val="28"/>
          <w:szCs w:val="28"/>
        </w:rPr>
      </w:pPr>
      <w:r w:rsidRPr="0012500F">
        <w:rPr>
          <w:sz w:val="28"/>
          <w:szCs w:val="28"/>
        </w:rPr>
        <w:t xml:space="preserve">В течение года специалистами Администрации города проводились выездные проверки на предмет соблюдения целей договора управления жилыми домами, находящихся в муниципальной собственности, а именно по обеспечению благоприятных и безопасных условий проживания нанимателей, пользующихся жилыми помещениями, обеспечение предоставления качественных услуг по содержанию общего имущества, коммунальных услуг. </w:t>
      </w:r>
    </w:p>
    <w:p w14:paraId="4DC4C972" w14:textId="77777777" w:rsidR="0012500F" w:rsidRPr="0012500F" w:rsidRDefault="0012500F" w:rsidP="0012500F">
      <w:pPr>
        <w:tabs>
          <w:tab w:val="left" w:pos="1080"/>
        </w:tabs>
        <w:ind w:firstLine="709"/>
        <w:jc w:val="both"/>
        <w:rPr>
          <w:sz w:val="28"/>
          <w:szCs w:val="28"/>
        </w:rPr>
      </w:pPr>
      <w:r w:rsidRPr="0012500F">
        <w:rPr>
          <w:sz w:val="28"/>
          <w:szCs w:val="28"/>
        </w:rPr>
        <w:t>В 2019 году проведён открытый конкурс по отбору управляющей организации для управления многоквартирными домами, собственники помещений в которых не выбрали и (или) не реализовали способ управления и домами, находящихся в муниципальной собственности города Лянтор, в который вошли 59 домов. Конкурс не состоялся по причине отсутствия претендентов. Данный конкурс проводится раз в год.</w:t>
      </w:r>
    </w:p>
    <w:p w14:paraId="1170F7C7" w14:textId="77777777" w:rsidR="0012500F" w:rsidRPr="0012500F" w:rsidRDefault="0012500F" w:rsidP="0012500F">
      <w:pPr>
        <w:tabs>
          <w:tab w:val="left" w:pos="1080"/>
        </w:tabs>
        <w:ind w:firstLine="709"/>
        <w:jc w:val="both"/>
        <w:rPr>
          <w:sz w:val="28"/>
          <w:szCs w:val="28"/>
        </w:rPr>
      </w:pPr>
      <w:r w:rsidRPr="0012500F">
        <w:rPr>
          <w:sz w:val="28"/>
          <w:szCs w:val="28"/>
        </w:rPr>
        <w:t xml:space="preserve">Радует тот факт, что в течение 2019 года собственники помещений в 90 домах выбрали способ управления многоквартирным домом, установленный Жилищным кодексом Российской Федерации, это говорит о заинтересованности жителей в самостоятельном определении обслуживающей организации и перечня выполняемых работ. </w:t>
      </w:r>
    </w:p>
    <w:p w14:paraId="35DE4D35" w14:textId="77777777" w:rsidR="0012500F" w:rsidRPr="0012500F" w:rsidRDefault="0012500F" w:rsidP="0012500F">
      <w:pPr>
        <w:tabs>
          <w:tab w:val="left" w:pos="1080"/>
        </w:tabs>
        <w:ind w:firstLine="709"/>
        <w:jc w:val="both"/>
        <w:rPr>
          <w:sz w:val="28"/>
          <w:szCs w:val="28"/>
        </w:rPr>
      </w:pPr>
      <w:r w:rsidRPr="0012500F">
        <w:rPr>
          <w:sz w:val="28"/>
          <w:szCs w:val="28"/>
        </w:rPr>
        <w:t>В 2019 году продолжил работу Общественный совет при Главе города по вопросам жилищно-коммунального хозяйства в количестве 20 человек, который состоит из активных и неравнодушных к судьбе города жителей, председателей Советов многоквартирных домов (далее МКД), руководителей управляющих компаний и ресурсоснабжающего предприятия. Проведено 3 заседания Совета, вопросами обсуждения которых было не только работа обслуживающих компаний и ресурсоснабжающей организации, приемка к зиме объектов с участием членов Совета, а также их участие в обследовании детских площадок на предмет соблюдения правил и стандартов по эксплуатации оборудования, рассмотрение вопросов по проблемам в городе с бесхозяйными животными</w:t>
      </w:r>
    </w:p>
    <w:p w14:paraId="2C44C1C6" w14:textId="77777777" w:rsidR="0012500F" w:rsidRPr="0012500F" w:rsidRDefault="0012500F" w:rsidP="0012500F">
      <w:pPr>
        <w:tabs>
          <w:tab w:val="left" w:pos="1080"/>
        </w:tabs>
        <w:ind w:firstLine="709"/>
        <w:jc w:val="both"/>
        <w:rPr>
          <w:sz w:val="28"/>
          <w:szCs w:val="28"/>
        </w:rPr>
      </w:pPr>
      <w:r w:rsidRPr="0012500F">
        <w:rPr>
          <w:noProof/>
        </w:rPr>
        <w:lastRenderedPageBreak/>
        <w:drawing>
          <wp:anchor distT="0" distB="0" distL="114300" distR="114300" simplePos="0" relativeHeight="252343296" behindDoc="0" locked="0" layoutInCell="1" allowOverlap="1" wp14:anchorId="179D36C0" wp14:editId="038EE2D0">
            <wp:simplePos x="0" y="0"/>
            <wp:positionH relativeFrom="column">
              <wp:posOffset>1801949</wp:posOffset>
            </wp:positionH>
            <wp:positionV relativeFrom="paragraph">
              <wp:posOffset>49258</wp:posOffset>
            </wp:positionV>
            <wp:extent cx="2680335" cy="1743075"/>
            <wp:effectExtent l="0" t="0" r="5715" b="9525"/>
            <wp:wrapNone/>
            <wp:docPr id="67834" name="Рисунок 67834" descr="P90611-16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90611-160115"/>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683593" cy="17451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CA8266" w14:textId="77777777" w:rsidR="0012500F" w:rsidRPr="0012500F" w:rsidRDefault="0012500F" w:rsidP="0012500F">
      <w:pPr>
        <w:ind w:firstLine="708"/>
        <w:jc w:val="both"/>
        <w:rPr>
          <w:sz w:val="28"/>
          <w:szCs w:val="28"/>
          <w:shd w:val="clear" w:color="auto" w:fill="FFFFFF"/>
        </w:rPr>
      </w:pPr>
    </w:p>
    <w:p w14:paraId="47F9691B" w14:textId="77777777" w:rsidR="0012500F" w:rsidRPr="0012500F" w:rsidRDefault="0012500F" w:rsidP="0012500F">
      <w:pPr>
        <w:ind w:firstLine="708"/>
        <w:jc w:val="both"/>
        <w:rPr>
          <w:sz w:val="28"/>
          <w:szCs w:val="28"/>
          <w:shd w:val="clear" w:color="auto" w:fill="FFFFFF"/>
        </w:rPr>
      </w:pPr>
    </w:p>
    <w:p w14:paraId="464219C8" w14:textId="77777777" w:rsidR="0012500F" w:rsidRPr="0012500F" w:rsidRDefault="0012500F" w:rsidP="0012500F">
      <w:pPr>
        <w:ind w:firstLine="708"/>
        <w:jc w:val="both"/>
        <w:rPr>
          <w:sz w:val="28"/>
          <w:szCs w:val="28"/>
          <w:shd w:val="clear" w:color="auto" w:fill="FFFFFF"/>
        </w:rPr>
      </w:pPr>
    </w:p>
    <w:p w14:paraId="70E3F9DA" w14:textId="77777777" w:rsidR="0012500F" w:rsidRPr="0012500F" w:rsidRDefault="0012500F" w:rsidP="0012500F">
      <w:pPr>
        <w:ind w:firstLine="708"/>
        <w:jc w:val="both"/>
        <w:rPr>
          <w:sz w:val="28"/>
          <w:szCs w:val="28"/>
          <w:shd w:val="clear" w:color="auto" w:fill="FFFFFF"/>
        </w:rPr>
      </w:pPr>
    </w:p>
    <w:p w14:paraId="74F5051F" w14:textId="77777777" w:rsidR="0012500F" w:rsidRPr="0012500F" w:rsidRDefault="0012500F" w:rsidP="0012500F">
      <w:pPr>
        <w:ind w:firstLine="708"/>
        <w:jc w:val="both"/>
        <w:rPr>
          <w:sz w:val="28"/>
          <w:szCs w:val="28"/>
          <w:shd w:val="clear" w:color="auto" w:fill="FFFFFF"/>
        </w:rPr>
      </w:pPr>
    </w:p>
    <w:p w14:paraId="76D269E0" w14:textId="77777777" w:rsidR="0012500F" w:rsidRPr="0012500F" w:rsidRDefault="0012500F" w:rsidP="0012500F">
      <w:pPr>
        <w:ind w:firstLine="708"/>
        <w:jc w:val="both"/>
        <w:rPr>
          <w:sz w:val="28"/>
          <w:szCs w:val="28"/>
          <w:shd w:val="clear" w:color="auto" w:fill="FFFFFF"/>
        </w:rPr>
      </w:pPr>
    </w:p>
    <w:p w14:paraId="01349AB5" w14:textId="77777777" w:rsidR="0012500F" w:rsidRPr="0012500F" w:rsidRDefault="0012500F" w:rsidP="0012500F">
      <w:pPr>
        <w:ind w:firstLine="708"/>
        <w:jc w:val="both"/>
        <w:rPr>
          <w:sz w:val="28"/>
          <w:szCs w:val="28"/>
          <w:shd w:val="clear" w:color="auto" w:fill="FFFFFF"/>
        </w:rPr>
      </w:pPr>
    </w:p>
    <w:p w14:paraId="5A1FCD9F" w14:textId="77777777" w:rsidR="0012500F" w:rsidRPr="0012500F" w:rsidRDefault="0012500F" w:rsidP="0012500F">
      <w:pPr>
        <w:ind w:firstLine="708"/>
        <w:jc w:val="both"/>
        <w:rPr>
          <w:sz w:val="28"/>
          <w:szCs w:val="28"/>
          <w:shd w:val="clear" w:color="auto" w:fill="FFFFFF"/>
        </w:rPr>
      </w:pPr>
    </w:p>
    <w:p w14:paraId="11202BA0" w14:textId="77777777" w:rsidR="0012500F" w:rsidRPr="0012500F" w:rsidRDefault="0012500F" w:rsidP="0012500F">
      <w:pPr>
        <w:ind w:firstLine="708"/>
        <w:jc w:val="both"/>
        <w:rPr>
          <w:sz w:val="28"/>
          <w:szCs w:val="28"/>
          <w:shd w:val="clear" w:color="auto" w:fill="FFFFFF"/>
        </w:rPr>
      </w:pPr>
      <w:r w:rsidRPr="0012500F">
        <w:rPr>
          <w:sz w:val="28"/>
          <w:szCs w:val="28"/>
          <w:shd w:val="clear" w:color="auto" w:fill="FFFFFF"/>
        </w:rPr>
        <w:t xml:space="preserve">С 1 июля 2019 года город Лянтор как и весь Ханты - Мансийский округ, перешел на новую систему обращения с ТКО </w:t>
      </w:r>
      <w:r w:rsidRPr="0012500F">
        <w:rPr>
          <w:sz w:val="28"/>
          <w:szCs w:val="28"/>
        </w:rPr>
        <w:t>в соответствии с требованиями федерального закона «Об отходах производства и потребления»</w:t>
      </w:r>
      <w:r w:rsidRPr="0012500F">
        <w:rPr>
          <w:sz w:val="28"/>
          <w:szCs w:val="28"/>
          <w:shd w:val="clear" w:color="auto" w:fill="FFFFFF"/>
        </w:rPr>
        <w:t xml:space="preserve">. </w:t>
      </w:r>
    </w:p>
    <w:p w14:paraId="1A36566B" w14:textId="77777777" w:rsidR="0012500F" w:rsidRPr="0012500F" w:rsidRDefault="0012500F" w:rsidP="0012500F">
      <w:pPr>
        <w:ind w:firstLine="708"/>
        <w:jc w:val="both"/>
        <w:rPr>
          <w:sz w:val="28"/>
          <w:szCs w:val="28"/>
          <w:shd w:val="clear" w:color="auto" w:fill="FFFFFF"/>
        </w:rPr>
      </w:pPr>
      <w:r w:rsidRPr="0012500F">
        <w:rPr>
          <w:sz w:val="28"/>
          <w:szCs w:val="28"/>
          <w:shd w:val="clear" w:color="auto" w:fill="FFFFFF"/>
        </w:rPr>
        <w:t>Деятельностью в сфере обращения с твердыми коммунальными отходами занимается региональный оператор АО «Югра-экология», который напрямую заключает договоры на оказание услуг по обращению с отходами с каждым собственником жилого помещения и юридическими лицами, которые образуют ТКО, с одной стороны, а с другой стороны, со специализированными организациями - операторами по обращению с ТКО.</w:t>
      </w:r>
    </w:p>
    <w:p w14:paraId="319E10AD" w14:textId="77777777" w:rsidR="0012500F" w:rsidRPr="0012500F" w:rsidRDefault="0012500F" w:rsidP="0012500F">
      <w:pPr>
        <w:shd w:val="clear" w:color="auto" w:fill="FFFFFF"/>
        <w:ind w:firstLine="709"/>
        <w:outlineLvl w:val="0"/>
        <w:rPr>
          <w:bCs/>
          <w:kern w:val="36"/>
          <w:sz w:val="28"/>
          <w:szCs w:val="28"/>
        </w:rPr>
      </w:pPr>
      <w:r w:rsidRPr="0012500F">
        <w:rPr>
          <w:bCs/>
          <w:kern w:val="36"/>
          <w:sz w:val="28"/>
          <w:szCs w:val="28"/>
        </w:rPr>
        <w:t>Операторами по обращению с ТКО на территории города Лянтора стали:</w:t>
      </w:r>
    </w:p>
    <w:p w14:paraId="17F29378" w14:textId="77777777" w:rsidR="0012500F" w:rsidRPr="0012500F" w:rsidRDefault="0045164C" w:rsidP="009D7B25">
      <w:pPr>
        <w:numPr>
          <w:ilvl w:val="0"/>
          <w:numId w:val="4"/>
        </w:numPr>
        <w:shd w:val="clear" w:color="auto" w:fill="FFFFFF"/>
        <w:tabs>
          <w:tab w:val="num" w:pos="1276"/>
        </w:tabs>
        <w:spacing w:after="160" w:line="259" w:lineRule="auto"/>
        <w:ind w:firstLine="993"/>
        <w:rPr>
          <w:sz w:val="28"/>
          <w:szCs w:val="28"/>
        </w:rPr>
      </w:pPr>
      <w:hyperlink r:id="rId201" w:history="1">
        <w:r w:rsidR="0012500F" w:rsidRPr="0012500F">
          <w:rPr>
            <w:sz w:val="28"/>
            <w:szCs w:val="28"/>
          </w:rPr>
          <w:t xml:space="preserve">МУП «Сургутрайторф» </w:t>
        </w:r>
      </w:hyperlink>
    </w:p>
    <w:p w14:paraId="5010152B" w14:textId="77777777" w:rsidR="0012500F" w:rsidRPr="0012500F" w:rsidRDefault="0045164C" w:rsidP="009D7B25">
      <w:pPr>
        <w:numPr>
          <w:ilvl w:val="0"/>
          <w:numId w:val="4"/>
        </w:numPr>
        <w:shd w:val="clear" w:color="auto" w:fill="FFFFFF"/>
        <w:tabs>
          <w:tab w:val="num" w:pos="1276"/>
        </w:tabs>
        <w:spacing w:after="160" w:line="259" w:lineRule="auto"/>
        <w:ind w:firstLine="993"/>
        <w:rPr>
          <w:sz w:val="28"/>
          <w:szCs w:val="28"/>
        </w:rPr>
      </w:pPr>
      <w:hyperlink r:id="rId202" w:history="1">
        <w:r w:rsidR="0012500F" w:rsidRPr="0012500F">
          <w:rPr>
            <w:sz w:val="28"/>
            <w:szCs w:val="28"/>
          </w:rPr>
          <w:t>ООО «МЖК</w:t>
        </w:r>
      </w:hyperlink>
      <w:r w:rsidR="0012500F" w:rsidRPr="0012500F">
        <w:rPr>
          <w:sz w:val="28"/>
          <w:szCs w:val="28"/>
        </w:rPr>
        <w:t>»</w:t>
      </w:r>
    </w:p>
    <w:p w14:paraId="140903C4" w14:textId="77777777" w:rsidR="0012500F" w:rsidRPr="0012500F" w:rsidRDefault="0045164C" w:rsidP="009D7B25">
      <w:pPr>
        <w:numPr>
          <w:ilvl w:val="0"/>
          <w:numId w:val="4"/>
        </w:numPr>
        <w:shd w:val="clear" w:color="auto" w:fill="FFFFFF"/>
        <w:tabs>
          <w:tab w:val="num" w:pos="1276"/>
        </w:tabs>
        <w:spacing w:after="160" w:line="259" w:lineRule="auto"/>
        <w:ind w:firstLine="993"/>
        <w:rPr>
          <w:sz w:val="28"/>
          <w:szCs w:val="28"/>
        </w:rPr>
      </w:pPr>
      <w:hyperlink r:id="rId203" w:history="1">
        <w:r w:rsidR="0012500F" w:rsidRPr="0012500F">
          <w:rPr>
            <w:sz w:val="28"/>
            <w:szCs w:val="28"/>
          </w:rPr>
          <w:t>ООО «МИРТ</w:t>
        </w:r>
      </w:hyperlink>
      <w:r w:rsidR="0012500F" w:rsidRPr="0012500F">
        <w:rPr>
          <w:sz w:val="28"/>
          <w:szCs w:val="28"/>
        </w:rPr>
        <w:t>»</w:t>
      </w:r>
    </w:p>
    <w:p w14:paraId="38E23452" w14:textId="77777777" w:rsidR="0012500F" w:rsidRPr="0012500F" w:rsidRDefault="0045164C" w:rsidP="009D7B25">
      <w:pPr>
        <w:numPr>
          <w:ilvl w:val="0"/>
          <w:numId w:val="4"/>
        </w:numPr>
        <w:shd w:val="clear" w:color="auto" w:fill="FFFFFF"/>
        <w:tabs>
          <w:tab w:val="num" w:pos="1276"/>
        </w:tabs>
        <w:spacing w:after="160" w:line="259" w:lineRule="auto"/>
        <w:ind w:firstLine="993"/>
        <w:rPr>
          <w:sz w:val="28"/>
          <w:szCs w:val="28"/>
        </w:rPr>
      </w:pPr>
      <w:hyperlink r:id="rId204" w:history="1">
        <w:r w:rsidR="0012500F" w:rsidRPr="0012500F">
          <w:rPr>
            <w:sz w:val="28"/>
            <w:szCs w:val="28"/>
          </w:rPr>
          <w:t>ООО «АКВАсеть</w:t>
        </w:r>
      </w:hyperlink>
      <w:r w:rsidR="0012500F" w:rsidRPr="0012500F">
        <w:rPr>
          <w:sz w:val="28"/>
          <w:szCs w:val="28"/>
        </w:rPr>
        <w:t>»</w:t>
      </w:r>
    </w:p>
    <w:p w14:paraId="58FDF784" w14:textId="77777777" w:rsidR="0012500F" w:rsidRPr="0012500F" w:rsidRDefault="0012500F" w:rsidP="0012500F">
      <w:pPr>
        <w:widowControl w:val="0"/>
        <w:autoSpaceDE w:val="0"/>
        <w:autoSpaceDN w:val="0"/>
        <w:ind w:firstLine="709"/>
        <w:contextualSpacing/>
        <w:jc w:val="both"/>
        <w:rPr>
          <w:sz w:val="28"/>
          <w:szCs w:val="28"/>
        </w:rPr>
      </w:pPr>
      <w:r w:rsidRPr="0012500F">
        <w:rPr>
          <w:sz w:val="28"/>
          <w:szCs w:val="28"/>
        </w:rPr>
        <w:t>Администрацией города на постоянной основе проводится мониторинг состояния контейнерных площадок на предмет обеспечения вывоза мусора Операторами (транспортировщиками) их содержания собственниками земельных участков, на которых они расположены.</w:t>
      </w:r>
    </w:p>
    <w:p w14:paraId="220D78F8" w14:textId="77777777" w:rsidR="0012500F" w:rsidRPr="0012500F" w:rsidRDefault="0012500F" w:rsidP="0012500F">
      <w:pPr>
        <w:tabs>
          <w:tab w:val="left" w:pos="1080"/>
        </w:tabs>
        <w:ind w:firstLine="709"/>
        <w:jc w:val="both"/>
        <w:rPr>
          <w:sz w:val="28"/>
          <w:szCs w:val="28"/>
        </w:rPr>
      </w:pPr>
      <w:r w:rsidRPr="0012500F">
        <w:rPr>
          <w:sz w:val="28"/>
          <w:szCs w:val="28"/>
        </w:rPr>
        <w:t>В 2019 году постановлением Администрации города были утверждены расчетные нормативы накопления твердых коммунальных отходов в городе в зависимости от категорий объектов (сады, школы, больницы, МКД, частный жилищный фонд и т.д.), проведена информационная работа совместно с управляющими компаниями в целях информирования жителей города о переменах в сфере обращения с ТКО.</w:t>
      </w:r>
    </w:p>
    <w:p w14:paraId="79E678CA" w14:textId="77777777" w:rsidR="0012500F" w:rsidRPr="0012500F" w:rsidRDefault="0012500F" w:rsidP="0012500F">
      <w:pPr>
        <w:tabs>
          <w:tab w:val="left" w:pos="1080"/>
        </w:tabs>
        <w:ind w:firstLine="709"/>
        <w:jc w:val="both"/>
        <w:rPr>
          <w:sz w:val="28"/>
          <w:szCs w:val="28"/>
        </w:rPr>
      </w:pPr>
      <w:r w:rsidRPr="0012500F">
        <w:rPr>
          <w:sz w:val="28"/>
          <w:szCs w:val="28"/>
        </w:rPr>
        <w:t>С 2013 года полномочия по организации санитарной очистки территории от бесхозяйных животных осуществляет администрация Сургутского района. В связи с этим с Департаментом жилищно-коммунального хозяйства, экологии, транспорта и связи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2019 год на территории города отловлено 62 животных (2018 – 236 животных).</w:t>
      </w:r>
    </w:p>
    <w:p w14:paraId="19B4CE27" w14:textId="77777777" w:rsidR="0012500F" w:rsidRPr="0012500F" w:rsidRDefault="0012500F" w:rsidP="0012500F">
      <w:pPr>
        <w:tabs>
          <w:tab w:val="left" w:pos="1080"/>
        </w:tabs>
        <w:ind w:firstLine="709"/>
        <w:jc w:val="both"/>
        <w:rPr>
          <w:sz w:val="28"/>
          <w:szCs w:val="28"/>
        </w:rPr>
      </w:pPr>
      <w:r w:rsidRPr="0012500F">
        <w:rPr>
          <w:sz w:val="28"/>
          <w:szCs w:val="28"/>
        </w:rPr>
        <w:t xml:space="preserve">Подготовка объектов жилищного фонда к работе в зимний период в 2019 году выполнена в полном объеме в соответствии с планом мероприятий, утвержденным </w:t>
      </w:r>
      <w:r w:rsidRPr="0012500F">
        <w:rPr>
          <w:sz w:val="28"/>
          <w:szCs w:val="28"/>
        </w:rPr>
        <w:lastRenderedPageBreak/>
        <w:t>Главой города, в который вошли работы, необходимые для бесперебойного и качественного обслуживания домов в зимний период.</w:t>
      </w:r>
    </w:p>
    <w:p w14:paraId="48556FE1" w14:textId="77777777" w:rsidR="0012500F" w:rsidRPr="0012500F" w:rsidRDefault="0012500F" w:rsidP="0012500F">
      <w:pPr>
        <w:tabs>
          <w:tab w:val="left" w:pos="1080"/>
        </w:tabs>
        <w:ind w:firstLine="709"/>
        <w:jc w:val="both"/>
        <w:rPr>
          <w:sz w:val="28"/>
          <w:szCs w:val="28"/>
        </w:rPr>
      </w:pPr>
      <w:r w:rsidRPr="0012500F">
        <w:rPr>
          <w:sz w:val="28"/>
          <w:szCs w:val="28"/>
        </w:rPr>
        <w:t xml:space="preserve">Постановлением Администрации была утверждена комиссия по проверке готовности объектов жилищно-коммунального комплекса и социальной сферы к работе в осенне-зимний период 2019-2020 годов. </w:t>
      </w:r>
    </w:p>
    <w:p w14:paraId="10B1F00B" w14:textId="77777777" w:rsidR="0012500F" w:rsidRPr="0012500F" w:rsidRDefault="0012500F" w:rsidP="0012500F">
      <w:pPr>
        <w:tabs>
          <w:tab w:val="left" w:pos="1080"/>
        </w:tabs>
        <w:ind w:firstLine="709"/>
        <w:jc w:val="both"/>
        <w:rPr>
          <w:sz w:val="28"/>
          <w:szCs w:val="28"/>
        </w:rPr>
      </w:pPr>
      <w:r w:rsidRPr="0012500F">
        <w:rPr>
          <w:sz w:val="28"/>
          <w:szCs w:val="28"/>
        </w:rPr>
        <w:t xml:space="preserve">Было проведено 3 заседания комиссии, на которых обсуждались текущие вопросы и возникающие проблемы, пути их решения. </w:t>
      </w:r>
    </w:p>
    <w:p w14:paraId="15529FA7" w14:textId="77777777" w:rsidR="0012500F" w:rsidRPr="0012500F" w:rsidRDefault="0012500F" w:rsidP="0012500F">
      <w:pPr>
        <w:shd w:val="clear" w:color="auto" w:fill="FFFFFF"/>
        <w:ind w:firstLine="709"/>
        <w:jc w:val="both"/>
        <w:rPr>
          <w:sz w:val="28"/>
          <w:szCs w:val="28"/>
        </w:rPr>
      </w:pPr>
      <w:r w:rsidRPr="0012500F">
        <w:rPr>
          <w:sz w:val="28"/>
          <w:szCs w:val="28"/>
        </w:rPr>
        <w:t xml:space="preserve">За 2019 год в рамках осуществления муниципального жилищного контроля проведены 11 внеплановых проверок юридических лиц (управляющих компаний) по обращениям граждан, выдано 5 предписаний. </w:t>
      </w:r>
    </w:p>
    <w:p w14:paraId="1DC3925A" w14:textId="008742AE" w:rsidR="0012500F" w:rsidRPr="0012500F" w:rsidRDefault="0012500F" w:rsidP="0012500F">
      <w:pPr>
        <w:tabs>
          <w:tab w:val="left" w:pos="1080"/>
        </w:tabs>
        <w:ind w:firstLine="709"/>
        <w:jc w:val="both"/>
        <w:rPr>
          <w:sz w:val="28"/>
          <w:szCs w:val="28"/>
        </w:rPr>
      </w:pPr>
      <w:r w:rsidRPr="0012500F">
        <w:rPr>
          <w:sz w:val="28"/>
          <w:szCs w:val="28"/>
        </w:rPr>
        <w:t>В соответствии с программой и графиком проведения проверки в период с 14 августа по 8 октября комиссия, включающая в том числе членов Общественного совета по вопросам ЖКХ, депутатов проводилось обследование жилых домов города на предмет выполнения работ и готовности к эксплуатации в зимний период 2019-2020 годов с составлением актов проверки. Особое внимание уделялось наличию актов промывки и опрессовки сетей ТВС, состоянию утепления домов, тепловых сетей, выполнению запланированных ранее мероприятий, а также наличию введенных в эксплуатацию общедомовых приборов учета.</w:t>
      </w:r>
    </w:p>
    <w:p w14:paraId="786FF2C7" w14:textId="7E1FCC6E" w:rsidR="0012500F" w:rsidRPr="0012500F" w:rsidRDefault="0024087E" w:rsidP="0024087E">
      <w:pPr>
        <w:tabs>
          <w:tab w:val="center" w:pos="5315"/>
        </w:tabs>
        <w:ind w:firstLine="709"/>
        <w:jc w:val="both"/>
        <w:rPr>
          <w:sz w:val="28"/>
          <w:szCs w:val="28"/>
        </w:rPr>
      </w:pPr>
      <w:r>
        <w:rPr>
          <w:sz w:val="28"/>
          <w:szCs w:val="28"/>
        </w:rPr>
        <w:tab/>
      </w:r>
    </w:p>
    <w:p w14:paraId="79C1BC91" w14:textId="2FAB6F2A" w:rsidR="0012500F" w:rsidRPr="0012500F" w:rsidRDefault="0024087E" w:rsidP="0012500F">
      <w:pPr>
        <w:tabs>
          <w:tab w:val="left" w:pos="1080"/>
        </w:tabs>
        <w:ind w:firstLine="709"/>
        <w:jc w:val="both"/>
        <w:rPr>
          <w:sz w:val="28"/>
          <w:szCs w:val="28"/>
        </w:rPr>
      </w:pPr>
      <w:r w:rsidRPr="0012500F">
        <w:rPr>
          <w:noProof/>
        </w:rPr>
        <w:drawing>
          <wp:anchor distT="0" distB="0" distL="114300" distR="114300" simplePos="0" relativeHeight="252352512" behindDoc="0" locked="0" layoutInCell="1" allowOverlap="1" wp14:anchorId="06E8580E" wp14:editId="1F555222">
            <wp:simplePos x="0" y="0"/>
            <wp:positionH relativeFrom="column">
              <wp:posOffset>3353519</wp:posOffset>
            </wp:positionH>
            <wp:positionV relativeFrom="paragraph">
              <wp:posOffset>180298</wp:posOffset>
            </wp:positionV>
            <wp:extent cx="2821802" cy="2008215"/>
            <wp:effectExtent l="0" t="0" r="0" b="0"/>
            <wp:wrapNone/>
            <wp:docPr id="67835" name="Рисунок 67835" descr="P90616-12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90616-121737"/>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822648" cy="20088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51488" behindDoc="0" locked="0" layoutInCell="1" allowOverlap="1" wp14:anchorId="40B0C8A8" wp14:editId="324BF590">
            <wp:simplePos x="0" y="0"/>
            <wp:positionH relativeFrom="column">
              <wp:posOffset>276363</wp:posOffset>
            </wp:positionH>
            <wp:positionV relativeFrom="paragraph">
              <wp:posOffset>166398</wp:posOffset>
            </wp:positionV>
            <wp:extent cx="2837339" cy="2022309"/>
            <wp:effectExtent l="0" t="0" r="1270" b="0"/>
            <wp:wrapNone/>
            <wp:docPr id="67836" name="Рисунок 67836" descr="P90616-12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90616-122742"/>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838623" cy="20232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C05AF" w14:textId="4F69FA12" w:rsidR="0012500F" w:rsidRPr="0012500F" w:rsidRDefault="0012500F" w:rsidP="0012500F">
      <w:pPr>
        <w:tabs>
          <w:tab w:val="left" w:pos="1080"/>
        </w:tabs>
        <w:ind w:firstLine="709"/>
        <w:jc w:val="both"/>
        <w:rPr>
          <w:sz w:val="28"/>
          <w:szCs w:val="28"/>
        </w:rPr>
      </w:pPr>
    </w:p>
    <w:p w14:paraId="0322B98F" w14:textId="77777777" w:rsidR="0012500F" w:rsidRPr="0012500F" w:rsidRDefault="0012500F" w:rsidP="0012500F">
      <w:pPr>
        <w:tabs>
          <w:tab w:val="left" w:pos="1080"/>
        </w:tabs>
        <w:ind w:firstLine="709"/>
        <w:jc w:val="both"/>
        <w:rPr>
          <w:sz w:val="28"/>
          <w:szCs w:val="28"/>
        </w:rPr>
      </w:pPr>
    </w:p>
    <w:p w14:paraId="66355227" w14:textId="23D05381" w:rsidR="0012500F" w:rsidRPr="0012500F" w:rsidRDefault="0012500F" w:rsidP="0012500F">
      <w:pPr>
        <w:tabs>
          <w:tab w:val="left" w:pos="1080"/>
        </w:tabs>
        <w:ind w:firstLine="709"/>
        <w:jc w:val="both"/>
        <w:rPr>
          <w:sz w:val="28"/>
          <w:szCs w:val="28"/>
        </w:rPr>
      </w:pPr>
    </w:p>
    <w:p w14:paraId="269D8CA5" w14:textId="77777777" w:rsidR="0012500F" w:rsidRDefault="0012500F" w:rsidP="0012500F">
      <w:pPr>
        <w:tabs>
          <w:tab w:val="left" w:pos="1080"/>
        </w:tabs>
        <w:ind w:firstLine="709"/>
        <w:jc w:val="both"/>
        <w:rPr>
          <w:sz w:val="28"/>
          <w:szCs w:val="28"/>
        </w:rPr>
      </w:pPr>
    </w:p>
    <w:p w14:paraId="68716E08" w14:textId="77777777" w:rsidR="00B87CD9" w:rsidRDefault="00B87CD9" w:rsidP="0012500F">
      <w:pPr>
        <w:tabs>
          <w:tab w:val="left" w:pos="1080"/>
        </w:tabs>
        <w:ind w:firstLine="709"/>
        <w:jc w:val="both"/>
        <w:rPr>
          <w:sz w:val="28"/>
          <w:szCs w:val="28"/>
        </w:rPr>
      </w:pPr>
    </w:p>
    <w:p w14:paraId="62971C85" w14:textId="77777777" w:rsidR="00B87CD9" w:rsidRPr="0012500F" w:rsidRDefault="00B87CD9" w:rsidP="0012500F">
      <w:pPr>
        <w:tabs>
          <w:tab w:val="left" w:pos="1080"/>
        </w:tabs>
        <w:ind w:firstLine="709"/>
        <w:jc w:val="both"/>
        <w:rPr>
          <w:sz w:val="28"/>
          <w:szCs w:val="28"/>
        </w:rPr>
      </w:pPr>
    </w:p>
    <w:p w14:paraId="052964B2" w14:textId="77777777" w:rsidR="0012500F" w:rsidRPr="0012500F" w:rsidRDefault="0012500F" w:rsidP="0012500F">
      <w:pPr>
        <w:tabs>
          <w:tab w:val="left" w:pos="1080"/>
        </w:tabs>
        <w:ind w:firstLine="709"/>
        <w:jc w:val="both"/>
        <w:rPr>
          <w:sz w:val="28"/>
          <w:szCs w:val="28"/>
        </w:rPr>
      </w:pPr>
    </w:p>
    <w:p w14:paraId="2008B078" w14:textId="77777777" w:rsidR="0012500F" w:rsidRPr="0012500F" w:rsidRDefault="0012500F" w:rsidP="0012500F">
      <w:pPr>
        <w:tabs>
          <w:tab w:val="left" w:pos="1080"/>
        </w:tabs>
        <w:ind w:firstLine="709"/>
        <w:jc w:val="both"/>
        <w:rPr>
          <w:sz w:val="28"/>
          <w:szCs w:val="28"/>
        </w:rPr>
      </w:pPr>
    </w:p>
    <w:p w14:paraId="55F7999F" w14:textId="77777777" w:rsidR="00B87CD9" w:rsidRDefault="00B87CD9" w:rsidP="0012500F">
      <w:pPr>
        <w:tabs>
          <w:tab w:val="left" w:pos="0"/>
        </w:tabs>
        <w:ind w:firstLine="567"/>
        <w:jc w:val="both"/>
        <w:rPr>
          <w:sz w:val="28"/>
          <w:szCs w:val="28"/>
        </w:rPr>
      </w:pPr>
    </w:p>
    <w:p w14:paraId="16CD5676" w14:textId="77777777" w:rsidR="00B87CD9" w:rsidRDefault="00B87CD9" w:rsidP="0012500F">
      <w:pPr>
        <w:tabs>
          <w:tab w:val="left" w:pos="0"/>
        </w:tabs>
        <w:ind w:firstLine="567"/>
        <w:jc w:val="both"/>
        <w:rPr>
          <w:sz w:val="28"/>
          <w:szCs w:val="28"/>
        </w:rPr>
      </w:pPr>
    </w:p>
    <w:p w14:paraId="39509E86" w14:textId="77777777" w:rsidR="00B87CD9" w:rsidRPr="00DE73A8" w:rsidRDefault="00B87CD9" w:rsidP="0012500F">
      <w:pPr>
        <w:tabs>
          <w:tab w:val="left" w:pos="0"/>
        </w:tabs>
        <w:ind w:firstLine="567"/>
        <w:jc w:val="both"/>
        <w:rPr>
          <w:sz w:val="10"/>
          <w:szCs w:val="10"/>
        </w:rPr>
      </w:pPr>
    </w:p>
    <w:p w14:paraId="0866C117" w14:textId="77777777" w:rsidR="0012500F" w:rsidRPr="0012500F" w:rsidRDefault="0012500F" w:rsidP="0012500F">
      <w:pPr>
        <w:tabs>
          <w:tab w:val="left" w:pos="0"/>
        </w:tabs>
        <w:ind w:firstLine="567"/>
        <w:jc w:val="both"/>
        <w:rPr>
          <w:sz w:val="28"/>
          <w:szCs w:val="28"/>
        </w:rPr>
      </w:pPr>
      <w:r w:rsidRPr="0012500F">
        <w:rPr>
          <w:sz w:val="28"/>
          <w:szCs w:val="28"/>
        </w:rPr>
        <w:t>Управляющими организациями, обслуживающими предприятиями, ТСЖ и некоммерческим потребительским обществом НПО «Центральный» проведена подготовка к зимнему периоду 352 жилых домов, из них 262 дома в деревянном исполнении, 90 домов в капитальном, общая площадью – 612 577,8 м</w:t>
      </w:r>
      <w:r w:rsidRPr="0012500F">
        <w:rPr>
          <w:sz w:val="28"/>
          <w:szCs w:val="28"/>
          <w:vertAlign w:val="superscript"/>
        </w:rPr>
        <w:t>2</w:t>
      </w:r>
      <w:r w:rsidRPr="0012500F">
        <w:rPr>
          <w:sz w:val="28"/>
          <w:szCs w:val="28"/>
        </w:rPr>
        <w:t xml:space="preserve">. </w:t>
      </w:r>
    </w:p>
    <w:p w14:paraId="690A4C7F" w14:textId="77777777" w:rsidR="0012500F" w:rsidRPr="0012500F" w:rsidRDefault="0012500F" w:rsidP="0012500F">
      <w:pPr>
        <w:ind w:firstLine="567"/>
        <w:jc w:val="both"/>
        <w:rPr>
          <w:rFonts w:eastAsia="Calibri"/>
          <w:sz w:val="28"/>
        </w:rPr>
      </w:pPr>
      <w:r w:rsidRPr="0012500F">
        <w:rPr>
          <w:rFonts w:eastAsia="Calibri"/>
          <w:sz w:val="28"/>
        </w:rPr>
        <w:t xml:space="preserve">Финансирование на подготовку к зиме жилищного фонда за счет средств управляющих компаний по текущему ремонту составило </w:t>
      </w:r>
      <w:r w:rsidRPr="0012500F">
        <w:rPr>
          <w:sz w:val="28"/>
        </w:rPr>
        <w:t>8 млн. 802</w:t>
      </w:r>
      <w:r w:rsidRPr="0012500F">
        <w:rPr>
          <w:rFonts w:eastAsia="Calibri"/>
          <w:sz w:val="28"/>
        </w:rPr>
        <w:t xml:space="preserve"> тыс. руб., </w:t>
      </w:r>
      <w:r w:rsidRPr="0012500F">
        <w:rPr>
          <w:rFonts w:eastAsia="Calibri"/>
          <w:iCs/>
          <w:sz w:val="28"/>
        </w:rPr>
        <w:t>что на 7,7% больше от запланированного.</w:t>
      </w:r>
    </w:p>
    <w:p w14:paraId="4B25865E" w14:textId="77777777" w:rsidR="0012500F" w:rsidRPr="0012500F" w:rsidRDefault="0012500F" w:rsidP="0012500F">
      <w:pPr>
        <w:tabs>
          <w:tab w:val="left" w:pos="1080"/>
        </w:tabs>
        <w:ind w:firstLine="709"/>
        <w:jc w:val="both"/>
        <w:rPr>
          <w:sz w:val="28"/>
          <w:szCs w:val="28"/>
        </w:rPr>
      </w:pPr>
      <w:r w:rsidRPr="0012500F">
        <w:rPr>
          <w:sz w:val="28"/>
          <w:szCs w:val="28"/>
        </w:rPr>
        <w:t>По результатам проверок выданы паспорта готовности всем управляющим компаниям, обслуживающим предприятиям, ТСЖ и учреждениям социальной сферы города Лянтор в количестве 16 экземпляров (10 предприятий по обслуживанию жилищного фонда и 6 учреждений социальной сферы). Паспорт готовности ЛГ МУП «УТВиВ» выдан предприятию в срок.</w:t>
      </w:r>
    </w:p>
    <w:p w14:paraId="79A0A301" w14:textId="77777777" w:rsidR="0012500F" w:rsidRDefault="0012500F" w:rsidP="0012500F">
      <w:pPr>
        <w:tabs>
          <w:tab w:val="left" w:pos="1080"/>
        </w:tabs>
        <w:ind w:firstLine="709"/>
        <w:jc w:val="both"/>
        <w:rPr>
          <w:sz w:val="28"/>
          <w:szCs w:val="28"/>
        </w:rPr>
      </w:pPr>
      <w:r w:rsidRPr="0012500F">
        <w:rPr>
          <w:sz w:val="28"/>
          <w:szCs w:val="28"/>
        </w:rPr>
        <w:lastRenderedPageBreak/>
        <w:t xml:space="preserve">10 октября 2019 года Ростехнадзор, по результатам проверки готовности всего муниципального образования в целом, выдал паспорт готовности муниципального образования, без замечаний. </w:t>
      </w:r>
    </w:p>
    <w:p w14:paraId="28CBF293" w14:textId="77777777" w:rsidR="00DE73A8" w:rsidRPr="00DE73A8" w:rsidRDefault="00DE73A8" w:rsidP="0012500F">
      <w:pPr>
        <w:tabs>
          <w:tab w:val="left" w:pos="1080"/>
        </w:tabs>
        <w:ind w:firstLine="709"/>
        <w:jc w:val="both"/>
        <w:rPr>
          <w:sz w:val="8"/>
          <w:szCs w:val="8"/>
        </w:rPr>
      </w:pPr>
    </w:p>
    <w:p w14:paraId="2220E273" w14:textId="15F25974" w:rsidR="00453AF3" w:rsidRDefault="0012500F" w:rsidP="00453AF3">
      <w:pPr>
        <w:tabs>
          <w:tab w:val="left" w:pos="1080"/>
        </w:tabs>
        <w:jc w:val="center"/>
        <w:rPr>
          <w:sz w:val="28"/>
          <w:szCs w:val="28"/>
        </w:rPr>
      </w:pPr>
      <w:r w:rsidRPr="0012500F">
        <w:rPr>
          <w:noProof/>
          <w:sz w:val="28"/>
          <w:szCs w:val="28"/>
        </w:rPr>
        <w:drawing>
          <wp:inline distT="0" distB="0" distL="0" distR="0" wp14:anchorId="21018D96" wp14:editId="7D62C9AC">
            <wp:extent cx="5214151" cy="3200933"/>
            <wp:effectExtent l="0" t="0" r="5715" b="0"/>
            <wp:docPr id="67837" name="Рисунок 67837" descr="https://sun9-45.userapi.com/c849024/v849024255/111ea2/RlrnIllva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sun9-45.userapi.com/c849024/v849024255/111ea2/RlrnIllvayY.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261566" cy="3230041"/>
                    </a:xfrm>
                    <a:prstGeom prst="rect">
                      <a:avLst/>
                    </a:prstGeom>
                    <a:noFill/>
                    <a:ln>
                      <a:noFill/>
                    </a:ln>
                  </pic:spPr>
                </pic:pic>
              </a:graphicData>
            </a:graphic>
          </wp:inline>
        </w:drawing>
      </w:r>
    </w:p>
    <w:p w14:paraId="51DFD9D9" w14:textId="77777777" w:rsidR="00453AF3" w:rsidRPr="0012500F" w:rsidRDefault="00453AF3" w:rsidP="00453AF3">
      <w:pPr>
        <w:tabs>
          <w:tab w:val="left" w:pos="1080"/>
        </w:tabs>
        <w:jc w:val="center"/>
        <w:rPr>
          <w:sz w:val="28"/>
          <w:szCs w:val="28"/>
        </w:rPr>
      </w:pPr>
    </w:p>
    <w:p w14:paraId="16C51845" w14:textId="77777777" w:rsidR="0012500F" w:rsidRPr="00E1335B" w:rsidRDefault="0012500F" w:rsidP="0012500F">
      <w:pPr>
        <w:tabs>
          <w:tab w:val="left" w:pos="1080"/>
        </w:tabs>
        <w:ind w:firstLine="709"/>
        <w:jc w:val="both"/>
        <w:rPr>
          <w:sz w:val="10"/>
          <w:szCs w:val="10"/>
        </w:rPr>
      </w:pPr>
    </w:p>
    <w:p w14:paraId="2240D700" w14:textId="72D1233B" w:rsidR="0012500F" w:rsidRPr="0012500F" w:rsidRDefault="0012500F" w:rsidP="0012500F">
      <w:pPr>
        <w:tabs>
          <w:tab w:val="left" w:pos="1080"/>
        </w:tabs>
        <w:ind w:firstLine="709"/>
        <w:jc w:val="both"/>
        <w:rPr>
          <w:sz w:val="28"/>
          <w:szCs w:val="28"/>
        </w:rPr>
      </w:pPr>
      <w:r w:rsidRPr="0012500F">
        <w:rPr>
          <w:sz w:val="28"/>
          <w:szCs w:val="28"/>
        </w:rPr>
        <w:t xml:space="preserve">Коммунальные услуги населению и предприятиям города </w:t>
      </w:r>
      <w:r w:rsidR="00087116">
        <w:rPr>
          <w:sz w:val="28"/>
          <w:szCs w:val="28"/>
        </w:rPr>
        <w:t xml:space="preserve">предоставляет </w:t>
      </w:r>
      <w:r w:rsidRPr="0012500F">
        <w:rPr>
          <w:sz w:val="28"/>
          <w:szCs w:val="28"/>
        </w:rPr>
        <w:t>Лянторское городское муниципальное унитарное предприятие «Управление тепловодоснабжения и водоотведения (далее - ЛГ МУП «УТВиВ»).</w:t>
      </w:r>
    </w:p>
    <w:p w14:paraId="2C84DCDD"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в ходе подготовки объектов коммунального комплекса к работе в осенне-зимний период заключены и исполнены соглашения о предоставлении субсидии ЛГ МУП «УТВиВ» из бюджета города Лянтор для выполнения работ по капитальному ремонту объектов коммунальной инфраструктуры по муниципальной программе «Энергосбережение и повышение энергетической эффективности города Лянтор на 2018-2022 годы» на сумму 6 млн. 110 тыс. рублей; за счет средств, предоставленных бюджетом города Лянтор – 1 млн. 222 тыс. рублей; за счет средств, предоставленных бюджетом Сургутского района – 4 млн. 888 тыс. рублей. </w:t>
      </w:r>
    </w:p>
    <w:p w14:paraId="0019D72A" w14:textId="77777777" w:rsidR="0012500F" w:rsidRPr="0012500F" w:rsidRDefault="0012500F" w:rsidP="0012500F">
      <w:pPr>
        <w:tabs>
          <w:tab w:val="left" w:pos="1080"/>
        </w:tabs>
        <w:ind w:firstLine="709"/>
        <w:jc w:val="both"/>
        <w:rPr>
          <w:sz w:val="28"/>
          <w:szCs w:val="28"/>
        </w:rPr>
      </w:pPr>
      <w:r w:rsidRPr="0012500F">
        <w:rPr>
          <w:sz w:val="28"/>
          <w:szCs w:val="28"/>
        </w:rPr>
        <w:t>За счет средств ресурсоснабжающего предприятия ЛГ МУП «УТВиВ» выполнены мероприятия при подготовке к осенне-зимнему периоду 2019-2020 годов на сумму – 74 млн. 004 тыс. рублей (в 2018 году – 34 млн. 682 тыс. рублей).</w:t>
      </w:r>
    </w:p>
    <w:p w14:paraId="7A6027AB" w14:textId="77777777" w:rsidR="0012500F" w:rsidRPr="0012500F" w:rsidRDefault="0012500F" w:rsidP="0012500F">
      <w:pPr>
        <w:tabs>
          <w:tab w:val="left" w:pos="1080"/>
        </w:tabs>
        <w:ind w:firstLine="709"/>
        <w:jc w:val="both"/>
        <w:rPr>
          <w:sz w:val="28"/>
          <w:szCs w:val="28"/>
        </w:rPr>
      </w:pPr>
      <w:r w:rsidRPr="0012500F">
        <w:rPr>
          <w:sz w:val="28"/>
          <w:szCs w:val="28"/>
        </w:rPr>
        <w:t>Капитальный ремонт объектов коммунального комплекса в отчетном году включил в себя (общая протяженность замены ветхих сетей теплоснабжения и горячего водоснабжения по всем источникам финансирования составила – 2,791 км):</w:t>
      </w:r>
    </w:p>
    <w:p w14:paraId="55DEBAEA" w14:textId="1D94EE61" w:rsidR="0012500F" w:rsidRDefault="0012500F" w:rsidP="0012500F">
      <w:pPr>
        <w:tabs>
          <w:tab w:val="left" w:pos="1080"/>
        </w:tabs>
        <w:ind w:firstLine="709"/>
        <w:jc w:val="both"/>
        <w:rPr>
          <w:sz w:val="28"/>
          <w:szCs w:val="28"/>
        </w:rPr>
      </w:pPr>
      <w:r w:rsidRPr="0012500F">
        <w:rPr>
          <w:sz w:val="28"/>
          <w:szCs w:val="28"/>
        </w:rPr>
        <w:t xml:space="preserve"> капитальный ремонт магистральных сетей теплоснабжения, микрорайон №4 от ТК №11М до ТК №14М, г. Лянтор:</w:t>
      </w:r>
    </w:p>
    <w:p w14:paraId="4162EA67" w14:textId="77777777" w:rsidR="00453AF3" w:rsidRDefault="00453AF3" w:rsidP="0012500F">
      <w:pPr>
        <w:tabs>
          <w:tab w:val="left" w:pos="1080"/>
        </w:tabs>
        <w:ind w:firstLine="709"/>
        <w:jc w:val="both"/>
        <w:rPr>
          <w:sz w:val="28"/>
          <w:szCs w:val="28"/>
        </w:rPr>
      </w:pPr>
    </w:p>
    <w:p w14:paraId="043833C4" w14:textId="77777777" w:rsidR="00453AF3" w:rsidRDefault="00453AF3" w:rsidP="0012500F">
      <w:pPr>
        <w:tabs>
          <w:tab w:val="left" w:pos="1080"/>
        </w:tabs>
        <w:ind w:firstLine="709"/>
        <w:jc w:val="both"/>
        <w:rPr>
          <w:sz w:val="28"/>
          <w:szCs w:val="28"/>
        </w:rPr>
      </w:pPr>
    </w:p>
    <w:p w14:paraId="7B26A524" w14:textId="77777777" w:rsidR="00453AF3" w:rsidRDefault="00453AF3" w:rsidP="0012500F">
      <w:pPr>
        <w:tabs>
          <w:tab w:val="left" w:pos="1080"/>
        </w:tabs>
        <w:ind w:firstLine="709"/>
        <w:jc w:val="both"/>
        <w:rPr>
          <w:sz w:val="28"/>
          <w:szCs w:val="28"/>
        </w:rPr>
      </w:pPr>
    </w:p>
    <w:p w14:paraId="3B9FCA31" w14:textId="35BC6A20" w:rsidR="0012500F" w:rsidRPr="0012500F" w:rsidRDefault="00DE73A8" w:rsidP="0012500F">
      <w:pPr>
        <w:tabs>
          <w:tab w:val="left" w:pos="1080"/>
        </w:tabs>
        <w:ind w:firstLine="709"/>
        <w:jc w:val="both"/>
        <w:rPr>
          <w:sz w:val="28"/>
          <w:szCs w:val="28"/>
        </w:rPr>
      </w:pPr>
      <w:r w:rsidRPr="0012500F">
        <w:rPr>
          <w:noProof/>
        </w:rPr>
        <w:lastRenderedPageBreak/>
        <w:drawing>
          <wp:anchor distT="0" distB="0" distL="114300" distR="114300" simplePos="0" relativeHeight="252328960" behindDoc="1" locked="0" layoutInCell="1" allowOverlap="1" wp14:anchorId="3FDB40FD" wp14:editId="7E82B611">
            <wp:simplePos x="0" y="0"/>
            <wp:positionH relativeFrom="column">
              <wp:posOffset>3263265</wp:posOffset>
            </wp:positionH>
            <wp:positionV relativeFrom="paragraph">
              <wp:posOffset>-113748</wp:posOffset>
            </wp:positionV>
            <wp:extent cx="2669251" cy="1665514"/>
            <wp:effectExtent l="0" t="0" r="0" b="0"/>
            <wp:wrapNone/>
            <wp:docPr id="418" name="Рисунок 418" descr="IMG_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67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669251" cy="16655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C8BB2" w14:textId="77777777" w:rsidR="0012500F" w:rsidRPr="0012500F" w:rsidRDefault="0012500F" w:rsidP="0012500F">
      <w:pPr>
        <w:tabs>
          <w:tab w:val="left" w:pos="1080"/>
        </w:tabs>
        <w:ind w:firstLine="709"/>
        <w:jc w:val="both"/>
        <w:rPr>
          <w:sz w:val="28"/>
          <w:szCs w:val="28"/>
        </w:rPr>
      </w:pPr>
    </w:p>
    <w:p w14:paraId="6E2819F5" w14:textId="77777777" w:rsidR="0012500F" w:rsidRPr="0012500F" w:rsidRDefault="0012500F" w:rsidP="0012500F">
      <w:pPr>
        <w:tabs>
          <w:tab w:val="left" w:pos="-142"/>
        </w:tabs>
        <w:jc w:val="center"/>
        <w:rPr>
          <w:color w:val="215868"/>
          <w:sz w:val="28"/>
          <w:szCs w:val="28"/>
        </w:rPr>
      </w:pPr>
    </w:p>
    <w:p w14:paraId="1378B43B" w14:textId="77777777" w:rsidR="0012500F" w:rsidRPr="0012500F" w:rsidRDefault="0012500F" w:rsidP="0012500F">
      <w:pPr>
        <w:jc w:val="center"/>
        <w:rPr>
          <w:sz w:val="8"/>
          <w:szCs w:val="8"/>
        </w:rPr>
      </w:pPr>
    </w:p>
    <w:p w14:paraId="18A70863" w14:textId="184E2CB7" w:rsidR="0012500F" w:rsidRPr="0012500F" w:rsidRDefault="0012500F" w:rsidP="0012500F">
      <w:pPr>
        <w:ind w:firstLine="709"/>
        <w:jc w:val="both"/>
        <w:rPr>
          <w:sz w:val="28"/>
          <w:szCs w:val="28"/>
        </w:rPr>
      </w:pPr>
      <w:r w:rsidRPr="0012500F">
        <w:rPr>
          <w:noProof/>
        </w:rPr>
        <w:drawing>
          <wp:anchor distT="0" distB="0" distL="114300" distR="114300" simplePos="0" relativeHeight="252353536" behindDoc="0" locked="0" layoutInCell="1" allowOverlap="1" wp14:anchorId="73E0B3C7" wp14:editId="0D805493">
            <wp:simplePos x="0" y="0"/>
            <wp:positionH relativeFrom="column">
              <wp:posOffset>141605</wp:posOffset>
            </wp:positionH>
            <wp:positionV relativeFrom="paragraph">
              <wp:posOffset>-762635</wp:posOffset>
            </wp:positionV>
            <wp:extent cx="2767965" cy="3305175"/>
            <wp:effectExtent l="0" t="0" r="0" b="9525"/>
            <wp:wrapNone/>
            <wp:docPr id="417" name="Рисунок 417" descr="IMG_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0477"/>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767965" cy="3305175"/>
                    </a:xfrm>
                    <a:prstGeom prst="rect">
                      <a:avLst/>
                    </a:prstGeom>
                    <a:noFill/>
                    <a:ln>
                      <a:noFill/>
                    </a:ln>
                  </pic:spPr>
                </pic:pic>
              </a:graphicData>
            </a:graphic>
          </wp:anchor>
        </w:drawing>
      </w:r>
    </w:p>
    <w:p w14:paraId="5AF98658" w14:textId="77777777" w:rsidR="0012500F" w:rsidRPr="0012500F" w:rsidRDefault="0012500F" w:rsidP="0012500F">
      <w:pPr>
        <w:ind w:firstLine="709"/>
        <w:jc w:val="both"/>
        <w:rPr>
          <w:sz w:val="28"/>
          <w:szCs w:val="28"/>
        </w:rPr>
      </w:pPr>
    </w:p>
    <w:p w14:paraId="31A3C9A4" w14:textId="77777777" w:rsidR="0012500F" w:rsidRPr="0012500F" w:rsidRDefault="0012500F" w:rsidP="0012500F">
      <w:pPr>
        <w:ind w:firstLine="709"/>
        <w:jc w:val="both"/>
        <w:rPr>
          <w:sz w:val="28"/>
          <w:szCs w:val="28"/>
        </w:rPr>
      </w:pPr>
    </w:p>
    <w:p w14:paraId="737B7317" w14:textId="77777777" w:rsidR="0012500F" w:rsidRPr="0012500F" w:rsidRDefault="0012500F" w:rsidP="0012500F">
      <w:pPr>
        <w:ind w:firstLine="709"/>
        <w:jc w:val="both"/>
        <w:rPr>
          <w:sz w:val="28"/>
          <w:szCs w:val="28"/>
        </w:rPr>
      </w:pPr>
    </w:p>
    <w:p w14:paraId="61FB2361" w14:textId="3B23E180" w:rsidR="0012500F" w:rsidRPr="0012500F" w:rsidRDefault="00DE73A8" w:rsidP="0012500F">
      <w:pPr>
        <w:ind w:firstLine="709"/>
        <w:jc w:val="both"/>
        <w:rPr>
          <w:sz w:val="28"/>
          <w:szCs w:val="28"/>
        </w:rPr>
      </w:pPr>
      <w:r w:rsidRPr="0012500F">
        <w:rPr>
          <w:rFonts w:ascii="Calibri" w:hAnsi="Calibri"/>
          <w:noProof/>
          <w:sz w:val="22"/>
          <w:szCs w:val="22"/>
        </w:rPr>
        <w:drawing>
          <wp:anchor distT="0" distB="0" distL="114300" distR="114300" simplePos="0" relativeHeight="252354560" behindDoc="0" locked="0" layoutInCell="1" allowOverlap="1" wp14:anchorId="48254095" wp14:editId="013BD85B">
            <wp:simplePos x="0" y="0"/>
            <wp:positionH relativeFrom="column">
              <wp:posOffset>3263356</wp:posOffset>
            </wp:positionH>
            <wp:positionV relativeFrom="paragraph">
              <wp:posOffset>88266</wp:posOffset>
            </wp:positionV>
            <wp:extent cx="2667312" cy="1640386"/>
            <wp:effectExtent l="0" t="0" r="0" b="0"/>
            <wp:wrapNone/>
            <wp:docPr id="419" name="Рисунок 419" descr="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0675"/>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669008" cy="16414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91AF9" w14:textId="15C82AEF" w:rsidR="0012500F" w:rsidRPr="0012500F" w:rsidRDefault="0012500F" w:rsidP="0012500F">
      <w:pPr>
        <w:ind w:firstLine="709"/>
        <w:jc w:val="both"/>
        <w:rPr>
          <w:sz w:val="28"/>
          <w:szCs w:val="28"/>
        </w:rPr>
      </w:pPr>
    </w:p>
    <w:p w14:paraId="78DCC162" w14:textId="0E8A6296" w:rsidR="0012500F" w:rsidRPr="0012500F" w:rsidRDefault="0012500F" w:rsidP="0012500F">
      <w:pPr>
        <w:ind w:firstLine="709"/>
        <w:jc w:val="both"/>
        <w:rPr>
          <w:sz w:val="28"/>
          <w:szCs w:val="28"/>
        </w:rPr>
      </w:pPr>
    </w:p>
    <w:p w14:paraId="47F3C16A" w14:textId="77777777" w:rsidR="0012500F" w:rsidRPr="0012500F" w:rsidRDefault="0012500F" w:rsidP="0012500F">
      <w:pPr>
        <w:ind w:firstLine="709"/>
        <w:jc w:val="both"/>
        <w:rPr>
          <w:sz w:val="28"/>
          <w:szCs w:val="28"/>
        </w:rPr>
      </w:pPr>
    </w:p>
    <w:p w14:paraId="6D4FE03D" w14:textId="77777777" w:rsidR="0012500F" w:rsidRPr="0012500F" w:rsidRDefault="0012500F" w:rsidP="0012500F">
      <w:pPr>
        <w:ind w:firstLine="709"/>
        <w:jc w:val="both"/>
        <w:rPr>
          <w:sz w:val="28"/>
          <w:szCs w:val="28"/>
        </w:rPr>
      </w:pPr>
    </w:p>
    <w:p w14:paraId="2C5A711C" w14:textId="77777777" w:rsidR="0012500F" w:rsidRPr="0012500F" w:rsidRDefault="0012500F" w:rsidP="0012500F">
      <w:pPr>
        <w:ind w:firstLine="709"/>
        <w:jc w:val="center"/>
        <w:rPr>
          <w:sz w:val="28"/>
          <w:szCs w:val="28"/>
        </w:rPr>
      </w:pPr>
    </w:p>
    <w:p w14:paraId="24B1F6D8" w14:textId="77777777" w:rsidR="0012500F" w:rsidRPr="0012500F" w:rsidRDefault="0012500F" w:rsidP="0012500F">
      <w:pPr>
        <w:ind w:firstLine="709"/>
        <w:jc w:val="center"/>
        <w:rPr>
          <w:sz w:val="28"/>
          <w:szCs w:val="28"/>
        </w:rPr>
      </w:pPr>
    </w:p>
    <w:p w14:paraId="5A5794BC" w14:textId="77777777" w:rsidR="0012500F" w:rsidRPr="0012500F" w:rsidRDefault="0012500F" w:rsidP="0012500F">
      <w:pPr>
        <w:ind w:firstLine="709"/>
        <w:jc w:val="center"/>
        <w:rPr>
          <w:sz w:val="28"/>
          <w:szCs w:val="28"/>
        </w:rPr>
      </w:pPr>
    </w:p>
    <w:p w14:paraId="6CF1C916" w14:textId="77777777" w:rsidR="0012500F" w:rsidRPr="0012500F" w:rsidRDefault="0012500F" w:rsidP="0012500F">
      <w:pPr>
        <w:ind w:firstLine="709"/>
        <w:jc w:val="center"/>
        <w:rPr>
          <w:sz w:val="28"/>
          <w:szCs w:val="28"/>
        </w:rPr>
      </w:pPr>
    </w:p>
    <w:p w14:paraId="1B22A31C" w14:textId="2B5A06F2" w:rsidR="0012500F" w:rsidRPr="0012500F" w:rsidRDefault="0012500F" w:rsidP="00DE73A8">
      <w:pPr>
        <w:tabs>
          <w:tab w:val="left" w:pos="993"/>
        </w:tabs>
        <w:ind w:firstLine="709"/>
        <w:rPr>
          <w:sz w:val="28"/>
          <w:szCs w:val="28"/>
        </w:rPr>
      </w:pPr>
      <w:r w:rsidRPr="0012500F">
        <w:rPr>
          <w:sz w:val="28"/>
          <w:szCs w:val="28"/>
        </w:rPr>
        <w:tab/>
        <w:t>до капитального ремонта</w:t>
      </w:r>
      <w:r w:rsidR="00DE73A8">
        <w:rPr>
          <w:sz w:val="28"/>
          <w:szCs w:val="28"/>
        </w:rPr>
        <w:t xml:space="preserve">          </w:t>
      </w:r>
      <w:r w:rsidRPr="0012500F">
        <w:rPr>
          <w:sz w:val="28"/>
          <w:szCs w:val="28"/>
        </w:rPr>
        <w:t xml:space="preserve">           после капитального ремонта</w:t>
      </w:r>
    </w:p>
    <w:p w14:paraId="1AD822CB" w14:textId="77777777" w:rsidR="0012500F" w:rsidRPr="0012500F" w:rsidRDefault="0012500F" w:rsidP="0012500F">
      <w:pPr>
        <w:ind w:firstLine="709"/>
        <w:jc w:val="both"/>
        <w:rPr>
          <w:sz w:val="28"/>
          <w:szCs w:val="28"/>
        </w:rPr>
      </w:pPr>
    </w:p>
    <w:p w14:paraId="70BB935F" w14:textId="77777777" w:rsidR="0012500F" w:rsidRPr="0012500F" w:rsidRDefault="0012500F" w:rsidP="0012500F">
      <w:pPr>
        <w:ind w:firstLine="709"/>
        <w:jc w:val="both"/>
        <w:rPr>
          <w:sz w:val="28"/>
          <w:szCs w:val="28"/>
        </w:rPr>
      </w:pPr>
      <w:r w:rsidRPr="0012500F">
        <w:rPr>
          <w:sz w:val="28"/>
          <w:szCs w:val="28"/>
        </w:rPr>
        <w:t>- капитальный ремонт сетей ТВС по ул. Парковая от ТК №А-42-2П у магазина «Олимп» до ТК №А-42-3П, г. Лянтор:</w:t>
      </w:r>
    </w:p>
    <w:p w14:paraId="6711843E" w14:textId="5BC70940" w:rsidR="0012500F" w:rsidRPr="0012500F" w:rsidRDefault="006C48BF" w:rsidP="0012500F">
      <w:pPr>
        <w:ind w:firstLine="567"/>
        <w:jc w:val="center"/>
        <w:rPr>
          <w:sz w:val="28"/>
          <w:szCs w:val="28"/>
        </w:rPr>
      </w:pPr>
      <w:r w:rsidRPr="0012500F">
        <w:rPr>
          <w:rFonts w:ascii="Calibri" w:hAnsi="Calibri"/>
          <w:noProof/>
          <w:sz w:val="22"/>
          <w:szCs w:val="22"/>
        </w:rPr>
        <w:drawing>
          <wp:anchor distT="0" distB="0" distL="114300" distR="114300" simplePos="0" relativeHeight="252331008" behindDoc="1" locked="0" layoutInCell="1" allowOverlap="1" wp14:anchorId="17FDD40D" wp14:editId="7A76640A">
            <wp:simplePos x="0" y="0"/>
            <wp:positionH relativeFrom="column">
              <wp:posOffset>3266053</wp:posOffset>
            </wp:positionH>
            <wp:positionV relativeFrom="paragraph">
              <wp:posOffset>110243</wp:posOffset>
            </wp:positionV>
            <wp:extent cx="2353587" cy="1829448"/>
            <wp:effectExtent l="0" t="0" r="8890" b="0"/>
            <wp:wrapNone/>
            <wp:docPr id="420" name="Рисунок 420" descr="P90611-18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90611-180205"/>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355235" cy="18307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rFonts w:ascii="Calibri" w:hAnsi="Calibri"/>
          <w:noProof/>
          <w:sz w:val="22"/>
          <w:szCs w:val="22"/>
        </w:rPr>
        <w:drawing>
          <wp:anchor distT="0" distB="0" distL="114300" distR="114300" simplePos="0" relativeHeight="252329984" behindDoc="1" locked="0" layoutInCell="1" allowOverlap="1" wp14:anchorId="02C364BF" wp14:editId="7DBACA77">
            <wp:simplePos x="0" y="0"/>
            <wp:positionH relativeFrom="column">
              <wp:posOffset>411535</wp:posOffset>
            </wp:positionH>
            <wp:positionV relativeFrom="paragraph">
              <wp:posOffset>110242</wp:posOffset>
            </wp:positionV>
            <wp:extent cx="2479720" cy="1867745"/>
            <wp:effectExtent l="0" t="0" r="0" b="0"/>
            <wp:wrapNone/>
            <wp:docPr id="421" name="Рисунок 421" descr="P90616-12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90616-120720"/>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486355" cy="1872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0B2B8C" w14:textId="679E9383" w:rsidR="0012500F" w:rsidRPr="0012500F" w:rsidRDefault="0012500F" w:rsidP="0012500F">
      <w:pPr>
        <w:ind w:firstLine="709"/>
        <w:jc w:val="both"/>
        <w:rPr>
          <w:snapToGrid w:val="0"/>
          <w:w w:val="0"/>
          <w:sz w:val="0"/>
          <w:szCs w:val="0"/>
          <w:u w:color="000000"/>
          <w:bdr w:val="none" w:sz="0" w:space="0" w:color="000000"/>
          <w:shd w:val="clear" w:color="000000" w:fill="000000"/>
        </w:rPr>
      </w:pPr>
      <w:r w:rsidRPr="0012500F">
        <w:rPr>
          <w:snapToGrid w:val="0"/>
          <w:w w:val="0"/>
          <w:sz w:val="0"/>
          <w:szCs w:val="0"/>
          <w:u w:color="000000"/>
          <w:bdr w:val="none" w:sz="0" w:space="0" w:color="000000"/>
          <w:shd w:val="clear" w:color="000000" w:fill="000000"/>
        </w:rPr>
        <w:t xml:space="preserve"> </w:t>
      </w:r>
    </w:p>
    <w:p w14:paraId="1592585A" w14:textId="77777777" w:rsidR="0012500F" w:rsidRPr="0012500F" w:rsidRDefault="0012500F" w:rsidP="0012500F">
      <w:pPr>
        <w:ind w:firstLine="709"/>
        <w:jc w:val="both"/>
        <w:rPr>
          <w:sz w:val="28"/>
          <w:szCs w:val="28"/>
        </w:rPr>
      </w:pPr>
    </w:p>
    <w:p w14:paraId="2A543AE8" w14:textId="77777777" w:rsidR="0012500F" w:rsidRPr="0012500F" w:rsidRDefault="0012500F" w:rsidP="0012500F">
      <w:pPr>
        <w:ind w:firstLine="709"/>
        <w:jc w:val="both"/>
        <w:rPr>
          <w:sz w:val="28"/>
          <w:szCs w:val="28"/>
        </w:rPr>
      </w:pPr>
    </w:p>
    <w:p w14:paraId="7C649152" w14:textId="77F05F5A" w:rsidR="0012500F" w:rsidRPr="0012500F" w:rsidRDefault="0012500F" w:rsidP="0012500F">
      <w:pPr>
        <w:ind w:firstLine="709"/>
        <w:jc w:val="both"/>
        <w:rPr>
          <w:sz w:val="28"/>
          <w:szCs w:val="28"/>
        </w:rPr>
      </w:pPr>
    </w:p>
    <w:p w14:paraId="3927FC16" w14:textId="77777777" w:rsidR="0012500F" w:rsidRPr="0012500F" w:rsidRDefault="0012500F" w:rsidP="0012500F">
      <w:pPr>
        <w:ind w:firstLine="709"/>
        <w:jc w:val="both"/>
        <w:rPr>
          <w:sz w:val="28"/>
          <w:szCs w:val="28"/>
        </w:rPr>
      </w:pPr>
    </w:p>
    <w:p w14:paraId="4DFEB73A" w14:textId="77777777" w:rsidR="0012500F" w:rsidRPr="0012500F" w:rsidRDefault="0012500F" w:rsidP="0012500F">
      <w:pPr>
        <w:ind w:firstLine="709"/>
        <w:jc w:val="both"/>
        <w:rPr>
          <w:sz w:val="28"/>
          <w:szCs w:val="28"/>
        </w:rPr>
      </w:pPr>
    </w:p>
    <w:p w14:paraId="3FC800BD" w14:textId="77777777" w:rsidR="0012500F" w:rsidRPr="0012500F" w:rsidRDefault="0012500F" w:rsidP="0012500F">
      <w:pPr>
        <w:ind w:firstLine="709"/>
        <w:jc w:val="both"/>
        <w:rPr>
          <w:sz w:val="28"/>
          <w:szCs w:val="28"/>
        </w:rPr>
      </w:pPr>
    </w:p>
    <w:p w14:paraId="76D1363D" w14:textId="77777777" w:rsidR="0012500F" w:rsidRPr="0012500F" w:rsidRDefault="0012500F" w:rsidP="0012500F">
      <w:pPr>
        <w:ind w:firstLine="709"/>
        <w:jc w:val="both"/>
        <w:rPr>
          <w:sz w:val="28"/>
          <w:szCs w:val="28"/>
        </w:rPr>
      </w:pPr>
    </w:p>
    <w:p w14:paraId="6D47D475" w14:textId="77777777" w:rsidR="0012500F" w:rsidRPr="0012500F" w:rsidRDefault="0012500F" w:rsidP="006C48BF">
      <w:pPr>
        <w:jc w:val="both"/>
        <w:rPr>
          <w:sz w:val="28"/>
          <w:szCs w:val="28"/>
        </w:rPr>
      </w:pPr>
    </w:p>
    <w:p w14:paraId="7C9E216A" w14:textId="77777777" w:rsidR="0012500F" w:rsidRPr="0012500F" w:rsidRDefault="0012500F" w:rsidP="00CE28FE">
      <w:pPr>
        <w:jc w:val="both"/>
        <w:rPr>
          <w:sz w:val="28"/>
          <w:szCs w:val="28"/>
        </w:rPr>
      </w:pPr>
    </w:p>
    <w:p w14:paraId="5974D4C5" w14:textId="77777777" w:rsidR="0012500F" w:rsidRPr="0012500F" w:rsidRDefault="0012500F" w:rsidP="0012500F">
      <w:pPr>
        <w:ind w:firstLine="709"/>
        <w:jc w:val="both"/>
        <w:rPr>
          <w:sz w:val="28"/>
          <w:szCs w:val="28"/>
        </w:rPr>
      </w:pPr>
      <w:r w:rsidRPr="0012500F">
        <w:rPr>
          <w:sz w:val="28"/>
          <w:szCs w:val="28"/>
        </w:rPr>
        <w:t>- капитальный ремонт сетей ТВС от ж.д. №1 до ж.д. №2, микрорайон №4, г. Лянтор:</w:t>
      </w:r>
    </w:p>
    <w:p w14:paraId="72136DBE" w14:textId="62FFA992" w:rsidR="0012500F" w:rsidRPr="0012500F" w:rsidRDefault="006C48BF" w:rsidP="0012500F">
      <w:pPr>
        <w:tabs>
          <w:tab w:val="center" w:pos="5315"/>
        </w:tabs>
        <w:ind w:firstLine="709"/>
        <w:jc w:val="both"/>
        <w:rPr>
          <w:sz w:val="28"/>
          <w:szCs w:val="28"/>
        </w:rPr>
      </w:pPr>
      <w:r w:rsidRPr="0012500F">
        <w:rPr>
          <w:rFonts w:ascii="Calibri" w:hAnsi="Calibri"/>
          <w:noProof/>
          <w:sz w:val="22"/>
          <w:szCs w:val="22"/>
        </w:rPr>
        <w:drawing>
          <wp:anchor distT="0" distB="0" distL="114300" distR="114300" simplePos="0" relativeHeight="252336128" behindDoc="1" locked="0" layoutInCell="1" allowOverlap="1" wp14:anchorId="25F5E2CE" wp14:editId="2424FE75">
            <wp:simplePos x="0" y="0"/>
            <wp:positionH relativeFrom="column">
              <wp:posOffset>3409177</wp:posOffset>
            </wp:positionH>
            <wp:positionV relativeFrom="paragraph">
              <wp:posOffset>74129</wp:posOffset>
            </wp:positionV>
            <wp:extent cx="1908313" cy="1982761"/>
            <wp:effectExtent l="0" t="0" r="0" b="0"/>
            <wp:wrapNone/>
            <wp:docPr id="422" name="Рисунок 422" descr="IMG_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9808"/>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1912941" cy="198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rFonts w:ascii="Calibri" w:hAnsi="Calibri"/>
          <w:noProof/>
          <w:sz w:val="22"/>
          <w:szCs w:val="22"/>
        </w:rPr>
        <w:drawing>
          <wp:anchor distT="0" distB="0" distL="114300" distR="114300" simplePos="0" relativeHeight="252335104" behindDoc="1" locked="0" layoutInCell="1" allowOverlap="1" wp14:anchorId="65AC68CB" wp14:editId="05192B59">
            <wp:simplePos x="0" y="0"/>
            <wp:positionH relativeFrom="column">
              <wp:posOffset>984028</wp:posOffset>
            </wp:positionH>
            <wp:positionV relativeFrom="paragraph">
              <wp:posOffset>74129</wp:posOffset>
            </wp:positionV>
            <wp:extent cx="1903233" cy="1990260"/>
            <wp:effectExtent l="0" t="0" r="1905" b="0"/>
            <wp:wrapNone/>
            <wp:docPr id="423" name="Рисунок 423" descr="IMG_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9807"/>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1907203" cy="1994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sz w:val="28"/>
          <w:szCs w:val="28"/>
        </w:rPr>
        <w:tab/>
      </w:r>
    </w:p>
    <w:p w14:paraId="6E660C9B" w14:textId="77777777" w:rsidR="0012500F" w:rsidRPr="0012500F" w:rsidRDefault="0012500F" w:rsidP="0012500F">
      <w:pPr>
        <w:ind w:firstLine="709"/>
        <w:jc w:val="both"/>
        <w:rPr>
          <w:noProof/>
          <w:sz w:val="28"/>
          <w:szCs w:val="28"/>
        </w:rPr>
      </w:pPr>
      <w:r w:rsidRPr="0012500F">
        <w:rPr>
          <w:sz w:val="28"/>
          <w:szCs w:val="28"/>
        </w:rPr>
        <w:t xml:space="preserve">                </w:t>
      </w:r>
    </w:p>
    <w:p w14:paraId="5BFE7671" w14:textId="77777777" w:rsidR="0012500F" w:rsidRPr="0012500F" w:rsidRDefault="0012500F" w:rsidP="0012500F">
      <w:pPr>
        <w:ind w:firstLine="709"/>
        <w:jc w:val="both"/>
        <w:rPr>
          <w:noProof/>
          <w:sz w:val="28"/>
          <w:szCs w:val="28"/>
        </w:rPr>
      </w:pPr>
    </w:p>
    <w:p w14:paraId="4C12A8B0" w14:textId="77777777" w:rsidR="0012500F" w:rsidRPr="0012500F" w:rsidRDefault="0012500F" w:rsidP="0012500F">
      <w:pPr>
        <w:ind w:firstLine="709"/>
        <w:jc w:val="both"/>
        <w:rPr>
          <w:noProof/>
          <w:sz w:val="28"/>
          <w:szCs w:val="28"/>
        </w:rPr>
      </w:pPr>
    </w:p>
    <w:p w14:paraId="02DE4766" w14:textId="77777777" w:rsidR="0012500F" w:rsidRPr="0012500F" w:rsidRDefault="0012500F" w:rsidP="0012500F">
      <w:pPr>
        <w:ind w:firstLine="709"/>
        <w:jc w:val="both"/>
        <w:rPr>
          <w:noProof/>
          <w:sz w:val="28"/>
          <w:szCs w:val="28"/>
        </w:rPr>
      </w:pPr>
    </w:p>
    <w:p w14:paraId="2465D744" w14:textId="77777777" w:rsidR="0012500F" w:rsidRPr="0012500F" w:rsidRDefault="0012500F" w:rsidP="0012500F">
      <w:pPr>
        <w:ind w:firstLine="709"/>
        <w:jc w:val="both"/>
        <w:rPr>
          <w:noProof/>
          <w:sz w:val="28"/>
          <w:szCs w:val="28"/>
        </w:rPr>
      </w:pPr>
    </w:p>
    <w:p w14:paraId="720022EB" w14:textId="77777777" w:rsidR="0012500F" w:rsidRPr="0012500F" w:rsidRDefault="0012500F" w:rsidP="0012500F">
      <w:pPr>
        <w:ind w:firstLine="709"/>
        <w:jc w:val="both"/>
        <w:rPr>
          <w:noProof/>
          <w:sz w:val="28"/>
          <w:szCs w:val="28"/>
        </w:rPr>
      </w:pPr>
    </w:p>
    <w:p w14:paraId="0A4892B3" w14:textId="77777777" w:rsidR="0012500F" w:rsidRPr="0012500F" w:rsidRDefault="0012500F" w:rsidP="0012500F">
      <w:pPr>
        <w:ind w:firstLine="709"/>
        <w:jc w:val="both"/>
        <w:rPr>
          <w:noProof/>
          <w:sz w:val="28"/>
          <w:szCs w:val="28"/>
        </w:rPr>
      </w:pPr>
    </w:p>
    <w:p w14:paraId="1D30A449" w14:textId="77777777" w:rsidR="0012500F" w:rsidRPr="0012500F" w:rsidRDefault="0012500F" w:rsidP="0012500F">
      <w:pPr>
        <w:ind w:firstLine="709"/>
        <w:jc w:val="both"/>
        <w:rPr>
          <w:noProof/>
          <w:sz w:val="28"/>
          <w:szCs w:val="28"/>
        </w:rPr>
      </w:pPr>
    </w:p>
    <w:p w14:paraId="1DD9E1A0" w14:textId="77777777" w:rsidR="0012500F" w:rsidRPr="0012500F" w:rsidRDefault="0012500F" w:rsidP="006C48BF">
      <w:pPr>
        <w:tabs>
          <w:tab w:val="left" w:pos="1080"/>
        </w:tabs>
        <w:jc w:val="both"/>
        <w:rPr>
          <w:sz w:val="28"/>
          <w:szCs w:val="28"/>
        </w:rPr>
      </w:pPr>
    </w:p>
    <w:p w14:paraId="4AB16DD3" w14:textId="77777777" w:rsidR="0012500F" w:rsidRPr="0012500F" w:rsidRDefault="0012500F" w:rsidP="0012500F">
      <w:pPr>
        <w:tabs>
          <w:tab w:val="left" w:pos="1080"/>
        </w:tabs>
        <w:ind w:firstLine="709"/>
        <w:jc w:val="both"/>
        <w:rPr>
          <w:sz w:val="28"/>
          <w:szCs w:val="28"/>
        </w:rPr>
      </w:pPr>
      <w:r w:rsidRPr="0012500F">
        <w:rPr>
          <w:sz w:val="28"/>
          <w:szCs w:val="28"/>
        </w:rPr>
        <w:t>- капитальный ремонт сетей участка сетей тепловодоснабжения в микрорайоне Пионерный от ул. Строителей до ж.д. №1,2,3,4, г. Лянтор:</w:t>
      </w:r>
    </w:p>
    <w:p w14:paraId="13CF020F" w14:textId="27B52CBA" w:rsidR="0012500F" w:rsidRPr="0012500F" w:rsidRDefault="006C48BF" w:rsidP="0012500F">
      <w:pPr>
        <w:tabs>
          <w:tab w:val="left" w:pos="1080"/>
        </w:tabs>
        <w:ind w:firstLine="709"/>
        <w:jc w:val="both"/>
        <w:rPr>
          <w:sz w:val="28"/>
          <w:szCs w:val="28"/>
        </w:rPr>
      </w:pPr>
      <w:r w:rsidRPr="0012500F">
        <w:rPr>
          <w:noProof/>
        </w:rPr>
        <w:lastRenderedPageBreak/>
        <w:drawing>
          <wp:anchor distT="0" distB="0" distL="114300" distR="114300" simplePos="0" relativeHeight="252338176" behindDoc="1" locked="0" layoutInCell="1" allowOverlap="1" wp14:anchorId="1D69CC35" wp14:editId="2036DAB9">
            <wp:simplePos x="0" y="0"/>
            <wp:positionH relativeFrom="column">
              <wp:posOffset>3409177</wp:posOffset>
            </wp:positionH>
            <wp:positionV relativeFrom="paragraph">
              <wp:posOffset>19382</wp:posOffset>
            </wp:positionV>
            <wp:extent cx="2181995" cy="2011680"/>
            <wp:effectExtent l="0" t="0" r="8890" b="7620"/>
            <wp:wrapNone/>
            <wp:docPr id="424" name="Рисунок 424" descr="IMG_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423"/>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2184343" cy="2013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37152" behindDoc="1" locked="0" layoutInCell="1" allowOverlap="1" wp14:anchorId="6B2626A9" wp14:editId="6C819723">
            <wp:simplePos x="0" y="0"/>
            <wp:positionH relativeFrom="column">
              <wp:posOffset>737539</wp:posOffset>
            </wp:positionH>
            <wp:positionV relativeFrom="paragraph">
              <wp:posOffset>35284</wp:posOffset>
            </wp:positionV>
            <wp:extent cx="2157564" cy="2020674"/>
            <wp:effectExtent l="0" t="0" r="0" b="0"/>
            <wp:wrapNone/>
            <wp:docPr id="425" name="Рисунок 425" descr="IMG_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168"/>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162090" cy="2024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EBB17" w14:textId="77777777" w:rsidR="0012500F" w:rsidRPr="0012500F" w:rsidRDefault="0012500F" w:rsidP="0012500F">
      <w:pPr>
        <w:tabs>
          <w:tab w:val="center" w:pos="5315"/>
        </w:tabs>
        <w:ind w:firstLine="709"/>
        <w:jc w:val="both"/>
        <w:rPr>
          <w:sz w:val="28"/>
          <w:szCs w:val="28"/>
        </w:rPr>
      </w:pPr>
      <w:r w:rsidRPr="0012500F">
        <w:rPr>
          <w:sz w:val="28"/>
          <w:szCs w:val="28"/>
        </w:rPr>
        <w:tab/>
      </w:r>
    </w:p>
    <w:p w14:paraId="2A54794B" w14:textId="77777777" w:rsidR="0012500F" w:rsidRPr="0012500F" w:rsidRDefault="0012500F" w:rsidP="0012500F">
      <w:pPr>
        <w:tabs>
          <w:tab w:val="left" w:pos="-142"/>
        </w:tabs>
        <w:jc w:val="both"/>
        <w:rPr>
          <w:noProof/>
          <w:sz w:val="28"/>
          <w:szCs w:val="28"/>
        </w:rPr>
      </w:pPr>
    </w:p>
    <w:p w14:paraId="05BDFA8E" w14:textId="77777777" w:rsidR="0012500F" w:rsidRPr="0012500F" w:rsidRDefault="0012500F" w:rsidP="0012500F">
      <w:pPr>
        <w:tabs>
          <w:tab w:val="left" w:pos="-142"/>
        </w:tabs>
        <w:jc w:val="both"/>
        <w:rPr>
          <w:noProof/>
          <w:sz w:val="28"/>
          <w:szCs w:val="28"/>
        </w:rPr>
      </w:pPr>
    </w:p>
    <w:p w14:paraId="6441D7ED" w14:textId="77777777" w:rsidR="0012500F" w:rsidRPr="0012500F" w:rsidRDefault="0012500F" w:rsidP="0012500F">
      <w:pPr>
        <w:tabs>
          <w:tab w:val="left" w:pos="-142"/>
        </w:tabs>
        <w:jc w:val="both"/>
        <w:rPr>
          <w:noProof/>
          <w:sz w:val="28"/>
          <w:szCs w:val="28"/>
        </w:rPr>
      </w:pPr>
    </w:p>
    <w:p w14:paraId="4D057DBB" w14:textId="77777777" w:rsidR="0012500F" w:rsidRPr="0012500F" w:rsidRDefault="0012500F" w:rsidP="0012500F">
      <w:pPr>
        <w:tabs>
          <w:tab w:val="left" w:pos="-142"/>
        </w:tabs>
        <w:jc w:val="both"/>
        <w:rPr>
          <w:noProof/>
          <w:sz w:val="28"/>
          <w:szCs w:val="28"/>
        </w:rPr>
      </w:pPr>
    </w:p>
    <w:p w14:paraId="66B55895" w14:textId="77777777" w:rsidR="0012500F" w:rsidRPr="0012500F" w:rsidRDefault="0012500F" w:rsidP="0012500F">
      <w:pPr>
        <w:tabs>
          <w:tab w:val="left" w:pos="-142"/>
        </w:tabs>
        <w:jc w:val="both"/>
        <w:rPr>
          <w:noProof/>
          <w:sz w:val="28"/>
          <w:szCs w:val="28"/>
        </w:rPr>
      </w:pPr>
    </w:p>
    <w:p w14:paraId="56142A50" w14:textId="77777777" w:rsidR="0012500F" w:rsidRPr="0012500F" w:rsidRDefault="0012500F" w:rsidP="0012500F">
      <w:pPr>
        <w:tabs>
          <w:tab w:val="left" w:pos="-142"/>
        </w:tabs>
        <w:jc w:val="both"/>
        <w:rPr>
          <w:noProof/>
          <w:sz w:val="28"/>
          <w:szCs w:val="28"/>
        </w:rPr>
      </w:pPr>
    </w:p>
    <w:p w14:paraId="5EA82543" w14:textId="77777777" w:rsidR="0012500F" w:rsidRPr="0012500F" w:rsidRDefault="0012500F" w:rsidP="0012500F">
      <w:pPr>
        <w:tabs>
          <w:tab w:val="left" w:pos="-142"/>
        </w:tabs>
        <w:jc w:val="both"/>
        <w:rPr>
          <w:noProof/>
          <w:sz w:val="28"/>
          <w:szCs w:val="28"/>
        </w:rPr>
      </w:pPr>
    </w:p>
    <w:p w14:paraId="6CEDE534" w14:textId="77777777" w:rsidR="0012500F" w:rsidRPr="0012500F" w:rsidRDefault="0012500F" w:rsidP="0012500F">
      <w:pPr>
        <w:tabs>
          <w:tab w:val="left" w:pos="-142"/>
        </w:tabs>
        <w:jc w:val="both"/>
        <w:rPr>
          <w:noProof/>
          <w:sz w:val="28"/>
          <w:szCs w:val="28"/>
        </w:rPr>
      </w:pPr>
    </w:p>
    <w:p w14:paraId="07A623FE" w14:textId="77777777" w:rsidR="0012500F" w:rsidRPr="0012500F" w:rsidRDefault="0012500F" w:rsidP="0012500F">
      <w:pPr>
        <w:tabs>
          <w:tab w:val="left" w:pos="1080"/>
        </w:tabs>
        <w:ind w:firstLine="709"/>
        <w:jc w:val="both"/>
        <w:rPr>
          <w:sz w:val="28"/>
          <w:szCs w:val="28"/>
        </w:rPr>
      </w:pPr>
      <w:r w:rsidRPr="0012500F">
        <w:rPr>
          <w:sz w:val="28"/>
          <w:szCs w:val="28"/>
        </w:rPr>
        <w:t>- капитальный ремонт сетей от ТК № 6-56-2П (на территории СОШ №6) до ТК №6-56-4П у ж.д. №89, микрорайон №6, г. Лянтор:</w:t>
      </w:r>
    </w:p>
    <w:p w14:paraId="0BBF7A27" w14:textId="1100081A" w:rsidR="0012500F" w:rsidRPr="0012500F" w:rsidRDefault="0012500F" w:rsidP="0012500F">
      <w:pPr>
        <w:tabs>
          <w:tab w:val="left" w:pos="1080"/>
        </w:tabs>
        <w:jc w:val="center"/>
        <w:rPr>
          <w:snapToGrid w:val="0"/>
          <w:w w:val="0"/>
          <w:sz w:val="0"/>
          <w:szCs w:val="0"/>
          <w:u w:color="000000"/>
          <w:bdr w:val="none" w:sz="0" w:space="0" w:color="000000"/>
          <w:shd w:val="clear" w:color="000000" w:fill="000000"/>
        </w:rPr>
      </w:pPr>
    </w:p>
    <w:p w14:paraId="4BBDEA75" w14:textId="1686CBCD" w:rsidR="0012500F" w:rsidRPr="0012500F" w:rsidRDefault="006C48BF" w:rsidP="0012500F">
      <w:pPr>
        <w:tabs>
          <w:tab w:val="left" w:pos="1080"/>
        </w:tabs>
        <w:jc w:val="center"/>
        <w:rPr>
          <w:noProof/>
          <w:color w:val="FF0000"/>
          <w:sz w:val="28"/>
          <w:szCs w:val="28"/>
        </w:rPr>
      </w:pPr>
      <w:r w:rsidRPr="0012500F">
        <w:rPr>
          <w:noProof/>
        </w:rPr>
        <w:drawing>
          <wp:anchor distT="0" distB="0" distL="114300" distR="114300" simplePos="0" relativeHeight="252333056" behindDoc="1" locked="0" layoutInCell="1" allowOverlap="1" wp14:anchorId="5987ACF6" wp14:editId="5E6F7044">
            <wp:simplePos x="0" y="0"/>
            <wp:positionH relativeFrom="column">
              <wp:posOffset>3409177</wp:posOffset>
            </wp:positionH>
            <wp:positionV relativeFrom="paragraph">
              <wp:posOffset>73632</wp:posOffset>
            </wp:positionV>
            <wp:extent cx="2385391" cy="1744273"/>
            <wp:effectExtent l="0" t="0" r="0" b="8890"/>
            <wp:wrapNone/>
            <wp:docPr id="427" name="Рисунок 427" descr="P90822-13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90822-131510"/>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395838" cy="17519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8FE" w:rsidRPr="0012500F">
        <w:rPr>
          <w:noProof/>
        </w:rPr>
        <w:drawing>
          <wp:anchor distT="0" distB="0" distL="114300" distR="114300" simplePos="0" relativeHeight="252332032" behindDoc="1" locked="0" layoutInCell="1" allowOverlap="1" wp14:anchorId="4CEB01C3" wp14:editId="4C4525B4">
            <wp:simplePos x="0" y="0"/>
            <wp:positionH relativeFrom="column">
              <wp:posOffset>512198</wp:posOffset>
            </wp:positionH>
            <wp:positionV relativeFrom="paragraph">
              <wp:posOffset>73632</wp:posOffset>
            </wp:positionV>
            <wp:extent cx="2382933" cy="1781093"/>
            <wp:effectExtent l="0" t="0" r="0" b="0"/>
            <wp:wrapNone/>
            <wp:docPr id="426" name="Рисунок 426" descr="P90822-13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90822-131258"/>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393233" cy="17887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85E7F" w14:textId="77777777" w:rsidR="0012500F" w:rsidRPr="0012500F" w:rsidRDefault="0012500F" w:rsidP="0012500F">
      <w:pPr>
        <w:tabs>
          <w:tab w:val="left" w:pos="1080"/>
        </w:tabs>
        <w:jc w:val="both"/>
        <w:rPr>
          <w:noProof/>
          <w:color w:val="FF0000"/>
          <w:sz w:val="28"/>
          <w:szCs w:val="28"/>
        </w:rPr>
      </w:pPr>
    </w:p>
    <w:p w14:paraId="3AAE1FBB" w14:textId="77777777" w:rsidR="0012500F" w:rsidRPr="0012500F" w:rsidRDefault="0012500F" w:rsidP="0012500F">
      <w:pPr>
        <w:tabs>
          <w:tab w:val="left" w:pos="1080"/>
        </w:tabs>
        <w:jc w:val="both"/>
        <w:rPr>
          <w:noProof/>
          <w:color w:val="FF0000"/>
          <w:sz w:val="28"/>
          <w:szCs w:val="28"/>
        </w:rPr>
      </w:pPr>
    </w:p>
    <w:p w14:paraId="45040A7F" w14:textId="77777777" w:rsidR="0012500F" w:rsidRPr="0012500F" w:rsidRDefault="0012500F" w:rsidP="0012500F">
      <w:pPr>
        <w:tabs>
          <w:tab w:val="left" w:pos="1080"/>
        </w:tabs>
        <w:jc w:val="both"/>
        <w:rPr>
          <w:noProof/>
          <w:color w:val="FF0000"/>
          <w:sz w:val="28"/>
          <w:szCs w:val="28"/>
        </w:rPr>
      </w:pPr>
    </w:p>
    <w:p w14:paraId="47138181" w14:textId="77777777" w:rsidR="0012500F" w:rsidRPr="0012500F" w:rsidRDefault="0012500F" w:rsidP="0012500F">
      <w:pPr>
        <w:tabs>
          <w:tab w:val="left" w:pos="1080"/>
        </w:tabs>
        <w:jc w:val="both"/>
        <w:rPr>
          <w:noProof/>
          <w:color w:val="FF0000"/>
          <w:sz w:val="28"/>
          <w:szCs w:val="28"/>
        </w:rPr>
      </w:pPr>
    </w:p>
    <w:p w14:paraId="525C03C2" w14:textId="77777777" w:rsidR="0012500F" w:rsidRPr="0012500F" w:rsidRDefault="0012500F" w:rsidP="0012500F">
      <w:pPr>
        <w:tabs>
          <w:tab w:val="left" w:pos="1080"/>
        </w:tabs>
        <w:jc w:val="both"/>
        <w:rPr>
          <w:noProof/>
          <w:color w:val="FF0000"/>
          <w:sz w:val="28"/>
          <w:szCs w:val="28"/>
        </w:rPr>
      </w:pPr>
    </w:p>
    <w:p w14:paraId="2F0917C6" w14:textId="77777777" w:rsidR="0012500F" w:rsidRPr="0012500F" w:rsidRDefault="0012500F" w:rsidP="0012500F">
      <w:pPr>
        <w:tabs>
          <w:tab w:val="left" w:pos="1080"/>
        </w:tabs>
        <w:jc w:val="both"/>
        <w:rPr>
          <w:noProof/>
          <w:color w:val="FF0000"/>
          <w:sz w:val="28"/>
          <w:szCs w:val="28"/>
        </w:rPr>
      </w:pPr>
    </w:p>
    <w:p w14:paraId="0AE1C8CC" w14:textId="77777777" w:rsidR="0012500F" w:rsidRPr="0012500F" w:rsidRDefault="0012500F" w:rsidP="0012500F">
      <w:pPr>
        <w:tabs>
          <w:tab w:val="left" w:pos="1080"/>
        </w:tabs>
        <w:jc w:val="both"/>
        <w:rPr>
          <w:sz w:val="8"/>
          <w:szCs w:val="8"/>
        </w:rPr>
      </w:pPr>
    </w:p>
    <w:p w14:paraId="58161B89" w14:textId="77777777" w:rsidR="0012500F" w:rsidRPr="0012500F" w:rsidRDefault="0012500F" w:rsidP="006C48BF">
      <w:pPr>
        <w:tabs>
          <w:tab w:val="left" w:pos="1080"/>
        </w:tabs>
        <w:jc w:val="both"/>
        <w:rPr>
          <w:sz w:val="28"/>
          <w:szCs w:val="28"/>
        </w:rPr>
      </w:pPr>
    </w:p>
    <w:p w14:paraId="0E3EDC74" w14:textId="77777777" w:rsidR="0012500F" w:rsidRPr="0012500F" w:rsidRDefault="0012500F" w:rsidP="0012500F">
      <w:pPr>
        <w:tabs>
          <w:tab w:val="left" w:pos="1080"/>
        </w:tabs>
        <w:ind w:firstLine="709"/>
        <w:jc w:val="both"/>
        <w:rPr>
          <w:sz w:val="28"/>
          <w:szCs w:val="28"/>
        </w:rPr>
      </w:pPr>
    </w:p>
    <w:p w14:paraId="1C9C1553" w14:textId="77777777" w:rsidR="0012500F" w:rsidRPr="0012500F" w:rsidRDefault="0012500F" w:rsidP="0012500F">
      <w:pPr>
        <w:tabs>
          <w:tab w:val="left" w:pos="1080"/>
        </w:tabs>
        <w:ind w:firstLine="709"/>
        <w:jc w:val="both"/>
        <w:rPr>
          <w:sz w:val="28"/>
          <w:szCs w:val="28"/>
        </w:rPr>
      </w:pPr>
      <w:r w:rsidRPr="0012500F">
        <w:rPr>
          <w:sz w:val="28"/>
          <w:szCs w:val="28"/>
        </w:rPr>
        <w:t>- капитальный ремонт сетей ТВС в микрорайоне №6 от ТК №6-7-2П у общ. №38 до ж.д. №33, г. Лянтор:</w:t>
      </w:r>
    </w:p>
    <w:p w14:paraId="2AEADA0F" w14:textId="00D84B13" w:rsidR="0012500F" w:rsidRPr="0012500F" w:rsidRDefault="006C48BF" w:rsidP="0012500F">
      <w:pPr>
        <w:tabs>
          <w:tab w:val="left" w:pos="1080"/>
        </w:tabs>
        <w:ind w:firstLine="709"/>
        <w:jc w:val="both"/>
        <w:rPr>
          <w:noProof/>
        </w:rPr>
      </w:pPr>
      <w:r w:rsidRPr="0012500F">
        <w:rPr>
          <w:noProof/>
        </w:rPr>
        <w:drawing>
          <wp:anchor distT="0" distB="0" distL="114300" distR="114300" simplePos="0" relativeHeight="252339200" behindDoc="1" locked="0" layoutInCell="1" allowOverlap="1" wp14:anchorId="29B028D2" wp14:editId="4CDADFA6">
            <wp:simplePos x="0" y="0"/>
            <wp:positionH relativeFrom="column">
              <wp:posOffset>3266053</wp:posOffset>
            </wp:positionH>
            <wp:positionV relativeFrom="paragraph">
              <wp:posOffset>40115</wp:posOffset>
            </wp:positionV>
            <wp:extent cx="2504661" cy="1749567"/>
            <wp:effectExtent l="0" t="0" r="0" b="3175"/>
            <wp:wrapNone/>
            <wp:docPr id="428" name="Рисунок 428" descr="P90712-07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90712-072154"/>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2509756" cy="1753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59DF" w:rsidRPr="0012500F">
        <w:rPr>
          <w:noProof/>
        </w:rPr>
        <w:drawing>
          <wp:anchor distT="0" distB="0" distL="114300" distR="114300" simplePos="0" relativeHeight="252334080" behindDoc="1" locked="0" layoutInCell="1" allowOverlap="1" wp14:anchorId="2C3DD78C" wp14:editId="04C4CA1C">
            <wp:simplePos x="0" y="0"/>
            <wp:positionH relativeFrom="column">
              <wp:posOffset>489897</wp:posOffset>
            </wp:positionH>
            <wp:positionV relativeFrom="paragraph">
              <wp:posOffset>56018</wp:posOffset>
            </wp:positionV>
            <wp:extent cx="2532648" cy="1741336"/>
            <wp:effectExtent l="0" t="0" r="1270" b="0"/>
            <wp:wrapNone/>
            <wp:docPr id="429" name="Рисунок 429" descr="P90712-07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90712-072200"/>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537638" cy="17447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BC412D" w14:textId="77777777" w:rsidR="0012500F" w:rsidRPr="0012500F" w:rsidRDefault="0012500F" w:rsidP="0012500F">
      <w:pPr>
        <w:tabs>
          <w:tab w:val="left" w:pos="1080"/>
        </w:tabs>
        <w:ind w:firstLine="709"/>
        <w:jc w:val="center"/>
        <w:rPr>
          <w:noProof/>
        </w:rPr>
      </w:pPr>
    </w:p>
    <w:p w14:paraId="671D1903" w14:textId="77777777" w:rsidR="0012500F" w:rsidRPr="0012500F" w:rsidRDefault="0012500F" w:rsidP="0012500F">
      <w:pPr>
        <w:tabs>
          <w:tab w:val="left" w:pos="1080"/>
        </w:tabs>
        <w:ind w:firstLine="709"/>
        <w:jc w:val="both"/>
        <w:rPr>
          <w:noProof/>
        </w:rPr>
      </w:pPr>
    </w:p>
    <w:p w14:paraId="625574BC" w14:textId="77777777" w:rsidR="0012500F" w:rsidRPr="0012500F" w:rsidRDefault="0012500F" w:rsidP="0012500F">
      <w:pPr>
        <w:tabs>
          <w:tab w:val="left" w:pos="1080"/>
        </w:tabs>
        <w:ind w:firstLine="709"/>
        <w:jc w:val="both"/>
        <w:rPr>
          <w:noProof/>
        </w:rPr>
      </w:pPr>
    </w:p>
    <w:p w14:paraId="036C38AD" w14:textId="77777777" w:rsidR="0012500F" w:rsidRPr="0012500F" w:rsidRDefault="0012500F" w:rsidP="0012500F">
      <w:pPr>
        <w:tabs>
          <w:tab w:val="left" w:pos="1080"/>
        </w:tabs>
        <w:ind w:firstLine="709"/>
        <w:jc w:val="both"/>
        <w:rPr>
          <w:noProof/>
        </w:rPr>
      </w:pPr>
    </w:p>
    <w:p w14:paraId="69C6F94C" w14:textId="77777777" w:rsidR="0012500F" w:rsidRPr="0012500F" w:rsidRDefault="0012500F" w:rsidP="0012500F">
      <w:pPr>
        <w:tabs>
          <w:tab w:val="left" w:pos="1080"/>
        </w:tabs>
        <w:ind w:firstLine="709"/>
        <w:jc w:val="both"/>
        <w:rPr>
          <w:noProof/>
        </w:rPr>
      </w:pPr>
    </w:p>
    <w:p w14:paraId="1156B825" w14:textId="77777777" w:rsidR="0012500F" w:rsidRPr="0012500F" w:rsidRDefault="0012500F" w:rsidP="0012500F">
      <w:pPr>
        <w:tabs>
          <w:tab w:val="left" w:pos="1080"/>
        </w:tabs>
        <w:ind w:firstLine="709"/>
        <w:jc w:val="both"/>
        <w:rPr>
          <w:noProof/>
        </w:rPr>
      </w:pPr>
    </w:p>
    <w:p w14:paraId="46E32D9F" w14:textId="77777777" w:rsidR="0012500F" w:rsidRPr="0012500F" w:rsidRDefault="0012500F" w:rsidP="0012500F">
      <w:pPr>
        <w:tabs>
          <w:tab w:val="left" w:pos="1080"/>
        </w:tabs>
        <w:ind w:firstLine="709"/>
        <w:jc w:val="both"/>
        <w:rPr>
          <w:noProof/>
        </w:rPr>
      </w:pPr>
    </w:p>
    <w:p w14:paraId="1459FFDC" w14:textId="77777777" w:rsidR="0012500F" w:rsidRPr="0012500F" w:rsidRDefault="0012500F" w:rsidP="0012500F">
      <w:pPr>
        <w:tabs>
          <w:tab w:val="left" w:pos="1080"/>
        </w:tabs>
        <w:ind w:firstLine="709"/>
        <w:jc w:val="both"/>
        <w:rPr>
          <w:noProof/>
        </w:rPr>
      </w:pPr>
    </w:p>
    <w:p w14:paraId="5BB95F41" w14:textId="77777777" w:rsidR="0012500F" w:rsidRPr="0012500F" w:rsidRDefault="0012500F" w:rsidP="0012500F">
      <w:pPr>
        <w:tabs>
          <w:tab w:val="left" w:pos="1080"/>
        </w:tabs>
        <w:ind w:firstLine="709"/>
        <w:jc w:val="both"/>
        <w:rPr>
          <w:noProof/>
        </w:rPr>
      </w:pPr>
    </w:p>
    <w:p w14:paraId="718833A0" w14:textId="77777777" w:rsidR="0012500F" w:rsidRPr="0012500F" w:rsidRDefault="0012500F" w:rsidP="0012500F">
      <w:pPr>
        <w:tabs>
          <w:tab w:val="left" w:pos="1080"/>
        </w:tabs>
        <w:ind w:firstLine="709"/>
        <w:jc w:val="both"/>
        <w:rPr>
          <w:noProof/>
        </w:rPr>
      </w:pPr>
    </w:p>
    <w:p w14:paraId="11317A5D" w14:textId="77777777" w:rsidR="0012500F" w:rsidRPr="0012500F" w:rsidRDefault="0012500F" w:rsidP="0012500F">
      <w:pPr>
        <w:tabs>
          <w:tab w:val="left" w:pos="1080"/>
        </w:tabs>
        <w:ind w:firstLine="709"/>
        <w:jc w:val="both"/>
        <w:rPr>
          <w:noProof/>
        </w:rPr>
      </w:pPr>
    </w:p>
    <w:p w14:paraId="322FF15E" w14:textId="77777777" w:rsidR="0012500F" w:rsidRPr="0012500F" w:rsidRDefault="0012500F" w:rsidP="0012500F">
      <w:pPr>
        <w:tabs>
          <w:tab w:val="left" w:pos="1080"/>
        </w:tabs>
        <w:ind w:firstLine="709"/>
        <w:jc w:val="both"/>
        <w:rPr>
          <w:noProof/>
        </w:rPr>
      </w:pPr>
    </w:p>
    <w:p w14:paraId="0B3E132B" w14:textId="77777777" w:rsidR="0012500F" w:rsidRPr="0012500F" w:rsidRDefault="0012500F" w:rsidP="0012500F">
      <w:pPr>
        <w:tabs>
          <w:tab w:val="left" w:pos="1080"/>
        </w:tabs>
        <w:ind w:firstLine="709"/>
        <w:jc w:val="both"/>
        <w:rPr>
          <w:sz w:val="28"/>
          <w:szCs w:val="28"/>
        </w:rPr>
      </w:pPr>
      <w:r w:rsidRPr="0012500F">
        <w:rPr>
          <w:sz w:val="28"/>
          <w:szCs w:val="28"/>
        </w:rPr>
        <w:t>- реконструкция РП-5 котельной КВГМ-50, ул. Магистральная, 12/1, г. Лянтор:</w:t>
      </w:r>
    </w:p>
    <w:p w14:paraId="67721370" w14:textId="2F54FDF8" w:rsidR="0012500F" w:rsidRPr="0012500F" w:rsidRDefault="006C48BF" w:rsidP="0012500F">
      <w:pPr>
        <w:tabs>
          <w:tab w:val="left" w:pos="1080"/>
        </w:tabs>
        <w:ind w:firstLine="709"/>
        <w:jc w:val="both"/>
        <w:rPr>
          <w:sz w:val="28"/>
          <w:szCs w:val="28"/>
        </w:rPr>
      </w:pPr>
      <w:r w:rsidRPr="0012500F">
        <w:rPr>
          <w:noProof/>
        </w:rPr>
        <w:drawing>
          <wp:anchor distT="0" distB="0" distL="114300" distR="114300" simplePos="0" relativeHeight="252341248" behindDoc="1" locked="0" layoutInCell="1" allowOverlap="1" wp14:anchorId="4436311F" wp14:editId="1D54D97C">
            <wp:simplePos x="0" y="0"/>
            <wp:positionH relativeFrom="column">
              <wp:posOffset>3266053</wp:posOffset>
            </wp:positionH>
            <wp:positionV relativeFrom="paragraph">
              <wp:posOffset>99750</wp:posOffset>
            </wp:positionV>
            <wp:extent cx="2384371" cy="1757045"/>
            <wp:effectExtent l="0" t="0" r="0" b="0"/>
            <wp:wrapNone/>
            <wp:docPr id="430" name="Рисунок 430" descr="Сним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нимок9"/>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389180" cy="1760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59680" behindDoc="0" locked="0" layoutInCell="1" allowOverlap="1" wp14:anchorId="272DA812" wp14:editId="6A9FDEFE">
            <wp:simplePos x="0" y="0"/>
            <wp:positionH relativeFrom="column">
              <wp:posOffset>565465</wp:posOffset>
            </wp:positionH>
            <wp:positionV relativeFrom="paragraph">
              <wp:posOffset>99751</wp:posOffset>
            </wp:positionV>
            <wp:extent cx="2457708" cy="1757238"/>
            <wp:effectExtent l="0" t="0" r="0" b="0"/>
            <wp:wrapNone/>
            <wp:docPr id="431" name="Рисунок 431" descr="IMG_20190513_16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0190513_162150"/>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460803" cy="17594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0A015" w14:textId="77777777" w:rsidR="0012500F" w:rsidRPr="0012500F" w:rsidRDefault="0012500F" w:rsidP="0012500F">
      <w:pPr>
        <w:tabs>
          <w:tab w:val="left" w:pos="1080"/>
        </w:tabs>
        <w:ind w:firstLine="709"/>
        <w:jc w:val="both"/>
        <w:rPr>
          <w:sz w:val="28"/>
          <w:szCs w:val="28"/>
        </w:rPr>
      </w:pPr>
    </w:p>
    <w:p w14:paraId="7BEA0AC9" w14:textId="77777777" w:rsidR="0012500F" w:rsidRPr="0012500F" w:rsidRDefault="0012500F" w:rsidP="0012500F">
      <w:pPr>
        <w:tabs>
          <w:tab w:val="left" w:pos="1080"/>
        </w:tabs>
        <w:ind w:firstLine="709"/>
        <w:jc w:val="both"/>
        <w:rPr>
          <w:sz w:val="28"/>
          <w:szCs w:val="28"/>
        </w:rPr>
      </w:pPr>
    </w:p>
    <w:p w14:paraId="5CACB3F5" w14:textId="77777777" w:rsidR="0012500F" w:rsidRPr="0012500F" w:rsidRDefault="0012500F" w:rsidP="0012500F">
      <w:pPr>
        <w:tabs>
          <w:tab w:val="left" w:pos="1080"/>
        </w:tabs>
        <w:ind w:firstLine="709"/>
        <w:jc w:val="both"/>
        <w:rPr>
          <w:sz w:val="28"/>
          <w:szCs w:val="28"/>
        </w:rPr>
      </w:pPr>
    </w:p>
    <w:p w14:paraId="6880B06B" w14:textId="77777777" w:rsidR="0012500F" w:rsidRPr="0012500F" w:rsidRDefault="0012500F" w:rsidP="0012500F">
      <w:pPr>
        <w:tabs>
          <w:tab w:val="left" w:pos="1080"/>
        </w:tabs>
        <w:ind w:firstLine="709"/>
        <w:jc w:val="both"/>
        <w:rPr>
          <w:sz w:val="28"/>
          <w:szCs w:val="28"/>
        </w:rPr>
      </w:pPr>
    </w:p>
    <w:p w14:paraId="581FB553" w14:textId="77777777" w:rsidR="0012500F" w:rsidRPr="0012500F" w:rsidRDefault="0012500F" w:rsidP="006C48BF">
      <w:pPr>
        <w:tabs>
          <w:tab w:val="left" w:pos="1080"/>
        </w:tabs>
        <w:jc w:val="both"/>
        <w:rPr>
          <w:sz w:val="28"/>
          <w:szCs w:val="28"/>
        </w:rPr>
      </w:pPr>
    </w:p>
    <w:p w14:paraId="537C1F12" w14:textId="77777777" w:rsidR="0012500F" w:rsidRPr="0012500F" w:rsidRDefault="0012500F" w:rsidP="0012500F">
      <w:pPr>
        <w:tabs>
          <w:tab w:val="left" w:pos="1080"/>
        </w:tabs>
        <w:ind w:firstLine="709"/>
        <w:jc w:val="both"/>
        <w:rPr>
          <w:sz w:val="28"/>
          <w:szCs w:val="28"/>
        </w:rPr>
      </w:pPr>
    </w:p>
    <w:p w14:paraId="5BC0E149" w14:textId="77777777" w:rsidR="0012500F" w:rsidRPr="0012500F" w:rsidRDefault="0012500F" w:rsidP="0012500F">
      <w:pPr>
        <w:tabs>
          <w:tab w:val="left" w:pos="1080"/>
        </w:tabs>
        <w:ind w:firstLine="709"/>
        <w:jc w:val="both"/>
        <w:rPr>
          <w:sz w:val="28"/>
          <w:szCs w:val="28"/>
        </w:rPr>
      </w:pPr>
    </w:p>
    <w:p w14:paraId="5026F0F5" w14:textId="77777777" w:rsidR="0012500F" w:rsidRPr="0012500F" w:rsidRDefault="0012500F" w:rsidP="00DE59DF">
      <w:pPr>
        <w:tabs>
          <w:tab w:val="left" w:pos="1080"/>
        </w:tabs>
        <w:jc w:val="both"/>
        <w:rPr>
          <w:sz w:val="28"/>
          <w:szCs w:val="28"/>
        </w:rPr>
      </w:pPr>
    </w:p>
    <w:p w14:paraId="00F6B515" w14:textId="2E4EE05A" w:rsidR="0012500F" w:rsidRPr="0012500F" w:rsidRDefault="0012500F" w:rsidP="0012500F">
      <w:pPr>
        <w:tabs>
          <w:tab w:val="left" w:pos="1080"/>
          <w:tab w:val="left" w:pos="6804"/>
        </w:tabs>
        <w:ind w:firstLine="709"/>
        <w:jc w:val="both"/>
        <w:rPr>
          <w:sz w:val="28"/>
          <w:szCs w:val="28"/>
        </w:rPr>
      </w:pPr>
      <w:r w:rsidRPr="0012500F">
        <w:rPr>
          <w:sz w:val="28"/>
          <w:szCs w:val="28"/>
        </w:rPr>
        <w:t xml:space="preserve">   до реконструкции                                </w:t>
      </w:r>
      <w:r w:rsidR="006C48BF">
        <w:rPr>
          <w:sz w:val="28"/>
          <w:szCs w:val="28"/>
        </w:rPr>
        <w:t xml:space="preserve">   </w:t>
      </w:r>
      <w:r w:rsidRPr="0012500F">
        <w:rPr>
          <w:sz w:val="28"/>
          <w:szCs w:val="28"/>
        </w:rPr>
        <w:t>после реконструкции</w:t>
      </w:r>
    </w:p>
    <w:p w14:paraId="067ED12A" w14:textId="0EBFDC40" w:rsidR="0012500F" w:rsidRPr="0012500F" w:rsidRDefault="00DE59DF" w:rsidP="006C48BF">
      <w:pPr>
        <w:tabs>
          <w:tab w:val="left" w:pos="0"/>
        </w:tabs>
        <w:jc w:val="center"/>
        <w:rPr>
          <w:sz w:val="28"/>
          <w:szCs w:val="28"/>
        </w:rPr>
      </w:pPr>
      <w:r w:rsidRPr="0012500F">
        <w:rPr>
          <w:noProof/>
        </w:rPr>
        <w:lastRenderedPageBreak/>
        <w:drawing>
          <wp:anchor distT="0" distB="0" distL="114300" distR="114300" simplePos="0" relativeHeight="252340224" behindDoc="1" locked="0" layoutInCell="1" allowOverlap="1" wp14:anchorId="0AE94743" wp14:editId="166D4B25">
            <wp:simplePos x="0" y="0"/>
            <wp:positionH relativeFrom="column">
              <wp:posOffset>1102360</wp:posOffset>
            </wp:positionH>
            <wp:positionV relativeFrom="paragraph">
              <wp:posOffset>186690</wp:posOffset>
            </wp:positionV>
            <wp:extent cx="4103370" cy="2425700"/>
            <wp:effectExtent l="0" t="0" r="0" b="0"/>
            <wp:wrapNone/>
            <wp:docPr id="432" name="Рисунок 432" descr="Сним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нимок11"/>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4103370" cy="2425700"/>
                    </a:xfrm>
                    <a:prstGeom prst="rect">
                      <a:avLst/>
                    </a:prstGeom>
                    <a:noFill/>
                    <a:ln>
                      <a:noFill/>
                    </a:ln>
                  </pic:spPr>
                </pic:pic>
              </a:graphicData>
            </a:graphic>
          </wp:anchor>
        </w:drawing>
      </w:r>
    </w:p>
    <w:p w14:paraId="4A2AE570" w14:textId="77777777" w:rsidR="0012500F" w:rsidRPr="0012500F" w:rsidRDefault="0012500F" w:rsidP="0012500F">
      <w:pPr>
        <w:tabs>
          <w:tab w:val="left" w:pos="1080"/>
        </w:tabs>
        <w:ind w:firstLine="709"/>
        <w:jc w:val="center"/>
        <w:rPr>
          <w:sz w:val="28"/>
          <w:szCs w:val="28"/>
        </w:rPr>
      </w:pPr>
    </w:p>
    <w:p w14:paraId="6AB0E7D4" w14:textId="77777777" w:rsidR="0012500F" w:rsidRPr="0012500F" w:rsidRDefault="0012500F" w:rsidP="0012500F">
      <w:pPr>
        <w:tabs>
          <w:tab w:val="left" w:pos="1080"/>
        </w:tabs>
        <w:ind w:firstLine="709"/>
        <w:jc w:val="both"/>
        <w:rPr>
          <w:sz w:val="28"/>
          <w:szCs w:val="28"/>
        </w:rPr>
      </w:pPr>
    </w:p>
    <w:p w14:paraId="1FBAB0AB" w14:textId="77777777" w:rsidR="0012500F" w:rsidRPr="0012500F" w:rsidRDefault="0012500F" w:rsidP="0012500F">
      <w:pPr>
        <w:tabs>
          <w:tab w:val="left" w:pos="1080"/>
        </w:tabs>
        <w:ind w:firstLine="709"/>
        <w:jc w:val="both"/>
        <w:rPr>
          <w:sz w:val="28"/>
          <w:szCs w:val="28"/>
        </w:rPr>
      </w:pPr>
    </w:p>
    <w:p w14:paraId="5818653D" w14:textId="77777777" w:rsidR="0012500F" w:rsidRPr="0012500F" w:rsidRDefault="0012500F" w:rsidP="0012500F">
      <w:pPr>
        <w:tabs>
          <w:tab w:val="left" w:pos="1080"/>
        </w:tabs>
        <w:ind w:firstLine="709"/>
        <w:jc w:val="both"/>
        <w:rPr>
          <w:sz w:val="28"/>
          <w:szCs w:val="28"/>
        </w:rPr>
      </w:pPr>
    </w:p>
    <w:p w14:paraId="3AF0BC30" w14:textId="77777777" w:rsidR="0012500F" w:rsidRPr="0012500F" w:rsidRDefault="0012500F" w:rsidP="0012500F">
      <w:pPr>
        <w:tabs>
          <w:tab w:val="left" w:pos="1080"/>
        </w:tabs>
        <w:ind w:firstLine="709"/>
        <w:jc w:val="both"/>
        <w:rPr>
          <w:sz w:val="28"/>
          <w:szCs w:val="28"/>
        </w:rPr>
      </w:pPr>
    </w:p>
    <w:p w14:paraId="40704DE9" w14:textId="77777777" w:rsidR="0012500F" w:rsidRPr="0012500F" w:rsidRDefault="0012500F" w:rsidP="0012500F">
      <w:pPr>
        <w:tabs>
          <w:tab w:val="left" w:pos="1080"/>
        </w:tabs>
        <w:ind w:firstLine="709"/>
        <w:jc w:val="both"/>
        <w:rPr>
          <w:sz w:val="28"/>
          <w:szCs w:val="28"/>
        </w:rPr>
      </w:pPr>
    </w:p>
    <w:p w14:paraId="2F69C0A2" w14:textId="77777777" w:rsidR="0012500F" w:rsidRPr="0012500F" w:rsidRDefault="0012500F" w:rsidP="0012500F">
      <w:pPr>
        <w:tabs>
          <w:tab w:val="left" w:pos="1080"/>
        </w:tabs>
        <w:ind w:firstLine="709"/>
        <w:jc w:val="both"/>
        <w:rPr>
          <w:sz w:val="28"/>
          <w:szCs w:val="28"/>
        </w:rPr>
      </w:pPr>
    </w:p>
    <w:p w14:paraId="070FCA4A" w14:textId="77777777" w:rsidR="0012500F" w:rsidRPr="0012500F" w:rsidRDefault="0012500F" w:rsidP="0012500F">
      <w:pPr>
        <w:tabs>
          <w:tab w:val="left" w:pos="1080"/>
        </w:tabs>
        <w:ind w:firstLine="709"/>
        <w:jc w:val="both"/>
        <w:rPr>
          <w:sz w:val="28"/>
          <w:szCs w:val="28"/>
        </w:rPr>
      </w:pPr>
    </w:p>
    <w:p w14:paraId="03D03EA5" w14:textId="77777777" w:rsidR="0012500F" w:rsidRDefault="0012500F" w:rsidP="0012500F">
      <w:pPr>
        <w:tabs>
          <w:tab w:val="left" w:pos="1080"/>
        </w:tabs>
        <w:ind w:firstLine="709"/>
        <w:jc w:val="both"/>
        <w:rPr>
          <w:sz w:val="28"/>
          <w:szCs w:val="28"/>
        </w:rPr>
      </w:pPr>
    </w:p>
    <w:p w14:paraId="019A14A8" w14:textId="77777777" w:rsidR="00DE59DF" w:rsidRDefault="00DE59DF" w:rsidP="0012500F">
      <w:pPr>
        <w:tabs>
          <w:tab w:val="left" w:pos="1080"/>
        </w:tabs>
        <w:ind w:firstLine="709"/>
        <w:jc w:val="both"/>
        <w:rPr>
          <w:sz w:val="28"/>
          <w:szCs w:val="28"/>
        </w:rPr>
      </w:pPr>
    </w:p>
    <w:p w14:paraId="535F1449" w14:textId="77777777" w:rsidR="00DE59DF" w:rsidRPr="0012500F" w:rsidRDefault="00DE59DF" w:rsidP="0012500F">
      <w:pPr>
        <w:tabs>
          <w:tab w:val="left" w:pos="1080"/>
        </w:tabs>
        <w:ind w:firstLine="709"/>
        <w:jc w:val="both"/>
        <w:rPr>
          <w:sz w:val="28"/>
          <w:szCs w:val="28"/>
        </w:rPr>
      </w:pPr>
    </w:p>
    <w:p w14:paraId="66FFF789" w14:textId="77777777" w:rsidR="0012500F" w:rsidRPr="0012500F" w:rsidRDefault="0012500F" w:rsidP="0012500F">
      <w:pPr>
        <w:tabs>
          <w:tab w:val="left" w:pos="1080"/>
        </w:tabs>
        <w:ind w:firstLine="709"/>
        <w:jc w:val="both"/>
        <w:rPr>
          <w:sz w:val="28"/>
          <w:szCs w:val="28"/>
        </w:rPr>
      </w:pPr>
    </w:p>
    <w:p w14:paraId="04C83A6F" w14:textId="71714E7A" w:rsidR="0012500F" w:rsidRPr="0012500F" w:rsidRDefault="0012500F" w:rsidP="006C48BF">
      <w:pPr>
        <w:tabs>
          <w:tab w:val="left" w:pos="1080"/>
        </w:tabs>
        <w:ind w:firstLine="709"/>
        <w:jc w:val="center"/>
      </w:pPr>
      <w:r w:rsidRPr="0012500F">
        <w:rPr>
          <w:sz w:val="28"/>
          <w:szCs w:val="28"/>
        </w:rPr>
        <w:t>- реконструкция тепловой камеры УТ-20М :</w:t>
      </w:r>
    </w:p>
    <w:p w14:paraId="10766AE0" w14:textId="77777777" w:rsidR="0012500F" w:rsidRPr="0012500F" w:rsidRDefault="0012500F" w:rsidP="0012500F">
      <w:pPr>
        <w:tabs>
          <w:tab w:val="left" w:pos="1080"/>
        </w:tabs>
        <w:jc w:val="center"/>
        <w:rPr>
          <w:noProof/>
          <w:color w:val="FF0000"/>
        </w:rPr>
      </w:pPr>
      <w:r w:rsidRPr="0012500F">
        <w:rPr>
          <w:noProof/>
        </w:rPr>
        <w:drawing>
          <wp:anchor distT="0" distB="0" distL="114300" distR="114300" simplePos="0" relativeHeight="252344320" behindDoc="1" locked="0" layoutInCell="1" allowOverlap="1" wp14:anchorId="18F62A3C" wp14:editId="36BEFDC3">
            <wp:simplePos x="0" y="0"/>
            <wp:positionH relativeFrom="column">
              <wp:posOffset>3326130</wp:posOffset>
            </wp:positionH>
            <wp:positionV relativeFrom="paragraph">
              <wp:posOffset>132715</wp:posOffset>
            </wp:positionV>
            <wp:extent cx="2979420" cy="2378710"/>
            <wp:effectExtent l="0" t="0" r="0" b="2540"/>
            <wp:wrapNone/>
            <wp:docPr id="433" name="Рисунок 433" descr="IMG_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0692"/>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979420" cy="2378710"/>
                    </a:xfrm>
                    <a:prstGeom prst="rect">
                      <a:avLst/>
                    </a:prstGeom>
                    <a:noFill/>
                    <a:ln>
                      <a:noFill/>
                    </a:ln>
                  </pic:spPr>
                </pic:pic>
              </a:graphicData>
            </a:graphic>
          </wp:anchor>
        </w:drawing>
      </w:r>
    </w:p>
    <w:p w14:paraId="29EECFD8" w14:textId="77777777" w:rsidR="0012500F" w:rsidRPr="0012500F" w:rsidRDefault="0012500F" w:rsidP="0012500F">
      <w:pPr>
        <w:tabs>
          <w:tab w:val="left" w:pos="1080"/>
        </w:tabs>
        <w:jc w:val="center"/>
        <w:rPr>
          <w:noProof/>
          <w:color w:val="FF0000"/>
        </w:rPr>
      </w:pPr>
      <w:r w:rsidRPr="0012500F">
        <w:rPr>
          <w:noProof/>
        </w:rPr>
        <w:drawing>
          <wp:anchor distT="0" distB="0" distL="114300" distR="114300" simplePos="0" relativeHeight="252342272" behindDoc="1" locked="0" layoutInCell="1" allowOverlap="1" wp14:anchorId="581A03FF" wp14:editId="79182586">
            <wp:simplePos x="0" y="0"/>
            <wp:positionH relativeFrom="column">
              <wp:posOffset>6985</wp:posOffset>
            </wp:positionH>
            <wp:positionV relativeFrom="paragraph">
              <wp:posOffset>0</wp:posOffset>
            </wp:positionV>
            <wp:extent cx="3242945" cy="2384425"/>
            <wp:effectExtent l="0" t="0" r="0" b="0"/>
            <wp:wrapNone/>
            <wp:docPr id="434" name="Рисунок 434" descr="IMG_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383"/>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3242945" cy="2384425"/>
                    </a:xfrm>
                    <a:prstGeom prst="rect">
                      <a:avLst/>
                    </a:prstGeom>
                    <a:noFill/>
                    <a:ln>
                      <a:noFill/>
                    </a:ln>
                  </pic:spPr>
                </pic:pic>
              </a:graphicData>
            </a:graphic>
          </wp:anchor>
        </w:drawing>
      </w:r>
    </w:p>
    <w:p w14:paraId="49A85B59" w14:textId="77777777" w:rsidR="0012500F" w:rsidRPr="0012500F" w:rsidRDefault="0012500F" w:rsidP="0012500F">
      <w:pPr>
        <w:tabs>
          <w:tab w:val="left" w:pos="1080"/>
        </w:tabs>
        <w:jc w:val="center"/>
        <w:rPr>
          <w:noProof/>
          <w:color w:val="FF0000"/>
        </w:rPr>
      </w:pPr>
    </w:p>
    <w:p w14:paraId="5AC542EB" w14:textId="77777777" w:rsidR="0012500F" w:rsidRPr="0012500F" w:rsidRDefault="0012500F" w:rsidP="0012500F">
      <w:pPr>
        <w:tabs>
          <w:tab w:val="left" w:pos="1080"/>
          <w:tab w:val="left" w:pos="5773"/>
        </w:tabs>
        <w:rPr>
          <w:noProof/>
          <w:color w:val="FF0000"/>
        </w:rPr>
      </w:pPr>
      <w:r w:rsidRPr="0012500F">
        <w:rPr>
          <w:noProof/>
          <w:color w:val="FF0000"/>
        </w:rPr>
        <w:tab/>
      </w:r>
      <w:r w:rsidRPr="0012500F">
        <w:rPr>
          <w:noProof/>
          <w:color w:val="FF0000"/>
        </w:rPr>
        <w:tab/>
      </w:r>
    </w:p>
    <w:p w14:paraId="5CA50630" w14:textId="77777777" w:rsidR="0012500F" w:rsidRPr="0012500F" w:rsidRDefault="0012500F" w:rsidP="0012500F">
      <w:pPr>
        <w:tabs>
          <w:tab w:val="left" w:pos="1080"/>
        </w:tabs>
        <w:jc w:val="center"/>
        <w:rPr>
          <w:noProof/>
          <w:color w:val="FF0000"/>
        </w:rPr>
      </w:pPr>
    </w:p>
    <w:p w14:paraId="41EB50F4" w14:textId="77777777" w:rsidR="0012500F" w:rsidRPr="0012500F" w:rsidRDefault="0012500F" w:rsidP="0012500F">
      <w:pPr>
        <w:tabs>
          <w:tab w:val="left" w:pos="1080"/>
        </w:tabs>
        <w:jc w:val="center"/>
        <w:rPr>
          <w:noProof/>
          <w:color w:val="FF0000"/>
        </w:rPr>
      </w:pPr>
    </w:p>
    <w:p w14:paraId="7B8D8198" w14:textId="77777777" w:rsidR="0012500F" w:rsidRPr="0012500F" w:rsidRDefault="0012500F" w:rsidP="0012500F">
      <w:pPr>
        <w:tabs>
          <w:tab w:val="left" w:pos="1080"/>
        </w:tabs>
        <w:jc w:val="center"/>
        <w:rPr>
          <w:noProof/>
          <w:color w:val="FF0000"/>
        </w:rPr>
      </w:pPr>
    </w:p>
    <w:p w14:paraId="7EB1A611" w14:textId="77777777" w:rsidR="0012500F" w:rsidRPr="0012500F" w:rsidRDefault="0012500F" w:rsidP="0012500F">
      <w:pPr>
        <w:tabs>
          <w:tab w:val="left" w:pos="1080"/>
        </w:tabs>
        <w:jc w:val="center"/>
        <w:rPr>
          <w:noProof/>
          <w:color w:val="FF0000"/>
        </w:rPr>
      </w:pPr>
    </w:p>
    <w:p w14:paraId="003CD224" w14:textId="77777777" w:rsidR="0012500F" w:rsidRPr="0012500F" w:rsidRDefault="0012500F" w:rsidP="0012500F">
      <w:pPr>
        <w:tabs>
          <w:tab w:val="left" w:pos="1080"/>
        </w:tabs>
        <w:jc w:val="center"/>
        <w:rPr>
          <w:noProof/>
          <w:color w:val="FF0000"/>
        </w:rPr>
      </w:pPr>
    </w:p>
    <w:p w14:paraId="38565B36" w14:textId="77777777" w:rsidR="0012500F" w:rsidRPr="0012500F" w:rsidRDefault="0012500F" w:rsidP="0012500F">
      <w:pPr>
        <w:tabs>
          <w:tab w:val="left" w:pos="1080"/>
        </w:tabs>
        <w:jc w:val="center"/>
        <w:rPr>
          <w:noProof/>
          <w:color w:val="FF0000"/>
        </w:rPr>
      </w:pPr>
    </w:p>
    <w:p w14:paraId="63F5FFEE" w14:textId="77777777" w:rsidR="0012500F" w:rsidRPr="0012500F" w:rsidRDefault="0012500F" w:rsidP="0012500F">
      <w:pPr>
        <w:tabs>
          <w:tab w:val="left" w:pos="1080"/>
        </w:tabs>
        <w:jc w:val="center"/>
        <w:rPr>
          <w:color w:val="FF0000"/>
        </w:rPr>
      </w:pPr>
    </w:p>
    <w:p w14:paraId="6F684977" w14:textId="77777777" w:rsidR="0012500F" w:rsidRPr="0012500F" w:rsidRDefault="0012500F" w:rsidP="0012500F">
      <w:pPr>
        <w:tabs>
          <w:tab w:val="left" w:pos="1080"/>
        </w:tabs>
        <w:jc w:val="center"/>
        <w:rPr>
          <w:color w:val="FF0000"/>
        </w:rPr>
      </w:pPr>
    </w:p>
    <w:p w14:paraId="0ED74BAD" w14:textId="77777777" w:rsidR="0012500F" w:rsidRPr="0012500F" w:rsidRDefault="0012500F" w:rsidP="0012500F">
      <w:pPr>
        <w:tabs>
          <w:tab w:val="left" w:pos="1080"/>
        </w:tabs>
        <w:ind w:firstLine="709"/>
        <w:jc w:val="both"/>
        <w:rPr>
          <w:sz w:val="28"/>
          <w:szCs w:val="28"/>
        </w:rPr>
      </w:pPr>
    </w:p>
    <w:p w14:paraId="747EDF9F" w14:textId="77777777" w:rsidR="0012500F" w:rsidRPr="0012500F" w:rsidRDefault="0012500F" w:rsidP="0012500F">
      <w:pPr>
        <w:tabs>
          <w:tab w:val="left" w:pos="1080"/>
        </w:tabs>
        <w:ind w:firstLine="709"/>
        <w:jc w:val="both"/>
        <w:rPr>
          <w:sz w:val="28"/>
          <w:szCs w:val="28"/>
        </w:rPr>
      </w:pPr>
    </w:p>
    <w:p w14:paraId="4255C44F" w14:textId="77777777" w:rsidR="0012500F" w:rsidRPr="0012500F" w:rsidRDefault="0012500F" w:rsidP="0012500F">
      <w:pPr>
        <w:tabs>
          <w:tab w:val="left" w:pos="1080"/>
        </w:tabs>
        <w:ind w:firstLine="709"/>
        <w:jc w:val="both"/>
        <w:rPr>
          <w:sz w:val="28"/>
          <w:szCs w:val="28"/>
        </w:rPr>
      </w:pPr>
    </w:p>
    <w:p w14:paraId="6F58D3C0" w14:textId="77777777" w:rsidR="0012500F" w:rsidRPr="0012500F" w:rsidRDefault="0012500F" w:rsidP="0012500F">
      <w:pPr>
        <w:tabs>
          <w:tab w:val="left" w:pos="1080"/>
        </w:tabs>
        <w:ind w:firstLine="709"/>
        <w:jc w:val="both"/>
        <w:rPr>
          <w:sz w:val="28"/>
          <w:szCs w:val="28"/>
        </w:rPr>
      </w:pPr>
    </w:p>
    <w:p w14:paraId="3DC070C6" w14:textId="77777777" w:rsidR="0012500F" w:rsidRPr="0012500F" w:rsidRDefault="0012500F" w:rsidP="0012500F">
      <w:pPr>
        <w:tabs>
          <w:tab w:val="left" w:pos="1080"/>
        </w:tabs>
        <w:ind w:firstLine="709"/>
        <w:jc w:val="both"/>
        <w:rPr>
          <w:sz w:val="28"/>
          <w:szCs w:val="28"/>
        </w:rPr>
      </w:pPr>
      <w:r w:rsidRPr="0012500F">
        <w:rPr>
          <w:sz w:val="28"/>
          <w:szCs w:val="28"/>
        </w:rPr>
        <w:t>-капитальный ремонт воздуховодов, системы теплоснабжения и перфорированных труб РВС №3 1 очереди:</w:t>
      </w:r>
    </w:p>
    <w:p w14:paraId="1AB337DF" w14:textId="77777777" w:rsidR="0012500F" w:rsidRPr="0012500F" w:rsidRDefault="0012500F" w:rsidP="0012500F">
      <w:pPr>
        <w:tabs>
          <w:tab w:val="left" w:pos="0"/>
        </w:tabs>
        <w:jc w:val="center"/>
        <w:rPr>
          <w:noProof/>
          <w:sz w:val="28"/>
          <w:szCs w:val="28"/>
        </w:rPr>
      </w:pPr>
      <w:r w:rsidRPr="0012500F">
        <w:rPr>
          <w:noProof/>
        </w:rPr>
        <w:drawing>
          <wp:anchor distT="0" distB="0" distL="114300" distR="114300" simplePos="0" relativeHeight="252346368" behindDoc="0" locked="0" layoutInCell="1" allowOverlap="1" wp14:anchorId="2E64885B" wp14:editId="61CFDC81">
            <wp:simplePos x="0" y="0"/>
            <wp:positionH relativeFrom="column">
              <wp:posOffset>3249930</wp:posOffset>
            </wp:positionH>
            <wp:positionV relativeFrom="paragraph">
              <wp:posOffset>78740</wp:posOffset>
            </wp:positionV>
            <wp:extent cx="3055620" cy="2374900"/>
            <wp:effectExtent l="0" t="0" r="0" b="6350"/>
            <wp:wrapNone/>
            <wp:docPr id="435" name="Рисунок 435" descr="IMG_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1231"/>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3055620" cy="2374900"/>
                    </a:xfrm>
                    <a:prstGeom prst="rect">
                      <a:avLst/>
                    </a:prstGeom>
                    <a:noFill/>
                    <a:ln>
                      <a:noFill/>
                    </a:ln>
                  </pic:spPr>
                </pic:pic>
              </a:graphicData>
            </a:graphic>
          </wp:anchor>
        </w:drawing>
      </w:r>
      <w:r w:rsidRPr="0012500F">
        <w:rPr>
          <w:noProof/>
        </w:rPr>
        <w:drawing>
          <wp:anchor distT="0" distB="0" distL="114300" distR="114300" simplePos="0" relativeHeight="252345344" behindDoc="0" locked="0" layoutInCell="1" allowOverlap="1" wp14:anchorId="7E4B2BB5" wp14:editId="24D8BFB5">
            <wp:simplePos x="0" y="0"/>
            <wp:positionH relativeFrom="column">
              <wp:posOffset>6985</wp:posOffset>
            </wp:positionH>
            <wp:positionV relativeFrom="paragraph">
              <wp:posOffset>59055</wp:posOffset>
            </wp:positionV>
            <wp:extent cx="3180715" cy="2385695"/>
            <wp:effectExtent l="0" t="0" r="635" b="0"/>
            <wp:wrapNone/>
            <wp:docPr id="67934" name="Рисунок 67934" descr="IMG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0324"/>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3180715" cy="2385695"/>
                    </a:xfrm>
                    <a:prstGeom prst="rect">
                      <a:avLst/>
                    </a:prstGeom>
                    <a:noFill/>
                    <a:ln>
                      <a:noFill/>
                    </a:ln>
                  </pic:spPr>
                </pic:pic>
              </a:graphicData>
            </a:graphic>
          </wp:anchor>
        </w:drawing>
      </w:r>
    </w:p>
    <w:p w14:paraId="6873149D" w14:textId="77777777" w:rsidR="0012500F" w:rsidRPr="0012500F" w:rsidRDefault="0012500F" w:rsidP="0012500F">
      <w:pPr>
        <w:tabs>
          <w:tab w:val="left" w:pos="0"/>
          <w:tab w:val="left" w:pos="5447"/>
        </w:tabs>
        <w:rPr>
          <w:noProof/>
          <w:sz w:val="28"/>
          <w:szCs w:val="28"/>
        </w:rPr>
      </w:pPr>
      <w:r w:rsidRPr="0012500F">
        <w:rPr>
          <w:noProof/>
          <w:sz w:val="28"/>
          <w:szCs w:val="28"/>
        </w:rPr>
        <w:tab/>
      </w:r>
    </w:p>
    <w:p w14:paraId="21EACA7E" w14:textId="77777777" w:rsidR="0012500F" w:rsidRPr="0012500F" w:rsidRDefault="0012500F" w:rsidP="0012500F">
      <w:pPr>
        <w:tabs>
          <w:tab w:val="left" w:pos="0"/>
        </w:tabs>
        <w:jc w:val="center"/>
        <w:rPr>
          <w:noProof/>
          <w:sz w:val="28"/>
          <w:szCs w:val="28"/>
        </w:rPr>
      </w:pPr>
    </w:p>
    <w:p w14:paraId="4766F620" w14:textId="77777777" w:rsidR="0012500F" w:rsidRPr="0012500F" w:rsidRDefault="0012500F" w:rsidP="0012500F">
      <w:pPr>
        <w:tabs>
          <w:tab w:val="left" w:pos="0"/>
        </w:tabs>
        <w:jc w:val="center"/>
        <w:rPr>
          <w:noProof/>
          <w:sz w:val="28"/>
          <w:szCs w:val="28"/>
        </w:rPr>
      </w:pPr>
    </w:p>
    <w:p w14:paraId="53FD05DC" w14:textId="77777777" w:rsidR="0012500F" w:rsidRPr="0012500F" w:rsidRDefault="0012500F" w:rsidP="0012500F">
      <w:pPr>
        <w:tabs>
          <w:tab w:val="left" w:pos="0"/>
        </w:tabs>
        <w:jc w:val="center"/>
        <w:rPr>
          <w:noProof/>
          <w:sz w:val="28"/>
          <w:szCs w:val="28"/>
        </w:rPr>
      </w:pPr>
    </w:p>
    <w:p w14:paraId="2CD6B9C4" w14:textId="77777777" w:rsidR="0012500F" w:rsidRPr="0012500F" w:rsidRDefault="0012500F" w:rsidP="0012500F">
      <w:pPr>
        <w:tabs>
          <w:tab w:val="left" w:pos="0"/>
        </w:tabs>
        <w:jc w:val="center"/>
        <w:rPr>
          <w:noProof/>
          <w:sz w:val="28"/>
          <w:szCs w:val="28"/>
        </w:rPr>
      </w:pPr>
    </w:p>
    <w:p w14:paraId="44A15CCF" w14:textId="77777777" w:rsidR="0012500F" w:rsidRPr="0012500F" w:rsidRDefault="0012500F" w:rsidP="0012500F">
      <w:pPr>
        <w:tabs>
          <w:tab w:val="left" w:pos="0"/>
        </w:tabs>
        <w:jc w:val="center"/>
        <w:rPr>
          <w:noProof/>
          <w:sz w:val="28"/>
          <w:szCs w:val="28"/>
        </w:rPr>
      </w:pPr>
    </w:p>
    <w:p w14:paraId="7D724B69" w14:textId="77777777" w:rsidR="0012500F" w:rsidRPr="0012500F" w:rsidRDefault="0012500F" w:rsidP="0012500F">
      <w:pPr>
        <w:tabs>
          <w:tab w:val="left" w:pos="0"/>
        </w:tabs>
        <w:jc w:val="center"/>
        <w:rPr>
          <w:noProof/>
          <w:sz w:val="28"/>
          <w:szCs w:val="28"/>
        </w:rPr>
      </w:pPr>
    </w:p>
    <w:p w14:paraId="24C3EFA9" w14:textId="77777777" w:rsidR="0012500F" w:rsidRPr="0012500F" w:rsidRDefault="0012500F" w:rsidP="0012500F">
      <w:pPr>
        <w:tabs>
          <w:tab w:val="left" w:pos="0"/>
        </w:tabs>
        <w:jc w:val="center"/>
        <w:rPr>
          <w:sz w:val="28"/>
          <w:szCs w:val="28"/>
        </w:rPr>
      </w:pPr>
    </w:p>
    <w:p w14:paraId="0BCDEB42" w14:textId="77777777" w:rsidR="0012500F" w:rsidRPr="0012500F" w:rsidRDefault="0012500F" w:rsidP="0012500F">
      <w:pPr>
        <w:tabs>
          <w:tab w:val="left" w:pos="1080"/>
        </w:tabs>
        <w:ind w:firstLine="709"/>
        <w:jc w:val="both"/>
        <w:rPr>
          <w:sz w:val="28"/>
          <w:szCs w:val="28"/>
        </w:rPr>
      </w:pPr>
    </w:p>
    <w:p w14:paraId="75C6F3AD" w14:textId="77777777" w:rsidR="0012500F" w:rsidRPr="0012500F" w:rsidRDefault="0012500F" w:rsidP="0012500F">
      <w:pPr>
        <w:tabs>
          <w:tab w:val="left" w:pos="1080"/>
        </w:tabs>
        <w:ind w:firstLine="709"/>
        <w:jc w:val="both"/>
        <w:rPr>
          <w:sz w:val="28"/>
          <w:szCs w:val="28"/>
        </w:rPr>
      </w:pPr>
    </w:p>
    <w:p w14:paraId="6C7F3698" w14:textId="77777777" w:rsidR="0012500F" w:rsidRPr="0012500F" w:rsidRDefault="0012500F" w:rsidP="0012500F">
      <w:pPr>
        <w:tabs>
          <w:tab w:val="left" w:pos="1080"/>
        </w:tabs>
        <w:ind w:firstLine="709"/>
        <w:jc w:val="both"/>
        <w:rPr>
          <w:sz w:val="28"/>
          <w:szCs w:val="28"/>
        </w:rPr>
      </w:pPr>
    </w:p>
    <w:p w14:paraId="675E6412" w14:textId="77777777" w:rsidR="0012500F" w:rsidRPr="0012500F" w:rsidRDefault="0012500F" w:rsidP="0012500F">
      <w:pPr>
        <w:tabs>
          <w:tab w:val="left" w:pos="1080"/>
          <w:tab w:val="left" w:pos="6611"/>
        </w:tabs>
        <w:ind w:firstLine="709"/>
        <w:jc w:val="both"/>
        <w:rPr>
          <w:sz w:val="28"/>
          <w:szCs w:val="28"/>
        </w:rPr>
      </w:pPr>
      <w:r w:rsidRPr="0012500F">
        <w:rPr>
          <w:sz w:val="28"/>
          <w:szCs w:val="28"/>
        </w:rPr>
        <w:tab/>
        <w:t xml:space="preserve">до ремонта                                             </w:t>
      </w:r>
      <w:r w:rsidRPr="0012500F">
        <w:rPr>
          <w:sz w:val="28"/>
          <w:szCs w:val="28"/>
        </w:rPr>
        <w:tab/>
        <w:t>после ремонта</w:t>
      </w:r>
    </w:p>
    <w:p w14:paraId="752E5CF3" w14:textId="77777777" w:rsidR="0012500F" w:rsidRPr="0012500F" w:rsidRDefault="0012500F" w:rsidP="0012500F">
      <w:pPr>
        <w:tabs>
          <w:tab w:val="left" w:pos="1080"/>
        </w:tabs>
        <w:ind w:firstLine="709"/>
        <w:jc w:val="both"/>
        <w:rPr>
          <w:sz w:val="28"/>
          <w:szCs w:val="28"/>
        </w:rPr>
      </w:pPr>
      <w:r w:rsidRPr="0012500F">
        <w:rPr>
          <w:sz w:val="28"/>
          <w:szCs w:val="28"/>
        </w:rPr>
        <w:t xml:space="preserve">Предприятием эксплуатируется 111,32 км сетей тепловодоснабжения в 2-х трубном исчислении, в однотрубном 222,64 км, 86,57 км сетей холодного водоснабжения, 102,45 км сетей канализации, 20 центральных тепловых пунктов </w:t>
      </w:r>
      <w:r w:rsidRPr="0012500F">
        <w:rPr>
          <w:sz w:val="28"/>
          <w:szCs w:val="28"/>
        </w:rPr>
        <w:lastRenderedPageBreak/>
        <w:t>(ЦТП) и 18 индивидуальных тепловых пунктов в домах (ИТП), 3 котельных, 22 канализационных насосных станций, водоочистная станция проектной мощностью 16000 м</w:t>
      </w:r>
      <w:r w:rsidRPr="0012500F">
        <w:rPr>
          <w:sz w:val="28"/>
          <w:szCs w:val="28"/>
          <w:vertAlign w:val="superscript"/>
        </w:rPr>
        <w:t>3</w:t>
      </w:r>
      <w:r w:rsidRPr="0012500F">
        <w:rPr>
          <w:sz w:val="28"/>
          <w:szCs w:val="28"/>
        </w:rPr>
        <w:t>/сутки, водозабор, включающий 28 артезианских скважин и канализационные очистные сооружения проектной мощностью 14000 м</w:t>
      </w:r>
      <w:r w:rsidRPr="0012500F">
        <w:rPr>
          <w:sz w:val="28"/>
          <w:szCs w:val="28"/>
          <w:vertAlign w:val="superscript"/>
        </w:rPr>
        <w:t>3</w:t>
      </w:r>
      <w:r w:rsidRPr="0012500F">
        <w:rPr>
          <w:sz w:val="28"/>
          <w:szCs w:val="28"/>
        </w:rPr>
        <w:t>/сутки.</w:t>
      </w:r>
    </w:p>
    <w:p w14:paraId="0EB0BB6F" w14:textId="77777777" w:rsidR="0012500F" w:rsidRPr="0012500F" w:rsidRDefault="0012500F" w:rsidP="0012500F">
      <w:pPr>
        <w:tabs>
          <w:tab w:val="left" w:pos="1080"/>
        </w:tabs>
        <w:ind w:firstLine="709"/>
        <w:jc w:val="both"/>
        <w:rPr>
          <w:sz w:val="28"/>
          <w:szCs w:val="28"/>
        </w:rPr>
      </w:pPr>
      <w:r w:rsidRPr="0012500F">
        <w:rPr>
          <w:sz w:val="28"/>
          <w:szCs w:val="28"/>
        </w:rPr>
        <w:t xml:space="preserve">Очевидно, что проведенные мероприятия приведут к уменьшению потерь всех видов энергоносителей, снижению затрат на обслуживание оборудования, выбору оптимального баланса работы тепловых сетей, улучшению качества и бесперебойности предоставления коммунальных услуг. </w:t>
      </w:r>
    </w:p>
    <w:p w14:paraId="2D134D32" w14:textId="77777777" w:rsidR="0012500F" w:rsidRPr="0012500F" w:rsidRDefault="0012500F" w:rsidP="0012500F">
      <w:pPr>
        <w:tabs>
          <w:tab w:val="left" w:pos="1080"/>
        </w:tabs>
        <w:ind w:firstLine="709"/>
        <w:jc w:val="both"/>
        <w:rPr>
          <w:sz w:val="28"/>
          <w:szCs w:val="28"/>
        </w:rPr>
      </w:pPr>
      <w:r w:rsidRPr="0012500F">
        <w:rPr>
          <w:sz w:val="28"/>
          <w:szCs w:val="28"/>
        </w:rPr>
        <w:t>Предприятием помимо ремонта сетей тепловодоснабжения и водоотведения проводятся работы по реконструкции морально устаревшего оборудования, вводятся новые системы автоматизации и телемеханизации, такие как капитальный ремонт котлов, телемеханизация центральных тепловых пунктов с выводом информации в ЦИТС, закупка дымососов в сборе с двигателем, новых насосов.</w:t>
      </w:r>
    </w:p>
    <w:p w14:paraId="58852FA9" w14:textId="77777777" w:rsidR="0012500F" w:rsidRPr="0012500F" w:rsidRDefault="0012500F" w:rsidP="0012500F">
      <w:pPr>
        <w:tabs>
          <w:tab w:val="left" w:pos="1080"/>
        </w:tabs>
        <w:ind w:firstLine="709"/>
        <w:jc w:val="both"/>
        <w:rPr>
          <w:sz w:val="28"/>
          <w:szCs w:val="28"/>
        </w:rPr>
      </w:pPr>
      <w:r w:rsidRPr="0012500F">
        <w:rPr>
          <w:sz w:val="28"/>
          <w:szCs w:val="28"/>
        </w:rPr>
        <w:t>Одной из основных проблем сферы жилищно-коммунального хозяйства города Лянтор остается необходимость выполнения реконструкции второй очереди канализационных очистных сооружений КОС 14 000 м</w:t>
      </w:r>
      <w:r w:rsidRPr="0012500F">
        <w:rPr>
          <w:sz w:val="28"/>
          <w:szCs w:val="28"/>
          <w:vertAlign w:val="superscript"/>
        </w:rPr>
        <w:t>3</w:t>
      </w:r>
      <w:r w:rsidRPr="0012500F">
        <w:rPr>
          <w:sz w:val="28"/>
          <w:szCs w:val="28"/>
        </w:rPr>
        <w:t>/сут.</w:t>
      </w:r>
    </w:p>
    <w:p w14:paraId="07A7D251" w14:textId="26A0D3A7" w:rsidR="0012500F" w:rsidRPr="006C48BF" w:rsidRDefault="0012500F" w:rsidP="006C48BF">
      <w:pPr>
        <w:tabs>
          <w:tab w:val="left" w:pos="1080"/>
        </w:tabs>
        <w:ind w:firstLine="709"/>
        <w:jc w:val="both"/>
        <w:rPr>
          <w:sz w:val="28"/>
          <w:szCs w:val="28"/>
        </w:rPr>
      </w:pPr>
      <w:r w:rsidRPr="0012500F">
        <w:rPr>
          <w:sz w:val="28"/>
          <w:szCs w:val="28"/>
        </w:rPr>
        <w:t>В целях перспективной застройки города проводятся мероприятия по реконструкции объектов коммунальной инфраструктуры в микрорайоне №7, планируется капитальный ремонт сетей тепловодоснабжения от ЦТП №73 до т/к №7-73-2С, по адресу микрорайон №7, г.  Лянтор на сумму 21, 870 млн. руб.,  в 3 микрорайоне завершаются проектно-изыскательские работы по реконструкции центрального теплового пункта ЦТП-76</w:t>
      </w:r>
      <w:r w:rsidR="00602597">
        <w:rPr>
          <w:sz w:val="28"/>
          <w:szCs w:val="28"/>
        </w:rPr>
        <w:t>.</w:t>
      </w:r>
    </w:p>
    <w:p w14:paraId="4C3C2E63" w14:textId="47EFDBA4" w:rsidR="0012500F" w:rsidRPr="0012500F" w:rsidRDefault="0012500F" w:rsidP="0012500F">
      <w:pPr>
        <w:ind w:firstLine="709"/>
        <w:jc w:val="both"/>
        <w:rPr>
          <w:rFonts w:eastAsiaTheme="minorHAnsi"/>
          <w:sz w:val="28"/>
          <w:szCs w:val="28"/>
          <w:lang w:eastAsia="en-US"/>
        </w:rPr>
      </w:pPr>
      <w:r w:rsidRPr="0012500F">
        <w:rPr>
          <w:rFonts w:eastAsiaTheme="minorHAnsi"/>
          <w:sz w:val="28"/>
          <w:szCs w:val="28"/>
          <w:lang w:eastAsia="en-US"/>
        </w:rPr>
        <w:t>На территории города</w:t>
      </w:r>
      <w:r w:rsidRPr="0012500F">
        <w:rPr>
          <w:rFonts w:eastAsiaTheme="minorHAnsi"/>
          <w:b/>
          <w:sz w:val="28"/>
          <w:szCs w:val="28"/>
          <w:lang w:eastAsia="en-US"/>
        </w:rPr>
        <w:t xml:space="preserve"> в рамках реализации национального </w:t>
      </w:r>
      <w:r w:rsidRPr="002F0962">
        <w:rPr>
          <w:rFonts w:eastAsiaTheme="minorHAnsi"/>
          <w:b/>
          <w:sz w:val="28"/>
          <w:szCs w:val="28"/>
          <w:lang w:eastAsia="en-US"/>
        </w:rPr>
        <w:t>проект</w:t>
      </w:r>
      <w:r w:rsidR="00822699" w:rsidRPr="002F0962">
        <w:rPr>
          <w:rFonts w:eastAsiaTheme="minorHAnsi"/>
          <w:b/>
          <w:sz w:val="28"/>
          <w:szCs w:val="28"/>
          <w:lang w:eastAsia="en-US"/>
        </w:rPr>
        <w:t>а</w:t>
      </w:r>
      <w:r w:rsidRPr="0012500F">
        <w:rPr>
          <w:rFonts w:eastAsiaTheme="minorHAnsi"/>
          <w:sz w:val="28"/>
          <w:szCs w:val="28"/>
          <w:lang w:eastAsia="en-US"/>
        </w:rPr>
        <w:t xml:space="preserve"> «Экология»</w:t>
      </w:r>
      <w:r w:rsidR="00A73E2B">
        <w:rPr>
          <w:rFonts w:eastAsiaTheme="minorHAnsi"/>
          <w:sz w:val="28"/>
          <w:szCs w:val="28"/>
          <w:lang w:eastAsia="en-US"/>
        </w:rPr>
        <w:t>, который</w:t>
      </w:r>
      <w:r w:rsidRPr="0012500F">
        <w:rPr>
          <w:rFonts w:eastAsiaTheme="minorHAnsi"/>
          <w:sz w:val="28"/>
          <w:szCs w:val="28"/>
          <w:lang w:eastAsia="en-US"/>
        </w:rPr>
        <w:t xml:space="preserve"> </w:t>
      </w:r>
      <w:r w:rsidR="009A0663">
        <w:rPr>
          <w:rFonts w:eastAsiaTheme="minorHAnsi"/>
          <w:sz w:val="28"/>
          <w:szCs w:val="28"/>
          <w:lang w:eastAsia="en-US"/>
        </w:rPr>
        <w:t>включа</w:t>
      </w:r>
      <w:r w:rsidR="00A73E2B">
        <w:rPr>
          <w:rFonts w:eastAsiaTheme="minorHAnsi"/>
          <w:sz w:val="28"/>
          <w:szCs w:val="28"/>
          <w:lang w:eastAsia="en-US"/>
        </w:rPr>
        <w:t>ет</w:t>
      </w:r>
      <w:r w:rsidR="009A0663">
        <w:rPr>
          <w:rFonts w:eastAsiaTheme="minorHAnsi"/>
          <w:sz w:val="28"/>
          <w:szCs w:val="28"/>
          <w:lang w:eastAsia="en-US"/>
        </w:rPr>
        <w:t xml:space="preserve"> </w:t>
      </w:r>
      <w:r w:rsidRPr="00A73E2B">
        <w:rPr>
          <w:rFonts w:eastAsiaTheme="minorHAnsi"/>
          <w:sz w:val="28"/>
          <w:szCs w:val="28"/>
          <w:lang w:eastAsia="en-US"/>
        </w:rPr>
        <w:t>Федеральн</w:t>
      </w:r>
      <w:r w:rsidR="009A0663" w:rsidRPr="00A73E2B">
        <w:rPr>
          <w:rFonts w:eastAsiaTheme="minorHAnsi"/>
          <w:sz w:val="28"/>
          <w:szCs w:val="28"/>
          <w:lang w:eastAsia="en-US"/>
        </w:rPr>
        <w:t>ый</w:t>
      </w:r>
      <w:r w:rsidRPr="00A73E2B">
        <w:rPr>
          <w:rFonts w:eastAsiaTheme="minorHAnsi"/>
          <w:sz w:val="28"/>
          <w:szCs w:val="28"/>
          <w:lang w:eastAsia="en-US"/>
        </w:rPr>
        <w:t xml:space="preserve"> проект «Чистая вода»,</w:t>
      </w:r>
      <w:r w:rsidRPr="0012500F">
        <w:rPr>
          <w:rFonts w:eastAsiaTheme="minorHAnsi"/>
          <w:sz w:val="28"/>
          <w:szCs w:val="28"/>
          <w:lang w:eastAsia="en-US"/>
        </w:rPr>
        <w:t xml:space="preserve"> одн</w:t>
      </w:r>
      <w:r w:rsidR="00237497">
        <w:rPr>
          <w:rFonts w:eastAsiaTheme="minorHAnsi"/>
          <w:sz w:val="28"/>
          <w:szCs w:val="28"/>
          <w:lang w:eastAsia="en-US"/>
        </w:rPr>
        <w:t>ой</w:t>
      </w:r>
      <w:r w:rsidRPr="0012500F">
        <w:rPr>
          <w:rFonts w:eastAsiaTheme="minorHAnsi"/>
          <w:sz w:val="28"/>
          <w:szCs w:val="28"/>
          <w:lang w:eastAsia="en-US"/>
        </w:rPr>
        <w:t xml:space="preserve"> из основных задач является повышение качества питьевой воды посредством модернизации систем водоснабжения, в городе Лянторе </w:t>
      </w:r>
      <w:r w:rsidRPr="0012500F">
        <w:rPr>
          <w:rFonts w:eastAsiaTheme="minorHAnsi"/>
          <w:b/>
          <w:sz w:val="28"/>
          <w:szCs w:val="28"/>
          <w:lang w:eastAsia="en-US"/>
        </w:rPr>
        <w:t>разработан и реализуется Проект реконструкции станции обезжелезивания №1 Водоочистных сооружений г.Лянтор.</w:t>
      </w:r>
      <w:r w:rsidRPr="0012500F">
        <w:rPr>
          <w:rFonts w:eastAsiaTheme="minorHAnsi"/>
          <w:sz w:val="28"/>
          <w:szCs w:val="28"/>
          <w:lang w:eastAsia="en-US"/>
        </w:rPr>
        <w:t xml:space="preserve"> </w:t>
      </w:r>
    </w:p>
    <w:p w14:paraId="3BCC7850" w14:textId="77777777" w:rsidR="0012500F" w:rsidRPr="0012500F" w:rsidRDefault="0012500F" w:rsidP="0012500F">
      <w:pPr>
        <w:ind w:firstLine="709"/>
        <w:jc w:val="both"/>
        <w:rPr>
          <w:rFonts w:eastAsiaTheme="minorHAnsi"/>
          <w:sz w:val="28"/>
          <w:szCs w:val="28"/>
          <w:lang w:eastAsia="en-US"/>
        </w:rPr>
      </w:pPr>
      <w:r w:rsidRPr="0012500F">
        <w:rPr>
          <w:rFonts w:eastAsiaTheme="minorHAnsi"/>
          <w:sz w:val="28"/>
          <w:szCs w:val="28"/>
          <w:lang w:eastAsia="en-US"/>
        </w:rPr>
        <w:t>В 2018 г. Главой Сургутского района А.А.Трубецким совместно с Думой Сургутского района было принято решение о начале реализации Проекта реконструкции станции обезжелезивания №1 Водоочистных сооружений г.Лянтор.</w:t>
      </w:r>
    </w:p>
    <w:p w14:paraId="2E306191" w14:textId="00148C7D" w:rsidR="0012500F" w:rsidRPr="0012500F" w:rsidRDefault="006C48BF" w:rsidP="0012500F">
      <w:pPr>
        <w:spacing w:line="259" w:lineRule="auto"/>
        <w:ind w:right="20" w:firstLine="709"/>
        <w:jc w:val="both"/>
        <w:rPr>
          <w:rFonts w:eastAsiaTheme="minorHAnsi" w:cstheme="minorBidi"/>
          <w:sz w:val="28"/>
          <w:szCs w:val="28"/>
          <w:lang w:eastAsia="en-US"/>
        </w:rPr>
      </w:pPr>
      <w:r w:rsidRPr="0012500F">
        <w:rPr>
          <w:noProof/>
        </w:rPr>
        <w:drawing>
          <wp:anchor distT="0" distB="0" distL="114300" distR="114300" simplePos="0" relativeHeight="252347392" behindDoc="0" locked="0" layoutInCell="1" allowOverlap="1" wp14:anchorId="52C8EA4E" wp14:editId="5CF10D87">
            <wp:simplePos x="0" y="0"/>
            <wp:positionH relativeFrom="column">
              <wp:posOffset>1031737</wp:posOffset>
            </wp:positionH>
            <wp:positionV relativeFrom="paragraph">
              <wp:posOffset>1092719</wp:posOffset>
            </wp:positionV>
            <wp:extent cx="1431235" cy="1779687"/>
            <wp:effectExtent l="0" t="0" r="0" b="0"/>
            <wp:wrapNone/>
            <wp:docPr id="68192" name="Рисунок 68192" descr="IMG-20191122-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191122-WA0017"/>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1431235" cy="17796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00F">
        <w:rPr>
          <w:noProof/>
        </w:rPr>
        <w:drawing>
          <wp:anchor distT="0" distB="0" distL="114300" distR="114300" simplePos="0" relativeHeight="252349440" behindDoc="0" locked="0" layoutInCell="1" allowOverlap="1" wp14:anchorId="2A3F4D76" wp14:editId="53A09074">
            <wp:simplePos x="0" y="0"/>
            <wp:positionH relativeFrom="column">
              <wp:posOffset>3671570</wp:posOffset>
            </wp:positionH>
            <wp:positionV relativeFrom="paragraph">
              <wp:posOffset>1053066</wp:posOffset>
            </wp:positionV>
            <wp:extent cx="1494845" cy="1819811"/>
            <wp:effectExtent l="0" t="0" r="0" b="9525"/>
            <wp:wrapNone/>
            <wp:docPr id="67935" name="Рисунок 67935" descr="IMG_20190904_07301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190904_073013_HDR"/>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498392" cy="1824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00F" w:rsidRPr="0012500F">
        <w:rPr>
          <w:rFonts w:eastAsiaTheme="minorHAnsi"/>
          <w:sz w:val="28"/>
          <w:szCs w:val="28"/>
          <w:lang w:eastAsia="en-US"/>
        </w:rPr>
        <w:t xml:space="preserve">Благодаря поддержке губернатора ХМАО-Югры Н.В.Комаровой Проект реконструкции станции обезжелезивания №1 Водоочистных сооружений г.Лянтор включён в адресную инвестиционную программу Округа </w:t>
      </w:r>
      <w:r w:rsidR="0012500F" w:rsidRPr="0012500F">
        <w:rPr>
          <w:rFonts w:eastAsiaTheme="minorHAnsi" w:cstheme="minorBidi"/>
          <w:sz w:val="28"/>
          <w:szCs w:val="28"/>
          <w:lang w:eastAsia="en-US"/>
        </w:rPr>
        <w:t xml:space="preserve">финансированием за счет средств бюджетов всех уровней, большая часть которых - бюджет Сургутского района. </w:t>
      </w:r>
    </w:p>
    <w:p w14:paraId="111BBC9D" w14:textId="7389948B" w:rsidR="0012500F" w:rsidRPr="0012500F" w:rsidRDefault="0012500F" w:rsidP="0012500F">
      <w:pPr>
        <w:tabs>
          <w:tab w:val="left" w:pos="4646"/>
          <w:tab w:val="center" w:pos="5244"/>
        </w:tabs>
        <w:ind w:firstLine="567"/>
        <w:jc w:val="both"/>
        <w:rPr>
          <w:sz w:val="28"/>
          <w:szCs w:val="28"/>
        </w:rPr>
      </w:pPr>
      <w:r w:rsidRPr="0012500F">
        <w:rPr>
          <w:sz w:val="28"/>
          <w:szCs w:val="28"/>
        </w:rPr>
        <w:tab/>
      </w:r>
      <w:r w:rsidRPr="0012500F">
        <w:rPr>
          <w:sz w:val="28"/>
          <w:szCs w:val="28"/>
        </w:rPr>
        <w:tab/>
      </w:r>
    </w:p>
    <w:p w14:paraId="701F8AB4" w14:textId="71496048" w:rsidR="0012500F" w:rsidRPr="0012500F" w:rsidRDefault="0012500F" w:rsidP="0012500F">
      <w:pPr>
        <w:tabs>
          <w:tab w:val="left" w:pos="4646"/>
          <w:tab w:val="center" w:pos="5244"/>
        </w:tabs>
        <w:ind w:firstLine="567"/>
        <w:jc w:val="both"/>
        <w:rPr>
          <w:sz w:val="28"/>
          <w:szCs w:val="28"/>
        </w:rPr>
      </w:pPr>
    </w:p>
    <w:p w14:paraId="05191A06" w14:textId="008ACA8B" w:rsidR="0012500F" w:rsidRPr="0012500F" w:rsidRDefault="0012500F" w:rsidP="0012500F">
      <w:pPr>
        <w:tabs>
          <w:tab w:val="left" w:pos="4646"/>
          <w:tab w:val="center" w:pos="5244"/>
        </w:tabs>
        <w:ind w:firstLine="567"/>
        <w:jc w:val="both"/>
        <w:rPr>
          <w:sz w:val="28"/>
          <w:szCs w:val="28"/>
        </w:rPr>
      </w:pPr>
    </w:p>
    <w:p w14:paraId="2F080AC2" w14:textId="6F108AEB" w:rsidR="0012500F" w:rsidRPr="0012500F" w:rsidRDefault="0012500F" w:rsidP="0012500F">
      <w:pPr>
        <w:tabs>
          <w:tab w:val="left" w:pos="4646"/>
          <w:tab w:val="center" w:pos="5244"/>
        </w:tabs>
        <w:ind w:firstLine="567"/>
        <w:jc w:val="both"/>
        <w:rPr>
          <w:sz w:val="28"/>
          <w:szCs w:val="28"/>
        </w:rPr>
      </w:pPr>
    </w:p>
    <w:p w14:paraId="62917F41" w14:textId="1727D1A8" w:rsidR="0012500F" w:rsidRPr="0012500F" w:rsidRDefault="0012500F" w:rsidP="0012500F">
      <w:pPr>
        <w:tabs>
          <w:tab w:val="left" w:pos="4646"/>
          <w:tab w:val="center" w:pos="5244"/>
        </w:tabs>
        <w:ind w:firstLine="567"/>
        <w:jc w:val="both"/>
        <w:rPr>
          <w:sz w:val="28"/>
          <w:szCs w:val="28"/>
        </w:rPr>
      </w:pPr>
    </w:p>
    <w:p w14:paraId="02CBC519" w14:textId="3491131C" w:rsidR="0012500F" w:rsidRPr="0012500F" w:rsidRDefault="0012500F" w:rsidP="0012500F">
      <w:pPr>
        <w:tabs>
          <w:tab w:val="left" w:pos="4646"/>
          <w:tab w:val="center" w:pos="5244"/>
        </w:tabs>
        <w:ind w:firstLine="567"/>
        <w:jc w:val="both"/>
        <w:rPr>
          <w:sz w:val="28"/>
          <w:szCs w:val="28"/>
        </w:rPr>
      </w:pPr>
    </w:p>
    <w:p w14:paraId="6F9D0116" w14:textId="1778CF2F" w:rsidR="0012500F" w:rsidRPr="0012500F" w:rsidRDefault="0012500F" w:rsidP="0012500F">
      <w:pPr>
        <w:tabs>
          <w:tab w:val="left" w:pos="1080"/>
        </w:tabs>
        <w:ind w:firstLine="709"/>
        <w:jc w:val="both"/>
        <w:rPr>
          <w:sz w:val="28"/>
          <w:szCs w:val="28"/>
        </w:rPr>
      </w:pPr>
    </w:p>
    <w:p w14:paraId="753F8D22" w14:textId="77777777" w:rsidR="0012500F" w:rsidRPr="0012500F" w:rsidRDefault="0012500F" w:rsidP="0012500F">
      <w:pPr>
        <w:tabs>
          <w:tab w:val="left" w:pos="1080"/>
        </w:tabs>
        <w:ind w:firstLine="709"/>
        <w:jc w:val="both"/>
        <w:rPr>
          <w:rFonts w:eastAsia="Calibri"/>
          <w:sz w:val="28"/>
          <w:szCs w:val="28"/>
          <w:lang w:eastAsia="en-US"/>
        </w:rPr>
      </w:pPr>
      <w:r w:rsidRPr="0012500F">
        <w:rPr>
          <w:rFonts w:eastAsia="Calibri"/>
          <w:sz w:val="28"/>
          <w:szCs w:val="28"/>
          <w:lang w:eastAsia="en-US"/>
        </w:rPr>
        <w:lastRenderedPageBreak/>
        <w:t>Совместные усилия властей города и района, направленные на решение одного  из приоритетных вопросов по приведению в соответствие с санитарными правилами и нормами показателей качества воды предприятием ЛГ МУП «УТВиВ» в 2019 году продолжили свое успешное разрешение.</w:t>
      </w:r>
    </w:p>
    <w:p w14:paraId="22163562" w14:textId="77777777" w:rsidR="0012500F" w:rsidRPr="0012500F" w:rsidRDefault="0012500F" w:rsidP="0012500F">
      <w:pPr>
        <w:widowControl w:val="0"/>
        <w:ind w:firstLine="709"/>
        <w:jc w:val="both"/>
        <w:rPr>
          <w:rFonts w:eastAsia="Calibri"/>
          <w:sz w:val="28"/>
          <w:szCs w:val="28"/>
          <w:lang w:eastAsia="en-US"/>
        </w:rPr>
      </w:pPr>
      <w:r w:rsidRPr="0012500F">
        <w:rPr>
          <w:rFonts w:eastAsia="Calibri"/>
          <w:sz w:val="28"/>
          <w:szCs w:val="28"/>
          <w:lang w:eastAsia="en-US"/>
        </w:rPr>
        <w:t>Подрядная организация, осуществляющая реконструкцию объекта, работает с опережением по срокам сдачи в эксплуатацию, объект готов уже на 75%. По факту выполненных работ в 2019 году произведена оплата в сумме 232, 687 млн. руб.</w:t>
      </w:r>
    </w:p>
    <w:p w14:paraId="490AB6F6" w14:textId="77777777" w:rsidR="0012500F" w:rsidRPr="0012500F" w:rsidRDefault="0012500F" w:rsidP="0012500F">
      <w:pPr>
        <w:ind w:firstLine="709"/>
        <w:jc w:val="both"/>
        <w:rPr>
          <w:sz w:val="28"/>
          <w:szCs w:val="28"/>
        </w:rPr>
      </w:pPr>
      <w:r w:rsidRPr="0012500F">
        <w:rPr>
          <w:sz w:val="28"/>
          <w:szCs w:val="28"/>
        </w:rPr>
        <w:t>Учитывая темпы строительства новой водоочистной станции к концу 2020 г. цель федерального проекта «Чистая вода» будет достигнута. Таким образом, будет достигнут целевой показатель паспорта национального проекта по повышению качества питьевой воды и показатель «Увеличение доли городского населения, обеспеченного качественной питьевой водой из систем централизованного водоснабжения» паспорта национального проекта.</w:t>
      </w:r>
    </w:p>
    <w:p w14:paraId="3B19C459" w14:textId="77777777" w:rsidR="0012500F" w:rsidRPr="0012500F" w:rsidRDefault="0012500F" w:rsidP="0012500F">
      <w:pPr>
        <w:tabs>
          <w:tab w:val="left" w:pos="1080"/>
        </w:tabs>
        <w:ind w:firstLine="709"/>
        <w:jc w:val="both"/>
        <w:rPr>
          <w:i/>
          <w:sz w:val="28"/>
          <w:szCs w:val="28"/>
        </w:rPr>
      </w:pPr>
      <w:r w:rsidRPr="0012500F">
        <w:rPr>
          <w:i/>
          <w:sz w:val="28"/>
          <w:szCs w:val="28"/>
        </w:rPr>
        <w:t>Из истории: В 2017 году, проект «Водозаборные очистные сооружения №1. Водоочистная станция 16 000 м</w:t>
      </w:r>
      <w:r w:rsidRPr="0012500F">
        <w:rPr>
          <w:i/>
          <w:sz w:val="28"/>
          <w:szCs w:val="28"/>
          <w:vertAlign w:val="superscript"/>
        </w:rPr>
        <w:t>3</w:t>
      </w:r>
      <w:r w:rsidRPr="0012500F">
        <w:rPr>
          <w:i/>
          <w:sz w:val="28"/>
          <w:szCs w:val="28"/>
        </w:rPr>
        <w:t xml:space="preserve">/сут. Реконструкция станции обезжелезивания №1 в городе Лянтор», включен в Перечень объектов капитального строительства государственной программы ХМАО - Югры "Развитие жилищно-коммунального комплекса и повышение энергетической эффективности в ХМАО - Югре на 2018 - 2025 годы и на период до 2030 года", утвержденной Постановлением Правительства ХМАО - Югры от 10.11.2017 N 450-п, на 2019-2020 годы с финансированием за счет средств окружного бюджета и бюджета Сургутского района. </w:t>
      </w:r>
    </w:p>
    <w:p w14:paraId="668E6106" w14:textId="77777777" w:rsidR="0012500F" w:rsidRPr="0012500F" w:rsidRDefault="0012500F" w:rsidP="0012500F">
      <w:pPr>
        <w:tabs>
          <w:tab w:val="left" w:pos="1080"/>
        </w:tabs>
        <w:ind w:firstLine="709"/>
        <w:jc w:val="both"/>
        <w:rPr>
          <w:i/>
          <w:sz w:val="28"/>
          <w:szCs w:val="28"/>
        </w:rPr>
      </w:pPr>
      <w:r w:rsidRPr="0012500F">
        <w:rPr>
          <w:i/>
          <w:sz w:val="28"/>
          <w:szCs w:val="28"/>
        </w:rPr>
        <w:t>Решением Думы Сургутского района от 24.11.2017 №271-нпа выделены денежные средства на реконструкцию и уже 26 июля 2018 года началась реализация данного проекта, разработанного и получившего положительное заключение государственной экспертизы еще в 2013 году.</w:t>
      </w:r>
    </w:p>
    <w:p w14:paraId="7F2D0316" w14:textId="26A6FD2C" w:rsidR="0012500F" w:rsidRPr="0012500F" w:rsidRDefault="0012500F" w:rsidP="0012500F">
      <w:pPr>
        <w:tabs>
          <w:tab w:val="left" w:pos="1080"/>
        </w:tabs>
        <w:ind w:firstLine="709"/>
        <w:jc w:val="both"/>
        <w:rPr>
          <w:i/>
          <w:sz w:val="28"/>
          <w:szCs w:val="28"/>
        </w:rPr>
      </w:pPr>
      <w:r w:rsidRPr="0012500F">
        <w:rPr>
          <w:i/>
          <w:sz w:val="28"/>
          <w:szCs w:val="28"/>
        </w:rPr>
        <w:t>Летом 2018 года подрядчик ООО «Мармитэкс» п</w:t>
      </w:r>
      <w:r w:rsidR="003B77A4">
        <w:rPr>
          <w:i/>
          <w:sz w:val="28"/>
          <w:szCs w:val="28"/>
        </w:rPr>
        <w:t>риступил к исполнению контракта. Общая</w:t>
      </w:r>
      <w:r w:rsidRPr="0012500F">
        <w:rPr>
          <w:i/>
          <w:sz w:val="28"/>
          <w:szCs w:val="28"/>
        </w:rPr>
        <w:t xml:space="preserve"> </w:t>
      </w:r>
      <w:r w:rsidR="003B77A4">
        <w:rPr>
          <w:i/>
          <w:sz w:val="28"/>
          <w:szCs w:val="28"/>
        </w:rPr>
        <w:t>стоимость которого составляет 396</w:t>
      </w:r>
      <w:r w:rsidRPr="0012500F">
        <w:rPr>
          <w:i/>
          <w:sz w:val="28"/>
          <w:szCs w:val="28"/>
        </w:rPr>
        <w:t xml:space="preserve"> млн. рублей. Станция запроектирована с отработанной годами технологией «Кавитон». </w:t>
      </w:r>
    </w:p>
    <w:p w14:paraId="7CDC5002" w14:textId="77777777" w:rsidR="0012500F" w:rsidRPr="0012500F" w:rsidRDefault="0012500F" w:rsidP="0012500F">
      <w:pPr>
        <w:tabs>
          <w:tab w:val="left" w:pos="1080"/>
        </w:tabs>
        <w:ind w:firstLine="709"/>
        <w:jc w:val="both"/>
        <w:rPr>
          <w:sz w:val="28"/>
          <w:szCs w:val="28"/>
        </w:rPr>
      </w:pPr>
    </w:p>
    <w:p w14:paraId="2AF66805" w14:textId="77777777" w:rsidR="0012500F" w:rsidRPr="0012500F" w:rsidRDefault="0012500F" w:rsidP="0012500F">
      <w:pPr>
        <w:tabs>
          <w:tab w:val="left" w:pos="1080"/>
        </w:tabs>
        <w:ind w:firstLine="709"/>
        <w:jc w:val="both"/>
        <w:rPr>
          <w:sz w:val="28"/>
          <w:szCs w:val="28"/>
        </w:rPr>
      </w:pPr>
      <w:r w:rsidRPr="0012500F">
        <w:rPr>
          <w:noProof/>
        </w:rPr>
        <w:drawing>
          <wp:anchor distT="0" distB="0" distL="114300" distR="114300" simplePos="0" relativeHeight="252348416" behindDoc="0" locked="0" layoutInCell="1" allowOverlap="1" wp14:anchorId="00661E42" wp14:editId="68A3829F">
            <wp:simplePos x="0" y="0"/>
            <wp:positionH relativeFrom="column">
              <wp:posOffset>3194685</wp:posOffset>
            </wp:positionH>
            <wp:positionV relativeFrom="paragraph">
              <wp:posOffset>33655</wp:posOffset>
            </wp:positionV>
            <wp:extent cx="3108325" cy="2029460"/>
            <wp:effectExtent l="0" t="0" r="0" b="8890"/>
            <wp:wrapNone/>
            <wp:docPr id="68193" name="Рисунок 68193" descr="IMG_20190904_072811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0190904_072811_HDR"/>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3108325" cy="2029460"/>
                    </a:xfrm>
                    <a:prstGeom prst="rect">
                      <a:avLst/>
                    </a:prstGeom>
                    <a:noFill/>
                    <a:ln>
                      <a:noFill/>
                    </a:ln>
                  </pic:spPr>
                </pic:pic>
              </a:graphicData>
            </a:graphic>
          </wp:anchor>
        </w:drawing>
      </w:r>
      <w:r w:rsidRPr="0012500F">
        <w:rPr>
          <w:noProof/>
        </w:rPr>
        <w:drawing>
          <wp:anchor distT="0" distB="0" distL="114300" distR="114300" simplePos="0" relativeHeight="252360704" behindDoc="0" locked="0" layoutInCell="1" allowOverlap="1" wp14:anchorId="63D6FF63" wp14:editId="4A106370">
            <wp:simplePos x="0" y="0"/>
            <wp:positionH relativeFrom="column">
              <wp:posOffset>-635</wp:posOffset>
            </wp:positionH>
            <wp:positionV relativeFrom="paragraph">
              <wp:posOffset>33655</wp:posOffset>
            </wp:positionV>
            <wp:extent cx="3075940" cy="2029460"/>
            <wp:effectExtent l="0" t="0" r="0" b="8890"/>
            <wp:wrapNone/>
            <wp:docPr id="68194" name="Рисунок 68194" descr="Фото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0015"/>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3075940" cy="2029460"/>
                    </a:xfrm>
                    <a:prstGeom prst="rect">
                      <a:avLst/>
                    </a:prstGeom>
                    <a:noFill/>
                    <a:ln>
                      <a:noFill/>
                    </a:ln>
                  </pic:spPr>
                </pic:pic>
              </a:graphicData>
            </a:graphic>
          </wp:anchor>
        </w:drawing>
      </w:r>
    </w:p>
    <w:p w14:paraId="4A015511" w14:textId="77777777" w:rsidR="0012500F" w:rsidRPr="0012500F" w:rsidRDefault="0012500F" w:rsidP="0012500F">
      <w:pPr>
        <w:tabs>
          <w:tab w:val="left" w:pos="1080"/>
        </w:tabs>
        <w:ind w:firstLine="709"/>
        <w:jc w:val="both"/>
        <w:rPr>
          <w:noProof/>
          <w:sz w:val="28"/>
          <w:szCs w:val="28"/>
        </w:rPr>
      </w:pPr>
    </w:p>
    <w:p w14:paraId="3029516E" w14:textId="77777777" w:rsidR="0012500F" w:rsidRPr="0012500F" w:rsidRDefault="0012500F" w:rsidP="0012500F">
      <w:pPr>
        <w:tabs>
          <w:tab w:val="left" w:pos="1080"/>
        </w:tabs>
        <w:ind w:firstLine="709"/>
        <w:jc w:val="both"/>
        <w:rPr>
          <w:sz w:val="28"/>
          <w:szCs w:val="28"/>
        </w:rPr>
      </w:pPr>
    </w:p>
    <w:p w14:paraId="3C25C426" w14:textId="77777777" w:rsidR="0012500F" w:rsidRPr="0012500F" w:rsidRDefault="0012500F" w:rsidP="0012500F">
      <w:pPr>
        <w:tabs>
          <w:tab w:val="left" w:pos="1080"/>
        </w:tabs>
        <w:ind w:firstLine="709"/>
        <w:jc w:val="both"/>
        <w:rPr>
          <w:noProof/>
          <w:sz w:val="28"/>
          <w:szCs w:val="28"/>
        </w:rPr>
      </w:pPr>
      <w:r w:rsidRPr="0012500F">
        <w:rPr>
          <w:noProof/>
          <w:sz w:val="28"/>
          <w:szCs w:val="28"/>
        </w:rPr>
        <w:t xml:space="preserve">                </w:t>
      </w:r>
    </w:p>
    <w:p w14:paraId="0FE2C1D2" w14:textId="77777777" w:rsidR="0012500F" w:rsidRPr="0012500F" w:rsidRDefault="0012500F" w:rsidP="0012500F">
      <w:pPr>
        <w:tabs>
          <w:tab w:val="left" w:pos="1080"/>
        </w:tabs>
        <w:ind w:firstLine="709"/>
        <w:jc w:val="both"/>
        <w:rPr>
          <w:sz w:val="28"/>
          <w:szCs w:val="28"/>
        </w:rPr>
      </w:pPr>
    </w:p>
    <w:p w14:paraId="09324ADE" w14:textId="77777777" w:rsidR="0012500F" w:rsidRPr="0012500F" w:rsidRDefault="0012500F" w:rsidP="0012500F">
      <w:pPr>
        <w:tabs>
          <w:tab w:val="left" w:pos="1080"/>
        </w:tabs>
        <w:ind w:firstLine="709"/>
        <w:jc w:val="both"/>
        <w:rPr>
          <w:sz w:val="28"/>
          <w:szCs w:val="28"/>
        </w:rPr>
      </w:pPr>
    </w:p>
    <w:p w14:paraId="696ED540" w14:textId="77777777" w:rsidR="0012500F" w:rsidRPr="0012500F" w:rsidRDefault="0012500F" w:rsidP="0012500F">
      <w:pPr>
        <w:tabs>
          <w:tab w:val="left" w:pos="1080"/>
        </w:tabs>
        <w:ind w:firstLine="709"/>
        <w:jc w:val="both"/>
        <w:rPr>
          <w:sz w:val="28"/>
          <w:szCs w:val="28"/>
        </w:rPr>
      </w:pPr>
    </w:p>
    <w:p w14:paraId="5BF7F7B4" w14:textId="77777777" w:rsidR="0012500F" w:rsidRPr="0012500F" w:rsidRDefault="0012500F" w:rsidP="0012500F">
      <w:pPr>
        <w:tabs>
          <w:tab w:val="left" w:pos="1080"/>
        </w:tabs>
        <w:ind w:firstLine="709"/>
        <w:jc w:val="both"/>
        <w:rPr>
          <w:sz w:val="28"/>
          <w:szCs w:val="28"/>
        </w:rPr>
      </w:pPr>
    </w:p>
    <w:p w14:paraId="52E68D1B" w14:textId="77777777" w:rsidR="0012500F" w:rsidRPr="0012500F" w:rsidRDefault="0012500F" w:rsidP="0012500F">
      <w:pPr>
        <w:tabs>
          <w:tab w:val="left" w:pos="1080"/>
        </w:tabs>
        <w:ind w:firstLine="709"/>
        <w:jc w:val="both"/>
        <w:rPr>
          <w:sz w:val="28"/>
          <w:szCs w:val="28"/>
        </w:rPr>
      </w:pPr>
    </w:p>
    <w:p w14:paraId="71C0210B" w14:textId="77777777" w:rsidR="0012500F" w:rsidRPr="0012500F" w:rsidRDefault="0012500F" w:rsidP="0012500F">
      <w:pPr>
        <w:tabs>
          <w:tab w:val="left" w:pos="1080"/>
        </w:tabs>
        <w:ind w:firstLine="709"/>
        <w:jc w:val="both"/>
        <w:rPr>
          <w:sz w:val="28"/>
          <w:szCs w:val="28"/>
        </w:rPr>
      </w:pPr>
    </w:p>
    <w:p w14:paraId="72C093D6" w14:textId="77777777" w:rsidR="0012500F" w:rsidRPr="0012500F" w:rsidRDefault="0012500F" w:rsidP="0012500F">
      <w:pPr>
        <w:tabs>
          <w:tab w:val="left" w:pos="1418"/>
        </w:tabs>
        <w:ind w:firstLine="709"/>
        <w:jc w:val="both"/>
        <w:rPr>
          <w:sz w:val="28"/>
          <w:szCs w:val="28"/>
        </w:rPr>
      </w:pPr>
      <w:r w:rsidRPr="0012500F">
        <w:rPr>
          <w:sz w:val="28"/>
          <w:szCs w:val="28"/>
        </w:rPr>
        <w:tab/>
        <w:t>до реконструкции                                    после реконструкции</w:t>
      </w:r>
    </w:p>
    <w:p w14:paraId="60F467DC" w14:textId="77777777" w:rsidR="0012500F" w:rsidRPr="0012500F" w:rsidRDefault="0012500F" w:rsidP="0012500F">
      <w:pPr>
        <w:tabs>
          <w:tab w:val="left" w:pos="1080"/>
        </w:tabs>
        <w:ind w:firstLine="709"/>
        <w:jc w:val="both"/>
        <w:rPr>
          <w:sz w:val="28"/>
          <w:szCs w:val="28"/>
        </w:rPr>
      </w:pPr>
    </w:p>
    <w:p w14:paraId="1B414B26" w14:textId="77777777" w:rsidR="0012500F" w:rsidRDefault="0012500F" w:rsidP="0012500F">
      <w:pPr>
        <w:tabs>
          <w:tab w:val="left" w:pos="1080"/>
        </w:tabs>
        <w:ind w:firstLine="709"/>
        <w:jc w:val="both"/>
        <w:rPr>
          <w:sz w:val="28"/>
          <w:szCs w:val="28"/>
        </w:rPr>
      </w:pPr>
      <w:r w:rsidRPr="0012500F">
        <w:rPr>
          <w:sz w:val="28"/>
          <w:szCs w:val="28"/>
        </w:rPr>
        <w:t xml:space="preserve">В целях осуществления мероприятий по реконструкции канализационных очистных сооружений, ЛГ МУП «УТВиВ» за счет собственных средств провели </w:t>
      </w:r>
      <w:r w:rsidRPr="0012500F">
        <w:rPr>
          <w:sz w:val="28"/>
          <w:szCs w:val="28"/>
        </w:rPr>
        <w:lastRenderedPageBreak/>
        <w:t>техническое обследование КОС, для подготовки проектного решения по его реконструкции рассчитана смета на проектно – изыскательские работы. Учитывая тот факт, что данный проект подразумевает финансовые вложения, сопоставимые с бюджетом города, в дальнейшем планируется изыскать источник финансирования для его реализации.</w:t>
      </w:r>
    </w:p>
    <w:p w14:paraId="69358D23" w14:textId="77777777" w:rsidR="00D322FA" w:rsidRPr="00D322FA" w:rsidRDefault="00D322FA" w:rsidP="0012500F">
      <w:pPr>
        <w:tabs>
          <w:tab w:val="left" w:pos="1080"/>
        </w:tabs>
        <w:ind w:firstLine="709"/>
        <w:jc w:val="both"/>
      </w:pPr>
    </w:p>
    <w:p w14:paraId="32ECBDAF" w14:textId="77777777" w:rsidR="0012500F" w:rsidRPr="0012500F" w:rsidRDefault="0012500F" w:rsidP="0012500F">
      <w:pPr>
        <w:tabs>
          <w:tab w:val="left" w:pos="1080"/>
        </w:tabs>
        <w:jc w:val="center"/>
        <w:rPr>
          <w:i/>
          <w:color w:val="000000"/>
          <w:sz w:val="28"/>
          <w:szCs w:val="28"/>
        </w:rPr>
      </w:pPr>
      <w:r w:rsidRPr="0012500F">
        <w:rPr>
          <w:b/>
          <w:i/>
          <w:color w:val="000000"/>
          <w:sz w:val="28"/>
          <w:szCs w:val="28"/>
        </w:rPr>
        <w:t>Капитальный и текущий ремонт жилищного фонда города Лянтор</w:t>
      </w:r>
    </w:p>
    <w:p w14:paraId="3F35A3FD" w14:textId="77777777" w:rsidR="0012500F" w:rsidRPr="00D322FA" w:rsidRDefault="0012500F" w:rsidP="0012500F">
      <w:pPr>
        <w:tabs>
          <w:tab w:val="left" w:pos="1080"/>
        </w:tabs>
        <w:jc w:val="center"/>
        <w:rPr>
          <w:b/>
          <w:color w:val="000000"/>
        </w:rPr>
      </w:pPr>
    </w:p>
    <w:p w14:paraId="07E0EA58" w14:textId="77777777" w:rsidR="0012500F" w:rsidRPr="0012500F" w:rsidRDefault="0012500F" w:rsidP="0012500F">
      <w:pPr>
        <w:ind w:firstLine="720"/>
        <w:jc w:val="both"/>
        <w:rPr>
          <w:sz w:val="28"/>
          <w:szCs w:val="28"/>
        </w:rPr>
      </w:pPr>
      <w:r w:rsidRPr="0012500F">
        <w:rPr>
          <w:color w:val="000000"/>
          <w:sz w:val="28"/>
          <w:szCs w:val="28"/>
        </w:rPr>
        <w:t>В целях обеспечения безопасных и благоприятных условий проживания</w:t>
      </w:r>
      <w:r w:rsidRPr="0012500F">
        <w:rPr>
          <w:sz w:val="28"/>
          <w:szCs w:val="28"/>
        </w:rPr>
        <w:t xml:space="preserve"> граждан, Администрацией города с 2018 года реализуется муниципальная программа «Совершенствование жилищного хозяйства и организация доступности для населения оплаты услуг в сфере жилищно - коммунального хозяйства на 2018-2022 годы», утверждённая постановлением Администрации города Лянтор от 27.12.2017 № 1499. </w:t>
      </w:r>
    </w:p>
    <w:p w14:paraId="5A8AE5BE" w14:textId="77777777" w:rsidR="0012500F" w:rsidRPr="0012500F" w:rsidRDefault="0012500F" w:rsidP="0012500F">
      <w:pPr>
        <w:ind w:firstLine="720"/>
        <w:jc w:val="both"/>
        <w:rPr>
          <w:sz w:val="28"/>
          <w:szCs w:val="28"/>
        </w:rPr>
      </w:pPr>
      <w:r w:rsidRPr="0012500F">
        <w:rPr>
          <w:sz w:val="28"/>
          <w:szCs w:val="28"/>
        </w:rPr>
        <w:t>Объем финансирования муниципальной программы в 2019 году составил 16 737 776,91 руб. (2018 год - 14 042,47 тыс. руб.).</w:t>
      </w:r>
    </w:p>
    <w:p w14:paraId="1D9C9792" w14:textId="77777777" w:rsidR="0012500F" w:rsidRPr="0012500F" w:rsidRDefault="0012500F" w:rsidP="0012500F">
      <w:pPr>
        <w:ind w:firstLine="720"/>
        <w:jc w:val="both"/>
        <w:rPr>
          <w:sz w:val="28"/>
          <w:szCs w:val="28"/>
        </w:rPr>
      </w:pPr>
      <w:r w:rsidRPr="0012500F">
        <w:rPr>
          <w:sz w:val="28"/>
          <w:szCs w:val="28"/>
        </w:rPr>
        <w:t>В целях создания благоприятной и комфортной среды проживания граждан в 2019 году проведён поддерживающий, текущий ремонт в 46 многоквартирных домах, непригодных для проживания на сумму 11 603 691,34 руб. (2018 год - в 19 многоквартирных домах на сумму 3 028,90 тыс. руб.), за счет которых выполнены следующие виды работ:</w:t>
      </w:r>
    </w:p>
    <w:p w14:paraId="1B6F84F2"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замена несущих конструкции цокольного перекрытия, (полов);</w:t>
      </w:r>
    </w:p>
    <w:p w14:paraId="204C07A4"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кровли;</w:t>
      </w:r>
    </w:p>
    <w:p w14:paraId="1FCDDC3F"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фасада;</w:t>
      </w:r>
    </w:p>
    <w:p w14:paraId="3787232C"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инженерных систем.</w:t>
      </w:r>
    </w:p>
    <w:p w14:paraId="565D10FF"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подъездов (косметический ремонт, установка дверей, замена окон);</w:t>
      </w:r>
    </w:p>
    <w:p w14:paraId="4B61E173" w14:textId="77777777" w:rsidR="0012500F" w:rsidRPr="0012500F" w:rsidRDefault="0012500F" w:rsidP="0012500F">
      <w:pPr>
        <w:tabs>
          <w:tab w:val="left" w:pos="851"/>
        </w:tabs>
        <w:ind w:firstLine="720"/>
        <w:contextualSpacing/>
        <w:jc w:val="both"/>
        <w:rPr>
          <w:rFonts w:eastAsia="Calibri"/>
          <w:sz w:val="28"/>
          <w:szCs w:val="28"/>
          <w:lang w:eastAsia="en-US"/>
        </w:rPr>
      </w:pPr>
      <w:r w:rsidRPr="0012500F">
        <w:rPr>
          <w:rFonts w:eastAsia="Calibri"/>
          <w:sz w:val="28"/>
          <w:szCs w:val="28"/>
          <w:lang w:eastAsia="en-US"/>
        </w:rPr>
        <w:t>- ремонт электрических сетей в местах общего пользования.</w:t>
      </w:r>
    </w:p>
    <w:p w14:paraId="0512D851" w14:textId="77777777" w:rsidR="0012500F" w:rsidRPr="0012500F" w:rsidRDefault="0012500F" w:rsidP="0012500F">
      <w:pPr>
        <w:ind w:firstLine="720"/>
        <w:jc w:val="both"/>
        <w:rPr>
          <w:sz w:val="28"/>
          <w:szCs w:val="28"/>
          <w:u w:val="single"/>
        </w:rPr>
      </w:pPr>
      <w:r w:rsidRPr="0012500F">
        <w:rPr>
          <w:sz w:val="28"/>
          <w:szCs w:val="28"/>
          <w:u w:val="single"/>
        </w:rPr>
        <w:t>Получателями субсидии стали:</w:t>
      </w:r>
    </w:p>
    <w:p w14:paraId="3F013F3E" w14:textId="77777777" w:rsidR="0012500F" w:rsidRPr="0012500F" w:rsidRDefault="0012500F" w:rsidP="0012500F">
      <w:pPr>
        <w:ind w:firstLine="720"/>
        <w:jc w:val="both"/>
        <w:rPr>
          <w:sz w:val="28"/>
          <w:szCs w:val="28"/>
        </w:rPr>
      </w:pPr>
      <w:r w:rsidRPr="0012500F">
        <w:rPr>
          <w:sz w:val="28"/>
          <w:szCs w:val="28"/>
        </w:rPr>
        <w:t>- ООО «СТРОЙСЕРВИС» на сумму 5 130 127,45 руб.;</w:t>
      </w:r>
    </w:p>
    <w:p w14:paraId="2DE4009F" w14:textId="77777777" w:rsidR="0012500F" w:rsidRPr="0012500F" w:rsidRDefault="0012500F" w:rsidP="0012500F">
      <w:pPr>
        <w:ind w:firstLine="720"/>
        <w:jc w:val="both"/>
        <w:rPr>
          <w:sz w:val="28"/>
          <w:szCs w:val="28"/>
        </w:rPr>
      </w:pPr>
      <w:r w:rsidRPr="0012500F">
        <w:rPr>
          <w:sz w:val="28"/>
          <w:szCs w:val="28"/>
        </w:rPr>
        <w:t>- ООО «Уютный Дом» на сумму 3 152 353,98 руб.;</w:t>
      </w:r>
    </w:p>
    <w:p w14:paraId="1EF89819" w14:textId="77777777" w:rsidR="0012500F" w:rsidRPr="0012500F" w:rsidRDefault="0012500F" w:rsidP="0012500F">
      <w:pPr>
        <w:ind w:firstLine="720"/>
        <w:jc w:val="both"/>
        <w:rPr>
          <w:sz w:val="28"/>
          <w:szCs w:val="28"/>
        </w:rPr>
      </w:pPr>
      <w:r w:rsidRPr="0012500F">
        <w:rPr>
          <w:sz w:val="28"/>
          <w:szCs w:val="28"/>
        </w:rPr>
        <w:t>- ООО УК "Нэви" на сумму 1 762 689,08 руб.;</w:t>
      </w:r>
    </w:p>
    <w:p w14:paraId="41EFC3BC" w14:textId="77777777" w:rsidR="0012500F" w:rsidRPr="0012500F" w:rsidRDefault="0012500F" w:rsidP="0012500F">
      <w:pPr>
        <w:ind w:firstLine="720"/>
        <w:jc w:val="both"/>
        <w:rPr>
          <w:sz w:val="28"/>
          <w:szCs w:val="28"/>
        </w:rPr>
      </w:pPr>
      <w:r w:rsidRPr="0012500F">
        <w:rPr>
          <w:sz w:val="28"/>
          <w:szCs w:val="28"/>
        </w:rPr>
        <w:t>- НПО «Центральный» на сумму 1 558 520,83 руб.</w:t>
      </w:r>
    </w:p>
    <w:p w14:paraId="2634D62B" w14:textId="77777777" w:rsidR="0012500F" w:rsidRPr="0012500F" w:rsidRDefault="0012500F" w:rsidP="0012500F">
      <w:pPr>
        <w:tabs>
          <w:tab w:val="left" w:pos="1080"/>
        </w:tabs>
        <w:jc w:val="both"/>
        <w:rPr>
          <w:noProof/>
          <w:color w:val="FF0000"/>
          <w:sz w:val="28"/>
          <w:szCs w:val="28"/>
        </w:rPr>
      </w:pPr>
    </w:p>
    <w:p w14:paraId="5409056A" w14:textId="64C3F665" w:rsidR="0012500F" w:rsidRPr="0012500F" w:rsidRDefault="0012500F" w:rsidP="00D322FA">
      <w:pPr>
        <w:tabs>
          <w:tab w:val="left" w:pos="1080"/>
        </w:tabs>
        <w:jc w:val="center"/>
        <w:rPr>
          <w:noProof/>
          <w:color w:val="FF0000"/>
          <w:sz w:val="28"/>
          <w:szCs w:val="28"/>
        </w:rPr>
      </w:pPr>
      <w:r w:rsidRPr="0012500F">
        <w:rPr>
          <w:noProof/>
          <w:color w:val="FF0000"/>
          <w:sz w:val="28"/>
          <w:szCs w:val="28"/>
        </w:rPr>
        <w:drawing>
          <wp:inline distT="0" distB="0" distL="0" distR="0" wp14:anchorId="71C39DCB" wp14:editId="7EF3C766">
            <wp:extent cx="2648585" cy="2359187"/>
            <wp:effectExtent l="0" t="0" r="0" b="3175"/>
            <wp:docPr id="68239" name="Рисунок 68239" descr="\\Depo\ukh$\7 Максим Сергеевич\ФОТОГРАФИИ ВСЕ\3-56\IMG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7 Максим Сергеевич\ФОТОГРАФИИ ВСЕ\3-56\IMG_0879.JPG"/>
                    <pic:cNvPicPr>
                      <a:picLocks noChangeAspect="1" noChangeArrowheads="1"/>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2655481" cy="2365329"/>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drawing>
          <wp:inline distT="0" distB="0" distL="0" distR="0" wp14:anchorId="4D2756B6" wp14:editId="79366EBD">
            <wp:extent cx="2753679" cy="2358390"/>
            <wp:effectExtent l="0" t="0" r="0" b="0"/>
            <wp:docPr id="68249" name="Рисунок 68249" descr="\\Depo\ukh$\14 АКОП  ТОВМАСЯН\ФОТО 2019\04.06.2019\IMG_7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ukh$\14 АКОП  ТОВМАСЯН\ФОТО 2019\04.06.2019\IMG_7093.JPG"/>
                    <pic:cNvPicPr>
                      <a:picLocks noChangeAspect="1" noChangeArrowheads="1"/>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2755276" cy="2359758"/>
                    </a:xfrm>
                    <a:prstGeom prst="rect">
                      <a:avLst/>
                    </a:prstGeom>
                    <a:noFill/>
                    <a:ln>
                      <a:noFill/>
                    </a:ln>
                    <a:extLst>
                      <a:ext uri="{53640926-AAD7-44D8-BBD7-CCE9431645EC}">
                        <a14:shadowObscured xmlns:a14="http://schemas.microsoft.com/office/drawing/2010/main"/>
                      </a:ext>
                    </a:extLst>
                  </pic:spPr>
                </pic:pic>
              </a:graphicData>
            </a:graphic>
          </wp:inline>
        </w:drawing>
      </w:r>
    </w:p>
    <w:p w14:paraId="79218C85" w14:textId="77777777" w:rsidR="0012500F" w:rsidRPr="0012500F" w:rsidRDefault="0012500F" w:rsidP="0012500F">
      <w:pPr>
        <w:tabs>
          <w:tab w:val="left" w:pos="1080"/>
          <w:tab w:val="left" w:pos="7555"/>
        </w:tabs>
        <w:ind w:firstLine="720"/>
        <w:jc w:val="center"/>
        <w:rPr>
          <w:color w:val="000000"/>
          <w:sz w:val="24"/>
          <w:szCs w:val="24"/>
        </w:rPr>
      </w:pPr>
      <w:r w:rsidRPr="0012500F">
        <w:rPr>
          <w:color w:val="000000"/>
          <w:sz w:val="24"/>
          <w:szCs w:val="24"/>
        </w:rPr>
        <w:t>микрорайон № 2 дом № 18, квартира № 1</w:t>
      </w:r>
    </w:p>
    <w:p w14:paraId="1718C26E" w14:textId="77777777" w:rsidR="0012500F" w:rsidRPr="0012500F" w:rsidRDefault="0012500F" w:rsidP="0012500F">
      <w:pPr>
        <w:tabs>
          <w:tab w:val="left" w:pos="1080"/>
        </w:tabs>
        <w:jc w:val="both"/>
        <w:rPr>
          <w:color w:val="000000"/>
          <w:sz w:val="28"/>
          <w:szCs w:val="28"/>
        </w:rPr>
      </w:pPr>
    </w:p>
    <w:p w14:paraId="2BE7B008" w14:textId="219AF0BD" w:rsidR="0012500F" w:rsidRPr="0012500F" w:rsidRDefault="0012500F" w:rsidP="00207748">
      <w:pPr>
        <w:tabs>
          <w:tab w:val="left" w:pos="1080"/>
        </w:tabs>
        <w:ind w:firstLine="720"/>
        <w:jc w:val="both"/>
        <w:rPr>
          <w:noProof/>
        </w:rPr>
      </w:pPr>
      <w:r w:rsidRPr="0012500F">
        <w:rPr>
          <w:noProof/>
        </w:rPr>
        <w:drawing>
          <wp:inline distT="0" distB="0" distL="0" distR="0" wp14:anchorId="384334B5" wp14:editId="6788394E">
            <wp:extent cx="2628900" cy="1835728"/>
            <wp:effectExtent l="0" t="0" r="0" b="0"/>
            <wp:docPr id="68250" name="Рисунок 6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63"/>
                    <pic:cNvPicPr>
                      <a:picLocks noChangeAspect="1" noChangeArrowheads="1"/>
                    </pic:cNvPicPr>
                  </pic:nvPicPr>
                  <pic:blipFill>
                    <a:blip r:embed="rId234" cstate="email">
                      <a:extLst>
                        <a:ext uri="{28A0092B-C50C-407E-A947-70E740481C1C}">
                          <a14:useLocalDpi xmlns:a14="http://schemas.microsoft.com/office/drawing/2010/main"/>
                        </a:ext>
                      </a:extLst>
                    </a:blip>
                    <a:srcRect t="-5695"/>
                    <a:stretch>
                      <a:fillRect/>
                    </a:stretch>
                  </pic:blipFill>
                  <pic:spPr bwMode="auto">
                    <a:xfrm>
                      <a:off x="0" y="0"/>
                      <a:ext cx="2633301" cy="1838801"/>
                    </a:xfrm>
                    <a:prstGeom prst="rect">
                      <a:avLst/>
                    </a:prstGeom>
                    <a:noFill/>
                    <a:ln>
                      <a:noFill/>
                    </a:ln>
                  </pic:spPr>
                </pic:pic>
              </a:graphicData>
            </a:graphic>
          </wp:inline>
        </w:drawing>
      </w:r>
      <w:r w:rsidRPr="0012500F">
        <w:rPr>
          <w:noProof/>
        </w:rPr>
        <w:t xml:space="preserve">   </w:t>
      </w:r>
      <w:r w:rsidRPr="0012500F">
        <w:rPr>
          <w:noProof/>
        </w:rPr>
        <w:drawing>
          <wp:inline distT="0" distB="0" distL="0" distR="0" wp14:anchorId="7D5F668B" wp14:editId="073C182C">
            <wp:extent cx="2668632" cy="1760220"/>
            <wp:effectExtent l="0" t="0" r="0" b="0"/>
            <wp:docPr id="68251" name="Рисунок 6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62"/>
                    <pic:cNvPicPr>
                      <a:picLocks noChangeAspect="1" noChangeArrowheads="1"/>
                    </pic:cNvPicPr>
                  </pic:nvPicPr>
                  <pic:blipFill>
                    <a:blip r:embed="rId235" cstate="print">
                      <a:extLst>
                        <a:ext uri="{28A0092B-C50C-407E-A947-70E740481C1C}">
                          <a14:useLocalDpi xmlns:a14="http://schemas.microsoft.com/office/drawing/2010/main"/>
                        </a:ext>
                      </a:extLst>
                    </a:blip>
                    <a:srcRect/>
                    <a:stretch>
                      <a:fillRect/>
                    </a:stretch>
                  </pic:blipFill>
                  <pic:spPr bwMode="auto">
                    <a:xfrm>
                      <a:off x="0" y="0"/>
                      <a:ext cx="2668994" cy="1760459"/>
                    </a:xfrm>
                    <a:prstGeom prst="rect">
                      <a:avLst/>
                    </a:prstGeom>
                    <a:noFill/>
                    <a:ln>
                      <a:noFill/>
                    </a:ln>
                  </pic:spPr>
                </pic:pic>
              </a:graphicData>
            </a:graphic>
          </wp:inline>
        </w:drawing>
      </w:r>
    </w:p>
    <w:p w14:paraId="7258F3FA" w14:textId="77777777" w:rsidR="0012500F" w:rsidRPr="0012500F" w:rsidRDefault="0012500F" w:rsidP="0012500F">
      <w:pPr>
        <w:tabs>
          <w:tab w:val="left" w:pos="1080"/>
        </w:tabs>
        <w:ind w:firstLine="720"/>
        <w:jc w:val="both"/>
        <w:rPr>
          <w:color w:val="FF0000"/>
          <w:sz w:val="28"/>
          <w:szCs w:val="28"/>
        </w:rPr>
      </w:pPr>
    </w:p>
    <w:p w14:paraId="5994AC30" w14:textId="77777777" w:rsidR="0012500F" w:rsidRPr="0012500F" w:rsidRDefault="0012500F" w:rsidP="0012500F">
      <w:pPr>
        <w:tabs>
          <w:tab w:val="left" w:pos="1080"/>
        </w:tabs>
        <w:ind w:firstLine="720"/>
        <w:jc w:val="center"/>
        <w:rPr>
          <w:color w:val="000000"/>
          <w:sz w:val="24"/>
          <w:szCs w:val="24"/>
        </w:rPr>
      </w:pPr>
      <w:r w:rsidRPr="0012500F">
        <w:rPr>
          <w:color w:val="000000"/>
          <w:sz w:val="24"/>
          <w:szCs w:val="24"/>
        </w:rPr>
        <w:t>Замена несущих конструкций цокольного перекрытия</w:t>
      </w:r>
    </w:p>
    <w:p w14:paraId="379E9CB5" w14:textId="77777777" w:rsidR="0012500F" w:rsidRPr="0012500F" w:rsidRDefault="0012500F" w:rsidP="0012500F">
      <w:pPr>
        <w:tabs>
          <w:tab w:val="left" w:pos="1080"/>
        </w:tabs>
        <w:ind w:firstLine="720"/>
        <w:jc w:val="center"/>
        <w:rPr>
          <w:color w:val="000000"/>
          <w:sz w:val="24"/>
          <w:szCs w:val="24"/>
        </w:rPr>
      </w:pPr>
      <w:r w:rsidRPr="0012500F">
        <w:rPr>
          <w:color w:val="000000"/>
          <w:sz w:val="24"/>
          <w:szCs w:val="24"/>
        </w:rPr>
        <w:t>микрорайон № 2, дом № 46, квартира № 2</w:t>
      </w:r>
    </w:p>
    <w:p w14:paraId="5AEE9B7A" w14:textId="60736741" w:rsidR="0012500F" w:rsidRPr="0012500F" w:rsidRDefault="0012500F" w:rsidP="0012500F">
      <w:pPr>
        <w:tabs>
          <w:tab w:val="left" w:pos="1080"/>
        </w:tabs>
        <w:rPr>
          <w:color w:val="000000"/>
          <w:sz w:val="28"/>
          <w:szCs w:val="28"/>
        </w:rPr>
      </w:pPr>
    </w:p>
    <w:p w14:paraId="0ECF7B5A" w14:textId="77777777" w:rsidR="0012500F" w:rsidRPr="0012500F" w:rsidRDefault="0012500F" w:rsidP="0012500F">
      <w:pPr>
        <w:tabs>
          <w:tab w:val="left" w:pos="1080"/>
        </w:tabs>
        <w:rPr>
          <w:noProof/>
        </w:rPr>
      </w:pPr>
    </w:p>
    <w:p w14:paraId="48BBF1FA" w14:textId="4DE1AB6D" w:rsidR="0012500F" w:rsidRPr="0012500F" w:rsidRDefault="0012500F" w:rsidP="0012500F">
      <w:pPr>
        <w:tabs>
          <w:tab w:val="left" w:pos="1080"/>
        </w:tabs>
        <w:jc w:val="center"/>
        <w:rPr>
          <w:noProof/>
        </w:rPr>
      </w:pPr>
      <w:r w:rsidRPr="0012500F">
        <w:rPr>
          <w:noProof/>
        </w:rPr>
        <w:t xml:space="preserve">  </w:t>
      </w:r>
      <w:r w:rsidR="00207748" w:rsidRPr="0012500F">
        <w:rPr>
          <w:noProof/>
        </w:rPr>
        <w:drawing>
          <wp:inline distT="0" distB="0" distL="0" distR="0" wp14:anchorId="1AE43BC5" wp14:editId="40D5B2D5">
            <wp:extent cx="2476500" cy="2537460"/>
            <wp:effectExtent l="0" t="0" r="0" b="0"/>
            <wp:docPr id="68252" name="Рисунок 6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56"/>
                    <pic:cNvPicPr>
                      <a:picLocks noChangeAspect="1" noChangeArrowheads="1"/>
                    </pic:cNvPicPr>
                  </pic:nvPicPr>
                  <pic:blipFill>
                    <a:blip r:embed="rId236" cstate="print">
                      <a:extLst>
                        <a:ext uri="{28A0092B-C50C-407E-A947-70E740481C1C}">
                          <a14:useLocalDpi xmlns:a14="http://schemas.microsoft.com/office/drawing/2010/main"/>
                        </a:ext>
                      </a:extLst>
                    </a:blip>
                    <a:srcRect/>
                    <a:stretch>
                      <a:fillRect/>
                    </a:stretch>
                  </pic:blipFill>
                  <pic:spPr bwMode="auto">
                    <a:xfrm>
                      <a:off x="0" y="0"/>
                      <a:ext cx="2476500" cy="2537460"/>
                    </a:xfrm>
                    <a:prstGeom prst="rect">
                      <a:avLst/>
                    </a:prstGeom>
                    <a:noFill/>
                    <a:ln>
                      <a:noFill/>
                    </a:ln>
                  </pic:spPr>
                </pic:pic>
              </a:graphicData>
            </a:graphic>
          </wp:inline>
        </w:drawing>
      </w:r>
      <w:r w:rsidRPr="0012500F">
        <w:rPr>
          <w:noProof/>
        </w:rPr>
        <w:t xml:space="preserve">              </w:t>
      </w:r>
      <w:r w:rsidR="00207748" w:rsidRPr="0012500F">
        <w:rPr>
          <w:noProof/>
        </w:rPr>
        <w:drawing>
          <wp:inline distT="0" distB="0" distL="0" distR="0" wp14:anchorId="28B0D730" wp14:editId="06E687CB">
            <wp:extent cx="2362195" cy="2531473"/>
            <wp:effectExtent l="0" t="0" r="635" b="2540"/>
            <wp:docPr id="68253" name="Рисунок 6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55"/>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365067" cy="2534551"/>
                    </a:xfrm>
                    <a:prstGeom prst="rect">
                      <a:avLst/>
                    </a:prstGeom>
                    <a:noFill/>
                    <a:ln>
                      <a:noFill/>
                    </a:ln>
                  </pic:spPr>
                </pic:pic>
              </a:graphicData>
            </a:graphic>
          </wp:inline>
        </w:drawing>
      </w:r>
      <w:r w:rsidRPr="0012500F">
        <w:rPr>
          <w:noProof/>
        </w:rPr>
        <w:t xml:space="preserve">      </w:t>
      </w:r>
    </w:p>
    <w:p w14:paraId="21F814FB" w14:textId="77777777" w:rsidR="0012500F" w:rsidRPr="0012500F" w:rsidRDefault="0012500F" w:rsidP="00E66657">
      <w:pPr>
        <w:tabs>
          <w:tab w:val="left" w:pos="1080"/>
        </w:tabs>
        <w:rPr>
          <w:noProof/>
        </w:rPr>
      </w:pPr>
    </w:p>
    <w:p w14:paraId="45499A5B" w14:textId="77777777" w:rsidR="0012500F" w:rsidRPr="0012500F" w:rsidRDefault="0012500F" w:rsidP="0012500F">
      <w:pPr>
        <w:tabs>
          <w:tab w:val="left" w:pos="1080"/>
        </w:tabs>
        <w:jc w:val="center"/>
        <w:rPr>
          <w:noProof/>
          <w:color w:val="000000"/>
          <w:sz w:val="24"/>
          <w:szCs w:val="24"/>
        </w:rPr>
      </w:pPr>
      <w:r w:rsidRPr="0012500F">
        <w:rPr>
          <w:noProof/>
          <w:color w:val="000000"/>
          <w:sz w:val="24"/>
          <w:szCs w:val="24"/>
        </w:rPr>
        <w:t>Ремонт электрических сетей в доме № 29 подъезды № 1. 2 микрорайон №3.</w:t>
      </w:r>
    </w:p>
    <w:p w14:paraId="33B35F3D" w14:textId="77777777" w:rsidR="0012500F" w:rsidRPr="0012500F" w:rsidRDefault="0012500F" w:rsidP="0012500F">
      <w:pPr>
        <w:ind w:firstLine="567"/>
        <w:jc w:val="both"/>
        <w:rPr>
          <w:rFonts w:eastAsia="Calibri"/>
          <w:sz w:val="28"/>
          <w:szCs w:val="28"/>
        </w:rPr>
      </w:pPr>
    </w:p>
    <w:p w14:paraId="03597A42" w14:textId="3A15271C" w:rsidR="0012500F" w:rsidRPr="0012500F" w:rsidRDefault="0012500F" w:rsidP="0012500F">
      <w:pPr>
        <w:ind w:firstLine="709"/>
        <w:jc w:val="both"/>
        <w:rPr>
          <w:rFonts w:eastAsia="Calibri"/>
          <w:sz w:val="28"/>
          <w:szCs w:val="28"/>
        </w:rPr>
      </w:pPr>
      <w:r w:rsidRPr="0012500F">
        <w:rPr>
          <w:rFonts w:eastAsia="Calibri"/>
          <w:sz w:val="28"/>
          <w:szCs w:val="28"/>
        </w:rPr>
        <w:t>Работы принимались с участием членов общественного совета по вопросам жилищно-коммунального хозяйства.</w:t>
      </w:r>
    </w:p>
    <w:p w14:paraId="1AB3FA50" w14:textId="77777777" w:rsidR="0012500F" w:rsidRPr="0012500F" w:rsidRDefault="0012500F" w:rsidP="0012500F">
      <w:pPr>
        <w:jc w:val="both"/>
        <w:rPr>
          <w:sz w:val="28"/>
          <w:szCs w:val="28"/>
        </w:rPr>
      </w:pPr>
    </w:p>
    <w:p w14:paraId="05969BB8" w14:textId="77777777" w:rsidR="0012500F" w:rsidRPr="0012500F" w:rsidRDefault="0012500F" w:rsidP="0012500F">
      <w:pPr>
        <w:tabs>
          <w:tab w:val="left" w:pos="1080"/>
        </w:tabs>
        <w:jc w:val="center"/>
        <w:rPr>
          <w:noProof/>
          <w:color w:val="000000"/>
          <w:sz w:val="28"/>
        </w:rPr>
      </w:pPr>
    </w:p>
    <w:p w14:paraId="7DE08E59" w14:textId="33032DE1" w:rsidR="0012500F" w:rsidRPr="0012500F" w:rsidRDefault="0012500F" w:rsidP="0012500F">
      <w:pPr>
        <w:jc w:val="center"/>
        <w:rPr>
          <w:i/>
          <w:sz w:val="28"/>
          <w:szCs w:val="28"/>
        </w:rPr>
      </w:pPr>
      <w:r w:rsidRPr="0012500F">
        <w:rPr>
          <w:i/>
          <w:sz w:val="28"/>
          <w:szCs w:val="28"/>
        </w:rPr>
        <w:t>Выполнение работ по приспособлению жилых помещений и общего имущества в многоквартирных домах с учетом потребностей инвалидов</w:t>
      </w:r>
    </w:p>
    <w:p w14:paraId="2AC1E87D" w14:textId="77777777" w:rsidR="0012500F" w:rsidRPr="0012500F" w:rsidRDefault="0012500F" w:rsidP="0012500F">
      <w:pPr>
        <w:ind w:firstLine="709"/>
        <w:jc w:val="center"/>
        <w:rPr>
          <w:b/>
          <w:sz w:val="28"/>
          <w:szCs w:val="28"/>
        </w:rPr>
      </w:pPr>
    </w:p>
    <w:p w14:paraId="6C00DC7F" w14:textId="26BCE733" w:rsidR="0012500F" w:rsidRPr="0012500F" w:rsidRDefault="0012500F" w:rsidP="0012500F">
      <w:pPr>
        <w:ind w:firstLine="709"/>
        <w:jc w:val="both"/>
        <w:rPr>
          <w:rFonts w:eastAsia="Calibri"/>
          <w:sz w:val="28"/>
          <w:szCs w:val="28"/>
        </w:rPr>
      </w:pPr>
      <w:r w:rsidRPr="00C806DD">
        <w:rPr>
          <w:rFonts w:eastAsia="Calibri"/>
          <w:sz w:val="28"/>
          <w:szCs w:val="28"/>
        </w:rPr>
        <w:t>В 2019 году в рамках реализации мероприятий</w:t>
      </w:r>
      <w:r w:rsidRPr="0012500F">
        <w:rPr>
          <w:rFonts w:eastAsia="Calibri"/>
          <w:sz w:val="28"/>
          <w:szCs w:val="28"/>
        </w:rPr>
        <w:t xml:space="preserve"> </w:t>
      </w:r>
      <w:r w:rsidRPr="0012500F">
        <w:rPr>
          <w:sz w:val="28"/>
          <w:szCs w:val="28"/>
        </w:rPr>
        <w:t xml:space="preserve">по приспособлению жилых помещений и общего имущества в многоквартирных домах с учетом потребностей </w:t>
      </w:r>
      <w:r w:rsidRPr="00DE4D92">
        <w:rPr>
          <w:sz w:val="28"/>
          <w:szCs w:val="28"/>
        </w:rPr>
        <w:t>инвалидов,</w:t>
      </w:r>
      <w:r w:rsidRPr="0012500F">
        <w:rPr>
          <w:sz w:val="28"/>
          <w:szCs w:val="28"/>
        </w:rPr>
        <w:t xml:space="preserve"> и ранее разработанных проектов на установку пандусов </w:t>
      </w:r>
      <w:r w:rsidRPr="0012500F">
        <w:rPr>
          <w:rFonts w:eastAsia="Calibri"/>
          <w:sz w:val="28"/>
          <w:szCs w:val="28"/>
        </w:rPr>
        <w:t xml:space="preserve">были произведены работы по устройству пандусов </w:t>
      </w:r>
      <w:r w:rsidR="00B07B70">
        <w:rPr>
          <w:sz w:val="28"/>
          <w:szCs w:val="28"/>
        </w:rPr>
        <w:t>н</w:t>
      </w:r>
      <w:r w:rsidR="00B07B70" w:rsidRPr="0012500F">
        <w:rPr>
          <w:sz w:val="28"/>
          <w:szCs w:val="28"/>
        </w:rPr>
        <w:t xml:space="preserve">а основании заключения комиссии </w:t>
      </w:r>
      <w:r w:rsidRPr="0012500F">
        <w:rPr>
          <w:rFonts w:eastAsia="Calibri"/>
          <w:sz w:val="28"/>
          <w:szCs w:val="28"/>
        </w:rPr>
        <w:t xml:space="preserve">по трем адресам: </w:t>
      </w:r>
    </w:p>
    <w:p w14:paraId="7817F336" w14:textId="77777777" w:rsidR="0012500F" w:rsidRPr="0012500F" w:rsidRDefault="0012500F" w:rsidP="0012500F">
      <w:pPr>
        <w:ind w:firstLine="567"/>
        <w:jc w:val="center"/>
        <w:rPr>
          <w:rFonts w:eastAsia="Calibri"/>
          <w:sz w:val="28"/>
          <w:szCs w:val="28"/>
        </w:rPr>
      </w:pPr>
    </w:p>
    <w:p w14:paraId="49DA6138" w14:textId="756E105D" w:rsidR="0012500F" w:rsidRDefault="0012500F" w:rsidP="0012500F">
      <w:pPr>
        <w:ind w:firstLine="567"/>
        <w:jc w:val="center"/>
        <w:rPr>
          <w:rFonts w:eastAsia="Calibri"/>
          <w:sz w:val="24"/>
          <w:szCs w:val="24"/>
        </w:rPr>
      </w:pPr>
    </w:p>
    <w:p w14:paraId="0CC9A515" w14:textId="163B7392" w:rsidR="006C48BF" w:rsidRDefault="006C48BF" w:rsidP="0012500F">
      <w:pPr>
        <w:ind w:firstLine="567"/>
        <w:jc w:val="center"/>
        <w:rPr>
          <w:rFonts w:eastAsia="Calibri"/>
          <w:sz w:val="24"/>
          <w:szCs w:val="24"/>
        </w:rPr>
      </w:pPr>
    </w:p>
    <w:p w14:paraId="2ECEC8C2" w14:textId="77777777" w:rsidR="006C48BF" w:rsidRDefault="006C48BF" w:rsidP="0012500F">
      <w:pPr>
        <w:ind w:firstLine="567"/>
        <w:jc w:val="center"/>
        <w:rPr>
          <w:rFonts w:eastAsia="Calibri"/>
          <w:sz w:val="24"/>
          <w:szCs w:val="24"/>
        </w:rPr>
      </w:pPr>
    </w:p>
    <w:p w14:paraId="1C62E1B1" w14:textId="750ABD2D" w:rsidR="006C48BF" w:rsidRDefault="006C48BF" w:rsidP="0012500F">
      <w:pPr>
        <w:ind w:firstLine="567"/>
        <w:jc w:val="center"/>
        <w:rPr>
          <w:rFonts w:eastAsia="Calibri"/>
          <w:noProof/>
          <w:sz w:val="24"/>
          <w:szCs w:val="24"/>
        </w:rPr>
      </w:pPr>
      <w:r w:rsidRPr="0012500F">
        <w:rPr>
          <w:rFonts w:eastAsia="Calibri"/>
          <w:noProof/>
          <w:sz w:val="24"/>
          <w:szCs w:val="24"/>
        </w:rPr>
        <w:lastRenderedPageBreak/>
        <w:drawing>
          <wp:anchor distT="0" distB="0" distL="114300" distR="114300" simplePos="0" relativeHeight="252442624" behindDoc="0" locked="0" layoutInCell="1" allowOverlap="1" wp14:anchorId="5CEAA10E" wp14:editId="0A01DDCB">
            <wp:simplePos x="0" y="0"/>
            <wp:positionH relativeFrom="margin">
              <wp:posOffset>1699978</wp:posOffset>
            </wp:positionH>
            <wp:positionV relativeFrom="paragraph">
              <wp:posOffset>14991</wp:posOffset>
            </wp:positionV>
            <wp:extent cx="3198743" cy="3198743"/>
            <wp:effectExtent l="0" t="0" r="1905" b="1905"/>
            <wp:wrapNone/>
            <wp:docPr id="68254" name="Рисунок 68254" descr="IMG_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7280"/>
                    <pic:cNvPicPr>
                      <a:picLocks noChangeAspect="1" noChangeArrowheads="1"/>
                    </pic:cNvPicPr>
                  </pic:nvPicPr>
                  <pic:blipFill>
                    <a:blip r:embed="rId238" cstate="email">
                      <a:extLst>
                        <a:ext uri="{28A0092B-C50C-407E-A947-70E740481C1C}">
                          <a14:useLocalDpi xmlns:a14="http://schemas.microsoft.com/office/drawing/2010/main" val="0"/>
                        </a:ext>
                      </a:extLst>
                    </a:blip>
                    <a:srcRect/>
                    <a:stretch>
                      <a:fillRect/>
                    </a:stretch>
                  </pic:blipFill>
                  <pic:spPr bwMode="auto">
                    <a:xfrm>
                      <a:off x="0" y="0"/>
                      <a:ext cx="3198743" cy="3198743"/>
                    </a:xfrm>
                    <a:prstGeom prst="rect">
                      <a:avLst/>
                    </a:prstGeom>
                    <a:noFill/>
                    <a:ln>
                      <a:noFill/>
                    </a:ln>
                  </pic:spPr>
                </pic:pic>
              </a:graphicData>
            </a:graphic>
          </wp:anchor>
        </w:drawing>
      </w:r>
    </w:p>
    <w:p w14:paraId="18791127" w14:textId="77777777" w:rsidR="006C48BF" w:rsidRDefault="006C48BF" w:rsidP="0012500F">
      <w:pPr>
        <w:ind w:firstLine="567"/>
        <w:jc w:val="center"/>
        <w:rPr>
          <w:rFonts w:eastAsia="Calibri"/>
          <w:noProof/>
          <w:sz w:val="24"/>
          <w:szCs w:val="24"/>
        </w:rPr>
      </w:pPr>
    </w:p>
    <w:p w14:paraId="7793D470" w14:textId="77777777" w:rsidR="006C48BF" w:rsidRDefault="006C48BF" w:rsidP="0012500F">
      <w:pPr>
        <w:ind w:firstLine="567"/>
        <w:jc w:val="center"/>
        <w:rPr>
          <w:rFonts w:eastAsia="Calibri"/>
          <w:noProof/>
          <w:sz w:val="24"/>
          <w:szCs w:val="24"/>
        </w:rPr>
      </w:pPr>
    </w:p>
    <w:p w14:paraId="7D49D3A1" w14:textId="77777777" w:rsidR="006C48BF" w:rsidRDefault="006C48BF" w:rsidP="0012500F">
      <w:pPr>
        <w:ind w:firstLine="567"/>
        <w:jc w:val="center"/>
        <w:rPr>
          <w:rFonts w:eastAsia="Calibri"/>
          <w:noProof/>
          <w:sz w:val="24"/>
          <w:szCs w:val="24"/>
        </w:rPr>
      </w:pPr>
    </w:p>
    <w:p w14:paraId="1448CCF0" w14:textId="77777777" w:rsidR="006C48BF" w:rsidRDefault="006C48BF" w:rsidP="0012500F">
      <w:pPr>
        <w:ind w:firstLine="567"/>
        <w:jc w:val="center"/>
        <w:rPr>
          <w:rFonts w:eastAsia="Calibri"/>
          <w:noProof/>
          <w:sz w:val="24"/>
          <w:szCs w:val="24"/>
        </w:rPr>
      </w:pPr>
    </w:p>
    <w:p w14:paraId="47EAD9FF" w14:textId="77777777" w:rsidR="006C48BF" w:rsidRDefault="006C48BF" w:rsidP="0012500F">
      <w:pPr>
        <w:ind w:firstLine="567"/>
        <w:jc w:val="center"/>
        <w:rPr>
          <w:rFonts w:eastAsia="Calibri"/>
          <w:noProof/>
          <w:sz w:val="24"/>
          <w:szCs w:val="24"/>
        </w:rPr>
      </w:pPr>
    </w:p>
    <w:p w14:paraId="4DF881CF" w14:textId="684D3582" w:rsidR="006C48BF" w:rsidRDefault="006C48BF" w:rsidP="0012500F">
      <w:pPr>
        <w:ind w:firstLine="567"/>
        <w:jc w:val="center"/>
        <w:rPr>
          <w:rFonts w:eastAsia="Calibri"/>
          <w:sz w:val="24"/>
          <w:szCs w:val="24"/>
        </w:rPr>
      </w:pPr>
    </w:p>
    <w:p w14:paraId="5198B90A" w14:textId="56FBA11B" w:rsidR="006C48BF" w:rsidRDefault="006C48BF" w:rsidP="0012500F">
      <w:pPr>
        <w:ind w:firstLine="567"/>
        <w:jc w:val="center"/>
        <w:rPr>
          <w:rFonts w:eastAsia="Calibri"/>
          <w:sz w:val="24"/>
          <w:szCs w:val="24"/>
        </w:rPr>
      </w:pPr>
    </w:p>
    <w:p w14:paraId="6AFFA27A" w14:textId="77777777" w:rsidR="006C48BF" w:rsidRDefault="006C48BF" w:rsidP="0012500F">
      <w:pPr>
        <w:ind w:firstLine="567"/>
        <w:jc w:val="center"/>
        <w:rPr>
          <w:rFonts w:eastAsia="Calibri"/>
          <w:sz w:val="24"/>
          <w:szCs w:val="24"/>
        </w:rPr>
      </w:pPr>
    </w:p>
    <w:p w14:paraId="6C090719" w14:textId="3C863FEA" w:rsidR="006C48BF" w:rsidRDefault="006C48BF" w:rsidP="0012500F">
      <w:pPr>
        <w:ind w:firstLine="567"/>
        <w:jc w:val="center"/>
        <w:rPr>
          <w:rFonts w:eastAsia="Calibri"/>
          <w:sz w:val="24"/>
          <w:szCs w:val="24"/>
        </w:rPr>
      </w:pPr>
    </w:p>
    <w:p w14:paraId="2F61B31F" w14:textId="77777777" w:rsidR="006C48BF" w:rsidRDefault="006C48BF" w:rsidP="0012500F">
      <w:pPr>
        <w:ind w:firstLine="567"/>
        <w:jc w:val="center"/>
        <w:rPr>
          <w:rFonts w:eastAsia="Calibri"/>
          <w:sz w:val="24"/>
          <w:szCs w:val="24"/>
        </w:rPr>
      </w:pPr>
    </w:p>
    <w:p w14:paraId="52218679" w14:textId="77777777" w:rsidR="006C48BF" w:rsidRDefault="006C48BF" w:rsidP="0012500F">
      <w:pPr>
        <w:ind w:firstLine="567"/>
        <w:jc w:val="center"/>
        <w:rPr>
          <w:rFonts w:eastAsia="Calibri"/>
          <w:sz w:val="24"/>
          <w:szCs w:val="24"/>
        </w:rPr>
      </w:pPr>
    </w:p>
    <w:p w14:paraId="6B30C478" w14:textId="77777777" w:rsidR="006C48BF" w:rsidRDefault="006C48BF" w:rsidP="0012500F">
      <w:pPr>
        <w:ind w:firstLine="567"/>
        <w:jc w:val="center"/>
        <w:rPr>
          <w:rFonts w:eastAsia="Calibri"/>
          <w:sz w:val="24"/>
          <w:szCs w:val="24"/>
        </w:rPr>
      </w:pPr>
    </w:p>
    <w:p w14:paraId="48EE1ABE" w14:textId="77777777" w:rsidR="006C48BF" w:rsidRDefault="006C48BF" w:rsidP="0012500F">
      <w:pPr>
        <w:ind w:firstLine="567"/>
        <w:jc w:val="center"/>
        <w:rPr>
          <w:rFonts w:eastAsia="Calibri"/>
          <w:sz w:val="24"/>
          <w:szCs w:val="24"/>
        </w:rPr>
      </w:pPr>
    </w:p>
    <w:p w14:paraId="7184BB45" w14:textId="77777777" w:rsidR="006C48BF" w:rsidRDefault="006C48BF" w:rsidP="0012500F">
      <w:pPr>
        <w:ind w:firstLine="567"/>
        <w:jc w:val="center"/>
        <w:rPr>
          <w:rFonts w:eastAsia="Calibri"/>
          <w:sz w:val="24"/>
          <w:szCs w:val="24"/>
        </w:rPr>
      </w:pPr>
    </w:p>
    <w:p w14:paraId="68B5D8F8" w14:textId="77777777" w:rsidR="006C48BF" w:rsidRDefault="006C48BF" w:rsidP="0012500F">
      <w:pPr>
        <w:ind w:firstLine="567"/>
        <w:jc w:val="center"/>
        <w:rPr>
          <w:rFonts w:eastAsia="Calibri"/>
          <w:noProof/>
          <w:sz w:val="28"/>
          <w:szCs w:val="28"/>
        </w:rPr>
      </w:pPr>
    </w:p>
    <w:p w14:paraId="235196FC" w14:textId="77777777" w:rsidR="006C48BF" w:rsidRDefault="006C48BF" w:rsidP="0012500F">
      <w:pPr>
        <w:ind w:firstLine="567"/>
        <w:jc w:val="center"/>
        <w:rPr>
          <w:rFonts w:eastAsia="Calibri"/>
          <w:noProof/>
          <w:sz w:val="28"/>
          <w:szCs w:val="28"/>
        </w:rPr>
      </w:pPr>
    </w:p>
    <w:p w14:paraId="0C1A02D0" w14:textId="6B28AC74" w:rsidR="006C48BF" w:rsidRDefault="006C48BF" w:rsidP="0012500F">
      <w:pPr>
        <w:ind w:firstLine="567"/>
        <w:jc w:val="center"/>
        <w:rPr>
          <w:rFonts w:eastAsia="Calibri"/>
          <w:noProof/>
          <w:sz w:val="28"/>
          <w:szCs w:val="28"/>
        </w:rPr>
      </w:pPr>
      <w:r w:rsidRPr="0012500F">
        <w:rPr>
          <w:rFonts w:eastAsia="Calibri"/>
          <w:noProof/>
          <w:sz w:val="28"/>
          <w:szCs w:val="28"/>
        </w:rPr>
        <w:drawing>
          <wp:anchor distT="0" distB="0" distL="114300" distR="114300" simplePos="0" relativeHeight="252441600" behindDoc="0" locked="0" layoutInCell="1" allowOverlap="1" wp14:anchorId="4320D198" wp14:editId="3DDD7458">
            <wp:simplePos x="0" y="0"/>
            <wp:positionH relativeFrom="margin">
              <wp:align>center</wp:align>
            </wp:positionH>
            <wp:positionV relativeFrom="paragraph">
              <wp:posOffset>200329</wp:posOffset>
            </wp:positionV>
            <wp:extent cx="5478145" cy="2760345"/>
            <wp:effectExtent l="0" t="0" r="8255" b="1905"/>
            <wp:wrapNone/>
            <wp:docPr id="68255" name="Рисунок 68255" descr="IMG_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8274"/>
                    <pic:cNvPicPr>
                      <a:picLocks noChangeAspect="1" noChangeArrowheads="1"/>
                    </pic:cNvPicPr>
                  </pic:nvPicPr>
                  <pic:blipFill>
                    <a:blip r:embed="rId239" cstate="email">
                      <a:extLst>
                        <a:ext uri="{28A0092B-C50C-407E-A947-70E740481C1C}">
                          <a14:useLocalDpi xmlns:a14="http://schemas.microsoft.com/office/drawing/2010/main" val="0"/>
                        </a:ext>
                      </a:extLst>
                    </a:blip>
                    <a:srcRect/>
                    <a:stretch>
                      <a:fillRect/>
                    </a:stretch>
                  </pic:blipFill>
                  <pic:spPr bwMode="auto">
                    <a:xfrm>
                      <a:off x="0" y="0"/>
                      <a:ext cx="5478145" cy="2760345"/>
                    </a:xfrm>
                    <a:prstGeom prst="rect">
                      <a:avLst/>
                    </a:prstGeom>
                    <a:noFill/>
                    <a:ln>
                      <a:noFill/>
                    </a:ln>
                  </pic:spPr>
                </pic:pic>
              </a:graphicData>
            </a:graphic>
          </wp:anchor>
        </w:drawing>
      </w:r>
    </w:p>
    <w:p w14:paraId="31622FC3" w14:textId="6D55E66E" w:rsidR="006C48BF" w:rsidRDefault="006C48BF" w:rsidP="0012500F">
      <w:pPr>
        <w:ind w:firstLine="567"/>
        <w:jc w:val="center"/>
        <w:rPr>
          <w:rFonts w:eastAsia="Calibri"/>
          <w:sz w:val="24"/>
          <w:szCs w:val="24"/>
        </w:rPr>
      </w:pPr>
    </w:p>
    <w:p w14:paraId="1ECF120D" w14:textId="3FE5BA4B" w:rsidR="006C48BF" w:rsidRDefault="006C48BF" w:rsidP="0012500F">
      <w:pPr>
        <w:ind w:firstLine="567"/>
        <w:jc w:val="center"/>
        <w:rPr>
          <w:rFonts w:eastAsia="Calibri"/>
          <w:sz w:val="24"/>
          <w:szCs w:val="24"/>
        </w:rPr>
      </w:pPr>
    </w:p>
    <w:p w14:paraId="08F437C5" w14:textId="3C3A400E" w:rsidR="006C48BF" w:rsidRDefault="006C48BF" w:rsidP="0012500F">
      <w:pPr>
        <w:ind w:firstLine="567"/>
        <w:jc w:val="center"/>
        <w:rPr>
          <w:rFonts w:eastAsia="Calibri"/>
          <w:sz w:val="24"/>
          <w:szCs w:val="24"/>
        </w:rPr>
      </w:pPr>
    </w:p>
    <w:p w14:paraId="55ECD8C2" w14:textId="5A4CFF9D" w:rsidR="006C48BF" w:rsidRDefault="006C48BF" w:rsidP="0012500F">
      <w:pPr>
        <w:ind w:firstLine="567"/>
        <w:jc w:val="center"/>
        <w:rPr>
          <w:rFonts w:eastAsia="Calibri"/>
          <w:sz w:val="24"/>
          <w:szCs w:val="24"/>
        </w:rPr>
      </w:pPr>
    </w:p>
    <w:p w14:paraId="72E7F4F1" w14:textId="4D3F0E8A" w:rsidR="006C48BF" w:rsidRDefault="006C48BF" w:rsidP="0012500F">
      <w:pPr>
        <w:ind w:firstLine="567"/>
        <w:jc w:val="center"/>
        <w:rPr>
          <w:rFonts w:eastAsia="Calibri"/>
          <w:sz w:val="24"/>
          <w:szCs w:val="24"/>
        </w:rPr>
      </w:pPr>
    </w:p>
    <w:p w14:paraId="47ACA4D5" w14:textId="77777777" w:rsidR="006C48BF" w:rsidRDefault="006C48BF" w:rsidP="0012500F">
      <w:pPr>
        <w:ind w:firstLine="567"/>
        <w:jc w:val="center"/>
        <w:rPr>
          <w:rFonts w:eastAsia="Calibri"/>
          <w:sz w:val="24"/>
          <w:szCs w:val="24"/>
        </w:rPr>
      </w:pPr>
    </w:p>
    <w:p w14:paraId="453C4CC8" w14:textId="77777777" w:rsidR="006C48BF" w:rsidRDefault="006C48BF" w:rsidP="0012500F">
      <w:pPr>
        <w:ind w:firstLine="567"/>
        <w:jc w:val="center"/>
        <w:rPr>
          <w:rFonts w:eastAsia="Calibri"/>
          <w:sz w:val="24"/>
          <w:szCs w:val="24"/>
        </w:rPr>
      </w:pPr>
    </w:p>
    <w:p w14:paraId="355A607C" w14:textId="77777777" w:rsidR="006C48BF" w:rsidRDefault="006C48BF" w:rsidP="0012500F">
      <w:pPr>
        <w:ind w:firstLine="567"/>
        <w:jc w:val="center"/>
        <w:rPr>
          <w:rFonts w:eastAsia="Calibri"/>
          <w:sz w:val="24"/>
          <w:szCs w:val="24"/>
        </w:rPr>
      </w:pPr>
    </w:p>
    <w:p w14:paraId="673447FE" w14:textId="77777777" w:rsidR="006C48BF" w:rsidRDefault="006C48BF" w:rsidP="0012500F">
      <w:pPr>
        <w:ind w:firstLine="567"/>
        <w:jc w:val="center"/>
        <w:rPr>
          <w:rFonts w:eastAsia="Calibri"/>
          <w:sz w:val="24"/>
          <w:szCs w:val="24"/>
        </w:rPr>
      </w:pPr>
    </w:p>
    <w:p w14:paraId="5BBAB809" w14:textId="77777777" w:rsidR="006C48BF" w:rsidRDefault="006C48BF" w:rsidP="0012500F">
      <w:pPr>
        <w:ind w:firstLine="567"/>
        <w:jc w:val="center"/>
        <w:rPr>
          <w:rFonts w:eastAsia="Calibri"/>
          <w:sz w:val="24"/>
          <w:szCs w:val="24"/>
        </w:rPr>
      </w:pPr>
    </w:p>
    <w:p w14:paraId="2533062A" w14:textId="77777777" w:rsidR="006C48BF" w:rsidRDefault="006C48BF" w:rsidP="0012500F">
      <w:pPr>
        <w:ind w:firstLine="567"/>
        <w:jc w:val="center"/>
        <w:rPr>
          <w:rFonts w:eastAsia="Calibri"/>
          <w:sz w:val="24"/>
          <w:szCs w:val="24"/>
        </w:rPr>
      </w:pPr>
    </w:p>
    <w:p w14:paraId="31804B61" w14:textId="77777777" w:rsidR="006C48BF" w:rsidRDefault="006C48BF" w:rsidP="0012500F">
      <w:pPr>
        <w:ind w:firstLine="567"/>
        <w:jc w:val="center"/>
        <w:rPr>
          <w:rFonts w:eastAsia="Calibri"/>
          <w:sz w:val="24"/>
          <w:szCs w:val="24"/>
        </w:rPr>
      </w:pPr>
    </w:p>
    <w:p w14:paraId="21D8A514" w14:textId="77777777" w:rsidR="006C48BF" w:rsidRDefault="006C48BF" w:rsidP="0012500F">
      <w:pPr>
        <w:ind w:firstLine="567"/>
        <w:jc w:val="center"/>
        <w:rPr>
          <w:rFonts w:eastAsia="Calibri"/>
          <w:sz w:val="24"/>
          <w:szCs w:val="24"/>
        </w:rPr>
      </w:pPr>
    </w:p>
    <w:p w14:paraId="0F41A5C5" w14:textId="77777777" w:rsidR="006C48BF" w:rsidRDefault="006C48BF" w:rsidP="0012500F">
      <w:pPr>
        <w:ind w:firstLine="567"/>
        <w:jc w:val="center"/>
        <w:rPr>
          <w:rFonts w:eastAsia="Calibri"/>
          <w:sz w:val="24"/>
          <w:szCs w:val="24"/>
        </w:rPr>
      </w:pPr>
    </w:p>
    <w:p w14:paraId="1C0C3924" w14:textId="77777777" w:rsidR="006C48BF" w:rsidRPr="0012500F" w:rsidRDefault="006C48BF" w:rsidP="0012500F">
      <w:pPr>
        <w:ind w:firstLine="567"/>
        <w:jc w:val="center"/>
        <w:rPr>
          <w:rFonts w:eastAsia="Calibri"/>
          <w:sz w:val="24"/>
          <w:szCs w:val="24"/>
        </w:rPr>
      </w:pPr>
    </w:p>
    <w:p w14:paraId="2BC82621" w14:textId="0C9323FA" w:rsidR="0012500F" w:rsidRPr="0012500F" w:rsidRDefault="0012500F" w:rsidP="0012500F">
      <w:pPr>
        <w:jc w:val="center"/>
        <w:rPr>
          <w:rFonts w:eastAsia="Calibri"/>
          <w:sz w:val="28"/>
          <w:szCs w:val="28"/>
        </w:rPr>
      </w:pPr>
    </w:p>
    <w:p w14:paraId="386B9615" w14:textId="77777777" w:rsidR="0012500F" w:rsidRPr="0012500F" w:rsidRDefault="0012500F" w:rsidP="0012500F">
      <w:pPr>
        <w:ind w:firstLine="567"/>
        <w:jc w:val="center"/>
        <w:rPr>
          <w:rFonts w:eastAsia="Calibri"/>
          <w:sz w:val="24"/>
          <w:szCs w:val="24"/>
        </w:rPr>
      </w:pPr>
      <w:r w:rsidRPr="0012500F">
        <w:rPr>
          <w:rFonts w:eastAsia="Calibri"/>
          <w:sz w:val="24"/>
          <w:szCs w:val="24"/>
        </w:rPr>
        <w:t>Улица Эстонских дорожников, дом № 28, подъезд № 2,</w:t>
      </w:r>
    </w:p>
    <w:p w14:paraId="1549329B" w14:textId="761C0842" w:rsidR="0012500F" w:rsidRPr="0012500F" w:rsidRDefault="0012500F" w:rsidP="0012500F">
      <w:pPr>
        <w:jc w:val="both"/>
        <w:rPr>
          <w:rFonts w:eastAsia="Calibri"/>
          <w:sz w:val="24"/>
          <w:szCs w:val="24"/>
        </w:rPr>
      </w:pPr>
    </w:p>
    <w:p w14:paraId="3427207A" w14:textId="68998D05" w:rsidR="0012500F" w:rsidRPr="0012500F" w:rsidRDefault="0012500F" w:rsidP="00EC6794">
      <w:pPr>
        <w:jc w:val="center"/>
        <w:rPr>
          <w:rFonts w:eastAsia="Calibri"/>
          <w:sz w:val="24"/>
          <w:szCs w:val="24"/>
        </w:rPr>
      </w:pPr>
      <w:r w:rsidRPr="0012500F">
        <w:rPr>
          <w:rFonts w:eastAsia="Calibri"/>
          <w:noProof/>
          <w:sz w:val="24"/>
          <w:szCs w:val="24"/>
        </w:rPr>
        <w:drawing>
          <wp:inline distT="0" distB="0" distL="0" distR="0" wp14:anchorId="1CAC32F9" wp14:editId="0239AAF6">
            <wp:extent cx="2645229" cy="2287905"/>
            <wp:effectExtent l="0" t="0" r="3175" b="0"/>
            <wp:docPr id="9218" name="Рисунок 9218" descr="IMG_1827-29-09-19-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1827-29-09-19-12-58"/>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669256" cy="2308686"/>
                    </a:xfrm>
                    <a:prstGeom prst="rect">
                      <a:avLst/>
                    </a:prstGeom>
                    <a:noFill/>
                    <a:ln>
                      <a:noFill/>
                    </a:ln>
                  </pic:spPr>
                </pic:pic>
              </a:graphicData>
            </a:graphic>
          </wp:inline>
        </w:drawing>
      </w:r>
      <w:r w:rsidRPr="0012500F">
        <w:rPr>
          <w:rFonts w:eastAsia="Calibri"/>
          <w:noProof/>
          <w:sz w:val="28"/>
          <w:szCs w:val="28"/>
        </w:rPr>
        <w:drawing>
          <wp:inline distT="0" distB="0" distL="0" distR="0" wp14:anchorId="5E4674D3" wp14:editId="2B43F1A2">
            <wp:extent cx="2579007" cy="2261626"/>
            <wp:effectExtent l="0" t="0" r="0" b="5715"/>
            <wp:docPr id="1026" name="Рисунок 1026" descr="IMG_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8270"/>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591052" cy="2272189"/>
                    </a:xfrm>
                    <a:prstGeom prst="rect">
                      <a:avLst/>
                    </a:prstGeom>
                    <a:noFill/>
                    <a:ln>
                      <a:noFill/>
                    </a:ln>
                  </pic:spPr>
                </pic:pic>
              </a:graphicData>
            </a:graphic>
          </wp:inline>
        </w:drawing>
      </w:r>
    </w:p>
    <w:p w14:paraId="5C15BCB0" w14:textId="77777777" w:rsidR="0012500F" w:rsidRPr="0012500F" w:rsidRDefault="0012500F" w:rsidP="0012500F">
      <w:pPr>
        <w:jc w:val="center"/>
        <w:rPr>
          <w:rFonts w:eastAsia="Calibri"/>
          <w:sz w:val="24"/>
          <w:szCs w:val="24"/>
        </w:rPr>
      </w:pPr>
      <w:r w:rsidRPr="0012500F">
        <w:rPr>
          <w:rFonts w:eastAsia="Calibri"/>
          <w:sz w:val="24"/>
          <w:szCs w:val="24"/>
        </w:rPr>
        <w:t>микрорайон № 1, дом № 53, подъезд № 2,</w:t>
      </w:r>
    </w:p>
    <w:p w14:paraId="48F49A02" w14:textId="77777777" w:rsidR="0012500F" w:rsidRPr="0012500F" w:rsidRDefault="0012500F" w:rsidP="0012500F">
      <w:pPr>
        <w:jc w:val="both"/>
        <w:rPr>
          <w:rFonts w:eastAsia="Calibri"/>
          <w:sz w:val="24"/>
          <w:szCs w:val="24"/>
        </w:rPr>
      </w:pPr>
    </w:p>
    <w:p w14:paraId="6AC5120B" w14:textId="6A956569" w:rsidR="0012500F" w:rsidRPr="0012500F" w:rsidRDefault="0012500F" w:rsidP="00EC6794">
      <w:pPr>
        <w:jc w:val="center"/>
        <w:rPr>
          <w:rFonts w:eastAsia="Calibri"/>
          <w:sz w:val="28"/>
          <w:szCs w:val="28"/>
        </w:rPr>
      </w:pPr>
      <w:r w:rsidRPr="0012500F">
        <w:rPr>
          <w:rFonts w:eastAsia="Calibri"/>
          <w:noProof/>
          <w:sz w:val="28"/>
          <w:szCs w:val="28"/>
        </w:rPr>
        <w:lastRenderedPageBreak/>
        <w:drawing>
          <wp:inline distT="0" distB="0" distL="0" distR="0" wp14:anchorId="2E0B85E6" wp14:editId="69928B2F">
            <wp:extent cx="5600700" cy="2905125"/>
            <wp:effectExtent l="0" t="0" r="0" b="952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600700" cy="2905125"/>
                    </a:xfrm>
                    <a:prstGeom prst="rect">
                      <a:avLst/>
                    </a:prstGeom>
                    <a:noFill/>
                  </pic:spPr>
                </pic:pic>
              </a:graphicData>
            </a:graphic>
          </wp:inline>
        </w:drawing>
      </w:r>
    </w:p>
    <w:p w14:paraId="25522F9A" w14:textId="77777777" w:rsidR="0012500F" w:rsidRPr="0012500F" w:rsidRDefault="0012500F" w:rsidP="0012500F">
      <w:pPr>
        <w:jc w:val="center"/>
        <w:rPr>
          <w:rFonts w:eastAsia="Calibri"/>
          <w:sz w:val="24"/>
          <w:szCs w:val="24"/>
        </w:rPr>
      </w:pPr>
      <w:r w:rsidRPr="0012500F">
        <w:rPr>
          <w:rFonts w:eastAsia="Calibri"/>
          <w:sz w:val="24"/>
          <w:szCs w:val="24"/>
        </w:rPr>
        <w:t>улица Комсомольская, дом № 1, подъезд № 3.</w:t>
      </w:r>
    </w:p>
    <w:p w14:paraId="5CF8E74F" w14:textId="77777777" w:rsidR="0012500F" w:rsidRPr="0012500F" w:rsidRDefault="0012500F" w:rsidP="0012500F">
      <w:pPr>
        <w:ind w:firstLine="567"/>
        <w:jc w:val="both"/>
        <w:rPr>
          <w:rFonts w:eastAsia="Calibri"/>
          <w:sz w:val="28"/>
          <w:szCs w:val="28"/>
        </w:rPr>
      </w:pPr>
    </w:p>
    <w:p w14:paraId="53CE9CA9" w14:textId="77777777" w:rsidR="0012500F" w:rsidRPr="0012500F" w:rsidRDefault="0012500F" w:rsidP="0012500F">
      <w:pPr>
        <w:ind w:firstLine="567"/>
        <w:jc w:val="both"/>
        <w:rPr>
          <w:rFonts w:eastAsia="Calibri"/>
          <w:sz w:val="28"/>
          <w:szCs w:val="28"/>
        </w:rPr>
      </w:pPr>
      <w:r w:rsidRPr="0012500F">
        <w:rPr>
          <w:rFonts w:eastAsia="Calibri"/>
          <w:sz w:val="28"/>
          <w:szCs w:val="28"/>
        </w:rPr>
        <w:t>На общую сумму 1 117 175,65 руб.</w:t>
      </w:r>
    </w:p>
    <w:p w14:paraId="385CECDE" w14:textId="77777777" w:rsidR="0012500F" w:rsidRPr="0012500F" w:rsidRDefault="0012500F" w:rsidP="0012500F">
      <w:pPr>
        <w:ind w:firstLine="567"/>
        <w:jc w:val="both"/>
        <w:rPr>
          <w:rFonts w:eastAsia="Calibri"/>
          <w:sz w:val="28"/>
          <w:szCs w:val="28"/>
        </w:rPr>
      </w:pPr>
      <w:r w:rsidRPr="0012500F">
        <w:rPr>
          <w:rFonts w:eastAsia="Calibri"/>
          <w:sz w:val="28"/>
          <w:szCs w:val="28"/>
        </w:rPr>
        <w:t>Работы принимались с участием членов общественного совета по вопросам жилищно-коммунального хозяйства.</w:t>
      </w:r>
    </w:p>
    <w:p w14:paraId="5FF7C295" w14:textId="77777777" w:rsidR="0012500F" w:rsidRPr="0012500F" w:rsidRDefault="0012500F" w:rsidP="0012500F">
      <w:pPr>
        <w:jc w:val="both"/>
        <w:rPr>
          <w:sz w:val="28"/>
          <w:szCs w:val="28"/>
        </w:rPr>
      </w:pPr>
    </w:p>
    <w:p w14:paraId="3EF0C856" w14:textId="77777777" w:rsidR="0012500F" w:rsidRPr="0012500F" w:rsidRDefault="0012500F" w:rsidP="0012500F">
      <w:pPr>
        <w:jc w:val="center"/>
        <w:rPr>
          <w:rFonts w:eastAsia="Calibri"/>
          <w:i/>
          <w:color w:val="000000"/>
          <w:sz w:val="28"/>
          <w:szCs w:val="28"/>
        </w:rPr>
      </w:pPr>
    </w:p>
    <w:p w14:paraId="36426EE6" w14:textId="77777777" w:rsidR="0012500F" w:rsidRPr="0012500F" w:rsidRDefault="0012500F" w:rsidP="0012500F">
      <w:pPr>
        <w:jc w:val="center"/>
        <w:rPr>
          <w:rFonts w:eastAsia="Calibri"/>
          <w:b/>
          <w:i/>
          <w:sz w:val="28"/>
          <w:szCs w:val="28"/>
        </w:rPr>
      </w:pPr>
      <w:r w:rsidRPr="0012500F">
        <w:rPr>
          <w:rFonts w:eastAsia="Calibri"/>
          <w:b/>
          <w:i/>
          <w:sz w:val="28"/>
          <w:szCs w:val="28"/>
        </w:rPr>
        <w:t>Реализация окружной программы капитального ремонта общего имущества многоквартирных домов</w:t>
      </w:r>
    </w:p>
    <w:p w14:paraId="2DA5375C" w14:textId="77777777" w:rsidR="0012500F" w:rsidRPr="0012500F" w:rsidRDefault="0012500F" w:rsidP="0012500F">
      <w:pPr>
        <w:rPr>
          <w:rFonts w:eastAsia="Calibri"/>
          <w:b/>
          <w:color w:val="000000"/>
          <w:sz w:val="28"/>
          <w:szCs w:val="28"/>
        </w:rPr>
      </w:pPr>
    </w:p>
    <w:p w14:paraId="36499B0A" w14:textId="77777777" w:rsidR="0012500F" w:rsidRPr="0012500F" w:rsidRDefault="0012500F" w:rsidP="0012500F">
      <w:pPr>
        <w:ind w:firstLine="709"/>
        <w:jc w:val="both"/>
        <w:rPr>
          <w:rFonts w:ascii="Calibri" w:hAnsi="Calibri"/>
          <w:sz w:val="28"/>
          <w:szCs w:val="28"/>
        </w:rPr>
      </w:pPr>
      <w:r w:rsidRPr="0012500F">
        <w:rPr>
          <w:sz w:val="28"/>
          <w:szCs w:val="28"/>
        </w:rPr>
        <w:t>В соответствии с Законом Ханты-Мансийского автономного округа - Югры от 01.07.2013 года № 54-оз "Об организации проведения капитального ремонта общего имущества в многоквартирных домах, расположенных на территории Ханты-Мансийского автономного округа - Югры" Правительством Ханты-Мансийского автономного округа - Югры утверждена программа капитального ремонта общего имущества многоквартирных домов от 25.12.2013 г. № 568-п «О программе капитального ремонта общего имущества в многоквартирных домах, расположенных на территории Ханты-Мансийского автономного округа – Югры». Из всех многоквартирных домов, расположенных на территории города Лянтор, на сегодняшний день включено в программу капитального ремонта 123 дома ремонт в которых запланирован на период до 2046 года.</w:t>
      </w:r>
      <w:r w:rsidRPr="0012500F">
        <w:rPr>
          <w:rFonts w:ascii="Calibri" w:hAnsi="Calibri"/>
          <w:sz w:val="28"/>
          <w:szCs w:val="28"/>
        </w:rPr>
        <w:t xml:space="preserve"> </w:t>
      </w:r>
    </w:p>
    <w:p w14:paraId="40CDA793" w14:textId="77777777" w:rsidR="0012500F" w:rsidRPr="0012500F" w:rsidRDefault="0012500F" w:rsidP="0012500F">
      <w:pPr>
        <w:ind w:firstLine="709"/>
        <w:jc w:val="both"/>
        <w:rPr>
          <w:sz w:val="28"/>
          <w:szCs w:val="28"/>
        </w:rPr>
      </w:pPr>
      <w:r w:rsidRPr="0012500F">
        <w:rPr>
          <w:sz w:val="28"/>
          <w:szCs w:val="28"/>
        </w:rPr>
        <w:t>Первоначально в план на 2019 год вошли 13 домов на общую сумму 124 703 030,89 руб.:</w:t>
      </w:r>
    </w:p>
    <w:p w14:paraId="2CA27D2F" w14:textId="77777777" w:rsidR="0012500F" w:rsidRPr="0012500F" w:rsidRDefault="0012500F" w:rsidP="0012500F">
      <w:pPr>
        <w:ind w:firstLine="709"/>
        <w:jc w:val="both"/>
        <w:rPr>
          <w:bCs/>
          <w:sz w:val="28"/>
        </w:rPr>
      </w:pPr>
      <w:r w:rsidRPr="0012500F">
        <w:rPr>
          <w:sz w:val="28"/>
          <w:szCs w:val="28"/>
        </w:rPr>
        <w:t>- на сегодняшний день фактически выполнена программа капитального ремонта по пяти многоквартирным домам ул. Эстонских Дорожников № 23, 29, 29А, 31, 33 на общую сумму 16 496 389,00 руб. - капитальный ремонт сетей горячего водоснабжения, холодного водоснабжения, водоотведения, работы по этим направлениям приняты комиссионно 25.12.2019, а в сфере теплоснабжения выявлены недостатки и дефекты (на сегодняшний день работы ведутся, не приняты в установленном порядке комиссией)</w:t>
      </w:r>
      <w:r w:rsidRPr="0012500F">
        <w:rPr>
          <w:bCs/>
          <w:sz w:val="28"/>
        </w:rPr>
        <w:t>;</w:t>
      </w:r>
    </w:p>
    <w:p w14:paraId="70A93230" w14:textId="77777777" w:rsidR="0012500F" w:rsidRPr="0012500F" w:rsidRDefault="0012500F" w:rsidP="0012500F">
      <w:pPr>
        <w:autoSpaceDE w:val="0"/>
        <w:autoSpaceDN w:val="0"/>
        <w:adjustRightInd w:val="0"/>
        <w:ind w:right="-24" w:firstLine="709"/>
        <w:contextualSpacing/>
        <w:jc w:val="both"/>
        <w:rPr>
          <w:bCs/>
          <w:sz w:val="28"/>
        </w:rPr>
      </w:pPr>
      <w:r w:rsidRPr="0012500F">
        <w:rPr>
          <w:bCs/>
          <w:sz w:val="28"/>
        </w:rPr>
        <w:lastRenderedPageBreak/>
        <w:t>- </w:t>
      </w:r>
      <w:r w:rsidRPr="0012500F">
        <w:rPr>
          <w:sz w:val="28"/>
          <w:szCs w:val="28"/>
        </w:rPr>
        <w:t>микрорайон</w:t>
      </w:r>
      <w:r w:rsidRPr="0012500F">
        <w:rPr>
          <w:bCs/>
          <w:sz w:val="28"/>
        </w:rPr>
        <w:t xml:space="preserve"> № 4, </w:t>
      </w:r>
      <w:r w:rsidRPr="0012500F">
        <w:rPr>
          <w:sz w:val="28"/>
          <w:szCs w:val="28"/>
        </w:rPr>
        <w:t>д. 18 ведется подготовка проектной документации по выполнению капитального ремонта кровли;</w:t>
      </w:r>
    </w:p>
    <w:p w14:paraId="25F74B88" w14:textId="77777777" w:rsidR="0012500F" w:rsidRPr="0012500F" w:rsidRDefault="0012500F" w:rsidP="0012500F">
      <w:pPr>
        <w:spacing w:line="264" w:lineRule="auto"/>
        <w:ind w:firstLine="709"/>
        <w:jc w:val="both"/>
        <w:rPr>
          <w:bCs/>
          <w:sz w:val="28"/>
        </w:rPr>
      </w:pPr>
      <w:r w:rsidRPr="0012500F">
        <w:rPr>
          <w:bCs/>
          <w:sz w:val="28"/>
        </w:rPr>
        <w:t>- по остальным 8-ми многоквартирным домам Югорский фонд дважды в течение 2019 года объявлял аукционы на общую сумму 107 397 811, 94 руб., но они не состоялись по причине отсутствия претендентов. Работы перенесены на 2020 год.</w:t>
      </w:r>
    </w:p>
    <w:p w14:paraId="1B19700F" w14:textId="77777777" w:rsidR="0012500F" w:rsidRPr="0012500F" w:rsidRDefault="0012500F" w:rsidP="0012500F">
      <w:pPr>
        <w:ind w:firstLine="567"/>
        <w:jc w:val="center"/>
        <w:rPr>
          <w:sz w:val="28"/>
          <w:szCs w:val="28"/>
        </w:rPr>
      </w:pPr>
      <w:r w:rsidRPr="0012500F">
        <w:rPr>
          <w:rFonts w:asciiTheme="minorHAnsi" w:eastAsiaTheme="minorHAnsi" w:hAnsiTheme="minorHAnsi" w:cstheme="minorBidi"/>
          <w:noProof/>
          <w:sz w:val="22"/>
          <w:szCs w:val="22"/>
        </w:rPr>
        <w:t xml:space="preserve"> </w:t>
      </w:r>
      <w:r w:rsidRPr="0012500F">
        <w:rPr>
          <w:rFonts w:asciiTheme="minorHAnsi" w:eastAsiaTheme="minorHAnsi" w:hAnsiTheme="minorHAnsi" w:cstheme="minorBidi"/>
          <w:noProof/>
          <w:sz w:val="22"/>
          <w:szCs w:val="22"/>
        </w:rPr>
        <w:drawing>
          <wp:inline distT="0" distB="0" distL="0" distR="0" wp14:anchorId="5FE0244A" wp14:editId="77A3A25A">
            <wp:extent cx="3093630" cy="2709519"/>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3110674" cy="2724446"/>
                    </a:xfrm>
                    <a:prstGeom prst="rect">
                      <a:avLst/>
                    </a:prstGeom>
                  </pic:spPr>
                </pic:pic>
              </a:graphicData>
            </a:graphic>
          </wp:inline>
        </w:drawing>
      </w:r>
    </w:p>
    <w:p w14:paraId="5B985B2B" w14:textId="77777777" w:rsidR="00595049" w:rsidRDefault="0012500F" w:rsidP="0012500F">
      <w:pPr>
        <w:ind w:firstLine="567"/>
        <w:jc w:val="both"/>
        <w:rPr>
          <w:bCs/>
          <w:sz w:val="28"/>
          <w:szCs w:val="28"/>
        </w:rPr>
      </w:pPr>
      <w:r w:rsidRPr="0012500F">
        <w:rPr>
          <w:bCs/>
          <w:sz w:val="28"/>
          <w:szCs w:val="28"/>
        </w:rPr>
        <w:t xml:space="preserve"> </w:t>
      </w:r>
    </w:p>
    <w:p w14:paraId="39ECA626" w14:textId="7EEE5FDA" w:rsidR="0012500F" w:rsidRPr="0012500F" w:rsidRDefault="0012500F" w:rsidP="0012500F">
      <w:pPr>
        <w:ind w:firstLine="567"/>
        <w:jc w:val="both"/>
        <w:rPr>
          <w:bCs/>
          <w:sz w:val="24"/>
          <w:szCs w:val="24"/>
        </w:rPr>
      </w:pPr>
      <w:r w:rsidRPr="0012500F">
        <w:rPr>
          <w:bCs/>
          <w:sz w:val="28"/>
          <w:szCs w:val="28"/>
        </w:rPr>
        <w:t>Улица Эстонских дорожников, дома №№ 23, 29, 29А, 31, 33- капитальный ремонт горячего водоснабжения, холодного водоснабжения, водоотведения, теплоснабжения</w:t>
      </w:r>
      <w:r w:rsidRPr="0012500F">
        <w:rPr>
          <w:bCs/>
          <w:sz w:val="24"/>
          <w:szCs w:val="24"/>
        </w:rPr>
        <w:t>.</w:t>
      </w:r>
    </w:p>
    <w:p w14:paraId="46AECA35" w14:textId="77777777" w:rsidR="0012500F" w:rsidRPr="0012500F" w:rsidRDefault="0012500F" w:rsidP="0012500F">
      <w:pPr>
        <w:ind w:firstLine="709"/>
        <w:jc w:val="both"/>
        <w:rPr>
          <w:color w:val="31849B"/>
          <w:sz w:val="28"/>
          <w:szCs w:val="28"/>
        </w:rPr>
      </w:pPr>
    </w:p>
    <w:p w14:paraId="58581364" w14:textId="73C52F3B" w:rsidR="0012500F" w:rsidRPr="0012500F" w:rsidRDefault="0012500F" w:rsidP="006C48BF">
      <w:pPr>
        <w:ind w:firstLine="709"/>
        <w:jc w:val="both"/>
        <w:rPr>
          <w:sz w:val="28"/>
          <w:szCs w:val="28"/>
        </w:rPr>
      </w:pPr>
      <w:r w:rsidRPr="0012500F">
        <w:rPr>
          <w:sz w:val="28"/>
          <w:szCs w:val="28"/>
        </w:rPr>
        <w:t>В приёмке выполненных работ участвовали члены комиссии, в состав которой входят представители Администрации города, члены Общественного совета по вопросам ЖКХ при Главе города, специалисты организации, осуществляющей строительный контроль, представители Югорского фонда, а также представители управляющих компаний и жител</w:t>
      </w:r>
      <w:r w:rsidR="002E5BD9">
        <w:rPr>
          <w:sz w:val="28"/>
          <w:szCs w:val="28"/>
        </w:rPr>
        <w:t>и</w:t>
      </w:r>
      <w:r w:rsidRPr="0012500F">
        <w:rPr>
          <w:sz w:val="28"/>
          <w:szCs w:val="28"/>
        </w:rPr>
        <w:t xml:space="preserve"> данных домов.</w:t>
      </w:r>
    </w:p>
    <w:p w14:paraId="45ECC808" w14:textId="77777777" w:rsidR="0012500F" w:rsidRPr="0012500F" w:rsidRDefault="0012500F" w:rsidP="0012500F">
      <w:pPr>
        <w:ind w:firstLine="709"/>
        <w:jc w:val="both"/>
        <w:rPr>
          <w:sz w:val="28"/>
          <w:szCs w:val="28"/>
        </w:rPr>
      </w:pPr>
    </w:p>
    <w:p w14:paraId="27C2B98B" w14:textId="77777777" w:rsidR="0012500F" w:rsidRPr="0012500F" w:rsidRDefault="0012500F" w:rsidP="0012500F">
      <w:pPr>
        <w:tabs>
          <w:tab w:val="left" w:pos="1080"/>
        </w:tabs>
        <w:jc w:val="center"/>
        <w:rPr>
          <w:b/>
          <w:sz w:val="28"/>
          <w:szCs w:val="28"/>
        </w:rPr>
      </w:pPr>
      <w:r w:rsidRPr="0012500F">
        <w:rPr>
          <w:b/>
          <w:i/>
          <w:sz w:val="28"/>
          <w:szCs w:val="28"/>
        </w:rPr>
        <w:t>Работа, направленная на снижение задолженности населения за оказанные жилищно – коммунальные услуги</w:t>
      </w:r>
    </w:p>
    <w:p w14:paraId="7454CCC7" w14:textId="77777777" w:rsidR="0012500F" w:rsidRPr="0012500F" w:rsidRDefault="0012500F" w:rsidP="0012500F">
      <w:pPr>
        <w:tabs>
          <w:tab w:val="left" w:pos="1080"/>
        </w:tabs>
        <w:ind w:firstLine="709"/>
        <w:jc w:val="both"/>
        <w:rPr>
          <w:color w:val="538135"/>
          <w:sz w:val="28"/>
          <w:szCs w:val="28"/>
        </w:rPr>
      </w:pPr>
    </w:p>
    <w:p w14:paraId="7440F2D7" w14:textId="77777777" w:rsidR="0012500F" w:rsidRPr="0012500F" w:rsidRDefault="0012500F" w:rsidP="0012500F">
      <w:pPr>
        <w:tabs>
          <w:tab w:val="left" w:pos="1080"/>
        </w:tabs>
        <w:ind w:firstLine="709"/>
        <w:jc w:val="both"/>
        <w:rPr>
          <w:sz w:val="28"/>
          <w:szCs w:val="28"/>
        </w:rPr>
      </w:pPr>
      <w:r w:rsidRPr="0012500F">
        <w:rPr>
          <w:sz w:val="28"/>
          <w:szCs w:val="28"/>
        </w:rPr>
        <w:t>Постановлением Администрации города в июле 2019 года утвержден состав комиссии по ликвидации задолженности населения за жилищно-коммунальные услуги (далее – ЖКУ), созданной в целях повышения эффективности взаимодействия между предприятиями жилищно-коммунального комплекса, службой социальной защиты населения, многофункциональным центром, отделом судебных приставов в компетенцию которых входит проведение работы по взысканию задолженности населения за потребленные ЖКУ.</w:t>
      </w:r>
    </w:p>
    <w:p w14:paraId="7AB10861" w14:textId="77777777" w:rsidR="0012500F" w:rsidRPr="0012500F" w:rsidRDefault="0012500F" w:rsidP="0012500F">
      <w:pPr>
        <w:tabs>
          <w:tab w:val="left" w:pos="1080"/>
        </w:tabs>
        <w:ind w:firstLine="709"/>
        <w:jc w:val="both"/>
        <w:rPr>
          <w:sz w:val="28"/>
          <w:szCs w:val="28"/>
        </w:rPr>
      </w:pPr>
      <w:r w:rsidRPr="0012500F">
        <w:rPr>
          <w:sz w:val="28"/>
          <w:szCs w:val="28"/>
        </w:rPr>
        <w:t xml:space="preserve">Заседания проводились согласно графику с участием руководителей муниципальных учреждений образования культуры и спорта, здравоохранения, находящихся на территории города Лянтор с приглашением на мероприятия </w:t>
      </w:r>
      <w:r w:rsidRPr="0012500F">
        <w:rPr>
          <w:sz w:val="28"/>
          <w:szCs w:val="28"/>
        </w:rPr>
        <w:lastRenderedPageBreak/>
        <w:t xml:space="preserve">руководителей администрации Сургутского района, курирующих данные направления (2018 – 14 заседаний, 2019 – 7 заседаний). </w:t>
      </w:r>
    </w:p>
    <w:p w14:paraId="749B6F31" w14:textId="77777777" w:rsidR="0012500F" w:rsidRPr="0012500F" w:rsidRDefault="0012500F" w:rsidP="0012500F">
      <w:pPr>
        <w:tabs>
          <w:tab w:val="left" w:pos="709"/>
        </w:tabs>
        <w:ind w:firstLine="709"/>
        <w:jc w:val="both"/>
        <w:rPr>
          <w:sz w:val="28"/>
          <w:szCs w:val="28"/>
        </w:rPr>
      </w:pPr>
      <w:r w:rsidRPr="0012500F">
        <w:rPr>
          <w:sz w:val="28"/>
          <w:szCs w:val="28"/>
        </w:rPr>
        <w:t>Выявление причин неплатежей за ЖКУ - это один из актуальных вопросов в проводимой работе по погашению задолженности, позволяющих определить эффективные мероприятия по снижению этой задолженности.</w:t>
      </w:r>
    </w:p>
    <w:p w14:paraId="0A0591AE" w14:textId="77777777" w:rsidR="0012500F" w:rsidRPr="0012500F" w:rsidRDefault="0012500F" w:rsidP="0012500F">
      <w:pPr>
        <w:ind w:firstLine="709"/>
        <w:jc w:val="both"/>
        <w:rPr>
          <w:sz w:val="28"/>
          <w:szCs w:val="28"/>
        </w:rPr>
      </w:pPr>
      <w:r w:rsidRPr="0012500F">
        <w:rPr>
          <w:sz w:val="28"/>
          <w:szCs w:val="28"/>
        </w:rPr>
        <w:t>Судя по результатам проводимых заседаний комиссии и рабочих групп, основными причинами неплатежей граждан являются:</w:t>
      </w:r>
    </w:p>
    <w:p w14:paraId="12B282D3" w14:textId="77777777" w:rsidR="0012500F" w:rsidRPr="0012500F" w:rsidRDefault="0012500F" w:rsidP="0012500F">
      <w:pPr>
        <w:ind w:firstLine="709"/>
        <w:jc w:val="both"/>
        <w:rPr>
          <w:sz w:val="28"/>
          <w:szCs w:val="28"/>
        </w:rPr>
      </w:pPr>
      <w:r w:rsidRPr="0012500F">
        <w:rPr>
          <w:sz w:val="28"/>
          <w:szCs w:val="28"/>
        </w:rPr>
        <w:t>- нарушение платежной дисциплины, когда отсутствуют действенные рычаги воздействия за несвоевременное внесение платы;</w:t>
      </w:r>
    </w:p>
    <w:p w14:paraId="65519E7C" w14:textId="77777777" w:rsidR="0012500F" w:rsidRPr="0012500F" w:rsidRDefault="0012500F" w:rsidP="0012500F">
      <w:pPr>
        <w:ind w:firstLine="709"/>
        <w:jc w:val="both"/>
        <w:rPr>
          <w:color w:val="000000"/>
          <w:sz w:val="28"/>
          <w:szCs w:val="28"/>
        </w:rPr>
      </w:pPr>
      <w:r w:rsidRPr="0012500F">
        <w:rPr>
          <w:sz w:val="28"/>
          <w:szCs w:val="28"/>
        </w:rPr>
        <w:t>- недостаточная эффективность работы судебных приставов: длительное рассмотрение исполнительных производств, использование не в полной мере запретов, предусмотренных законодательством</w:t>
      </w:r>
      <w:r w:rsidRPr="0012500F">
        <w:rPr>
          <w:color w:val="000000"/>
          <w:sz w:val="28"/>
          <w:szCs w:val="28"/>
        </w:rPr>
        <w:t xml:space="preserve"> (ограничение права выезда должника за пределы РФ, арест имущества должников, внесение данных о должниках в Национальное бюро кредитных историй);</w:t>
      </w:r>
    </w:p>
    <w:p w14:paraId="0739DFFB" w14:textId="77777777" w:rsidR="0012500F" w:rsidRPr="0012500F" w:rsidRDefault="0012500F" w:rsidP="0012500F">
      <w:pPr>
        <w:ind w:firstLine="709"/>
        <w:jc w:val="both"/>
        <w:rPr>
          <w:sz w:val="28"/>
          <w:szCs w:val="28"/>
        </w:rPr>
      </w:pPr>
      <w:r w:rsidRPr="0012500F">
        <w:rPr>
          <w:sz w:val="28"/>
          <w:szCs w:val="28"/>
        </w:rPr>
        <w:t>- не использование должниками меры государственной поддержки, такой как получение субсидии на оплату ЖКУ в случае если совокупные расходы на оплату ЖКУ превышают 22% от совокупного дохода семьи.</w:t>
      </w:r>
    </w:p>
    <w:p w14:paraId="525246FF" w14:textId="77777777" w:rsidR="0012500F" w:rsidRPr="0012500F" w:rsidRDefault="0012500F" w:rsidP="0012500F">
      <w:pPr>
        <w:ind w:firstLine="709"/>
        <w:jc w:val="both"/>
        <w:rPr>
          <w:sz w:val="28"/>
          <w:szCs w:val="28"/>
        </w:rPr>
      </w:pPr>
      <w:r w:rsidRPr="0012500F">
        <w:rPr>
          <w:sz w:val="28"/>
          <w:szCs w:val="28"/>
        </w:rPr>
        <w:t>Также, фактором, влияющим на платежеспособность населения, является уровень доходов граждан, который в среднем остался на прежнем уровне, тогда как стоимость жилищно-коммунальных услуг, имеет постоянство повышаться.</w:t>
      </w:r>
    </w:p>
    <w:p w14:paraId="397A81EC" w14:textId="77777777" w:rsidR="0012500F" w:rsidRPr="0012500F" w:rsidRDefault="0012500F" w:rsidP="0012500F">
      <w:pPr>
        <w:tabs>
          <w:tab w:val="left" w:pos="1080"/>
        </w:tabs>
        <w:ind w:firstLine="709"/>
        <w:jc w:val="both"/>
        <w:rPr>
          <w:sz w:val="28"/>
          <w:szCs w:val="28"/>
        </w:rPr>
      </w:pPr>
      <w:r w:rsidRPr="0012500F">
        <w:rPr>
          <w:sz w:val="28"/>
          <w:szCs w:val="28"/>
        </w:rPr>
        <w:t xml:space="preserve">Тем не менее, предприятия ЖКК проводят активную работу с неплательщиками. Основными мерами по взысканию задолженности за предоставленные услуги остаётся судебно-претензионная и исковая работа по взысканию задолженности в принудительном порядке. </w:t>
      </w:r>
    </w:p>
    <w:p w14:paraId="2BD71A0B" w14:textId="77777777" w:rsidR="0012500F" w:rsidRPr="0012500F" w:rsidRDefault="0012500F" w:rsidP="0012500F">
      <w:pPr>
        <w:ind w:firstLine="709"/>
        <w:jc w:val="both"/>
        <w:rPr>
          <w:sz w:val="28"/>
          <w:szCs w:val="28"/>
        </w:rPr>
      </w:pPr>
      <w:r w:rsidRPr="0012500F">
        <w:rPr>
          <w:sz w:val="28"/>
          <w:szCs w:val="28"/>
        </w:rPr>
        <w:t>В 2019 году в отделе судебных приставов находилось 2 833 исполнительных производства по взысканию жилищно-коммунальных платежей на сумму 132,045 млн. руб. (по искам управляющих компаний и ресурсоснабжающего предприятия ЛГ МУП «УТВиВ»), в 2018 – 1 901 исполнительных производства на сумму 126,750 млн. руб.</w:t>
      </w:r>
    </w:p>
    <w:p w14:paraId="760EF3A1" w14:textId="77777777" w:rsidR="0012500F" w:rsidRPr="0012500F" w:rsidRDefault="0012500F" w:rsidP="0012500F">
      <w:pPr>
        <w:ind w:firstLine="709"/>
        <w:jc w:val="both"/>
        <w:rPr>
          <w:sz w:val="28"/>
          <w:szCs w:val="28"/>
        </w:rPr>
      </w:pPr>
      <w:r w:rsidRPr="0012500F">
        <w:rPr>
          <w:sz w:val="28"/>
          <w:szCs w:val="28"/>
        </w:rPr>
        <w:t xml:space="preserve">За 2019 год окончено фактическим исполнением 986 исполнительных производств на сумму 26,450 млн. руб. </w:t>
      </w:r>
    </w:p>
    <w:p w14:paraId="36A56D50" w14:textId="77777777" w:rsidR="0012500F" w:rsidRPr="0012500F" w:rsidRDefault="0012500F" w:rsidP="0012500F">
      <w:pPr>
        <w:ind w:firstLine="709"/>
        <w:jc w:val="both"/>
        <w:rPr>
          <w:sz w:val="28"/>
          <w:szCs w:val="28"/>
        </w:rPr>
      </w:pPr>
      <w:r w:rsidRPr="0012500F">
        <w:rPr>
          <w:sz w:val="28"/>
          <w:szCs w:val="28"/>
        </w:rPr>
        <w:t xml:space="preserve">В связи с невозможностью взыскания окончено 242 исполнительных производств на сумму 14,457 млн. руб. </w:t>
      </w:r>
    </w:p>
    <w:p w14:paraId="035F596D" w14:textId="77777777" w:rsidR="0012500F" w:rsidRPr="0012500F" w:rsidRDefault="0012500F" w:rsidP="0012500F">
      <w:pPr>
        <w:ind w:firstLine="709"/>
        <w:jc w:val="both"/>
        <w:rPr>
          <w:sz w:val="28"/>
          <w:szCs w:val="28"/>
        </w:rPr>
      </w:pPr>
      <w:r w:rsidRPr="0012500F">
        <w:rPr>
          <w:sz w:val="28"/>
          <w:szCs w:val="28"/>
        </w:rPr>
        <w:t>За 2019 год на исполнении находилось 1 493 исполнительных производств на сумму 28,810 млн. руб. о взыскании задолженности за капитальный ремонт.</w:t>
      </w:r>
    </w:p>
    <w:p w14:paraId="7BF66962" w14:textId="77777777" w:rsidR="0012500F" w:rsidRPr="0012500F" w:rsidRDefault="0012500F" w:rsidP="0012500F">
      <w:pPr>
        <w:ind w:firstLine="709"/>
        <w:jc w:val="both"/>
        <w:rPr>
          <w:sz w:val="28"/>
          <w:szCs w:val="28"/>
        </w:rPr>
      </w:pPr>
      <w:r w:rsidRPr="0012500F">
        <w:rPr>
          <w:sz w:val="28"/>
          <w:szCs w:val="28"/>
        </w:rPr>
        <w:t>Окончено за 2019 год фактическим исполнением 374 исполнительных производства, взысканная сумма составила 6,545 млн. руб.</w:t>
      </w:r>
    </w:p>
    <w:p w14:paraId="3735DD0C" w14:textId="77777777" w:rsidR="0012500F" w:rsidRPr="0012500F" w:rsidRDefault="0012500F" w:rsidP="0012500F">
      <w:pPr>
        <w:ind w:firstLine="709"/>
        <w:jc w:val="both"/>
        <w:rPr>
          <w:sz w:val="28"/>
          <w:szCs w:val="28"/>
        </w:rPr>
      </w:pPr>
      <w:r w:rsidRPr="0012500F">
        <w:rPr>
          <w:sz w:val="28"/>
          <w:szCs w:val="28"/>
        </w:rPr>
        <w:t>В общей сложности в 2019 году вынесено 364 постановления об обращении взыскания на денежные средства, находящихся в банках, 261 постановлений о временном ограничении должников в праве выезда за пределы РФ, осуществлено 53 ареста имущества должников, направлено 388 постановлений на удержание из доходов должников в счет погашения долга.</w:t>
      </w:r>
    </w:p>
    <w:p w14:paraId="286DE65C" w14:textId="77777777" w:rsidR="0012500F" w:rsidRPr="0012500F" w:rsidRDefault="0012500F" w:rsidP="0012500F">
      <w:pPr>
        <w:tabs>
          <w:tab w:val="left" w:pos="1080"/>
        </w:tabs>
        <w:ind w:firstLine="709"/>
        <w:jc w:val="both"/>
        <w:rPr>
          <w:sz w:val="28"/>
          <w:szCs w:val="28"/>
        </w:rPr>
      </w:pPr>
      <w:r w:rsidRPr="0012500F">
        <w:rPr>
          <w:sz w:val="28"/>
          <w:szCs w:val="28"/>
        </w:rPr>
        <w:t>Задолженность населения за оказанные ЖКУ на начало 2020 года составила 200,261 млн. руб., 81% из которых, а именно 161,299 млн. – задолженность перед ЛГ «МУП «УТВиВ» (в 2018 – 191,149 млн. руб., в том числе 156,37 млн. руб. -</w:t>
      </w:r>
      <w:r w:rsidRPr="0012500F">
        <w:rPr>
          <w:sz w:val="28"/>
          <w:szCs w:val="28"/>
        </w:rPr>
        <w:lastRenderedPageBreak/>
        <w:t xml:space="preserve">задолженность перед ЛГ МУП» УТВиВ»). В процентном соотношении рост задолженности по сравнению с началом 2019 года составил 11,11%. </w:t>
      </w:r>
    </w:p>
    <w:p w14:paraId="1B2B1876" w14:textId="77777777" w:rsidR="0012500F" w:rsidRPr="0012500F" w:rsidRDefault="0012500F" w:rsidP="0012500F">
      <w:pPr>
        <w:tabs>
          <w:tab w:val="left" w:pos="1080"/>
        </w:tabs>
        <w:ind w:firstLine="709"/>
        <w:jc w:val="both"/>
        <w:rPr>
          <w:sz w:val="28"/>
          <w:szCs w:val="28"/>
        </w:rPr>
      </w:pPr>
      <w:r w:rsidRPr="0012500F">
        <w:rPr>
          <w:sz w:val="28"/>
          <w:szCs w:val="28"/>
        </w:rPr>
        <w:t>Среднегодовой процент сбора составил 101 %. Максимальный сбор по городу составил 119,6% в октябре, минимальный - в июне – 88,7%.</w:t>
      </w:r>
    </w:p>
    <w:p w14:paraId="5F5633D1" w14:textId="77777777" w:rsidR="0012500F" w:rsidRPr="0012500F" w:rsidRDefault="0012500F" w:rsidP="0012500F">
      <w:pPr>
        <w:tabs>
          <w:tab w:val="left" w:pos="1080"/>
        </w:tabs>
        <w:ind w:firstLine="709"/>
        <w:jc w:val="both"/>
        <w:rPr>
          <w:b/>
          <w:sz w:val="28"/>
          <w:szCs w:val="28"/>
        </w:rPr>
      </w:pPr>
      <w:r w:rsidRPr="0012500F">
        <w:rPr>
          <w:sz w:val="28"/>
          <w:szCs w:val="28"/>
        </w:rPr>
        <w:t>Задолженность населения за оказанные ЖКУ в разрезе организаций составляет:</w:t>
      </w:r>
    </w:p>
    <w:p w14:paraId="090EC7AC" w14:textId="77777777" w:rsidR="0012500F" w:rsidRPr="0012500F" w:rsidRDefault="0012500F" w:rsidP="0012500F">
      <w:pPr>
        <w:tabs>
          <w:tab w:val="left" w:pos="1080"/>
        </w:tabs>
        <w:ind w:firstLine="709"/>
        <w:jc w:val="both"/>
        <w:rPr>
          <w:sz w:val="28"/>
          <w:szCs w:val="28"/>
        </w:rPr>
      </w:pPr>
      <w:r w:rsidRPr="0012500F">
        <w:rPr>
          <w:sz w:val="28"/>
          <w:szCs w:val="28"/>
        </w:rPr>
        <w:t>- ЛГ МУП «УТВиВ» – 161,299 млн. руб. при среднемесячном начислении 43, 365 млн. руб. Средний кассовый сбор за 2019 год составил 43,585 млн. руб. или 102%.</w:t>
      </w:r>
    </w:p>
    <w:p w14:paraId="170ED6CC" w14:textId="77777777" w:rsidR="0012500F" w:rsidRPr="0012500F" w:rsidRDefault="0012500F" w:rsidP="0012500F">
      <w:pPr>
        <w:tabs>
          <w:tab w:val="left" w:pos="1080"/>
        </w:tabs>
        <w:ind w:firstLine="709"/>
        <w:jc w:val="both"/>
        <w:rPr>
          <w:sz w:val="28"/>
          <w:szCs w:val="28"/>
        </w:rPr>
      </w:pPr>
      <w:r w:rsidRPr="0012500F">
        <w:rPr>
          <w:sz w:val="28"/>
          <w:szCs w:val="28"/>
        </w:rPr>
        <w:t>- ООО «АКВАсеть» – 5,356 млн. руб. при среднемесячном начислении 3,734 млн. руб. Средний кассовый сбор за 2019 год составил 3,788 млн. руб. или 101%.</w:t>
      </w:r>
    </w:p>
    <w:p w14:paraId="2F530443" w14:textId="77777777" w:rsidR="0012500F" w:rsidRPr="0012500F" w:rsidRDefault="0012500F" w:rsidP="0012500F">
      <w:pPr>
        <w:tabs>
          <w:tab w:val="left" w:pos="1080"/>
        </w:tabs>
        <w:ind w:firstLine="709"/>
        <w:jc w:val="both"/>
        <w:rPr>
          <w:sz w:val="28"/>
          <w:szCs w:val="28"/>
        </w:rPr>
      </w:pPr>
      <w:r w:rsidRPr="0012500F">
        <w:rPr>
          <w:sz w:val="28"/>
          <w:szCs w:val="28"/>
        </w:rPr>
        <w:t>- ООО УК «Нэви» – 14,811 млн. руб. при среднемесячном начислении 7,213 млн. руб. Средний кассовый сбор за 2019 год составил 7,296 млн. руб. или 101%.</w:t>
      </w:r>
    </w:p>
    <w:p w14:paraId="1ED74201" w14:textId="77777777" w:rsidR="0012500F" w:rsidRPr="0012500F" w:rsidRDefault="0012500F" w:rsidP="0012500F">
      <w:pPr>
        <w:tabs>
          <w:tab w:val="left" w:pos="1080"/>
        </w:tabs>
        <w:ind w:firstLine="709"/>
        <w:jc w:val="both"/>
        <w:rPr>
          <w:sz w:val="28"/>
          <w:szCs w:val="28"/>
        </w:rPr>
      </w:pPr>
      <w:r w:rsidRPr="0012500F">
        <w:rPr>
          <w:sz w:val="28"/>
          <w:szCs w:val="28"/>
        </w:rPr>
        <w:t xml:space="preserve">- ООО «Жилищный комплекс Сибири» - 2,894 млн. руб. при среднемесячном начислении 4,552 млн. руб. Средний кассовый сбор за 2019 год составил 4,480 млн. руб. или 102%. </w:t>
      </w:r>
    </w:p>
    <w:p w14:paraId="430BD4AA" w14:textId="77777777" w:rsidR="0012500F" w:rsidRPr="0012500F" w:rsidRDefault="0012500F" w:rsidP="0012500F">
      <w:pPr>
        <w:tabs>
          <w:tab w:val="left" w:pos="1080"/>
        </w:tabs>
        <w:ind w:firstLine="709"/>
        <w:jc w:val="both"/>
        <w:rPr>
          <w:sz w:val="28"/>
          <w:szCs w:val="28"/>
        </w:rPr>
      </w:pPr>
      <w:r w:rsidRPr="0012500F">
        <w:rPr>
          <w:sz w:val="28"/>
          <w:szCs w:val="28"/>
        </w:rPr>
        <w:t>- ООО «СТРОЙСЕРВИС» - 9,351 млн. руб. при среднемесячном начислении 2,530 млн. руб. Средний кассовый сбор за 2019 год составил 2,480 млн. руб. или 97%.</w:t>
      </w:r>
    </w:p>
    <w:p w14:paraId="37EA4F5B" w14:textId="77777777" w:rsidR="0012500F" w:rsidRPr="0012500F" w:rsidRDefault="0012500F" w:rsidP="0012500F">
      <w:pPr>
        <w:tabs>
          <w:tab w:val="left" w:pos="1080"/>
        </w:tabs>
        <w:ind w:firstLine="709"/>
        <w:jc w:val="both"/>
        <w:rPr>
          <w:sz w:val="28"/>
          <w:szCs w:val="28"/>
        </w:rPr>
      </w:pPr>
      <w:r w:rsidRPr="0012500F">
        <w:rPr>
          <w:sz w:val="28"/>
          <w:szCs w:val="28"/>
        </w:rPr>
        <w:t>- ООО «Уютный Дом» – 3,501 млн. руб. при среднемесячном начислении 2,364 млн. руб. Средний кассовый сбор за 2019 год составил 2,397 млн. руб. или 99%.</w:t>
      </w:r>
    </w:p>
    <w:p w14:paraId="32F3287B" w14:textId="77777777" w:rsidR="0012500F" w:rsidRPr="0012500F" w:rsidRDefault="0012500F" w:rsidP="0012500F">
      <w:pPr>
        <w:tabs>
          <w:tab w:val="left" w:pos="1080"/>
        </w:tabs>
        <w:ind w:firstLine="709"/>
        <w:jc w:val="both"/>
        <w:rPr>
          <w:sz w:val="28"/>
          <w:szCs w:val="28"/>
        </w:rPr>
      </w:pPr>
      <w:r w:rsidRPr="0012500F">
        <w:rPr>
          <w:sz w:val="28"/>
          <w:szCs w:val="28"/>
        </w:rPr>
        <w:t xml:space="preserve">- ТСЖ «Кондоминиум» - 571,677 тыс. руб. при среднемесячном начислении 1,305 млн. руб. Средний кассовый сбор за 2019 год составил 1,163 млн. руб. или 92%. </w:t>
      </w:r>
    </w:p>
    <w:p w14:paraId="3564C908" w14:textId="77777777" w:rsidR="0012500F" w:rsidRPr="0012500F" w:rsidRDefault="0012500F" w:rsidP="0012500F">
      <w:pPr>
        <w:tabs>
          <w:tab w:val="left" w:pos="1080"/>
        </w:tabs>
        <w:ind w:firstLine="709"/>
        <w:jc w:val="both"/>
        <w:rPr>
          <w:sz w:val="28"/>
          <w:szCs w:val="28"/>
        </w:rPr>
      </w:pPr>
      <w:r w:rsidRPr="0012500F">
        <w:rPr>
          <w:sz w:val="28"/>
          <w:szCs w:val="28"/>
        </w:rPr>
        <w:t>- ТСЖ «Гарант» – 821,166 тыс. рублей при среднемесячном начислении 903,925 тыс. руб. Средний кассовый сбор за 2019 год составил 895,026 тыс. руб. или 99 %.</w:t>
      </w:r>
    </w:p>
    <w:p w14:paraId="76810348" w14:textId="77777777" w:rsidR="0012500F" w:rsidRPr="0012500F" w:rsidRDefault="0012500F" w:rsidP="0012500F">
      <w:pPr>
        <w:tabs>
          <w:tab w:val="left" w:pos="1080"/>
        </w:tabs>
        <w:ind w:firstLine="709"/>
        <w:jc w:val="both"/>
        <w:rPr>
          <w:color w:val="538135"/>
          <w:sz w:val="28"/>
          <w:szCs w:val="28"/>
        </w:rPr>
      </w:pPr>
      <w:r w:rsidRPr="0012500F">
        <w:rPr>
          <w:sz w:val="28"/>
          <w:szCs w:val="28"/>
        </w:rPr>
        <w:t>- НПО «Центральный» – 1,653 млн. руб. при среднемесячном начислении 1, 217 млн. руб. Средний кассовый сбор за 2019 год составил 1,215 млн. руб. или 100%.</w:t>
      </w:r>
    </w:p>
    <w:p w14:paraId="4E67D705" w14:textId="77777777" w:rsidR="0012500F" w:rsidRPr="0012500F" w:rsidRDefault="0012500F" w:rsidP="0012500F">
      <w:pPr>
        <w:ind w:firstLine="709"/>
        <w:jc w:val="both"/>
        <w:rPr>
          <w:sz w:val="28"/>
          <w:szCs w:val="28"/>
        </w:rPr>
      </w:pPr>
      <w:r w:rsidRPr="0012500F">
        <w:rPr>
          <w:sz w:val="28"/>
          <w:szCs w:val="28"/>
        </w:rPr>
        <w:t>Прослеживается динамика снижения роста задолженности перед Югорским фондом капитального ремонта: на 01.01.2020 задолженность населения составила 31,753 млн. руб. (на 01.01.2019 задолженность составляла 38,615 млн. руб.). С момента начала реализации программы капитального ремонта процент сбора вырос с 62,6% до 88,9%.</w:t>
      </w:r>
    </w:p>
    <w:p w14:paraId="00B0AA05" w14:textId="77777777" w:rsidR="0012500F" w:rsidRPr="0012500F" w:rsidRDefault="0012500F" w:rsidP="0012500F">
      <w:pPr>
        <w:ind w:firstLine="709"/>
        <w:jc w:val="both"/>
        <w:rPr>
          <w:sz w:val="28"/>
          <w:szCs w:val="28"/>
        </w:rPr>
      </w:pPr>
      <w:r w:rsidRPr="0012500F">
        <w:rPr>
          <w:sz w:val="28"/>
          <w:szCs w:val="28"/>
        </w:rPr>
        <w:t>На 01.01.2020 года 482 семьи имеют задолженность 100-500 тыс. руб. на сумму 100,546 млн. руб., 25 семей имеют задолженность 500-700 тыс. руб. на сумму 15,075 млн. руб., 17 семей имеют задолженность свыше 700 тыс. руб. на сумму 14,218 млн. руб. 73 многоквартирных домов имеют задолженность свыше 1 млн. руб. на сумму 115,989 млн. руб. Прослеживается тенденция когда семья, однажды попав в трудную жизненную ситуацию, уже не может из неё выбраться, переходя каждый раз в разряд должников с еще большей суммой.</w:t>
      </w:r>
    </w:p>
    <w:p w14:paraId="14773512" w14:textId="77777777" w:rsidR="0012500F" w:rsidRPr="0012500F" w:rsidRDefault="0012500F" w:rsidP="0012500F">
      <w:pPr>
        <w:ind w:firstLine="709"/>
        <w:jc w:val="both"/>
        <w:rPr>
          <w:sz w:val="28"/>
          <w:szCs w:val="28"/>
        </w:rPr>
      </w:pPr>
      <w:r w:rsidRPr="0012500F">
        <w:rPr>
          <w:sz w:val="28"/>
          <w:szCs w:val="28"/>
        </w:rPr>
        <w:t xml:space="preserve">Управляющими компаниями города постоянно ведётся разъяснительная, уведомительная, предупредительная работа с населением о погашении </w:t>
      </w:r>
      <w:r w:rsidRPr="0012500F">
        <w:rPr>
          <w:sz w:val="28"/>
          <w:szCs w:val="28"/>
        </w:rPr>
        <w:lastRenderedPageBreak/>
        <w:t>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14:paraId="3C3BB04F" w14:textId="77777777" w:rsidR="0012500F" w:rsidRPr="0012500F" w:rsidRDefault="0012500F" w:rsidP="0012500F">
      <w:pPr>
        <w:ind w:firstLine="709"/>
        <w:jc w:val="both"/>
        <w:rPr>
          <w:sz w:val="28"/>
          <w:szCs w:val="28"/>
        </w:rPr>
      </w:pPr>
      <w:r w:rsidRPr="0012500F">
        <w:rPr>
          <w:sz w:val="28"/>
          <w:szCs w:val="28"/>
        </w:rPr>
        <w:t xml:space="preserve">В 2019 году с должниками было заключено 190 соглашений о рассрочке платежей, в основном с малообеспеченными гражданами, нуждающимися в субсидии (в 2018 – 118 шт.). Ресурсоснабжающим предприятием ЛГ МУП «УТВиВ»В в 2019 году с собственниками, имеющим задолженность, было заключено 71 соглашение о рассрочке платежа на сумму </w:t>
      </w:r>
      <w:r w:rsidRPr="0012500F">
        <w:rPr>
          <w:color w:val="000000"/>
          <w:sz w:val="28"/>
          <w:szCs w:val="28"/>
        </w:rPr>
        <w:t>11,695</w:t>
      </w:r>
      <w:r w:rsidRPr="0012500F">
        <w:rPr>
          <w:rFonts w:ascii="Courier New" w:hAnsi="Courier New" w:cs="Courier New"/>
          <w:color w:val="000000"/>
          <w:sz w:val="18"/>
          <w:szCs w:val="18"/>
        </w:rPr>
        <w:t xml:space="preserve"> </w:t>
      </w:r>
      <w:r w:rsidRPr="0012500F">
        <w:rPr>
          <w:sz w:val="28"/>
          <w:szCs w:val="28"/>
        </w:rPr>
        <w:t>млн. руб. (в 2018 - 102 на сумму 13,385 млн. руб.).</w:t>
      </w:r>
    </w:p>
    <w:p w14:paraId="58E79197" w14:textId="77777777" w:rsidR="0012500F" w:rsidRPr="0012500F" w:rsidRDefault="0012500F" w:rsidP="0012500F">
      <w:pPr>
        <w:ind w:firstLine="709"/>
        <w:jc w:val="both"/>
        <w:rPr>
          <w:sz w:val="28"/>
          <w:szCs w:val="28"/>
        </w:rPr>
      </w:pPr>
      <w:r w:rsidRPr="0012500F">
        <w:rPr>
          <w:sz w:val="28"/>
          <w:szCs w:val="28"/>
        </w:rPr>
        <w:t xml:space="preserve">За рассматриваемый период было произведено 219 приостановлений подачи коммунальной услуги электроэнергия на сумму </w:t>
      </w:r>
      <w:r w:rsidRPr="0012500F">
        <w:rPr>
          <w:color w:val="000000"/>
          <w:sz w:val="28"/>
          <w:szCs w:val="28"/>
        </w:rPr>
        <w:t xml:space="preserve">2, 144 </w:t>
      </w:r>
      <w:r w:rsidRPr="0012500F">
        <w:rPr>
          <w:sz w:val="28"/>
          <w:szCs w:val="28"/>
        </w:rPr>
        <w:t>млн. руб. (в 2018 отключение электроэнергии – 163).</w:t>
      </w:r>
    </w:p>
    <w:p w14:paraId="46C92991" w14:textId="7F3A5932" w:rsidR="0012500F" w:rsidRPr="0012500F" w:rsidRDefault="0012500F" w:rsidP="0012500F">
      <w:pPr>
        <w:ind w:firstLine="708"/>
        <w:jc w:val="both"/>
        <w:rPr>
          <w:sz w:val="28"/>
          <w:szCs w:val="28"/>
        </w:rPr>
      </w:pPr>
      <w:r w:rsidRPr="0012500F">
        <w:rPr>
          <w:sz w:val="28"/>
          <w:szCs w:val="28"/>
        </w:rPr>
        <w:t>Однако все эти меры не могут полностью решить проблему неплатежей, только законодательное ужесточение санкций по отношению к должникам смо</w:t>
      </w:r>
      <w:r w:rsidR="007002F8">
        <w:rPr>
          <w:sz w:val="28"/>
          <w:szCs w:val="28"/>
        </w:rPr>
        <w:t>жет</w:t>
      </w:r>
      <w:r w:rsidRPr="0012500F">
        <w:rPr>
          <w:sz w:val="28"/>
          <w:szCs w:val="28"/>
        </w:rPr>
        <w:t xml:space="preserve"> дать положительный эффект.</w:t>
      </w:r>
      <w:r w:rsidR="007002F8">
        <w:rPr>
          <w:sz w:val="28"/>
          <w:szCs w:val="28"/>
        </w:rPr>
        <w:t xml:space="preserve"> </w:t>
      </w:r>
    </w:p>
    <w:p w14:paraId="5645C635" w14:textId="77777777" w:rsidR="0012500F" w:rsidRPr="0012500F" w:rsidRDefault="0012500F" w:rsidP="0012500F">
      <w:pPr>
        <w:jc w:val="center"/>
        <w:rPr>
          <w:b/>
          <w:sz w:val="28"/>
          <w:szCs w:val="28"/>
        </w:rPr>
      </w:pPr>
    </w:p>
    <w:p w14:paraId="4DD1C5AE" w14:textId="77777777" w:rsidR="0012500F" w:rsidRPr="0012500F" w:rsidRDefault="0012500F" w:rsidP="0012500F">
      <w:pPr>
        <w:jc w:val="center"/>
        <w:rPr>
          <w:b/>
          <w:sz w:val="28"/>
          <w:szCs w:val="28"/>
        </w:rPr>
      </w:pPr>
    </w:p>
    <w:p w14:paraId="039989AB" w14:textId="77777777" w:rsidR="0012500F" w:rsidRPr="0012500F" w:rsidRDefault="0012500F" w:rsidP="0012500F">
      <w:pPr>
        <w:jc w:val="center"/>
        <w:rPr>
          <w:b/>
          <w:sz w:val="28"/>
          <w:szCs w:val="28"/>
        </w:rPr>
      </w:pPr>
      <w:r w:rsidRPr="0012500F">
        <w:rPr>
          <w:b/>
          <w:sz w:val="28"/>
          <w:szCs w:val="28"/>
        </w:rPr>
        <w:t>Благоустройство</w:t>
      </w:r>
    </w:p>
    <w:p w14:paraId="3443165A" w14:textId="77777777" w:rsidR="0012500F" w:rsidRPr="0012500F" w:rsidRDefault="0012500F" w:rsidP="0012500F">
      <w:pPr>
        <w:rPr>
          <w:b/>
          <w:color w:val="FF0000"/>
          <w:sz w:val="28"/>
          <w:szCs w:val="28"/>
        </w:rPr>
      </w:pPr>
    </w:p>
    <w:p w14:paraId="0CBD3B23" w14:textId="77777777" w:rsidR="0012500F" w:rsidRPr="0012500F" w:rsidRDefault="0012500F" w:rsidP="0012500F">
      <w:pPr>
        <w:ind w:firstLine="709"/>
        <w:jc w:val="both"/>
        <w:rPr>
          <w:rFonts w:eastAsia="SimSun"/>
          <w:sz w:val="28"/>
          <w:szCs w:val="28"/>
        </w:rPr>
      </w:pPr>
      <w:r w:rsidRPr="0012500F">
        <w:rPr>
          <w:rFonts w:eastAsia="SimSun"/>
          <w:sz w:val="28"/>
          <w:szCs w:val="28"/>
        </w:rPr>
        <w:t>Благоустройство города осуществляется в соответствии с муниципальной программой «</w:t>
      </w:r>
      <w:r w:rsidRPr="0012500F">
        <w:rPr>
          <w:sz w:val="28"/>
          <w:szCs w:val="28"/>
        </w:rPr>
        <w:t>Благоустройство, озеленение и санитарная очистка территории города Лянтор</w:t>
      </w:r>
      <w:r w:rsidRPr="0012500F">
        <w:t xml:space="preserve"> </w:t>
      </w:r>
      <w:r w:rsidRPr="0012500F">
        <w:rPr>
          <w:sz w:val="28"/>
          <w:szCs w:val="28"/>
        </w:rPr>
        <w:t>на 2017-2020 годы».</w:t>
      </w:r>
    </w:p>
    <w:p w14:paraId="52926948" w14:textId="77777777" w:rsidR="0012500F" w:rsidRPr="003F7ADA" w:rsidRDefault="0012500F" w:rsidP="0012500F">
      <w:pPr>
        <w:ind w:firstLine="709"/>
        <w:jc w:val="both"/>
        <w:rPr>
          <w:sz w:val="28"/>
          <w:szCs w:val="28"/>
        </w:rPr>
      </w:pPr>
      <w:r w:rsidRPr="0012500F">
        <w:rPr>
          <w:rFonts w:eastAsia="SimSun"/>
          <w:sz w:val="28"/>
          <w:szCs w:val="28"/>
        </w:rPr>
        <w:t xml:space="preserve">Мероприятия данной программы </w:t>
      </w:r>
      <w:r w:rsidRPr="0012500F">
        <w:rPr>
          <w:rFonts w:eastAsia="SimSun"/>
          <w:sz w:val="28"/>
          <w:szCs w:val="28"/>
          <w:shd w:val="clear" w:color="auto" w:fill="FFFFFF"/>
        </w:rPr>
        <w:t xml:space="preserve">направлены на выполнение </w:t>
      </w:r>
      <w:r w:rsidRPr="0012500F">
        <w:rPr>
          <w:rFonts w:eastAsia="SimSun"/>
          <w:sz w:val="28"/>
          <w:szCs w:val="28"/>
        </w:rPr>
        <w:t xml:space="preserve">первоочередных </w:t>
      </w:r>
      <w:r w:rsidRPr="0012500F">
        <w:rPr>
          <w:sz w:val="28"/>
          <w:szCs w:val="28"/>
        </w:rPr>
        <w:t xml:space="preserve">задач по содержанию объектов благоустройства города в надлежащем санитарном состоянии, созданию комфортных условий проживания для </w:t>
      </w:r>
      <w:r w:rsidRPr="003F7ADA">
        <w:rPr>
          <w:sz w:val="28"/>
          <w:szCs w:val="28"/>
        </w:rPr>
        <w:t>жителей города.</w:t>
      </w:r>
    </w:p>
    <w:p w14:paraId="55DDD881" w14:textId="7C0A8D15" w:rsidR="0012500F" w:rsidRPr="0012500F" w:rsidRDefault="003F7ADA" w:rsidP="0012500F">
      <w:pPr>
        <w:ind w:firstLine="709"/>
        <w:jc w:val="both"/>
        <w:rPr>
          <w:sz w:val="28"/>
          <w:szCs w:val="28"/>
        </w:rPr>
      </w:pPr>
      <w:r w:rsidRPr="003F7ADA">
        <w:rPr>
          <w:sz w:val="28"/>
          <w:szCs w:val="28"/>
        </w:rPr>
        <w:t>Н</w:t>
      </w:r>
      <w:r w:rsidR="0012500F" w:rsidRPr="003F7ADA">
        <w:rPr>
          <w:sz w:val="28"/>
          <w:szCs w:val="28"/>
        </w:rPr>
        <w:t>а реализацию мероприятий по благоустройству города</w:t>
      </w:r>
      <w:r w:rsidRPr="003F7ADA">
        <w:rPr>
          <w:sz w:val="28"/>
          <w:szCs w:val="28"/>
        </w:rPr>
        <w:t xml:space="preserve"> предоставлялась сумма в соответствие с решениями Совета депутатов города Лянтор</w:t>
      </w:r>
      <w:r w:rsidR="0012500F" w:rsidRPr="003F7ADA">
        <w:rPr>
          <w:sz w:val="28"/>
          <w:szCs w:val="28"/>
        </w:rPr>
        <w:t>.</w:t>
      </w:r>
    </w:p>
    <w:p w14:paraId="3AC7B58A" w14:textId="77777777" w:rsidR="0012500F" w:rsidRPr="0012500F" w:rsidRDefault="0012500F" w:rsidP="0012500F">
      <w:pPr>
        <w:ind w:firstLine="709"/>
        <w:jc w:val="both"/>
        <w:rPr>
          <w:sz w:val="28"/>
          <w:szCs w:val="28"/>
        </w:rPr>
      </w:pPr>
      <w:r w:rsidRPr="0012500F">
        <w:rPr>
          <w:sz w:val="28"/>
          <w:szCs w:val="28"/>
        </w:rPr>
        <w:t xml:space="preserve">Так, в 2019 году на реализацию мероприятий по данной программе было выделено 19 611,37 тыс. руб. (в 2018 году – 23 215,04 тыс. руб.). </w:t>
      </w:r>
    </w:p>
    <w:p w14:paraId="1A8C3F75" w14:textId="77777777" w:rsidR="0012500F" w:rsidRPr="0012500F" w:rsidRDefault="0012500F" w:rsidP="0012500F">
      <w:pPr>
        <w:ind w:firstLine="709"/>
        <w:jc w:val="both"/>
        <w:rPr>
          <w:rFonts w:eastAsia="SimSun"/>
          <w:sz w:val="28"/>
          <w:szCs w:val="28"/>
        </w:rPr>
      </w:pPr>
      <w:r w:rsidRPr="0012500F">
        <w:rPr>
          <w:rFonts w:eastAsia="SimSun"/>
          <w:sz w:val="28"/>
          <w:szCs w:val="28"/>
        </w:rPr>
        <w:t>Средства программы по благоустройству города направлены на выполнение первоочередных блоков мероприятий.</w:t>
      </w:r>
    </w:p>
    <w:p w14:paraId="116B3A8E" w14:textId="77777777" w:rsidR="0012500F" w:rsidRPr="0012500F" w:rsidRDefault="0012500F" w:rsidP="0012500F">
      <w:pPr>
        <w:ind w:firstLine="709"/>
        <w:jc w:val="both"/>
        <w:rPr>
          <w:rFonts w:eastAsia="SimSun"/>
          <w:sz w:val="28"/>
          <w:szCs w:val="28"/>
        </w:rPr>
      </w:pPr>
    </w:p>
    <w:p w14:paraId="59B22543" w14:textId="77777777" w:rsidR="0012500F" w:rsidRPr="0012500F" w:rsidRDefault="0012500F" w:rsidP="0012500F">
      <w:pPr>
        <w:ind w:firstLine="709"/>
        <w:jc w:val="both"/>
        <w:rPr>
          <w:rFonts w:eastAsia="SimSun"/>
          <w:i/>
          <w:sz w:val="28"/>
          <w:szCs w:val="28"/>
          <w:shd w:val="clear" w:color="auto" w:fill="FFFFFF"/>
        </w:rPr>
      </w:pPr>
      <w:r w:rsidRPr="0012500F">
        <w:rPr>
          <w:rFonts w:eastAsia="SimSun"/>
          <w:i/>
          <w:sz w:val="28"/>
          <w:szCs w:val="28"/>
        </w:rPr>
        <w:t>Летнее содержание объектов внешнего</w:t>
      </w:r>
      <w:r w:rsidRPr="0012500F">
        <w:rPr>
          <w:rFonts w:eastAsia="SimSun"/>
          <w:i/>
          <w:sz w:val="28"/>
          <w:szCs w:val="28"/>
          <w:shd w:val="clear" w:color="auto" w:fill="FFFFFF"/>
        </w:rPr>
        <w:t xml:space="preserve"> благоустройства:</w:t>
      </w:r>
    </w:p>
    <w:p w14:paraId="224C66B7" w14:textId="77777777" w:rsidR="0012500F" w:rsidRPr="0012500F" w:rsidRDefault="0012500F" w:rsidP="0012500F">
      <w:pPr>
        <w:ind w:firstLine="709"/>
        <w:jc w:val="both"/>
        <w:rPr>
          <w:rFonts w:eastAsia="SimSun"/>
          <w:sz w:val="28"/>
          <w:szCs w:val="28"/>
        </w:rPr>
      </w:pPr>
      <w:r w:rsidRPr="0012500F">
        <w:rPr>
          <w:rFonts w:eastAsia="SimSun"/>
          <w:sz w:val="28"/>
          <w:szCs w:val="28"/>
        </w:rPr>
        <w:t xml:space="preserve">Ежегодно заключается муниципальный контракт на оказание услуг по летнему содержанию объектов внешнего благоустройства. </w:t>
      </w:r>
    </w:p>
    <w:p w14:paraId="680D391E" w14:textId="1F59283D" w:rsidR="0012500F" w:rsidRPr="0012500F" w:rsidRDefault="0012500F" w:rsidP="0012500F">
      <w:pPr>
        <w:tabs>
          <w:tab w:val="left" w:pos="6285"/>
        </w:tabs>
        <w:ind w:firstLine="709"/>
        <w:jc w:val="both"/>
        <w:rPr>
          <w:sz w:val="28"/>
          <w:szCs w:val="28"/>
        </w:rPr>
      </w:pPr>
      <w:r w:rsidRPr="0012500F">
        <w:rPr>
          <w:sz w:val="28"/>
          <w:szCs w:val="28"/>
        </w:rPr>
        <w:t>За лето 2019 года было высажено около 40 000 цветов, в том числе было проведено вертикальное озеленение уличных опор освещения, высажены цветы на территории парковой зоны отдыха по улице Набережной вдоль реки Пим. Произведено обслуживание около 10 00</w:t>
      </w:r>
      <w:r w:rsidR="008F5F53">
        <w:rPr>
          <w:sz w:val="28"/>
          <w:szCs w:val="28"/>
        </w:rPr>
        <w:t xml:space="preserve">0 кустарников и деревьев, а так </w:t>
      </w:r>
      <w:r w:rsidRPr="0012500F">
        <w:rPr>
          <w:sz w:val="28"/>
          <w:szCs w:val="28"/>
        </w:rPr>
        <w:t>же обслуживание 23,7 тыс. м</w:t>
      </w:r>
      <w:r w:rsidRPr="0012500F">
        <w:rPr>
          <w:sz w:val="28"/>
          <w:szCs w:val="28"/>
          <w:vertAlign w:val="superscript"/>
        </w:rPr>
        <w:t>2</w:t>
      </w:r>
      <w:r w:rsidRPr="0012500F">
        <w:rPr>
          <w:sz w:val="28"/>
          <w:szCs w:val="28"/>
        </w:rPr>
        <w:t xml:space="preserve"> газонов, выполнялось содержание дорожек городских скверов и городской площади и парковой зоны отдыха по улице Набережной вдоль реки Пим. Выполнено выкашивание травы на обочинах вдоль магистральных дорог на площади 8,5 гектаров. </w:t>
      </w:r>
    </w:p>
    <w:p w14:paraId="5E552E68" w14:textId="77777777" w:rsidR="0012500F" w:rsidRPr="0012500F" w:rsidRDefault="0012500F" w:rsidP="0012500F">
      <w:pPr>
        <w:ind w:firstLine="709"/>
        <w:jc w:val="both"/>
        <w:rPr>
          <w:rFonts w:eastAsia="SimSun"/>
          <w:sz w:val="28"/>
          <w:szCs w:val="28"/>
        </w:rPr>
      </w:pPr>
      <w:r w:rsidRPr="0012500F">
        <w:rPr>
          <w:rFonts w:eastAsia="SimSun"/>
          <w:sz w:val="28"/>
          <w:szCs w:val="28"/>
        </w:rPr>
        <w:lastRenderedPageBreak/>
        <w:t>В 2019 году был заключен муниципальный контракт на сумму 1 394,79 тыс. руб., в рамках которого выполнены следующие работы:</w:t>
      </w:r>
    </w:p>
    <w:p w14:paraId="04E224F3" w14:textId="77777777" w:rsidR="0012500F" w:rsidRPr="0012500F" w:rsidRDefault="0012500F" w:rsidP="0012500F">
      <w:pPr>
        <w:ind w:firstLine="709"/>
        <w:jc w:val="both"/>
        <w:rPr>
          <w:i/>
          <w:sz w:val="28"/>
          <w:szCs w:val="28"/>
        </w:rPr>
      </w:pPr>
      <w:r w:rsidRPr="0012500F">
        <w:rPr>
          <w:i/>
          <w:sz w:val="28"/>
          <w:szCs w:val="28"/>
        </w:rPr>
        <w:t>в городском сквере:</w:t>
      </w:r>
    </w:p>
    <w:p w14:paraId="72B03798" w14:textId="77777777" w:rsidR="0012500F" w:rsidRPr="0012500F" w:rsidRDefault="0012500F" w:rsidP="0012500F">
      <w:pPr>
        <w:ind w:firstLine="709"/>
        <w:jc w:val="both"/>
        <w:rPr>
          <w:sz w:val="28"/>
          <w:szCs w:val="28"/>
        </w:rPr>
      </w:pPr>
      <w:r w:rsidRPr="0012500F">
        <w:rPr>
          <w:sz w:val="28"/>
          <w:szCs w:val="28"/>
        </w:rPr>
        <w:t xml:space="preserve">- ежедневно в летний период производилось содержание площади и дорожек </w:t>
      </w:r>
    </w:p>
    <w:p w14:paraId="6D51C0B2" w14:textId="77777777" w:rsidR="0012500F" w:rsidRPr="0012500F" w:rsidRDefault="0012500F" w:rsidP="0012500F">
      <w:pPr>
        <w:jc w:val="center"/>
        <w:rPr>
          <w:sz w:val="28"/>
          <w:szCs w:val="28"/>
        </w:rPr>
      </w:pPr>
      <w:r w:rsidRPr="0012500F">
        <w:rPr>
          <w:sz w:val="28"/>
          <w:szCs w:val="28"/>
        </w:rPr>
        <w:t>(уборка мусора, подметание):</w:t>
      </w:r>
      <w:r w:rsidRPr="0012500F">
        <w:rPr>
          <w:noProof/>
        </w:rPr>
        <w:t xml:space="preserve"> </w:t>
      </w:r>
      <w:r w:rsidRPr="0012500F">
        <w:rPr>
          <w:noProof/>
          <w:sz w:val="28"/>
          <w:szCs w:val="28"/>
        </w:rPr>
        <w:drawing>
          <wp:inline distT="0" distB="0" distL="0" distR="0" wp14:anchorId="228BAB05" wp14:editId="632CB548">
            <wp:extent cx="4382997" cy="2523374"/>
            <wp:effectExtent l="38100" t="38100" r="93980" b="86995"/>
            <wp:docPr id="1042" name="Рисунок 1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44" cstate="email">
                      <a:extLst>
                        <a:ext uri="{28A0092B-C50C-407E-A947-70E740481C1C}">
                          <a14:useLocalDpi xmlns:a14="http://schemas.microsoft.com/office/drawing/2010/main"/>
                        </a:ext>
                      </a:extLst>
                    </a:blip>
                    <a:stretch>
                      <a:fillRect/>
                    </a:stretch>
                  </pic:blipFill>
                  <pic:spPr>
                    <a:xfrm>
                      <a:off x="0" y="0"/>
                      <a:ext cx="4382997" cy="252337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745A5DE1" w14:textId="2A00040C" w:rsidR="0012500F" w:rsidRPr="0012500F" w:rsidRDefault="0012500F" w:rsidP="0012500F">
      <w:pPr>
        <w:jc w:val="both"/>
        <w:rPr>
          <w:color w:val="FF0000"/>
          <w:sz w:val="28"/>
          <w:szCs w:val="28"/>
        </w:rPr>
      </w:pPr>
      <w:r w:rsidRPr="0012500F">
        <w:rPr>
          <w:noProof/>
        </w:rPr>
        <w:t xml:space="preserve">    </w:t>
      </w:r>
      <w:r w:rsidRPr="0012500F">
        <w:rPr>
          <w:noProof/>
        </w:rPr>
        <w:drawing>
          <wp:inline distT="0" distB="0" distL="0" distR="0" wp14:anchorId="45337C86" wp14:editId="6D254C85">
            <wp:extent cx="2718707" cy="1874520"/>
            <wp:effectExtent l="0" t="0" r="5715" b="0"/>
            <wp:docPr id="1043" name="Рисунок 1043" descr="20180906_15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7" descr="20180906_152710"/>
                    <pic:cNvPicPr>
                      <a:picLocks noChangeAspect="1" noChangeArrowheads="1"/>
                    </pic:cNvPicPr>
                  </pic:nvPicPr>
                  <pic:blipFill>
                    <a:blip r:embed="rId245" cstate="email">
                      <a:lum contrast="20000"/>
                      <a:extLst>
                        <a:ext uri="{28A0092B-C50C-407E-A947-70E740481C1C}">
                          <a14:useLocalDpi xmlns:a14="http://schemas.microsoft.com/office/drawing/2010/main"/>
                        </a:ext>
                      </a:extLst>
                    </a:blip>
                    <a:srcRect/>
                    <a:stretch>
                      <a:fillRect/>
                    </a:stretch>
                  </pic:blipFill>
                  <pic:spPr bwMode="auto">
                    <a:xfrm>
                      <a:off x="0" y="0"/>
                      <a:ext cx="2718979" cy="1874708"/>
                    </a:xfrm>
                    <a:prstGeom prst="rect">
                      <a:avLst/>
                    </a:prstGeom>
                    <a:noFill/>
                    <a:ln>
                      <a:noFill/>
                    </a:ln>
                  </pic:spPr>
                </pic:pic>
              </a:graphicData>
            </a:graphic>
          </wp:inline>
        </w:drawing>
      </w:r>
      <w:r w:rsidR="008F5F53">
        <w:t xml:space="preserve">              </w:t>
      </w:r>
      <w:r w:rsidRPr="0012500F">
        <w:t xml:space="preserve">  </w:t>
      </w:r>
      <w:r w:rsidRPr="0012500F">
        <w:rPr>
          <w:noProof/>
        </w:rPr>
        <w:drawing>
          <wp:inline distT="0" distB="0" distL="0" distR="0" wp14:anchorId="345DFDC2" wp14:editId="5EE06DA0">
            <wp:extent cx="2562225" cy="1864283"/>
            <wp:effectExtent l="0" t="0" r="0" b="3175"/>
            <wp:docPr id="1044" name="Рисунок 1044" descr="20180906_15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6" descr="20180906_152805"/>
                    <pic:cNvPicPr>
                      <a:picLocks noChangeAspect="1" noChangeArrowheads="1"/>
                    </pic:cNvPicPr>
                  </pic:nvPicPr>
                  <pic:blipFill>
                    <a:blip r:embed="rId246" cstate="print">
                      <a:extLst>
                        <a:ext uri="{28A0092B-C50C-407E-A947-70E740481C1C}">
                          <a14:useLocalDpi xmlns:a14="http://schemas.microsoft.com/office/drawing/2010/main"/>
                        </a:ext>
                      </a:extLst>
                    </a:blip>
                    <a:srcRect/>
                    <a:stretch>
                      <a:fillRect/>
                    </a:stretch>
                  </pic:blipFill>
                  <pic:spPr bwMode="auto">
                    <a:xfrm>
                      <a:off x="0" y="0"/>
                      <a:ext cx="2570277" cy="1870142"/>
                    </a:xfrm>
                    <a:prstGeom prst="rect">
                      <a:avLst/>
                    </a:prstGeom>
                    <a:noFill/>
                    <a:ln>
                      <a:noFill/>
                    </a:ln>
                  </pic:spPr>
                </pic:pic>
              </a:graphicData>
            </a:graphic>
          </wp:inline>
        </w:drawing>
      </w:r>
    </w:p>
    <w:p w14:paraId="49D06C43" w14:textId="77777777" w:rsidR="0012500F" w:rsidRPr="0012500F" w:rsidRDefault="0012500F" w:rsidP="0012500F">
      <w:pPr>
        <w:ind w:firstLine="708"/>
        <w:jc w:val="both"/>
        <w:rPr>
          <w:sz w:val="8"/>
          <w:szCs w:val="8"/>
        </w:rPr>
      </w:pPr>
    </w:p>
    <w:p w14:paraId="5BD612FD" w14:textId="77777777" w:rsidR="0012500F" w:rsidRPr="0012500F" w:rsidRDefault="0012500F" w:rsidP="0012500F">
      <w:pPr>
        <w:ind w:firstLine="708"/>
        <w:jc w:val="center"/>
        <w:rPr>
          <w:sz w:val="28"/>
          <w:szCs w:val="28"/>
        </w:rPr>
      </w:pPr>
      <w:r w:rsidRPr="0012500F">
        <w:rPr>
          <w:sz w:val="28"/>
          <w:szCs w:val="28"/>
        </w:rPr>
        <w:t>- ежегодно высаживается почти 22 тыс. цветов:</w:t>
      </w:r>
    </w:p>
    <w:p w14:paraId="3EA36D25" w14:textId="76934319" w:rsidR="0012500F" w:rsidRDefault="0012500F" w:rsidP="008F5F53">
      <w:pPr>
        <w:jc w:val="center"/>
        <w:rPr>
          <w:color w:val="2E74B5"/>
          <w:sz w:val="28"/>
          <w:szCs w:val="28"/>
        </w:rPr>
      </w:pPr>
      <w:r w:rsidRPr="0012500F">
        <w:rPr>
          <w:noProof/>
        </w:rPr>
        <w:drawing>
          <wp:inline distT="0" distB="0" distL="0" distR="0" wp14:anchorId="759485BE" wp14:editId="483FF875">
            <wp:extent cx="2712720" cy="2042160"/>
            <wp:effectExtent l="0" t="0" r="0" b="0"/>
            <wp:docPr id="1045" name="Рисунок 1045" descr="160820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6082009056"/>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712720" cy="2042160"/>
                    </a:xfrm>
                    <a:prstGeom prst="rect">
                      <a:avLst/>
                    </a:prstGeom>
                    <a:noFill/>
                    <a:ln>
                      <a:noFill/>
                    </a:ln>
                    <a:effectLst>
                      <a:softEdge rad="50800"/>
                    </a:effectLst>
                  </pic:spPr>
                </pic:pic>
              </a:graphicData>
            </a:graphic>
          </wp:inline>
        </w:drawing>
      </w:r>
      <w:r w:rsidR="008F5F53" w:rsidRPr="0012500F">
        <w:rPr>
          <w:noProof/>
        </w:rPr>
        <w:drawing>
          <wp:inline distT="0" distB="0" distL="0" distR="0" wp14:anchorId="7227DE10" wp14:editId="6F17456E">
            <wp:extent cx="2723515" cy="2043181"/>
            <wp:effectExtent l="0" t="0" r="635" b="0"/>
            <wp:docPr id="1046" name="Рисунок 1046" descr="1608200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6082009062"/>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724742" cy="2044101"/>
                    </a:xfrm>
                    <a:prstGeom prst="rect">
                      <a:avLst/>
                    </a:prstGeom>
                    <a:noFill/>
                    <a:ln>
                      <a:noFill/>
                    </a:ln>
                    <a:effectLst>
                      <a:softEdge rad="50800"/>
                    </a:effectLst>
                  </pic:spPr>
                </pic:pic>
              </a:graphicData>
            </a:graphic>
          </wp:inline>
        </w:drawing>
      </w:r>
    </w:p>
    <w:p w14:paraId="703DAC5B" w14:textId="77777777" w:rsidR="00AD7655" w:rsidRDefault="00AD7655" w:rsidP="008F5F53">
      <w:pPr>
        <w:jc w:val="center"/>
        <w:rPr>
          <w:color w:val="2E74B5"/>
          <w:sz w:val="28"/>
          <w:szCs w:val="28"/>
        </w:rPr>
      </w:pPr>
    </w:p>
    <w:p w14:paraId="090A1513" w14:textId="77777777" w:rsidR="00AD7655" w:rsidRDefault="00AD7655" w:rsidP="008F5F53">
      <w:pPr>
        <w:jc w:val="center"/>
        <w:rPr>
          <w:color w:val="2E74B5"/>
          <w:sz w:val="28"/>
          <w:szCs w:val="28"/>
        </w:rPr>
      </w:pPr>
    </w:p>
    <w:p w14:paraId="62D730AC" w14:textId="77777777" w:rsidR="00AD7655" w:rsidRDefault="00AD7655" w:rsidP="008F5F53">
      <w:pPr>
        <w:jc w:val="center"/>
        <w:rPr>
          <w:color w:val="2E74B5"/>
          <w:sz w:val="28"/>
          <w:szCs w:val="28"/>
        </w:rPr>
      </w:pPr>
    </w:p>
    <w:p w14:paraId="74732E38" w14:textId="77777777" w:rsidR="00AD7655" w:rsidRDefault="00AD7655" w:rsidP="008F5F53">
      <w:pPr>
        <w:jc w:val="center"/>
        <w:rPr>
          <w:color w:val="2E74B5"/>
          <w:sz w:val="28"/>
          <w:szCs w:val="28"/>
        </w:rPr>
      </w:pPr>
    </w:p>
    <w:p w14:paraId="01C0FE3A" w14:textId="77777777" w:rsidR="00AD7655" w:rsidRPr="0012500F" w:rsidRDefault="00AD7655" w:rsidP="008F5F53">
      <w:pPr>
        <w:jc w:val="center"/>
        <w:rPr>
          <w:color w:val="2E74B5"/>
          <w:sz w:val="28"/>
          <w:szCs w:val="28"/>
        </w:rPr>
      </w:pPr>
    </w:p>
    <w:p w14:paraId="1E9EFA3D" w14:textId="77777777" w:rsidR="0012500F" w:rsidRPr="008F5F53" w:rsidRDefault="0012500F" w:rsidP="0012500F">
      <w:pPr>
        <w:jc w:val="both"/>
        <w:rPr>
          <w:color w:val="2E74B5"/>
          <w:sz w:val="10"/>
          <w:szCs w:val="10"/>
        </w:rPr>
      </w:pPr>
    </w:p>
    <w:p w14:paraId="53F2A8D0" w14:textId="77777777" w:rsidR="0012500F" w:rsidRPr="0012500F" w:rsidRDefault="0012500F" w:rsidP="0012500F">
      <w:pPr>
        <w:ind w:firstLine="708"/>
        <w:jc w:val="both"/>
        <w:rPr>
          <w:sz w:val="28"/>
          <w:szCs w:val="28"/>
        </w:rPr>
      </w:pPr>
      <w:r w:rsidRPr="0012500F">
        <w:rPr>
          <w:sz w:val="28"/>
          <w:szCs w:val="28"/>
        </w:rPr>
        <w:lastRenderedPageBreak/>
        <w:t>- производился уход за деревьями в количестве 3 660 штук и за кустарниками более 6 тыс. штук:</w:t>
      </w:r>
    </w:p>
    <w:p w14:paraId="1F430550" w14:textId="1CF56C06" w:rsidR="0012500F" w:rsidRPr="0012500F" w:rsidRDefault="0012500F" w:rsidP="008F5F53">
      <w:pPr>
        <w:jc w:val="center"/>
        <w:rPr>
          <w:color w:val="FF0000"/>
          <w:sz w:val="28"/>
          <w:szCs w:val="28"/>
        </w:rPr>
      </w:pPr>
      <w:r w:rsidRPr="0012500F">
        <w:rPr>
          <w:noProof/>
          <w:sz w:val="28"/>
          <w:szCs w:val="28"/>
        </w:rPr>
        <w:drawing>
          <wp:inline distT="0" distB="0" distL="0" distR="0" wp14:anchorId="302D4D51" wp14:editId="7B08D58D">
            <wp:extent cx="2987040" cy="2225040"/>
            <wp:effectExtent l="0" t="0" r="3810" b="3810"/>
            <wp:docPr id="1047" name="Рисунок 1047" descr="IMG-20180705-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3" descr="IMG-20180705-WA0003"/>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2987040" cy="2225040"/>
                    </a:xfrm>
                    <a:prstGeom prst="rect">
                      <a:avLst/>
                    </a:prstGeom>
                    <a:noFill/>
                    <a:ln>
                      <a:noFill/>
                    </a:ln>
                    <a:effectLst>
                      <a:softEdge rad="50800"/>
                    </a:effectLst>
                  </pic:spPr>
                </pic:pic>
              </a:graphicData>
            </a:graphic>
          </wp:inline>
        </w:drawing>
      </w:r>
      <w:r w:rsidRPr="0012500F">
        <w:rPr>
          <w:noProof/>
        </w:rPr>
        <w:drawing>
          <wp:inline distT="0" distB="0" distL="0" distR="0" wp14:anchorId="5CF8F05A" wp14:editId="7AA5DDEE">
            <wp:extent cx="2964180" cy="2225040"/>
            <wp:effectExtent l="0" t="0" r="7620" b="3810"/>
            <wp:docPr id="1048" name="Рисунок 1048" descr="20180906_15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02" descr="20180906_152808"/>
                    <pic:cNvPicPr>
                      <a:picLocks noChangeAspect="1" noChangeArrowheads="1"/>
                    </pic:cNvPicPr>
                  </pic:nvPicPr>
                  <pic:blipFill>
                    <a:blip r:embed="rId250" cstate="print">
                      <a:extLst>
                        <a:ext uri="{28A0092B-C50C-407E-A947-70E740481C1C}">
                          <a14:useLocalDpi xmlns:a14="http://schemas.microsoft.com/office/drawing/2010/main"/>
                        </a:ext>
                      </a:extLst>
                    </a:blip>
                    <a:srcRect/>
                    <a:stretch>
                      <a:fillRect/>
                    </a:stretch>
                  </pic:blipFill>
                  <pic:spPr bwMode="auto">
                    <a:xfrm>
                      <a:off x="0" y="0"/>
                      <a:ext cx="2964180" cy="2225040"/>
                    </a:xfrm>
                    <a:prstGeom prst="rect">
                      <a:avLst/>
                    </a:prstGeom>
                    <a:noFill/>
                    <a:ln>
                      <a:noFill/>
                    </a:ln>
                    <a:effectLst>
                      <a:softEdge rad="50800"/>
                    </a:effectLst>
                  </pic:spPr>
                </pic:pic>
              </a:graphicData>
            </a:graphic>
          </wp:inline>
        </w:drawing>
      </w:r>
    </w:p>
    <w:p w14:paraId="692F880E" w14:textId="77777777" w:rsidR="0012500F" w:rsidRPr="008F5F53" w:rsidRDefault="0012500F" w:rsidP="0012500F">
      <w:pPr>
        <w:ind w:firstLine="708"/>
        <w:jc w:val="both"/>
        <w:rPr>
          <w:color w:val="2E74B5"/>
          <w:sz w:val="10"/>
          <w:szCs w:val="10"/>
        </w:rPr>
      </w:pPr>
    </w:p>
    <w:p w14:paraId="5F83718D" w14:textId="77777777" w:rsidR="0012500F" w:rsidRPr="0012500F" w:rsidRDefault="0012500F" w:rsidP="0012500F">
      <w:pPr>
        <w:ind w:firstLine="708"/>
        <w:jc w:val="both"/>
        <w:rPr>
          <w:sz w:val="28"/>
          <w:szCs w:val="28"/>
        </w:rPr>
      </w:pPr>
      <w:r w:rsidRPr="0012500F">
        <w:rPr>
          <w:sz w:val="28"/>
          <w:szCs w:val="28"/>
        </w:rPr>
        <w:t>- производился уход за газонами. В перечень работ по уходу входит уборка, кошение, внесение минеральных удобрений и т.д.</w:t>
      </w:r>
      <w:r w:rsidRPr="0012500F">
        <w:t xml:space="preserve"> (</w:t>
      </w:r>
      <w:r w:rsidRPr="0012500F">
        <w:rPr>
          <w:sz w:val="28"/>
          <w:szCs w:val="28"/>
        </w:rPr>
        <w:t>общая площадь газонов почти 23 тыс. м</w:t>
      </w:r>
      <w:r w:rsidRPr="0012500F">
        <w:rPr>
          <w:sz w:val="28"/>
          <w:szCs w:val="28"/>
          <w:vertAlign w:val="superscript"/>
        </w:rPr>
        <w:t>2</w:t>
      </w:r>
      <w:r w:rsidRPr="0012500F">
        <w:rPr>
          <w:sz w:val="28"/>
          <w:szCs w:val="28"/>
        </w:rPr>
        <w:t>):</w:t>
      </w:r>
    </w:p>
    <w:p w14:paraId="50A820B6" w14:textId="6ACF84FE" w:rsidR="0012500F" w:rsidRPr="0012500F" w:rsidRDefault="0012500F" w:rsidP="008F5F53">
      <w:pPr>
        <w:jc w:val="center"/>
        <w:rPr>
          <w:color w:val="FF0000"/>
          <w:sz w:val="28"/>
          <w:szCs w:val="28"/>
        </w:rPr>
      </w:pPr>
      <w:r w:rsidRPr="0012500F">
        <w:rPr>
          <w:noProof/>
        </w:rPr>
        <w:drawing>
          <wp:inline distT="0" distB="0" distL="0" distR="0" wp14:anchorId="39F1EFB4" wp14:editId="59335AF8">
            <wp:extent cx="2999235" cy="215646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1" name="Рисунок 67701"/>
                    <pic:cNvPicPr>
                      <a:picLocks noChangeAspect="1"/>
                    </pic:cNvPicPr>
                  </pic:nvPicPr>
                  <pic:blipFill>
                    <a:blip r:embed="rId251" cstate="email">
                      <a:extLst>
                        <a:ext uri="{28A0092B-C50C-407E-A947-70E740481C1C}">
                          <a14:useLocalDpi xmlns:a14="http://schemas.microsoft.com/office/drawing/2010/main"/>
                        </a:ext>
                      </a:extLst>
                    </a:blip>
                    <a:stretch>
                      <a:fillRect/>
                    </a:stretch>
                  </pic:blipFill>
                  <pic:spPr>
                    <a:xfrm>
                      <a:off x="0" y="0"/>
                      <a:ext cx="2999105" cy="2156460"/>
                    </a:xfrm>
                    <a:prstGeom prst="rect">
                      <a:avLst/>
                    </a:prstGeom>
                    <a:ln>
                      <a:noFill/>
                    </a:ln>
                    <a:effectLst>
                      <a:softEdge rad="63500"/>
                    </a:effectLst>
                  </pic:spPr>
                </pic:pic>
              </a:graphicData>
            </a:graphic>
          </wp:inline>
        </w:drawing>
      </w:r>
      <w:r w:rsidRPr="0012500F">
        <w:rPr>
          <w:noProof/>
        </w:rPr>
        <w:drawing>
          <wp:inline distT="0" distB="0" distL="0" distR="0" wp14:anchorId="4D7DEBAB" wp14:editId="362E042D">
            <wp:extent cx="2849753" cy="2141220"/>
            <wp:effectExtent l="0" t="0" r="8255"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0" name="Рисунок 67700"/>
                    <pic:cNvPicPr>
                      <a:picLocks noChangeAspect="1"/>
                    </pic:cNvPicPr>
                  </pic:nvPicPr>
                  <pic:blipFill>
                    <a:blip r:embed="rId252" cstate="email">
                      <a:extLst>
                        <a:ext uri="{28A0092B-C50C-407E-A947-70E740481C1C}">
                          <a14:useLocalDpi xmlns:a14="http://schemas.microsoft.com/office/drawing/2010/main"/>
                        </a:ext>
                      </a:extLst>
                    </a:blip>
                    <a:stretch>
                      <a:fillRect/>
                    </a:stretch>
                  </pic:blipFill>
                  <pic:spPr>
                    <a:xfrm>
                      <a:off x="0" y="0"/>
                      <a:ext cx="2849245" cy="2141220"/>
                    </a:xfrm>
                    <a:prstGeom prst="rect">
                      <a:avLst/>
                    </a:prstGeom>
                    <a:ln>
                      <a:noFill/>
                    </a:ln>
                    <a:effectLst>
                      <a:softEdge rad="50800"/>
                    </a:effectLst>
                  </pic:spPr>
                </pic:pic>
              </a:graphicData>
            </a:graphic>
          </wp:inline>
        </w:drawing>
      </w:r>
    </w:p>
    <w:p w14:paraId="5CFBD4EF" w14:textId="77777777" w:rsidR="0012500F" w:rsidRPr="0012500F" w:rsidRDefault="0012500F" w:rsidP="0012500F">
      <w:pPr>
        <w:ind w:firstLine="708"/>
        <w:jc w:val="both"/>
        <w:rPr>
          <w:color w:val="2E74B5"/>
          <w:sz w:val="28"/>
          <w:szCs w:val="28"/>
        </w:rPr>
      </w:pPr>
    </w:p>
    <w:p w14:paraId="4424C777" w14:textId="77777777" w:rsidR="0012500F" w:rsidRPr="0012500F" w:rsidRDefault="0012500F" w:rsidP="0012500F">
      <w:pPr>
        <w:ind w:firstLine="708"/>
        <w:jc w:val="both"/>
        <w:rPr>
          <w:color w:val="2E74B5"/>
          <w:sz w:val="28"/>
          <w:szCs w:val="28"/>
        </w:rPr>
      </w:pPr>
      <w:r w:rsidRPr="0012500F">
        <w:rPr>
          <w:color w:val="2E74B5"/>
          <w:sz w:val="28"/>
          <w:szCs w:val="28"/>
        </w:rPr>
        <w:t>-</w:t>
      </w:r>
      <w:r w:rsidRPr="0012500F">
        <w:rPr>
          <w:sz w:val="28"/>
          <w:szCs w:val="28"/>
        </w:rPr>
        <w:t xml:space="preserve"> были устроены и содержались в летний период 11 напольных цветочниц;</w:t>
      </w:r>
    </w:p>
    <w:p w14:paraId="5204F69F" w14:textId="2235CB11" w:rsidR="0012500F" w:rsidRDefault="0012500F" w:rsidP="008F5F53">
      <w:pPr>
        <w:jc w:val="center"/>
        <w:rPr>
          <w:noProof/>
          <w:color w:val="FF0000"/>
          <w:sz w:val="24"/>
          <w:szCs w:val="24"/>
        </w:rPr>
      </w:pPr>
      <w:r w:rsidRPr="0012500F">
        <w:rPr>
          <w:noProof/>
          <w:color w:val="FF0000"/>
          <w:sz w:val="24"/>
          <w:szCs w:val="24"/>
        </w:rPr>
        <w:drawing>
          <wp:inline distT="0" distB="0" distL="0" distR="0" wp14:anchorId="51E2C283" wp14:editId="3835AEE3">
            <wp:extent cx="2700772" cy="2211161"/>
            <wp:effectExtent l="0" t="0" r="444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9"/>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2705299" cy="2214867"/>
                    </a:xfrm>
                    <a:prstGeom prst="rect">
                      <a:avLst/>
                    </a:prstGeom>
                    <a:noFill/>
                    <a:ln>
                      <a:noFill/>
                    </a:ln>
                  </pic:spPr>
                </pic:pic>
              </a:graphicData>
            </a:graphic>
          </wp:inline>
        </w:drawing>
      </w:r>
      <w:r w:rsidRPr="0012500F">
        <w:rPr>
          <w:noProof/>
          <w:color w:val="FF0000"/>
          <w:sz w:val="24"/>
          <w:szCs w:val="24"/>
        </w:rPr>
        <w:drawing>
          <wp:inline distT="0" distB="0" distL="0" distR="0" wp14:anchorId="3BC37F5F" wp14:editId="55FA4557">
            <wp:extent cx="2638800" cy="221760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8"/>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638800" cy="2217600"/>
                    </a:xfrm>
                    <a:prstGeom prst="rect">
                      <a:avLst/>
                    </a:prstGeom>
                    <a:noFill/>
                    <a:ln>
                      <a:noFill/>
                    </a:ln>
                  </pic:spPr>
                </pic:pic>
              </a:graphicData>
            </a:graphic>
          </wp:inline>
        </w:drawing>
      </w:r>
    </w:p>
    <w:p w14:paraId="63E5AF7D" w14:textId="77777777" w:rsidR="00AD7655" w:rsidRDefault="00AD7655" w:rsidP="008F5F53">
      <w:pPr>
        <w:jc w:val="center"/>
        <w:rPr>
          <w:noProof/>
          <w:color w:val="FF0000"/>
          <w:sz w:val="24"/>
          <w:szCs w:val="24"/>
        </w:rPr>
      </w:pPr>
    </w:p>
    <w:p w14:paraId="7D8A45FF" w14:textId="77777777" w:rsidR="00AD7655" w:rsidRDefault="00AD7655" w:rsidP="008F5F53">
      <w:pPr>
        <w:jc w:val="center"/>
        <w:rPr>
          <w:noProof/>
          <w:color w:val="FF0000"/>
          <w:sz w:val="24"/>
          <w:szCs w:val="24"/>
        </w:rPr>
      </w:pPr>
    </w:p>
    <w:p w14:paraId="3CAC3495" w14:textId="77777777" w:rsidR="00AD7655" w:rsidRDefault="00AD7655" w:rsidP="008F5F53">
      <w:pPr>
        <w:jc w:val="center"/>
        <w:rPr>
          <w:noProof/>
          <w:color w:val="FF0000"/>
          <w:sz w:val="24"/>
          <w:szCs w:val="24"/>
        </w:rPr>
      </w:pPr>
    </w:p>
    <w:p w14:paraId="356A162A" w14:textId="77777777" w:rsidR="00AD7655" w:rsidRDefault="00AD7655" w:rsidP="008F5F53">
      <w:pPr>
        <w:jc w:val="center"/>
        <w:rPr>
          <w:noProof/>
          <w:color w:val="FF0000"/>
          <w:sz w:val="24"/>
          <w:szCs w:val="24"/>
        </w:rPr>
      </w:pPr>
    </w:p>
    <w:p w14:paraId="41E12186" w14:textId="77777777" w:rsidR="00AD7655" w:rsidRPr="0012500F" w:rsidRDefault="00AD7655" w:rsidP="008F5F53">
      <w:pPr>
        <w:jc w:val="center"/>
        <w:rPr>
          <w:noProof/>
          <w:color w:val="FF0000"/>
          <w:sz w:val="24"/>
          <w:szCs w:val="24"/>
        </w:rPr>
      </w:pPr>
    </w:p>
    <w:p w14:paraId="23761C29" w14:textId="77777777" w:rsidR="0012500F" w:rsidRPr="0012500F" w:rsidRDefault="0012500F" w:rsidP="0012500F">
      <w:pPr>
        <w:jc w:val="both"/>
        <w:rPr>
          <w:color w:val="FF0000"/>
          <w:sz w:val="24"/>
          <w:szCs w:val="24"/>
        </w:rPr>
      </w:pPr>
    </w:p>
    <w:p w14:paraId="0523280A" w14:textId="77777777" w:rsidR="0012500F" w:rsidRPr="0012500F" w:rsidRDefault="0012500F" w:rsidP="0012500F">
      <w:pPr>
        <w:spacing w:after="200"/>
        <w:ind w:firstLine="709"/>
        <w:contextualSpacing/>
        <w:jc w:val="both"/>
        <w:rPr>
          <w:rFonts w:eastAsia="SimSun"/>
          <w:sz w:val="28"/>
          <w:szCs w:val="28"/>
        </w:rPr>
      </w:pPr>
      <w:r w:rsidRPr="0012500F">
        <w:rPr>
          <w:rFonts w:eastAsia="SimSun"/>
          <w:sz w:val="28"/>
          <w:szCs w:val="28"/>
        </w:rPr>
        <w:lastRenderedPageBreak/>
        <w:t>- были устроены и содержались клумбы площадью 729,2 м</w:t>
      </w:r>
      <w:r w:rsidRPr="0012500F">
        <w:rPr>
          <w:rFonts w:eastAsia="SimSun"/>
          <w:sz w:val="28"/>
          <w:szCs w:val="28"/>
          <w:vertAlign w:val="superscript"/>
        </w:rPr>
        <w:t>2</w:t>
      </w:r>
      <w:r w:rsidRPr="0012500F">
        <w:rPr>
          <w:rFonts w:eastAsia="SimSun"/>
          <w:sz w:val="28"/>
          <w:szCs w:val="28"/>
        </w:rPr>
        <w:t>:</w:t>
      </w:r>
    </w:p>
    <w:p w14:paraId="615B026B" w14:textId="4D2D747A" w:rsidR="0012500F" w:rsidRPr="0012500F" w:rsidRDefault="0012500F" w:rsidP="008F5F53">
      <w:pPr>
        <w:ind w:left="360"/>
        <w:contextualSpacing/>
        <w:jc w:val="center"/>
      </w:pPr>
      <w:r w:rsidRPr="0012500F">
        <w:rPr>
          <w:noProof/>
        </w:rPr>
        <w:drawing>
          <wp:inline distT="0" distB="0" distL="0" distR="0" wp14:anchorId="7D4305AD" wp14:editId="041C581E">
            <wp:extent cx="2895600" cy="2171700"/>
            <wp:effectExtent l="0" t="0" r="0" b="0"/>
            <wp:docPr id="1053" name="Рисунок 1053" descr="20180906_15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2" descr="20180906_152511"/>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895600" cy="2171700"/>
                    </a:xfrm>
                    <a:prstGeom prst="rect">
                      <a:avLst/>
                    </a:prstGeom>
                    <a:noFill/>
                    <a:ln>
                      <a:noFill/>
                    </a:ln>
                    <a:effectLst>
                      <a:softEdge rad="50800"/>
                    </a:effectLst>
                  </pic:spPr>
                </pic:pic>
              </a:graphicData>
            </a:graphic>
          </wp:inline>
        </w:drawing>
      </w:r>
      <w:r w:rsidRPr="0012500F">
        <w:rPr>
          <w:noProof/>
        </w:rPr>
        <w:drawing>
          <wp:inline distT="0" distB="0" distL="0" distR="0" wp14:anchorId="4C2FC73C" wp14:editId="1A2E9B59">
            <wp:extent cx="2792185" cy="2171700"/>
            <wp:effectExtent l="0" t="0" r="8255" b="0"/>
            <wp:docPr id="1054" name="Рисунок 1054" descr="20180728_12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1" descr="20180728_122206"/>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792816" cy="2172191"/>
                    </a:xfrm>
                    <a:prstGeom prst="rect">
                      <a:avLst/>
                    </a:prstGeom>
                    <a:noFill/>
                    <a:ln>
                      <a:noFill/>
                    </a:ln>
                    <a:effectLst>
                      <a:softEdge rad="50800"/>
                    </a:effectLst>
                  </pic:spPr>
                </pic:pic>
              </a:graphicData>
            </a:graphic>
          </wp:inline>
        </w:drawing>
      </w:r>
    </w:p>
    <w:p w14:paraId="7B78A9F8" w14:textId="77777777" w:rsidR="0012500F" w:rsidRPr="0012500F" w:rsidRDefault="0012500F" w:rsidP="0012500F">
      <w:pPr>
        <w:jc w:val="both"/>
        <w:rPr>
          <w:color w:val="FF0000"/>
          <w:sz w:val="24"/>
          <w:szCs w:val="24"/>
        </w:rPr>
      </w:pPr>
    </w:p>
    <w:p w14:paraId="5F1D8CE6" w14:textId="77777777" w:rsidR="0012500F" w:rsidRPr="0012500F" w:rsidRDefault="0012500F" w:rsidP="0012500F">
      <w:pPr>
        <w:jc w:val="both"/>
        <w:rPr>
          <w:color w:val="FF0000"/>
          <w:sz w:val="24"/>
          <w:szCs w:val="24"/>
        </w:rPr>
      </w:pPr>
    </w:p>
    <w:p w14:paraId="0BB32C80" w14:textId="77777777" w:rsidR="0012500F" w:rsidRPr="0012500F" w:rsidRDefault="0012500F" w:rsidP="0012500F">
      <w:pPr>
        <w:ind w:firstLine="708"/>
        <w:jc w:val="both"/>
        <w:rPr>
          <w:sz w:val="28"/>
          <w:szCs w:val="28"/>
        </w:rPr>
      </w:pPr>
      <w:r w:rsidRPr="0012500F">
        <w:rPr>
          <w:sz w:val="28"/>
          <w:szCs w:val="28"/>
        </w:rPr>
        <w:t>- в летний период дважды производилась очистка водоема от донного сора и растительности.</w:t>
      </w:r>
    </w:p>
    <w:p w14:paraId="73BECEEA" w14:textId="77777777" w:rsidR="0012500F" w:rsidRPr="0012500F" w:rsidRDefault="0012500F" w:rsidP="0012500F">
      <w:pPr>
        <w:ind w:firstLine="708"/>
        <w:jc w:val="both"/>
        <w:rPr>
          <w:sz w:val="28"/>
          <w:szCs w:val="28"/>
        </w:rPr>
      </w:pPr>
    </w:p>
    <w:p w14:paraId="0ACF4438" w14:textId="12853C3B" w:rsidR="0012500F" w:rsidRPr="0012500F" w:rsidRDefault="0012500F" w:rsidP="006979AC">
      <w:pPr>
        <w:jc w:val="center"/>
      </w:pPr>
      <w:r w:rsidRPr="0012500F">
        <w:rPr>
          <w:noProof/>
        </w:rPr>
        <w:drawing>
          <wp:inline distT="0" distB="0" distL="0" distR="0" wp14:anchorId="40193CA3" wp14:editId="6A5F5075">
            <wp:extent cx="2769917" cy="1990271"/>
            <wp:effectExtent l="0" t="0" r="0" b="0"/>
            <wp:docPr id="1055" name="Рисунок 1055" descr="20181008_14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7" descr="20181008_140850"/>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776237" cy="1994812"/>
                    </a:xfrm>
                    <a:prstGeom prst="rect">
                      <a:avLst/>
                    </a:prstGeom>
                    <a:noFill/>
                    <a:ln>
                      <a:noFill/>
                    </a:ln>
                    <a:effectLst>
                      <a:softEdge rad="50800"/>
                    </a:effectLst>
                  </pic:spPr>
                </pic:pic>
              </a:graphicData>
            </a:graphic>
          </wp:inline>
        </w:drawing>
      </w:r>
      <w:r w:rsidRPr="0012500F">
        <w:rPr>
          <w:noProof/>
        </w:rPr>
        <w:drawing>
          <wp:inline distT="0" distB="0" distL="0" distR="0" wp14:anchorId="39D82AE7" wp14:editId="7907C1FE">
            <wp:extent cx="2808514" cy="1988428"/>
            <wp:effectExtent l="0" t="0" r="0" b="0"/>
            <wp:docPr id="71808" name="Рисунок 71808" descr="20181008_14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6" descr="20181008_141103"/>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810489" cy="1989827"/>
                    </a:xfrm>
                    <a:prstGeom prst="rect">
                      <a:avLst/>
                    </a:prstGeom>
                    <a:noFill/>
                    <a:ln>
                      <a:noFill/>
                    </a:ln>
                    <a:effectLst>
                      <a:softEdge rad="50800"/>
                    </a:effectLst>
                  </pic:spPr>
                </pic:pic>
              </a:graphicData>
            </a:graphic>
          </wp:inline>
        </w:drawing>
      </w:r>
    </w:p>
    <w:p w14:paraId="4C78C8AC" w14:textId="77777777" w:rsidR="0012500F" w:rsidRPr="0012500F" w:rsidRDefault="0012500F" w:rsidP="0012500F">
      <w:pPr>
        <w:jc w:val="both"/>
        <w:rPr>
          <w:rFonts w:eastAsia="SimSun"/>
          <w:sz w:val="28"/>
          <w:szCs w:val="28"/>
        </w:rPr>
      </w:pPr>
    </w:p>
    <w:p w14:paraId="50B74E64" w14:textId="77777777" w:rsidR="0012500F" w:rsidRPr="0012500F" w:rsidRDefault="0012500F" w:rsidP="0012500F">
      <w:pPr>
        <w:ind w:firstLine="709"/>
        <w:jc w:val="both"/>
        <w:rPr>
          <w:rFonts w:eastAsia="SimSun"/>
          <w:i/>
          <w:sz w:val="28"/>
          <w:szCs w:val="28"/>
        </w:rPr>
      </w:pPr>
      <w:r w:rsidRPr="0012500F">
        <w:rPr>
          <w:rFonts w:eastAsia="SimSun"/>
          <w:i/>
          <w:sz w:val="28"/>
          <w:szCs w:val="28"/>
        </w:rPr>
        <w:t>В сквере на пересечении улиц В. Кингисеппа и С. Лазо:</w:t>
      </w:r>
    </w:p>
    <w:p w14:paraId="23473F5A" w14:textId="77777777" w:rsidR="0012500F" w:rsidRPr="0012500F" w:rsidRDefault="0012500F" w:rsidP="0012500F">
      <w:pPr>
        <w:ind w:firstLine="709"/>
        <w:jc w:val="both"/>
        <w:rPr>
          <w:rFonts w:eastAsia="SimSun"/>
          <w:sz w:val="28"/>
          <w:szCs w:val="28"/>
        </w:rPr>
      </w:pPr>
      <w:r w:rsidRPr="0012500F">
        <w:rPr>
          <w:rFonts w:eastAsia="SimSun"/>
          <w:sz w:val="28"/>
          <w:szCs w:val="28"/>
        </w:rPr>
        <w:t>- в летний период ежедневно производилось содержание дорожек (уборка мусора, подметание);</w:t>
      </w:r>
    </w:p>
    <w:p w14:paraId="7F561E2F" w14:textId="77777777" w:rsidR="0012500F" w:rsidRPr="0012500F" w:rsidRDefault="0012500F" w:rsidP="0012500F">
      <w:pPr>
        <w:ind w:firstLine="709"/>
        <w:jc w:val="both"/>
        <w:rPr>
          <w:rFonts w:eastAsia="SimSun"/>
          <w:sz w:val="28"/>
          <w:szCs w:val="28"/>
        </w:rPr>
      </w:pPr>
      <w:r w:rsidRPr="0012500F">
        <w:rPr>
          <w:rFonts w:eastAsia="SimSun"/>
          <w:sz w:val="28"/>
          <w:szCs w:val="28"/>
        </w:rPr>
        <w:t>- производились устройство и уход за клумбами у памятника Воинской славы;</w:t>
      </w:r>
    </w:p>
    <w:p w14:paraId="25D0DDA6" w14:textId="77777777" w:rsidR="0012500F" w:rsidRPr="0012500F" w:rsidRDefault="0012500F" w:rsidP="0012500F">
      <w:pPr>
        <w:ind w:firstLine="709"/>
        <w:jc w:val="both"/>
        <w:rPr>
          <w:rFonts w:eastAsia="SimSun"/>
          <w:sz w:val="28"/>
          <w:szCs w:val="28"/>
        </w:rPr>
      </w:pPr>
      <w:r w:rsidRPr="0012500F">
        <w:rPr>
          <w:rFonts w:eastAsia="SimSun"/>
          <w:sz w:val="28"/>
          <w:szCs w:val="28"/>
        </w:rPr>
        <w:t>- производился уход за газонами;</w:t>
      </w:r>
    </w:p>
    <w:p w14:paraId="58D3E46C" w14:textId="77777777" w:rsidR="0012500F" w:rsidRPr="0012500F" w:rsidRDefault="0012500F" w:rsidP="0012500F">
      <w:pPr>
        <w:ind w:firstLine="709"/>
        <w:jc w:val="both"/>
        <w:rPr>
          <w:rFonts w:eastAsia="SimSun"/>
          <w:sz w:val="28"/>
          <w:szCs w:val="28"/>
        </w:rPr>
      </w:pPr>
      <w:r w:rsidRPr="0012500F">
        <w:rPr>
          <w:rFonts w:eastAsia="SimSun"/>
          <w:sz w:val="28"/>
          <w:szCs w:val="28"/>
        </w:rPr>
        <w:t>- были установлены 3 цветочные фигуры.</w:t>
      </w:r>
    </w:p>
    <w:p w14:paraId="53EEE923" w14:textId="77777777" w:rsidR="0012500F" w:rsidRPr="0012500F" w:rsidRDefault="0012500F" w:rsidP="0012500F">
      <w:pPr>
        <w:spacing w:after="200"/>
        <w:contextualSpacing/>
        <w:rPr>
          <w:rFonts w:eastAsia="SimSun"/>
          <w:color w:val="FF0000"/>
          <w:sz w:val="28"/>
          <w:szCs w:val="28"/>
        </w:rPr>
      </w:pPr>
      <w:r w:rsidRPr="0012500F">
        <w:rPr>
          <w:noProof/>
        </w:rPr>
        <w:drawing>
          <wp:inline distT="0" distB="0" distL="0" distR="0" wp14:anchorId="607F259E" wp14:editId="08D315B0">
            <wp:extent cx="2766060" cy="2072640"/>
            <wp:effectExtent l="0" t="0" r="0" b="3810"/>
            <wp:docPr id="71809" name="Рисунок 71809" descr="20180828_1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5" descr="20180828_100321"/>
                    <pic:cNvPicPr>
                      <a:picLocks noChangeAspect="1" noChangeArrowheads="1"/>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2766060" cy="2072640"/>
                    </a:xfrm>
                    <a:prstGeom prst="rect">
                      <a:avLst/>
                    </a:prstGeom>
                    <a:noFill/>
                    <a:ln>
                      <a:noFill/>
                    </a:ln>
                  </pic:spPr>
                </pic:pic>
              </a:graphicData>
            </a:graphic>
          </wp:inline>
        </w:drawing>
      </w:r>
      <w:r w:rsidRPr="0012500F">
        <w:t xml:space="preserve">                </w:t>
      </w:r>
      <w:r w:rsidRPr="0012500F">
        <w:rPr>
          <w:noProof/>
        </w:rPr>
        <w:drawing>
          <wp:inline distT="0" distB="0" distL="0" distR="0" wp14:anchorId="24F3BB02" wp14:editId="355A0CCD">
            <wp:extent cx="2600325" cy="2060296"/>
            <wp:effectExtent l="0" t="0" r="0" b="0"/>
            <wp:docPr id="71810" name="Рисунок 71810" descr="20180828_1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4" descr="20180828_100312"/>
                    <pic:cNvPicPr>
                      <a:picLocks noChangeAspect="1" noChangeArrowheads="1"/>
                    </pic:cNvPicPr>
                  </pic:nvPicPr>
                  <pic:blipFill>
                    <a:blip r:embed="rId260" cstate="print">
                      <a:extLst>
                        <a:ext uri="{28A0092B-C50C-407E-A947-70E740481C1C}">
                          <a14:useLocalDpi xmlns:a14="http://schemas.microsoft.com/office/drawing/2010/main"/>
                        </a:ext>
                      </a:extLst>
                    </a:blip>
                    <a:srcRect/>
                    <a:stretch>
                      <a:fillRect/>
                    </a:stretch>
                  </pic:blipFill>
                  <pic:spPr bwMode="auto">
                    <a:xfrm>
                      <a:off x="0" y="0"/>
                      <a:ext cx="2627927" cy="2082166"/>
                    </a:xfrm>
                    <a:prstGeom prst="rect">
                      <a:avLst/>
                    </a:prstGeom>
                    <a:noFill/>
                    <a:ln>
                      <a:noFill/>
                    </a:ln>
                  </pic:spPr>
                </pic:pic>
              </a:graphicData>
            </a:graphic>
          </wp:inline>
        </w:drawing>
      </w:r>
    </w:p>
    <w:p w14:paraId="0F72BEC2" w14:textId="77777777" w:rsidR="0012500F" w:rsidRPr="0012500F" w:rsidRDefault="0012500F" w:rsidP="0012500F">
      <w:pPr>
        <w:spacing w:after="200"/>
        <w:ind w:firstLine="709"/>
        <w:contextualSpacing/>
        <w:jc w:val="both"/>
        <w:rPr>
          <w:rFonts w:eastAsia="SimSun"/>
          <w:sz w:val="28"/>
          <w:szCs w:val="28"/>
        </w:rPr>
      </w:pPr>
      <w:r w:rsidRPr="0012500F">
        <w:rPr>
          <w:rFonts w:eastAsia="SimSun"/>
          <w:sz w:val="28"/>
          <w:szCs w:val="28"/>
        </w:rPr>
        <w:lastRenderedPageBreak/>
        <w:t xml:space="preserve">По магистральным улицам города выполнено кошение газонов на площади более 8,5 га. </w:t>
      </w:r>
    </w:p>
    <w:p w14:paraId="400CC030" w14:textId="77777777" w:rsidR="0012500F" w:rsidRPr="0012500F" w:rsidRDefault="0012500F" w:rsidP="0012500F">
      <w:pPr>
        <w:spacing w:after="200"/>
        <w:contextualSpacing/>
        <w:jc w:val="center"/>
        <w:rPr>
          <w:rFonts w:eastAsia="SimSun"/>
          <w:color w:val="2E74B5"/>
          <w:sz w:val="28"/>
          <w:szCs w:val="28"/>
        </w:rPr>
      </w:pPr>
      <w:r w:rsidRPr="0012500F">
        <w:rPr>
          <w:rFonts w:eastAsia="SimSun"/>
          <w:noProof/>
          <w:color w:val="2E74B5"/>
          <w:sz w:val="28"/>
          <w:szCs w:val="28"/>
        </w:rPr>
        <w:drawing>
          <wp:inline distT="0" distB="0" distL="0" distR="0" wp14:anchorId="5AA9DC7A" wp14:editId="417C2384">
            <wp:extent cx="3710940" cy="2339340"/>
            <wp:effectExtent l="0" t="0" r="3810" b="3810"/>
            <wp:docPr id="71811" name="Рисунок 7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93"/>
                    <pic:cNvPicPr>
                      <a:picLocks noChangeAspect="1" noChangeArrowheads="1"/>
                    </pic:cNvPicPr>
                  </pic:nvPicPr>
                  <pic:blipFill>
                    <a:blip r:embed="rId261" cstate="print">
                      <a:extLst>
                        <a:ext uri="{28A0092B-C50C-407E-A947-70E740481C1C}">
                          <a14:useLocalDpi xmlns:a14="http://schemas.microsoft.com/office/drawing/2010/main"/>
                        </a:ext>
                      </a:extLst>
                    </a:blip>
                    <a:srcRect/>
                    <a:stretch>
                      <a:fillRect/>
                    </a:stretch>
                  </pic:blipFill>
                  <pic:spPr bwMode="auto">
                    <a:xfrm>
                      <a:off x="0" y="0"/>
                      <a:ext cx="3710940" cy="2339340"/>
                    </a:xfrm>
                    <a:prstGeom prst="rect">
                      <a:avLst/>
                    </a:prstGeom>
                    <a:noFill/>
                    <a:ln>
                      <a:noFill/>
                    </a:ln>
                  </pic:spPr>
                </pic:pic>
              </a:graphicData>
            </a:graphic>
          </wp:inline>
        </w:drawing>
      </w:r>
    </w:p>
    <w:p w14:paraId="4435D59E" w14:textId="77777777" w:rsidR="0012500F" w:rsidRPr="0012500F" w:rsidRDefault="0012500F" w:rsidP="0012500F">
      <w:pPr>
        <w:rPr>
          <w:color w:val="000000"/>
          <w:kern w:val="24"/>
          <w:sz w:val="28"/>
          <w:szCs w:val="28"/>
        </w:rPr>
      </w:pPr>
      <w:r w:rsidRPr="0012500F">
        <w:rPr>
          <w:kern w:val="24"/>
          <w:sz w:val="28"/>
          <w:szCs w:val="28"/>
        </w:rPr>
        <w:t>У</w:t>
      </w:r>
      <w:r w:rsidRPr="0012500F">
        <w:rPr>
          <w:color w:val="000000"/>
          <w:kern w:val="24"/>
          <w:sz w:val="28"/>
          <w:szCs w:val="28"/>
        </w:rPr>
        <w:t>стройство газона в парковой зоне отдыха по улице Набережной вдоль реки Пим.</w:t>
      </w:r>
    </w:p>
    <w:p w14:paraId="6050E29E" w14:textId="77777777" w:rsidR="0012500F" w:rsidRPr="0012500F" w:rsidRDefault="0012500F" w:rsidP="0012500F">
      <w:pPr>
        <w:rPr>
          <w:color w:val="000000"/>
          <w:kern w:val="24"/>
          <w:sz w:val="28"/>
          <w:szCs w:val="28"/>
        </w:rPr>
      </w:pPr>
    </w:p>
    <w:p w14:paraId="1A12A789" w14:textId="77777777" w:rsidR="0012500F" w:rsidRPr="0012500F" w:rsidRDefault="0012500F" w:rsidP="0012500F">
      <w:pPr>
        <w:rPr>
          <w:color w:val="000000"/>
          <w:kern w:val="24"/>
          <w:sz w:val="28"/>
          <w:szCs w:val="28"/>
        </w:rPr>
      </w:pPr>
      <w:r w:rsidRPr="0012500F">
        <w:rPr>
          <w:noProof/>
          <w:color w:val="000000"/>
          <w:kern w:val="24"/>
          <w:sz w:val="28"/>
          <w:szCs w:val="28"/>
        </w:rPr>
        <w:drawing>
          <wp:inline distT="0" distB="0" distL="0" distR="0" wp14:anchorId="526B47B5" wp14:editId="78AAD2E7">
            <wp:extent cx="2944624" cy="1689042"/>
            <wp:effectExtent l="38100" t="38100" r="103505" b="102235"/>
            <wp:docPr id="71812" name="Рисунок 71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2" cstate="email">
                      <a:extLst>
                        <a:ext uri="{28A0092B-C50C-407E-A947-70E740481C1C}">
                          <a14:useLocalDpi xmlns:a14="http://schemas.microsoft.com/office/drawing/2010/main"/>
                        </a:ext>
                      </a:extLst>
                    </a:blip>
                    <a:stretch>
                      <a:fillRect/>
                    </a:stretch>
                  </pic:blipFill>
                  <pic:spPr>
                    <a:xfrm>
                      <a:off x="0" y="0"/>
                      <a:ext cx="2959183" cy="169739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color w:val="000000"/>
          <w:kern w:val="24"/>
          <w:sz w:val="28"/>
          <w:szCs w:val="28"/>
        </w:rPr>
        <w:drawing>
          <wp:inline distT="0" distB="0" distL="0" distR="0" wp14:anchorId="4C69D430" wp14:editId="326B498C">
            <wp:extent cx="3089564" cy="1737541"/>
            <wp:effectExtent l="0" t="0" r="0" b="0"/>
            <wp:docPr id="71813" name="Рисунок 71813" descr="IMG-20190919-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20190919-WA0047"/>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089564" cy="1737541"/>
                    </a:xfrm>
                    <a:prstGeom prst="rect">
                      <a:avLst/>
                    </a:prstGeom>
                    <a:noFill/>
                    <a:ln>
                      <a:noFill/>
                    </a:ln>
                  </pic:spPr>
                </pic:pic>
              </a:graphicData>
            </a:graphic>
          </wp:inline>
        </w:drawing>
      </w:r>
    </w:p>
    <w:p w14:paraId="58B1E7F8" w14:textId="77777777" w:rsidR="0012500F" w:rsidRPr="0012500F" w:rsidRDefault="0012500F" w:rsidP="0012500F">
      <w:pPr>
        <w:rPr>
          <w:color w:val="000000"/>
          <w:kern w:val="24"/>
          <w:sz w:val="28"/>
          <w:szCs w:val="28"/>
        </w:rPr>
      </w:pPr>
      <w:r w:rsidRPr="0012500F">
        <w:rPr>
          <w:noProof/>
          <w:color w:val="000000"/>
          <w:kern w:val="24"/>
          <w:sz w:val="28"/>
          <w:szCs w:val="28"/>
        </w:rPr>
        <w:drawing>
          <wp:inline distT="0" distB="0" distL="0" distR="0" wp14:anchorId="3A54892B" wp14:editId="581F1029">
            <wp:extent cx="3089564" cy="1647825"/>
            <wp:effectExtent l="0" t="0" r="0" b="0"/>
            <wp:docPr id="71814" name="Рисунок 7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3100188" cy="1653491"/>
                    </a:xfrm>
                    <a:prstGeom prst="rect">
                      <a:avLst/>
                    </a:prstGeom>
                    <a:noFill/>
                  </pic:spPr>
                </pic:pic>
              </a:graphicData>
            </a:graphic>
          </wp:inline>
        </w:drawing>
      </w:r>
      <w:r w:rsidRPr="0012500F">
        <w:rPr>
          <w:noProof/>
          <w:color w:val="000000"/>
          <w:kern w:val="24"/>
          <w:sz w:val="28"/>
          <w:szCs w:val="28"/>
        </w:rPr>
        <w:drawing>
          <wp:inline distT="0" distB="0" distL="0" distR="0" wp14:anchorId="3ABBD10F" wp14:editId="4D712E6E">
            <wp:extent cx="3048000" cy="1495147"/>
            <wp:effectExtent l="38100" t="38100" r="95250" b="86360"/>
            <wp:docPr id="71815" name="Рисунок 71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65" cstate="email">
                      <a:extLst>
                        <a:ext uri="{28A0092B-C50C-407E-A947-70E740481C1C}">
                          <a14:useLocalDpi xmlns:a14="http://schemas.microsoft.com/office/drawing/2010/main"/>
                        </a:ext>
                      </a:extLst>
                    </a:blip>
                    <a:stretch>
                      <a:fillRect/>
                    </a:stretch>
                  </pic:blipFill>
                  <pic:spPr>
                    <a:xfrm>
                      <a:off x="0" y="0"/>
                      <a:ext cx="3048000" cy="149514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3C1CED96" w14:textId="77777777" w:rsidR="0012500F" w:rsidRPr="0012500F" w:rsidRDefault="0012500F" w:rsidP="0012500F">
      <w:pPr>
        <w:jc w:val="center"/>
        <w:rPr>
          <w:color w:val="000000"/>
          <w:kern w:val="24"/>
          <w:sz w:val="28"/>
          <w:szCs w:val="28"/>
        </w:rPr>
      </w:pPr>
      <w:r w:rsidRPr="0012500F">
        <w:rPr>
          <w:noProof/>
          <w:color w:val="000000"/>
          <w:kern w:val="24"/>
          <w:sz w:val="28"/>
          <w:szCs w:val="28"/>
        </w:rPr>
        <w:drawing>
          <wp:inline distT="0" distB="0" distL="0" distR="0" wp14:anchorId="5FB57D18" wp14:editId="6BD33BDA">
            <wp:extent cx="3643928" cy="2456953"/>
            <wp:effectExtent l="38100" t="38100" r="90170" b="95885"/>
            <wp:docPr id="71816" name="Рисунок 71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66" cstate="email">
                      <a:extLst>
                        <a:ext uri="{28A0092B-C50C-407E-A947-70E740481C1C}">
                          <a14:useLocalDpi xmlns:a14="http://schemas.microsoft.com/office/drawing/2010/main"/>
                        </a:ext>
                      </a:extLst>
                    </a:blip>
                    <a:stretch>
                      <a:fillRect/>
                    </a:stretch>
                  </pic:blipFill>
                  <pic:spPr>
                    <a:xfrm>
                      <a:off x="0" y="0"/>
                      <a:ext cx="3671381" cy="247546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3CD35AD3" w14:textId="77777777" w:rsidR="0012500F" w:rsidRPr="0012500F" w:rsidRDefault="0012500F" w:rsidP="0012500F">
      <w:pPr>
        <w:tabs>
          <w:tab w:val="left" w:pos="1134"/>
        </w:tabs>
        <w:ind w:firstLine="709"/>
        <w:rPr>
          <w:b/>
          <w:sz w:val="28"/>
          <w:szCs w:val="28"/>
        </w:rPr>
      </w:pPr>
    </w:p>
    <w:p w14:paraId="1350277F" w14:textId="77777777" w:rsidR="0012500F" w:rsidRPr="0012500F" w:rsidRDefault="0012500F" w:rsidP="0012500F">
      <w:pPr>
        <w:tabs>
          <w:tab w:val="left" w:pos="1134"/>
        </w:tabs>
        <w:ind w:firstLine="709"/>
        <w:rPr>
          <w:i/>
          <w:sz w:val="28"/>
          <w:szCs w:val="28"/>
        </w:rPr>
      </w:pPr>
      <w:r w:rsidRPr="0012500F">
        <w:rPr>
          <w:i/>
          <w:sz w:val="28"/>
          <w:szCs w:val="28"/>
        </w:rPr>
        <w:t>Содержание мест захоронения</w:t>
      </w:r>
    </w:p>
    <w:p w14:paraId="0507FA9F" w14:textId="77777777" w:rsidR="0012500F" w:rsidRPr="0012500F" w:rsidRDefault="0012500F" w:rsidP="0012500F">
      <w:pPr>
        <w:tabs>
          <w:tab w:val="left" w:pos="1134"/>
        </w:tabs>
        <w:ind w:firstLine="709"/>
        <w:rPr>
          <w:b/>
          <w:sz w:val="28"/>
          <w:szCs w:val="28"/>
        </w:rPr>
      </w:pPr>
    </w:p>
    <w:p w14:paraId="1E26642E" w14:textId="77777777" w:rsidR="0012500F" w:rsidRPr="0012500F" w:rsidRDefault="0012500F" w:rsidP="0012500F">
      <w:pPr>
        <w:ind w:firstLine="709"/>
        <w:jc w:val="both"/>
        <w:rPr>
          <w:sz w:val="28"/>
          <w:szCs w:val="28"/>
        </w:rPr>
      </w:pPr>
      <w:r w:rsidRPr="0012500F">
        <w:rPr>
          <w:sz w:val="28"/>
          <w:szCs w:val="28"/>
        </w:rPr>
        <w:t>Ежегодно происходит оказание услуг по</w:t>
      </w:r>
      <w:r w:rsidRPr="0012500F">
        <w:rPr>
          <w:rFonts w:eastAsia="SimSun"/>
          <w:sz w:val="28"/>
          <w:szCs w:val="28"/>
        </w:rPr>
        <w:t xml:space="preserve"> содержанию мест захоронений площадью 8,31 гектар.</w:t>
      </w:r>
      <w:r w:rsidRPr="0012500F">
        <w:rPr>
          <w:sz w:val="28"/>
          <w:szCs w:val="28"/>
        </w:rPr>
        <w:t xml:space="preserve"> </w:t>
      </w:r>
    </w:p>
    <w:p w14:paraId="41DDF7F3" w14:textId="77777777" w:rsidR="0012500F" w:rsidRPr="0012500F" w:rsidRDefault="0012500F" w:rsidP="0012500F">
      <w:pPr>
        <w:ind w:firstLine="709"/>
        <w:jc w:val="both"/>
        <w:rPr>
          <w:sz w:val="28"/>
          <w:szCs w:val="28"/>
        </w:rPr>
      </w:pPr>
      <w:r w:rsidRPr="0012500F">
        <w:rPr>
          <w:sz w:val="28"/>
          <w:szCs w:val="28"/>
        </w:rPr>
        <w:t>В рамках муниципального контракта, заключенного на сумму 436,40 тыс. руб., оказывались услуги по очистке территории Городского кладбища от мусора, в весенний период производилась расчистка территории от мелкой поросли, в зимний период - расчистка проездов от снега.</w:t>
      </w:r>
    </w:p>
    <w:p w14:paraId="7B7E0ACD" w14:textId="77777777" w:rsidR="0012500F" w:rsidRPr="0012500F" w:rsidRDefault="0012500F" w:rsidP="0012500F">
      <w:pPr>
        <w:ind w:firstLine="709"/>
        <w:jc w:val="both"/>
        <w:rPr>
          <w:rFonts w:eastAsia="SimSun"/>
          <w:sz w:val="28"/>
          <w:szCs w:val="28"/>
        </w:rPr>
      </w:pPr>
    </w:p>
    <w:p w14:paraId="2D715F66" w14:textId="77777777" w:rsidR="0012500F" w:rsidRPr="0012500F" w:rsidRDefault="0012500F" w:rsidP="0012500F">
      <w:pPr>
        <w:jc w:val="both"/>
        <w:rPr>
          <w:rFonts w:eastAsia="SimSun"/>
          <w:noProof/>
          <w:color w:val="FF0000"/>
          <w:sz w:val="28"/>
          <w:szCs w:val="28"/>
        </w:rPr>
      </w:pPr>
    </w:p>
    <w:p w14:paraId="71658885" w14:textId="77777777" w:rsidR="0012500F" w:rsidRPr="0012500F" w:rsidRDefault="0012500F" w:rsidP="0012500F">
      <w:pPr>
        <w:jc w:val="center"/>
        <w:rPr>
          <w:rFonts w:eastAsia="SimSun"/>
          <w:noProof/>
          <w:color w:val="FF0000"/>
          <w:sz w:val="28"/>
          <w:szCs w:val="28"/>
        </w:rPr>
      </w:pPr>
      <w:r w:rsidRPr="0012500F">
        <w:rPr>
          <w:rFonts w:eastAsia="SimSun"/>
          <w:noProof/>
          <w:color w:val="FF0000"/>
          <w:sz w:val="28"/>
          <w:szCs w:val="28"/>
        </w:rPr>
        <w:drawing>
          <wp:inline distT="0" distB="0" distL="0" distR="0" wp14:anchorId="46CFCE9F" wp14:editId="384EC114">
            <wp:extent cx="2692854" cy="2228850"/>
            <wp:effectExtent l="0" t="0" r="0" b="0"/>
            <wp:docPr id="71817" name="Рисунок 71817" descr="\\Depo\ukh$\5 Алиса Ермолаева\1. КОНТРАКТЫ\2019\2. СОДЕРЖАНИЕ КЛАДБИЩ\4 АПРЕЛЬ 2019\ФОТО\IMG_6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o\ukh$\5 Алиса Ермолаева\1. КОНТРАКТЫ\2019\2. СОДЕРЖАНИЕ КЛАДБИЩ\4 АПРЕЛЬ 2019\ФОТО\IMG_6823.JPG"/>
                    <pic:cNvPicPr>
                      <a:picLocks noChangeAspect="1" noChangeArrowheads="1"/>
                    </pic:cNvPicPr>
                  </pic:nvPicPr>
                  <pic:blipFill rotWithShape="1">
                    <a:blip r:embed="rId267" cstate="email">
                      <a:extLst>
                        <a:ext uri="{28A0092B-C50C-407E-A947-70E740481C1C}">
                          <a14:useLocalDpi xmlns:a14="http://schemas.microsoft.com/office/drawing/2010/main"/>
                        </a:ext>
                      </a:extLst>
                    </a:blip>
                    <a:srcRect r="-1688"/>
                    <a:stretch/>
                  </pic:blipFill>
                  <pic:spPr bwMode="auto">
                    <a:xfrm>
                      <a:off x="0" y="0"/>
                      <a:ext cx="2694020" cy="2229815"/>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SimSun"/>
          <w:noProof/>
          <w:color w:val="FF0000"/>
          <w:sz w:val="28"/>
          <w:szCs w:val="28"/>
        </w:rPr>
        <w:drawing>
          <wp:inline distT="0" distB="0" distL="0" distR="0" wp14:anchorId="1F523D65" wp14:editId="35EC4A9D">
            <wp:extent cx="2555421" cy="2228215"/>
            <wp:effectExtent l="0" t="0" r="0" b="635"/>
            <wp:docPr id="71818" name="Рисунок 71818" descr="\\Depo\ukh$\5 Алиса Ермолаева\1. КОНТРАКТЫ\2019\2. СОДЕРЖАНИЕ КЛАДБИЩ\4 АПРЕЛЬ 2019\ФОТО\IMG_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po\ukh$\5 Алиса Ермолаева\1. КОНТРАКТЫ\2019\2. СОДЕРЖАНИЕ КЛАДБИЩ\4 АПРЕЛЬ 2019\ФОТО\IMG_6829.JPG"/>
                    <pic:cNvPicPr>
                      <a:picLocks noChangeAspect="1" noChangeArrowheads="1"/>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2557991" cy="2230456"/>
                    </a:xfrm>
                    <a:prstGeom prst="rect">
                      <a:avLst/>
                    </a:prstGeom>
                    <a:noFill/>
                    <a:ln>
                      <a:noFill/>
                    </a:ln>
                    <a:extLst>
                      <a:ext uri="{53640926-AAD7-44D8-BBD7-CCE9431645EC}">
                        <a14:shadowObscured xmlns:a14="http://schemas.microsoft.com/office/drawing/2010/main"/>
                      </a:ext>
                    </a:extLst>
                  </pic:spPr>
                </pic:pic>
              </a:graphicData>
            </a:graphic>
          </wp:inline>
        </w:drawing>
      </w:r>
    </w:p>
    <w:p w14:paraId="5F33468F" w14:textId="77777777" w:rsidR="0012500F" w:rsidRPr="0012500F" w:rsidRDefault="0012500F" w:rsidP="0012500F">
      <w:pPr>
        <w:jc w:val="both"/>
      </w:pPr>
      <w:r w:rsidRPr="0012500F">
        <w:t xml:space="preserve">  </w:t>
      </w:r>
    </w:p>
    <w:p w14:paraId="4D26B9AF" w14:textId="77777777" w:rsidR="0012500F" w:rsidRPr="0012500F" w:rsidRDefault="0012500F" w:rsidP="0012500F">
      <w:pPr>
        <w:ind w:firstLine="709"/>
        <w:jc w:val="both"/>
        <w:rPr>
          <w:sz w:val="28"/>
          <w:szCs w:val="28"/>
        </w:rPr>
      </w:pPr>
      <w:r w:rsidRPr="0012500F">
        <w:rPr>
          <w:sz w:val="28"/>
          <w:szCs w:val="28"/>
        </w:rPr>
        <w:t xml:space="preserve">В рамках выполнения, предусмотренных программой </w:t>
      </w:r>
      <w:r w:rsidRPr="0012500F">
        <w:rPr>
          <w:b/>
          <w:sz w:val="28"/>
          <w:szCs w:val="28"/>
        </w:rPr>
        <w:t>«Прочих мероприятий по благоустройству»</w:t>
      </w:r>
      <w:r w:rsidRPr="0012500F">
        <w:rPr>
          <w:sz w:val="28"/>
          <w:szCs w:val="28"/>
        </w:rPr>
        <w:t xml:space="preserve"> выполнены следующие работы: </w:t>
      </w:r>
    </w:p>
    <w:p w14:paraId="61AE5154" w14:textId="77777777" w:rsidR="0012500F" w:rsidRPr="0012500F" w:rsidRDefault="0012500F" w:rsidP="0012500F">
      <w:pPr>
        <w:tabs>
          <w:tab w:val="left" w:pos="1080"/>
        </w:tabs>
        <w:ind w:firstLine="709"/>
        <w:jc w:val="both"/>
        <w:rPr>
          <w:sz w:val="28"/>
          <w:szCs w:val="28"/>
        </w:rPr>
      </w:pPr>
      <w:r w:rsidRPr="0012500F">
        <w:rPr>
          <w:sz w:val="28"/>
          <w:szCs w:val="28"/>
        </w:rPr>
        <w:t>- пошив флагов расцвечивания для оформления опор уличного освещения в количестве 270 штук на сумму 98,55 рублей;</w:t>
      </w:r>
    </w:p>
    <w:p w14:paraId="7772ECC9" w14:textId="77777777" w:rsidR="0012500F" w:rsidRPr="0012500F" w:rsidRDefault="0012500F" w:rsidP="0012500F">
      <w:pPr>
        <w:tabs>
          <w:tab w:val="left" w:pos="1080"/>
        </w:tabs>
        <w:ind w:firstLine="709"/>
        <w:jc w:val="both"/>
        <w:rPr>
          <w:sz w:val="28"/>
          <w:szCs w:val="28"/>
        </w:rPr>
      </w:pPr>
      <w:r w:rsidRPr="0012500F">
        <w:rPr>
          <w:sz w:val="28"/>
          <w:szCs w:val="28"/>
        </w:rPr>
        <w:t>- ежегодное оформление улиц города Лянтор к праздникам. Муниципальный контракт был заключен на сумму 69,44 тыс. руб. В рамках муниципального контракта было произведено развешивание флагов расцвечивания по улицам города: Парковая, Озерная, Центральная, Сергея Лазо, Эстонских дорожников, Салавата Юлаева, Дружбы народов, в микрорайоне №2 при въезде в Администрацию города. Также флаги были размещены при въезде в город. Всего флагов было развешано около 380 штук;</w:t>
      </w:r>
    </w:p>
    <w:p w14:paraId="0EF2E318" w14:textId="77777777" w:rsidR="0012500F" w:rsidRPr="0012500F" w:rsidRDefault="0012500F" w:rsidP="00AB231A">
      <w:pPr>
        <w:tabs>
          <w:tab w:val="left" w:pos="1080"/>
        </w:tabs>
        <w:jc w:val="center"/>
        <w:rPr>
          <w:sz w:val="28"/>
          <w:szCs w:val="28"/>
        </w:rPr>
      </w:pPr>
      <w:r w:rsidRPr="0012500F">
        <w:rPr>
          <w:noProof/>
          <w:sz w:val="28"/>
          <w:szCs w:val="28"/>
        </w:rPr>
        <w:drawing>
          <wp:inline distT="0" distB="0" distL="0" distR="0" wp14:anchorId="6B323C64" wp14:editId="3D2F39DE">
            <wp:extent cx="2880675" cy="1899920"/>
            <wp:effectExtent l="19050" t="38100" r="72390" b="81280"/>
            <wp:docPr id="71819" name="Рисунок 71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69" cstate="email">
                      <a:extLst>
                        <a:ext uri="{28A0092B-C50C-407E-A947-70E740481C1C}">
                          <a14:useLocalDpi xmlns:a14="http://schemas.microsoft.com/office/drawing/2010/main"/>
                        </a:ext>
                      </a:extLst>
                    </a:blip>
                    <a:stretch>
                      <a:fillRect/>
                    </a:stretch>
                  </pic:blipFill>
                  <pic:spPr>
                    <a:xfrm>
                      <a:off x="0" y="0"/>
                      <a:ext cx="2885060" cy="1902812"/>
                    </a:xfrm>
                    <a:prstGeom prst="rect">
                      <a:avLst/>
                    </a:prstGeom>
                    <a:ln w="38100" cap="sq">
                      <a:noFill/>
                      <a:prstDash val="solid"/>
                      <a:miter lim="800000"/>
                    </a:ln>
                    <a:effectLst>
                      <a:outerShdw blurRad="50800" dist="38100" dir="2700000" algn="tl" rotWithShape="0">
                        <a:srgbClr val="000000">
                          <a:alpha val="43000"/>
                        </a:srgbClr>
                      </a:outerShdw>
                      <a:softEdge rad="25400"/>
                    </a:effectLst>
                  </pic:spPr>
                </pic:pic>
              </a:graphicData>
            </a:graphic>
          </wp:inline>
        </w:drawing>
      </w:r>
      <w:r w:rsidRPr="0012500F">
        <w:rPr>
          <w:noProof/>
        </w:rPr>
        <w:drawing>
          <wp:inline distT="0" distB="0" distL="0" distR="0" wp14:anchorId="1BBF5137" wp14:editId="1078773A">
            <wp:extent cx="2949418" cy="2022475"/>
            <wp:effectExtent l="0" t="0" r="3810" b="0"/>
            <wp:docPr id="71820" name="Рисунок 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6" name="Рисунок 67686"/>
                    <pic:cNvPicPr>
                      <a:picLocks noChangeAspect="1"/>
                    </pic:cNvPicPr>
                  </pic:nvPicPr>
                  <pic:blipFill>
                    <a:blip r:embed="rId270" cstate="email">
                      <a:extLst>
                        <a:ext uri="{28A0092B-C50C-407E-A947-70E740481C1C}">
                          <a14:useLocalDpi xmlns:a14="http://schemas.microsoft.com/office/drawing/2010/main"/>
                        </a:ext>
                      </a:extLst>
                    </a:blip>
                    <a:stretch>
                      <a:fillRect/>
                    </a:stretch>
                  </pic:blipFill>
                  <pic:spPr>
                    <a:xfrm>
                      <a:off x="0" y="0"/>
                      <a:ext cx="2954456" cy="2025930"/>
                    </a:xfrm>
                    <a:prstGeom prst="rect">
                      <a:avLst/>
                    </a:prstGeom>
                    <a:ln>
                      <a:noFill/>
                    </a:ln>
                    <a:effectLst>
                      <a:softEdge rad="50800"/>
                    </a:effectLst>
                  </pic:spPr>
                </pic:pic>
              </a:graphicData>
            </a:graphic>
          </wp:inline>
        </w:drawing>
      </w:r>
    </w:p>
    <w:p w14:paraId="16FEBDCD" w14:textId="77777777" w:rsidR="0012500F" w:rsidRPr="00E83B95" w:rsidRDefault="0012500F" w:rsidP="0012500F">
      <w:pPr>
        <w:tabs>
          <w:tab w:val="left" w:pos="1080"/>
        </w:tabs>
        <w:jc w:val="center"/>
        <w:rPr>
          <w:color w:val="FF0000"/>
        </w:rPr>
      </w:pPr>
    </w:p>
    <w:p w14:paraId="45C43026" w14:textId="77777777" w:rsidR="0012500F" w:rsidRPr="0012500F" w:rsidRDefault="0012500F" w:rsidP="0012500F">
      <w:pPr>
        <w:tabs>
          <w:tab w:val="left" w:pos="1080"/>
        </w:tabs>
        <w:ind w:firstLine="709"/>
        <w:jc w:val="both"/>
        <w:rPr>
          <w:sz w:val="28"/>
          <w:szCs w:val="28"/>
        </w:rPr>
      </w:pPr>
      <w:r w:rsidRPr="0012500F">
        <w:rPr>
          <w:sz w:val="28"/>
          <w:szCs w:val="28"/>
        </w:rPr>
        <w:lastRenderedPageBreak/>
        <w:t>Ежегодные работы по ремонту и окраске малых архитектурных форм в городском сквере и в сквере на пересечении улиц Виктора Кингисеппа и Сергея Лазо на сумму 63,24 тыс. руб.;</w:t>
      </w:r>
    </w:p>
    <w:p w14:paraId="1277F102" w14:textId="77777777" w:rsidR="0012500F" w:rsidRPr="0012500F" w:rsidRDefault="0012500F" w:rsidP="0012500F">
      <w:pPr>
        <w:spacing w:after="200"/>
        <w:contextualSpacing/>
        <w:jc w:val="center"/>
        <w:rPr>
          <w:rFonts w:eastAsia="SimSun"/>
          <w:sz w:val="28"/>
          <w:szCs w:val="28"/>
        </w:rPr>
      </w:pPr>
      <w:r w:rsidRPr="0012500F">
        <w:rPr>
          <w:noProof/>
        </w:rPr>
        <w:drawing>
          <wp:inline distT="0" distB="0" distL="0" distR="0" wp14:anchorId="04EDE6E5" wp14:editId="08FDF889">
            <wp:extent cx="2872740" cy="1940560"/>
            <wp:effectExtent l="0" t="0" r="3810" b="2540"/>
            <wp:docPr id="71821" name="Рисунок 718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7685" name="Рисунок 67685"/>
                    <pic:cNvPicPr>
                      <a:picLocks noGrp="1" noChangeAspect="1"/>
                    </pic:cNvPicPr>
                  </pic:nvPicPr>
                  <pic:blipFill>
                    <a:blip r:embed="rId271" cstate="email">
                      <a:extLst>
                        <a:ext uri="{28A0092B-C50C-407E-A947-70E740481C1C}">
                          <a14:useLocalDpi xmlns:a14="http://schemas.microsoft.com/office/drawing/2010/main"/>
                        </a:ext>
                      </a:extLst>
                    </a:blip>
                    <a:stretch>
                      <a:fillRect/>
                    </a:stretch>
                  </pic:blipFill>
                  <pic:spPr>
                    <a:xfrm>
                      <a:off x="0" y="0"/>
                      <a:ext cx="2880552" cy="1945837"/>
                    </a:xfrm>
                    <a:prstGeom prst="rect">
                      <a:avLst/>
                    </a:prstGeom>
                    <a:ln>
                      <a:noFill/>
                    </a:ln>
                    <a:effectLst>
                      <a:softEdge rad="50800"/>
                    </a:effectLst>
                  </pic:spPr>
                </pic:pic>
              </a:graphicData>
            </a:graphic>
          </wp:inline>
        </w:drawing>
      </w:r>
      <w:r w:rsidRPr="0012500F">
        <w:rPr>
          <w:rFonts w:eastAsia="SimSun"/>
          <w:noProof/>
          <w:color w:val="FF0000"/>
          <w:sz w:val="28"/>
          <w:szCs w:val="28"/>
        </w:rPr>
        <w:drawing>
          <wp:inline distT="0" distB="0" distL="0" distR="0" wp14:anchorId="13B0919C" wp14:editId="72C8FDB8">
            <wp:extent cx="2757170" cy="1866818"/>
            <wp:effectExtent l="38100" t="38100" r="62230" b="57785"/>
            <wp:docPr id="71822" name="Рисунок 71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72" cstate="email">
                      <a:extLst>
                        <a:ext uri="{28A0092B-C50C-407E-A947-70E740481C1C}">
                          <a14:useLocalDpi xmlns:a14="http://schemas.microsoft.com/office/drawing/2010/main"/>
                        </a:ext>
                      </a:extLst>
                    </a:blip>
                    <a:stretch>
                      <a:fillRect/>
                    </a:stretch>
                  </pic:blipFill>
                  <pic:spPr>
                    <a:xfrm>
                      <a:off x="0" y="0"/>
                      <a:ext cx="2769209" cy="1874969"/>
                    </a:xfrm>
                    <a:prstGeom prst="rect">
                      <a:avLst/>
                    </a:prstGeom>
                    <a:ln w="38100" cap="sq">
                      <a:noFill/>
                      <a:prstDash val="solid"/>
                      <a:miter lim="800000"/>
                    </a:ln>
                    <a:effectLst>
                      <a:outerShdw blurRad="50800" dist="38100" dir="2700000" algn="tl" rotWithShape="0">
                        <a:srgbClr val="000000">
                          <a:alpha val="43000"/>
                        </a:srgbClr>
                      </a:outerShdw>
                      <a:softEdge rad="38100"/>
                    </a:effectLst>
                  </pic:spPr>
                </pic:pic>
              </a:graphicData>
            </a:graphic>
          </wp:inline>
        </w:drawing>
      </w:r>
    </w:p>
    <w:p w14:paraId="1E658CFB" w14:textId="77777777" w:rsidR="0012500F" w:rsidRPr="0012500F" w:rsidRDefault="0012500F" w:rsidP="0012500F">
      <w:pPr>
        <w:ind w:firstLine="708"/>
        <w:jc w:val="both"/>
        <w:rPr>
          <w:rFonts w:eastAsia="SimSun"/>
          <w:sz w:val="28"/>
          <w:szCs w:val="28"/>
        </w:rPr>
      </w:pPr>
      <w:r w:rsidRPr="0012500F">
        <w:rPr>
          <w:rFonts w:eastAsia="SimSun"/>
          <w:sz w:val="28"/>
          <w:szCs w:val="28"/>
        </w:rPr>
        <w:t>В 2019 году был заключен муниципальный контракт на ремонт и окраску мусорных контейнерных точек на сумму 464,07 тыс. руб. Ежегодно подрядными организациями ремонтируется и окрашивается 128 контейнерных точек и 404 контейнера, расположенных в микрорайонах города.</w:t>
      </w:r>
    </w:p>
    <w:p w14:paraId="38DE35F4" w14:textId="77777777" w:rsidR="0012500F" w:rsidRPr="0012500F" w:rsidRDefault="0012500F" w:rsidP="0012500F">
      <w:pPr>
        <w:ind w:firstLine="708"/>
        <w:jc w:val="both"/>
        <w:rPr>
          <w:rFonts w:eastAsia="SimSun"/>
          <w:sz w:val="28"/>
          <w:szCs w:val="28"/>
        </w:rPr>
      </w:pPr>
    </w:p>
    <w:p w14:paraId="3FC89108" w14:textId="77777777" w:rsidR="0012500F" w:rsidRPr="0012500F" w:rsidRDefault="0012500F" w:rsidP="0012500F">
      <w:pPr>
        <w:jc w:val="center"/>
        <w:rPr>
          <w:noProof/>
        </w:rPr>
      </w:pPr>
      <w:r w:rsidRPr="0012500F">
        <w:rPr>
          <w:noProof/>
        </w:rPr>
        <w:t xml:space="preserve">              </w:t>
      </w:r>
      <w:r w:rsidRPr="0012500F">
        <w:rPr>
          <w:noProof/>
        </w:rPr>
        <w:drawing>
          <wp:inline distT="0" distB="0" distL="0" distR="0" wp14:anchorId="505091EF" wp14:editId="3DFB6A8C">
            <wp:extent cx="2124075" cy="2744470"/>
            <wp:effectExtent l="38100" t="38100" r="85725" b="74930"/>
            <wp:docPr id="71823" name="Рисунок 718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2125833" cy="2746741"/>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t xml:space="preserve">            </w:t>
      </w:r>
      <w:r w:rsidRPr="0012500F">
        <w:rPr>
          <w:noProof/>
        </w:rPr>
        <w:drawing>
          <wp:inline distT="0" distB="0" distL="0" distR="0" wp14:anchorId="713345D6" wp14:editId="570B1FCC">
            <wp:extent cx="2109600" cy="2836800"/>
            <wp:effectExtent l="0" t="0" r="0" b="0"/>
            <wp:docPr id="71824" name="Рисунок 71824" descr="\\Depo\ukh$\5 Алиса Ермолаева\1. КОНТРАКТЫ\2019\15. РЕМОНТ МУСОРНЫХ КОНТЕЙНЕРОВ\ВЫПОЛНЕНИЕ\ФОТО О РЕМОНТЕ\IMG-2019082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o\ukh$\5 Алиса Ермолаева\1. КОНТРАКТЫ\2019\15. РЕМОНТ МУСОРНЫХ КОНТЕЙНЕРОВ\ВЫПОЛНЕНИЕ\ФОТО О РЕМОНТЕ\IMG-20190827-WA0001.jpg"/>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2109600" cy="2836800"/>
                    </a:xfrm>
                    <a:prstGeom prst="rect">
                      <a:avLst/>
                    </a:prstGeom>
                    <a:noFill/>
                    <a:ln>
                      <a:noFill/>
                    </a:ln>
                  </pic:spPr>
                </pic:pic>
              </a:graphicData>
            </a:graphic>
          </wp:inline>
        </w:drawing>
      </w:r>
    </w:p>
    <w:p w14:paraId="0C70AD03" w14:textId="77777777" w:rsidR="0012500F" w:rsidRPr="0012500F" w:rsidRDefault="0012500F" w:rsidP="0012500F">
      <w:pPr>
        <w:tabs>
          <w:tab w:val="left" w:pos="1080"/>
        </w:tabs>
        <w:ind w:firstLine="709"/>
        <w:jc w:val="both"/>
        <w:rPr>
          <w:sz w:val="28"/>
          <w:szCs w:val="28"/>
        </w:rPr>
      </w:pPr>
      <w:r w:rsidRPr="0012500F">
        <w:rPr>
          <w:sz w:val="28"/>
          <w:szCs w:val="28"/>
        </w:rPr>
        <w:t>Ежегодное оказание услуг по содержанию 38 детских игровых и спортивных площадок города общей площадью 17 617,5 м</w:t>
      </w:r>
      <w:r w:rsidRPr="0012500F">
        <w:rPr>
          <w:sz w:val="28"/>
          <w:szCs w:val="28"/>
          <w:vertAlign w:val="superscript"/>
        </w:rPr>
        <w:t>2</w:t>
      </w:r>
      <w:r w:rsidRPr="0012500F">
        <w:rPr>
          <w:sz w:val="28"/>
          <w:szCs w:val="28"/>
        </w:rPr>
        <w:t>. Муниципальный контракт был заключен на сумму 223,08 тыс. руб. В рамках контракта обслуживаются детские игровые и спортивные площадки в 1,2,3,4,5,6,7,10 микрорайонах города, а также по улицам Дружбы народов, Назаргалеева, Согласия, Салавата Юлаева, Эстонских дорожников (территория ежедневно убирается от мусора и посторонних предметов);</w:t>
      </w:r>
    </w:p>
    <w:p w14:paraId="59A9FC0B" w14:textId="77777777" w:rsidR="0012500F" w:rsidRPr="0012500F" w:rsidRDefault="0012500F" w:rsidP="0012500F">
      <w:pPr>
        <w:tabs>
          <w:tab w:val="left" w:pos="1080"/>
        </w:tabs>
        <w:jc w:val="both"/>
        <w:rPr>
          <w:noProof/>
        </w:rPr>
      </w:pPr>
      <w:r w:rsidRPr="0012500F">
        <w:rPr>
          <w:noProof/>
        </w:rPr>
        <w:lastRenderedPageBreak/>
        <w:drawing>
          <wp:inline distT="0" distB="0" distL="0" distR="0" wp14:anchorId="60CFB517" wp14:editId="1B632759">
            <wp:extent cx="1793961" cy="2409825"/>
            <wp:effectExtent l="38100" t="38100" r="92075" b="85725"/>
            <wp:docPr id="71825" name="Рисунок 7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75" cstate="email">
                      <a:extLst>
                        <a:ext uri="{28A0092B-C50C-407E-A947-70E740481C1C}">
                          <a14:useLocalDpi xmlns:a14="http://schemas.microsoft.com/office/drawing/2010/main"/>
                        </a:ext>
                      </a:extLst>
                    </a:blip>
                    <a:stretch>
                      <a:fillRect/>
                    </a:stretch>
                  </pic:blipFill>
                  <pic:spPr>
                    <a:xfrm>
                      <a:off x="0" y="0"/>
                      <a:ext cx="1796217" cy="241285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drawing>
          <wp:inline distT="0" distB="0" distL="0" distR="0" wp14:anchorId="45E93BB3" wp14:editId="1FA42EFA">
            <wp:extent cx="1888137" cy="1905000"/>
            <wp:effectExtent l="38100" t="38100" r="93345" b="95250"/>
            <wp:docPr id="71826" name="Рисунок 718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276" cstate="email">
                      <a:extLst>
                        <a:ext uri="{28A0092B-C50C-407E-A947-70E740481C1C}">
                          <a14:useLocalDpi xmlns:a14="http://schemas.microsoft.com/office/drawing/2010/main"/>
                        </a:ext>
                      </a:extLst>
                    </a:blip>
                    <a:stretch>
                      <a:fillRect/>
                    </a:stretch>
                  </pic:blipFill>
                  <pic:spPr>
                    <a:xfrm>
                      <a:off x="0" y="0"/>
                      <a:ext cx="1894872" cy="19117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rPr>
        <w:drawing>
          <wp:inline distT="0" distB="0" distL="0" distR="0" wp14:anchorId="78AAE457" wp14:editId="4F06CE4C">
            <wp:extent cx="1833376" cy="2362200"/>
            <wp:effectExtent l="38100" t="38100" r="90805" b="95250"/>
            <wp:docPr id="71827" name="Рисунок 7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77" cstate="email">
                      <a:extLst>
                        <a:ext uri="{28A0092B-C50C-407E-A947-70E740481C1C}">
                          <a14:useLocalDpi xmlns:a14="http://schemas.microsoft.com/office/drawing/2010/main"/>
                        </a:ext>
                      </a:extLst>
                    </a:blip>
                    <a:stretch>
                      <a:fillRect/>
                    </a:stretch>
                  </pic:blipFill>
                  <pic:spPr>
                    <a:xfrm>
                      <a:off x="0" y="0"/>
                      <a:ext cx="1836496" cy="23662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6937156C" w14:textId="77777777" w:rsidR="0012500F" w:rsidRPr="0012500F" w:rsidRDefault="0012500F" w:rsidP="0012500F">
      <w:pPr>
        <w:tabs>
          <w:tab w:val="left" w:pos="1080"/>
        </w:tabs>
        <w:jc w:val="center"/>
        <w:rPr>
          <w:color w:val="FF0000"/>
          <w:sz w:val="28"/>
          <w:szCs w:val="28"/>
        </w:rPr>
      </w:pPr>
      <w:r w:rsidRPr="0012500F">
        <w:rPr>
          <w:noProof/>
          <w:color w:val="FF0000"/>
          <w:sz w:val="28"/>
          <w:szCs w:val="28"/>
        </w:rPr>
        <w:drawing>
          <wp:inline distT="0" distB="0" distL="0" distR="0" wp14:anchorId="53251AA4" wp14:editId="517BE808">
            <wp:extent cx="3609975" cy="2057400"/>
            <wp:effectExtent l="38100" t="38100" r="104775" b="95250"/>
            <wp:docPr id="71828" name="Рисунок 71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78" cstate="email">
                      <a:extLst>
                        <a:ext uri="{28A0092B-C50C-407E-A947-70E740481C1C}">
                          <a14:useLocalDpi xmlns:a14="http://schemas.microsoft.com/office/drawing/2010/main"/>
                        </a:ext>
                      </a:extLst>
                    </a:blip>
                    <a:stretch>
                      <a:fillRect/>
                    </a:stretch>
                  </pic:blipFill>
                  <pic:spPr>
                    <a:xfrm>
                      <a:off x="0" y="0"/>
                      <a:ext cx="3609975" cy="20574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013DD1DD" w14:textId="5A91FCA8" w:rsidR="0012500F" w:rsidRDefault="0012500F" w:rsidP="0012500F">
      <w:pPr>
        <w:tabs>
          <w:tab w:val="left" w:pos="1080"/>
        </w:tabs>
        <w:jc w:val="both"/>
        <w:rPr>
          <w:noProof/>
          <w:sz w:val="28"/>
          <w:szCs w:val="28"/>
        </w:rPr>
      </w:pPr>
      <w:r w:rsidRPr="0012500F">
        <w:rPr>
          <w:sz w:val="28"/>
          <w:szCs w:val="28"/>
        </w:rPr>
        <w:t xml:space="preserve">     Ежегодное выполнение работ по ремонту 38 детских игровых и спортивных площадок в 1,2,3,4,5,6,7,10 микрорайонах города, а также по улицам Дружбы народов, Назаргалеева, Согласия, Салавата Юлаева, Эстонских дорожников. (подрядной организацией ежедневно производился технических осмотр всех площадок). В рамках данного мероприятия производится ремонт, окраска игровых и спортивных площадок. Муниципальный контракт был заключен на сумму 611,41 </w:t>
      </w:r>
      <w:r w:rsidRPr="007002F8">
        <w:rPr>
          <w:sz w:val="28"/>
          <w:szCs w:val="28"/>
        </w:rPr>
        <w:t>тыс</w:t>
      </w:r>
      <w:r w:rsidR="007002F8" w:rsidRPr="007002F8">
        <w:rPr>
          <w:noProof/>
          <w:sz w:val="28"/>
          <w:szCs w:val="28"/>
        </w:rPr>
        <w:t>. рублей.</w:t>
      </w:r>
    </w:p>
    <w:p w14:paraId="19707F49" w14:textId="3953FDD7" w:rsidR="006C48BF" w:rsidRDefault="006C48BF" w:rsidP="0012500F">
      <w:pPr>
        <w:tabs>
          <w:tab w:val="left" w:pos="1080"/>
        </w:tabs>
        <w:jc w:val="both"/>
        <w:rPr>
          <w:noProof/>
          <w:sz w:val="28"/>
          <w:szCs w:val="28"/>
        </w:rPr>
      </w:pPr>
      <w:r w:rsidRPr="0012500F">
        <w:rPr>
          <w:noProof/>
        </w:rPr>
        <w:drawing>
          <wp:anchor distT="0" distB="0" distL="114300" distR="114300" simplePos="0" relativeHeight="252444672" behindDoc="0" locked="0" layoutInCell="1" allowOverlap="1" wp14:anchorId="54FE3E39" wp14:editId="6EDD151B">
            <wp:simplePos x="0" y="0"/>
            <wp:positionH relativeFrom="column">
              <wp:posOffset>331056</wp:posOffset>
            </wp:positionH>
            <wp:positionV relativeFrom="paragraph">
              <wp:posOffset>8890</wp:posOffset>
            </wp:positionV>
            <wp:extent cx="2432685" cy="2900045"/>
            <wp:effectExtent l="0" t="0" r="5715" b="0"/>
            <wp:wrapNone/>
            <wp:docPr id="71830" name="Рисунок 71830" descr="\\Depo\ukh$\5 Алиса Ермолаева\1. КОНТРАКТЫ\2019\13. РЕМОНТ ДЕТСКИХ ПЛОЩАДОК\ВЫПОЛНЕНИЕ\1 ИЮНЬ 2019\фото обследование\ремонт детских площадок\20190726_10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ukh$\5 Алиса Ермолаева\1. КОНТРАКТЫ\2019\13. РЕМОНТ ДЕТСКИХ ПЛОЩАДОК\ВЫПОЛНЕНИЕ\1 ИЮНЬ 2019\фото обследование\ремонт детских площадок\20190726_105835.jpg"/>
                    <pic:cNvPicPr>
                      <a:picLocks noChangeAspect="1" noChangeArrowheads="1"/>
                    </pic:cNvPicPr>
                  </pic:nvPicPr>
                  <pic:blipFill>
                    <a:blip r:embed="rId279" cstate="email">
                      <a:extLst>
                        <a:ext uri="{28A0092B-C50C-407E-A947-70E740481C1C}">
                          <a14:useLocalDpi xmlns:a14="http://schemas.microsoft.com/office/drawing/2010/main" val="0"/>
                        </a:ext>
                      </a:extLst>
                    </a:blip>
                    <a:srcRect/>
                    <a:stretch>
                      <a:fillRect/>
                    </a:stretch>
                  </pic:blipFill>
                  <pic:spPr bwMode="auto">
                    <a:xfrm>
                      <a:off x="0" y="0"/>
                      <a:ext cx="2432685" cy="2900045"/>
                    </a:xfrm>
                    <a:prstGeom prst="rect">
                      <a:avLst/>
                    </a:prstGeom>
                    <a:noFill/>
                    <a:ln>
                      <a:noFill/>
                    </a:ln>
                  </pic:spPr>
                </pic:pic>
              </a:graphicData>
            </a:graphic>
          </wp:anchor>
        </w:drawing>
      </w:r>
    </w:p>
    <w:p w14:paraId="732B176D" w14:textId="663DE091" w:rsidR="006C48BF" w:rsidRDefault="006C48BF" w:rsidP="0012500F">
      <w:pPr>
        <w:tabs>
          <w:tab w:val="left" w:pos="1080"/>
        </w:tabs>
        <w:jc w:val="both"/>
        <w:rPr>
          <w:noProof/>
          <w:sz w:val="28"/>
          <w:szCs w:val="28"/>
        </w:rPr>
      </w:pPr>
      <w:r w:rsidRPr="0012500F">
        <w:rPr>
          <w:noProof/>
        </w:rPr>
        <w:drawing>
          <wp:anchor distT="0" distB="0" distL="114300" distR="114300" simplePos="0" relativeHeight="252443648" behindDoc="0" locked="0" layoutInCell="1" allowOverlap="1" wp14:anchorId="70C22951" wp14:editId="4785F714">
            <wp:simplePos x="0" y="0"/>
            <wp:positionH relativeFrom="column">
              <wp:posOffset>3178037</wp:posOffset>
            </wp:positionH>
            <wp:positionV relativeFrom="paragraph">
              <wp:posOffset>186055</wp:posOffset>
            </wp:positionV>
            <wp:extent cx="2917190" cy="2192020"/>
            <wp:effectExtent l="0" t="0" r="0" b="0"/>
            <wp:wrapNone/>
            <wp:docPr id="71829" name="Рисунок 71829" descr="\\Depo\ukh$\5 Алиса Ермолаева\1. КОНТРАКТЫ\2019\13. РЕМОНТ ДЕТСКИХ ПЛОЩАДОК\ВЫПОЛНЕНИЕ\1 ИЮНЬ 2019\фото обследование\30.05.2019\20190530_09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o\ukh$\5 Алиса Ермолаева\1. КОНТРАКТЫ\2019\13. РЕМОНТ ДЕТСКИХ ПЛОЩАДОК\ВЫПОЛНЕНИЕ\1 ИЮНЬ 2019\фото обследование\30.05.2019\20190530_095720.jpg"/>
                    <pic:cNvPicPr>
                      <a:picLocks noChangeAspect="1" noChangeArrowheads="1"/>
                    </pic:cNvPicPr>
                  </pic:nvPicPr>
                  <pic:blipFill>
                    <a:blip r:embed="rId280" cstate="email">
                      <a:extLst>
                        <a:ext uri="{28A0092B-C50C-407E-A947-70E740481C1C}">
                          <a14:useLocalDpi xmlns:a14="http://schemas.microsoft.com/office/drawing/2010/main" val="0"/>
                        </a:ext>
                      </a:extLst>
                    </a:blip>
                    <a:srcRect/>
                    <a:stretch>
                      <a:fillRect/>
                    </a:stretch>
                  </pic:blipFill>
                  <pic:spPr bwMode="auto">
                    <a:xfrm>
                      <a:off x="0" y="0"/>
                      <a:ext cx="2917190" cy="2192020"/>
                    </a:xfrm>
                    <a:prstGeom prst="rect">
                      <a:avLst/>
                    </a:prstGeom>
                    <a:noFill/>
                    <a:ln>
                      <a:noFill/>
                    </a:ln>
                  </pic:spPr>
                </pic:pic>
              </a:graphicData>
            </a:graphic>
          </wp:anchor>
        </w:drawing>
      </w:r>
    </w:p>
    <w:p w14:paraId="572EA7A8" w14:textId="73EFE64D" w:rsidR="006C48BF" w:rsidRDefault="006C48BF" w:rsidP="0012500F">
      <w:pPr>
        <w:tabs>
          <w:tab w:val="left" w:pos="1080"/>
        </w:tabs>
        <w:jc w:val="both"/>
        <w:rPr>
          <w:noProof/>
          <w:sz w:val="28"/>
          <w:szCs w:val="28"/>
        </w:rPr>
      </w:pPr>
    </w:p>
    <w:p w14:paraId="33E2CA00" w14:textId="77777777" w:rsidR="006C48BF" w:rsidRDefault="006C48BF" w:rsidP="0012500F">
      <w:pPr>
        <w:tabs>
          <w:tab w:val="left" w:pos="1080"/>
        </w:tabs>
        <w:jc w:val="both"/>
        <w:rPr>
          <w:noProof/>
          <w:sz w:val="28"/>
          <w:szCs w:val="28"/>
        </w:rPr>
      </w:pPr>
    </w:p>
    <w:p w14:paraId="1E6C200B" w14:textId="77777777" w:rsidR="006C48BF" w:rsidRDefault="006C48BF" w:rsidP="0012500F">
      <w:pPr>
        <w:tabs>
          <w:tab w:val="left" w:pos="1080"/>
        </w:tabs>
        <w:jc w:val="both"/>
        <w:rPr>
          <w:noProof/>
          <w:sz w:val="28"/>
          <w:szCs w:val="28"/>
        </w:rPr>
      </w:pPr>
    </w:p>
    <w:p w14:paraId="351608C2" w14:textId="77777777" w:rsidR="006C48BF" w:rsidRPr="0012500F" w:rsidRDefault="006C48BF" w:rsidP="0012500F">
      <w:pPr>
        <w:tabs>
          <w:tab w:val="left" w:pos="1080"/>
        </w:tabs>
        <w:jc w:val="both"/>
        <w:rPr>
          <w:noProof/>
        </w:rPr>
      </w:pPr>
    </w:p>
    <w:p w14:paraId="3BA8C7E7" w14:textId="434FAEBC" w:rsidR="0012500F" w:rsidRPr="0012500F" w:rsidRDefault="0012500F" w:rsidP="0012500F">
      <w:pPr>
        <w:tabs>
          <w:tab w:val="left" w:pos="1080"/>
        </w:tabs>
        <w:jc w:val="both"/>
        <w:rPr>
          <w:noProof/>
        </w:rPr>
      </w:pPr>
    </w:p>
    <w:p w14:paraId="5509C0BC" w14:textId="3B12D058" w:rsidR="0012500F" w:rsidRPr="0012500F" w:rsidRDefault="0012500F" w:rsidP="0012500F">
      <w:pPr>
        <w:tabs>
          <w:tab w:val="left" w:pos="1080"/>
        </w:tabs>
        <w:jc w:val="both"/>
        <w:rPr>
          <w:noProof/>
        </w:rPr>
      </w:pPr>
    </w:p>
    <w:p w14:paraId="7233CD1A" w14:textId="03F5BB9E" w:rsidR="0012500F" w:rsidRDefault="00317017" w:rsidP="00317017">
      <w:pPr>
        <w:tabs>
          <w:tab w:val="left" w:pos="1080"/>
        </w:tabs>
        <w:ind w:firstLine="284"/>
        <w:jc w:val="both"/>
        <w:rPr>
          <w:noProof/>
        </w:rPr>
      </w:pPr>
      <w:r>
        <w:rPr>
          <w:noProof/>
        </w:rPr>
        <w:t xml:space="preserve">     </w:t>
      </w:r>
      <w:r w:rsidR="0012500F" w:rsidRPr="0012500F">
        <w:rPr>
          <w:noProof/>
        </w:rPr>
        <w:t xml:space="preserve">         </w:t>
      </w:r>
    </w:p>
    <w:p w14:paraId="7E05BD75" w14:textId="77777777" w:rsidR="006C48BF" w:rsidRDefault="006C48BF" w:rsidP="00317017">
      <w:pPr>
        <w:tabs>
          <w:tab w:val="left" w:pos="1080"/>
        </w:tabs>
        <w:ind w:firstLine="284"/>
        <w:jc w:val="both"/>
        <w:rPr>
          <w:noProof/>
        </w:rPr>
      </w:pPr>
    </w:p>
    <w:p w14:paraId="64F9B9E5" w14:textId="77777777" w:rsidR="006C48BF" w:rsidRDefault="006C48BF" w:rsidP="00317017">
      <w:pPr>
        <w:tabs>
          <w:tab w:val="left" w:pos="1080"/>
        </w:tabs>
        <w:ind w:firstLine="284"/>
        <w:jc w:val="both"/>
        <w:rPr>
          <w:noProof/>
        </w:rPr>
      </w:pPr>
    </w:p>
    <w:p w14:paraId="5B5D78D5" w14:textId="77777777" w:rsidR="006C48BF" w:rsidRDefault="006C48BF" w:rsidP="00317017">
      <w:pPr>
        <w:tabs>
          <w:tab w:val="left" w:pos="1080"/>
        </w:tabs>
        <w:ind w:firstLine="284"/>
        <w:jc w:val="both"/>
        <w:rPr>
          <w:noProof/>
        </w:rPr>
      </w:pPr>
    </w:p>
    <w:p w14:paraId="2BF159C6" w14:textId="77777777" w:rsidR="006C48BF" w:rsidRDefault="006C48BF" w:rsidP="00317017">
      <w:pPr>
        <w:tabs>
          <w:tab w:val="left" w:pos="1080"/>
        </w:tabs>
        <w:ind w:firstLine="284"/>
        <w:jc w:val="both"/>
        <w:rPr>
          <w:noProof/>
        </w:rPr>
      </w:pPr>
    </w:p>
    <w:p w14:paraId="650DC4F6" w14:textId="77777777" w:rsidR="006C48BF" w:rsidRDefault="006C48BF" w:rsidP="00317017">
      <w:pPr>
        <w:tabs>
          <w:tab w:val="left" w:pos="1080"/>
        </w:tabs>
        <w:ind w:firstLine="284"/>
        <w:jc w:val="both"/>
        <w:rPr>
          <w:noProof/>
        </w:rPr>
      </w:pPr>
    </w:p>
    <w:p w14:paraId="5C4A0EDF" w14:textId="77777777" w:rsidR="006C48BF" w:rsidRDefault="006C48BF" w:rsidP="00317017">
      <w:pPr>
        <w:tabs>
          <w:tab w:val="left" w:pos="1080"/>
        </w:tabs>
        <w:ind w:firstLine="284"/>
        <w:jc w:val="both"/>
        <w:rPr>
          <w:noProof/>
        </w:rPr>
      </w:pPr>
    </w:p>
    <w:p w14:paraId="2029645E" w14:textId="77777777" w:rsidR="006C48BF" w:rsidRPr="0012500F" w:rsidRDefault="006C48BF" w:rsidP="00317017">
      <w:pPr>
        <w:tabs>
          <w:tab w:val="left" w:pos="1080"/>
        </w:tabs>
        <w:ind w:firstLine="284"/>
        <w:jc w:val="both"/>
        <w:rPr>
          <w:sz w:val="28"/>
          <w:szCs w:val="28"/>
        </w:rPr>
      </w:pPr>
    </w:p>
    <w:p w14:paraId="4850525C" w14:textId="77777777" w:rsidR="0012500F" w:rsidRPr="0012500F" w:rsidRDefault="0012500F" w:rsidP="0012500F">
      <w:pPr>
        <w:widowControl w:val="0"/>
        <w:ind w:firstLine="567"/>
        <w:jc w:val="both"/>
        <w:rPr>
          <w:spacing w:val="4"/>
          <w:sz w:val="28"/>
          <w:szCs w:val="28"/>
        </w:rPr>
      </w:pPr>
      <w:r w:rsidRPr="0012500F">
        <w:rPr>
          <w:spacing w:val="4"/>
          <w:sz w:val="28"/>
          <w:szCs w:val="28"/>
        </w:rPr>
        <w:t xml:space="preserve"> </w:t>
      </w:r>
    </w:p>
    <w:p w14:paraId="4C746D43" w14:textId="77777777" w:rsidR="0012500F" w:rsidRPr="0012500F" w:rsidRDefault="0012500F" w:rsidP="0012500F">
      <w:pPr>
        <w:widowControl w:val="0"/>
        <w:ind w:firstLine="567"/>
        <w:jc w:val="both"/>
        <w:rPr>
          <w:color w:val="000000"/>
          <w:spacing w:val="4"/>
          <w:sz w:val="28"/>
          <w:szCs w:val="28"/>
        </w:rPr>
      </w:pPr>
      <w:r w:rsidRPr="0012500F">
        <w:rPr>
          <w:spacing w:val="4"/>
          <w:sz w:val="28"/>
          <w:szCs w:val="28"/>
        </w:rPr>
        <w:lastRenderedPageBreak/>
        <w:t xml:space="preserve">Услышаны и поддержаны предложения горожан о необходимости создавать в шаговой доступности места для занятия спортом. </w:t>
      </w:r>
      <w:r w:rsidRPr="0012500F">
        <w:rPr>
          <w:color w:val="000000"/>
          <w:spacing w:val="4"/>
          <w:sz w:val="28"/>
          <w:szCs w:val="28"/>
        </w:rPr>
        <w:t>При содействии депутатов Думы Сургутского района и Тюменской областной Думы город получил еще 4 современные спортивные площадки, которые установлены силами управляющей компании ООО ЖК «Сибири» и силами Администрации города (</w:t>
      </w:r>
      <w:r w:rsidRPr="0012500F">
        <w:rPr>
          <w:rFonts w:eastAsia="Calibri"/>
          <w:color w:val="000000"/>
          <w:spacing w:val="4"/>
          <w:sz w:val="28"/>
          <w:szCs w:val="28"/>
          <w:lang w:eastAsia="en-US"/>
        </w:rPr>
        <w:t>спортивными площадками с тренажёрами и оборудованием для «Воркаута»):</w:t>
      </w:r>
    </w:p>
    <w:p w14:paraId="29907503" w14:textId="77777777" w:rsidR="0012500F" w:rsidRPr="0012500F" w:rsidRDefault="0012500F" w:rsidP="0012500F">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50C66D4E" wp14:editId="73462E47">
            <wp:extent cx="3047337" cy="2673396"/>
            <wp:effectExtent l="0" t="0" r="1270" b="0"/>
            <wp:docPr id="71831" name="Рисунок 71831" descr="\\192.168.0.6\ukh$\3 Сергей Васильевич\ФОТО 2019\Новые фонари и ВОРКАУТ 2019\IMG_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92.168.0.6\ukh$\3 Сергей Васильевич\ФОТО 2019\Новые фонари и ВОРКАУТ 2019\IMG_8478.JPG"/>
                    <pic:cNvPicPr>
                      <a:picLocks noChangeAspect="1" noChangeArrowheads="1"/>
                    </pic:cNvPicPr>
                  </pic:nvPicPr>
                  <pic:blipFill>
                    <a:blip r:embed="rId281" cstate="email">
                      <a:extLst>
                        <a:ext uri="{28A0092B-C50C-407E-A947-70E740481C1C}">
                          <a14:useLocalDpi xmlns:a14="http://schemas.microsoft.com/office/drawing/2010/main"/>
                        </a:ext>
                      </a:extLst>
                    </a:blip>
                    <a:srcRect r="-459"/>
                    <a:stretch>
                      <a:fillRect/>
                    </a:stretch>
                  </pic:blipFill>
                  <pic:spPr bwMode="auto">
                    <a:xfrm>
                      <a:off x="0" y="0"/>
                      <a:ext cx="3055634" cy="2680675"/>
                    </a:xfrm>
                    <a:prstGeom prst="rect">
                      <a:avLst/>
                    </a:prstGeom>
                    <a:noFill/>
                    <a:ln>
                      <a:noFill/>
                    </a:ln>
                  </pic:spPr>
                </pic:pic>
              </a:graphicData>
            </a:graphic>
          </wp:inline>
        </w:drawing>
      </w:r>
    </w:p>
    <w:p w14:paraId="25E5CD7B"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 микрорайоне №2 (возле хоккейного корта «Энергия»);</w:t>
      </w:r>
    </w:p>
    <w:p w14:paraId="7C08B5E8" w14:textId="77777777" w:rsidR="0012500F" w:rsidRPr="0012500F" w:rsidRDefault="0012500F" w:rsidP="0012500F">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53963457" wp14:editId="3EAC8B6F">
            <wp:extent cx="4048374" cy="2016186"/>
            <wp:effectExtent l="0" t="0" r="9525" b="3175"/>
            <wp:docPr id="71832" name="Рисунок 71832" descr="\\192.168.0.6\ukh$\3 Сергей Васильевич\ФОТО 2019\Новые фонари и ВОРКАУТ 2019\IMG_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92.168.0.6\ukh$\3 Сергей Васильевич\ФОТО 2019\Новые фонари и ВОРКАУТ 2019\IMG_8483.JPG"/>
                    <pic:cNvPicPr>
                      <a:picLocks noChangeAspect="1" noChangeArrowheads="1"/>
                    </pic:cNvPicPr>
                  </pic:nvPicPr>
                  <pic:blipFill>
                    <a:blip r:embed="rId282" cstate="email">
                      <a:extLst>
                        <a:ext uri="{28A0092B-C50C-407E-A947-70E740481C1C}">
                          <a14:useLocalDpi xmlns:a14="http://schemas.microsoft.com/office/drawing/2010/main"/>
                        </a:ext>
                      </a:extLst>
                    </a:blip>
                    <a:srcRect r="-346"/>
                    <a:stretch>
                      <a:fillRect/>
                    </a:stretch>
                  </pic:blipFill>
                  <pic:spPr bwMode="auto">
                    <a:xfrm>
                      <a:off x="0" y="0"/>
                      <a:ext cx="4056866" cy="2020415"/>
                    </a:xfrm>
                    <a:prstGeom prst="rect">
                      <a:avLst/>
                    </a:prstGeom>
                    <a:noFill/>
                    <a:ln>
                      <a:noFill/>
                    </a:ln>
                  </pic:spPr>
                </pic:pic>
              </a:graphicData>
            </a:graphic>
          </wp:inline>
        </w:drawing>
      </w:r>
    </w:p>
    <w:p w14:paraId="75377765"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-во дворе дома №36/1 в микрорайоне №1;</w:t>
      </w:r>
    </w:p>
    <w:p w14:paraId="6BEC501B" w14:textId="77777777" w:rsidR="0012500F" w:rsidRPr="0012500F" w:rsidRDefault="0012500F" w:rsidP="0012500F">
      <w:pPr>
        <w:widowControl w:val="0"/>
        <w:ind w:firstLine="567"/>
        <w:jc w:val="center"/>
        <w:rPr>
          <w:color w:val="000000"/>
          <w:spacing w:val="4"/>
          <w:sz w:val="28"/>
          <w:szCs w:val="28"/>
        </w:rPr>
      </w:pPr>
    </w:p>
    <w:p w14:paraId="63CA03BB" w14:textId="7A5189AD" w:rsidR="0012500F" w:rsidRPr="0012500F" w:rsidRDefault="0012500F" w:rsidP="00621EBD">
      <w:pPr>
        <w:widowControl w:val="0"/>
        <w:ind w:firstLine="567"/>
        <w:jc w:val="center"/>
        <w:rPr>
          <w:color w:val="000000"/>
          <w:spacing w:val="4"/>
          <w:sz w:val="28"/>
          <w:szCs w:val="28"/>
        </w:rPr>
      </w:pPr>
      <w:r w:rsidRPr="0012500F">
        <w:rPr>
          <w:noProof/>
          <w:color w:val="000000"/>
          <w:spacing w:val="4"/>
          <w:sz w:val="28"/>
          <w:szCs w:val="28"/>
        </w:rPr>
        <w:drawing>
          <wp:inline distT="0" distB="0" distL="0" distR="0" wp14:anchorId="1CD7CE99" wp14:editId="1E1D7A6F">
            <wp:extent cx="2448000" cy="2131200"/>
            <wp:effectExtent l="0" t="0" r="0" b="2540"/>
            <wp:docPr id="71833" name="Рисунок 71833" descr="\\192.168.0.6\ukh$\3 Сергей Васильевич\ФОТО 2019\Новые фонари и ВОРКАУТ 2019\IMG_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92.168.0.6\ukh$\3 Сергей Васильевич\ФОТО 2019\Новые фонари и ВОРКАУТ 2019\IMG_8487.JPG"/>
                    <pic:cNvPicPr>
                      <a:picLocks noChangeAspect="1" noChangeArrowheads="1"/>
                    </pic:cNvPicPr>
                  </pic:nvPicPr>
                  <pic:blipFill>
                    <a:blip r:embed="rId283" cstate="email">
                      <a:extLst>
                        <a:ext uri="{28A0092B-C50C-407E-A947-70E740481C1C}">
                          <a14:useLocalDpi xmlns:a14="http://schemas.microsoft.com/office/drawing/2010/main"/>
                        </a:ext>
                      </a:extLst>
                    </a:blip>
                    <a:srcRect r="-377"/>
                    <a:stretch>
                      <a:fillRect/>
                    </a:stretch>
                  </pic:blipFill>
                  <pic:spPr bwMode="auto">
                    <a:xfrm>
                      <a:off x="0" y="0"/>
                      <a:ext cx="2448000" cy="2131200"/>
                    </a:xfrm>
                    <a:prstGeom prst="rect">
                      <a:avLst/>
                    </a:prstGeom>
                    <a:noFill/>
                    <a:ln>
                      <a:noFill/>
                    </a:ln>
                  </pic:spPr>
                </pic:pic>
              </a:graphicData>
            </a:graphic>
          </wp:inline>
        </w:drawing>
      </w:r>
      <w:r w:rsidRPr="0012500F">
        <w:rPr>
          <w:rFonts w:asciiTheme="minorHAnsi" w:eastAsiaTheme="minorHAnsi" w:hAnsiTheme="minorHAnsi" w:cstheme="minorBidi"/>
          <w:noProof/>
          <w:sz w:val="22"/>
          <w:szCs w:val="22"/>
        </w:rPr>
        <w:drawing>
          <wp:inline distT="0" distB="0" distL="0" distR="0" wp14:anchorId="6BEEA64D" wp14:editId="3D6EB7BB">
            <wp:extent cx="2412000" cy="2167200"/>
            <wp:effectExtent l="0" t="0" r="7620" b="5080"/>
            <wp:docPr id="71834" name="Рисунок 71834" descr="https://sun3-11.userapi.com/Q1d1OET3-qZWUpu3QZ_l4otEjEoKP5mVoFvQ7g/COzjCerZz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1.userapi.com/Q1d1OET3-qZWUpu3QZ_l4otEjEoKP5mVoFvQ7g/COzjCerZzvE.jpg"/>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2412000" cy="2167200"/>
                    </a:xfrm>
                    <a:prstGeom prst="rect">
                      <a:avLst/>
                    </a:prstGeom>
                    <a:noFill/>
                    <a:ln>
                      <a:noFill/>
                    </a:ln>
                  </pic:spPr>
                </pic:pic>
              </a:graphicData>
            </a:graphic>
          </wp:inline>
        </w:drawing>
      </w:r>
    </w:p>
    <w:p w14:paraId="57FE1ABD" w14:textId="77777777" w:rsidR="0012500F" w:rsidRPr="0012500F" w:rsidRDefault="0012500F" w:rsidP="0012500F">
      <w:pPr>
        <w:widowControl w:val="0"/>
        <w:jc w:val="center"/>
        <w:rPr>
          <w:color w:val="000000"/>
          <w:spacing w:val="4"/>
          <w:sz w:val="28"/>
          <w:szCs w:val="28"/>
        </w:rPr>
      </w:pPr>
      <w:r w:rsidRPr="0012500F">
        <w:rPr>
          <w:color w:val="000000"/>
          <w:spacing w:val="4"/>
          <w:sz w:val="28"/>
          <w:szCs w:val="28"/>
        </w:rPr>
        <w:t>- во дворе дома №2/1 микрорайона 5;</w:t>
      </w:r>
    </w:p>
    <w:p w14:paraId="50F599F2" w14:textId="77777777" w:rsidR="00621EBD" w:rsidRPr="0012500F" w:rsidRDefault="00621EBD" w:rsidP="0012500F">
      <w:pPr>
        <w:widowControl w:val="0"/>
        <w:jc w:val="center"/>
        <w:rPr>
          <w:color w:val="000000"/>
          <w:spacing w:val="4"/>
          <w:sz w:val="28"/>
          <w:szCs w:val="28"/>
        </w:rPr>
      </w:pPr>
    </w:p>
    <w:p w14:paraId="2B2C07DB" w14:textId="251BAC48" w:rsidR="0012500F" w:rsidRPr="0012500F" w:rsidRDefault="0012500F" w:rsidP="00621EBD">
      <w:pPr>
        <w:widowControl w:val="0"/>
        <w:jc w:val="center"/>
        <w:rPr>
          <w:color w:val="000000"/>
          <w:spacing w:val="4"/>
          <w:sz w:val="28"/>
          <w:szCs w:val="28"/>
        </w:rPr>
      </w:pPr>
      <w:r w:rsidRPr="0012500F">
        <w:rPr>
          <w:noProof/>
          <w:color w:val="000000"/>
          <w:spacing w:val="4"/>
          <w:sz w:val="17"/>
          <w:szCs w:val="17"/>
        </w:rPr>
        <w:lastRenderedPageBreak/>
        <w:drawing>
          <wp:inline distT="0" distB="0" distL="0" distR="0" wp14:anchorId="5B8B602B" wp14:editId="569F9384">
            <wp:extent cx="2116493" cy="2164752"/>
            <wp:effectExtent l="38100" t="38100" r="55245" b="64135"/>
            <wp:docPr id="71835" name="Рисунок 7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85" cstate="email">
                      <a:extLst>
                        <a:ext uri="{28A0092B-C50C-407E-A947-70E740481C1C}">
                          <a14:useLocalDpi xmlns:a14="http://schemas.microsoft.com/office/drawing/2010/main"/>
                        </a:ext>
                      </a:extLst>
                    </a:blip>
                    <a:stretch>
                      <a:fillRect/>
                    </a:stretch>
                  </pic:blipFill>
                  <pic:spPr>
                    <a:xfrm>
                      <a:off x="0" y="0"/>
                      <a:ext cx="2120790" cy="2169147"/>
                    </a:xfrm>
                    <a:prstGeom prst="rect">
                      <a:avLst/>
                    </a:prstGeom>
                    <a:ln w="38100" cap="sq">
                      <a:noFill/>
                      <a:prstDash val="solid"/>
                      <a:miter lim="800000"/>
                    </a:ln>
                    <a:effectLst>
                      <a:outerShdw blurRad="50800" dist="38100" dir="2700000" algn="tl" rotWithShape="0">
                        <a:srgbClr val="000000">
                          <a:alpha val="43000"/>
                        </a:srgbClr>
                      </a:outerShdw>
                      <a:softEdge rad="38100"/>
                    </a:effectLst>
                  </pic:spPr>
                </pic:pic>
              </a:graphicData>
            </a:graphic>
          </wp:inline>
        </w:drawing>
      </w:r>
      <w:r w:rsidRPr="0012500F">
        <w:rPr>
          <w:noProof/>
          <w:color w:val="000000"/>
          <w:spacing w:val="4"/>
          <w:sz w:val="28"/>
          <w:szCs w:val="28"/>
        </w:rPr>
        <w:drawing>
          <wp:inline distT="0" distB="0" distL="0" distR="0" wp14:anchorId="33CAC877" wp14:editId="791C83C1">
            <wp:extent cx="2003729" cy="2196137"/>
            <wp:effectExtent l="0" t="0" r="0" b="0"/>
            <wp:docPr id="71836" name="Рисунок 71836" descr="\\Depo\ukh$\3 Сергей Васильевич\ФОТО 2019\ВОРКАУТ 4-17\IMG_7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ukh$\3 Сергей Васильевич\ФОТО 2019\ВОРКАУТ 4-17\IMG_7304.JPG"/>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2012127" cy="2205342"/>
                    </a:xfrm>
                    <a:prstGeom prst="rect">
                      <a:avLst/>
                    </a:prstGeom>
                    <a:noFill/>
                    <a:ln>
                      <a:noFill/>
                    </a:ln>
                    <a:effectLst>
                      <a:softEdge rad="50800"/>
                    </a:effectLst>
                  </pic:spPr>
                </pic:pic>
              </a:graphicData>
            </a:graphic>
          </wp:inline>
        </w:drawing>
      </w:r>
    </w:p>
    <w:p w14:paraId="4FC4437D" w14:textId="375E0128" w:rsidR="00DE665B" w:rsidRPr="0012500F" w:rsidRDefault="0012500F" w:rsidP="00DE665B">
      <w:pPr>
        <w:spacing w:after="160" w:line="259" w:lineRule="auto"/>
        <w:jc w:val="center"/>
        <w:rPr>
          <w:color w:val="000000"/>
          <w:spacing w:val="4"/>
          <w:sz w:val="28"/>
          <w:szCs w:val="28"/>
        </w:rPr>
      </w:pPr>
      <w:r w:rsidRPr="0012500F">
        <w:rPr>
          <w:color w:val="000000"/>
          <w:spacing w:val="4"/>
          <w:sz w:val="28"/>
          <w:szCs w:val="28"/>
        </w:rPr>
        <w:t>- в микрорайоне №4 между домами №16 и №17.</w:t>
      </w:r>
    </w:p>
    <w:p w14:paraId="14E25726" w14:textId="77777777" w:rsidR="0012500F" w:rsidRPr="0012500F" w:rsidRDefault="0012500F" w:rsidP="0012500F">
      <w:pPr>
        <w:tabs>
          <w:tab w:val="left" w:pos="1080"/>
        </w:tabs>
        <w:jc w:val="both"/>
        <w:rPr>
          <w:sz w:val="28"/>
          <w:szCs w:val="28"/>
        </w:rPr>
      </w:pPr>
    </w:p>
    <w:p w14:paraId="4A360813" w14:textId="77777777" w:rsidR="0012500F" w:rsidRPr="0012500F" w:rsidRDefault="0012500F" w:rsidP="0012500F">
      <w:pPr>
        <w:tabs>
          <w:tab w:val="left" w:pos="1080"/>
        </w:tabs>
        <w:ind w:firstLine="709"/>
        <w:jc w:val="both"/>
        <w:rPr>
          <w:sz w:val="28"/>
          <w:szCs w:val="28"/>
        </w:rPr>
      </w:pPr>
      <w:r w:rsidRPr="0012500F">
        <w:rPr>
          <w:sz w:val="28"/>
          <w:szCs w:val="28"/>
        </w:rPr>
        <w:t>В рамках мероприятий по зимнему содержанию дорожек городских скверов и городской площади производится ежедневная очистка территории скверов от мусора и посторонних предметов, а также по необходимости механизированная и ручная уборка территории от снега, устраняется наледь у стелы «Лянтор», на поверхности моста и других травмоопасных участках сквера, при необходимости территория посыпается песком. Муниципальный контракт был заключен на сумму 496,85 тыс. руб.;</w:t>
      </w:r>
    </w:p>
    <w:p w14:paraId="15E08E62" w14:textId="77777777" w:rsidR="0012500F" w:rsidRPr="0012500F" w:rsidRDefault="0012500F" w:rsidP="0012500F">
      <w:pPr>
        <w:tabs>
          <w:tab w:val="left" w:pos="1080"/>
        </w:tabs>
        <w:ind w:firstLine="709"/>
        <w:jc w:val="both"/>
        <w:rPr>
          <w:sz w:val="28"/>
          <w:szCs w:val="28"/>
        </w:rPr>
      </w:pPr>
    </w:p>
    <w:p w14:paraId="62C2F208" w14:textId="77777777" w:rsidR="0012500F" w:rsidRPr="0012500F" w:rsidRDefault="0012500F" w:rsidP="0012500F">
      <w:pPr>
        <w:tabs>
          <w:tab w:val="left" w:pos="1080"/>
        </w:tabs>
        <w:ind w:firstLine="709"/>
        <w:jc w:val="both"/>
        <w:rPr>
          <w:sz w:val="28"/>
          <w:szCs w:val="28"/>
        </w:rPr>
      </w:pPr>
    </w:p>
    <w:p w14:paraId="6BCC1217" w14:textId="77777777" w:rsidR="0012500F" w:rsidRDefault="0012500F" w:rsidP="0012500F">
      <w:pPr>
        <w:tabs>
          <w:tab w:val="left" w:pos="1080"/>
        </w:tabs>
        <w:jc w:val="center"/>
        <w:rPr>
          <w:noProof/>
        </w:rPr>
      </w:pPr>
      <w:r w:rsidRPr="0012500F">
        <w:rPr>
          <w:noProof/>
        </w:rPr>
        <w:drawing>
          <wp:inline distT="0" distB="0" distL="0" distR="0" wp14:anchorId="179BA6EB" wp14:editId="495F3793">
            <wp:extent cx="2483485" cy="2615988"/>
            <wp:effectExtent l="0" t="0" r="0" b="0"/>
            <wp:docPr id="71837" name="Рисунок 71837" descr="\\Depo\ukh$\5 Алиса Ермолаева\1. КОНТРАКТЫ\2019\1. СОДЕРЖАНИЕ ДОРОЖЕК И ПЛОЩАДИ\4 АПРЕЛЬ 2019\фото\IMG-201904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ukh$\5 Алиса Ермолаева\1. КОНТРАКТЫ\2019\1. СОДЕРЖАНИЕ ДОРОЖЕК И ПЛОЩАДИ\4 АПРЕЛЬ 2019\фото\IMG-20190402-WA0004.jpg"/>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2487861" cy="2620598"/>
                    </a:xfrm>
                    <a:prstGeom prst="rect">
                      <a:avLst/>
                    </a:prstGeom>
                    <a:noFill/>
                    <a:ln>
                      <a:noFill/>
                    </a:ln>
                  </pic:spPr>
                </pic:pic>
              </a:graphicData>
            </a:graphic>
          </wp:inline>
        </w:drawing>
      </w:r>
      <w:r w:rsidRPr="0012500F">
        <w:rPr>
          <w:noProof/>
        </w:rPr>
        <w:t xml:space="preserve">              </w:t>
      </w:r>
      <w:r w:rsidRPr="0012500F">
        <w:rPr>
          <w:noProof/>
        </w:rPr>
        <w:drawing>
          <wp:inline distT="0" distB="0" distL="0" distR="0" wp14:anchorId="64E3D0B3" wp14:editId="12CA5C1D">
            <wp:extent cx="2411730" cy="2617965"/>
            <wp:effectExtent l="0" t="0" r="0" b="0"/>
            <wp:docPr id="71838" name="Рисунок 71838" descr="\\Depo\ukh$\5 Алиса Ермолаева\1. КОНТРАКТЫ\2019\1. СОДЕРЖАНИЕ ДОРОЖЕК И ПЛОЩАДИ\4 АПРЕЛЬ 2019\фото\IMG-2019040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ukh$\5 Алиса Ермолаева\1. КОНТРАКТЫ\2019\1. СОДЕРЖАНИЕ ДОРОЖЕК И ПЛОЩАДИ\4 АПРЕЛЬ 2019\фото\IMG-20190402-WA0023.jpg"/>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2421299" cy="2628352"/>
                    </a:xfrm>
                    <a:prstGeom prst="rect">
                      <a:avLst/>
                    </a:prstGeom>
                    <a:noFill/>
                    <a:ln>
                      <a:noFill/>
                    </a:ln>
                  </pic:spPr>
                </pic:pic>
              </a:graphicData>
            </a:graphic>
          </wp:inline>
        </w:drawing>
      </w:r>
      <w:r w:rsidRPr="0012500F">
        <w:rPr>
          <w:noProof/>
        </w:rPr>
        <w:t xml:space="preserve">  </w:t>
      </w:r>
    </w:p>
    <w:p w14:paraId="2C5F20D7" w14:textId="77777777" w:rsidR="00DE665B" w:rsidRDefault="00DE665B" w:rsidP="0012500F">
      <w:pPr>
        <w:tabs>
          <w:tab w:val="left" w:pos="1080"/>
        </w:tabs>
        <w:jc w:val="center"/>
        <w:rPr>
          <w:noProof/>
        </w:rPr>
      </w:pPr>
    </w:p>
    <w:p w14:paraId="587BB29E" w14:textId="77777777" w:rsidR="00DE665B" w:rsidRPr="0012500F" w:rsidRDefault="00DE665B" w:rsidP="0012500F">
      <w:pPr>
        <w:tabs>
          <w:tab w:val="left" w:pos="1080"/>
        </w:tabs>
        <w:jc w:val="center"/>
        <w:rPr>
          <w:noProof/>
        </w:rPr>
      </w:pPr>
    </w:p>
    <w:p w14:paraId="0EDEFFDC" w14:textId="77777777" w:rsidR="0012500F" w:rsidRDefault="0012500F" w:rsidP="0012500F">
      <w:pPr>
        <w:tabs>
          <w:tab w:val="left" w:pos="1080"/>
        </w:tabs>
        <w:ind w:firstLine="709"/>
        <w:jc w:val="both"/>
        <w:rPr>
          <w:sz w:val="28"/>
          <w:szCs w:val="28"/>
        </w:rPr>
      </w:pPr>
      <w:r w:rsidRPr="0012500F">
        <w:rPr>
          <w:sz w:val="28"/>
          <w:szCs w:val="28"/>
        </w:rPr>
        <w:t>Ежегодно производится устройство зимнего города с установкой новогодней ели, горки и устройством ледовых фигур. В рамках данных мероприятий были заключены следующие муниципальные контракты:</w:t>
      </w:r>
    </w:p>
    <w:p w14:paraId="1C80416D" w14:textId="77777777" w:rsidR="00DE665B" w:rsidRPr="0012500F" w:rsidRDefault="00DE665B" w:rsidP="0012500F">
      <w:pPr>
        <w:tabs>
          <w:tab w:val="left" w:pos="1080"/>
        </w:tabs>
        <w:ind w:firstLine="709"/>
        <w:jc w:val="both"/>
        <w:rPr>
          <w:sz w:val="28"/>
          <w:szCs w:val="28"/>
        </w:rPr>
      </w:pPr>
    </w:p>
    <w:p w14:paraId="1C0A4602" w14:textId="77777777" w:rsidR="0012500F" w:rsidRPr="0012500F" w:rsidRDefault="0012500F" w:rsidP="0012500F">
      <w:pPr>
        <w:tabs>
          <w:tab w:val="left" w:pos="1080"/>
        </w:tabs>
        <w:ind w:firstLine="709"/>
        <w:jc w:val="both"/>
        <w:rPr>
          <w:sz w:val="28"/>
          <w:szCs w:val="28"/>
        </w:rPr>
      </w:pPr>
      <w:r w:rsidRPr="0012500F">
        <w:rPr>
          <w:sz w:val="28"/>
          <w:szCs w:val="28"/>
        </w:rPr>
        <w:t>а) муниципальный контракт на выполнение работ по устройству зимнего городка на сумму 313,09 тыс. руб.;</w:t>
      </w:r>
    </w:p>
    <w:p w14:paraId="512C7F36" w14:textId="77777777" w:rsidR="0012500F" w:rsidRPr="0012500F" w:rsidRDefault="0012500F" w:rsidP="0012500F">
      <w:pPr>
        <w:tabs>
          <w:tab w:val="left" w:pos="1080"/>
        </w:tabs>
        <w:ind w:firstLine="709"/>
        <w:jc w:val="both"/>
        <w:rPr>
          <w:sz w:val="28"/>
          <w:szCs w:val="28"/>
        </w:rPr>
      </w:pPr>
      <w:r w:rsidRPr="0012500F">
        <w:rPr>
          <w:sz w:val="28"/>
          <w:szCs w:val="28"/>
        </w:rPr>
        <w:t>б) муниципальный контракт на выполнение работ по устройству ледяных скульптур на сумму 809,82 тыс. руб.</w:t>
      </w:r>
    </w:p>
    <w:p w14:paraId="33191535" w14:textId="77777777" w:rsidR="0012500F" w:rsidRPr="0012500F" w:rsidRDefault="0012500F" w:rsidP="0012500F">
      <w:pPr>
        <w:tabs>
          <w:tab w:val="left" w:pos="1080"/>
        </w:tabs>
        <w:ind w:firstLine="709"/>
        <w:jc w:val="both"/>
        <w:rPr>
          <w:sz w:val="28"/>
          <w:szCs w:val="28"/>
        </w:rPr>
      </w:pPr>
    </w:p>
    <w:p w14:paraId="644F5CE1" w14:textId="77777777" w:rsidR="0012500F" w:rsidRPr="0012500F" w:rsidRDefault="0012500F" w:rsidP="0012500F">
      <w:pPr>
        <w:tabs>
          <w:tab w:val="left" w:pos="1080"/>
        </w:tabs>
        <w:jc w:val="center"/>
        <w:rPr>
          <w:color w:val="FF0000"/>
          <w:sz w:val="28"/>
          <w:szCs w:val="28"/>
        </w:rPr>
      </w:pPr>
      <w:r w:rsidRPr="0012500F">
        <w:rPr>
          <w:noProof/>
        </w:rPr>
        <w:drawing>
          <wp:inline distT="0" distB="0" distL="0" distR="0" wp14:anchorId="783C8C63" wp14:editId="45E2B996">
            <wp:extent cx="2781300" cy="2362388"/>
            <wp:effectExtent l="0" t="0" r="0" b="0"/>
            <wp:docPr id="71839" name="Рисунок 7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789574" cy="2369416"/>
                    </a:xfrm>
                    <a:prstGeom prst="rect">
                      <a:avLst/>
                    </a:prstGeom>
                    <a:noFill/>
                    <a:ln>
                      <a:noFill/>
                    </a:ln>
                  </pic:spPr>
                </pic:pic>
              </a:graphicData>
            </a:graphic>
          </wp:inline>
        </w:drawing>
      </w:r>
      <w:r w:rsidRPr="0012500F">
        <w:rPr>
          <w:noProof/>
          <w:color w:val="FF0000"/>
          <w:sz w:val="28"/>
          <w:szCs w:val="28"/>
        </w:rPr>
        <w:drawing>
          <wp:inline distT="0" distB="0" distL="0" distR="0" wp14:anchorId="25F680A4" wp14:editId="7CB1E28D">
            <wp:extent cx="2466975" cy="2364184"/>
            <wp:effectExtent l="0" t="0" r="0" b="0"/>
            <wp:docPr id="71840" name="Рисунок 71840" descr="dTEO4uwZ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TEO4uwZQ-I"/>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474088" cy="2371000"/>
                    </a:xfrm>
                    <a:prstGeom prst="rect">
                      <a:avLst/>
                    </a:prstGeom>
                    <a:noFill/>
                    <a:ln>
                      <a:noFill/>
                    </a:ln>
                  </pic:spPr>
                </pic:pic>
              </a:graphicData>
            </a:graphic>
          </wp:inline>
        </w:drawing>
      </w:r>
      <w:r w:rsidRPr="0012500F">
        <w:rPr>
          <w:noProof/>
          <w:color w:val="FF0000"/>
          <w:sz w:val="28"/>
          <w:szCs w:val="28"/>
        </w:rPr>
        <w:drawing>
          <wp:inline distT="0" distB="0" distL="0" distR="0" wp14:anchorId="4F4D264B" wp14:editId="5DA29B3D">
            <wp:extent cx="3260336" cy="2062352"/>
            <wp:effectExtent l="0" t="0" r="0" b="0"/>
            <wp:docPr id="71841" name="Рисунок 71841" descr="image-24-01-20-0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24-01-20-09-21-3"/>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3289857" cy="2081026"/>
                    </a:xfrm>
                    <a:prstGeom prst="rect">
                      <a:avLst/>
                    </a:prstGeom>
                    <a:noFill/>
                    <a:ln>
                      <a:noFill/>
                    </a:ln>
                  </pic:spPr>
                </pic:pic>
              </a:graphicData>
            </a:graphic>
          </wp:inline>
        </w:drawing>
      </w:r>
    </w:p>
    <w:p w14:paraId="53AB20A5" w14:textId="77777777" w:rsidR="0012500F" w:rsidRPr="0012500F" w:rsidRDefault="0012500F" w:rsidP="0012500F">
      <w:pPr>
        <w:tabs>
          <w:tab w:val="left" w:pos="1080"/>
        </w:tabs>
        <w:jc w:val="both"/>
        <w:rPr>
          <w:color w:val="FF0000"/>
          <w:sz w:val="28"/>
          <w:szCs w:val="28"/>
        </w:rPr>
      </w:pPr>
    </w:p>
    <w:p w14:paraId="67102BE9" w14:textId="2BB879B9" w:rsidR="0012500F" w:rsidRPr="0012500F" w:rsidRDefault="0012500F" w:rsidP="0012500F">
      <w:pPr>
        <w:ind w:firstLine="709"/>
        <w:jc w:val="both"/>
        <w:rPr>
          <w:sz w:val="28"/>
          <w:szCs w:val="28"/>
        </w:rPr>
      </w:pPr>
      <w:r w:rsidRPr="0012500F">
        <w:rPr>
          <w:color w:val="FF0000"/>
          <w:sz w:val="28"/>
          <w:szCs w:val="28"/>
        </w:rPr>
        <w:t xml:space="preserve">  </w:t>
      </w:r>
      <w:r w:rsidRPr="0012500F">
        <w:rPr>
          <w:sz w:val="28"/>
          <w:szCs w:val="28"/>
        </w:rPr>
        <w:t xml:space="preserve">Для создания праздничного настроения горожан и возможности активного отдыха на городской площади, учитывая </w:t>
      </w:r>
      <w:r w:rsidR="004276FF" w:rsidRPr="0012500F">
        <w:rPr>
          <w:sz w:val="28"/>
          <w:szCs w:val="28"/>
        </w:rPr>
        <w:t>многочисленны</w:t>
      </w:r>
      <w:r w:rsidR="004276FF">
        <w:rPr>
          <w:sz w:val="28"/>
          <w:szCs w:val="28"/>
        </w:rPr>
        <w:t>е обращения</w:t>
      </w:r>
      <w:r w:rsidR="004276FF" w:rsidRPr="0012500F">
        <w:rPr>
          <w:sz w:val="28"/>
          <w:szCs w:val="28"/>
        </w:rPr>
        <w:t xml:space="preserve"> Лянторцев</w:t>
      </w:r>
      <w:r w:rsidR="004276FF">
        <w:rPr>
          <w:sz w:val="28"/>
          <w:szCs w:val="28"/>
        </w:rPr>
        <w:t>,</w:t>
      </w:r>
      <w:r w:rsidR="004276FF" w:rsidRPr="0012500F">
        <w:rPr>
          <w:sz w:val="28"/>
          <w:szCs w:val="28"/>
        </w:rPr>
        <w:t xml:space="preserve"> </w:t>
      </w:r>
      <w:r w:rsidRPr="0012500F">
        <w:rPr>
          <w:sz w:val="28"/>
          <w:szCs w:val="28"/>
        </w:rPr>
        <w:t>помимо привычных объектов зимнего городка на городской площади появилась новая зимняя деревянная горка</w:t>
      </w:r>
      <w:r w:rsidR="004276FF">
        <w:rPr>
          <w:sz w:val="28"/>
          <w:szCs w:val="28"/>
        </w:rPr>
        <w:t>.</w:t>
      </w:r>
    </w:p>
    <w:p w14:paraId="72717EE8" w14:textId="77777777" w:rsidR="0012500F" w:rsidRPr="0012500F" w:rsidRDefault="0012500F" w:rsidP="0012500F">
      <w:pPr>
        <w:ind w:firstLine="709"/>
        <w:jc w:val="both"/>
        <w:rPr>
          <w:rFonts w:eastAsia="SimSun"/>
          <w:sz w:val="28"/>
          <w:szCs w:val="28"/>
        </w:rPr>
      </w:pPr>
      <w:r w:rsidRPr="0012500F">
        <w:rPr>
          <w:rFonts w:eastAsia="SimSun"/>
          <w:sz w:val="28"/>
          <w:szCs w:val="28"/>
        </w:rPr>
        <w:t xml:space="preserve"> </w:t>
      </w:r>
    </w:p>
    <w:p w14:paraId="071E6E64" w14:textId="77777777" w:rsidR="0012500F" w:rsidRPr="0012500F" w:rsidRDefault="0012500F" w:rsidP="0012500F">
      <w:pPr>
        <w:ind w:firstLine="709"/>
        <w:jc w:val="both"/>
        <w:rPr>
          <w:rFonts w:eastAsia="SimSun"/>
          <w:sz w:val="28"/>
          <w:szCs w:val="28"/>
        </w:rPr>
      </w:pPr>
      <w:r w:rsidRPr="0012500F">
        <w:rPr>
          <w:rFonts w:eastAsia="SimSun"/>
          <w:sz w:val="28"/>
          <w:szCs w:val="28"/>
        </w:rPr>
        <w:t>В 2019 году производилось оказание услуг по зимнему содержанию дорожек парковой зоны отдыха вдоль реки Пим. Муниципальный контракт был заключен на сумму 695,58 тыс. руб.;</w:t>
      </w:r>
    </w:p>
    <w:p w14:paraId="357D9938" w14:textId="77777777" w:rsidR="0012500F" w:rsidRPr="0012500F" w:rsidRDefault="0012500F" w:rsidP="0012500F">
      <w:pPr>
        <w:ind w:firstLine="709"/>
        <w:jc w:val="both"/>
        <w:rPr>
          <w:rFonts w:eastAsia="SimSun"/>
          <w:sz w:val="28"/>
          <w:szCs w:val="28"/>
        </w:rPr>
      </w:pPr>
    </w:p>
    <w:p w14:paraId="2E6BB73C" w14:textId="77777777" w:rsidR="0012500F" w:rsidRPr="0012500F" w:rsidRDefault="0012500F" w:rsidP="0012500F">
      <w:pPr>
        <w:jc w:val="both"/>
        <w:rPr>
          <w:rFonts w:eastAsia="SimSun"/>
          <w:color w:val="FF0000"/>
          <w:sz w:val="28"/>
          <w:szCs w:val="28"/>
        </w:rPr>
      </w:pPr>
      <w:r w:rsidRPr="0012500F">
        <w:rPr>
          <w:rFonts w:eastAsia="SimSun"/>
          <w:color w:val="FF0000"/>
          <w:sz w:val="28"/>
          <w:szCs w:val="28"/>
        </w:rPr>
        <w:t xml:space="preserve">   </w:t>
      </w:r>
      <w:r w:rsidRPr="0012500F">
        <w:rPr>
          <w:noProof/>
        </w:rPr>
        <w:drawing>
          <wp:inline distT="0" distB="0" distL="0" distR="0" wp14:anchorId="1C1CE929" wp14:editId="1C299D71">
            <wp:extent cx="2689200" cy="2530800"/>
            <wp:effectExtent l="0" t="0" r="0" b="0"/>
            <wp:docPr id="71842" name="Рисунок 71842" descr="\\Depo\ukh$\5 Алиса Ермолаева\ФОТО 2019\ФОТО 14.02.2019\IMG_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ukh$\5 Алиса Ермолаева\ФОТО 2019\ФОТО 14.02.2019\IMG_5806.JPG"/>
                    <pic:cNvPicPr>
                      <a:picLocks noChangeAspect="1" noChangeArrowheads="1"/>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2689200" cy="2530800"/>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SimSun"/>
          <w:color w:val="FF0000"/>
          <w:sz w:val="28"/>
          <w:szCs w:val="28"/>
        </w:rPr>
        <w:t xml:space="preserve">            </w:t>
      </w:r>
      <w:r w:rsidRPr="0012500F">
        <w:rPr>
          <w:rFonts w:eastAsia="SimSun"/>
          <w:noProof/>
          <w:color w:val="FF0000"/>
          <w:sz w:val="28"/>
          <w:szCs w:val="28"/>
        </w:rPr>
        <w:drawing>
          <wp:inline distT="0" distB="0" distL="0" distR="0" wp14:anchorId="0389BFD6" wp14:editId="569128AB">
            <wp:extent cx="2520000" cy="2520000"/>
            <wp:effectExtent l="0" t="0" r="0" b="0"/>
            <wp:docPr id="71843" name="Рисунок 71843" descr="\\Depo\ukh$\7 Максим Сергеевич\ФОТОГРАФИИ ВСЕ\Набережная 2018\09.11.2018\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po\ukh$\7 Максим Сергеевич\ФОТОГРАФИИ ВСЕ\Набережная 2018\09.11.2018\IMG_4953.JPG"/>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a:noFill/>
                    </a:ln>
                  </pic:spPr>
                </pic:pic>
              </a:graphicData>
            </a:graphic>
          </wp:inline>
        </w:drawing>
      </w:r>
    </w:p>
    <w:p w14:paraId="756153FB" w14:textId="77777777" w:rsidR="0012500F" w:rsidRPr="0012500F" w:rsidRDefault="0012500F" w:rsidP="0012500F">
      <w:pPr>
        <w:tabs>
          <w:tab w:val="left" w:pos="1080"/>
        </w:tabs>
        <w:jc w:val="both"/>
        <w:rPr>
          <w:color w:val="FF0000"/>
          <w:sz w:val="28"/>
          <w:szCs w:val="28"/>
        </w:rPr>
      </w:pPr>
    </w:p>
    <w:p w14:paraId="70D137E2" w14:textId="52F5C55C" w:rsidR="0012500F" w:rsidRDefault="0012500F" w:rsidP="00CF0EA4">
      <w:pPr>
        <w:widowControl w:val="0"/>
        <w:ind w:firstLine="567"/>
        <w:jc w:val="both"/>
        <w:rPr>
          <w:color w:val="000000"/>
          <w:spacing w:val="4"/>
          <w:sz w:val="28"/>
          <w:szCs w:val="28"/>
        </w:rPr>
      </w:pPr>
      <w:r w:rsidRPr="0012500F">
        <w:rPr>
          <w:color w:val="000000"/>
          <w:spacing w:val="4"/>
          <w:sz w:val="28"/>
          <w:szCs w:val="28"/>
        </w:rPr>
        <w:t xml:space="preserve">Силами Администрации </w:t>
      </w:r>
      <w:r w:rsidRPr="00CF0EA4">
        <w:rPr>
          <w:color w:val="000000"/>
          <w:spacing w:val="4"/>
          <w:sz w:val="28"/>
          <w:szCs w:val="28"/>
        </w:rPr>
        <w:t>города при помощи</w:t>
      </w:r>
      <w:r w:rsidRPr="0012500F">
        <w:rPr>
          <w:color w:val="000000"/>
          <w:spacing w:val="4"/>
          <w:sz w:val="28"/>
          <w:szCs w:val="28"/>
        </w:rPr>
        <w:t xml:space="preserve"> градообразующего предприятия ПАО «Сургутнефтегаз» обустроено </w:t>
      </w:r>
      <w:r w:rsidR="00CF0EA4">
        <w:rPr>
          <w:color w:val="000000"/>
          <w:spacing w:val="4"/>
          <w:sz w:val="28"/>
          <w:szCs w:val="28"/>
        </w:rPr>
        <w:t>три участка тротуарных дорожек</w:t>
      </w:r>
    </w:p>
    <w:p w14:paraId="11FA6FA3" w14:textId="44438BD4" w:rsidR="00CF1DE5" w:rsidRDefault="00CF1DE5" w:rsidP="00CF1DE5">
      <w:pPr>
        <w:widowControl w:val="0"/>
        <w:ind w:firstLine="567"/>
        <w:jc w:val="center"/>
        <w:rPr>
          <w:color w:val="000000"/>
          <w:spacing w:val="4"/>
          <w:sz w:val="28"/>
          <w:szCs w:val="28"/>
        </w:rPr>
      </w:pPr>
      <w:r>
        <w:rPr>
          <w:color w:val="000000"/>
          <w:spacing w:val="4"/>
          <w:sz w:val="28"/>
          <w:szCs w:val="28"/>
        </w:rPr>
        <w:t>«До реконструкции»</w:t>
      </w:r>
    </w:p>
    <w:p w14:paraId="427D767B" w14:textId="77777777" w:rsidR="00CF1DE5" w:rsidRPr="00CF0EA4" w:rsidRDefault="00CF1DE5" w:rsidP="00CF1DE5">
      <w:pPr>
        <w:widowControl w:val="0"/>
        <w:ind w:firstLine="567"/>
        <w:jc w:val="center"/>
        <w:rPr>
          <w:color w:val="000000"/>
          <w:spacing w:val="4"/>
          <w:sz w:val="14"/>
          <w:szCs w:val="14"/>
        </w:rPr>
      </w:pPr>
    </w:p>
    <w:p w14:paraId="13D3E075" w14:textId="1BDCF145" w:rsidR="00CF1DE5" w:rsidRDefault="00CF1DE5" w:rsidP="00CF1DE5">
      <w:pPr>
        <w:widowControl w:val="0"/>
        <w:jc w:val="center"/>
        <w:rPr>
          <w:color w:val="000000"/>
          <w:spacing w:val="4"/>
          <w:sz w:val="28"/>
          <w:szCs w:val="28"/>
        </w:rPr>
      </w:pPr>
      <w:r w:rsidRPr="00CF1DE5">
        <w:rPr>
          <w:noProof/>
          <w:color w:val="000000"/>
          <w:spacing w:val="4"/>
          <w:sz w:val="28"/>
          <w:szCs w:val="28"/>
        </w:rPr>
        <w:drawing>
          <wp:inline distT="0" distB="0" distL="0" distR="0" wp14:anchorId="65B59C21" wp14:editId="15892A16">
            <wp:extent cx="3621792" cy="2004374"/>
            <wp:effectExtent l="0" t="0" r="0" b="0"/>
            <wp:docPr id="8" name="Рисунок 8" descr="\\Depo\econ$\! Отдел экономического развития\! ! ! Актуально\ОТЧЁТ ГЛАВЫ\2019\Доклад\Фото для слайдов\101\тротуар 6 а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econ$\! Отдел экономического развития\! ! ! Актуально\ОТЧЁТ ГЛАВЫ\2019\Доклад\Фото для слайдов\101\тротуар 6 а  ДО.jpg"/>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3644679" cy="2017040"/>
                    </a:xfrm>
                    <a:prstGeom prst="rect">
                      <a:avLst/>
                    </a:prstGeom>
                    <a:noFill/>
                    <a:ln>
                      <a:noFill/>
                    </a:ln>
                  </pic:spPr>
                </pic:pic>
              </a:graphicData>
            </a:graphic>
          </wp:inline>
        </w:drawing>
      </w:r>
    </w:p>
    <w:p w14:paraId="4C68FA00" w14:textId="77777777" w:rsidR="00CF0EA4" w:rsidRPr="00CF0EA4" w:rsidRDefault="00CF0EA4" w:rsidP="00CF0EA4">
      <w:pPr>
        <w:widowControl w:val="0"/>
        <w:rPr>
          <w:color w:val="000000"/>
          <w:spacing w:val="4"/>
        </w:rPr>
      </w:pPr>
    </w:p>
    <w:p w14:paraId="6E580B32" w14:textId="416E9286" w:rsidR="00CF1DE5" w:rsidRDefault="00CF1DE5" w:rsidP="00CF1DE5">
      <w:pPr>
        <w:widowControl w:val="0"/>
        <w:ind w:firstLine="567"/>
        <w:jc w:val="center"/>
        <w:rPr>
          <w:color w:val="000000"/>
          <w:spacing w:val="4"/>
          <w:sz w:val="28"/>
          <w:szCs w:val="28"/>
        </w:rPr>
      </w:pPr>
      <w:r>
        <w:rPr>
          <w:color w:val="000000"/>
          <w:spacing w:val="4"/>
          <w:sz w:val="28"/>
          <w:szCs w:val="28"/>
        </w:rPr>
        <w:t>«После реконструкции»</w:t>
      </w:r>
    </w:p>
    <w:p w14:paraId="45BDC730" w14:textId="77777777" w:rsidR="00CF0EA4" w:rsidRPr="00CF0EA4" w:rsidRDefault="00CF0EA4" w:rsidP="00CF1DE5">
      <w:pPr>
        <w:widowControl w:val="0"/>
        <w:ind w:firstLine="567"/>
        <w:jc w:val="center"/>
        <w:rPr>
          <w:color w:val="000000"/>
          <w:spacing w:val="4"/>
          <w:sz w:val="14"/>
          <w:szCs w:val="14"/>
        </w:rPr>
      </w:pPr>
    </w:p>
    <w:p w14:paraId="2559D46F" w14:textId="77777777" w:rsidR="0012500F" w:rsidRPr="0012500F" w:rsidRDefault="0012500F" w:rsidP="00CF1DE5">
      <w:pPr>
        <w:widowControl w:val="0"/>
        <w:jc w:val="center"/>
        <w:rPr>
          <w:color w:val="000000"/>
          <w:spacing w:val="4"/>
          <w:sz w:val="28"/>
          <w:szCs w:val="28"/>
        </w:rPr>
      </w:pPr>
      <w:r w:rsidRPr="0012500F">
        <w:rPr>
          <w:noProof/>
          <w:color w:val="000000"/>
          <w:spacing w:val="4"/>
          <w:sz w:val="28"/>
          <w:szCs w:val="28"/>
        </w:rPr>
        <w:drawing>
          <wp:inline distT="0" distB="0" distL="0" distR="0" wp14:anchorId="19D1FD3E" wp14:editId="3E0CD148">
            <wp:extent cx="3292890" cy="2175972"/>
            <wp:effectExtent l="0" t="0" r="3175" b="0"/>
            <wp:docPr id="71844" name="Рисунок 71844" descr="WhatsApp Image 2020-01-1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atsApp Image 2020-01-16 at 17"/>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3309838" cy="2187171"/>
                    </a:xfrm>
                    <a:prstGeom prst="rect">
                      <a:avLst/>
                    </a:prstGeom>
                    <a:noFill/>
                    <a:ln>
                      <a:noFill/>
                    </a:ln>
                  </pic:spPr>
                </pic:pic>
              </a:graphicData>
            </a:graphic>
          </wp:inline>
        </w:drawing>
      </w:r>
    </w:p>
    <w:p w14:paraId="0C29E0BB" w14:textId="12135B6A" w:rsidR="0012500F" w:rsidRPr="0012500F" w:rsidRDefault="0012500F" w:rsidP="006C48BF">
      <w:pPr>
        <w:widowControl w:val="0"/>
        <w:jc w:val="center"/>
        <w:rPr>
          <w:color w:val="000000"/>
          <w:spacing w:val="4"/>
          <w:sz w:val="28"/>
          <w:szCs w:val="28"/>
        </w:rPr>
      </w:pPr>
      <w:r w:rsidRPr="0012500F">
        <w:rPr>
          <w:color w:val="000000"/>
          <w:spacing w:val="4"/>
          <w:sz w:val="28"/>
          <w:szCs w:val="28"/>
        </w:rPr>
        <w:t>- в микрорайоне</w:t>
      </w:r>
      <w:r w:rsidR="006C48BF">
        <w:rPr>
          <w:color w:val="000000"/>
          <w:spacing w:val="4"/>
          <w:sz w:val="28"/>
          <w:szCs w:val="28"/>
        </w:rPr>
        <w:t xml:space="preserve"> №6а (от дома №87 до дома №94);</w:t>
      </w:r>
    </w:p>
    <w:p w14:paraId="3D9F21CD" w14:textId="77777777" w:rsidR="0012500F" w:rsidRPr="0012500F" w:rsidRDefault="0012500F" w:rsidP="0012500F">
      <w:pPr>
        <w:widowControl w:val="0"/>
        <w:jc w:val="center"/>
        <w:rPr>
          <w:color w:val="000000"/>
          <w:spacing w:val="4"/>
          <w:sz w:val="28"/>
          <w:szCs w:val="28"/>
        </w:rPr>
      </w:pPr>
      <w:r w:rsidRPr="0012500F">
        <w:rPr>
          <w:noProof/>
          <w:color w:val="000000"/>
          <w:spacing w:val="4"/>
          <w:sz w:val="28"/>
          <w:szCs w:val="28"/>
        </w:rPr>
        <w:drawing>
          <wp:inline distT="0" distB="0" distL="0" distR="0" wp14:anchorId="4860A5E9" wp14:editId="72935608">
            <wp:extent cx="4481473" cy="2850026"/>
            <wp:effectExtent l="0" t="0" r="0" b="7620"/>
            <wp:docPr id="71845" name="Рисунок 7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4514935" cy="2871306"/>
                    </a:xfrm>
                    <a:prstGeom prst="rect">
                      <a:avLst/>
                    </a:prstGeom>
                    <a:noFill/>
                  </pic:spPr>
                </pic:pic>
              </a:graphicData>
            </a:graphic>
          </wp:inline>
        </w:drawing>
      </w:r>
    </w:p>
    <w:p w14:paraId="1CE09456"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-в микрорайоне 3 (от ТЦ «Айсберг» до дома №50);</w:t>
      </w:r>
    </w:p>
    <w:p w14:paraId="6EA75911" w14:textId="77777777" w:rsidR="0012500F" w:rsidRPr="0012500F" w:rsidRDefault="0012500F" w:rsidP="0012500F">
      <w:pPr>
        <w:widowControl w:val="0"/>
        <w:ind w:firstLine="567"/>
        <w:jc w:val="both"/>
        <w:rPr>
          <w:color w:val="000000"/>
          <w:spacing w:val="4"/>
          <w:sz w:val="28"/>
          <w:szCs w:val="28"/>
        </w:rPr>
      </w:pPr>
    </w:p>
    <w:p w14:paraId="2510D95D" w14:textId="77777777" w:rsidR="0012500F" w:rsidRPr="0012500F" w:rsidRDefault="0012500F" w:rsidP="0012500F">
      <w:pPr>
        <w:widowControl w:val="0"/>
        <w:jc w:val="center"/>
        <w:rPr>
          <w:color w:val="000000"/>
          <w:spacing w:val="4"/>
          <w:sz w:val="28"/>
          <w:szCs w:val="28"/>
        </w:rPr>
      </w:pPr>
      <w:r w:rsidRPr="0012500F">
        <w:rPr>
          <w:noProof/>
          <w:color w:val="000000"/>
          <w:spacing w:val="4"/>
          <w:sz w:val="28"/>
          <w:szCs w:val="28"/>
        </w:rPr>
        <w:lastRenderedPageBreak/>
        <w:drawing>
          <wp:inline distT="0" distB="0" distL="0" distR="0" wp14:anchorId="5BBCE249" wp14:editId="7841F6A3">
            <wp:extent cx="4373880" cy="2842260"/>
            <wp:effectExtent l="0" t="0" r="7620" b="0"/>
            <wp:docPr id="71846" name="Рисунок 71846" descr="IMG_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7652"/>
                    <pic:cNvPicPr>
                      <a:picLocks noChangeAspect="1" noChangeArrowheads="1"/>
                    </pic:cNvPicPr>
                  </pic:nvPicPr>
                  <pic:blipFill>
                    <a:blip r:embed="rId297" cstate="email">
                      <a:extLst>
                        <a:ext uri="{28A0092B-C50C-407E-A947-70E740481C1C}">
                          <a14:useLocalDpi xmlns:a14="http://schemas.microsoft.com/office/drawing/2010/main"/>
                        </a:ext>
                      </a:extLst>
                    </a:blip>
                    <a:srcRect r="-906"/>
                    <a:stretch>
                      <a:fillRect/>
                    </a:stretch>
                  </pic:blipFill>
                  <pic:spPr bwMode="auto">
                    <a:xfrm>
                      <a:off x="0" y="0"/>
                      <a:ext cx="4373880" cy="2842260"/>
                    </a:xfrm>
                    <a:prstGeom prst="rect">
                      <a:avLst/>
                    </a:prstGeom>
                    <a:noFill/>
                    <a:ln>
                      <a:noFill/>
                    </a:ln>
                  </pic:spPr>
                </pic:pic>
              </a:graphicData>
            </a:graphic>
          </wp:inline>
        </w:drawing>
      </w:r>
    </w:p>
    <w:p w14:paraId="126F85C0" w14:textId="77777777" w:rsidR="0012500F" w:rsidRPr="0012500F" w:rsidRDefault="0012500F" w:rsidP="0012500F">
      <w:pPr>
        <w:widowControl w:val="0"/>
        <w:ind w:firstLine="567"/>
        <w:jc w:val="center"/>
        <w:rPr>
          <w:color w:val="000000"/>
          <w:spacing w:val="4"/>
          <w:sz w:val="28"/>
          <w:szCs w:val="28"/>
        </w:rPr>
      </w:pPr>
      <w:r w:rsidRPr="0012500F">
        <w:rPr>
          <w:color w:val="000000"/>
          <w:spacing w:val="4"/>
          <w:sz w:val="28"/>
          <w:szCs w:val="28"/>
        </w:rPr>
        <w:t>- вдоль школы №4 в микрорайоне №7 вдоль сквозного проезда.</w:t>
      </w:r>
    </w:p>
    <w:p w14:paraId="5B6ADCBB" w14:textId="77777777" w:rsidR="0012500F" w:rsidRPr="0012500F" w:rsidRDefault="0012500F" w:rsidP="0012500F">
      <w:pPr>
        <w:widowControl w:val="0"/>
        <w:ind w:firstLine="567"/>
        <w:jc w:val="center"/>
        <w:rPr>
          <w:color w:val="000000"/>
          <w:spacing w:val="4"/>
          <w:sz w:val="28"/>
          <w:szCs w:val="28"/>
        </w:rPr>
      </w:pPr>
    </w:p>
    <w:p w14:paraId="5D305168" w14:textId="77777777" w:rsidR="0012500F" w:rsidRPr="0012500F" w:rsidRDefault="0012500F" w:rsidP="0012500F">
      <w:pPr>
        <w:widowControl w:val="0"/>
        <w:ind w:firstLine="709"/>
        <w:rPr>
          <w:color w:val="000000"/>
          <w:spacing w:val="4"/>
          <w:sz w:val="28"/>
          <w:szCs w:val="28"/>
        </w:rPr>
      </w:pPr>
      <w:r w:rsidRPr="0012500F">
        <w:rPr>
          <w:color w:val="000000"/>
          <w:spacing w:val="4"/>
          <w:sz w:val="28"/>
          <w:szCs w:val="28"/>
        </w:rPr>
        <w:t xml:space="preserve">Возле хоккейного корта «Энергия» также выполнено благоустройство территории: устройство асфальтобетонных плит, устройство дорожных знаков, в том числе и парковка для инвалидов. </w:t>
      </w:r>
    </w:p>
    <w:p w14:paraId="21AFE0D2" w14:textId="043B726C" w:rsidR="0012500F" w:rsidRPr="0012500F" w:rsidRDefault="0012500F" w:rsidP="0012500F">
      <w:pPr>
        <w:widowControl w:val="0"/>
        <w:jc w:val="center"/>
        <w:rPr>
          <w:color w:val="000000"/>
          <w:spacing w:val="4"/>
          <w:sz w:val="28"/>
          <w:szCs w:val="28"/>
        </w:rPr>
      </w:pPr>
    </w:p>
    <w:p w14:paraId="73508A30" w14:textId="77777777" w:rsidR="0012500F" w:rsidRPr="0012500F" w:rsidRDefault="0012500F" w:rsidP="0012500F">
      <w:pPr>
        <w:tabs>
          <w:tab w:val="left" w:pos="1080"/>
        </w:tabs>
        <w:jc w:val="center"/>
        <w:rPr>
          <w:color w:val="2E74B5"/>
          <w:sz w:val="28"/>
          <w:szCs w:val="28"/>
        </w:rPr>
      </w:pPr>
      <w:r w:rsidRPr="0012500F">
        <w:rPr>
          <w:noProof/>
          <w:color w:val="2E74B5"/>
          <w:sz w:val="28"/>
          <w:szCs w:val="28"/>
        </w:rPr>
        <w:drawing>
          <wp:inline distT="0" distB="0" distL="0" distR="0" wp14:anchorId="30A853C1" wp14:editId="44A1E9A8">
            <wp:extent cx="3914251" cy="2797839"/>
            <wp:effectExtent l="38100" t="38100" r="86360" b="97790"/>
            <wp:docPr id="71849" name="Рисунок 71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a:xfrm>
                      <a:off x="0" y="0"/>
                      <a:ext cx="3914140" cy="27978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73D25297" w14:textId="77777777" w:rsidR="0012500F" w:rsidRPr="0012500F" w:rsidRDefault="0012500F" w:rsidP="0012500F">
      <w:pPr>
        <w:tabs>
          <w:tab w:val="left" w:pos="1080"/>
        </w:tabs>
        <w:jc w:val="both"/>
        <w:rPr>
          <w:color w:val="2E74B5"/>
          <w:sz w:val="28"/>
          <w:szCs w:val="28"/>
        </w:rPr>
      </w:pPr>
    </w:p>
    <w:p w14:paraId="66B74E22" w14:textId="1D1DDB9E" w:rsidR="0012500F" w:rsidRPr="0012500F" w:rsidRDefault="0012500F" w:rsidP="0012500F">
      <w:pPr>
        <w:tabs>
          <w:tab w:val="left" w:pos="1080"/>
        </w:tabs>
        <w:ind w:firstLine="709"/>
        <w:jc w:val="both"/>
        <w:rPr>
          <w:sz w:val="28"/>
          <w:szCs w:val="28"/>
        </w:rPr>
      </w:pPr>
      <w:r w:rsidRPr="0012500F">
        <w:rPr>
          <w:sz w:val="28"/>
          <w:szCs w:val="28"/>
        </w:rPr>
        <w:t xml:space="preserve">Ежегодно заключается муниципальный контракт </w:t>
      </w:r>
      <w:r w:rsidRPr="0012500F">
        <w:rPr>
          <w:b/>
          <w:sz w:val="28"/>
          <w:szCs w:val="28"/>
        </w:rPr>
        <w:t>на содержание объектов уличного освещения,</w:t>
      </w:r>
      <w:r w:rsidRPr="0012500F">
        <w:rPr>
          <w:sz w:val="28"/>
          <w:szCs w:val="28"/>
        </w:rPr>
        <w:t xml:space="preserve"> в состав которых входит 45,7 километров кабельных и </w:t>
      </w:r>
      <w:r w:rsidRPr="00CA5385">
        <w:rPr>
          <w:sz w:val="28"/>
          <w:szCs w:val="28"/>
        </w:rPr>
        <w:t>воздушных линий электропередачи и 1 175 шт. светильников</w:t>
      </w:r>
      <w:r w:rsidR="00CA5385" w:rsidRPr="00CA5385">
        <w:rPr>
          <w:sz w:val="28"/>
          <w:szCs w:val="28"/>
        </w:rPr>
        <w:t>.</w:t>
      </w:r>
      <w:r w:rsidRPr="00CA5385">
        <w:rPr>
          <w:sz w:val="28"/>
          <w:szCs w:val="28"/>
        </w:rPr>
        <w:t xml:space="preserve"> </w:t>
      </w:r>
      <w:r w:rsidR="00CA5385" w:rsidRPr="00CA5385">
        <w:rPr>
          <w:sz w:val="28"/>
          <w:szCs w:val="28"/>
        </w:rPr>
        <w:t>А</w:t>
      </w:r>
      <w:r w:rsidRPr="00CA5385">
        <w:rPr>
          <w:sz w:val="28"/>
          <w:szCs w:val="28"/>
        </w:rPr>
        <w:t xml:space="preserve"> также</w:t>
      </w:r>
      <w:r w:rsidR="00CA5385" w:rsidRPr="00CA5385">
        <w:rPr>
          <w:sz w:val="28"/>
          <w:szCs w:val="28"/>
        </w:rPr>
        <w:t xml:space="preserve"> контракт</w:t>
      </w:r>
      <w:r w:rsidRPr="00CA5385">
        <w:rPr>
          <w:sz w:val="28"/>
          <w:szCs w:val="28"/>
        </w:rPr>
        <w:t xml:space="preserve"> на поставку электрической энергии для бесперебойного электроснабжения уличного освещения и светофорных объектов города.</w:t>
      </w:r>
      <w:r w:rsidRPr="0012500F">
        <w:rPr>
          <w:sz w:val="28"/>
          <w:szCs w:val="28"/>
        </w:rPr>
        <w:t xml:space="preserve">  В декабре 2019 года заключен трех годичный муниципальный контракт на техническое обслуживание и ремонт объектов уличного освещения с ООО «АКВАсеть» в рамках которого предусмотрена замена существующих светильников РКУ и ЖКУ на светодиодные в количестве 960 штук.</w:t>
      </w:r>
    </w:p>
    <w:p w14:paraId="213D621E" w14:textId="77777777" w:rsidR="0012500F" w:rsidRPr="0012500F" w:rsidRDefault="0012500F" w:rsidP="0012500F">
      <w:pPr>
        <w:tabs>
          <w:tab w:val="left" w:pos="1080"/>
        </w:tabs>
        <w:ind w:hanging="142"/>
        <w:jc w:val="both"/>
        <w:rPr>
          <w:color w:val="FF0000"/>
          <w:sz w:val="28"/>
          <w:szCs w:val="28"/>
        </w:rPr>
      </w:pPr>
      <w:r w:rsidRPr="0012500F">
        <w:rPr>
          <w:color w:val="FF0000"/>
          <w:sz w:val="28"/>
          <w:szCs w:val="28"/>
        </w:rPr>
        <w:lastRenderedPageBreak/>
        <w:t xml:space="preserve">  </w:t>
      </w:r>
      <w:r w:rsidRPr="0012500F">
        <w:rPr>
          <w:noProof/>
          <w:sz w:val="28"/>
          <w:szCs w:val="28"/>
        </w:rPr>
        <w:drawing>
          <wp:inline distT="0" distB="0" distL="0" distR="0" wp14:anchorId="128DA402" wp14:editId="5ED98943">
            <wp:extent cx="1988820" cy="1495425"/>
            <wp:effectExtent l="76200" t="38100" r="49530" b="66675"/>
            <wp:docPr id="71850" name="Рисунок 7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8" name="Рисунок 67658"/>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198882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500F">
        <w:rPr>
          <w:noProof/>
          <w:sz w:val="28"/>
          <w:szCs w:val="28"/>
        </w:rPr>
        <w:drawing>
          <wp:inline distT="0" distB="0" distL="0" distR="0" wp14:anchorId="5A73B371" wp14:editId="23B7E9AB">
            <wp:extent cx="1883664" cy="1495425"/>
            <wp:effectExtent l="76200" t="38100" r="40640" b="66675"/>
            <wp:docPr id="71851" name="Рисунок 7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7" name="Рисунок 67657"/>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188341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500F">
        <w:rPr>
          <w:noProof/>
          <w:sz w:val="28"/>
          <w:szCs w:val="28"/>
        </w:rPr>
        <w:drawing>
          <wp:inline distT="0" distB="0" distL="0" distR="0" wp14:anchorId="618C0303" wp14:editId="535C6547">
            <wp:extent cx="1906524" cy="1495425"/>
            <wp:effectExtent l="76200" t="38100" r="36830" b="66675"/>
            <wp:docPr id="71852" name="Рисунок 7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6" name="Рисунок 67656"/>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190627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AE9E4BA" w14:textId="77777777" w:rsidR="0012500F" w:rsidRPr="0012500F" w:rsidRDefault="0012500F" w:rsidP="0012500F">
      <w:pPr>
        <w:tabs>
          <w:tab w:val="left" w:pos="1080"/>
        </w:tabs>
        <w:jc w:val="center"/>
        <w:rPr>
          <w:noProof/>
          <w:color w:val="FF0000"/>
          <w:sz w:val="28"/>
          <w:szCs w:val="28"/>
        </w:rPr>
      </w:pPr>
      <w:r w:rsidRPr="0012500F">
        <w:rPr>
          <w:noProof/>
          <w:color w:val="FF0000"/>
          <w:sz w:val="28"/>
          <w:szCs w:val="28"/>
        </w:rPr>
        <w:drawing>
          <wp:inline distT="0" distB="0" distL="0" distR="0" wp14:anchorId="1AA630CF" wp14:editId="74AB2AC5">
            <wp:extent cx="2964180" cy="2118360"/>
            <wp:effectExtent l="0" t="0" r="7620" b="0"/>
            <wp:docPr id="71853" name="Рисунок 7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55"/>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964180" cy="2118360"/>
                    </a:xfrm>
                    <a:prstGeom prst="rect">
                      <a:avLst/>
                    </a:prstGeom>
                    <a:noFill/>
                    <a:ln>
                      <a:noFill/>
                    </a:ln>
                  </pic:spPr>
                </pic:pic>
              </a:graphicData>
            </a:graphic>
          </wp:inline>
        </w:drawing>
      </w:r>
      <w:r w:rsidRPr="0012500F">
        <w:rPr>
          <w:noProof/>
          <w:color w:val="FF0000"/>
          <w:sz w:val="28"/>
          <w:szCs w:val="28"/>
        </w:rPr>
        <w:drawing>
          <wp:inline distT="0" distB="0" distL="0" distR="0" wp14:anchorId="6594C2E5" wp14:editId="1705CACC">
            <wp:extent cx="2964180" cy="2103120"/>
            <wp:effectExtent l="0" t="0" r="7620" b="0"/>
            <wp:docPr id="71854" name="Рисунок 7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54"/>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964180" cy="2103120"/>
                    </a:xfrm>
                    <a:prstGeom prst="rect">
                      <a:avLst/>
                    </a:prstGeom>
                    <a:noFill/>
                    <a:ln>
                      <a:noFill/>
                    </a:ln>
                  </pic:spPr>
                </pic:pic>
              </a:graphicData>
            </a:graphic>
          </wp:inline>
        </w:drawing>
      </w:r>
    </w:p>
    <w:p w14:paraId="09F88685" w14:textId="77777777" w:rsidR="0012500F" w:rsidRPr="0012500F" w:rsidRDefault="0012500F" w:rsidP="0012500F">
      <w:pPr>
        <w:tabs>
          <w:tab w:val="left" w:pos="1080"/>
        </w:tabs>
        <w:jc w:val="center"/>
        <w:rPr>
          <w:noProof/>
          <w:color w:val="FF0000"/>
          <w:sz w:val="28"/>
          <w:szCs w:val="28"/>
        </w:rPr>
      </w:pPr>
    </w:p>
    <w:p w14:paraId="1E4D52B7" w14:textId="77777777" w:rsidR="0012500F" w:rsidRPr="0012500F" w:rsidRDefault="0012500F" w:rsidP="0012500F">
      <w:pPr>
        <w:tabs>
          <w:tab w:val="left" w:pos="1080"/>
        </w:tabs>
        <w:jc w:val="center"/>
        <w:rPr>
          <w:color w:val="FF0000"/>
          <w:sz w:val="28"/>
          <w:szCs w:val="28"/>
        </w:rPr>
      </w:pPr>
      <w:r w:rsidRPr="0012500F">
        <w:rPr>
          <w:noProof/>
          <w:color w:val="FF0000"/>
          <w:sz w:val="28"/>
          <w:szCs w:val="28"/>
        </w:rPr>
        <w:drawing>
          <wp:inline distT="0" distB="0" distL="0" distR="0" wp14:anchorId="5441B466" wp14:editId="0BFB5C58">
            <wp:extent cx="4123165" cy="2573904"/>
            <wp:effectExtent l="323850" t="323850" r="315595" b="321945"/>
            <wp:docPr id="71855" name="Рисунок 71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304" cstate="email">
                      <a:extLst>
                        <a:ext uri="{28A0092B-C50C-407E-A947-70E740481C1C}">
                          <a14:useLocalDpi xmlns:a14="http://schemas.microsoft.com/office/drawing/2010/main"/>
                        </a:ext>
                      </a:extLst>
                    </a:blip>
                    <a:srcRect/>
                    <a:stretch/>
                  </pic:blipFill>
                  <pic:spPr bwMode="auto">
                    <a:xfrm>
                      <a:off x="0" y="0"/>
                      <a:ext cx="4129873" cy="2578091"/>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76B0B61" w14:textId="77777777" w:rsidR="0012500F" w:rsidRPr="0012500F" w:rsidRDefault="0012500F" w:rsidP="0012500F">
      <w:pPr>
        <w:ind w:firstLine="851"/>
        <w:jc w:val="both"/>
        <w:rPr>
          <w:color w:val="FF0000"/>
          <w:sz w:val="28"/>
          <w:szCs w:val="28"/>
        </w:rPr>
      </w:pPr>
    </w:p>
    <w:p w14:paraId="00A03400" w14:textId="77777777" w:rsidR="0012500F" w:rsidRPr="0012500F" w:rsidRDefault="0012500F" w:rsidP="0012500F">
      <w:pPr>
        <w:ind w:firstLine="709"/>
        <w:jc w:val="both"/>
        <w:rPr>
          <w:bCs/>
          <w:color w:val="000000"/>
          <w:sz w:val="28"/>
          <w:szCs w:val="28"/>
        </w:rPr>
      </w:pPr>
      <w:r w:rsidRPr="0012500F">
        <w:rPr>
          <w:bCs/>
          <w:color w:val="000000"/>
          <w:sz w:val="28"/>
          <w:szCs w:val="28"/>
        </w:rPr>
        <w:t xml:space="preserve">В 2019 году выполнены работы по освещению участков внутриквартальных проездов, были освещены участки: </w:t>
      </w:r>
    </w:p>
    <w:p w14:paraId="1CF79A7A" w14:textId="77777777" w:rsidR="0012500F" w:rsidRPr="0012500F" w:rsidRDefault="0012500F" w:rsidP="009D7B25">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парковка возле детской поликлиники - 5 дополнительных светильников;</w:t>
      </w:r>
    </w:p>
    <w:p w14:paraId="61EDEFD2" w14:textId="77777777" w:rsidR="0012500F" w:rsidRPr="0012500F" w:rsidRDefault="0012500F" w:rsidP="009D7B25">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в национальном поселке (на повороте к территории бывшего рыб. участка) – 2 дополнительных светильника;</w:t>
      </w:r>
    </w:p>
    <w:p w14:paraId="6C8E4547" w14:textId="3DE04950" w:rsidR="0012500F" w:rsidRPr="006C48BF" w:rsidRDefault="0012500F" w:rsidP="006C48BF">
      <w:pPr>
        <w:numPr>
          <w:ilvl w:val="0"/>
          <w:numId w:val="5"/>
        </w:numPr>
        <w:tabs>
          <w:tab w:val="left" w:pos="1134"/>
        </w:tabs>
        <w:spacing w:after="200" w:line="276" w:lineRule="auto"/>
        <w:ind w:firstLine="709"/>
        <w:contextualSpacing/>
        <w:jc w:val="both"/>
        <w:rPr>
          <w:rFonts w:eastAsia="Calibri"/>
          <w:bCs/>
          <w:color w:val="000000"/>
          <w:sz w:val="28"/>
          <w:szCs w:val="28"/>
          <w:lang w:eastAsia="en-US"/>
        </w:rPr>
      </w:pPr>
      <w:r w:rsidRPr="0012500F">
        <w:rPr>
          <w:rFonts w:eastAsia="Calibri"/>
          <w:bCs/>
          <w:color w:val="000000"/>
          <w:sz w:val="28"/>
          <w:szCs w:val="28"/>
          <w:lang w:eastAsia="en-US"/>
        </w:rPr>
        <w:t>возле детского сада «Елочка» в микрорайоне 1 (со стороны главного въезда и дома №38) – 4 дополнительных светильника).</w:t>
      </w:r>
    </w:p>
    <w:p w14:paraId="2904A437" w14:textId="77777777" w:rsidR="0012500F" w:rsidRPr="0012500F" w:rsidRDefault="0012500F" w:rsidP="0012500F">
      <w:pPr>
        <w:ind w:firstLine="567"/>
        <w:jc w:val="both"/>
        <w:rPr>
          <w:bCs/>
          <w:color w:val="000000"/>
          <w:sz w:val="28"/>
          <w:szCs w:val="28"/>
        </w:rPr>
      </w:pPr>
      <w:r w:rsidRPr="0012500F">
        <w:rPr>
          <w:rFonts w:ascii="Calibri" w:hAnsi="Calibri"/>
          <w:noProof/>
          <w:sz w:val="22"/>
          <w:szCs w:val="22"/>
        </w:rPr>
        <w:lastRenderedPageBreak/>
        <w:drawing>
          <wp:inline distT="0" distB="0" distL="0" distR="0" wp14:anchorId="160D9AF4" wp14:editId="49D89C51">
            <wp:extent cx="2628681" cy="2163082"/>
            <wp:effectExtent l="0" t="0" r="635" b="8890"/>
            <wp:docPr id="71856" name="Рисунок 71856" descr="\\192.168.0.6\ukh$\3 Сергей Васильевич\ФОТО 2019\Новые фонари и ВОРКАУТ 2019\IMG_84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192.168.0.6\ukh$\3 Сергей Васильевич\ФОТО 2019\Новые фонари и ВОРКАУТ 2019\IMG_8485.JPG"/>
                    <pic:cNvPicPr>
                      <a:picLocks noGrp="1" noChangeAspect="1" noChangeArrowheads="1"/>
                    </pic:cNvPicPr>
                  </pic:nvPicPr>
                  <pic:blipFill>
                    <a:blip r:embed="rId305" cstate="email">
                      <a:extLst>
                        <a:ext uri="{28A0092B-C50C-407E-A947-70E740481C1C}">
                          <a14:useLocalDpi xmlns:a14="http://schemas.microsoft.com/office/drawing/2010/main"/>
                        </a:ext>
                      </a:extLst>
                    </a:blip>
                    <a:srcRect r="-348"/>
                    <a:stretch>
                      <a:fillRect/>
                    </a:stretch>
                  </pic:blipFill>
                  <pic:spPr bwMode="auto">
                    <a:xfrm>
                      <a:off x="0" y="0"/>
                      <a:ext cx="2629535" cy="2163785"/>
                    </a:xfrm>
                    <a:prstGeom prst="rect">
                      <a:avLst/>
                    </a:prstGeom>
                    <a:noFill/>
                    <a:ln>
                      <a:noFill/>
                    </a:ln>
                    <a:effectLst>
                      <a:softEdge rad="50800"/>
                    </a:effectLst>
                  </pic:spPr>
                </pic:pic>
              </a:graphicData>
            </a:graphic>
          </wp:inline>
        </w:drawing>
      </w:r>
      <w:r w:rsidRPr="0012500F">
        <w:rPr>
          <w:rFonts w:ascii="Calibri" w:hAnsi="Calibri"/>
          <w:noProof/>
          <w:sz w:val="22"/>
          <w:szCs w:val="22"/>
        </w:rPr>
        <w:t xml:space="preserve">     </w:t>
      </w:r>
      <w:r w:rsidRPr="0012500F">
        <w:rPr>
          <w:rFonts w:ascii="Calibri" w:hAnsi="Calibri"/>
          <w:noProof/>
          <w:sz w:val="22"/>
          <w:szCs w:val="22"/>
        </w:rPr>
        <w:drawing>
          <wp:inline distT="0" distB="0" distL="0" distR="0" wp14:anchorId="0F8B5643" wp14:editId="72A2E5D9">
            <wp:extent cx="2804160" cy="2359115"/>
            <wp:effectExtent l="0" t="0" r="0" b="3175"/>
            <wp:docPr id="71857" name="Рисунок 7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6" cstate="email">
                      <a:extLst>
                        <a:ext uri="{28A0092B-C50C-407E-A947-70E740481C1C}">
                          <a14:useLocalDpi xmlns:a14="http://schemas.microsoft.com/office/drawing/2010/main"/>
                        </a:ext>
                      </a:extLst>
                    </a:blip>
                    <a:srcRect t="-4435"/>
                    <a:stretch>
                      <a:fillRect/>
                    </a:stretch>
                  </pic:blipFill>
                  <pic:spPr bwMode="auto">
                    <a:xfrm>
                      <a:off x="0" y="0"/>
                      <a:ext cx="2805430" cy="2360183"/>
                    </a:xfrm>
                    <a:prstGeom prst="rect">
                      <a:avLst/>
                    </a:prstGeom>
                    <a:noFill/>
                    <a:ln>
                      <a:noFill/>
                    </a:ln>
                    <a:effectLst>
                      <a:softEdge rad="88900"/>
                    </a:effectLst>
                  </pic:spPr>
                </pic:pic>
              </a:graphicData>
            </a:graphic>
          </wp:inline>
        </w:drawing>
      </w:r>
    </w:p>
    <w:p w14:paraId="321C96FE" w14:textId="77777777" w:rsidR="0012500F" w:rsidRPr="0012500F" w:rsidRDefault="0012500F" w:rsidP="0012500F">
      <w:pPr>
        <w:ind w:firstLine="851"/>
        <w:rPr>
          <w:sz w:val="28"/>
          <w:szCs w:val="28"/>
        </w:rPr>
      </w:pPr>
      <w:r w:rsidRPr="0012500F">
        <w:rPr>
          <w:sz w:val="28"/>
          <w:szCs w:val="28"/>
        </w:rPr>
        <w:t xml:space="preserve">       Детская поликлиника                             Национальный поселок</w:t>
      </w:r>
    </w:p>
    <w:p w14:paraId="0DD94CEB" w14:textId="77777777" w:rsidR="0012500F" w:rsidRPr="0012500F" w:rsidRDefault="0012500F" w:rsidP="0012500F">
      <w:pPr>
        <w:jc w:val="center"/>
        <w:rPr>
          <w:sz w:val="28"/>
          <w:szCs w:val="28"/>
        </w:rPr>
      </w:pPr>
      <w:r w:rsidRPr="0012500F">
        <w:rPr>
          <w:noProof/>
          <w:sz w:val="28"/>
          <w:szCs w:val="28"/>
        </w:rPr>
        <w:drawing>
          <wp:inline distT="0" distB="0" distL="0" distR="0" wp14:anchorId="0E30A04F" wp14:editId="7A82B88F">
            <wp:extent cx="3641619" cy="3119796"/>
            <wp:effectExtent l="152400" t="152400" r="207010" b="194945"/>
            <wp:docPr id="71858" name="Рисунок 71858" descr="\\192.168.0.6\ukh$\3 Сергей Васильевич\ФОТО 2019\Новые фонари и ВОРКАУТ 2019\IMG_84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8" name="Picture 2" descr="\\192.168.0.6\ukh$\3 Сергей Васильевич\ФОТО 2019\Новые фонари и ВОРКАУТ 2019\IMG_8480.JPG"/>
                    <pic:cNvPicPr>
                      <a:picLocks noGrp="1"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3641090" cy="31197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688126" w14:textId="77777777" w:rsidR="0012500F" w:rsidRPr="0012500F" w:rsidRDefault="0012500F" w:rsidP="0012500F">
      <w:pPr>
        <w:jc w:val="center"/>
        <w:rPr>
          <w:sz w:val="28"/>
          <w:szCs w:val="28"/>
        </w:rPr>
      </w:pPr>
      <w:r w:rsidRPr="0012500F">
        <w:rPr>
          <w:sz w:val="28"/>
          <w:szCs w:val="28"/>
        </w:rPr>
        <w:t>возле детского сада Елочка в микрорайоне №1</w:t>
      </w:r>
    </w:p>
    <w:p w14:paraId="182F8E56" w14:textId="77777777" w:rsidR="0012500F" w:rsidRPr="0012500F" w:rsidRDefault="0012500F" w:rsidP="0012500F">
      <w:pPr>
        <w:jc w:val="center"/>
        <w:rPr>
          <w:sz w:val="28"/>
          <w:szCs w:val="28"/>
        </w:rPr>
      </w:pPr>
      <w:r w:rsidRPr="0012500F">
        <w:rPr>
          <w:noProof/>
          <w:sz w:val="28"/>
          <w:szCs w:val="28"/>
        </w:rPr>
        <w:drawing>
          <wp:inline distT="0" distB="0" distL="0" distR="0" wp14:anchorId="03EF3931" wp14:editId="0B71CE5E">
            <wp:extent cx="3962400" cy="2396837"/>
            <wp:effectExtent l="171450" t="171450" r="190500" b="213360"/>
            <wp:docPr id="71859" name="Рисунок 71859" descr="\\192.168.0.6\ukh$\3 Сергей Васильевич\ФОТО 2019\Новые фонари и ВОРКАУТ 2019\IMG_84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Picture 2" descr="\\192.168.0.6\ukh$\3 Сергей Васильевич\ФОТО 2019\Новые фонари и ВОРКАУТ 2019\IMG_8491.JPG"/>
                    <pic:cNvPicPr>
                      <a:picLocks noGrp="1"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3968599" cy="240058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1C285F" w14:textId="22296DD3" w:rsidR="0012500F" w:rsidRPr="00285956" w:rsidRDefault="0012500F" w:rsidP="00285956">
      <w:pPr>
        <w:jc w:val="center"/>
        <w:rPr>
          <w:sz w:val="28"/>
          <w:szCs w:val="28"/>
        </w:rPr>
      </w:pPr>
      <w:r w:rsidRPr="0012500F">
        <w:rPr>
          <w:sz w:val="28"/>
          <w:szCs w:val="28"/>
        </w:rPr>
        <w:t>ул.Таежная</w:t>
      </w:r>
    </w:p>
    <w:p w14:paraId="6345B79A" w14:textId="77777777" w:rsidR="0012500F" w:rsidRPr="0012500F" w:rsidRDefault="0012500F" w:rsidP="0012500F">
      <w:pPr>
        <w:jc w:val="center"/>
        <w:rPr>
          <w:b/>
          <w:sz w:val="28"/>
          <w:szCs w:val="28"/>
        </w:rPr>
      </w:pPr>
      <w:r w:rsidRPr="0012500F">
        <w:rPr>
          <w:noProof/>
        </w:rPr>
        <w:lastRenderedPageBreak/>
        <w:t xml:space="preserve"> </w:t>
      </w:r>
      <w:r w:rsidRPr="0012500F">
        <w:rPr>
          <w:b/>
          <w:sz w:val="28"/>
          <w:szCs w:val="28"/>
        </w:rPr>
        <w:t>Формирование комфортной городской среды</w:t>
      </w:r>
    </w:p>
    <w:p w14:paraId="04A168CA" w14:textId="77777777" w:rsidR="0012500F" w:rsidRPr="0012500F" w:rsidRDefault="0012500F" w:rsidP="0012500F">
      <w:pPr>
        <w:ind w:firstLine="709"/>
        <w:jc w:val="both"/>
        <w:rPr>
          <w:sz w:val="28"/>
          <w:szCs w:val="28"/>
        </w:rPr>
      </w:pPr>
    </w:p>
    <w:p w14:paraId="3F3DB8B1" w14:textId="0CD09FD4" w:rsidR="0012500F" w:rsidRPr="0012500F" w:rsidRDefault="0012500F" w:rsidP="0012500F">
      <w:pPr>
        <w:ind w:right="80" w:firstLine="709"/>
        <w:jc w:val="both"/>
        <w:rPr>
          <w:color w:val="000000"/>
          <w:sz w:val="28"/>
          <w:szCs w:val="28"/>
        </w:rPr>
      </w:pPr>
      <w:r w:rsidRPr="0012500F">
        <w:rPr>
          <w:color w:val="000000"/>
          <w:sz w:val="28"/>
          <w:szCs w:val="28"/>
          <w:shd w:val="clear" w:color="auto" w:fill="FFFFFF"/>
        </w:rPr>
        <w:t>Город Лянтор с 2017 года принимает самое активное участие в реализации приоритетного федерального проекта Минстроя России «Формирование комфортной городской среды» в рамках национального проекта «Жилье и городская среда».</w:t>
      </w:r>
      <w:r w:rsidRPr="0012500F">
        <w:rPr>
          <w:color w:val="000000"/>
          <w:sz w:val="28"/>
          <w:szCs w:val="28"/>
        </w:rPr>
        <w:t xml:space="preserve"> Город продолжает поддерживать инициативы федерации по вовлечению граждан в решение вопросов благоустройства, достигнув</w:t>
      </w:r>
      <w:r w:rsidR="001F65DD">
        <w:rPr>
          <w:color w:val="000000"/>
          <w:sz w:val="28"/>
          <w:szCs w:val="28"/>
        </w:rPr>
        <w:t xml:space="preserve"> в</w:t>
      </w:r>
      <w:r w:rsidRPr="0012500F">
        <w:rPr>
          <w:color w:val="000000"/>
          <w:sz w:val="28"/>
          <w:szCs w:val="28"/>
        </w:rPr>
        <w:t xml:space="preserve"> 2019 году показатель «Доля граждан, принявших участие в решении вопросов развития городской среды от общего количества в возрасте от 14 лет», при показателе 9% город достиг показателя 9,6 %.</w:t>
      </w:r>
    </w:p>
    <w:p w14:paraId="3DE337B1" w14:textId="77777777" w:rsidR="0012500F" w:rsidRPr="0012500F" w:rsidRDefault="0012500F" w:rsidP="0012500F">
      <w:pPr>
        <w:shd w:val="clear" w:color="auto" w:fill="FFFFFF"/>
        <w:spacing w:line="270" w:lineRule="atLeast"/>
        <w:ind w:firstLine="709"/>
        <w:jc w:val="both"/>
        <w:textAlignment w:val="baseline"/>
        <w:rPr>
          <w:rFonts w:eastAsia="Calibri"/>
          <w:color w:val="000000"/>
          <w:sz w:val="28"/>
          <w:szCs w:val="28"/>
        </w:rPr>
      </w:pPr>
      <w:r w:rsidRPr="0012500F">
        <w:rPr>
          <w:rFonts w:eastAsia="Calibri"/>
          <w:color w:val="000000"/>
          <w:sz w:val="28"/>
          <w:szCs w:val="28"/>
        </w:rPr>
        <w:t>Цели проекта:</w:t>
      </w:r>
    </w:p>
    <w:p w14:paraId="50DC4F86" w14:textId="77777777" w:rsidR="0012500F" w:rsidRPr="0012500F" w:rsidRDefault="0012500F" w:rsidP="0012500F">
      <w:pPr>
        <w:widowControl w:val="0"/>
        <w:spacing w:line="317" w:lineRule="exact"/>
        <w:ind w:firstLine="709"/>
        <w:jc w:val="both"/>
        <w:rPr>
          <w:rFonts w:eastAsia="Arial Unicode MS"/>
          <w:bCs/>
          <w:color w:val="000000"/>
          <w:sz w:val="28"/>
          <w:szCs w:val="28"/>
          <w:u w:color="000000"/>
        </w:rPr>
      </w:pPr>
      <w:r w:rsidRPr="0012500F">
        <w:rPr>
          <w:rFonts w:eastAsia="Arial Unicode MS"/>
          <w:sz w:val="28"/>
          <w:szCs w:val="28"/>
          <w:u w:color="000000"/>
        </w:rPr>
        <w:t>- кардинальное повышение комфортности городской среды, повышение индекса качества городской среды на 30 процентов, сокращение в соответствии с этим индексом количества городов с неблагоприятной средой в два раза, а также с</w:t>
      </w:r>
      <w:r w:rsidRPr="0012500F">
        <w:rPr>
          <w:rFonts w:eastAsia="Arial Unicode MS"/>
          <w:bCs/>
          <w:color w:val="000000"/>
          <w:sz w:val="28"/>
          <w:szCs w:val="28"/>
          <w:u w:color="000000"/>
        </w:rPr>
        <w:t>оздание механизма прямого участия граждан в формировании комфортной городской среды, увеличение доли граждан, принимающих участие в решении вопросов развития городской среды, до 30 процентов</w:t>
      </w:r>
    </w:p>
    <w:p w14:paraId="2EE3B9CC" w14:textId="77777777" w:rsidR="0012500F" w:rsidRPr="0012500F" w:rsidRDefault="0012500F" w:rsidP="0012500F">
      <w:pPr>
        <w:shd w:val="clear" w:color="auto" w:fill="FFFFFF"/>
        <w:spacing w:line="270" w:lineRule="atLeast"/>
        <w:ind w:firstLine="709"/>
        <w:jc w:val="both"/>
        <w:textAlignment w:val="baseline"/>
        <w:rPr>
          <w:rFonts w:eastAsia="Arial Unicode MS"/>
          <w:bCs/>
          <w:color w:val="000000"/>
          <w:sz w:val="28"/>
          <w:szCs w:val="28"/>
          <w:u w:color="000000"/>
        </w:rPr>
      </w:pPr>
      <w:r w:rsidRPr="0012500F">
        <w:rPr>
          <w:rFonts w:eastAsia="Calibri"/>
          <w:color w:val="000000"/>
          <w:sz w:val="28"/>
          <w:szCs w:val="28"/>
        </w:rPr>
        <w:t xml:space="preserve">- создание условий для системного повышения качества и комфорта городской среды на основании обращений и инициатив жителей на всей территории России путем </w:t>
      </w:r>
      <w:r w:rsidRPr="0012500F">
        <w:rPr>
          <w:sz w:val="28"/>
          <w:szCs w:val="28"/>
        </w:rPr>
        <w:t>создания механизмов развития комфортной городской среды, комплексного развития городов с учетом индекса качества городской среды.</w:t>
      </w:r>
    </w:p>
    <w:p w14:paraId="715B9315" w14:textId="77777777" w:rsidR="0012500F" w:rsidRPr="0012500F" w:rsidRDefault="0012500F" w:rsidP="0012500F">
      <w:pPr>
        <w:widowControl w:val="0"/>
        <w:spacing w:line="317" w:lineRule="exact"/>
        <w:ind w:firstLine="709"/>
        <w:jc w:val="both"/>
        <w:rPr>
          <w:spacing w:val="4"/>
          <w:sz w:val="28"/>
          <w:szCs w:val="28"/>
        </w:rPr>
      </w:pPr>
      <w:r w:rsidRPr="0012500F">
        <w:rPr>
          <w:spacing w:val="4"/>
          <w:sz w:val="28"/>
          <w:szCs w:val="28"/>
        </w:rPr>
        <w:t>Для участия в данном проекте с 2018 года реализуется муниципальная программа «Формирование комфортной городской среды на 2018-2022 годы».</w:t>
      </w:r>
    </w:p>
    <w:p w14:paraId="612693DF" w14:textId="77777777" w:rsidR="0012500F" w:rsidRPr="0012500F" w:rsidRDefault="0012500F" w:rsidP="0012500F">
      <w:pPr>
        <w:ind w:firstLine="709"/>
        <w:jc w:val="both"/>
        <w:rPr>
          <w:color w:val="000000"/>
          <w:sz w:val="28"/>
          <w:szCs w:val="28"/>
        </w:rPr>
      </w:pPr>
      <w:r w:rsidRPr="0012500F">
        <w:rPr>
          <w:sz w:val="28"/>
          <w:szCs w:val="28"/>
        </w:rPr>
        <w:t xml:space="preserve">Объем финансирования муниципальной программы в 2019 году составил 3 570,44 тыс. руб. за счет которых выполнены работы по устройству газона в парковой зоне отдыха вдоль реки Пим по ул. Набережная на площади </w:t>
      </w:r>
      <w:r w:rsidRPr="0012500F">
        <w:rPr>
          <w:color w:val="000000"/>
          <w:sz w:val="28"/>
          <w:szCs w:val="28"/>
        </w:rPr>
        <w:t>12 140 м</w:t>
      </w:r>
      <w:r w:rsidRPr="0012500F">
        <w:rPr>
          <w:color w:val="000000"/>
          <w:sz w:val="28"/>
          <w:szCs w:val="28"/>
          <w:vertAlign w:val="superscript"/>
        </w:rPr>
        <w:t>2</w:t>
      </w:r>
      <w:r w:rsidRPr="0012500F">
        <w:rPr>
          <w:color w:val="000000"/>
          <w:sz w:val="28"/>
          <w:szCs w:val="28"/>
        </w:rPr>
        <w:t>, были установлены детские игровые и спортивные площадки по адресам:</w:t>
      </w:r>
    </w:p>
    <w:p w14:paraId="2003CCF9" w14:textId="752DC547" w:rsidR="0012500F" w:rsidRPr="0012500F" w:rsidRDefault="00753AA4" w:rsidP="0012500F">
      <w:pPr>
        <w:ind w:firstLine="567"/>
        <w:jc w:val="both"/>
        <w:rPr>
          <w:noProof/>
        </w:rPr>
      </w:pPr>
      <w:r w:rsidRPr="0012500F">
        <w:rPr>
          <w:noProof/>
        </w:rPr>
        <w:drawing>
          <wp:anchor distT="0" distB="0" distL="114300" distR="114300" simplePos="0" relativeHeight="252435456" behindDoc="0" locked="0" layoutInCell="1" allowOverlap="1" wp14:anchorId="4872C42E" wp14:editId="164F6AF8">
            <wp:simplePos x="0" y="0"/>
            <wp:positionH relativeFrom="column">
              <wp:posOffset>4372610</wp:posOffset>
            </wp:positionH>
            <wp:positionV relativeFrom="paragraph">
              <wp:posOffset>179070</wp:posOffset>
            </wp:positionV>
            <wp:extent cx="1689735" cy="3017520"/>
            <wp:effectExtent l="38100" t="38100" r="100965" b="87630"/>
            <wp:wrapTopAndBottom/>
            <wp:docPr id="71862" name="Рисунок 7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09" cstate="email">
                      <a:extLst>
                        <a:ext uri="{28A0092B-C50C-407E-A947-70E740481C1C}">
                          <a14:useLocalDpi xmlns:a14="http://schemas.microsoft.com/office/drawing/2010/main" val="0"/>
                        </a:ext>
                      </a:extLst>
                    </a:blip>
                    <a:stretch>
                      <a:fillRect/>
                    </a:stretch>
                  </pic:blipFill>
                  <pic:spPr>
                    <a:xfrm>
                      <a:off x="0" y="0"/>
                      <a:ext cx="1689735" cy="30175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500F">
        <w:rPr>
          <w:noProof/>
        </w:rPr>
        <w:drawing>
          <wp:anchor distT="0" distB="0" distL="114300" distR="114300" simplePos="0" relativeHeight="252434432" behindDoc="0" locked="0" layoutInCell="1" allowOverlap="1" wp14:anchorId="2FE84167" wp14:editId="77F61F43">
            <wp:simplePos x="0" y="0"/>
            <wp:positionH relativeFrom="margin">
              <wp:posOffset>2094230</wp:posOffset>
            </wp:positionH>
            <wp:positionV relativeFrom="paragraph">
              <wp:posOffset>163830</wp:posOffset>
            </wp:positionV>
            <wp:extent cx="1965325" cy="3032760"/>
            <wp:effectExtent l="38100" t="38100" r="92075" b="91440"/>
            <wp:wrapTopAndBottom/>
            <wp:docPr id="71861" name="Рисунок 7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10" cstate="email">
                      <a:extLst>
                        <a:ext uri="{28A0092B-C50C-407E-A947-70E740481C1C}">
                          <a14:useLocalDpi xmlns:a14="http://schemas.microsoft.com/office/drawing/2010/main" val="0"/>
                        </a:ext>
                      </a:extLst>
                    </a:blip>
                    <a:stretch>
                      <a:fillRect/>
                    </a:stretch>
                  </pic:blipFill>
                  <pic:spPr>
                    <a:xfrm>
                      <a:off x="0" y="0"/>
                      <a:ext cx="1965325" cy="30327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500F" w:rsidRPr="0012500F">
        <w:rPr>
          <w:noProof/>
        </w:rPr>
        <w:drawing>
          <wp:anchor distT="0" distB="0" distL="114300" distR="114300" simplePos="0" relativeHeight="252433408" behindDoc="0" locked="0" layoutInCell="1" allowOverlap="1" wp14:anchorId="5EDD0FD5" wp14:editId="553C6150">
            <wp:simplePos x="0" y="0"/>
            <wp:positionH relativeFrom="margin">
              <wp:align>left</wp:align>
            </wp:positionH>
            <wp:positionV relativeFrom="paragraph">
              <wp:posOffset>140970</wp:posOffset>
            </wp:positionV>
            <wp:extent cx="1815029" cy="3028701"/>
            <wp:effectExtent l="38100" t="38100" r="90170" b="95885"/>
            <wp:wrapTopAndBottom/>
            <wp:docPr id="71860" name="Рисунок 7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11" cstate="email">
                      <a:extLst>
                        <a:ext uri="{28A0092B-C50C-407E-A947-70E740481C1C}">
                          <a14:useLocalDpi xmlns:a14="http://schemas.microsoft.com/office/drawing/2010/main" val="0"/>
                        </a:ext>
                      </a:extLst>
                    </a:blip>
                    <a:stretch>
                      <a:fillRect/>
                    </a:stretch>
                  </pic:blipFill>
                  <pic:spPr>
                    <a:xfrm>
                      <a:off x="0" y="0"/>
                      <a:ext cx="1815029" cy="3028701"/>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500F" w:rsidRPr="0012500F">
        <w:rPr>
          <w:noProof/>
        </w:rPr>
        <w:t xml:space="preserve">        </w:t>
      </w:r>
    </w:p>
    <w:p w14:paraId="0DCF40B7" w14:textId="132BD5A2" w:rsidR="0012500F" w:rsidRPr="00DD49C3" w:rsidRDefault="0012500F" w:rsidP="00DD49C3">
      <w:pPr>
        <w:widowControl w:val="0"/>
        <w:ind w:firstLine="709"/>
        <w:jc w:val="both"/>
        <w:rPr>
          <w:color w:val="000000"/>
          <w:spacing w:val="4"/>
          <w:sz w:val="28"/>
          <w:szCs w:val="28"/>
        </w:rPr>
      </w:pPr>
      <w:r w:rsidRPr="0012500F">
        <w:rPr>
          <w:color w:val="000000"/>
          <w:spacing w:val="4"/>
          <w:sz w:val="28"/>
          <w:szCs w:val="28"/>
        </w:rPr>
        <w:t>- во 2 микрорайоне, между 10 и 11 домами (детская игровая площадка);</w:t>
      </w:r>
    </w:p>
    <w:p w14:paraId="62F2607B" w14:textId="41983195" w:rsidR="0012500F" w:rsidRPr="0012500F" w:rsidRDefault="0012500F" w:rsidP="0012500F">
      <w:pPr>
        <w:ind w:right="80" w:firstLine="567"/>
        <w:jc w:val="both"/>
        <w:rPr>
          <w:color w:val="000000"/>
          <w:sz w:val="28"/>
          <w:szCs w:val="28"/>
        </w:rPr>
      </w:pPr>
      <w:r w:rsidRPr="0012500F">
        <w:rPr>
          <w:color w:val="000000"/>
          <w:sz w:val="28"/>
          <w:szCs w:val="28"/>
        </w:rPr>
        <w:lastRenderedPageBreak/>
        <w:t xml:space="preserve"> </w:t>
      </w:r>
      <w:r w:rsidRPr="0012500F">
        <w:rPr>
          <w:noProof/>
          <w:color w:val="000000"/>
          <w:sz w:val="28"/>
          <w:szCs w:val="28"/>
        </w:rPr>
        <w:drawing>
          <wp:inline distT="0" distB="0" distL="0" distR="0" wp14:anchorId="06A39985" wp14:editId="6A201664">
            <wp:extent cx="2424793" cy="1861820"/>
            <wp:effectExtent l="0" t="0" r="0" b="5080"/>
            <wp:docPr id="71863" name="Рисунок 71863" descr="IMG_7758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7758 - копия"/>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2425630" cy="1862463"/>
                    </a:xfrm>
                    <a:prstGeom prst="rect">
                      <a:avLst/>
                    </a:prstGeom>
                    <a:noFill/>
                    <a:ln>
                      <a:noFill/>
                    </a:ln>
                  </pic:spPr>
                </pic:pic>
              </a:graphicData>
            </a:graphic>
          </wp:inline>
        </w:drawing>
      </w:r>
      <w:r w:rsidR="006C48BF">
        <w:rPr>
          <w:color w:val="000000"/>
          <w:sz w:val="28"/>
          <w:szCs w:val="28"/>
        </w:rPr>
        <w:t xml:space="preserve">             </w:t>
      </w:r>
      <w:r w:rsidRPr="0012500F">
        <w:rPr>
          <w:color w:val="000000"/>
          <w:sz w:val="28"/>
          <w:szCs w:val="28"/>
        </w:rPr>
        <w:t xml:space="preserve">   </w:t>
      </w:r>
      <w:r w:rsidRPr="0012500F">
        <w:rPr>
          <w:noProof/>
          <w:color w:val="000000"/>
          <w:sz w:val="28"/>
          <w:szCs w:val="28"/>
        </w:rPr>
        <w:drawing>
          <wp:inline distT="0" distB="0" distL="0" distR="0" wp14:anchorId="72232920" wp14:editId="49ED98DA">
            <wp:extent cx="2438400" cy="1859280"/>
            <wp:effectExtent l="0" t="0" r="0" b="7620"/>
            <wp:docPr id="71864" name="Рисунок 71864" descr="IMG_7763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7763 - копия"/>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438400" cy="1859280"/>
                    </a:xfrm>
                    <a:prstGeom prst="rect">
                      <a:avLst/>
                    </a:prstGeom>
                    <a:noFill/>
                    <a:ln>
                      <a:noFill/>
                    </a:ln>
                  </pic:spPr>
                </pic:pic>
              </a:graphicData>
            </a:graphic>
          </wp:inline>
        </w:drawing>
      </w:r>
      <w:r w:rsidRPr="0012500F">
        <w:rPr>
          <w:color w:val="000000"/>
          <w:sz w:val="28"/>
          <w:szCs w:val="28"/>
        </w:rPr>
        <w:t xml:space="preserve">    </w:t>
      </w:r>
    </w:p>
    <w:p w14:paraId="076C2AC6" w14:textId="1DB71239" w:rsidR="0012500F" w:rsidRPr="0012500F" w:rsidRDefault="0012500F" w:rsidP="0012500F">
      <w:pPr>
        <w:widowControl w:val="0"/>
        <w:ind w:firstLine="567"/>
        <w:jc w:val="both"/>
        <w:rPr>
          <w:noProof/>
          <w:color w:val="000000"/>
          <w:spacing w:val="4"/>
          <w:sz w:val="17"/>
          <w:szCs w:val="17"/>
        </w:rPr>
      </w:pPr>
      <w:r w:rsidRPr="0012500F">
        <w:rPr>
          <w:noProof/>
          <w:color w:val="000000"/>
          <w:spacing w:val="4"/>
          <w:sz w:val="17"/>
          <w:szCs w:val="17"/>
        </w:rPr>
        <w:drawing>
          <wp:inline distT="0" distB="0" distL="0" distR="0" wp14:anchorId="3B0DB026" wp14:editId="14C931AC">
            <wp:extent cx="1681843" cy="2320925"/>
            <wp:effectExtent l="38100" t="38100" r="90170" b="98425"/>
            <wp:docPr id="71865" name="Рисунок 7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14" cstate="email">
                      <a:extLst>
                        <a:ext uri="{28A0092B-C50C-407E-A947-70E740481C1C}">
                          <a14:useLocalDpi xmlns:a14="http://schemas.microsoft.com/office/drawing/2010/main"/>
                        </a:ext>
                      </a:extLst>
                    </a:blip>
                    <a:stretch>
                      <a:fillRect/>
                    </a:stretch>
                  </pic:blipFill>
                  <pic:spPr>
                    <a:xfrm>
                      <a:off x="0" y="0"/>
                      <a:ext cx="1682206" cy="232142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006C48BF">
        <w:rPr>
          <w:noProof/>
          <w:color w:val="000000"/>
          <w:spacing w:val="4"/>
          <w:sz w:val="17"/>
          <w:szCs w:val="17"/>
        </w:rPr>
        <w:t xml:space="preserve">           </w:t>
      </w:r>
      <w:r w:rsidRPr="0012500F">
        <w:rPr>
          <w:noProof/>
          <w:color w:val="000000"/>
          <w:spacing w:val="4"/>
          <w:sz w:val="17"/>
          <w:szCs w:val="17"/>
        </w:rPr>
        <w:t xml:space="preserve">   </w:t>
      </w:r>
      <w:r w:rsidRPr="0012500F">
        <w:rPr>
          <w:noProof/>
          <w:color w:val="000000"/>
          <w:spacing w:val="4"/>
          <w:sz w:val="17"/>
          <w:szCs w:val="17"/>
        </w:rPr>
        <w:drawing>
          <wp:inline distT="0" distB="0" distL="0" distR="0" wp14:anchorId="779578BE" wp14:editId="64B116FD">
            <wp:extent cx="3344636" cy="2304200"/>
            <wp:effectExtent l="38100" t="38100" r="103505" b="96520"/>
            <wp:docPr id="71866" name="Рисунок 7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15" cstate="email">
                      <a:extLst>
                        <a:ext uri="{28A0092B-C50C-407E-A947-70E740481C1C}">
                          <a14:useLocalDpi xmlns:a14="http://schemas.microsoft.com/office/drawing/2010/main"/>
                        </a:ext>
                      </a:extLst>
                    </a:blip>
                    <a:stretch>
                      <a:fillRect/>
                    </a:stretch>
                  </pic:blipFill>
                  <pic:spPr>
                    <a:xfrm>
                      <a:off x="0" y="0"/>
                      <a:ext cx="3346397" cy="230541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5BB1AA78" w14:textId="77777777" w:rsidR="0012500F" w:rsidRPr="0012500F" w:rsidRDefault="0012500F" w:rsidP="0012500F">
      <w:pPr>
        <w:widowControl w:val="0"/>
        <w:ind w:firstLine="709"/>
        <w:jc w:val="both"/>
        <w:rPr>
          <w:color w:val="000000"/>
          <w:spacing w:val="4"/>
          <w:sz w:val="28"/>
          <w:szCs w:val="28"/>
        </w:rPr>
      </w:pPr>
      <w:r w:rsidRPr="0012500F">
        <w:rPr>
          <w:color w:val="000000"/>
          <w:spacing w:val="4"/>
          <w:sz w:val="28"/>
          <w:szCs w:val="28"/>
        </w:rPr>
        <w:t>- на территории парковой зоны отдыха по улице Набережной вдоль реки Пим (детская игровая площадка);</w:t>
      </w:r>
    </w:p>
    <w:p w14:paraId="49E5B4CE" w14:textId="1342CC4F" w:rsidR="0012500F" w:rsidRPr="0012500F" w:rsidRDefault="0012500F" w:rsidP="0012500F">
      <w:pPr>
        <w:widowControl w:val="0"/>
        <w:ind w:firstLine="567"/>
        <w:jc w:val="both"/>
        <w:rPr>
          <w:noProof/>
          <w:color w:val="000000"/>
          <w:spacing w:val="4"/>
          <w:sz w:val="17"/>
          <w:szCs w:val="17"/>
        </w:rPr>
      </w:pPr>
      <w:r w:rsidRPr="0012500F">
        <w:rPr>
          <w:noProof/>
          <w:color w:val="000000"/>
          <w:spacing w:val="4"/>
          <w:sz w:val="17"/>
          <w:szCs w:val="17"/>
        </w:rPr>
        <w:drawing>
          <wp:inline distT="0" distB="0" distL="0" distR="0" wp14:anchorId="67298E93" wp14:editId="404F9E6E">
            <wp:extent cx="1886414" cy="1899570"/>
            <wp:effectExtent l="38100" t="38100" r="95250" b="100965"/>
            <wp:docPr id="71867" name="Рисунок 7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16" cstate="email">
                      <a:extLst>
                        <a:ext uri="{28A0092B-C50C-407E-A947-70E740481C1C}">
                          <a14:useLocalDpi xmlns:a14="http://schemas.microsoft.com/office/drawing/2010/main"/>
                        </a:ext>
                      </a:extLst>
                    </a:blip>
                    <a:stretch>
                      <a:fillRect/>
                    </a:stretch>
                  </pic:blipFill>
                  <pic:spPr>
                    <a:xfrm>
                      <a:off x="0" y="0"/>
                      <a:ext cx="1885950" cy="18992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2500F">
        <w:rPr>
          <w:noProof/>
          <w:color w:val="000000"/>
          <w:spacing w:val="4"/>
          <w:sz w:val="17"/>
          <w:szCs w:val="17"/>
        </w:rPr>
        <w:t xml:space="preserve">  </w:t>
      </w:r>
      <w:r w:rsidR="00356DD5">
        <w:rPr>
          <w:noProof/>
          <w:color w:val="000000"/>
          <w:spacing w:val="4"/>
          <w:sz w:val="17"/>
          <w:szCs w:val="17"/>
        </w:rPr>
        <w:t xml:space="preserve"> </w:t>
      </w:r>
      <w:r w:rsidRPr="0012500F">
        <w:rPr>
          <w:noProof/>
          <w:color w:val="000000"/>
          <w:spacing w:val="4"/>
          <w:sz w:val="17"/>
          <w:szCs w:val="17"/>
        </w:rPr>
        <w:t xml:space="preserve">  </w:t>
      </w:r>
      <w:r w:rsidRPr="0012500F">
        <w:rPr>
          <w:noProof/>
          <w:color w:val="000000"/>
          <w:spacing w:val="4"/>
          <w:sz w:val="17"/>
          <w:szCs w:val="17"/>
        </w:rPr>
        <w:drawing>
          <wp:inline distT="0" distB="0" distL="0" distR="0" wp14:anchorId="497DB38F" wp14:editId="10642716">
            <wp:extent cx="3419838" cy="1884680"/>
            <wp:effectExtent l="38100" t="38100" r="104775" b="96520"/>
            <wp:docPr id="71868" name="Рисунок 7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17" cstate="email">
                      <a:extLst>
                        <a:ext uri="{28A0092B-C50C-407E-A947-70E740481C1C}">
                          <a14:useLocalDpi xmlns:a14="http://schemas.microsoft.com/office/drawing/2010/main"/>
                        </a:ext>
                      </a:extLst>
                    </a:blip>
                    <a:stretch>
                      <a:fillRect/>
                    </a:stretch>
                  </pic:blipFill>
                  <pic:spPr>
                    <a:xfrm>
                      <a:off x="0" y="0"/>
                      <a:ext cx="3420201" cy="18848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0C561C4E" w14:textId="77777777" w:rsidR="0012500F" w:rsidRPr="0012500F" w:rsidRDefault="0012500F" w:rsidP="0012500F">
      <w:pPr>
        <w:widowControl w:val="0"/>
        <w:ind w:firstLine="709"/>
        <w:jc w:val="both"/>
        <w:rPr>
          <w:color w:val="000000"/>
          <w:spacing w:val="4"/>
          <w:sz w:val="28"/>
          <w:szCs w:val="28"/>
        </w:rPr>
      </w:pPr>
      <w:r w:rsidRPr="0012500F">
        <w:rPr>
          <w:color w:val="000000"/>
          <w:spacing w:val="4"/>
          <w:sz w:val="28"/>
          <w:szCs w:val="28"/>
        </w:rPr>
        <w:t>- в микрорайоне №10 возле Лянторского нефтяного техникума (детская игровая площадка);</w:t>
      </w:r>
    </w:p>
    <w:p w14:paraId="5E888B2A" w14:textId="77777777" w:rsidR="0012500F" w:rsidRPr="0012500F" w:rsidRDefault="0012500F" w:rsidP="0012500F">
      <w:pPr>
        <w:widowControl w:val="0"/>
        <w:ind w:firstLine="567"/>
        <w:jc w:val="both"/>
        <w:rPr>
          <w:color w:val="000000"/>
          <w:spacing w:val="4"/>
          <w:sz w:val="28"/>
          <w:szCs w:val="28"/>
        </w:rPr>
      </w:pPr>
      <w:r w:rsidRPr="0012500F">
        <w:rPr>
          <w:noProof/>
          <w:color w:val="000000"/>
          <w:spacing w:val="4"/>
          <w:sz w:val="17"/>
          <w:szCs w:val="17"/>
        </w:rPr>
        <w:t xml:space="preserve">    </w:t>
      </w:r>
    </w:p>
    <w:p w14:paraId="374FB841" w14:textId="77777777" w:rsidR="0012500F" w:rsidRPr="0012500F" w:rsidRDefault="0012500F" w:rsidP="0012500F">
      <w:pPr>
        <w:ind w:right="80" w:firstLine="709"/>
        <w:jc w:val="both"/>
        <w:rPr>
          <w:color w:val="000000"/>
          <w:sz w:val="28"/>
          <w:szCs w:val="28"/>
        </w:rPr>
      </w:pPr>
      <w:r w:rsidRPr="0012500F">
        <w:rPr>
          <w:color w:val="000000"/>
          <w:sz w:val="28"/>
          <w:szCs w:val="28"/>
        </w:rPr>
        <w:t xml:space="preserve">В 2019 году продолжались работы по обустройству </w:t>
      </w:r>
      <w:r w:rsidRPr="0012500F">
        <w:rPr>
          <w:sz w:val="28"/>
          <w:szCs w:val="28"/>
        </w:rPr>
        <w:t>парковой зоны отдыха территории вдоль берега реки Пим по улице Набережная</w:t>
      </w:r>
      <w:r w:rsidRPr="0012500F">
        <w:rPr>
          <w:color w:val="000000"/>
          <w:sz w:val="28"/>
          <w:szCs w:val="28"/>
        </w:rPr>
        <w:t xml:space="preserve">, реализованной в 2018 году. Парк получил еще одну детскую площадку, обустроены газоны и цветники, высажены деревья и кустарники (яблоня, калина, рябина, сирень, желтая акация), завершились работы по благоустройству береговой линии парка вдоль реки (устроен песчано-торфяной вал с высадкой газонной травы). Территория парка востребована у горожан и активно вовлечена в праздничные городские мероприятия. </w:t>
      </w:r>
    </w:p>
    <w:p w14:paraId="085C61F8" w14:textId="77777777" w:rsidR="0012500F" w:rsidRPr="0012500F" w:rsidRDefault="0012500F" w:rsidP="0012500F">
      <w:pPr>
        <w:ind w:right="80" w:firstLine="567"/>
        <w:jc w:val="both"/>
        <w:rPr>
          <w:color w:val="000000"/>
          <w:sz w:val="28"/>
          <w:szCs w:val="28"/>
        </w:rPr>
      </w:pPr>
      <w:r w:rsidRPr="0012500F">
        <w:rPr>
          <w:noProof/>
          <w:color w:val="000000"/>
          <w:sz w:val="28"/>
          <w:szCs w:val="28"/>
        </w:rPr>
        <w:lastRenderedPageBreak/>
        <w:drawing>
          <wp:inline distT="0" distB="0" distL="0" distR="0" wp14:anchorId="19E4D9DC" wp14:editId="7B86985F">
            <wp:extent cx="2494915" cy="1863725"/>
            <wp:effectExtent l="0" t="0" r="635" b="3175"/>
            <wp:docPr id="71869" name="Рисунок 7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2494915" cy="1863725"/>
                    </a:xfrm>
                    <a:prstGeom prst="rect">
                      <a:avLst/>
                    </a:prstGeom>
                    <a:noFill/>
                  </pic:spPr>
                </pic:pic>
              </a:graphicData>
            </a:graphic>
          </wp:inline>
        </w:drawing>
      </w:r>
      <w:r w:rsidRPr="0012500F">
        <w:rPr>
          <w:color w:val="000000"/>
          <w:sz w:val="28"/>
          <w:szCs w:val="28"/>
        </w:rPr>
        <w:t xml:space="preserve">       </w:t>
      </w:r>
      <w:r w:rsidRPr="0012500F">
        <w:rPr>
          <w:noProof/>
          <w:color w:val="000000"/>
          <w:sz w:val="28"/>
          <w:szCs w:val="28"/>
        </w:rPr>
        <w:drawing>
          <wp:inline distT="0" distB="0" distL="0" distR="0" wp14:anchorId="75907157" wp14:editId="4159081F">
            <wp:extent cx="2599055" cy="1858010"/>
            <wp:effectExtent l="0" t="0" r="0" b="8890"/>
            <wp:docPr id="71870" name="Рисунок 7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599055" cy="1858010"/>
                    </a:xfrm>
                    <a:prstGeom prst="rect">
                      <a:avLst/>
                    </a:prstGeom>
                    <a:noFill/>
                  </pic:spPr>
                </pic:pic>
              </a:graphicData>
            </a:graphic>
          </wp:inline>
        </w:drawing>
      </w:r>
    </w:p>
    <w:p w14:paraId="583928C4" w14:textId="77777777" w:rsidR="0012500F" w:rsidRPr="0012500F" w:rsidRDefault="0012500F" w:rsidP="0012500F">
      <w:pPr>
        <w:ind w:firstLine="709"/>
        <w:jc w:val="both"/>
        <w:rPr>
          <w:sz w:val="28"/>
          <w:szCs w:val="28"/>
        </w:rPr>
      </w:pPr>
      <w:r w:rsidRPr="0012500F">
        <w:rPr>
          <w:color w:val="000000"/>
          <w:sz w:val="28"/>
          <w:szCs w:val="28"/>
        </w:rPr>
        <w:t xml:space="preserve">Город продолжает активно участвовать в федеральном проекте «Формирование комфортной городской среды». </w:t>
      </w:r>
      <w:r w:rsidRPr="0012500F">
        <w:rPr>
          <w:sz w:val="28"/>
          <w:szCs w:val="28"/>
        </w:rPr>
        <w:t xml:space="preserve">9 октября на рейтинговом голосовании лянторцы выбирали общественные территории, которые должны быть благоустроены в первую очередь в 2020 году. </w:t>
      </w:r>
      <w:r w:rsidRPr="0012500F">
        <w:rPr>
          <w:bCs/>
          <w:sz w:val="28"/>
          <w:szCs w:val="28"/>
        </w:rPr>
        <w:t xml:space="preserve">В голосовании приняло участие 2 849 лянторцев. Исполнив все условия Минстроя РФ в планах на 2020 год обустроить две общественные территории: </w:t>
      </w:r>
      <w:r w:rsidRPr="0012500F">
        <w:rPr>
          <w:sz w:val="28"/>
          <w:szCs w:val="28"/>
        </w:rPr>
        <w:t xml:space="preserve">городской молодёжный парк культуры и отдыха в микрорайоне №9 и завершение обустройства сквера «Штурм» по проспекту Победы в микрорайоне №6. </w:t>
      </w:r>
    </w:p>
    <w:p w14:paraId="23DDDABF" w14:textId="77777777" w:rsidR="0012500F" w:rsidRPr="0012500F" w:rsidRDefault="0012500F" w:rsidP="0012500F">
      <w:pPr>
        <w:ind w:firstLine="709"/>
        <w:jc w:val="both"/>
        <w:rPr>
          <w:sz w:val="28"/>
          <w:szCs w:val="28"/>
        </w:rPr>
      </w:pPr>
    </w:p>
    <w:p w14:paraId="111D8850" w14:textId="77777777" w:rsidR="0012500F" w:rsidRPr="0012500F" w:rsidRDefault="0012500F" w:rsidP="0012500F">
      <w:pPr>
        <w:ind w:firstLine="567"/>
        <w:jc w:val="both"/>
        <w:rPr>
          <w:sz w:val="28"/>
          <w:szCs w:val="28"/>
        </w:rPr>
      </w:pPr>
      <w:r w:rsidRPr="0012500F">
        <w:rPr>
          <w:noProof/>
          <w:sz w:val="28"/>
          <w:szCs w:val="28"/>
        </w:rPr>
        <w:drawing>
          <wp:inline distT="0" distB="0" distL="0" distR="0" wp14:anchorId="45E0288F" wp14:editId="4380CAEB">
            <wp:extent cx="2628900" cy="2585085"/>
            <wp:effectExtent l="0" t="0" r="0" b="5715"/>
            <wp:docPr id="71874" name="Рисунок 71874" descr="image-12-01-2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12-01-20-11-49"/>
                    <pic:cNvPicPr>
                      <a:picLocks noChangeAspect="1" noChangeArrowheads="1"/>
                    </pic:cNvPicPr>
                  </pic:nvPicPr>
                  <pic:blipFill>
                    <a:blip r:embed="rId320" cstate="print">
                      <a:extLst>
                        <a:ext uri="{28A0092B-C50C-407E-A947-70E740481C1C}">
                          <a14:useLocalDpi xmlns:a14="http://schemas.microsoft.com/office/drawing/2010/main"/>
                        </a:ext>
                      </a:extLst>
                    </a:blip>
                    <a:srcRect/>
                    <a:stretch>
                      <a:fillRect/>
                    </a:stretch>
                  </pic:blipFill>
                  <pic:spPr bwMode="auto">
                    <a:xfrm>
                      <a:off x="0" y="0"/>
                      <a:ext cx="2628900" cy="2585085"/>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3EF57276" wp14:editId="3FF0C870">
            <wp:extent cx="2539093" cy="2584450"/>
            <wp:effectExtent l="0" t="0" r="0" b="6350"/>
            <wp:docPr id="71875" name="Рисунок 71875" descr="image-12-01-20-1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12-01-20-11-49-2"/>
                    <pic:cNvPicPr>
                      <a:picLocks noChangeAspect="1" noChangeArrowheads="1"/>
                    </pic:cNvPicPr>
                  </pic:nvPicPr>
                  <pic:blipFill>
                    <a:blip r:embed="rId321" cstate="print">
                      <a:extLst>
                        <a:ext uri="{28A0092B-C50C-407E-A947-70E740481C1C}">
                          <a14:useLocalDpi xmlns:a14="http://schemas.microsoft.com/office/drawing/2010/main"/>
                        </a:ext>
                      </a:extLst>
                    </a:blip>
                    <a:srcRect/>
                    <a:stretch>
                      <a:fillRect/>
                    </a:stretch>
                  </pic:blipFill>
                  <pic:spPr bwMode="auto">
                    <a:xfrm>
                      <a:off x="0" y="0"/>
                      <a:ext cx="2539800" cy="2585170"/>
                    </a:xfrm>
                    <a:prstGeom prst="rect">
                      <a:avLst/>
                    </a:prstGeom>
                    <a:noFill/>
                    <a:ln>
                      <a:noFill/>
                    </a:ln>
                  </pic:spPr>
                </pic:pic>
              </a:graphicData>
            </a:graphic>
          </wp:inline>
        </w:drawing>
      </w:r>
    </w:p>
    <w:p w14:paraId="35031E02" w14:textId="77777777" w:rsidR="0012500F" w:rsidRPr="0012500F" w:rsidRDefault="0012500F" w:rsidP="0012500F">
      <w:pPr>
        <w:jc w:val="both"/>
        <w:rPr>
          <w:sz w:val="28"/>
          <w:szCs w:val="28"/>
        </w:rPr>
      </w:pPr>
    </w:p>
    <w:p w14:paraId="53A30E5D" w14:textId="77777777" w:rsidR="0012500F" w:rsidRPr="0012500F" w:rsidRDefault="0012500F" w:rsidP="0012500F">
      <w:pPr>
        <w:ind w:firstLine="709"/>
        <w:jc w:val="both"/>
        <w:rPr>
          <w:bCs/>
          <w:sz w:val="28"/>
          <w:szCs w:val="28"/>
        </w:rPr>
      </w:pPr>
      <w:r w:rsidRPr="0012500F">
        <w:rPr>
          <w:bCs/>
          <w:sz w:val="28"/>
          <w:szCs w:val="28"/>
        </w:rPr>
        <w:t>Еще по одной выбранной территории между Домом культуры «Нефтяник», спортивной школой №1 и Лянторским хантыйским этнографическим музеем в микрорайоне №1, принято решение участвовать во Всероссийском конкурсе лучших проектов создания комфортной городской среды в категории «малые города» в 2021 году. Проект получил название - сквер «Дружбы народов».</w:t>
      </w:r>
    </w:p>
    <w:p w14:paraId="316AE53F" w14:textId="77777777" w:rsidR="0012500F" w:rsidRPr="0012500F" w:rsidRDefault="0012500F" w:rsidP="0012500F">
      <w:pPr>
        <w:ind w:firstLine="709"/>
        <w:jc w:val="both"/>
        <w:rPr>
          <w:sz w:val="28"/>
          <w:szCs w:val="28"/>
        </w:rPr>
      </w:pPr>
      <w:r w:rsidRPr="0012500F">
        <w:rPr>
          <w:color w:val="0D0D0D"/>
          <w:sz w:val="28"/>
          <w:szCs w:val="28"/>
        </w:rPr>
        <w:t>В дальнейшем, при реализации данных работ, будут учитываться все пожелания жителей города Лянтора.</w:t>
      </w:r>
    </w:p>
    <w:p w14:paraId="6CE96518" w14:textId="77777777" w:rsidR="0012500F" w:rsidRPr="0012500F" w:rsidRDefault="0012500F" w:rsidP="0012500F">
      <w:pPr>
        <w:tabs>
          <w:tab w:val="left" w:pos="1080"/>
        </w:tabs>
        <w:ind w:firstLine="709"/>
        <w:jc w:val="both"/>
        <w:rPr>
          <w:sz w:val="28"/>
          <w:szCs w:val="28"/>
        </w:rPr>
      </w:pPr>
      <w:r w:rsidRPr="0012500F">
        <w:rPr>
          <w:sz w:val="28"/>
          <w:szCs w:val="28"/>
        </w:rPr>
        <w:t xml:space="preserve">Ежегодно для поддержания благоприятного санитарного состояния улиц города проводятся экологические субботники, в которых принимают участие все предприятия и организации города, в том числе управляющие организации и структурные подразделения ПАО «Сургутнефтегаз». </w:t>
      </w:r>
    </w:p>
    <w:p w14:paraId="50D8474C" w14:textId="77777777" w:rsidR="0012500F" w:rsidRPr="0012500F" w:rsidRDefault="0012500F" w:rsidP="0012500F">
      <w:pPr>
        <w:tabs>
          <w:tab w:val="left" w:pos="1080"/>
        </w:tabs>
        <w:jc w:val="center"/>
        <w:rPr>
          <w:noProof/>
          <w:sz w:val="28"/>
          <w:szCs w:val="28"/>
        </w:rPr>
      </w:pPr>
      <w:r w:rsidRPr="0012500F">
        <w:rPr>
          <w:noProof/>
        </w:rPr>
        <w:lastRenderedPageBreak/>
        <w:drawing>
          <wp:inline distT="0" distB="0" distL="0" distR="0" wp14:anchorId="2F24BD5E" wp14:editId="59857852">
            <wp:extent cx="2963636" cy="1993265"/>
            <wp:effectExtent l="0" t="0" r="8255" b="6985"/>
            <wp:docPr id="71876" name="Рисунок 71876" descr="C:\Users\_UtkinaRR\AppData\Local\Microsoft\Windows\Temporary Internet Files\Content.Word\tWegKnLBpk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15" name="Рисунок 67715" descr="C:\Users\_UtkinaRR\AppData\Local\Microsoft\Windows\Temporary Internet Files\Content.Word\tWegKnLBpko.jpg"/>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963727" cy="1993326"/>
                    </a:xfrm>
                    <a:prstGeom prst="rect">
                      <a:avLst/>
                    </a:prstGeom>
                    <a:ln>
                      <a:noFill/>
                    </a:ln>
                    <a:effectLst>
                      <a:softEdge rad="112500"/>
                    </a:effectLst>
                  </pic:spPr>
                </pic:pic>
              </a:graphicData>
            </a:graphic>
          </wp:inline>
        </w:drawing>
      </w:r>
      <w:r w:rsidRPr="0012500F">
        <w:rPr>
          <w:noProof/>
          <w:sz w:val="28"/>
          <w:szCs w:val="28"/>
        </w:rPr>
        <w:drawing>
          <wp:inline distT="0" distB="0" distL="0" distR="0" wp14:anchorId="1789AE19" wp14:editId="765DC468">
            <wp:extent cx="2782482" cy="1935480"/>
            <wp:effectExtent l="19050" t="19050" r="37465" b="45720"/>
            <wp:docPr id="71877" name="Рисунок 71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23" cstate="email">
                      <a:extLst>
                        <a:ext uri="{28A0092B-C50C-407E-A947-70E740481C1C}">
                          <a14:useLocalDpi xmlns:a14="http://schemas.microsoft.com/office/drawing/2010/main"/>
                        </a:ext>
                      </a:extLst>
                    </a:blip>
                    <a:stretch>
                      <a:fillRect/>
                    </a:stretch>
                  </pic:blipFill>
                  <pic:spPr>
                    <a:xfrm>
                      <a:off x="0" y="0"/>
                      <a:ext cx="2803610" cy="1950177"/>
                    </a:xfrm>
                    <a:prstGeom prst="rect">
                      <a:avLst/>
                    </a:prstGeom>
                    <a:ln w="38100" cap="sq">
                      <a:noFill/>
                      <a:prstDash val="solid"/>
                      <a:miter lim="800000"/>
                    </a:ln>
                    <a:effectLst>
                      <a:outerShdw blurRad="50800" dist="38100" dir="2700000" algn="tl" rotWithShape="0">
                        <a:srgbClr val="000000">
                          <a:alpha val="43000"/>
                        </a:srgbClr>
                      </a:outerShdw>
                      <a:softEdge rad="76200"/>
                    </a:effectLst>
                  </pic:spPr>
                </pic:pic>
              </a:graphicData>
            </a:graphic>
          </wp:inline>
        </w:drawing>
      </w:r>
    </w:p>
    <w:p w14:paraId="143418F0" w14:textId="77777777" w:rsidR="0012500F" w:rsidRPr="0012500F" w:rsidRDefault="0012500F" w:rsidP="0012500F">
      <w:pPr>
        <w:tabs>
          <w:tab w:val="left" w:pos="1080"/>
        </w:tabs>
        <w:jc w:val="center"/>
        <w:rPr>
          <w:noProof/>
          <w:sz w:val="28"/>
          <w:szCs w:val="28"/>
        </w:rPr>
      </w:pPr>
    </w:p>
    <w:p w14:paraId="2DAD5900" w14:textId="6BC55182" w:rsidR="0012500F" w:rsidRPr="0012500F" w:rsidRDefault="0012500F" w:rsidP="0012500F">
      <w:pPr>
        <w:tabs>
          <w:tab w:val="left" w:pos="1080"/>
        </w:tabs>
        <w:ind w:firstLine="709"/>
        <w:jc w:val="both"/>
        <w:rPr>
          <w:sz w:val="28"/>
          <w:szCs w:val="28"/>
        </w:rPr>
      </w:pPr>
      <w:r w:rsidRPr="0012500F">
        <w:rPr>
          <w:sz w:val="28"/>
          <w:szCs w:val="28"/>
        </w:rPr>
        <w:t>В 2019 году общегородские экологические субботники прошли под лозунгом «Сделаем город чистым – ВМЕСТЕ!», в связи с чем выполнялись работы по наведению порядка, а также по санитарной обрезке деревьев и кустарников в микрорайонах и на улицах города:</w:t>
      </w:r>
    </w:p>
    <w:p w14:paraId="6E3C161C" w14:textId="77777777" w:rsidR="0012500F" w:rsidRPr="0012500F" w:rsidRDefault="0012500F" w:rsidP="0012500F">
      <w:pPr>
        <w:tabs>
          <w:tab w:val="left" w:pos="1080"/>
        </w:tabs>
        <w:ind w:firstLine="709"/>
        <w:jc w:val="both"/>
        <w:rPr>
          <w:sz w:val="28"/>
          <w:szCs w:val="28"/>
        </w:rPr>
      </w:pPr>
    </w:p>
    <w:p w14:paraId="12292A75" w14:textId="77777777" w:rsidR="0012500F" w:rsidRPr="0012500F" w:rsidRDefault="0012500F" w:rsidP="0012500F">
      <w:pPr>
        <w:tabs>
          <w:tab w:val="left" w:pos="1080"/>
        </w:tabs>
        <w:ind w:firstLine="709"/>
        <w:jc w:val="both"/>
        <w:rPr>
          <w:sz w:val="28"/>
          <w:szCs w:val="28"/>
        </w:rPr>
      </w:pPr>
      <w:r w:rsidRPr="0012500F">
        <w:rPr>
          <w:noProof/>
          <w:sz w:val="28"/>
          <w:szCs w:val="28"/>
        </w:rPr>
        <w:drawing>
          <wp:inline distT="0" distB="0" distL="0" distR="0" wp14:anchorId="53A5A6F9" wp14:editId="1503899C">
            <wp:extent cx="2438400" cy="1828800"/>
            <wp:effectExtent l="0" t="0" r="0" b="0"/>
            <wp:docPr id="71878" name="Рисунок 71878" descr="image-12-01-20-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12-01-20-11-49-1"/>
                    <pic:cNvPicPr>
                      <a:picLocks noChangeAspect="1" noChangeArrowheads="1"/>
                    </pic:cNvPicPr>
                  </pic:nvPicPr>
                  <pic:blipFill>
                    <a:blip r:embed="rId324" cstate="print">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43C2CF68" wp14:editId="239BA94A">
            <wp:extent cx="2438400" cy="1790700"/>
            <wp:effectExtent l="0" t="0" r="0" b="0"/>
            <wp:docPr id="71879" name="Рисунок 71879" descr="image-12-01-2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12-01-20-11-49"/>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438400" cy="1790700"/>
                    </a:xfrm>
                    <a:prstGeom prst="rect">
                      <a:avLst/>
                    </a:prstGeom>
                    <a:noFill/>
                    <a:ln>
                      <a:noFill/>
                    </a:ln>
                  </pic:spPr>
                </pic:pic>
              </a:graphicData>
            </a:graphic>
          </wp:inline>
        </w:drawing>
      </w:r>
    </w:p>
    <w:p w14:paraId="504E8EC3" w14:textId="77777777" w:rsidR="0012500F" w:rsidRPr="0012500F" w:rsidRDefault="0012500F" w:rsidP="0012500F">
      <w:pPr>
        <w:tabs>
          <w:tab w:val="left" w:pos="1080"/>
        </w:tabs>
        <w:jc w:val="both"/>
        <w:rPr>
          <w:sz w:val="28"/>
          <w:szCs w:val="28"/>
        </w:rPr>
      </w:pPr>
    </w:p>
    <w:p w14:paraId="70C7BAE2" w14:textId="77777777" w:rsidR="0012500F" w:rsidRPr="0012500F" w:rsidRDefault="0012500F" w:rsidP="0012500F">
      <w:pPr>
        <w:tabs>
          <w:tab w:val="left" w:pos="1080"/>
        </w:tabs>
        <w:ind w:firstLine="709"/>
        <w:jc w:val="both"/>
        <w:rPr>
          <w:sz w:val="28"/>
          <w:szCs w:val="28"/>
        </w:rPr>
      </w:pPr>
      <w:r w:rsidRPr="0012500F">
        <w:rPr>
          <w:sz w:val="28"/>
          <w:szCs w:val="28"/>
        </w:rPr>
        <w:t>В целях поддержания территории города в надлежащем санитарном состоянии в период с мая по октябрь месяц работают молодежные трудовые отряды МАУ Сургутский район «Районный молодежный центр», которые производят очистку дворовых территории, улиц города от захламления, сохранение зон отдыха.</w:t>
      </w:r>
    </w:p>
    <w:p w14:paraId="39596D75" w14:textId="77777777" w:rsidR="0012500F" w:rsidRPr="0012500F" w:rsidRDefault="0012500F" w:rsidP="0012500F">
      <w:pPr>
        <w:tabs>
          <w:tab w:val="left" w:pos="1080"/>
        </w:tabs>
        <w:ind w:firstLine="709"/>
        <w:jc w:val="both"/>
        <w:rPr>
          <w:sz w:val="28"/>
          <w:szCs w:val="28"/>
        </w:rPr>
      </w:pPr>
    </w:p>
    <w:p w14:paraId="36C8F6FF" w14:textId="159E75F9" w:rsidR="0012500F" w:rsidRPr="0012500F" w:rsidRDefault="0012500F" w:rsidP="00DD49C3">
      <w:pPr>
        <w:tabs>
          <w:tab w:val="left" w:pos="1080"/>
        </w:tabs>
        <w:jc w:val="center"/>
        <w:rPr>
          <w:color w:val="2E74B5"/>
          <w:sz w:val="28"/>
          <w:szCs w:val="28"/>
        </w:rPr>
      </w:pPr>
      <w:r w:rsidRPr="0012500F">
        <w:rPr>
          <w:noProof/>
        </w:rPr>
        <w:drawing>
          <wp:inline distT="0" distB="0" distL="0" distR="0" wp14:anchorId="25BA53ED" wp14:editId="78326EFB">
            <wp:extent cx="1979295" cy="2609850"/>
            <wp:effectExtent l="0" t="0" r="1905" b="0"/>
            <wp:docPr id="71880" name="Рисунок 71880" descr="C:\Users\_BabeevSV\Downloads\WhatsApp Image 2020-02-01 at 10.3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beevSV\Downloads\WhatsApp Image 2020-02-01 at 10.31.38.jpeg"/>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1982547" cy="2614138"/>
                    </a:xfrm>
                    <a:prstGeom prst="rect">
                      <a:avLst/>
                    </a:prstGeom>
                    <a:noFill/>
                    <a:ln>
                      <a:noFill/>
                    </a:ln>
                  </pic:spPr>
                </pic:pic>
              </a:graphicData>
            </a:graphic>
          </wp:inline>
        </w:drawing>
      </w:r>
      <w:r w:rsidRPr="0012500F">
        <w:rPr>
          <w:noProof/>
        </w:rPr>
        <w:drawing>
          <wp:inline distT="0" distB="0" distL="0" distR="0" wp14:anchorId="41D882C1" wp14:editId="2A1CEB6C">
            <wp:extent cx="1978849" cy="2604770"/>
            <wp:effectExtent l="0" t="0" r="2540" b="5080"/>
            <wp:docPr id="71881" name="Рисунок 71881" descr="C:\Users\_BabeevSV\Downloads\WhatsApp Image 2020-02-03 at 16.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abeevSV\Downloads\WhatsApp Image 2020-02-03 at 16.00.15.jpeg"/>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1992711" cy="2623017"/>
                    </a:xfrm>
                    <a:prstGeom prst="rect">
                      <a:avLst/>
                    </a:prstGeom>
                    <a:noFill/>
                    <a:ln>
                      <a:noFill/>
                    </a:ln>
                  </pic:spPr>
                </pic:pic>
              </a:graphicData>
            </a:graphic>
          </wp:inline>
        </w:drawing>
      </w:r>
    </w:p>
    <w:p w14:paraId="56B87824" w14:textId="77777777" w:rsidR="0012500F" w:rsidRPr="0012500F" w:rsidRDefault="0012500F" w:rsidP="0012500F">
      <w:pPr>
        <w:tabs>
          <w:tab w:val="left" w:pos="1080"/>
        </w:tabs>
        <w:ind w:firstLine="709"/>
        <w:jc w:val="both"/>
        <w:rPr>
          <w:sz w:val="28"/>
          <w:szCs w:val="28"/>
        </w:rPr>
      </w:pPr>
    </w:p>
    <w:p w14:paraId="0E191E4B" w14:textId="77777777" w:rsidR="0012500F" w:rsidRPr="0012500F" w:rsidRDefault="0012500F" w:rsidP="006E0689">
      <w:pPr>
        <w:tabs>
          <w:tab w:val="left" w:pos="1080"/>
        </w:tabs>
        <w:jc w:val="center"/>
        <w:rPr>
          <w:color w:val="2E74B5"/>
          <w:sz w:val="28"/>
          <w:szCs w:val="28"/>
        </w:rPr>
      </w:pPr>
      <w:r w:rsidRPr="0012500F">
        <w:rPr>
          <w:noProof/>
        </w:rPr>
        <w:drawing>
          <wp:inline distT="0" distB="0" distL="0" distR="0" wp14:anchorId="328068C0" wp14:editId="1A91FFF9">
            <wp:extent cx="2702378" cy="2903130"/>
            <wp:effectExtent l="0" t="0" r="3175" b="0"/>
            <wp:docPr id="71882" name="Рисунок 7188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7710" name="Рисунок 67710"/>
                    <pic:cNvPicPr>
                      <a:picLocks noGrp="1" noChangeAspect="1"/>
                    </pic:cNvPicPr>
                  </pic:nvPicPr>
                  <pic:blipFill>
                    <a:blip r:embed="rId328" cstate="email">
                      <a:extLst>
                        <a:ext uri="{28A0092B-C50C-407E-A947-70E740481C1C}">
                          <a14:useLocalDpi xmlns:a14="http://schemas.microsoft.com/office/drawing/2010/main"/>
                        </a:ext>
                      </a:extLst>
                    </a:blip>
                    <a:stretch>
                      <a:fillRect/>
                    </a:stretch>
                  </pic:blipFill>
                  <pic:spPr>
                    <a:xfrm>
                      <a:off x="0" y="0"/>
                      <a:ext cx="2703313" cy="2904134"/>
                    </a:xfrm>
                    <a:prstGeom prst="rect">
                      <a:avLst/>
                    </a:prstGeom>
                    <a:ln>
                      <a:noFill/>
                    </a:ln>
                    <a:effectLst>
                      <a:softEdge rad="112500"/>
                    </a:effectLst>
                  </pic:spPr>
                </pic:pic>
              </a:graphicData>
            </a:graphic>
          </wp:inline>
        </w:drawing>
      </w:r>
    </w:p>
    <w:p w14:paraId="74ABDCB7" w14:textId="77777777" w:rsidR="0012500F" w:rsidRPr="0012500F" w:rsidRDefault="0012500F" w:rsidP="0012500F">
      <w:pPr>
        <w:tabs>
          <w:tab w:val="left" w:pos="1080"/>
        </w:tabs>
        <w:ind w:firstLine="709"/>
        <w:jc w:val="both"/>
        <w:rPr>
          <w:sz w:val="28"/>
          <w:szCs w:val="28"/>
        </w:rPr>
      </w:pPr>
    </w:p>
    <w:p w14:paraId="003F3E89" w14:textId="77777777" w:rsidR="0012500F" w:rsidRPr="0012500F" w:rsidRDefault="0012500F" w:rsidP="0012500F">
      <w:pPr>
        <w:tabs>
          <w:tab w:val="left" w:pos="1080"/>
        </w:tabs>
        <w:ind w:firstLine="709"/>
        <w:jc w:val="both"/>
        <w:rPr>
          <w:sz w:val="28"/>
          <w:szCs w:val="28"/>
        </w:rPr>
      </w:pPr>
      <w:r w:rsidRPr="0012500F">
        <w:rPr>
          <w:sz w:val="28"/>
          <w:szCs w:val="28"/>
        </w:rPr>
        <w:t>В целях проведения данных мероприятий по санитарной очистке города с МУП «Сургутрайторф» ежегодно заключаются контракты на оказание услуг по приему и размещению твердых коммунальных отходов.</w:t>
      </w:r>
    </w:p>
    <w:p w14:paraId="154ED089" w14:textId="77777777" w:rsidR="0012500F" w:rsidRPr="0012500F" w:rsidRDefault="0012500F" w:rsidP="0012500F">
      <w:pPr>
        <w:tabs>
          <w:tab w:val="left" w:pos="1080"/>
        </w:tabs>
        <w:ind w:firstLine="709"/>
        <w:jc w:val="both"/>
        <w:rPr>
          <w:sz w:val="28"/>
          <w:szCs w:val="28"/>
        </w:rPr>
      </w:pPr>
      <w:r w:rsidRPr="0012500F">
        <w:rPr>
          <w:sz w:val="28"/>
          <w:szCs w:val="28"/>
        </w:rPr>
        <w:t>Так, в 2019 году с территории города в рамках проводимых экологических субботников вывезено более 1 850 м</w:t>
      </w:r>
      <w:r w:rsidRPr="0012500F">
        <w:rPr>
          <w:sz w:val="28"/>
          <w:szCs w:val="28"/>
          <w:vertAlign w:val="superscript"/>
        </w:rPr>
        <w:t>3</w:t>
      </w:r>
      <w:r w:rsidRPr="0012500F">
        <w:rPr>
          <w:sz w:val="28"/>
          <w:szCs w:val="28"/>
        </w:rPr>
        <w:t xml:space="preserve"> мусора (2018 год – 1 560 м</w:t>
      </w:r>
      <w:r w:rsidRPr="0012500F">
        <w:rPr>
          <w:sz w:val="28"/>
          <w:szCs w:val="28"/>
          <w:vertAlign w:val="superscript"/>
        </w:rPr>
        <w:t>3</w:t>
      </w:r>
      <w:r w:rsidRPr="0012500F">
        <w:rPr>
          <w:sz w:val="28"/>
          <w:szCs w:val="28"/>
        </w:rPr>
        <w:t>).</w:t>
      </w:r>
    </w:p>
    <w:p w14:paraId="3E562263" w14:textId="77777777" w:rsidR="0012500F" w:rsidRDefault="0012500F" w:rsidP="006C48BF">
      <w:pPr>
        <w:rPr>
          <w:b/>
          <w:sz w:val="28"/>
          <w:szCs w:val="28"/>
        </w:rPr>
      </w:pPr>
    </w:p>
    <w:p w14:paraId="04A49DA3" w14:textId="77777777" w:rsidR="006C48BF" w:rsidRDefault="006C48BF" w:rsidP="006C48BF">
      <w:pPr>
        <w:rPr>
          <w:b/>
          <w:sz w:val="28"/>
          <w:szCs w:val="28"/>
        </w:rPr>
      </w:pPr>
    </w:p>
    <w:p w14:paraId="3A402CC3" w14:textId="77777777" w:rsidR="006C48BF" w:rsidRPr="0012500F" w:rsidRDefault="006C48BF" w:rsidP="006C48BF">
      <w:pPr>
        <w:rPr>
          <w:b/>
          <w:sz w:val="28"/>
          <w:szCs w:val="28"/>
        </w:rPr>
      </w:pPr>
    </w:p>
    <w:p w14:paraId="0971F640" w14:textId="77777777" w:rsidR="0012500F" w:rsidRPr="0012500F" w:rsidRDefault="0012500F" w:rsidP="0012500F">
      <w:pPr>
        <w:jc w:val="center"/>
        <w:rPr>
          <w:b/>
          <w:sz w:val="28"/>
          <w:szCs w:val="28"/>
        </w:rPr>
      </w:pPr>
      <w:r w:rsidRPr="0012500F">
        <w:rPr>
          <w:b/>
          <w:sz w:val="28"/>
          <w:szCs w:val="28"/>
        </w:rPr>
        <w:t>Улично – дорожная сеть</w:t>
      </w:r>
    </w:p>
    <w:p w14:paraId="7400B742" w14:textId="77777777" w:rsidR="0012500F" w:rsidRPr="0012500F" w:rsidRDefault="0012500F" w:rsidP="0012500F">
      <w:pPr>
        <w:rPr>
          <w:b/>
          <w:sz w:val="28"/>
          <w:szCs w:val="28"/>
        </w:rPr>
      </w:pPr>
    </w:p>
    <w:p w14:paraId="5A836027" w14:textId="77777777" w:rsidR="0012500F" w:rsidRPr="0012500F" w:rsidRDefault="0012500F" w:rsidP="0012500F">
      <w:pPr>
        <w:tabs>
          <w:tab w:val="left" w:pos="1080"/>
        </w:tabs>
        <w:ind w:firstLine="709"/>
        <w:jc w:val="both"/>
        <w:rPr>
          <w:sz w:val="28"/>
          <w:szCs w:val="28"/>
        </w:rPr>
      </w:pPr>
      <w:r w:rsidRPr="0012500F">
        <w:rPr>
          <w:sz w:val="28"/>
          <w:szCs w:val="28"/>
        </w:rPr>
        <w:t>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за период 2019 года за счёт всех источников финансирования муниципальной программы города Лянтор "Развитие, совершенствование сети автомобильных дорог общего пользования местного значения и улично-дорожной сети в городе Лянтор на 2018-2022 года" и бюджета Сургутского района, проведена работа по содержанию и ремонту объектов дорожного хозяйства на общую сумму 38 256,05 тыс. рублей (2018 год – 35 425,98 тыс. руб.).</w:t>
      </w:r>
    </w:p>
    <w:p w14:paraId="7D0C97B3" w14:textId="77777777" w:rsidR="0012500F" w:rsidRPr="0012500F" w:rsidRDefault="0012500F" w:rsidP="0012500F">
      <w:pPr>
        <w:tabs>
          <w:tab w:val="left" w:pos="1080"/>
        </w:tabs>
        <w:ind w:firstLine="709"/>
        <w:jc w:val="both"/>
        <w:rPr>
          <w:sz w:val="28"/>
          <w:szCs w:val="28"/>
        </w:rPr>
      </w:pPr>
      <w:r w:rsidRPr="0012500F">
        <w:rPr>
          <w:sz w:val="28"/>
          <w:szCs w:val="28"/>
        </w:rPr>
        <w:t xml:space="preserve">В 2019 году за счёт средств бюджета ХМАО-Югры, Сургутского района и бюджета города выполнены работы по ремонту автомобильных дорог общего пользования местного значения по следующим объектам: </w:t>
      </w:r>
    </w:p>
    <w:p w14:paraId="67249E91" w14:textId="77777777" w:rsidR="0012500F" w:rsidRPr="0012500F" w:rsidRDefault="0012500F" w:rsidP="0012500F">
      <w:pPr>
        <w:tabs>
          <w:tab w:val="left" w:pos="1080"/>
        </w:tabs>
        <w:ind w:firstLine="709"/>
        <w:jc w:val="both"/>
        <w:rPr>
          <w:b/>
          <w:sz w:val="28"/>
          <w:szCs w:val="28"/>
        </w:rPr>
      </w:pPr>
      <w:r w:rsidRPr="0012500F">
        <w:rPr>
          <w:sz w:val="28"/>
          <w:szCs w:val="28"/>
        </w:rPr>
        <w:t>- выполнен ремонт асфальтобетонного покрытия на участке автодороги по улице Магистральная на площади 4 400 м</w:t>
      </w:r>
      <w:r w:rsidRPr="0012500F">
        <w:rPr>
          <w:sz w:val="28"/>
          <w:szCs w:val="28"/>
          <w:vertAlign w:val="superscript"/>
        </w:rPr>
        <w:t>2</w:t>
      </w:r>
      <w:r w:rsidRPr="0012500F">
        <w:rPr>
          <w:sz w:val="28"/>
          <w:szCs w:val="28"/>
        </w:rPr>
        <w:t xml:space="preserve">; </w:t>
      </w:r>
    </w:p>
    <w:p w14:paraId="02E41A4A" w14:textId="77777777" w:rsidR="0012500F" w:rsidRPr="0012500F" w:rsidRDefault="0012500F" w:rsidP="0012500F">
      <w:pPr>
        <w:tabs>
          <w:tab w:val="left" w:pos="1080"/>
        </w:tabs>
        <w:jc w:val="both"/>
        <w:rPr>
          <w:b/>
          <w:color w:val="FF0000"/>
          <w:sz w:val="28"/>
          <w:szCs w:val="28"/>
        </w:rPr>
      </w:pPr>
    </w:p>
    <w:p w14:paraId="03D134CB" w14:textId="77777777" w:rsidR="0012500F" w:rsidRPr="0012500F" w:rsidRDefault="0012500F" w:rsidP="0012500F">
      <w:pPr>
        <w:tabs>
          <w:tab w:val="left" w:pos="1080"/>
        </w:tabs>
        <w:jc w:val="both"/>
        <w:rPr>
          <w:noProof/>
          <w:color w:val="FF0000"/>
          <w:sz w:val="28"/>
          <w:szCs w:val="28"/>
        </w:rPr>
      </w:pPr>
      <w:r w:rsidRPr="0012500F">
        <w:rPr>
          <w:noProof/>
          <w:color w:val="FF0000"/>
          <w:sz w:val="28"/>
          <w:szCs w:val="28"/>
        </w:rPr>
        <w:lastRenderedPageBreak/>
        <w:drawing>
          <wp:inline distT="0" distB="0" distL="0" distR="0" wp14:anchorId="2F2303CF" wp14:editId="76EB1ED3">
            <wp:extent cx="2579915" cy="2658110"/>
            <wp:effectExtent l="0" t="0" r="0" b="8890"/>
            <wp:docPr id="71883" name="Рисунок 71883" descr="IMG_20190531_09342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0190531_093421030"/>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2585143" cy="2663497"/>
                    </a:xfrm>
                    <a:prstGeom prst="rect">
                      <a:avLst/>
                    </a:prstGeom>
                    <a:noFill/>
                    <a:ln>
                      <a:noFill/>
                    </a:ln>
                  </pic:spPr>
                </pic:pic>
              </a:graphicData>
            </a:graphic>
          </wp:inline>
        </w:drawing>
      </w:r>
      <w:r w:rsidRPr="0012500F">
        <w:rPr>
          <w:color w:val="FF0000"/>
          <w:sz w:val="28"/>
          <w:szCs w:val="28"/>
        </w:rPr>
        <w:t xml:space="preserve">          </w:t>
      </w:r>
      <w:r w:rsidRPr="0012500F">
        <w:rPr>
          <w:noProof/>
          <w:color w:val="FF0000"/>
          <w:sz w:val="28"/>
          <w:szCs w:val="28"/>
        </w:rPr>
        <w:drawing>
          <wp:inline distT="0" distB="0" distL="0" distR="0" wp14:anchorId="14909489" wp14:editId="64705B3A">
            <wp:extent cx="2619103" cy="2656954"/>
            <wp:effectExtent l="0" t="0" r="0" b="0"/>
            <wp:docPr id="71884" name="Рисунок 71884" descr="IMG_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7051"/>
                    <pic:cNvPicPr>
                      <a:picLocks noChangeAspect="1" noChangeArrowheads="1"/>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2620606" cy="2658479"/>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color w:val="FF0000"/>
          <w:sz w:val="28"/>
          <w:szCs w:val="28"/>
        </w:rPr>
        <w:t xml:space="preserve">   </w:t>
      </w:r>
    </w:p>
    <w:p w14:paraId="0BE31429" w14:textId="77777777" w:rsidR="0012500F" w:rsidRPr="0012500F" w:rsidRDefault="0012500F" w:rsidP="0012500F">
      <w:pPr>
        <w:ind w:firstLine="567"/>
        <w:contextualSpacing/>
        <w:jc w:val="both"/>
        <w:rPr>
          <w:rFonts w:eastAsia="Calibri" w:cs="SimSun"/>
          <w:color w:val="2E74B5"/>
          <w:sz w:val="28"/>
          <w:szCs w:val="28"/>
          <w:lang w:eastAsia="en-US"/>
        </w:rPr>
      </w:pPr>
    </w:p>
    <w:p w14:paraId="21892D26" w14:textId="77777777" w:rsidR="0012500F" w:rsidRPr="0012500F" w:rsidRDefault="0012500F" w:rsidP="0012500F">
      <w:pPr>
        <w:ind w:firstLine="567"/>
        <w:contextualSpacing/>
        <w:jc w:val="both"/>
        <w:rPr>
          <w:rFonts w:eastAsia="Calibri" w:cs="SimSun"/>
          <w:color w:val="2E74B5"/>
          <w:sz w:val="28"/>
          <w:szCs w:val="28"/>
          <w:lang w:eastAsia="en-US"/>
        </w:rPr>
      </w:pPr>
    </w:p>
    <w:p w14:paraId="2695C13C" w14:textId="77777777" w:rsidR="0012500F" w:rsidRPr="0012500F" w:rsidRDefault="0012500F" w:rsidP="0012500F">
      <w:pPr>
        <w:contextualSpacing/>
        <w:jc w:val="both"/>
        <w:rPr>
          <w:rFonts w:eastAsia="Calibri" w:cs="SimSun"/>
          <w:noProof/>
          <w:color w:val="2E74B5"/>
          <w:sz w:val="28"/>
          <w:szCs w:val="28"/>
        </w:rPr>
      </w:pPr>
    </w:p>
    <w:p w14:paraId="5A22D0BE" w14:textId="77777777" w:rsidR="0012500F" w:rsidRPr="0012500F" w:rsidRDefault="0012500F" w:rsidP="0012500F">
      <w:pPr>
        <w:contextualSpacing/>
        <w:jc w:val="both"/>
        <w:rPr>
          <w:rFonts w:eastAsia="Calibri" w:cs="SimSun"/>
          <w:noProof/>
          <w:color w:val="2E74B5"/>
          <w:sz w:val="28"/>
          <w:szCs w:val="28"/>
        </w:rPr>
      </w:pPr>
      <w:r w:rsidRPr="0012500F">
        <w:rPr>
          <w:rFonts w:eastAsia="Calibri" w:cs="SimSun"/>
          <w:noProof/>
          <w:color w:val="2E74B5"/>
          <w:sz w:val="28"/>
          <w:szCs w:val="28"/>
        </w:rPr>
        <w:drawing>
          <wp:inline distT="0" distB="0" distL="0" distR="0" wp14:anchorId="36FA3FCC" wp14:editId="3D122501">
            <wp:extent cx="2653030" cy="2179864"/>
            <wp:effectExtent l="0" t="0" r="0" b="0"/>
            <wp:docPr id="71885" name="Рисунок 71885" descr="\\192.168.0.6\обмен с приемной$\Кураев А.Г\! ОТЧЁТ ГЛАВЫ\УГХ\Ремонт дорог 2019 (магистралки)\Ремонт улицы Магистральная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6\обмен с приемной$\Кураев А.Г\! ОТЧЁТ ГЛАВЫ\УГХ\Ремонт дорог 2019 (магистралки)\Ремонт улицы Магистральная ПОСЛЕ (1).JPG"/>
                    <pic:cNvPicPr>
                      <a:picLocks noChangeAspect="1" noChangeArrowheads="1"/>
                    </pic:cNvPicPr>
                  </pic:nvPicPr>
                  <pic:blipFill rotWithShape="1">
                    <a:blip r:embed="rId331" cstate="email">
                      <a:extLst>
                        <a:ext uri="{28A0092B-C50C-407E-A947-70E740481C1C}">
                          <a14:useLocalDpi xmlns:a14="http://schemas.microsoft.com/office/drawing/2010/main"/>
                        </a:ext>
                      </a:extLst>
                    </a:blip>
                    <a:srcRect r="-3018"/>
                    <a:stretch/>
                  </pic:blipFill>
                  <pic:spPr bwMode="auto">
                    <a:xfrm>
                      <a:off x="0" y="0"/>
                      <a:ext cx="2654830" cy="2181343"/>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eastAsia="Calibri" w:cs="SimSun"/>
          <w:color w:val="2E74B5"/>
          <w:sz w:val="28"/>
          <w:szCs w:val="28"/>
          <w:lang w:eastAsia="en-US"/>
        </w:rPr>
        <w:t xml:space="preserve">         </w:t>
      </w:r>
      <w:r w:rsidRPr="0012500F">
        <w:rPr>
          <w:rFonts w:eastAsia="Calibri" w:cs="SimSun"/>
          <w:noProof/>
          <w:color w:val="2E74B5"/>
          <w:sz w:val="28"/>
          <w:szCs w:val="28"/>
        </w:rPr>
        <w:drawing>
          <wp:inline distT="0" distB="0" distL="0" distR="0" wp14:anchorId="55A9EB0A" wp14:editId="496FEE63">
            <wp:extent cx="2594610" cy="2169795"/>
            <wp:effectExtent l="0" t="0" r="0" b="1905"/>
            <wp:docPr id="71886" name="Рисунок 71886" descr="\\192.168.0.6\обмен с приемной$\Кураев А.Г\! ОТЧЁТ ГЛАВЫ\УГХ\Ремонт дорог 2019 (магистралки)\Ремонт улицы Магистральная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6\обмен с приемной$\Кураев А.Г\! ОТЧЁТ ГЛАВЫ\УГХ\Ремонт дорог 2019 (магистралки)\Ремонт улицы Магистральная ПОСЛЕ.JPG"/>
                    <pic:cNvPicPr>
                      <a:picLocks noChangeAspect="1" noChangeArrowheads="1"/>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2596894" cy="2171705"/>
                    </a:xfrm>
                    <a:prstGeom prst="rect">
                      <a:avLst/>
                    </a:prstGeom>
                    <a:noFill/>
                    <a:ln>
                      <a:noFill/>
                    </a:ln>
                    <a:extLst>
                      <a:ext uri="{53640926-AAD7-44D8-BBD7-CCE9431645EC}">
                        <a14:shadowObscured xmlns:a14="http://schemas.microsoft.com/office/drawing/2010/main"/>
                      </a:ext>
                    </a:extLst>
                  </pic:spPr>
                </pic:pic>
              </a:graphicData>
            </a:graphic>
          </wp:inline>
        </w:drawing>
      </w:r>
    </w:p>
    <w:p w14:paraId="2DD2F3BA" w14:textId="66191A30" w:rsidR="0012500F" w:rsidRPr="0012500F" w:rsidRDefault="0012500F" w:rsidP="006E0689">
      <w:pPr>
        <w:contextualSpacing/>
        <w:jc w:val="both"/>
        <w:rPr>
          <w:rFonts w:eastAsia="Calibri" w:cs="SimSun"/>
          <w:color w:val="2E74B5"/>
          <w:sz w:val="28"/>
          <w:szCs w:val="28"/>
          <w:lang w:eastAsia="en-US"/>
        </w:rPr>
      </w:pPr>
    </w:p>
    <w:p w14:paraId="10DCE92F" w14:textId="77777777" w:rsidR="0012500F" w:rsidRDefault="0012500F" w:rsidP="0012500F">
      <w:pPr>
        <w:tabs>
          <w:tab w:val="left" w:pos="1080"/>
        </w:tabs>
        <w:ind w:firstLine="709"/>
        <w:jc w:val="both"/>
        <w:rPr>
          <w:sz w:val="28"/>
          <w:szCs w:val="28"/>
        </w:rPr>
      </w:pPr>
      <w:r w:rsidRPr="0012500F">
        <w:rPr>
          <w:sz w:val="28"/>
          <w:szCs w:val="28"/>
        </w:rPr>
        <w:t>- проведены работы по ямочному ремонту магистральных дорог по улицам Назаргалеева, Эстонских дорожников, Парковая. Всего было отремонтировано 2 120 м</w:t>
      </w:r>
      <w:r w:rsidRPr="0012500F">
        <w:rPr>
          <w:sz w:val="28"/>
          <w:szCs w:val="28"/>
          <w:vertAlign w:val="superscript"/>
        </w:rPr>
        <w:t>2</w:t>
      </w:r>
      <w:r w:rsidRPr="0012500F">
        <w:rPr>
          <w:sz w:val="28"/>
          <w:szCs w:val="28"/>
        </w:rPr>
        <w:t>. Заключен муниципальный контракт на сумму 2 855,75 тыс. руб.</w:t>
      </w:r>
    </w:p>
    <w:p w14:paraId="6C0E958D" w14:textId="77777777" w:rsidR="006E0689" w:rsidRPr="0012500F" w:rsidRDefault="006E0689" w:rsidP="0012500F">
      <w:pPr>
        <w:tabs>
          <w:tab w:val="left" w:pos="1080"/>
        </w:tabs>
        <w:ind w:firstLine="709"/>
        <w:jc w:val="both"/>
        <w:rPr>
          <w:sz w:val="28"/>
          <w:szCs w:val="28"/>
        </w:rPr>
      </w:pPr>
    </w:p>
    <w:p w14:paraId="05EA75E9" w14:textId="292354AB" w:rsidR="0012500F" w:rsidRPr="0012500F" w:rsidRDefault="0012500F" w:rsidP="0012500F">
      <w:pPr>
        <w:tabs>
          <w:tab w:val="left" w:pos="993"/>
        </w:tabs>
        <w:rPr>
          <w:noProof/>
          <w:color w:val="FF0000"/>
          <w:sz w:val="28"/>
          <w:szCs w:val="28"/>
        </w:rPr>
      </w:pPr>
      <w:r w:rsidRPr="0012500F">
        <w:rPr>
          <w:noProof/>
          <w:color w:val="FF0000"/>
          <w:sz w:val="28"/>
          <w:szCs w:val="28"/>
        </w:rPr>
        <w:drawing>
          <wp:inline distT="0" distB="0" distL="0" distR="0" wp14:anchorId="1976D703" wp14:editId="04B1840B">
            <wp:extent cx="2935820" cy="1987826"/>
            <wp:effectExtent l="0" t="0" r="0" b="0"/>
            <wp:docPr id="71887" name="Рисунок 7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49"/>
                    <pic:cNvPicPr>
                      <a:picLocks noChangeAspect="1" noChangeArrowheads="1"/>
                    </pic:cNvPicPr>
                  </pic:nvPicPr>
                  <pic:blipFill rotWithShape="1">
                    <a:blip r:embed="rId333" cstate="email">
                      <a:extLst>
                        <a:ext uri="{28A0092B-C50C-407E-A947-70E740481C1C}">
                          <a14:useLocalDpi xmlns:a14="http://schemas.microsoft.com/office/drawing/2010/main"/>
                        </a:ext>
                      </a:extLst>
                    </a:blip>
                    <a:srcRect/>
                    <a:stretch/>
                  </pic:blipFill>
                  <pic:spPr bwMode="auto">
                    <a:xfrm>
                      <a:off x="0" y="0"/>
                      <a:ext cx="2943399" cy="1992958"/>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t xml:space="preserve"> </w:t>
      </w:r>
      <w:r w:rsidR="00F528AC">
        <w:rPr>
          <w:noProof/>
          <w:color w:val="FF0000"/>
          <w:sz w:val="28"/>
          <w:szCs w:val="28"/>
        </w:rPr>
        <w:t xml:space="preserve">  </w:t>
      </w:r>
      <w:r w:rsidRPr="0012500F">
        <w:rPr>
          <w:noProof/>
          <w:color w:val="FF0000"/>
          <w:sz w:val="28"/>
          <w:szCs w:val="28"/>
        </w:rPr>
        <w:t xml:space="preserve">  </w:t>
      </w:r>
      <w:r w:rsidRPr="0012500F">
        <w:rPr>
          <w:noProof/>
          <w:color w:val="FF0000"/>
          <w:sz w:val="28"/>
          <w:szCs w:val="28"/>
        </w:rPr>
        <w:drawing>
          <wp:inline distT="0" distB="0" distL="0" distR="0" wp14:anchorId="09268BDD" wp14:editId="3ED5C001">
            <wp:extent cx="2946862" cy="1971923"/>
            <wp:effectExtent l="0" t="0" r="6350" b="0"/>
            <wp:docPr id="71888" name="Рисунок 7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48"/>
                    <pic:cNvPicPr>
                      <a:picLocks noChangeAspect="1" noChangeArrowheads="1"/>
                    </pic:cNvPicPr>
                  </pic:nvPicPr>
                  <pic:blipFill rotWithShape="1">
                    <a:blip r:embed="rId334" cstate="email">
                      <a:extLst>
                        <a:ext uri="{28A0092B-C50C-407E-A947-70E740481C1C}">
                          <a14:useLocalDpi xmlns:a14="http://schemas.microsoft.com/office/drawing/2010/main"/>
                        </a:ext>
                      </a:extLst>
                    </a:blip>
                    <a:srcRect b="11354"/>
                    <a:stretch/>
                  </pic:blipFill>
                  <pic:spPr bwMode="auto">
                    <a:xfrm>
                      <a:off x="0" y="0"/>
                      <a:ext cx="2952919" cy="1975976"/>
                    </a:xfrm>
                    <a:prstGeom prst="rect">
                      <a:avLst/>
                    </a:prstGeom>
                    <a:noFill/>
                    <a:ln>
                      <a:noFill/>
                    </a:ln>
                    <a:extLst>
                      <a:ext uri="{53640926-AAD7-44D8-BBD7-CCE9431645EC}">
                        <a14:shadowObscured xmlns:a14="http://schemas.microsoft.com/office/drawing/2010/main"/>
                      </a:ext>
                    </a:extLst>
                  </pic:spPr>
                </pic:pic>
              </a:graphicData>
            </a:graphic>
          </wp:inline>
        </w:drawing>
      </w:r>
    </w:p>
    <w:p w14:paraId="068C3491" w14:textId="77777777" w:rsidR="006E0689" w:rsidRDefault="0012500F" w:rsidP="0012500F">
      <w:pPr>
        <w:tabs>
          <w:tab w:val="left" w:pos="993"/>
        </w:tabs>
        <w:rPr>
          <w:noProof/>
          <w:color w:val="FF0000"/>
          <w:sz w:val="28"/>
          <w:szCs w:val="28"/>
        </w:rPr>
      </w:pPr>
      <w:r w:rsidRPr="0012500F">
        <w:rPr>
          <w:noProof/>
          <w:color w:val="FF0000"/>
          <w:sz w:val="28"/>
          <w:szCs w:val="28"/>
        </w:rPr>
        <w:t xml:space="preserve">  </w:t>
      </w:r>
    </w:p>
    <w:p w14:paraId="2EA6FB79" w14:textId="77777777" w:rsidR="006E0689" w:rsidRDefault="006E0689" w:rsidP="006E0689">
      <w:pPr>
        <w:tabs>
          <w:tab w:val="left" w:pos="709"/>
        </w:tabs>
        <w:rPr>
          <w:noProof/>
          <w:color w:val="FF0000"/>
          <w:sz w:val="28"/>
          <w:szCs w:val="28"/>
        </w:rPr>
      </w:pPr>
      <w:r>
        <w:rPr>
          <w:noProof/>
          <w:color w:val="FF0000"/>
          <w:sz w:val="28"/>
          <w:szCs w:val="28"/>
        </w:rPr>
        <w:tab/>
      </w:r>
    </w:p>
    <w:p w14:paraId="0EBA2A37" w14:textId="0C4D947C" w:rsidR="0012500F" w:rsidRPr="0012500F" w:rsidRDefault="00F528AC" w:rsidP="006E0689">
      <w:pPr>
        <w:tabs>
          <w:tab w:val="left" w:pos="709"/>
        </w:tabs>
        <w:rPr>
          <w:sz w:val="28"/>
          <w:szCs w:val="28"/>
        </w:rPr>
      </w:pPr>
      <w:r>
        <w:rPr>
          <w:noProof/>
          <w:color w:val="FF0000"/>
          <w:sz w:val="28"/>
          <w:szCs w:val="28"/>
        </w:rPr>
        <w:lastRenderedPageBreak/>
        <w:tab/>
      </w:r>
      <w:r w:rsidR="0012500F" w:rsidRPr="0012500F">
        <w:rPr>
          <w:noProof/>
          <w:color w:val="FF0000"/>
          <w:sz w:val="28"/>
          <w:szCs w:val="28"/>
        </w:rPr>
        <w:t xml:space="preserve"> </w:t>
      </w:r>
      <w:r w:rsidR="0012500F" w:rsidRPr="0012500F">
        <w:rPr>
          <w:sz w:val="28"/>
          <w:szCs w:val="28"/>
        </w:rPr>
        <w:t>- проведены работы по ямочному ремонту внутриквартальных дорог в микрорайонах №2 и №4. Всего было отремонтировано 2 100 м</w:t>
      </w:r>
      <w:r w:rsidR="0012500F" w:rsidRPr="0012500F">
        <w:rPr>
          <w:sz w:val="28"/>
          <w:szCs w:val="28"/>
          <w:vertAlign w:val="superscript"/>
        </w:rPr>
        <w:t>2</w:t>
      </w:r>
      <w:r w:rsidR="0012500F" w:rsidRPr="0012500F">
        <w:rPr>
          <w:sz w:val="28"/>
          <w:szCs w:val="28"/>
        </w:rPr>
        <w:t>. Заключен муниципальный контракт на сумму 2 946,97 тыс. руб.</w:t>
      </w:r>
    </w:p>
    <w:p w14:paraId="16F226CC" w14:textId="77777777" w:rsidR="0012500F" w:rsidRPr="0012500F" w:rsidRDefault="0012500F" w:rsidP="0012500F">
      <w:pPr>
        <w:tabs>
          <w:tab w:val="left" w:pos="1080"/>
        </w:tabs>
        <w:jc w:val="both"/>
        <w:rPr>
          <w:sz w:val="28"/>
          <w:szCs w:val="28"/>
        </w:rPr>
      </w:pPr>
    </w:p>
    <w:p w14:paraId="62C71708" w14:textId="1F445CCF" w:rsidR="0012500F" w:rsidRPr="0012500F" w:rsidRDefault="0012500F" w:rsidP="0012500F">
      <w:pPr>
        <w:tabs>
          <w:tab w:val="left" w:pos="993"/>
        </w:tabs>
        <w:rPr>
          <w:noProof/>
          <w:color w:val="FF0000"/>
          <w:sz w:val="28"/>
          <w:szCs w:val="28"/>
        </w:rPr>
      </w:pPr>
      <w:r w:rsidRPr="0012500F">
        <w:rPr>
          <w:noProof/>
          <w:color w:val="FF0000"/>
          <w:sz w:val="28"/>
          <w:szCs w:val="28"/>
        </w:rPr>
        <w:t xml:space="preserve">    </w:t>
      </w:r>
      <w:r w:rsidRPr="0012500F">
        <w:rPr>
          <w:noProof/>
          <w:color w:val="FF0000"/>
          <w:sz w:val="28"/>
          <w:szCs w:val="28"/>
        </w:rPr>
        <w:drawing>
          <wp:inline distT="0" distB="0" distL="0" distR="0" wp14:anchorId="2396F968" wp14:editId="53BE56FF">
            <wp:extent cx="2359478" cy="2759544"/>
            <wp:effectExtent l="0" t="0" r="3175" b="3175"/>
            <wp:docPr id="71889" name="Рисунок 71889" descr="\\192.168.0.6\обмен с приемной$\Кураев А.Г\! ОТЧЁТ ГЛАВЫ\УГХ\Ремонт дорог (внутрикварталки) 2019\микр.-н 2 Д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0.6\обмен с приемной$\Кураев А.Г\! ОТЧЁТ ГЛАВЫ\УГХ\Ремонт дорог (внутрикварталки) 2019\микр.-н 2 ДО.jpeg"/>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2360851" cy="2761150"/>
                    </a:xfrm>
                    <a:prstGeom prst="rect">
                      <a:avLst/>
                    </a:prstGeom>
                    <a:noFill/>
                    <a:ln>
                      <a:noFill/>
                    </a:ln>
                  </pic:spPr>
                </pic:pic>
              </a:graphicData>
            </a:graphic>
          </wp:inline>
        </w:drawing>
      </w:r>
      <w:r w:rsidRPr="0012500F">
        <w:rPr>
          <w:noProof/>
          <w:color w:val="FF0000"/>
          <w:sz w:val="28"/>
          <w:szCs w:val="28"/>
        </w:rPr>
        <w:t xml:space="preserve">    </w:t>
      </w:r>
      <w:r w:rsidR="002A7E2F">
        <w:rPr>
          <w:noProof/>
          <w:color w:val="FF0000"/>
          <w:sz w:val="28"/>
          <w:szCs w:val="28"/>
        </w:rPr>
        <w:t xml:space="preserve">    </w:t>
      </w:r>
      <w:r w:rsidRPr="0012500F">
        <w:rPr>
          <w:noProof/>
          <w:color w:val="FF0000"/>
          <w:sz w:val="28"/>
          <w:szCs w:val="28"/>
        </w:rPr>
        <w:t xml:space="preserve">       </w:t>
      </w:r>
      <w:r w:rsidRPr="0012500F">
        <w:rPr>
          <w:noProof/>
          <w:color w:val="FF0000"/>
          <w:sz w:val="28"/>
          <w:szCs w:val="28"/>
        </w:rPr>
        <w:drawing>
          <wp:inline distT="0" distB="0" distL="0" distR="0" wp14:anchorId="58605B51" wp14:editId="3AE0E749">
            <wp:extent cx="2413545" cy="2752725"/>
            <wp:effectExtent l="0" t="0" r="6350" b="0"/>
            <wp:docPr id="71890" name="Рисунок 71890" descr="\\192.168.0.6\обмен с приемной$\Кураев А.Г\! ОТЧЁТ ГЛАВЫ\УГХ\Ремонт дорог (внутрикварталки) 2019\микр.-н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0.6\обмен с приемной$\Кураев А.Г\! ОТЧЁТ ГЛАВЫ\УГХ\Ремонт дорог (внутрикварталки) 2019\микр.-н 2 ПОСЛЕ.JPG"/>
                    <pic:cNvPicPr>
                      <a:picLocks noChangeAspect="1" noChangeArrowheads="1"/>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2414397" cy="2753697"/>
                    </a:xfrm>
                    <a:prstGeom prst="rect">
                      <a:avLst/>
                    </a:prstGeom>
                    <a:noFill/>
                    <a:ln>
                      <a:noFill/>
                    </a:ln>
                    <a:extLst>
                      <a:ext uri="{53640926-AAD7-44D8-BBD7-CCE9431645EC}">
                        <a14:shadowObscured xmlns:a14="http://schemas.microsoft.com/office/drawing/2010/main"/>
                      </a:ext>
                    </a:extLst>
                  </pic:spPr>
                </pic:pic>
              </a:graphicData>
            </a:graphic>
          </wp:inline>
        </w:drawing>
      </w:r>
    </w:p>
    <w:p w14:paraId="0ACB6D38" w14:textId="77777777" w:rsidR="0012500F" w:rsidRPr="0012500F" w:rsidRDefault="0012500F" w:rsidP="0012500F">
      <w:pPr>
        <w:tabs>
          <w:tab w:val="left" w:pos="993"/>
        </w:tabs>
        <w:rPr>
          <w:noProof/>
          <w:color w:val="FF0000"/>
          <w:sz w:val="28"/>
          <w:szCs w:val="28"/>
        </w:rPr>
      </w:pPr>
    </w:p>
    <w:p w14:paraId="3929B29E" w14:textId="77777777" w:rsidR="0012500F" w:rsidRPr="0012500F" w:rsidRDefault="0012500F" w:rsidP="0012500F">
      <w:pPr>
        <w:tabs>
          <w:tab w:val="left" w:pos="993"/>
        </w:tabs>
        <w:rPr>
          <w:noProof/>
          <w:color w:val="FF0000"/>
          <w:sz w:val="28"/>
          <w:szCs w:val="28"/>
        </w:rPr>
      </w:pPr>
    </w:p>
    <w:p w14:paraId="0FB636DC" w14:textId="65D90C2E" w:rsidR="0012500F" w:rsidRPr="0012500F" w:rsidRDefault="0012500F" w:rsidP="00332A00">
      <w:pPr>
        <w:tabs>
          <w:tab w:val="left" w:pos="993"/>
        </w:tabs>
        <w:jc w:val="center"/>
        <w:rPr>
          <w:noProof/>
          <w:color w:val="FF0000"/>
          <w:sz w:val="28"/>
          <w:szCs w:val="28"/>
        </w:rPr>
      </w:pPr>
      <w:r w:rsidRPr="0012500F">
        <w:rPr>
          <w:noProof/>
          <w:color w:val="FF0000"/>
          <w:sz w:val="28"/>
          <w:szCs w:val="28"/>
        </w:rPr>
        <w:drawing>
          <wp:inline distT="0" distB="0" distL="0" distR="0" wp14:anchorId="1552D595" wp14:editId="5155DBAB">
            <wp:extent cx="2256955" cy="2069465"/>
            <wp:effectExtent l="0" t="0" r="0" b="6985"/>
            <wp:docPr id="71891" name="Рисунок 71891" descr="\\192.168.0.6\обмен с приемной$\Кураев А.Г\! ОТЧЁТ ГЛАВЫ\УГХ\Ремонт дорог (внутрикварталки) 2019\МИКР.4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6\обмен с приемной$\Кураев А.Г\! ОТЧЁТ ГЛАВЫ\УГХ\Ремонт дорог (внутрикварталки) 2019\МИКР.4 после (1).JPG"/>
                    <pic:cNvPicPr>
                      <a:picLocks noChangeAspect="1" noChangeArrowheads="1"/>
                    </pic:cNvPicPr>
                  </pic:nvPicPr>
                  <pic:blipFill rotWithShape="1">
                    <a:blip r:embed="rId337" cstate="email">
                      <a:extLst>
                        <a:ext uri="{28A0092B-C50C-407E-A947-70E740481C1C}">
                          <a14:useLocalDpi xmlns:a14="http://schemas.microsoft.com/office/drawing/2010/main"/>
                        </a:ext>
                      </a:extLst>
                    </a:blip>
                    <a:srcRect l="-1" r="-1070"/>
                    <a:stretch/>
                  </pic:blipFill>
                  <pic:spPr bwMode="auto">
                    <a:xfrm>
                      <a:off x="0" y="0"/>
                      <a:ext cx="2257703" cy="2070151"/>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noProof/>
          <w:color w:val="FF0000"/>
          <w:sz w:val="28"/>
          <w:szCs w:val="28"/>
        </w:rPr>
        <w:drawing>
          <wp:inline distT="0" distB="0" distL="0" distR="0" wp14:anchorId="7E1FE6B7" wp14:editId="28E2E34F">
            <wp:extent cx="2231390" cy="2047875"/>
            <wp:effectExtent l="0" t="0" r="0" b="9525"/>
            <wp:docPr id="71892" name="Рисунок 71892" descr="\\192.168.0.6\обмен с приемной$\Кураев А.Г\! ОТЧЁТ ГЛАВЫ\УГХ\Ремонт дорог (внутрикварталки) 2019\МИКР.4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0.6\обмен с приемной$\Кураев А.Г\! ОТЧЁТ ГЛАВЫ\УГХ\Ремонт дорог (внутрикварталки) 2019\МИКР.4 после (2).JPG"/>
                    <pic:cNvPicPr>
                      <a:picLocks noChangeAspect="1" noChangeArrowheads="1"/>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2232000" cy="2048435"/>
                    </a:xfrm>
                    <a:prstGeom prst="rect">
                      <a:avLst/>
                    </a:prstGeom>
                    <a:noFill/>
                    <a:ln>
                      <a:noFill/>
                    </a:ln>
                    <a:extLst>
                      <a:ext uri="{53640926-AAD7-44D8-BBD7-CCE9431645EC}">
                        <a14:shadowObscured xmlns:a14="http://schemas.microsoft.com/office/drawing/2010/main"/>
                      </a:ext>
                    </a:extLst>
                  </pic:spPr>
                </pic:pic>
              </a:graphicData>
            </a:graphic>
          </wp:inline>
        </w:drawing>
      </w:r>
    </w:p>
    <w:p w14:paraId="5C635922" w14:textId="77777777" w:rsidR="0012500F" w:rsidRPr="0012500F" w:rsidRDefault="0012500F" w:rsidP="0012500F">
      <w:pPr>
        <w:tabs>
          <w:tab w:val="left" w:pos="0"/>
        </w:tabs>
        <w:rPr>
          <w:color w:val="FF0000"/>
          <w:sz w:val="28"/>
          <w:szCs w:val="28"/>
        </w:rPr>
      </w:pPr>
      <w:r w:rsidRPr="0012500F">
        <w:rPr>
          <w:color w:val="FF0000"/>
          <w:sz w:val="28"/>
          <w:szCs w:val="28"/>
        </w:rPr>
        <w:t xml:space="preserve">   </w:t>
      </w:r>
    </w:p>
    <w:p w14:paraId="6A5F4491" w14:textId="77777777" w:rsidR="0012500F" w:rsidRPr="0012500F" w:rsidRDefault="0012500F" w:rsidP="0012500F">
      <w:pPr>
        <w:tabs>
          <w:tab w:val="left" w:pos="993"/>
        </w:tabs>
        <w:ind w:firstLine="709"/>
        <w:jc w:val="both"/>
        <w:rPr>
          <w:sz w:val="28"/>
          <w:szCs w:val="28"/>
        </w:rPr>
      </w:pPr>
      <w:r w:rsidRPr="0012500F">
        <w:rPr>
          <w:sz w:val="28"/>
          <w:szCs w:val="28"/>
        </w:rPr>
        <w:t>Выполнены работы по окраске объектов дорожного хозяйства города Лянтор (подрядная организация ИП Ганиев Б.Б, муниципальный контракт на сумму 332,65 тыс. руб.), в том числе:</w:t>
      </w:r>
    </w:p>
    <w:p w14:paraId="63D658FF" w14:textId="77777777" w:rsidR="0012500F" w:rsidRPr="0012500F" w:rsidRDefault="0012500F" w:rsidP="0012500F">
      <w:pPr>
        <w:spacing w:after="200"/>
        <w:ind w:left="142" w:firstLine="851"/>
        <w:contextualSpacing/>
        <w:jc w:val="both"/>
        <w:rPr>
          <w:sz w:val="28"/>
          <w:szCs w:val="28"/>
        </w:rPr>
      </w:pPr>
      <w:r w:rsidRPr="0012500F">
        <w:rPr>
          <w:sz w:val="28"/>
          <w:szCs w:val="28"/>
        </w:rPr>
        <w:t>- барьерные сооружения по улице Дружбы народов общей площадью 195 м</w:t>
      </w:r>
      <w:r w:rsidRPr="0012500F">
        <w:rPr>
          <w:sz w:val="28"/>
          <w:szCs w:val="28"/>
          <w:vertAlign w:val="superscript"/>
        </w:rPr>
        <w:t>2</w:t>
      </w:r>
      <w:r w:rsidRPr="0012500F">
        <w:rPr>
          <w:sz w:val="28"/>
          <w:szCs w:val="28"/>
        </w:rPr>
        <w:t>;</w:t>
      </w:r>
    </w:p>
    <w:p w14:paraId="3121252D" w14:textId="77777777" w:rsidR="0012500F" w:rsidRPr="0012500F" w:rsidRDefault="0012500F" w:rsidP="0012500F">
      <w:pPr>
        <w:spacing w:after="200"/>
        <w:ind w:left="142" w:firstLine="851"/>
        <w:contextualSpacing/>
        <w:jc w:val="both"/>
        <w:rPr>
          <w:sz w:val="28"/>
          <w:szCs w:val="28"/>
        </w:rPr>
      </w:pPr>
      <w:r w:rsidRPr="0012500F">
        <w:rPr>
          <w:sz w:val="28"/>
          <w:szCs w:val="28"/>
        </w:rPr>
        <w:t>- пешеходные ограждения на перекрестках магистральных дорог (ул. Парковая – ул. Виктора Кингисеппа, ул. Виктора Кингисеппа – ул. Сергея Лазо, ул. Эстонских дорожников – ул. Салавата Юлаева, ул. Дружбы народов – ул. Комсомольская, ул. Назаргалеева – ул. Парковая) общей площадью 860,5 м</w:t>
      </w:r>
      <w:r w:rsidRPr="0012500F">
        <w:rPr>
          <w:sz w:val="28"/>
          <w:szCs w:val="28"/>
          <w:vertAlign w:val="superscript"/>
        </w:rPr>
        <w:t>2</w:t>
      </w:r>
      <w:r w:rsidRPr="0012500F">
        <w:rPr>
          <w:sz w:val="28"/>
          <w:szCs w:val="28"/>
        </w:rPr>
        <w:t>;</w:t>
      </w:r>
    </w:p>
    <w:p w14:paraId="5F9BF075" w14:textId="77777777" w:rsidR="0012500F" w:rsidRPr="0012500F" w:rsidRDefault="0012500F" w:rsidP="0012500F">
      <w:pPr>
        <w:spacing w:after="200"/>
        <w:ind w:left="142" w:firstLine="851"/>
        <w:contextualSpacing/>
        <w:jc w:val="both"/>
        <w:rPr>
          <w:sz w:val="28"/>
          <w:szCs w:val="28"/>
        </w:rPr>
      </w:pPr>
      <w:r w:rsidRPr="0012500F">
        <w:rPr>
          <w:sz w:val="28"/>
          <w:szCs w:val="28"/>
        </w:rPr>
        <w:t>- ограждения 2-х мостов (по улице Дружбы народов и ул. Северная) общей площадью 156 м</w:t>
      </w:r>
      <w:r w:rsidRPr="0012500F">
        <w:rPr>
          <w:sz w:val="28"/>
          <w:szCs w:val="28"/>
          <w:vertAlign w:val="superscript"/>
        </w:rPr>
        <w:t>2</w:t>
      </w:r>
      <w:r w:rsidRPr="0012500F">
        <w:rPr>
          <w:sz w:val="28"/>
          <w:szCs w:val="28"/>
        </w:rPr>
        <w:t>;</w:t>
      </w:r>
    </w:p>
    <w:p w14:paraId="7C64B2C9" w14:textId="77777777" w:rsidR="0012500F" w:rsidRPr="0012500F" w:rsidRDefault="0012500F" w:rsidP="0012500F">
      <w:pPr>
        <w:spacing w:after="200"/>
        <w:ind w:left="142" w:firstLine="851"/>
        <w:contextualSpacing/>
        <w:jc w:val="both"/>
        <w:rPr>
          <w:sz w:val="28"/>
          <w:szCs w:val="28"/>
        </w:rPr>
      </w:pPr>
      <w:r w:rsidRPr="0012500F">
        <w:rPr>
          <w:sz w:val="28"/>
          <w:szCs w:val="28"/>
        </w:rPr>
        <w:t>- стойки дорожных знаков по магистральным улицам – 511,8 м</w:t>
      </w:r>
      <w:r w:rsidRPr="0012500F">
        <w:rPr>
          <w:sz w:val="28"/>
          <w:szCs w:val="28"/>
          <w:vertAlign w:val="superscript"/>
        </w:rPr>
        <w:t>2</w:t>
      </w:r>
      <w:r w:rsidRPr="0012500F">
        <w:rPr>
          <w:sz w:val="28"/>
          <w:szCs w:val="28"/>
        </w:rPr>
        <w:t>;</w:t>
      </w:r>
    </w:p>
    <w:p w14:paraId="3E2BB3A5" w14:textId="77777777" w:rsidR="0012500F" w:rsidRPr="0012500F" w:rsidRDefault="0012500F" w:rsidP="0012500F">
      <w:pPr>
        <w:spacing w:after="200"/>
        <w:ind w:left="142" w:firstLine="993"/>
        <w:contextualSpacing/>
        <w:jc w:val="both"/>
        <w:rPr>
          <w:sz w:val="28"/>
          <w:szCs w:val="28"/>
        </w:rPr>
      </w:pPr>
      <w:r w:rsidRPr="0012500F">
        <w:rPr>
          <w:sz w:val="28"/>
          <w:szCs w:val="28"/>
        </w:rPr>
        <w:lastRenderedPageBreak/>
        <w:t>- 6 остановочных павильонов (ул. Эстонских дорожников – 1 шт., ул. Дружбы народов – 2 шт., ул. Набережная – 1 шт., ул. Салавата Юлаева – 2 шт.) общей площадью 186 м</w:t>
      </w:r>
      <w:r w:rsidRPr="0012500F">
        <w:rPr>
          <w:sz w:val="28"/>
          <w:szCs w:val="28"/>
          <w:vertAlign w:val="superscript"/>
        </w:rPr>
        <w:t>2</w:t>
      </w:r>
      <w:r w:rsidRPr="0012500F">
        <w:rPr>
          <w:sz w:val="28"/>
          <w:szCs w:val="28"/>
        </w:rPr>
        <w:t>;</w:t>
      </w:r>
    </w:p>
    <w:p w14:paraId="2D9786B3" w14:textId="77777777" w:rsidR="0012500F" w:rsidRPr="0012500F" w:rsidRDefault="0012500F" w:rsidP="0012500F">
      <w:pPr>
        <w:tabs>
          <w:tab w:val="left" w:pos="851"/>
        </w:tabs>
        <w:spacing w:after="200"/>
        <w:ind w:left="142" w:firstLine="993"/>
        <w:contextualSpacing/>
        <w:jc w:val="both"/>
        <w:rPr>
          <w:sz w:val="28"/>
          <w:szCs w:val="28"/>
        </w:rPr>
      </w:pPr>
      <w:r w:rsidRPr="0012500F">
        <w:rPr>
          <w:sz w:val="28"/>
          <w:szCs w:val="28"/>
        </w:rPr>
        <w:t>- 7 светофорных объектов (на перекрестках: ул. Парковая – ул. Виктора Кингисеппа, ул. Дружбы народов – ул. Комсомольская, ул. Назаргалеева – ул. Парковая, ул. Виктора Кингисеппа – ул. Сергея Лазо, ул. Магистральная – ул. Таёжная, ул. Магистральная – ул. Объездная, ул. Эстонских дорожников –ул. Дружбы народов) общей площадью 85,64 м</w:t>
      </w:r>
      <w:r w:rsidRPr="0012500F">
        <w:rPr>
          <w:sz w:val="28"/>
          <w:szCs w:val="28"/>
          <w:vertAlign w:val="superscript"/>
        </w:rPr>
        <w:t>2</w:t>
      </w:r>
      <w:r w:rsidRPr="0012500F">
        <w:rPr>
          <w:sz w:val="28"/>
          <w:szCs w:val="28"/>
        </w:rPr>
        <w:t xml:space="preserve">. </w:t>
      </w:r>
    </w:p>
    <w:p w14:paraId="29175EFD" w14:textId="77777777" w:rsidR="0012500F" w:rsidRPr="0012500F" w:rsidRDefault="0012500F" w:rsidP="0012500F">
      <w:pPr>
        <w:tabs>
          <w:tab w:val="left" w:pos="851"/>
        </w:tabs>
        <w:spacing w:after="200"/>
        <w:ind w:left="142" w:firstLine="993"/>
        <w:contextualSpacing/>
        <w:jc w:val="both"/>
        <w:rPr>
          <w:sz w:val="28"/>
          <w:szCs w:val="28"/>
        </w:rPr>
      </w:pPr>
    </w:p>
    <w:p w14:paraId="00A3E136" w14:textId="0F195FA7" w:rsidR="0012500F" w:rsidRPr="0012500F" w:rsidRDefault="0012500F" w:rsidP="0012500F">
      <w:pPr>
        <w:tabs>
          <w:tab w:val="left" w:pos="851"/>
        </w:tabs>
        <w:spacing w:after="200"/>
        <w:contextualSpacing/>
        <w:jc w:val="both"/>
        <w:rPr>
          <w:color w:val="FF0000"/>
          <w:sz w:val="28"/>
          <w:szCs w:val="28"/>
        </w:rPr>
      </w:pPr>
      <w:r w:rsidRPr="0012500F">
        <w:rPr>
          <w:noProof/>
          <w:color w:val="FF0000"/>
          <w:sz w:val="28"/>
          <w:szCs w:val="28"/>
        </w:rPr>
        <w:drawing>
          <wp:inline distT="0" distB="0" distL="0" distR="0" wp14:anchorId="233705AC" wp14:editId="10E16543">
            <wp:extent cx="2804160" cy="1882140"/>
            <wp:effectExtent l="0" t="0" r="0" b="3810"/>
            <wp:docPr id="71893" name="Рисунок 7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2804160" cy="1882140"/>
                    </a:xfrm>
                    <a:prstGeom prst="rect">
                      <a:avLst/>
                    </a:prstGeom>
                    <a:noFill/>
                    <a:ln>
                      <a:noFill/>
                    </a:ln>
                  </pic:spPr>
                </pic:pic>
              </a:graphicData>
            </a:graphic>
          </wp:inline>
        </w:drawing>
      </w:r>
      <w:r w:rsidRPr="0012500F">
        <w:rPr>
          <w:color w:val="FF0000"/>
          <w:sz w:val="28"/>
          <w:szCs w:val="28"/>
        </w:rPr>
        <w:t xml:space="preserve"> </w:t>
      </w:r>
      <w:r w:rsidR="005D4608">
        <w:rPr>
          <w:color w:val="FF0000"/>
          <w:sz w:val="28"/>
          <w:szCs w:val="28"/>
        </w:rPr>
        <w:t xml:space="preserve">    </w:t>
      </w:r>
      <w:r w:rsidRPr="0012500F">
        <w:rPr>
          <w:color w:val="FF0000"/>
          <w:sz w:val="28"/>
          <w:szCs w:val="28"/>
        </w:rPr>
        <w:t xml:space="preserve">  </w:t>
      </w:r>
      <w:r w:rsidRPr="0012500F">
        <w:rPr>
          <w:noProof/>
          <w:color w:val="FF0000"/>
          <w:sz w:val="28"/>
          <w:szCs w:val="28"/>
        </w:rPr>
        <w:drawing>
          <wp:inline distT="0" distB="0" distL="0" distR="0" wp14:anchorId="31F683A6" wp14:editId="2B0C39FD">
            <wp:extent cx="2747554" cy="1882140"/>
            <wp:effectExtent l="0" t="0" r="0" b="3810"/>
            <wp:docPr id="71894" name="Рисунок 7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2748098" cy="1882513"/>
                    </a:xfrm>
                    <a:prstGeom prst="rect">
                      <a:avLst/>
                    </a:prstGeom>
                    <a:noFill/>
                    <a:ln>
                      <a:noFill/>
                    </a:ln>
                  </pic:spPr>
                </pic:pic>
              </a:graphicData>
            </a:graphic>
          </wp:inline>
        </w:drawing>
      </w:r>
    </w:p>
    <w:p w14:paraId="64FEAD16" w14:textId="77777777" w:rsidR="0012500F" w:rsidRPr="0012500F" w:rsidRDefault="0012500F" w:rsidP="0012500F">
      <w:pPr>
        <w:tabs>
          <w:tab w:val="left" w:pos="993"/>
        </w:tabs>
        <w:jc w:val="both"/>
        <w:rPr>
          <w:color w:val="FF0000"/>
          <w:sz w:val="28"/>
          <w:szCs w:val="28"/>
        </w:rPr>
      </w:pPr>
    </w:p>
    <w:p w14:paraId="194320BD" w14:textId="77777777" w:rsidR="0012500F" w:rsidRPr="0012500F" w:rsidRDefault="0012500F" w:rsidP="0012500F">
      <w:pPr>
        <w:tabs>
          <w:tab w:val="left" w:pos="993"/>
        </w:tabs>
        <w:jc w:val="both"/>
        <w:rPr>
          <w:rFonts w:ascii="Calibri" w:hAnsi="Calibri"/>
          <w:noProof/>
          <w:color w:val="FF0000"/>
          <w:sz w:val="28"/>
          <w:szCs w:val="28"/>
        </w:rPr>
      </w:pPr>
      <w:r w:rsidRPr="0012500F">
        <w:rPr>
          <w:rFonts w:ascii="Calibri" w:hAnsi="Calibri"/>
          <w:color w:val="FF0000"/>
          <w:sz w:val="28"/>
          <w:szCs w:val="28"/>
        </w:rPr>
        <w:t xml:space="preserve">   </w:t>
      </w:r>
    </w:p>
    <w:p w14:paraId="3F4BB87E" w14:textId="77777777" w:rsidR="0012500F" w:rsidRPr="0012500F" w:rsidRDefault="0012500F" w:rsidP="0012500F">
      <w:pPr>
        <w:tabs>
          <w:tab w:val="left" w:pos="993"/>
        </w:tabs>
        <w:jc w:val="both"/>
        <w:rPr>
          <w:rFonts w:ascii="Calibri" w:hAnsi="Calibri"/>
          <w:color w:val="FF0000"/>
          <w:sz w:val="28"/>
          <w:szCs w:val="28"/>
        </w:rPr>
      </w:pPr>
      <w:r w:rsidRPr="0012500F">
        <w:rPr>
          <w:rFonts w:ascii="Calibri" w:hAnsi="Calibri"/>
          <w:noProof/>
          <w:color w:val="FF0000"/>
          <w:sz w:val="28"/>
          <w:szCs w:val="28"/>
        </w:rPr>
        <w:drawing>
          <wp:inline distT="0" distB="0" distL="0" distR="0" wp14:anchorId="0387D994" wp14:editId="7F3B4ED5">
            <wp:extent cx="2741295" cy="2119993"/>
            <wp:effectExtent l="0" t="0" r="1905" b="0"/>
            <wp:docPr id="71895" name="Рисунок 7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rotWithShape="1">
                    <a:blip r:embed="rId341" cstate="email">
                      <a:extLst>
                        <a:ext uri="{28A0092B-C50C-407E-A947-70E740481C1C}">
                          <a14:useLocalDpi xmlns:a14="http://schemas.microsoft.com/office/drawing/2010/main"/>
                        </a:ext>
                      </a:extLst>
                    </a:blip>
                    <a:srcRect r="10953" b="1291"/>
                    <a:stretch/>
                  </pic:blipFill>
                  <pic:spPr bwMode="auto">
                    <a:xfrm>
                      <a:off x="0" y="0"/>
                      <a:ext cx="2741764" cy="2120356"/>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ascii="Calibri" w:hAnsi="Calibri"/>
          <w:color w:val="FF0000"/>
          <w:sz w:val="28"/>
          <w:szCs w:val="28"/>
        </w:rPr>
        <w:t xml:space="preserve">         </w:t>
      </w:r>
      <w:r w:rsidRPr="0012500F">
        <w:rPr>
          <w:rFonts w:ascii="Calibri" w:hAnsi="Calibri"/>
          <w:noProof/>
          <w:color w:val="FF0000"/>
          <w:sz w:val="28"/>
          <w:szCs w:val="28"/>
        </w:rPr>
        <w:drawing>
          <wp:inline distT="0" distB="0" distL="0" distR="0" wp14:anchorId="1E64BEE9" wp14:editId="19FCB07C">
            <wp:extent cx="2724150" cy="2114550"/>
            <wp:effectExtent l="0" t="0" r="0" b="0"/>
            <wp:docPr id="71896" name="Рисунок 7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rotWithShape="1">
                    <a:blip r:embed="rId342" cstate="email">
                      <a:extLst>
                        <a:ext uri="{28A0092B-C50C-407E-A947-70E740481C1C}">
                          <a14:useLocalDpi xmlns:a14="http://schemas.microsoft.com/office/drawing/2010/main"/>
                        </a:ext>
                      </a:extLst>
                    </a:blip>
                    <a:srcRect r="5172" b="2631"/>
                    <a:stretch/>
                  </pic:blipFill>
                  <pic:spPr bwMode="auto">
                    <a:xfrm>
                      <a:off x="0" y="0"/>
                      <a:ext cx="2724150" cy="2114550"/>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rFonts w:ascii="Calibri" w:hAnsi="Calibri"/>
          <w:color w:val="FF0000"/>
          <w:sz w:val="28"/>
          <w:szCs w:val="28"/>
        </w:rPr>
        <w:t xml:space="preserve">   </w:t>
      </w:r>
    </w:p>
    <w:p w14:paraId="56F19EB3" w14:textId="77777777" w:rsidR="0012500F" w:rsidRDefault="0012500F" w:rsidP="0012500F">
      <w:pPr>
        <w:tabs>
          <w:tab w:val="left" w:pos="993"/>
        </w:tabs>
        <w:jc w:val="both"/>
        <w:rPr>
          <w:rFonts w:ascii="Calibri" w:hAnsi="Calibri"/>
          <w:color w:val="FF0000"/>
          <w:sz w:val="28"/>
          <w:szCs w:val="28"/>
        </w:rPr>
      </w:pPr>
    </w:p>
    <w:p w14:paraId="214C3119" w14:textId="77777777" w:rsidR="005D4608" w:rsidRPr="0012500F" w:rsidRDefault="005D4608" w:rsidP="0012500F">
      <w:pPr>
        <w:tabs>
          <w:tab w:val="left" w:pos="993"/>
        </w:tabs>
        <w:jc w:val="both"/>
        <w:rPr>
          <w:rFonts w:ascii="Calibri" w:hAnsi="Calibri"/>
          <w:color w:val="FF0000"/>
          <w:sz w:val="28"/>
          <w:szCs w:val="28"/>
        </w:rPr>
      </w:pPr>
    </w:p>
    <w:p w14:paraId="0E622C92" w14:textId="03045F55" w:rsidR="0012500F" w:rsidRPr="0012500F" w:rsidRDefault="0012500F" w:rsidP="005D4608">
      <w:pPr>
        <w:tabs>
          <w:tab w:val="left" w:pos="993"/>
        </w:tabs>
        <w:jc w:val="center"/>
        <w:rPr>
          <w:rFonts w:ascii="Calibri" w:hAnsi="Calibri"/>
          <w:color w:val="FF0000"/>
          <w:sz w:val="28"/>
          <w:szCs w:val="28"/>
        </w:rPr>
      </w:pPr>
      <w:r w:rsidRPr="0012500F">
        <w:rPr>
          <w:rFonts w:ascii="Calibri" w:hAnsi="Calibri"/>
          <w:noProof/>
          <w:color w:val="FF0000"/>
          <w:sz w:val="28"/>
          <w:szCs w:val="28"/>
        </w:rPr>
        <w:drawing>
          <wp:inline distT="0" distB="0" distL="0" distR="0" wp14:anchorId="0E0B5599" wp14:editId="63DF8C2C">
            <wp:extent cx="3025140" cy="2171700"/>
            <wp:effectExtent l="0" t="0" r="3810" b="0"/>
            <wp:docPr id="71897" name="Рисунок 7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43" cstate="print">
                      <a:extLst>
                        <a:ext uri="{28A0092B-C50C-407E-A947-70E740481C1C}">
                          <a14:useLocalDpi xmlns:a14="http://schemas.microsoft.com/office/drawing/2010/main"/>
                        </a:ext>
                      </a:extLst>
                    </a:blip>
                    <a:srcRect/>
                    <a:stretch>
                      <a:fillRect/>
                    </a:stretch>
                  </pic:blipFill>
                  <pic:spPr bwMode="auto">
                    <a:xfrm>
                      <a:off x="0" y="0"/>
                      <a:ext cx="3025140" cy="2171700"/>
                    </a:xfrm>
                    <a:prstGeom prst="rect">
                      <a:avLst/>
                    </a:prstGeom>
                    <a:noFill/>
                    <a:ln>
                      <a:noFill/>
                    </a:ln>
                  </pic:spPr>
                </pic:pic>
              </a:graphicData>
            </a:graphic>
          </wp:inline>
        </w:drawing>
      </w:r>
    </w:p>
    <w:p w14:paraId="675493F6" w14:textId="77777777" w:rsidR="0012500F" w:rsidRPr="0012500F" w:rsidRDefault="0012500F" w:rsidP="0012500F">
      <w:pPr>
        <w:tabs>
          <w:tab w:val="left" w:pos="993"/>
        </w:tabs>
        <w:jc w:val="both"/>
        <w:rPr>
          <w:color w:val="FF0000"/>
          <w:sz w:val="28"/>
          <w:szCs w:val="28"/>
        </w:rPr>
      </w:pPr>
    </w:p>
    <w:p w14:paraId="32BD23AD" w14:textId="30FC9856" w:rsidR="0012500F" w:rsidRPr="0012500F" w:rsidRDefault="0012500F" w:rsidP="0012500F">
      <w:pPr>
        <w:tabs>
          <w:tab w:val="left" w:pos="993"/>
        </w:tabs>
        <w:jc w:val="both"/>
        <w:rPr>
          <w:rFonts w:ascii="Calibri" w:hAnsi="Calibri"/>
          <w:color w:val="FF0000"/>
          <w:sz w:val="28"/>
          <w:szCs w:val="28"/>
        </w:rPr>
      </w:pPr>
      <w:r w:rsidRPr="0012500F">
        <w:rPr>
          <w:rFonts w:ascii="Calibri" w:hAnsi="Calibri"/>
          <w:noProof/>
          <w:color w:val="FF0000"/>
          <w:sz w:val="28"/>
          <w:szCs w:val="28"/>
        </w:rPr>
        <w:lastRenderedPageBreak/>
        <w:drawing>
          <wp:inline distT="0" distB="0" distL="0" distR="0" wp14:anchorId="121159AA" wp14:editId="3EA994E4">
            <wp:extent cx="2865120" cy="2095500"/>
            <wp:effectExtent l="0" t="0" r="0" b="0"/>
            <wp:docPr id="71898" name="Рисунок 7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4" cstate="print">
                      <a:extLst>
                        <a:ext uri="{28A0092B-C50C-407E-A947-70E740481C1C}">
                          <a14:useLocalDpi xmlns:a14="http://schemas.microsoft.com/office/drawing/2010/main"/>
                        </a:ext>
                      </a:extLst>
                    </a:blip>
                    <a:srcRect/>
                    <a:stretch>
                      <a:fillRect/>
                    </a:stretch>
                  </pic:blipFill>
                  <pic:spPr bwMode="auto">
                    <a:xfrm>
                      <a:off x="0" y="0"/>
                      <a:ext cx="2865120" cy="2095500"/>
                    </a:xfrm>
                    <a:prstGeom prst="rect">
                      <a:avLst/>
                    </a:prstGeom>
                    <a:noFill/>
                    <a:ln>
                      <a:noFill/>
                    </a:ln>
                  </pic:spPr>
                </pic:pic>
              </a:graphicData>
            </a:graphic>
          </wp:inline>
        </w:drawing>
      </w:r>
      <w:r w:rsidRPr="0012500F">
        <w:rPr>
          <w:rFonts w:ascii="Calibri" w:hAnsi="Calibri"/>
          <w:color w:val="FF0000"/>
          <w:sz w:val="28"/>
          <w:szCs w:val="28"/>
        </w:rPr>
        <w:t xml:space="preserve"> </w:t>
      </w:r>
      <w:r w:rsidR="002B6B95" w:rsidRPr="0012500F">
        <w:rPr>
          <w:rFonts w:ascii="Calibri" w:hAnsi="Calibri"/>
          <w:noProof/>
          <w:color w:val="FF0000"/>
          <w:sz w:val="28"/>
          <w:szCs w:val="28"/>
        </w:rPr>
        <w:drawing>
          <wp:inline distT="0" distB="0" distL="0" distR="0" wp14:anchorId="656CDB14" wp14:editId="1C1D852E">
            <wp:extent cx="3032760" cy="2095500"/>
            <wp:effectExtent l="0" t="0" r="0" b="0"/>
            <wp:docPr id="71899" name="Рисунок 7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3032760" cy="2095500"/>
                    </a:xfrm>
                    <a:prstGeom prst="rect">
                      <a:avLst/>
                    </a:prstGeom>
                    <a:noFill/>
                    <a:ln>
                      <a:noFill/>
                    </a:ln>
                  </pic:spPr>
                </pic:pic>
              </a:graphicData>
            </a:graphic>
          </wp:inline>
        </w:drawing>
      </w:r>
    </w:p>
    <w:p w14:paraId="65EA196F" w14:textId="0DDF94EA" w:rsidR="0012500F" w:rsidRPr="002B6B95" w:rsidRDefault="0012500F" w:rsidP="0012500F">
      <w:pPr>
        <w:tabs>
          <w:tab w:val="left" w:pos="993"/>
        </w:tabs>
        <w:jc w:val="both"/>
        <w:rPr>
          <w:rFonts w:ascii="Calibri" w:hAnsi="Calibri"/>
          <w:color w:val="FF0000"/>
          <w:sz w:val="28"/>
          <w:szCs w:val="28"/>
        </w:rPr>
      </w:pPr>
    </w:p>
    <w:p w14:paraId="60DEB4E7" w14:textId="77777777" w:rsidR="0012500F" w:rsidRPr="0012500F" w:rsidRDefault="0012500F" w:rsidP="0012500F">
      <w:pPr>
        <w:tabs>
          <w:tab w:val="left" w:pos="993"/>
        </w:tabs>
        <w:jc w:val="both"/>
        <w:rPr>
          <w:color w:val="FF0000"/>
          <w:sz w:val="28"/>
          <w:szCs w:val="28"/>
        </w:rPr>
      </w:pPr>
    </w:p>
    <w:p w14:paraId="5ACEEC3D" w14:textId="77777777" w:rsidR="0012500F" w:rsidRPr="0012500F" w:rsidRDefault="0012500F" w:rsidP="0012500F">
      <w:pPr>
        <w:ind w:firstLine="709"/>
        <w:rPr>
          <w:rFonts w:eastAsia="Calibri"/>
          <w:sz w:val="28"/>
          <w:szCs w:val="28"/>
          <w:lang w:eastAsia="en-US"/>
        </w:rPr>
      </w:pPr>
      <w:r w:rsidRPr="0012500F">
        <w:rPr>
          <w:sz w:val="28"/>
          <w:szCs w:val="28"/>
        </w:rPr>
        <w:t xml:space="preserve">С января 2017 по декабрь 2019 года выполнялись работы по содержанию и ремонту технических средств организации дорожного движения (светофорные объекты). </w:t>
      </w:r>
    </w:p>
    <w:p w14:paraId="4F49D6B2" w14:textId="77777777" w:rsidR="0012500F" w:rsidRPr="0012500F" w:rsidRDefault="0012500F" w:rsidP="0012500F">
      <w:pPr>
        <w:jc w:val="both"/>
        <w:rPr>
          <w:color w:val="FF0000"/>
          <w:sz w:val="28"/>
          <w:szCs w:val="28"/>
        </w:rPr>
      </w:pPr>
      <w:r w:rsidRPr="0012500F">
        <w:rPr>
          <w:noProof/>
          <w:color w:val="FF0000"/>
        </w:rPr>
        <w:drawing>
          <wp:inline distT="0" distB="0" distL="0" distR="0" wp14:anchorId="59E9A942" wp14:editId="740F408F">
            <wp:extent cx="1935480" cy="1394460"/>
            <wp:effectExtent l="0" t="0" r="7620" b="0"/>
            <wp:docPr id="71900" name="Рисунок 71900" descr="\\192.168.0.6\ukh$\3 Сергей Васильевич\ФОТО\04.02.2015\IMG_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192.168.0.6\ukh$\3 Сергей Васильевич\ФОТО\04.02.2015\IMG_0013.JPG"/>
                    <pic:cNvPicPr>
                      <a:picLocks noChangeArrowheads="1"/>
                    </pic:cNvPicPr>
                  </pic:nvPicPr>
                  <pic:blipFill>
                    <a:blip r:embed="rId346" cstate="email">
                      <a:extLst>
                        <a:ext uri="{28A0092B-C50C-407E-A947-70E740481C1C}">
                          <a14:useLocalDpi xmlns:a14="http://schemas.microsoft.com/office/drawing/2010/main"/>
                        </a:ext>
                      </a:extLst>
                    </a:blip>
                    <a:srcRect l="-331"/>
                    <a:stretch>
                      <a:fillRect/>
                    </a:stretch>
                  </pic:blipFill>
                  <pic:spPr bwMode="auto">
                    <a:xfrm>
                      <a:off x="0" y="0"/>
                      <a:ext cx="1935480" cy="1394460"/>
                    </a:xfrm>
                    <a:prstGeom prst="rect">
                      <a:avLst/>
                    </a:prstGeom>
                    <a:noFill/>
                    <a:ln>
                      <a:noFill/>
                    </a:ln>
                  </pic:spPr>
                </pic:pic>
              </a:graphicData>
            </a:graphic>
          </wp:inline>
        </w:drawing>
      </w:r>
      <w:r w:rsidRPr="0012500F">
        <w:rPr>
          <w:noProof/>
          <w:color w:val="FF0000"/>
        </w:rPr>
        <w:t xml:space="preserve"> </w:t>
      </w:r>
      <w:r w:rsidRPr="0012500F">
        <w:rPr>
          <w:noProof/>
          <w:color w:val="FF0000"/>
          <w:sz w:val="28"/>
          <w:szCs w:val="28"/>
        </w:rPr>
        <w:drawing>
          <wp:inline distT="0" distB="0" distL="0" distR="0" wp14:anchorId="082CAA42" wp14:editId="348C66A4">
            <wp:extent cx="1912620" cy="1394460"/>
            <wp:effectExtent l="0" t="0" r="0" b="0"/>
            <wp:docPr id="71901" name="Рисунок 71901" descr="C:\Users\_ZvontsovAP\Desktop\ФОТО\2 ЛЕТО 2014\СТРОИТЕЛЬСТВО СВЕТОФОРА 12.08.14\СВЕТОФР 19.09.2014\PICT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C:\Users\_ZvontsovAP\Desktop\ФОТО\2 ЛЕТО 2014\СТРОИТЕЛЬСТВО СВЕТОФОРА 12.08.14\СВЕТОФР 19.09.2014\PICT0007.JPG"/>
                    <pic:cNvPicPr>
                      <a:picLocks noChangeArrowheads="1"/>
                    </pic:cNvPicPr>
                  </pic:nvPicPr>
                  <pic:blipFill>
                    <a:blip r:embed="rId347" cstate="email">
                      <a:extLst>
                        <a:ext uri="{28A0092B-C50C-407E-A947-70E740481C1C}">
                          <a14:useLocalDpi xmlns:a14="http://schemas.microsoft.com/office/drawing/2010/main"/>
                        </a:ext>
                      </a:extLst>
                    </a:blip>
                    <a:srcRect l="-333"/>
                    <a:stretch>
                      <a:fillRect/>
                    </a:stretch>
                  </pic:blipFill>
                  <pic:spPr bwMode="auto">
                    <a:xfrm>
                      <a:off x="0" y="0"/>
                      <a:ext cx="1912620" cy="1394460"/>
                    </a:xfrm>
                    <a:prstGeom prst="rect">
                      <a:avLst/>
                    </a:prstGeom>
                    <a:noFill/>
                    <a:ln>
                      <a:noFill/>
                    </a:ln>
                  </pic:spPr>
                </pic:pic>
              </a:graphicData>
            </a:graphic>
          </wp:inline>
        </w:drawing>
      </w:r>
      <w:r w:rsidRPr="0012500F">
        <w:rPr>
          <w:noProof/>
          <w:color w:val="FF0000"/>
          <w:sz w:val="28"/>
          <w:szCs w:val="28"/>
        </w:rPr>
        <w:t xml:space="preserve"> </w:t>
      </w:r>
      <w:r w:rsidRPr="0012500F">
        <w:rPr>
          <w:noProof/>
          <w:color w:val="FF0000"/>
          <w:sz w:val="28"/>
          <w:szCs w:val="28"/>
        </w:rPr>
        <w:drawing>
          <wp:inline distT="0" distB="0" distL="0" distR="0" wp14:anchorId="094A720E" wp14:editId="080639B6">
            <wp:extent cx="2004060" cy="1394460"/>
            <wp:effectExtent l="0" t="0" r="0" b="0"/>
            <wp:docPr id="71902" name="Рисунок 71902" descr="C:\Users\_ZvontsovAP\Desktop\ФОТО\2 ЛЕТО 2014\СТРОИТЕЛЬСТВО СВЕТОФОРА 12.08.14\забор новый светофор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C:\Users\_ZvontsovAP\Desktop\ФОТО\2 ЛЕТО 2014\СТРОИТЕЛЬСТВО СВЕТОФОРА 12.08.14\забор новый светофор (1).JPG"/>
                    <pic:cNvPicPr>
                      <a:picLocks noChangeArrowheads="1"/>
                    </pic:cNvPicPr>
                  </pic:nvPicPr>
                  <pic:blipFill>
                    <a:blip r:embed="rId348" cstate="email">
                      <a:extLst>
                        <a:ext uri="{28A0092B-C50C-407E-A947-70E740481C1C}">
                          <a14:useLocalDpi xmlns:a14="http://schemas.microsoft.com/office/drawing/2010/main"/>
                        </a:ext>
                      </a:extLst>
                    </a:blip>
                    <a:srcRect l="-335"/>
                    <a:stretch>
                      <a:fillRect/>
                    </a:stretch>
                  </pic:blipFill>
                  <pic:spPr bwMode="auto">
                    <a:xfrm>
                      <a:off x="0" y="0"/>
                      <a:ext cx="2004060" cy="1394460"/>
                    </a:xfrm>
                    <a:prstGeom prst="rect">
                      <a:avLst/>
                    </a:prstGeom>
                    <a:noFill/>
                    <a:ln>
                      <a:noFill/>
                    </a:ln>
                  </pic:spPr>
                </pic:pic>
              </a:graphicData>
            </a:graphic>
          </wp:inline>
        </w:drawing>
      </w:r>
    </w:p>
    <w:p w14:paraId="5EBE5223" w14:textId="77777777" w:rsidR="0012500F" w:rsidRPr="0012500F" w:rsidRDefault="0012500F" w:rsidP="0012500F">
      <w:pPr>
        <w:tabs>
          <w:tab w:val="left" w:pos="993"/>
        </w:tabs>
        <w:jc w:val="both"/>
        <w:rPr>
          <w:color w:val="FF0000"/>
          <w:sz w:val="28"/>
          <w:szCs w:val="28"/>
        </w:rPr>
      </w:pPr>
    </w:p>
    <w:p w14:paraId="466202FF" w14:textId="77777777" w:rsidR="0012500F" w:rsidRPr="0012500F" w:rsidRDefault="0012500F" w:rsidP="0012500F">
      <w:pPr>
        <w:ind w:left="142" w:firstLine="578"/>
        <w:contextualSpacing/>
        <w:rPr>
          <w:rFonts w:eastAsia="Calibri"/>
          <w:sz w:val="28"/>
          <w:szCs w:val="28"/>
          <w:lang w:eastAsia="en-US"/>
        </w:rPr>
      </w:pPr>
      <w:r w:rsidRPr="0012500F">
        <w:rPr>
          <w:rFonts w:eastAsia="Calibri"/>
          <w:sz w:val="28"/>
          <w:szCs w:val="28"/>
          <w:lang w:eastAsia="en-US"/>
        </w:rPr>
        <w:t>Выполнены работы по нанесению дорожной разметки. (подрядная организация ИП</w:t>
      </w:r>
      <w:r w:rsidRPr="0012500F">
        <w:rPr>
          <w:rFonts w:asciiTheme="minorHAnsi" w:eastAsiaTheme="minorHAnsi" w:hAnsiTheme="minorHAnsi" w:cstheme="minorBidi"/>
          <w:sz w:val="22"/>
          <w:szCs w:val="22"/>
          <w:lang w:eastAsia="en-US"/>
        </w:rPr>
        <w:t xml:space="preserve"> </w:t>
      </w:r>
      <w:r w:rsidRPr="0012500F">
        <w:rPr>
          <w:rFonts w:eastAsia="Calibri"/>
          <w:sz w:val="28"/>
          <w:szCs w:val="28"/>
          <w:lang w:eastAsia="en-US"/>
        </w:rPr>
        <w:t>Тарасов Вячеслав Анатольевич, муниципальный контракт на сумму 1 443,00 тыс. руб.).</w:t>
      </w:r>
    </w:p>
    <w:p w14:paraId="3919DB43" w14:textId="77777777" w:rsidR="0012500F" w:rsidRPr="0012500F" w:rsidRDefault="0012500F" w:rsidP="0012500F">
      <w:pPr>
        <w:ind w:left="142" w:firstLine="578"/>
        <w:contextualSpacing/>
        <w:jc w:val="center"/>
        <w:rPr>
          <w:rFonts w:eastAsia="Calibri"/>
          <w:sz w:val="28"/>
          <w:szCs w:val="28"/>
          <w:lang w:eastAsia="en-US"/>
        </w:rPr>
      </w:pPr>
    </w:p>
    <w:p w14:paraId="2FFD5F06" w14:textId="556091C6" w:rsidR="0012500F" w:rsidRPr="0012500F" w:rsidRDefault="002B6B95" w:rsidP="0012500F">
      <w:pPr>
        <w:tabs>
          <w:tab w:val="left" w:pos="993"/>
        </w:tabs>
        <w:jc w:val="both"/>
        <w:rPr>
          <w:noProof/>
          <w:color w:val="FF0000"/>
          <w:sz w:val="28"/>
          <w:szCs w:val="28"/>
        </w:rPr>
      </w:pPr>
      <w:r>
        <w:rPr>
          <w:color w:val="FF0000"/>
          <w:sz w:val="28"/>
          <w:szCs w:val="28"/>
        </w:rPr>
        <w:t xml:space="preserve">  </w:t>
      </w:r>
      <w:r w:rsidR="0012500F" w:rsidRPr="0012500F">
        <w:rPr>
          <w:noProof/>
          <w:color w:val="FF0000"/>
          <w:sz w:val="28"/>
          <w:szCs w:val="28"/>
        </w:rPr>
        <w:drawing>
          <wp:inline distT="0" distB="0" distL="0" distR="0" wp14:anchorId="71E0BE8D" wp14:editId="55FB1358">
            <wp:extent cx="2857500" cy="1775460"/>
            <wp:effectExtent l="0" t="0" r="0" b="0"/>
            <wp:docPr id="71903" name="Рисунок 7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9" cstate="print">
                      <a:extLst>
                        <a:ext uri="{28A0092B-C50C-407E-A947-70E740481C1C}">
                          <a14:useLocalDpi xmlns:a14="http://schemas.microsoft.com/office/drawing/2010/main"/>
                        </a:ext>
                      </a:extLst>
                    </a:blip>
                    <a:srcRect/>
                    <a:stretch>
                      <a:fillRect/>
                    </a:stretch>
                  </pic:blipFill>
                  <pic:spPr bwMode="auto">
                    <a:xfrm>
                      <a:off x="0" y="0"/>
                      <a:ext cx="2857500" cy="1775460"/>
                    </a:xfrm>
                    <a:prstGeom prst="rect">
                      <a:avLst/>
                    </a:prstGeom>
                    <a:noFill/>
                    <a:ln>
                      <a:noFill/>
                    </a:ln>
                  </pic:spPr>
                </pic:pic>
              </a:graphicData>
            </a:graphic>
          </wp:inline>
        </w:drawing>
      </w:r>
      <w:r w:rsidR="0012500F" w:rsidRPr="0012500F">
        <w:rPr>
          <w:color w:val="FF0000"/>
          <w:sz w:val="28"/>
          <w:szCs w:val="28"/>
        </w:rPr>
        <w:t xml:space="preserve">       </w:t>
      </w:r>
      <w:r w:rsidR="0012500F" w:rsidRPr="0012500F">
        <w:rPr>
          <w:noProof/>
          <w:color w:val="FF0000"/>
          <w:sz w:val="28"/>
          <w:szCs w:val="28"/>
        </w:rPr>
        <w:drawing>
          <wp:inline distT="0" distB="0" distL="0" distR="0" wp14:anchorId="1C21F502" wp14:editId="5DC0FFA1">
            <wp:extent cx="2834640" cy="1760220"/>
            <wp:effectExtent l="0" t="0" r="3810" b="0"/>
            <wp:docPr id="71904" name="Рисунок 7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0" cstate="print">
                      <a:extLst>
                        <a:ext uri="{28A0092B-C50C-407E-A947-70E740481C1C}">
                          <a14:useLocalDpi xmlns:a14="http://schemas.microsoft.com/office/drawing/2010/main"/>
                        </a:ext>
                      </a:extLst>
                    </a:blip>
                    <a:srcRect/>
                    <a:stretch>
                      <a:fillRect/>
                    </a:stretch>
                  </pic:blipFill>
                  <pic:spPr bwMode="auto">
                    <a:xfrm>
                      <a:off x="0" y="0"/>
                      <a:ext cx="2834640" cy="1760220"/>
                    </a:xfrm>
                    <a:prstGeom prst="rect">
                      <a:avLst/>
                    </a:prstGeom>
                    <a:noFill/>
                    <a:ln>
                      <a:noFill/>
                    </a:ln>
                  </pic:spPr>
                </pic:pic>
              </a:graphicData>
            </a:graphic>
          </wp:inline>
        </w:drawing>
      </w:r>
    </w:p>
    <w:p w14:paraId="2633402C" w14:textId="77777777" w:rsidR="0012500F" w:rsidRPr="0012500F" w:rsidRDefault="0012500F" w:rsidP="0012500F">
      <w:pPr>
        <w:tabs>
          <w:tab w:val="left" w:pos="993"/>
        </w:tabs>
        <w:jc w:val="both"/>
        <w:rPr>
          <w:noProof/>
          <w:color w:val="FF0000"/>
          <w:sz w:val="28"/>
          <w:szCs w:val="28"/>
        </w:rPr>
      </w:pPr>
    </w:p>
    <w:p w14:paraId="1731AD68" w14:textId="77777777" w:rsidR="0012500F" w:rsidRPr="002B6B95" w:rsidRDefault="0012500F" w:rsidP="0012500F">
      <w:pPr>
        <w:tabs>
          <w:tab w:val="left" w:pos="993"/>
        </w:tabs>
        <w:jc w:val="both"/>
        <w:rPr>
          <w:color w:val="FF0000"/>
        </w:rPr>
      </w:pPr>
    </w:p>
    <w:p w14:paraId="1D548AFF" w14:textId="2158B0EE" w:rsidR="0012500F" w:rsidRPr="0012500F" w:rsidRDefault="0012500F" w:rsidP="00E97D9D">
      <w:pPr>
        <w:tabs>
          <w:tab w:val="left" w:pos="993"/>
        </w:tabs>
        <w:ind w:firstLine="567"/>
        <w:jc w:val="both"/>
        <w:rPr>
          <w:sz w:val="28"/>
          <w:szCs w:val="28"/>
        </w:rPr>
      </w:pPr>
      <w:r w:rsidRPr="0012500F">
        <w:rPr>
          <w:sz w:val="28"/>
          <w:szCs w:val="28"/>
        </w:rPr>
        <w:t>С января 2017 года по август месяц 2019 года оказанием услуг по содержанию объектов дорожного хозяйства занималась подрядная организация ООО СК «Ударник». В августе месяце за ненадлежащее исполнение условий Муниципального контр</w:t>
      </w:r>
      <w:r w:rsidR="00E97D9D">
        <w:rPr>
          <w:sz w:val="28"/>
          <w:szCs w:val="28"/>
        </w:rPr>
        <w:t xml:space="preserve">акта, контракт был расторгнут. </w:t>
      </w:r>
    </w:p>
    <w:p w14:paraId="4F6510C2" w14:textId="77777777" w:rsidR="0012500F" w:rsidRPr="0012500F" w:rsidRDefault="0012500F" w:rsidP="0012500F">
      <w:pPr>
        <w:tabs>
          <w:tab w:val="left" w:pos="8205"/>
        </w:tabs>
        <w:ind w:firstLine="567"/>
        <w:jc w:val="both"/>
        <w:rPr>
          <w:sz w:val="28"/>
          <w:szCs w:val="28"/>
        </w:rPr>
      </w:pPr>
      <w:r w:rsidRPr="0012500F">
        <w:rPr>
          <w:sz w:val="28"/>
          <w:szCs w:val="28"/>
        </w:rPr>
        <w:t xml:space="preserve">В настоящее время оказанием услуг по содержанию объектов дорожного хозяйства по результатам открытого аукциона занимается подрядная организация </w:t>
      </w:r>
      <w:r w:rsidRPr="0012500F">
        <w:rPr>
          <w:sz w:val="28"/>
          <w:szCs w:val="28"/>
        </w:rPr>
        <w:lastRenderedPageBreak/>
        <w:t xml:space="preserve">ООО ПКФ «Интеграция» г. Сургут. Срок оказания услуг с 01.10.2019 по 01.10.2022 года. </w:t>
      </w:r>
      <w:r w:rsidRPr="0012500F">
        <w:rPr>
          <w:sz w:val="28"/>
          <w:szCs w:val="28"/>
        </w:rPr>
        <w:tab/>
      </w:r>
    </w:p>
    <w:p w14:paraId="78FF8CCF" w14:textId="77777777" w:rsidR="0012500F" w:rsidRPr="0012500F" w:rsidRDefault="0012500F" w:rsidP="0012500F">
      <w:pPr>
        <w:tabs>
          <w:tab w:val="left" w:pos="993"/>
        </w:tabs>
        <w:jc w:val="both"/>
        <w:rPr>
          <w:noProof/>
          <w:color w:val="FF0000"/>
          <w:sz w:val="28"/>
          <w:szCs w:val="28"/>
        </w:rPr>
      </w:pPr>
      <w:r w:rsidRPr="0012500F">
        <w:rPr>
          <w:noProof/>
          <w:color w:val="FF0000"/>
          <w:sz w:val="28"/>
          <w:szCs w:val="28"/>
        </w:rPr>
        <w:drawing>
          <wp:inline distT="0" distB="0" distL="0" distR="0" wp14:anchorId="501B9C47" wp14:editId="4E4732FF">
            <wp:extent cx="2857500" cy="1645920"/>
            <wp:effectExtent l="0" t="0" r="0" b="0"/>
            <wp:docPr id="71905" name="Рисунок 7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1" cstate="print">
                      <a:extLst>
                        <a:ext uri="{28A0092B-C50C-407E-A947-70E740481C1C}">
                          <a14:useLocalDpi xmlns:a14="http://schemas.microsoft.com/office/drawing/2010/main"/>
                        </a:ext>
                      </a:extLst>
                    </a:blip>
                    <a:srcRect/>
                    <a:stretch>
                      <a:fillRect/>
                    </a:stretch>
                  </pic:blipFill>
                  <pic:spPr bwMode="auto">
                    <a:xfrm>
                      <a:off x="0" y="0"/>
                      <a:ext cx="2857500" cy="1645920"/>
                    </a:xfrm>
                    <a:prstGeom prst="rect">
                      <a:avLst/>
                    </a:prstGeom>
                    <a:noFill/>
                    <a:ln>
                      <a:noFill/>
                    </a:ln>
                  </pic:spPr>
                </pic:pic>
              </a:graphicData>
            </a:graphic>
          </wp:inline>
        </w:drawing>
      </w:r>
      <w:r w:rsidRPr="0012500F">
        <w:rPr>
          <w:noProof/>
          <w:color w:val="FF0000"/>
          <w:sz w:val="28"/>
          <w:szCs w:val="28"/>
        </w:rPr>
        <w:t xml:space="preserve">     </w:t>
      </w:r>
      <w:r w:rsidRPr="0012500F">
        <w:rPr>
          <w:noProof/>
          <w:color w:val="FF0000"/>
          <w:sz w:val="28"/>
          <w:szCs w:val="28"/>
        </w:rPr>
        <w:drawing>
          <wp:inline distT="0" distB="0" distL="0" distR="0" wp14:anchorId="1C7C4D5C" wp14:editId="67B08B66">
            <wp:extent cx="2739112" cy="1619885"/>
            <wp:effectExtent l="0" t="0" r="4445" b="0"/>
            <wp:docPr id="71906" name="Рисунок 7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742813" cy="1622074"/>
                    </a:xfrm>
                    <a:prstGeom prst="rect">
                      <a:avLst/>
                    </a:prstGeom>
                    <a:noFill/>
                    <a:ln>
                      <a:noFill/>
                    </a:ln>
                  </pic:spPr>
                </pic:pic>
              </a:graphicData>
            </a:graphic>
          </wp:inline>
        </w:drawing>
      </w:r>
    </w:p>
    <w:p w14:paraId="3FF260AC" w14:textId="77777777" w:rsidR="0012500F" w:rsidRPr="0012500F" w:rsidRDefault="0012500F" w:rsidP="0012500F">
      <w:pPr>
        <w:tabs>
          <w:tab w:val="left" w:pos="993"/>
        </w:tabs>
        <w:jc w:val="both"/>
        <w:rPr>
          <w:color w:val="FF0000"/>
          <w:sz w:val="28"/>
          <w:szCs w:val="28"/>
        </w:rPr>
      </w:pPr>
    </w:p>
    <w:p w14:paraId="50738B0A" w14:textId="7FF9A33C" w:rsidR="0012500F" w:rsidRPr="0012500F" w:rsidRDefault="0012500F" w:rsidP="0012500F">
      <w:pPr>
        <w:tabs>
          <w:tab w:val="left" w:pos="993"/>
        </w:tabs>
        <w:jc w:val="both"/>
        <w:rPr>
          <w:color w:val="FF0000"/>
          <w:sz w:val="28"/>
          <w:szCs w:val="28"/>
        </w:rPr>
      </w:pPr>
      <w:r w:rsidRPr="0012500F">
        <w:rPr>
          <w:noProof/>
          <w:color w:val="FF0000"/>
          <w:sz w:val="28"/>
          <w:szCs w:val="28"/>
        </w:rPr>
        <w:drawing>
          <wp:inline distT="0" distB="0" distL="0" distR="0" wp14:anchorId="7AE0C51B" wp14:editId="616DA56B">
            <wp:extent cx="2857500" cy="1592580"/>
            <wp:effectExtent l="0" t="0" r="0" b="7620"/>
            <wp:docPr id="71907" name="Рисунок 7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3" cstate="print">
                      <a:extLst>
                        <a:ext uri="{28A0092B-C50C-407E-A947-70E740481C1C}">
                          <a14:useLocalDpi xmlns:a14="http://schemas.microsoft.com/office/drawing/2010/main"/>
                        </a:ext>
                      </a:extLst>
                    </a:blip>
                    <a:srcRect/>
                    <a:stretch>
                      <a:fillRect/>
                    </a:stretch>
                  </pic:blipFill>
                  <pic:spPr bwMode="auto">
                    <a:xfrm>
                      <a:off x="0" y="0"/>
                      <a:ext cx="2857782" cy="1592737"/>
                    </a:xfrm>
                    <a:prstGeom prst="rect">
                      <a:avLst/>
                    </a:prstGeom>
                    <a:noFill/>
                    <a:ln>
                      <a:noFill/>
                    </a:ln>
                  </pic:spPr>
                </pic:pic>
              </a:graphicData>
            </a:graphic>
          </wp:inline>
        </w:drawing>
      </w:r>
      <w:r w:rsidRPr="0012500F">
        <w:rPr>
          <w:color w:val="FF0000"/>
          <w:sz w:val="28"/>
          <w:szCs w:val="28"/>
        </w:rPr>
        <w:t xml:space="preserve">  </w:t>
      </w:r>
      <w:r w:rsidR="00E97D9D">
        <w:rPr>
          <w:color w:val="FF0000"/>
          <w:sz w:val="28"/>
          <w:szCs w:val="28"/>
        </w:rPr>
        <w:t xml:space="preserve"> </w:t>
      </w:r>
      <w:r w:rsidRPr="0012500F">
        <w:rPr>
          <w:color w:val="FF0000"/>
          <w:sz w:val="28"/>
          <w:szCs w:val="28"/>
        </w:rPr>
        <w:t xml:space="preserve">  </w:t>
      </w:r>
      <w:r w:rsidRPr="0012500F">
        <w:rPr>
          <w:noProof/>
          <w:color w:val="FF0000"/>
          <w:sz w:val="28"/>
          <w:szCs w:val="28"/>
        </w:rPr>
        <w:drawing>
          <wp:inline distT="0" distB="0" distL="0" distR="0" wp14:anchorId="5FDB2349" wp14:editId="21B0354E">
            <wp:extent cx="2941320" cy="1592580"/>
            <wp:effectExtent l="0" t="0" r="0" b="7620"/>
            <wp:docPr id="71908" name="Рисунок 7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4" cstate="print">
                      <a:extLst>
                        <a:ext uri="{28A0092B-C50C-407E-A947-70E740481C1C}">
                          <a14:useLocalDpi xmlns:a14="http://schemas.microsoft.com/office/drawing/2010/main"/>
                        </a:ext>
                      </a:extLst>
                    </a:blip>
                    <a:srcRect/>
                    <a:stretch>
                      <a:fillRect/>
                    </a:stretch>
                  </pic:blipFill>
                  <pic:spPr bwMode="auto">
                    <a:xfrm>
                      <a:off x="0" y="0"/>
                      <a:ext cx="2941590" cy="1592726"/>
                    </a:xfrm>
                    <a:prstGeom prst="rect">
                      <a:avLst/>
                    </a:prstGeom>
                    <a:noFill/>
                    <a:ln>
                      <a:noFill/>
                    </a:ln>
                  </pic:spPr>
                </pic:pic>
              </a:graphicData>
            </a:graphic>
          </wp:inline>
        </w:drawing>
      </w:r>
    </w:p>
    <w:p w14:paraId="7BA9CF54" w14:textId="77777777" w:rsidR="0012500F" w:rsidRPr="0012500F" w:rsidRDefault="0012500F" w:rsidP="0012500F">
      <w:pPr>
        <w:tabs>
          <w:tab w:val="left" w:pos="993"/>
        </w:tabs>
        <w:jc w:val="both"/>
        <w:rPr>
          <w:color w:val="FF0000"/>
          <w:sz w:val="28"/>
          <w:szCs w:val="28"/>
        </w:rPr>
      </w:pPr>
    </w:p>
    <w:p w14:paraId="3C83BB68" w14:textId="77777777" w:rsidR="0012500F" w:rsidRPr="0012500F" w:rsidRDefault="0012500F" w:rsidP="0012500F">
      <w:pPr>
        <w:tabs>
          <w:tab w:val="left" w:pos="993"/>
        </w:tabs>
        <w:ind w:firstLine="709"/>
        <w:jc w:val="both"/>
        <w:rPr>
          <w:sz w:val="28"/>
          <w:szCs w:val="28"/>
        </w:rPr>
      </w:pPr>
      <w:r w:rsidRPr="0012500F">
        <w:rPr>
          <w:sz w:val="28"/>
          <w:szCs w:val="28"/>
        </w:rPr>
        <w:t>Оказание услуг по содержанию объектов дорожного хозяйства включает в себя:</w:t>
      </w:r>
    </w:p>
    <w:p w14:paraId="24B96238" w14:textId="77777777" w:rsidR="0012500F" w:rsidRPr="0012500F" w:rsidRDefault="0012500F" w:rsidP="0012500F">
      <w:pPr>
        <w:tabs>
          <w:tab w:val="left" w:pos="993"/>
        </w:tabs>
        <w:ind w:firstLine="709"/>
        <w:jc w:val="both"/>
        <w:rPr>
          <w:sz w:val="28"/>
          <w:szCs w:val="28"/>
        </w:rPr>
      </w:pPr>
      <w:r w:rsidRPr="0012500F">
        <w:rPr>
          <w:sz w:val="28"/>
          <w:szCs w:val="28"/>
        </w:rPr>
        <w:t>- содержание дорожных знаков;</w:t>
      </w:r>
    </w:p>
    <w:p w14:paraId="76F9C539" w14:textId="462E9BA2" w:rsidR="0012500F" w:rsidRPr="0012500F" w:rsidRDefault="0012500F" w:rsidP="0012500F">
      <w:pPr>
        <w:tabs>
          <w:tab w:val="left" w:pos="993"/>
        </w:tabs>
        <w:jc w:val="both"/>
        <w:rPr>
          <w:sz w:val="28"/>
          <w:szCs w:val="28"/>
        </w:rPr>
      </w:pPr>
      <w:r w:rsidRPr="0012500F">
        <w:rPr>
          <w:noProof/>
          <w:sz w:val="28"/>
          <w:szCs w:val="28"/>
        </w:rPr>
        <w:drawing>
          <wp:inline distT="0" distB="0" distL="0" distR="0" wp14:anchorId="25470516" wp14:editId="27436896">
            <wp:extent cx="2816679" cy="1699260"/>
            <wp:effectExtent l="0" t="0" r="3175" b="0"/>
            <wp:docPr id="71909" name="Рисунок 7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5" cstate="print">
                      <a:extLst>
                        <a:ext uri="{28A0092B-C50C-407E-A947-70E740481C1C}">
                          <a14:useLocalDpi xmlns:a14="http://schemas.microsoft.com/office/drawing/2010/main"/>
                        </a:ext>
                      </a:extLst>
                    </a:blip>
                    <a:srcRect/>
                    <a:stretch>
                      <a:fillRect/>
                    </a:stretch>
                  </pic:blipFill>
                  <pic:spPr bwMode="auto">
                    <a:xfrm>
                      <a:off x="0" y="0"/>
                      <a:ext cx="2817133" cy="1699534"/>
                    </a:xfrm>
                    <a:prstGeom prst="rect">
                      <a:avLst/>
                    </a:prstGeom>
                    <a:noFill/>
                    <a:ln>
                      <a:noFill/>
                    </a:ln>
                  </pic:spPr>
                </pic:pic>
              </a:graphicData>
            </a:graphic>
          </wp:inline>
        </w:drawing>
      </w:r>
      <w:r w:rsidR="00E97D9D">
        <w:rPr>
          <w:sz w:val="28"/>
          <w:szCs w:val="28"/>
        </w:rPr>
        <w:t xml:space="preserve"> </w:t>
      </w:r>
      <w:r w:rsidRPr="0012500F">
        <w:rPr>
          <w:sz w:val="28"/>
          <w:szCs w:val="28"/>
        </w:rPr>
        <w:t xml:space="preserve">    </w:t>
      </w:r>
      <w:r w:rsidRPr="0012500F">
        <w:rPr>
          <w:noProof/>
          <w:sz w:val="28"/>
          <w:szCs w:val="28"/>
        </w:rPr>
        <w:drawing>
          <wp:inline distT="0" distB="0" distL="0" distR="0" wp14:anchorId="3F619013" wp14:editId="0530F20B">
            <wp:extent cx="2850515" cy="1723753"/>
            <wp:effectExtent l="0" t="0" r="6985" b="0"/>
            <wp:docPr id="71910" name="Рисунок 7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6" cstate="print">
                      <a:extLst>
                        <a:ext uri="{28A0092B-C50C-407E-A947-70E740481C1C}">
                          <a14:useLocalDpi xmlns:a14="http://schemas.microsoft.com/office/drawing/2010/main"/>
                        </a:ext>
                      </a:extLst>
                    </a:blip>
                    <a:srcRect/>
                    <a:stretch>
                      <a:fillRect/>
                    </a:stretch>
                  </pic:blipFill>
                  <pic:spPr bwMode="auto">
                    <a:xfrm>
                      <a:off x="0" y="0"/>
                      <a:ext cx="2852023" cy="1724665"/>
                    </a:xfrm>
                    <a:prstGeom prst="rect">
                      <a:avLst/>
                    </a:prstGeom>
                    <a:noFill/>
                    <a:ln>
                      <a:noFill/>
                    </a:ln>
                  </pic:spPr>
                </pic:pic>
              </a:graphicData>
            </a:graphic>
          </wp:inline>
        </w:drawing>
      </w:r>
    </w:p>
    <w:p w14:paraId="6F145683" w14:textId="77777777" w:rsidR="0012500F" w:rsidRPr="0012500F" w:rsidRDefault="0012500F" w:rsidP="0012500F">
      <w:pPr>
        <w:tabs>
          <w:tab w:val="left" w:pos="993"/>
        </w:tabs>
        <w:ind w:firstLine="709"/>
        <w:jc w:val="both"/>
        <w:rPr>
          <w:sz w:val="28"/>
          <w:szCs w:val="28"/>
        </w:rPr>
      </w:pPr>
      <w:r w:rsidRPr="0012500F">
        <w:rPr>
          <w:sz w:val="28"/>
          <w:szCs w:val="28"/>
        </w:rPr>
        <w:t>- уборка тротуаров;</w:t>
      </w:r>
    </w:p>
    <w:p w14:paraId="7A47C916" w14:textId="77777777" w:rsidR="0012500F" w:rsidRPr="0012500F" w:rsidRDefault="0012500F" w:rsidP="0012500F">
      <w:pPr>
        <w:tabs>
          <w:tab w:val="left" w:pos="993"/>
        </w:tabs>
        <w:ind w:firstLine="709"/>
        <w:jc w:val="both"/>
        <w:rPr>
          <w:sz w:val="28"/>
          <w:szCs w:val="28"/>
        </w:rPr>
      </w:pPr>
      <w:r w:rsidRPr="0012500F">
        <w:rPr>
          <w:sz w:val="28"/>
          <w:szCs w:val="28"/>
        </w:rPr>
        <w:t>- очистка магистральных и внутриквартальных дорог города;</w:t>
      </w:r>
    </w:p>
    <w:p w14:paraId="2EFA479B" w14:textId="77777777" w:rsidR="0012500F" w:rsidRPr="0012500F" w:rsidRDefault="0012500F" w:rsidP="0012500F">
      <w:pPr>
        <w:tabs>
          <w:tab w:val="left" w:pos="993"/>
        </w:tabs>
        <w:jc w:val="both"/>
        <w:rPr>
          <w:sz w:val="28"/>
          <w:szCs w:val="28"/>
        </w:rPr>
      </w:pPr>
    </w:p>
    <w:p w14:paraId="5299CD77" w14:textId="77777777" w:rsidR="0012500F" w:rsidRPr="0012500F" w:rsidRDefault="0012500F" w:rsidP="0012500F">
      <w:pPr>
        <w:tabs>
          <w:tab w:val="left" w:pos="993"/>
        </w:tabs>
        <w:jc w:val="both"/>
        <w:rPr>
          <w:noProof/>
          <w:sz w:val="28"/>
          <w:szCs w:val="28"/>
        </w:rPr>
      </w:pPr>
      <w:r w:rsidRPr="0012500F">
        <w:rPr>
          <w:sz w:val="28"/>
          <w:szCs w:val="28"/>
        </w:rPr>
        <w:t xml:space="preserve">  </w:t>
      </w:r>
      <w:r w:rsidRPr="0012500F">
        <w:rPr>
          <w:noProof/>
          <w:sz w:val="28"/>
          <w:szCs w:val="28"/>
        </w:rPr>
        <w:drawing>
          <wp:inline distT="0" distB="0" distL="0" distR="0" wp14:anchorId="7F61029F" wp14:editId="47AE984E">
            <wp:extent cx="2636520" cy="1697355"/>
            <wp:effectExtent l="0" t="0" r="0" b="0"/>
            <wp:docPr id="71911" name="Рисунок 7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636520" cy="1697355"/>
                    </a:xfrm>
                    <a:prstGeom prst="rect">
                      <a:avLst/>
                    </a:prstGeom>
                    <a:noFill/>
                    <a:ln>
                      <a:noFill/>
                    </a:ln>
                  </pic:spPr>
                </pic:pic>
              </a:graphicData>
            </a:graphic>
          </wp:inline>
        </w:drawing>
      </w:r>
      <w:r w:rsidRPr="0012500F">
        <w:rPr>
          <w:sz w:val="28"/>
          <w:szCs w:val="28"/>
        </w:rPr>
        <w:t xml:space="preserve">            </w:t>
      </w:r>
      <w:r w:rsidRPr="0012500F">
        <w:rPr>
          <w:noProof/>
          <w:sz w:val="28"/>
          <w:szCs w:val="28"/>
        </w:rPr>
        <w:drawing>
          <wp:inline distT="0" distB="0" distL="0" distR="0" wp14:anchorId="1015BCA2" wp14:editId="2CF25397">
            <wp:extent cx="2676525" cy="1657350"/>
            <wp:effectExtent l="0" t="0" r="9525" b="0"/>
            <wp:docPr id="71912" name="Рисунок 71912" descr="IMG_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2193"/>
                    <pic:cNvPicPr>
                      <a:picLocks noChangeAspect="1" noChangeArrowheads="1"/>
                    </pic:cNvPicPr>
                  </pic:nvPicPr>
                  <pic:blipFill rotWithShape="1">
                    <a:blip r:embed="rId358" cstate="email">
                      <a:extLst>
                        <a:ext uri="{28A0092B-C50C-407E-A947-70E740481C1C}">
                          <a14:useLocalDpi xmlns:a14="http://schemas.microsoft.com/office/drawing/2010/main"/>
                        </a:ext>
                      </a:extLst>
                    </a:blip>
                    <a:srcRect l="-1" r="-645"/>
                    <a:stretch/>
                  </pic:blipFill>
                  <pic:spPr bwMode="auto">
                    <a:xfrm>
                      <a:off x="0" y="0"/>
                      <a:ext cx="2676525" cy="1657350"/>
                    </a:xfrm>
                    <a:prstGeom prst="rect">
                      <a:avLst/>
                    </a:prstGeom>
                    <a:noFill/>
                    <a:ln>
                      <a:noFill/>
                    </a:ln>
                    <a:extLst>
                      <a:ext uri="{53640926-AAD7-44D8-BBD7-CCE9431645EC}">
                        <a14:shadowObscured xmlns:a14="http://schemas.microsoft.com/office/drawing/2010/main"/>
                      </a:ext>
                    </a:extLst>
                  </pic:spPr>
                </pic:pic>
              </a:graphicData>
            </a:graphic>
          </wp:inline>
        </w:drawing>
      </w:r>
    </w:p>
    <w:p w14:paraId="716C24FF" w14:textId="77777777" w:rsidR="0012500F" w:rsidRPr="0012500F" w:rsidRDefault="0012500F" w:rsidP="0012500F">
      <w:pPr>
        <w:tabs>
          <w:tab w:val="left" w:pos="993"/>
        </w:tabs>
        <w:jc w:val="both"/>
        <w:rPr>
          <w:sz w:val="28"/>
          <w:szCs w:val="28"/>
        </w:rPr>
      </w:pPr>
    </w:p>
    <w:p w14:paraId="5CD43183" w14:textId="77777777" w:rsidR="0012500F" w:rsidRPr="0012500F" w:rsidRDefault="0012500F" w:rsidP="0012500F">
      <w:pPr>
        <w:tabs>
          <w:tab w:val="left" w:pos="993"/>
        </w:tabs>
        <w:ind w:firstLine="709"/>
        <w:jc w:val="both"/>
        <w:rPr>
          <w:sz w:val="28"/>
          <w:szCs w:val="28"/>
        </w:rPr>
      </w:pPr>
      <w:r w:rsidRPr="0012500F">
        <w:rPr>
          <w:sz w:val="28"/>
          <w:szCs w:val="28"/>
        </w:rPr>
        <w:t>- очистка барьерного ограждения от снега на магистральных дорогах.</w:t>
      </w:r>
    </w:p>
    <w:p w14:paraId="537C5790" w14:textId="77777777" w:rsidR="0012500F" w:rsidRPr="0012500F" w:rsidRDefault="0012500F" w:rsidP="0012500F">
      <w:pPr>
        <w:rPr>
          <w:color w:val="FF0000"/>
          <w:sz w:val="28"/>
          <w:szCs w:val="28"/>
        </w:rPr>
      </w:pPr>
      <w:r w:rsidRPr="0012500F">
        <w:rPr>
          <w:color w:val="FF0000"/>
          <w:sz w:val="28"/>
          <w:szCs w:val="28"/>
        </w:rPr>
        <w:lastRenderedPageBreak/>
        <w:t xml:space="preserve">               </w:t>
      </w:r>
      <w:r w:rsidRPr="0012500F">
        <w:rPr>
          <w:noProof/>
          <w:color w:val="FF0000"/>
          <w:sz w:val="28"/>
          <w:szCs w:val="28"/>
        </w:rPr>
        <w:drawing>
          <wp:inline distT="0" distB="0" distL="0" distR="0" wp14:anchorId="677D9F4B" wp14:editId="5954FF79">
            <wp:extent cx="1981200" cy="1485900"/>
            <wp:effectExtent l="0" t="0" r="0" b="0"/>
            <wp:docPr id="71913" name="Рисунок 7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9" cstate="print">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Pr="0012500F">
        <w:rPr>
          <w:color w:val="FF0000"/>
          <w:sz w:val="28"/>
          <w:szCs w:val="28"/>
        </w:rPr>
        <w:t xml:space="preserve">                       </w:t>
      </w:r>
      <w:r w:rsidRPr="0012500F">
        <w:rPr>
          <w:noProof/>
          <w:color w:val="FF0000"/>
          <w:sz w:val="28"/>
          <w:szCs w:val="28"/>
        </w:rPr>
        <w:drawing>
          <wp:inline distT="0" distB="0" distL="0" distR="0" wp14:anchorId="2CD9AF22" wp14:editId="36206D97">
            <wp:extent cx="1988820" cy="1438275"/>
            <wp:effectExtent l="0" t="0" r="0" b="9525"/>
            <wp:docPr id="71914" name="Рисунок 7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1988820" cy="1438275"/>
                    </a:xfrm>
                    <a:prstGeom prst="rect">
                      <a:avLst/>
                    </a:prstGeom>
                    <a:noFill/>
                    <a:ln>
                      <a:noFill/>
                    </a:ln>
                    <a:extLst>
                      <a:ext uri="{53640926-AAD7-44D8-BBD7-CCE9431645EC}">
                        <a14:shadowObscured xmlns:a14="http://schemas.microsoft.com/office/drawing/2010/main"/>
                      </a:ext>
                    </a:extLst>
                  </pic:spPr>
                </pic:pic>
              </a:graphicData>
            </a:graphic>
          </wp:inline>
        </w:drawing>
      </w:r>
      <w:r w:rsidRPr="0012500F">
        <w:rPr>
          <w:color w:val="FF0000"/>
          <w:sz w:val="28"/>
          <w:szCs w:val="28"/>
        </w:rPr>
        <w:t xml:space="preserve">  </w:t>
      </w:r>
    </w:p>
    <w:p w14:paraId="64381B82" w14:textId="77777777" w:rsidR="0012500F" w:rsidRPr="0012500F" w:rsidRDefault="0012500F" w:rsidP="0012500F">
      <w:pPr>
        <w:rPr>
          <w:noProof/>
          <w:color w:val="FF0000"/>
          <w:sz w:val="28"/>
          <w:szCs w:val="28"/>
        </w:rPr>
      </w:pPr>
    </w:p>
    <w:p w14:paraId="57842F27" w14:textId="77777777" w:rsidR="0012500F" w:rsidRPr="0012500F" w:rsidRDefault="0012500F" w:rsidP="0012500F">
      <w:pPr>
        <w:rPr>
          <w:noProof/>
          <w:color w:val="FF0000"/>
          <w:sz w:val="28"/>
          <w:szCs w:val="28"/>
        </w:rPr>
      </w:pPr>
      <w:r w:rsidRPr="0012500F">
        <w:rPr>
          <w:noProof/>
          <w:color w:val="FF0000"/>
          <w:sz w:val="28"/>
          <w:szCs w:val="28"/>
        </w:rPr>
        <w:t xml:space="preserve">                                                </w:t>
      </w:r>
      <w:r w:rsidRPr="0012500F">
        <w:rPr>
          <w:noProof/>
          <w:color w:val="FF0000"/>
          <w:sz w:val="28"/>
          <w:szCs w:val="28"/>
        </w:rPr>
        <w:drawing>
          <wp:inline distT="0" distB="0" distL="0" distR="0" wp14:anchorId="15190337" wp14:editId="7B9D01C9">
            <wp:extent cx="2000250" cy="1209675"/>
            <wp:effectExtent l="0" t="0" r="0" b="9525"/>
            <wp:docPr id="71915" name="Рисунок 7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61" cstate="email">
                      <a:extLst>
                        <a:ext uri="{28A0092B-C50C-407E-A947-70E740481C1C}">
                          <a14:useLocalDpi xmlns:a14="http://schemas.microsoft.com/office/drawing/2010/main"/>
                        </a:ext>
                      </a:extLst>
                    </a:blip>
                    <a:srcRect r="-575"/>
                    <a:stretch/>
                  </pic:blipFill>
                  <pic:spPr bwMode="auto">
                    <a:xfrm>
                      <a:off x="0" y="0"/>
                      <a:ext cx="20002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0511DEB6" w14:textId="77777777" w:rsidR="0012500F" w:rsidRPr="0012500F" w:rsidRDefault="0012500F" w:rsidP="0012500F">
      <w:pPr>
        <w:tabs>
          <w:tab w:val="left" w:pos="993"/>
        </w:tabs>
        <w:jc w:val="both"/>
        <w:rPr>
          <w:color w:val="FF0000"/>
          <w:sz w:val="28"/>
          <w:szCs w:val="28"/>
        </w:rPr>
      </w:pPr>
      <w:r w:rsidRPr="0012500F">
        <w:rPr>
          <w:color w:val="FF0000"/>
          <w:sz w:val="28"/>
          <w:szCs w:val="28"/>
        </w:rPr>
        <w:t xml:space="preserve">    </w:t>
      </w:r>
    </w:p>
    <w:p w14:paraId="1999A30B"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Так же, в течении отчётного периода осуществлялась работа по:</w:t>
      </w:r>
    </w:p>
    <w:p w14:paraId="361095F1" w14:textId="77777777" w:rsidR="0012500F" w:rsidRPr="0012500F" w:rsidRDefault="0012500F" w:rsidP="009D7B25">
      <w:pPr>
        <w:numPr>
          <w:ilvl w:val="0"/>
          <w:numId w:val="1"/>
        </w:numPr>
        <w:tabs>
          <w:tab w:val="left" w:pos="1134"/>
        </w:tabs>
        <w:spacing w:after="160" w:line="259" w:lineRule="auto"/>
        <w:ind w:left="0" w:firstLine="284"/>
        <w:contextualSpacing/>
        <w:jc w:val="both"/>
        <w:rPr>
          <w:rFonts w:eastAsia="Calibri" w:cs="SimSun"/>
          <w:sz w:val="28"/>
          <w:szCs w:val="28"/>
          <w:lang w:eastAsia="en-US"/>
        </w:rPr>
      </w:pPr>
      <w:r w:rsidRPr="0012500F">
        <w:rPr>
          <w:rFonts w:eastAsia="Calibri" w:cs="SimSun"/>
          <w:sz w:val="28"/>
          <w:szCs w:val="28"/>
          <w:lang w:eastAsia="en-US"/>
        </w:rPr>
        <w:t xml:space="preserve">выдаче специальных разрешений на движение по автомобильным дорогам транспортного средства, осуществляющего перевозки тяжеловесных и (или) крупногабаритных грузов; </w:t>
      </w:r>
    </w:p>
    <w:p w14:paraId="35551A30" w14:textId="77777777" w:rsidR="0012500F" w:rsidRPr="0012500F" w:rsidRDefault="0012500F" w:rsidP="009D7B25">
      <w:pPr>
        <w:numPr>
          <w:ilvl w:val="0"/>
          <w:numId w:val="1"/>
        </w:numPr>
        <w:tabs>
          <w:tab w:val="left" w:pos="1134"/>
        </w:tabs>
        <w:spacing w:after="160" w:line="259" w:lineRule="auto"/>
        <w:ind w:left="142" w:firstLine="567"/>
        <w:contextualSpacing/>
        <w:jc w:val="both"/>
        <w:rPr>
          <w:rFonts w:eastAsia="Calibri" w:cs="SimSun"/>
          <w:sz w:val="28"/>
          <w:szCs w:val="28"/>
          <w:lang w:eastAsia="en-US"/>
        </w:rPr>
      </w:pPr>
      <w:r w:rsidRPr="0012500F">
        <w:rPr>
          <w:rFonts w:eastAsia="Calibri" w:cs="SimSun"/>
          <w:sz w:val="28"/>
          <w:szCs w:val="28"/>
          <w:lang w:eastAsia="en-US"/>
        </w:rPr>
        <w:t>согласованию маршрута и расчету возмещения вреда, причиняемого тяжеловесным транспортным средством, осуществляющим движение по автомобильным дорогам общего пользования местного значения, находящихся в собственности Администрации города Лянтор.</w:t>
      </w:r>
    </w:p>
    <w:p w14:paraId="1CDA82E6" w14:textId="31B9B6E4"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Всего за период 2019 года было выдано 86 специальных разрешени</w:t>
      </w:r>
      <w:r w:rsidR="00FB48C9">
        <w:rPr>
          <w:rFonts w:eastAsia="Calibri" w:cs="SimSun"/>
          <w:sz w:val="28"/>
          <w:szCs w:val="28"/>
          <w:lang w:eastAsia="en-US"/>
        </w:rPr>
        <w:t>й</w:t>
      </w:r>
      <w:r w:rsidRPr="0012500F">
        <w:rPr>
          <w:rFonts w:eastAsia="Calibri" w:cs="SimSun"/>
          <w:sz w:val="28"/>
          <w:szCs w:val="28"/>
          <w:lang w:eastAsia="en-US"/>
        </w:rPr>
        <w:t>, государственная пошлина составила 137, 600 тыс. рублей, сумма возмещенного вреда составила 310, 914 тыс. рублей.</w:t>
      </w:r>
    </w:p>
    <w:p w14:paraId="05DC74C5"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Заявок на согласование маршрута поступило 192 штуки и сумма возмещенного вреда составила 119, 777 тыс. рублей.</w:t>
      </w:r>
    </w:p>
    <w:p w14:paraId="75785A6B" w14:textId="77777777" w:rsidR="0012500F" w:rsidRPr="0012500F" w:rsidRDefault="0012500F" w:rsidP="0012500F">
      <w:pPr>
        <w:ind w:firstLine="567"/>
        <w:contextualSpacing/>
        <w:jc w:val="both"/>
        <w:rPr>
          <w:rFonts w:eastAsia="Calibri" w:cs="SimSun"/>
          <w:sz w:val="28"/>
          <w:szCs w:val="28"/>
          <w:lang w:eastAsia="en-US"/>
        </w:rPr>
      </w:pPr>
      <w:r w:rsidRPr="0012500F">
        <w:rPr>
          <w:rFonts w:eastAsia="Calibri" w:cs="SimSun"/>
          <w:sz w:val="28"/>
          <w:szCs w:val="28"/>
          <w:lang w:eastAsia="en-US"/>
        </w:rPr>
        <w:t>География выдачи специальных разрешений и согласования маршрута следующая:</w:t>
      </w:r>
    </w:p>
    <w:p w14:paraId="2531A532"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Ханты – Мансийск</w:t>
      </w:r>
    </w:p>
    <w:p w14:paraId="7C9B3F69"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Сургут</w:t>
      </w:r>
    </w:p>
    <w:p w14:paraId="6ADC8D96"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Уфа</w:t>
      </w:r>
    </w:p>
    <w:p w14:paraId="2A30A9CE"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Пермь</w:t>
      </w:r>
    </w:p>
    <w:p w14:paraId="27EF167C"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Нефтеюганск</w:t>
      </w:r>
    </w:p>
    <w:p w14:paraId="1A3E53F0"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Тюмень</w:t>
      </w:r>
    </w:p>
    <w:p w14:paraId="6426DD3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Нижневартовск</w:t>
      </w:r>
    </w:p>
    <w:p w14:paraId="4200E48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Когалым</w:t>
      </w:r>
    </w:p>
    <w:p w14:paraId="374B6083"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г. Омск</w:t>
      </w:r>
    </w:p>
    <w:p w14:paraId="61C26325"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 xml:space="preserve"> г. Москва</w:t>
      </w:r>
    </w:p>
    <w:p w14:paraId="79626F4F" w14:textId="77777777" w:rsidR="0012500F" w:rsidRPr="0012500F" w:rsidRDefault="0012500F" w:rsidP="009D7B25">
      <w:pPr>
        <w:numPr>
          <w:ilvl w:val="0"/>
          <w:numId w:val="3"/>
        </w:numPr>
        <w:spacing w:after="160" w:line="259" w:lineRule="auto"/>
        <w:contextualSpacing/>
        <w:jc w:val="both"/>
        <w:rPr>
          <w:rFonts w:eastAsia="Calibri" w:cs="SimSun"/>
          <w:sz w:val="28"/>
          <w:szCs w:val="28"/>
          <w:lang w:eastAsia="en-US"/>
        </w:rPr>
      </w:pPr>
      <w:r w:rsidRPr="0012500F">
        <w:rPr>
          <w:rFonts w:eastAsia="Calibri" w:cs="SimSun"/>
          <w:sz w:val="28"/>
          <w:szCs w:val="28"/>
          <w:lang w:eastAsia="en-US"/>
        </w:rPr>
        <w:t xml:space="preserve"> г. Челябинск</w:t>
      </w:r>
    </w:p>
    <w:p w14:paraId="505526FB" w14:textId="77777777" w:rsidR="0012500F" w:rsidRPr="0012500F" w:rsidRDefault="0012500F" w:rsidP="0012500F">
      <w:pPr>
        <w:tabs>
          <w:tab w:val="left" w:pos="993"/>
        </w:tabs>
        <w:ind w:firstLine="709"/>
        <w:jc w:val="both"/>
        <w:rPr>
          <w:color w:val="000000" w:themeColor="text1"/>
          <w:sz w:val="28"/>
          <w:szCs w:val="28"/>
        </w:rPr>
      </w:pPr>
    </w:p>
    <w:p w14:paraId="6DC539A2" w14:textId="77777777" w:rsidR="0012500F" w:rsidRPr="0012500F" w:rsidRDefault="0012500F" w:rsidP="0012500F">
      <w:pPr>
        <w:tabs>
          <w:tab w:val="left" w:pos="993"/>
        </w:tabs>
        <w:ind w:firstLine="709"/>
        <w:jc w:val="both"/>
        <w:rPr>
          <w:color w:val="000000" w:themeColor="text1"/>
          <w:sz w:val="28"/>
          <w:szCs w:val="28"/>
        </w:rPr>
      </w:pPr>
      <w:r w:rsidRPr="0012500F">
        <w:rPr>
          <w:color w:val="000000" w:themeColor="text1"/>
          <w:sz w:val="28"/>
          <w:szCs w:val="28"/>
        </w:rPr>
        <w:lastRenderedPageBreak/>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14:paraId="4240DC82" w14:textId="77777777" w:rsidR="0012500F" w:rsidRPr="0012500F" w:rsidRDefault="0012500F" w:rsidP="0012500F">
      <w:pPr>
        <w:tabs>
          <w:tab w:val="left" w:pos="993"/>
        </w:tabs>
        <w:ind w:firstLine="709"/>
        <w:jc w:val="both"/>
        <w:rPr>
          <w:color w:val="000000" w:themeColor="text1"/>
          <w:sz w:val="28"/>
          <w:szCs w:val="28"/>
        </w:rPr>
      </w:pPr>
      <w:r w:rsidRPr="0012500F">
        <w:rPr>
          <w:color w:val="000000" w:themeColor="text1"/>
          <w:sz w:val="28"/>
          <w:szCs w:val="28"/>
        </w:rPr>
        <w:t>По регулярному маршруту №1 в городе Лянтор на 2019 год был заключен муниципальный контракт на осуществление пассажирских перевозок с ООО «Автотранспортное предприятие № 1» (на общую сумму – 2 273,02 тыс. рублей; в 2018 год – 2 118,4 тыс. рублей). За 2019 перевезено 10 390 пассажиров.</w:t>
      </w:r>
    </w:p>
    <w:p w14:paraId="4D584D5A" w14:textId="77777777" w:rsidR="0012500F" w:rsidRPr="0012500F" w:rsidRDefault="0012500F" w:rsidP="0012500F">
      <w:pPr>
        <w:tabs>
          <w:tab w:val="left" w:pos="993"/>
        </w:tabs>
        <w:ind w:firstLine="709"/>
        <w:jc w:val="both"/>
        <w:rPr>
          <w:color w:val="000000" w:themeColor="text1"/>
          <w:sz w:val="28"/>
          <w:szCs w:val="28"/>
        </w:rPr>
      </w:pPr>
    </w:p>
    <w:p w14:paraId="4F9C65A3" w14:textId="29CEB8C0" w:rsidR="0012500F" w:rsidRPr="0012500F" w:rsidRDefault="006218A2" w:rsidP="0012500F">
      <w:pPr>
        <w:tabs>
          <w:tab w:val="left" w:pos="993"/>
        </w:tabs>
        <w:jc w:val="both"/>
        <w:rPr>
          <w:color w:val="000000" w:themeColor="text1"/>
          <w:sz w:val="28"/>
          <w:szCs w:val="28"/>
        </w:rPr>
      </w:pPr>
      <w:r>
        <w:rPr>
          <w:color w:val="000000" w:themeColor="text1"/>
          <w:sz w:val="28"/>
          <w:szCs w:val="28"/>
        </w:rPr>
        <w:t xml:space="preserve">        </w:t>
      </w:r>
      <w:r w:rsidR="0012500F" w:rsidRPr="0012500F">
        <w:rPr>
          <w:color w:val="000000" w:themeColor="text1"/>
          <w:sz w:val="28"/>
          <w:szCs w:val="28"/>
        </w:rPr>
        <w:t xml:space="preserve">  </w:t>
      </w:r>
      <w:r w:rsidR="0012500F" w:rsidRPr="0012500F">
        <w:rPr>
          <w:noProof/>
          <w:color w:val="000000" w:themeColor="text1"/>
          <w:sz w:val="28"/>
          <w:szCs w:val="28"/>
        </w:rPr>
        <w:drawing>
          <wp:inline distT="0" distB="0" distL="0" distR="0" wp14:anchorId="515A6DAF" wp14:editId="152EC18C">
            <wp:extent cx="2340000" cy="1756800"/>
            <wp:effectExtent l="0" t="0" r="3175" b="0"/>
            <wp:docPr id="71916" name="Рисунок 7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2"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r w:rsidR="0012500F" w:rsidRPr="0012500F">
        <w:rPr>
          <w:color w:val="000000" w:themeColor="text1"/>
          <w:sz w:val="28"/>
          <w:szCs w:val="28"/>
        </w:rPr>
        <w:t xml:space="preserve">             </w:t>
      </w:r>
      <w:r w:rsidR="0012500F" w:rsidRPr="0012500F">
        <w:rPr>
          <w:noProof/>
          <w:color w:val="000000" w:themeColor="text1"/>
          <w:sz w:val="28"/>
          <w:szCs w:val="28"/>
        </w:rPr>
        <w:drawing>
          <wp:inline distT="0" distB="0" distL="0" distR="0" wp14:anchorId="3DC3CBB6" wp14:editId="1B6AD345">
            <wp:extent cx="2340000" cy="1756800"/>
            <wp:effectExtent l="0" t="0" r="3175" b="0"/>
            <wp:docPr id="71917" name="Рисунок 7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63"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r w:rsidR="0012500F" w:rsidRPr="0012500F">
        <w:rPr>
          <w:color w:val="000000" w:themeColor="text1"/>
          <w:sz w:val="28"/>
          <w:szCs w:val="28"/>
        </w:rPr>
        <w:t xml:space="preserve">  </w:t>
      </w:r>
    </w:p>
    <w:p w14:paraId="3DF4064A" w14:textId="77777777" w:rsidR="0012500F" w:rsidRPr="0012500F" w:rsidRDefault="0012500F" w:rsidP="0012500F">
      <w:pPr>
        <w:tabs>
          <w:tab w:val="left" w:pos="993"/>
        </w:tabs>
        <w:jc w:val="both"/>
        <w:rPr>
          <w:color w:val="000000" w:themeColor="text1"/>
          <w:sz w:val="28"/>
          <w:szCs w:val="28"/>
        </w:rPr>
      </w:pPr>
    </w:p>
    <w:p w14:paraId="55A22A2F" w14:textId="5FF16E4D" w:rsidR="0012500F" w:rsidRPr="0012500F" w:rsidRDefault="0012500F" w:rsidP="006218A2">
      <w:pPr>
        <w:tabs>
          <w:tab w:val="left" w:pos="993"/>
        </w:tabs>
        <w:jc w:val="center"/>
        <w:rPr>
          <w:color w:val="000000" w:themeColor="text1"/>
          <w:sz w:val="28"/>
          <w:szCs w:val="28"/>
        </w:rPr>
      </w:pPr>
      <w:r w:rsidRPr="0012500F">
        <w:rPr>
          <w:noProof/>
          <w:color w:val="000000" w:themeColor="text1"/>
          <w:sz w:val="28"/>
          <w:szCs w:val="28"/>
        </w:rPr>
        <w:drawing>
          <wp:inline distT="0" distB="0" distL="0" distR="0" wp14:anchorId="6C37C2D9" wp14:editId="323AF54B">
            <wp:extent cx="2340000" cy="1756800"/>
            <wp:effectExtent l="0" t="0" r="3175" b="0"/>
            <wp:docPr id="71918" name="Рисунок 7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a:off x="0" y="0"/>
                      <a:ext cx="2340000" cy="1756800"/>
                    </a:xfrm>
                    <a:prstGeom prst="rect">
                      <a:avLst/>
                    </a:prstGeom>
                    <a:noFill/>
                    <a:ln>
                      <a:noFill/>
                    </a:ln>
                  </pic:spPr>
                </pic:pic>
              </a:graphicData>
            </a:graphic>
          </wp:inline>
        </w:drawing>
      </w:r>
    </w:p>
    <w:p w14:paraId="49393D17" w14:textId="77777777" w:rsidR="0012500F" w:rsidRPr="0012500F" w:rsidRDefault="0012500F" w:rsidP="0012500F">
      <w:pPr>
        <w:tabs>
          <w:tab w:val="left" w:pos="993"/>
        </w:tabs>
        <w:jc w:val="both"/>
        <w:rPr>
          <w:color w:val="000000" w:themeColor="text1"/>
          <w:sz w:val="28"/>
          <w:szCs w:val="28"/>
        </w:rPr>
      </w:pPr>
    </w:p>
    <w:p w14:paraId="48430AFE" w14:textId="77777777" w:rsidR="0012500F" w:rsidRPr="003E0F93" w:rsidRDefault="0012500F" w:rsidP="0012500F">
      <w:pPr>
        <w:tabs>
          <w:tab w:val="left" w:pos="993"/>
        </w:tabs>
        <w:ind w:firstLine="709"/>
        <w:jc w:val="both"/>
        <w:rPr>
          <w:color w:val="000000" w:themeColor="text1"/>
          <w:sz w:val="28"/>
          <w:szCs w:val="28"/>
        </w:rPr>
      </w:pPr>
      <w:r w:rsidRPr="003E0F93">
        <w:rPr>
          <w:color w:val="000000" w:themeColor="text1"/>
          <w:sz w:val="28"/>
          <w:szCs w:val="28"/>
        </w:rPr>
        <w:t xml:space="preserve">В 2019 году объём грузооборота и пассажирских перевозок </w:t>
      </w:r>
      <w:r>
        <w:rPr>
          <w:color w:val="000000" w:themeColor="text1"/>
          <w:sz w:val="28"/>
          <w:szCs w:val="28"/>
        </w:rPr>
        <w:t xml:space="preserve">по городу Лянтор </w:t>
      </w:r>
      <w:r w:rsidRPr="003E0F93">
        <w:rPr>
          <w:color w:val="000000" w:themeColor="text1"/>
          <w:sz w:val="28"/>
          <w:szCs w:val="28"/>
        </w:rPr>
        <w:t xml:space="preserve">оценочно составил 192,754 млн. рублей – это 104,1% к уровню 2018 года (2018 год – 185,162 млн. рублей). </w:t>
      </w:r>
    </w:p>
    <w:p w14:paraId="69B7741B" w14:textId="77777777" w:rsidR="00D30CE0" w:rsidRPr="003E0F93" w:rsidRDefault="00D30CE0" w:rsidP="00D30CE0">
      <w:pPr>
        <w:rPr>
          <w:rFonts w:asciiTheme="minorHAnsi" w:eastAsiaTheme="minorHAnsi" w:hAnsiTheme="minorHAnsi" w:cstheme="minorBidi"/>
          <w:sz w:val="22"/>
          <w:szCs w:val="22"/>
          <w:lang w:eastAsia="en-US"/>
        </w:rPr>
      </w:pPr>
    </w:p>
    <w:p w14:paraId="67D8A50C" w14:textId="77777777" w:rsidR="00D30CE0" w:rsidRPr="009215B6" w:rsidRDefault="00D30CE0" w:rsidP="009215B6">
      <w:pPr>
        <w:rPr>
          <w:i/>
          <w:sz w:val="28"/>
          <w:szCs w:val="28"/>
        </w:rPr>
      </w:pPr>
      <w:r w:rsidRPr="009215B6">
        <w:rPr>
          <w:i/>
          <w:sz w:val="28"/>
          <w:szCs w:val="28"/>
        </w:rPr>
        <w:t>Хозяйственно – эксплуатационная деятельность</w:t>
      </w:r>
    </w:p>
    <w:p w14:paraId="7D409925" w14:textId="77777777" w:rsidR="00D30CE0" w:rsidRPr="003E0F93" w:rsidRDefault="00D30CE0" w:rsidP="00D30CE0">
      <w:pPr>
        <w:rPr>
          <w:b/>
          <w:i/>
          <w:sz w:val="28"/>
          <w:szCs w:val="28"/>
        </w:rPr>
      </w:pPr>
    </w:p>
    <w:p w14:paraId="28803C4E" w14:textId="77777777" w:rsidR="00785ABD" w:rsidRPr="003E0F93" w:rsidRDefault="00785ABD" w:rsidP="00785ABD">
      <w:pPr>
        <w:tabs>
          <w:tab w:val="left" w:pos="1080"/>
        </w:tabs>
        <w:ind w:firstLine="709"/>
        <w:jc w:val="both"/>
        <w:rPr>
          <w:sz w:val="28"/>
          <w:szCs w:val="28"/>
        </w:rPr>
      </w:pPr>
      <w:r w:rsidRPr="003E0F93">
        <w:rPr>
          <w:sz w:val="28"/>
          <w:szCs w:val="28"/>
        </w:rPr>
        <w:t>Деятельность по поддержанию объектов муниципального имущества в качественном сос</w:t>
      </w:r>
      <w:r>
        <w:rPr>
          <w:sz w:val="28"/>
          <w:szCs w:val="28"/>
        </w:rPr>
        <w:t>тоянии и обеспечение потребностей</w:t>
      </w:r>
      <w:r w:rsidRPr="003E0F93">
        <w:rPr>
          <w:sz w:val="28"/>
          <w:szCs w:val="28"/>
        </w:rPr>
        <w:t xml:space="preserve"> деятельност</w:t>
      </w:r>
      <w:r>
        <w:rPr>
          <w:sz w:val="28"/>
          <w:szCs w:val="28"/>
        </w:rPr>
        <w:t>и</w:t>
      </w:r>
      <w:r w:rsidRPr="003E0F93">
        <w:rPr>
          <w:sz w:val="28"/>
          <w:szCs w:val="28"/>
        </w:rPr>
        <w:t xml:space="preserve"> органов местного самоуправления и муниципальных учреждений осуществляется муниципальным учреждением «Лянторское ХЭУ» </w:t>
      </w:r>
      <w:r>
        <w:rPr>
          <w:sz w:val="28"/>
          <w:szCs w:val="28"/>
        </w:rPr>
        <w:t>на основании</w:t>
      </w:r>
      <w:r w:rsidRPr="003E0F93">
        <w:rPr>
          <w:sz w:val="28"/>
          <w:szCs w:val="28"/>
        </w:rPr>
        <w:t xml:space="preserve"> муниципальной программы «Материально-техническое обеспечение деятельности органов местного самоуправления и муниципальных учреждений города Лянтор на 2018-2020 годы».</w:t>
      </w:r>
    </w:p>
    <w:p w14:paraId="5A9645D7" w14:textId="5F5B01F4" w:rsidR="00785ABD" w:rsidRPr="003E0F93" w:rsidRDefault="00785ABD" w:rsidP="00785ABD">
      <w:pPr>
        <w:tabs>
          <w:tab w:val="left" w:pos="1080"/>
        </w:tabs>
        <w:ind w:firstLine="709"/>
        <w:jc w:val="both"/>
        <w:rPr>
          <w:sz w:val="28"/>
          <w:szCs w:val="28"/>
        </w:rPr>
      </w:pPr>
      <w:r w:rsidRPr="00BA57BE">
        <w:rPr>
          <w:sz w:val="28"/>
          <w:szCs w:val="28"/>
        </w:rPr>
        <w:t>В 201</w:t>
      </w:r>
      <w:r>
        <w:rPr>
          <w:sz w:val="28"/>
          <w:szCs w:val="28"/>
        </w:rPr>
        <w:t>9</w:t>
      </w:r>
      <w:r w:rsidRPr="00BA57BE">
        <w:rPr>
          <w:sz w:val="28"/>
          <w:szCs w:val="28"/>
        </w:rPr>
        <w:t xml:space="preserve"> году на реализацию </w:t>
      </w:r>
      <w:r>
        <w:rPr>
          <w:sz w:val="28"/>
          <w:szCs w:val="28"/>
        </w:rPr>
        <w:t xml:space="preserve">данной </w:t>
      </w:r>
      <w:r w:rsidRPr="00BA57BE">
        <w:rPr>
          <w:sz w:val="28"/>
          <w:szCs w:val="28"/>
        </w:rPr>
        <w:t xml:space="preserve">муниципальной программы </w:t>
      </w:r>
      <w:r>
        <w:rPr>
          <w:sz w:val="28"/>
          <w:szCs w:val="28"/>
        </w:rPr>
        <w:t>принято к исполнению 49 803,928 тыс. руб., исполнено на 49 103,507 тыс. руб. или 98,59</w:t>
      </w:r>
      <w:r w:rsidRPr="003A480E">
        <w:rPr>
          <w:sz w:val="28"/>
          <w:szCs w:val="28"/>
        </w:rPr>
        <w:t>%</w:t>
      </w:r>
      <w:r>
        <w:rPr>
          <w:sz w:val="28"/>
          <w:szCs w:val="28"/>
        </w:rPr>
        <w:t xml:space="preserve"> от плановых назначений (в </w:t>
      </w:r>
      <w:r w:rsidRPr="003A480E">
        <w:rPr>
          <w:sz w:val="28"/>
          <w:szCs w:val="28"/>
        </w:rPr>
        <w:t>2018 год</w:t>
      </w:r>
      <w:r>
        <w:rPr>
          <w:sz w:val="28"/>
          <w:szCs w:val="28"/>
        </w:rPr>
        <w:t>у –</w:t>
      </w:r>
      <w:r w:rsidRPr="003A480E">
        <w:rPr>
          <w:sz w:val="28"/>
          <w:szCs w:val="28"/>
        </w:rPr>
        <w:t xml:space="preserve">исполнено </w:t>
      </w:r>
      <w:r>
        <w:rPr>
          <w:sz w:val="28"/>
          <w:szCs w:val="28"/>
        </w:rPr>
        <w:t xml:space="preserve">на </w:t>
      </w:r>
      <w:r w:rsidRPr="003A480E">
        <w:rPr>
          <w:sz w:val="28"/>
          <w:szCs w:val="28"/>
        </w:rPr>
        <w:t>50 056,189</w:t>
      </w:r>
      <w:r>
        <w:rPr>
          <w:sz w:val="28"/>
          <w:szCs w:val="28"/>
        </w:rPr>
        <w:t xml:space="preserve"> тыс. рублей или </w:t>
      </w:r>
      <w:r w:rsidRPr="003A480E">
        <w:rPr>
          <w:sz w:val="28"/>
          <w:szCs w:val="28"/>
        </w:rPr>
        <w:t>97,26</w:t>
      </w:r>
      <w:r>
        <w:rPr>
          <w:sz w:val="28"/>
          <w:szCs w:val="28"/>
        </w:rPr>
        <w:t>%</w:t>
      </w:r>
      <w:r w:rsidRPr="003A480E">
        <w:rPr>
          <w:sz w:val="28"/>
          <w:szCs w:val="28"/>
        </w:rPr>
        <w:t>).</w:t>
      </w:r>
    </w:p>
    <w:p w14:paraId="52022A36" w14:textId="77777777" w:rsidR="00785ABD" w:rsidRDefault="00785ABD" w:rsidP="00785ABD">
      <w:pPr>
        <w:ind w:firstLine="709"/>
        <w:jc w:val="both"/>
        <w:rPr>
          <w:sz w:val="28"/>
          <w:szCs w:val="28"/>
        </w:rPr>
      </w:pPr>
    </w:p>
    <w:p w14:paraId="381A430B" w14:textId="77777777" w:rsidR="00785ABD" w:rsidRPr="006218A2" w:rsidRDefault="00785ABD" w:rsidP="00785ABD">
      <w:pPr>
        <w:ind w:firstLine="709"/>
        <w:jc w:val="both"/>
        <w:rPr>
          <w:sz w:val="28"/>
          <w:szCs w:val="28"/>
          <w14:textOutline w14:w="9525" w14:cap="rnd" w14:cmpd="sng" w14:algn="ctr">
            <w14:noFill/>
            <w14:prstDash w14:val="solid"/>
            <w14:bevel/>
          </w14:textOutline>
        </w:rPr>
      </w:pPr>
      <w:r w:rsidRPr="006218A2">
        <w:rPr>
          <w:noProof/>
          <w:sz w:val="28"/>
          <w:szCs w:val="28"/>
          <w14:textOutline w14:w="9525" w14:cap="rnd" w14:cmpd="sng" w14:algn="ctr">
            <w14:noFill/>
            <w14:prstDash w14:val="solid"/>
            <w14:bevel/>
          </w14:textOutline>
        </w:rPr>
        <w:lastRenderedPageBreak/>
        <w:drawing>
          <wp:inline distT="0" distB="0" distL="0" distR="0" wp14:anchorId="19928847" wp14:editId="3A22A855">
            <wp:extent cx="5924550" cy="5200650"/>
            <wp:effectExtent l="0" t="0" r="0" b="0"/>
            <wp:docPr id="717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14:paraId="2F23A471" w14:textId="77777777" w:rsidR="00D63C1F" w:rsidRDefault="00D63C1F" w:rsidP="00785ABD">
      <w:pPr>
        <w:ind w:firstLine="709"/>
        <w:jc w:val="both"/>
        <w:rPr>
          <w:sz w:val="28"/>
          <w:szCs w:val="28"/>
        </w:rPr>
      </w:pPr>
    </w:p>
    <w:p w14:paraId="628AC646" w14:textId="4166D771" w:rsidR="00785ABD" w:rsidRDefault="00785ABD" w:rsidP="00785ABD">
      <w:pPr>
        <w:ind w:firstLine="709"/>
        <w:jc w:val="both"/>
        <w:rPr>
          <w:sz w:val="28"/>
          <w:szCs w:val="28"/>
        </w:rPr>
      </w:pPr>
      <w:r>
        <w:rPr>
          <w:sz w:val="28"/>
          <w:szCs w:val="28"/>
        </w:rPr>
        <w:t>В рамках программы «</w:t>
      </w:r>
      <w:r w:rsidRPr="003E0F93">
        <w:rPr>
          <w:sz w:val="28"/>
          <w:szCs w:val="28"/>
        </w:rPr>
        <w:t>Материально-техническое обеспечение деятельности органов местного самоуправления и муниципальных учреждений г</w:t>
      </w:r>
      <w:r>
        <w:rPr>
          <w:sz w:val="28"/>
          <w:szCs w:val="28"/>
        </w:rPr>
        <w:t xml:space="preserve">орода Лянтор на 2018-2020 годы» были реализованы следующие мероприятия: </w:t>
      </w:r>
    </w:p>
    <w:p w14:paraId="00E55E00" w14:textId="0D28162A" w:rsidR="00785ABD" w:rsidRPr="00B45995" w:rsidRDefault="00785ABD" w:rsidP="00785ABD">
      <w:pPr>
        <w:ind w:firstLine="709"/>
        <w:jc w:val="both"/>
        <w:rPr>
          <w:sz w:val="28"/>
          <w:szCs w:val="28"/>
        </w:rPr>
      </w:pPr>
      <w:r>
        <w:rPr>
          <w:sz w:val="28"/>
          <w:szCs w:val="28"/>
        </w:rPr>
        <w:t>- э</w:t>
      </w:r>
      <w:r w:rsidRPr="007121F6">
        <w:rPr>
          <w:sz w:val="28"/>
          <w:szCs w:val="28"/>
        </w:rPr>
        <w:t>ксплуатация и содержание муниципального имущества</w:t>
      </w:r>
      <w:r>
        <w:rPr>
          <w:sz w:val="28"/>
          <w:szCs w:val="28"/>
        </w:rPr>
        <w:t xml:space="preserve">: принято к </w:t>
      </w:r>
      <w:r w:rsidRPr="00B45995">
        <w:rPr>
          <w:sz w:val="28"/>
          <w:szCs w:val="28"/>
        </w:rPr>
        <w:t>исполнению 6 143,898 тыс. руб., исполнено 5 949,891 тыс. руб., что составило 96,84%, в 2018 году этот показатель составил 97,74% (принято к исполнению 6 243,001 тыс. руб., а исполнено 6 101,855 тыс. руб.);</w:t>
      </w:r>
    </w:p>
    <w:p w14:paraId="7A53CF0F" w14:textId="1C688533" w:rsidR="00785ABD" w:rsidRDefault="00785ABD" w:rsidP="00785ABD">
      <w:pPr>
        <w:ind w:firstLine="709"/>
        <w:jc w:val="both"/>
        <w:rPr>
          <w:sz w:val="28"/>
          <w:szCs w:val="28"/>
        </w:rPr>
      </w:pPr>
      <w:r w:rsidRPr="00B45995">
        <w:rPr>
          <w:sz w:val="28"/>
          <w:szCs w:val="28"/>
        </w:rPr>
        <w:t xml:space="preserve">- капитальный и текущий ремонт муниципального имущества: </w:t>
      </w:r>
      <w:r w:rsidR="00DD4411" w:rsidRPr="00B45995">
        <w:rPr>
          <w:sz w:val="28"/>
          <w:szCs w:val="28"/>
        </w:rPr>
        <w:t>показатель достиг</w:t>
      </w:r>
      <w:r w:rsidR="00B45995">
        <w:rPr>
          <w:sz w:val="28"/>
          <w:szCs w:val="28"/>
        </w:rPr>
        <w:t>нут</w:t>
      </w:r>
      <w:r w:rsidR="00DD4411" w:rsidRPr="00B45995">
        <w:rPr>
          <w:sz w:val="28"/>
          <w:szCs w:val="28"/>
        </w:rPr>
        <w:t xml:space="preserve"> 100%</w:t>
      </w:r>
      <w:r w:rsidR="00B45995">
        <w:rPr>
          <w:sz w:val="28"/>
          <w:szCs w:val="28"/>
        </w:rPr>
        <w:t>,</w:t>
      </w:r>
      <w:r w:rsidR="00DD4411" w:rsidRPr="00B45995">
        <w:rPr>
          <w:sz w:val="28"/>
          <w:szCs w:val="28"/>
        </w:rPr>
        <w:t xml:space="preserve"> </w:t>
      </w:r>
      <w:r w:rsidRPr="00B45995">
        <w:rPr>
          <w:sz w:val="28"/>
          <w:szCs w:val="28"/>
        </w:rPr>
        <w:t xml:space="preserve">принято к </w:t>
      </w:r>
      <w:r w:rsidR="00DD4411" w:rsidRPr="00B45995">
        <w:rPr>
          <w:sz w:val="28"/>
          <w:szCs w:val="28"/>
        </w:rPr>
        <w:t>исполнению 2 379,474 тыс. руб.</w:t>
      </w:r>
      <w:r w:rsidRPr="00B45995">
        <w:rPr>
          <w:sz w:val="28"/>
          <w:szCs w:val="28"/>
        </w:rPr>
        <w:t>, в 2018 году этот показатель составил 43% (принято к исполнению 1 416,951 тыс. руб., а исполнено 608,959 тыс. руб.);</w:t>
      </w:r>
    </w:p>
    <w:p w14:paraId="7C3B60F7" w14:textId="4206AC7B" w:rsidR="00785ABD" w:rsidRDefault="00785ABD" w:rsidP="00785ABD">
      <w:pPr>
        <w:ind w:firstLine="709"/>
        <w:jc w:val="both"/>
        <w:rPr>
          <w:sz w:val="28"/>
          <w:szCs w:val="28"/>
        </w:rPr>
      </w:pPr>
      <w:r>
        <w:rPr>
          <w:sz w:val="28"/>
          <w:szCs w:val="28"/>
        </w:rPr>
        <w:t>- т</w:t>
      </w:r>
      <w:r w:rsidRPr="00E27BDE">
        <w:rPr>
          <w:sz w:val="28"/>
          <w:szCs w:val="28"/>
        </w:rPr>
        <w:t>ранспортное обслуживание органов местного самоуправления и муниципальных учреждений</w:t>
      </w:r>
      <w:r>
        <w:rPr>
          <w:sz w:val="28"/>
          <w:szCs w:val="28"/>
        </w:rPr>
        <w:t xml:space="preserve">: </w:t>
      </w:r>
      <w:r w:rsidR="004A223E">
        <w:rPr>
          <w:sz w:val="28"/>
          <w:szCs w:val="28"/>
        </w:rPr>
        <w:t xml:space="preserve">показатель достигнут 100% </w:t>
      </w:r>
      <w:r>
        <w:rPr>
          <w:sz w:val="28"/>
          <w:szCs w:val="28"/>
        </w:rPr>
        <w:t>принято к исполнению 1 197,241 тыс. руб</w:t>
      </w:r>
      <w:r w:rsidR="004A223E">
        <w:rPr>
          <w:sz w:val="28"/>
          <w:szCs w:val="28"/>
        </w:rPr>
        <w:t>.</w:t>
      </w:r>
      <w:r>
        <w:rPr>
          <w:sz w:val="28"/>
          <w:szCs w:val="28"/>
        </w:rPr>
        <w:t>, в 2018 году этот показатель составил 98,11% (принято к исполнению 1 347,742 тыс. руб., а исполнено 1 322,302 тыс. руб.);</w:t>
      </w:r>
    </w:p>
    <w:p w14:paraId="0D03EC7A" w14:textId="4C11F375" w:rsidR="00785ABD" w:rsidRDefault="00785ABD" w:rsidP="00785ABD">
      <w:pPr>
        <w:ind w:firstLine="709"/>
        <w:jc w:val="both"/>
        <w:rPr>
          <w:sz w:val="28"/>
          <w:szCs w:val="28"/>
        </w:rPr>
      </w:pPr>
      <w:r>
        <w:rPr>
          <w:sz w:val="28"/>
          <w:szCs w:val="28"/>
        </w:rPr>
        <w:t>- о</w:t>
      </w:r>
      <w:r w:rsidRPr="004F7F89">
        <w:rPr>
          <w:sz w:val="28"/>
          <w:szCs w:val="28"/>
        </w:rPr>
        <w:t>беспечение материально-техническими и информационными ресурсами</w:t>
      </w:r>
      <w:r>
        <w:rPr>
          <w:sz w:val="28"/>
          <w:szCs w:val="28"/>
        </w:rPr>
        <w:t xml:space="preserve">: принято к исполнению 4 727,140 тыс. руб., исполнено 4 560,436 тыс. руб., что </w:t>
      </w:r>
      <w:r>
        <w:rPr>
          <w:sz w:val="28"/>
          <w:szCs w:val="28"/>
        </w:rPr>
        <w:lastRenderedPageBreak/>
        <w:t>составило 96,47%, в 2018 году этот показатель составил 95,52% (принято к исполнению 5 637,110 тыс. руб., а исполнено 5 384,569 тыс. руб.);</w:t>
      </w:r>
    </w:p>
    <w:p w14:paraId="6A93CAD3" w14:textId="417E8C00" w:rsidR="00785ABD" w:rsidRDefault="00785ABD" w:rsidP="00785ABD">
      <w:pPr>
        <w:ind w:firstLine="709"/>
        <w:jc w:val="both"/>
        <w:rPr>
          <w:sz w:val="28"/>
          <w:szCs w:val="28"/>
        </w:rPr>
      </w:pPr>
      <w:r>
        <w:rPr>
          <w:sz w:val="28"/>
          <w:szCs w:val="28"/>
        </w:rPr>
        <w:t>- с</w:t>
      </w:r>
      <w:r w:rsidRPr="00485775">
        <w:rPr>
          <w:sz w:val="28"/>
          <w:szCs w:val="28"/>
        </w:rPr>
        <w:t>овершенствование системы оплаты труда работников МУ «Лянторское ХЭУ»</w:t>
      </w:r>
      <w:r>
        <w:rPr>
          <w:sz w:val="28"/>
          <w:szCs w:val="28"/>
        </w:rPr>
        <w:t>: принято к исполнению 34 754,852 тыс. руб., исполнено 34 503,495 тыс. руб., что составило 99,28%, в 2018 году этот показатель составил 99,68% (принято к исполнению 36 197,521 тыс. руб., а исполнено 36 082,917 тыс. руб.);</w:t>
      </w:r>
    </w:p>
    <w:p w14:paraId="42D8FDEF" w14:textId="23F6D417" w:rsidR="00785ABD" w:rsidRPr="003E0F93" w:rsidRDefault="00785ABD" w:rsidP="00785ABD">
      <w:pPr>
        <w:ind w:firstLine="709"/>
        <w:jc w:val="both"/>
        <w:rPr>
          <w:sz w:val="28"/>
          <w:szCs w:val="28"/>
        </w:rPr>
      </w:pPr>
      <w:r>
        <w:rPr>
          <w:sz w:val="28"/>
          <w:szCs w:val="28"/>
        </w:rPr>
        <w:t>- о</w:t>
      </w:r>
      <w:r w:rsidRPr="0066129F">
        <w:rPr>
          <w:sz w:val="28"/>
          <w:szCs w:val="28"/>
        </w:rPr>
        <w:t>рганизация работы по проведению медицинского обследования работников МУ «Лянторское ХЭУ»</w:t>
      </w:r>
      <w:r>
        <w:rPr>
          <w:sz w:val="28"/>
          <w:szCs w:val="28"/>
        </w:rPr>
        <w:t>: принято к исполнению 601,323 тыс. руб., исполнено 512,970 тыс. руб., что составило 85,31%, в 2018 году этот показатель составил 89,28% (принято к исполнению 622,272 тыс. руб., а исполнено 555,588 тыс. руб.).</w:t>
      </w:r>
    </w:p>
    <w:p w14:paraId="4228A1C9" w14:textId="77777777" w:rsidR="00D30CE0" w:rsidRPr="003E0F93" w:rsidRDefault="00D30CE0" w:rsidP="00D30CE0">
      <w:pPr>
        <w:ind w:firstLine="709"/>
        <w:contextualSpacing/>
        <w:jc w:val="both"/>
        <w:rPr>
          <w:rFonts w:eastAsia="Calibri"/>
          <w:sz w:val="28"/>
          <w:szCs w:val="28"/>
          <w:lang w:eastAsia="en-US"/>
        </w:rPr>
      </w:pPr>
      <w:r w:rsidRPr="003E0F93">
        <w:rPr>
          <w:rFonts w:eastAsia="Calibri"/>
          <w:sz w:val="28"/>
          <w:szCs w:val="28"/>
          <w:lang w:eastAsia="en-US"/>
        </w:rPr>
        <w:t>Работа ремонтно-строительной службы позволяет качественно и в кратчайшие сроки выполнить те или иные ремонтные работы.</w:t>
      </w:r>
    </w:p>
    <w:p w14:paraId="2BD372DD" w14:textId="77777777" w:rsidR="00D30CE0" w:rsidRPr="003E0F93" w:rsidRDefault="00D30CE0" w:rsidP="00D30CE0">
      <w:pPr>
        <w:ind w:firstLine="709"/>
        <w:jc w:val="both"/>
        <w:rPr>
          <w:sz w:val="28"/>
          <w:szCs w:val="28"/>
        </w:rPr>
      </w:pPr>
      <w:r w:rsidRPr="003E0F93">
        <w:rPr>
          <w:sz w:val="28"/>
          <w:szCs w:val="28"/>
        </w:rPr>
        <w:t>В 2019 году выполнено:</w:t>
      </w:r>
    </w:p>
    <w:p w14:paraId="69EA4FC4" w14:textId="77777777" w:rsidR="00D30CE0" w:rsidRPr="003E0F93" w:rsidRDefault="00D30CE0" w:rsidP="00D30CE0">
      <w:pPr>
        <w:ind w:firstLine="709"/>
        <w:jc w:val="both"/>
        <w:rPr>
          <w:sz w:val="28"/>
          <w:szCs w:val="28"/>
        </w:rPr>
      </w:pPr>
      <w:r w:rsidRPr="003E0F93">
        <w:rPr>
          <w:sz w:val="28"/>
          <w:szCs w:val="28"/>
        </w:rPr>
        <w:t>- заявки от муниципальных учреждений города: очистка кровель от снега и наледи, покраска лестниц, монтаж иллюминации, мелкий бытовой ремонт и прочее;</w:t>
      </w:r>
    </w:p>
    <w:p w14:paraId="5D02F6FB" w14:textId="7E6FD3E4" w:rsidR="00D30CE0" w:rsidRPr="003E0F93" w:rsidRDefault="00D30CE0" w:rsidP="00D30CE0">
      <w:pPr>
        <w:ind w:firstLine="709"/>
        <w:jc w:val="both"/>
        <w:rPr>
          <w:rFonts w:eastAsia="Calibri" w:cs="SimSun"/>
          <w:sz w:val="28"/>
          <w:szCs w:val="28"/>
          <w:lang w:eastAsia="en-US"/>
        </w:rPr>
      </w:pPr>
      <w:r w:rsidRPr="003E0F93">
        <w:rPr>
          <w:rFonts w:eastAsia="Calibri" w:cs="SimSun"/>
          <w:sz w:val="28"/>
          <w:szCs w:val="28"/>
          <w:lang w:eastAsia="en-US"/>
        </w:rPr>
        <w:t>- работы по текущему ремонту кровли по ул</w:t>
      </w:r>
      <w:r w:rsidR="00386F3A">
        <w:rPr>
          <w:rFonts w:eastAsia="Calibri" w:cs="SimSun"/>
          <w:sz w:val="28"/>
          <w:szCs w:val="28"/>
          <w:lang w:eastAsia="en-US"/>
        </w:rPr>
        <w:t>.</w:t>
      </w:r>
      <w:r w:rsidRPr="003E0F93">
        <w:rPr>
          <w:rFonts w:eastAsia="Calibri" w:cs="SimSun"/>
          <w:sz w:val="28"/>
          <w:szCs w:val="28"/>
          <w:lang w:eastAsia="en-US"/>
        </w:rPr>
        <w:t>Салавата Юлаева, строение 15;</w:t>
      </w:r>
    </w:p>
    <w:p w14:paraId="77AD80CB" w14:textId="77777777" w:rsidR="00493B60" w:rsidRPr="003E0F93" w:rsidRDefault="00493B60" w:rsidP="00D30CE0">
      <w:pPr>
        <w:spacing w:after="200" w:line="276" w:lineRule="auto"/>
        <w:contextualSpacing/>
        <w:jc w:val="right"/>
        <w:rPr>
          <w:rFonts w:eastAsia="Calibri" w:cs="SimSun"/>
          <w:sz w:val="28"/>
          <w:szCs w:val="28"/>
          <w:lang w:eastAsia="en-US"/>
        </w:rPr>
      </w:pPr>
    </w:p>
    <w:tbl>
      <w:tblPr>
        <w:tblStyle w:val="62"/>
        <w:tblW w:w="11403"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7"/>
        <w:gridCol w:w="5586"/>
      </w:tblGrid>
      <w:tr w:rsidR="00D30CE0" w:rsidRPr="003E0F93" w14:paraId="134A448E" w14:textId="77777777" w:rsidTr="002C204B">
        <w:trPr>
          <w:trHeight w:val="3982"/>
        </w:trPr>
        <w:tc>
          <w:tcPr>
            <w:tcW w:w="5817" w:type="dxa"/>
          </w:tcPr>
          <w:p w14:paraId="3CC1648C" w14:textId="4154C906" w:rsidR="00D30CE0" w:rsidRPr="003E0F93" w:rsidRDefault="002C204B" w:rsidP="002C204B">
            <w:pPr>
              <w:spacing w:after="200" w:line="276" w:lineRule="auto"/>
              <w:ind w:firstLine="747"/>
              <w:contextualSpacing/>
              <w:jc w:val="left"/>
              <w:rPr>
                <w:rFonts w:eastAsia="Calibri" w:cs="SimSun"/>
                <w:sz w:val="28"/>
                <w:szCs w:val="28"/>
                <w:lang w:eastAsia="en-US"/>
              </w:rPr>
            </w:pPr>
            <w:r>
              <w:rPr>
                <w:rFonts w:eastAsia="Calibri" w:cs="SimSun"/>
                <w:sz w:val="28"/>
                <w:szCs w:val="28"/>
                <w:lang w:eastAsia="en-US"/>
              </w:rPr>
              <w:t xml:space="preserve">            </w:t>
            </w:r>
            <w:r w:rsidR="00D30CE0" w:rsidRPr="003E0F93">
              <w:rPr>
                <w:rFonts w:eastAsia="Calibri" w:cs="SimSun"/>
                <w:noProof/>
                <w:sz w:val="28"/>
                <w:szCs w:val="28"/>
              </w:rPr>
              <w:drawing>
                <wp:inline distT="0" distB="0" distL="0" distR="0" wp14:anchorId="14FA7398" wp14:editId="6E21DC8B">
                  <wp:extent cx="2525289" cy="2224405"/>
                  <wp:effectExtent l="0" t="0" r="8890" b="4445"/>
                  <wp:docPr id="71745" name="Рисунок 71745" descr="C:\Users\Мухтаяров\Documents\ФОТО ОБЪЕКТОВ\фото протечка С.Юлаева 15\IMG_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ухтаяров\Documents\ФОТО ОБЪЕКТОВ\фото протечка С.Юлаева 15\IMG_3399.jpg"/>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2536823" cy="2234565"/>
                          </a:xfrm>
                          <a:prstGeom prst="rect">
                            <a:avLst/>
                          </a:prstGeom>
                          <a:noFill/>
                          <a:ln>
                            <a:noFill/>
                          </a:ln>
                        </pic:spPr>
                      </pic:pic>
                    </a:graphicData>
                  </a:graphic>
                </wp:inline>
              </w:drawing>
            </w:r>
          </w:p>
        </w:tc>
        <w:tc>
          <w:tcPr>
            <w:tcW w:w="5586" w:type="dxa"/>
          </w:tcPr>
          <w:p w14:paraId="623B2D6B" w14:textId="77777777" w:rsidR="00D30CE0" w:rsidRPr="003E0F93" w:rsidRDefault="00D30CE0" w:rsidP="00D63C1F">
            <w:pPr>
              <w:spacing w:after="200" w:line="276" w:lineRule="auto"/>
              <w:contextualSpacing/>
              <w:jc w:val="left"/>
              <w:rPr>
                <w:rFonts w:eastAsia="Calibri" w:cs="SimSun"/>
                <w:sz w:val="28"/>
                <w:szCs w:val="28"/>
                <w:lang w:eastAsia="en-US"/>
              </w:rPr>
            </w:pPr>
            <w:r w:rsidRPr="003E0F93">
              <w:rPr>
                <w:rFonts w:eastAsia="Calibri" w:cs="SimSun"/>
                <w:noProof/>
                <w:sz w:val="28"/>
                <w:szCs w:val="28"/>
              </w:rPr>
              <w:drawing>
                <wp:inline distT="0" distB="0" distL="0" distR="0" wp14:anchorId="681C768C" wp14:editId="34A2E0B3">
                  <wp:extent cx="2493373" cy="2224622"/>
                  <wp:effectExtent l="0" t="0" r="2540" b="4445"/>
                  <wp:docPr id="71746" name="Рисунок 71746" descr="C:\Users\Мухтаяров\Documents\ФОТО ОБЪЕКТОВ\фото протечка С.Юлаева 15\IMG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ухтаяров\Documents\ФОТО ОБЪЕКТОВ\фото протечка С.Юлаева 15\IMG_3396.jpg"/>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2507600" cy="2237316"/>
                          </a:xfrm>
                          <a:prstGeom prst="rect">
                            <a:avLst/>
                          </a:prstGeom>
                          <a:noFill/>
                          <a:ln>
                            <a:noFill/>
                          </a:ln>
                        </pic:spPr>
                      </pic:pic>
                    </a:graphicData>
                  </a:graphic>
                </wp:inline>
              </w:drawing>
            </w:r>
          </w:p>
        </w:tc>
      </w:tr>
      <w:tr w:rsidR="00D30CE0" w:rsidRPr="003E0F93" w14:paraId="79758E14" w14:textId="77777777" w:rsidTr="002C204B">
        <w:trPr>
          <w:trHeight w:val="3953"/>
        </w:trPr>
        <w:tc>
          <w:tcPr>
            <w:tcW w:w="5817" w:type="dxa"/>
          </w:tcPr>
          <w:p w14:paraId="2334B788" w14:textId="77777777" w:rsidR="00D30CE0" w:rsidRPr="003E0F93" w:rsidRDefault="00D30CE0" w:rsidP="001E2400">
            <w:pPr>
              <w:spacing w:after="200" w:line="276" w:lineRule="auto"/>
              <w:ind w:firstLine="747"/>
              <w:contextualSpacing/>
              <w:jc w:val="right"/>
              <w:rPr>
                <w:rFonts w:eastAsia="Calibri" w:cs="SimSun"/>
                <w:noProof/>
                <w:sz w:val="28"/>
                <w:szCs w:val="28"/>
              </w:rPr>
            </w:pPr>
            <w:r w:rsidRPr="003E0F93">
              <w:rPr>
                <w:rFonts w:eastAsia="Calibri" w:cs="SimSun"/>
                <w:noProof/>
                <w:sz w:val="28"/>
                <w:szCs w:val="28"/>
              </w:rPr>
              <w:drawing>
                <wp:inline distT="0" distB="0" distL="0" distR="0" wp14:anchorId="4D342B94" wp14:editId="73804BDE">
                  <wp:extent cx="2526030" cy="2526030"/>
                  <wp:effectExtent l="0" t="0" r="7620" b="7620"/>
                  <wp:docPr id="71747" name="Рисунок 71747" descr="C:\Users\Мухтаяров\Documents\ФОТО ОБЪЕКТОВ\фото протечка С.Юлаева 15\IMG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ухтаяров\Documents\ФОТО ОБЪЕКТОВ\фото протечка С.Юлаева 15\IMG_3403.jpg"/>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2526030" cy="2526030"/>
                          </a:xfrm>
                          <a:prstGeom prst="rect">
                            <a:avLst/>
                          </a:prstGeom>
                          <a:noFill/>
                          <a:ln>
                            <a:noFill/>
                          </a:ln>
                        </pic:spPr>
                      </pic:pic>
                    </a:graphicData>
                  </a:graphic>
                </wp:inline>
              </w:drawing>
            </w:r>
          </w:p>
        </w:tc>
        <w:tc>
          <w:tcPr>
            <w:tcW w:w="5586" w:type="dxa"/>
          </w:tcPr>
          <w:p w14:paraId="38719BDF" w14:textId="77777777" w:rsidR="00D30CE0" w:rsidRPr="003E0F93" w:rsidRDefault="00D30CE0" w:rsidP="00D63C1F">
            <w:pPr>
              <w:spacing w:after="200" w:line="276" w:lineRule="auto"/>
              <w:contextualSpacing/>
              <w:jc w:val="left"/>
              <w:rPr>
                <w:rFonts w:eastAsia="Calibri" w:cs="SimSun"/>
                <w:noProof/>
                <w:sz w:val="28"/>
                <w:szCs w:val="28"/>
              </w:rPr>
            </w:pPr>
            <w:r w:rsidRPr="003E0F93">
              <w:rPr>
                <w:rFonts w:eastAsia="Calibri" w:cs="SimSun"/>
                <w:noProof/>
                <w:sz w:val="28"/>
                <w:szCs w:val="28"/>
              </w:rPr>
              <w:drawing>
                <wp:inline distT="0" distB="0" distL="0" distR="0" wp14:anchorId="61F82A55" wp14:editId="1150640F">
                  <wp:extent cx="2469086" cy="2533650"/>
                  <wp:effectExtent l="0" t="0" r="7620" b="0"/>
                  <wp:docPr id="71748" name="Рисунок 71748" descr="C:\Users\Мухтаяров\Desktop\яяяяяяяяяяяяяяяяяяяяяя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ухтаяров\Desktop\яяяяяяяяяяяяяяяяяяяяяяяяяяя.jpg"/>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2497729" cy="2563042"/>
                          </a:xfrm>
                          <a:prstGeom prst="rect">
                            <a:avLst/>
                          </a:prstGeom>
                          <a:noFill/>
                          <a:ln>
                            <a:noFill/>
                          </a:ln>
                        </pic:spPr>
                      </pic:pic>
                    </a:graphicData>
                  </a:graphic>
                </wp:inline>
              </w:drawing>
            </w:r>
          </w:p>
        </w:tc>
      </w:tr>
    </w:tbl>
    <w:p w14:paraId="2DD88DD4" w14:textId="77777777" w:rsidR="00D30CE0" w:rsidRPr="003E0F93" w:rsidRDefault="00D30CE0" w:rsidP="00D30CE0">
      <w:pPr>
        <w:spacing w:after="200" w:line="276" w:lineRule="auto"/>
        <w:contextualSpacing/>
        <w:jc w:val="both"/>
        <w:rPr>
          <w:rFonts w:eastAsia="Calibri" w:cs="SimSun"/>
          <w:sz w:val="28"/>
          <w:szCs w:val="28"/>
          <w:lang w:eastAsia="en-US"/>
        </w:rPr>
      </w:pPr>
    </w:p>
    <w:p w14:paraId="67C5BB88" w14:textId="77777777" w:rsidR="00D30CE0" w:rsidRPr="003E0F93" w:rsidRDefault="00D30CE0" w:rsidP="00D30CE0">
      <w:pPr>
        <w:ind w:firstLine="709"/>
        <w:jc w:val="both"/>
        <w:rPr>
          <w:sz w:val="28"/>
          <w:szCs w:val="28"/>
        </w:rPr>
      </w:pPr>
      <w:r w:rsidRPr="003E0F93">
        <w:rPr>
          <w:sz w:val="28"/>
          <w:szCs w:val="28"/>
        </w:rPr>
        <w:lastRenderedPageBreak/>
        <w:t>- монтаж и ремонт спортивных площадок по городу, а также демонтаж детских площадок (по ул. Согласия – 2 шт., по ул. Назаргалеева);</w:t>
      </w:r>
    </w:p>
    <w:p w14:paraId="27B82F1E" w14:textId="77777777" w:rsidR="00D30CE0" w:rsidRPr="003E0F93" w:rsidRDefault="00D30CE0" w:rsidP="00D30CE0">
      <w:pPr>
        <w:ind w:firstLine="709"/>
        <w:jc w:val="both"/>
        <w:rPr>
          <w:sz w:val="28"/>
          <w:szCs w:val="28"/>
        </w:rPr>
      </w:pPr>
      <w:r w:rsidRPr="003E0F93">
        <w:rPr>
          <w:sz w:val="28"/>
          <w:szCs w:val="28"/>
        </w:rPr>
        <w:t>- ремонт кровли здания Администрации города;</w:t>
      </w:r>
    </w:p>
    <w:p w14:paraId="5FF45C27" w14:textId="77777777" w:rsidR="00D30CE0" w:rsidRPr="003E0F93" w:rsidRDefault="00D30CE0" w:rsidP="00D30CE0">
      <w:pPr>
        <w:ind w:firstLine="709"/>
        <w:jc w:val="both"/>
        <w:rPr>
          <w:sz w:val="28"/>
          <w:szCs w:val="28"/>
        </w:rPr>
      </w:pPr>
      <w:r w:rsidRPr="003E0F93">
        <w:rPr>
          <w:sz w:val="28"/>
          <w:szCs w:val="28"/>
        </w:rPr>
        <w:t>- отведение дождевых вод по городу и на Набережной реки Пим;</w:t>
      </w:r>
    </w:p>
    <w:p w14:paraId="3C801E3B" w14:textId="77777777" w:rsidR="00D30CE0" w:rsidRPr="003E0F93" w:rsidRDefault="00D30CE0" w:rsidP="00D30CE0">
      <w:pPr>
        <w:ind w:firstLine="709"/>
        <w:jc w:val="both"/>
        <w:rPr>
          <w:sz w:val="28"/>
          <w:szCs w:val="28"/>
        </w:rPr>
      </w:pPr>
      <w:r w:rsidRPr="003E0F93">
        <w:rPr>
          <w:sz w:val="28"/>
          <w:szCs w:val="28"/>
        </w:rPr>
        <w:t>- косметический ремонт в кабинетах здания Администрации, а также в отделении Пенсионного фонда, Налоговой инспекции г.Лянтор (5 микрорайон, дом 3);</w:t>
      </w:r>
    </w:p>
    <w:p w14:paraId="1A14A403" w14:textId="62A78D18" w:rsidR="00D30CE0" w:rsidRPr="003E0F93" w:rsidRDefault="00A9049D" w:rsidP="00D63C1F">
      <w:pPr>
        <w:spacing w:after="200" w:line="276" w:lineRule="auto"/>
        <w:contextualSpacing/>
        <w:jc w:val="center"/>
        <w:rPr>
          <w:rFonts w:eastAsia="Calibri" w:cs="SimSun"/>
          <w:sz w:val="28"/>
          <w:szCs w:val="28"/>
          <w:lang w:eastAsia="en-US"/>
        </w:rPr>
      </w:pPr>
      <w:r w:rsidRPr="003E0F93">
        <w:rPr>
          <w:noProof/>
          <w:sz w:val="28"/>
          <w:szCs w:val="28"/>
        </w:rPr>
        <w:drawing>
          <wp:inline distT="0" distB="0" distL="0" distR="0" wp14:anchorId="5EB2B7FA" wp14:editId="0948D0E8">
            <wp:extent cx="2744470" cy="2346207"/>
            <wp:effectExtent l="0" t="0" r="0" b="0"/>
            <wp:docPr id="71749" name="Рисунок 71749" descr="C:\Users\Мухтаяров\Documents\ФОТО ОБЪЕКТОВ\каб.204 Администраации ремонт\IMG_20190402_09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Мухтаяров\Documents\ФОТО ОБЪЕКТОВ\каб.204 Администраации ремонт\IMG_20190402_093759.jpg"/>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2752639" cy="2353191"/>
                    </a:xfrm>
                    <a:prstGeom prst="rect">
                      <a:avLst/>
                    </a:prstGeom>
                    <a:noFill/>
                    <a:ln>
                      <a:noFill/>
                    </a:ln>
                  </pic:spPr>
                </pic:pic>
              </a:graphicData>
            </a:graphic>
          </wp:inline>
        </w:drawing>
      </w:r>
      <w:r w:rsidRPr="003E0F93">
        <w:rPr>
          <w:noProof/>
          <w:sz w:val="28"/>
          <w:szCs w:val="28"/>
        </w:rPr>
        <w:drawing>
          <wp:inline distT="0" distB="0" distL="0" distR="0" wp14:anchorId="50DCB4C6" wp14:editId="3E0FEEB7">
            <wp:extent cx="2345555" cy="2301247"/>
            <wp:effectExtent l="2858" t="0" r="952" b="953"/>
            <wp:docPr id="71750" name="Рисунок 71750" descr="C:\Users\Мухтаяров\Documents\ФОТО ОБЪЕКТОВ\каб.204 Администраации ремонт\после\IMG_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Мухтаяров\Documents\ФОТО ОБЪЕКТОВ\каб.204 Администраации ремонт\после\IMG_4368.jpg"/>
                    <pic:cNvPicPr>
                      <a:picLocks noChangeAspect="1" noChangeArrowheads="1"/>
                    </pic:cNvPicPr>
                  </pic:nvPicPr>
                  <pic:blipFill rotWithShape="1">
                    <a:blip r:embed="rId371" cstate="email">
                      <a:extLst>
                        <a:ext uri="{28A0092B-C50C-407E-A947-70E740481C1C}">
                          <a14:useLocalDpi xmlns:a14="http://schemas.microsoft.com/office/drawing/2010/main"/>
                        </a:ext>
                      </a:extLst>
                    </a:blip>
                    <a:srcRect/>
                    <a:stretch/>
                  </pic:blipFill>
                  <pic:spPr bwMode="auto">
                    <a:xfrm rot="5400000">
                      <a:off x="0" y="0"/>
                      <a:ext cx="2381580" cy="233659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6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98"/>
        <w:gridCol w:w="4241"/>
      </w:tblGrid>
      <w:tr w:rsidR="00D30CE0" w:rsidRPr="003E0F93" w14:paraId="16222271" w14:textId="77777777" w:rsidTr="0007390E">
        <w:trPr>
          <w:trHeight w:val="2153"/>
        </w:trPr>
        <w:tc>
          <w:tcPr>
            <w:tcW w:w="5398" w:type="dxa"/>
          </w:tcPr>
          <w:p w14:paraId="24E4D41E" w14:textId="710B881B" w:rsidR="00D30CE0" w:rsidRPr="003E0F93" w:rsidRDefault="00A9049D" w:rsidP="0007390E">
            <w:pPr>
              <w:jc w:val="center"/>
            </w:pPr>
            <w:r w:rsidRPr="003E0F93">
              <w:rPr>
                <w:noProof/>
                <w:sz w:val="28"/>
                <w:szCs w:val="28"/>
              </w:rPr>
              <w:drawing>
                <wp:inline distT="0" distB="0" distL="0" distR="0" wp14:anchorId="627170F0" wp14:editId="262C675A">
                  <wp:extent cx="2159000" cy="2405851"/>
                  <wp:effectExtent l="0" t="0" r="0" b="0"/>
                  <wp:docPr id="71751" name="Рисунок 71751" descr="C:\Users\Мухтаяров\Documents\ФОТО ОБЪЕКТОВ\каб.204 Администраации ремонт\до\лоооооооооо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Мухтаяров\Documents\ФОТО ОБЪЕКТОВ\каб.204 Администраации ремонт\до\лоооооооооооо.jpg"/>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2177076" cy="2425994"/>
                          </a:xfrm>
                          <a:prstGeom prst="rect">
                            <a:avLst/>
                          </a:prstGeom>
                          <a:noFill/>
                          <a:ln>
                            <a:noFill/>
                          </a:ln>
                        </pic:spPr>
                      </pic:pic>
                    </a:graphicData>
                  </a:graphic>
                </wp:inline>
              </w:drawing>
            </w:r>
          </w:p>
        </w:tc>
        <w:tc>
          <w:tcPr>
            <w:tcW w:w="4241" w:type="dxa"/>
          </w:tcPr>
          <w:p w14:paraId="79AA523F" w14:textId="3E010FB6" w:rsidR="00D30CE0" w:rsidRPr="003E0F93" w:rsidRDefault="00A9049D" w:rsidP="0007390E">
            <w:pPr>
              <w:jc w:val="center"/>
            </w:pPr>
            <w:r w:rsidRPr="003E0F93">
              <w:rPr>
                <w:noProof/>
                <w:sz w:val="28"/>
                <w:szCs w:val="28"/>
              </w:rPr>
              <w:drawing>
                <wp:inline distT="0" distB="0" distL="0" distR="0" wp14:anchorId="49C48AA4" wp14:editId="3C3A7132">
                  <wp:extent cx="2367467" cy="2462792"/>
                  <wp:effectExtent l="0" t="0" r="4445" b="4445"/>
                  <wp:docPr id="71752" name="Рисунок 71752" descr="C:\Users\Мухтаяров\Documents\ФОТО ОБЪЕКТОВ\каб.204 Администраации ремонт\после\IMG_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Мухтаяров\Documents\ФОТО ОБЪЕКТОВ\каб.204 Администраации ремонт\после\IMG_4371.jpg"/>
                          <pic:cNvPicPr>
                            <a:picLocks noChangeAspect="1" noChangeArrowheads="1"/>
                          </pic:cNvPicPr>
                        </pic:nvPicPr>
                        <pic:blipFill rotWithShape="1">
                          <a:blip r:embed="rId373" cstate="email">
                            <a:extLst>
                              <a:ext uri="{28A0092B-C50C-407E-A947-70E740481C1C}">
                                <a14:useLocalDpi xmlns:a14="http://schemas.microsoft.com/office/drawing/2010/main"/>
                              </a:ext>
                            </a:extLst>
                          </a:blip>
                          <a:srcRect b="-4712"/>
                          <a:stretch/>
                        </pic:blipFill>
                        <pic:spPr bwMode="auto">
                          <a:xfrm rot="5400000">
                            <a:off x="0" y="0"/>
                            <a:ext cx="2389567" cy="24857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8FFDBA" w14:textId="77777777" w:rsidR="00D30CE0" w:rsidRPr="003E0F93" w:rsidRDefault="00D30CE0" w:rsidP="00D30CE0"/>
    <w:tbl>
      <w:tblPr>
        <w:tblStyle w:val="6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5223"/>
      </w:tblGrid>
      <w:tr w:rsidR="00D30CE0" w:rsidRPr="003E0F93" w14:paraId="1050A57C" w14:textId="77777777" w:rsidTr="0007390E">
        <w:trPr>
          <w:trHeight w:val="1369"/>
        </w:trPr>
        <w:tc>
          <w:tcPr>
            <w:tcW w:w="5245" w:type="dxa"/>
          </w:tcPr>
          <w:p w14:paraId="4D0596A5" w14:textId="1EC93790" w:rsidR="00D30CE0" w:rsidRPr="003E0F93" w:rsidRDefault="00A9049D" w:rsidP="00A9049D">
            <w:pPr>
              <w:jc w:val="center"/>
            </w:pPr>
            <w:r w:rsidRPr="003E0F93">
              <w:rPr>
                <w:rFonts w:eastAsia="Calibri" w:cs="SimSun"/>
                <w:noProof/>
                <w:sz w:val="28"/>
                <w:szCs w:val="28"/>
              </w:rPr>
              <w:drawing>
                <wp:inline distT="0" distB="0" distL="0" distR="0" wp14:anchorId="28654C15" wp14:editId="02D620CA">
                  <wp:extent cx="3074442" cy="2124710"/>
                  <wp:effectExtent l="0" t="0" r="0" b="8890"/>
                  <wp:docPr id="71753" name="Рисунок 71753" descr="C:\Users\Мухтаяров\Documents\МОИ КОНТРАКТЫ\Текущий ремонт КРОВЛИ Сал Ю15 АУКЦИОН\ФОТО кровля Салавата Ю15\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Мухтаяров\Documents\МОИ КОНТРАКТЫ\Текущий ремонт КРОВЛИ Сал Ю15 АУКЦИОН\ФОТО кровля Салавата Ю15\IMG_0022.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3085260" cy="2132186"/>
                          </a:xfrm>
                          <a:prstGeom prst="rect">
                            <a:avLst/>
                          </a:prstGeom>
                          <a:noFill/>
                          <a:ln>
                            <a:noFill/>
                          </a:ln>
                        </pic:spPr>
                      </pic:pic>
                    </a:graphicData>
                  </a:graphic>
                </wp:inline>
              </w:drawing>
            </w:r>
          </w:p>
        </w:tc>
        <w:tc>
          <w:tcPr>
            <w:tcW w:w="4394" w:type="dxa"/>
          </w:tcPr>
          <w:p w14:paraId="6A711C1E" w14:textId="75951D22" w:rsidR="00D30CE0" w:rsidRPr="003E0F93" w:rsidRDefault="00A9049D" w:rsidP="00A9049D">
            <w:pPr>
              <w:jc w:val="left"/>
            </w:pPr>
            <w:r w:rsidRPr="003E0F93">
              <w:rPr>
                <w:rFonts w:eastAsia="Calibri" w:cs="SimSun"/>
                <w:noProof/>
                <w:sz w:val="28"/>
                <w:szCs w:val="28"/>
              </w:rPr>
              <w:drawing>
                <wp:inline distT="0" distB="0" distL="0" distR="0" wp14:anchorId="748BA9DE" wp14:editId="59CFC35E">
                  <wp:extent cx="3433538" cy="2125133"/>
                  <wp:effectExtent l="0" t="0" r="0" b="8890"/>
                  <wp:docPr id="71754" name="Рисунок 71754" descr="C:\Users\Мухтаяров\Documents\МОИ КОНТРАКТЫ\Текущий ремонт КРОВЛИ Сал Ю15 АУКЦИОН\ФОТО кровля Салавата Ю15\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Мухтаяров\Documents\МОИ КОНТРАКТЫ\Текущий ремонт КРОВЛИ Сал Ю15 АУКЦИОН\ФОТО кровля Салавата Ю15\IMG_0019.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3452533" cy="2136889"/>
                          </a:xfrm>
                          <a:prstGeom prst="rect">
                            <a:avLst/>
                          </a:prstGeom>
                          <a:noFill/>
                          <a:ln>
                            <a:noFill/>
                          </a:ln>
                        </pic:spPr>
                      </pic:pic>
                    </a:graphicData>
                  </a:graphic>
                </wp:inline>
              </w:drawing>
            </w:r>
          </w:p>
        </w:tc>
      </w:tr>
    </w:tbl>
    <w:p w14:paraId="00E93FD2" w14:textId="77777777" w:rsidR="00D30CE0" w:rsidRPr="003E0F93" w:rsidRDefault="00D30CE0" w:rsidP="00D30CE0"/>
    <w:p w14:paraId="30F2D618" w14:textId="3F6905FB" w:rsidR="00D30CE0" w:rsidRPr="00A9049D" w:rsidRDefault="00D30CE0" w:rsidP="00D30CE0">
      <w:pPr>
        <w:spacing w:after="200" w:line="276" w:lineRule="auto"/>
        <w:ind w:firstLine="709"/>
        <w:contextualSpacing/>
        <w:jc w:val="both"/>
        <w:rPr>
          <w:rFonts w:eastAsia="Calibri" w:cs="SimSun"/>
          <w:color w:val="000000" w:themeColor="text1"/>
          <w:sz w:val="28"/>
          <w:szCs w:val="28"/>
          <w:lang w:eastAsia="en-US"/>
        </w:rPr>
      </w:pPr>
      <w:r w:rsidRPr="00A9049D">
        <w:rPr>
          <w:rFonts w:eastAsia="Calibri" w:cs="SimSun"/>
          <w:color w:val="000000" w:themeColor="text1"/>
          <w:sz w:val="28"/>
          <w:szCs w:val="28"/>
          <w:lang w:eastAsia="en-US"/>
        </w:rPr>
        <w:t>-</w:t>
      </w:r>
      <w:r w:rsidR="0007390E" w:rsidRPr="00A9049D">
        <w:rPr>
          <w:rFonts w:eastAsia="Calibri" w:cs="SimSun"/>
          <w:color w:val="000000" w:themeColor="text1"/>
          <w:sz w:val="28"/>
          <w:szCs w:val="28"/>
          <w:lang w:eastAsia="en-US"/>
        </w:rPr>
        <w:t xml:space="preserve"> </w:t>
      </w:r>
      <w:r w:rsidRPr="00A9049D">
        <w:rPr>
          <w:rFonts w:eastAsia="Calibri" w:cs="SimSun"/>
          <w:color w:val="000000" w:themeColor="text1"/>
          <w:sz w:val="28"/>
          <w:szCs w:val="28"/>
          <w:lang w:eastAsia="en-US"/>
        </w:rPr>
        <w:t>ремонты в муниципальных жилых помещениях:</w:t>
      </w:r>
    </w:p>
    <w:p w14:paraId="6F0C295D" w14:textId="77777777" w:rsidR="00D30CE0" w:rsidRPr="003E0F93" w:rsidRDefault="00D30CE0" w:rsidP="00D30CE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2 дом, кв.2</w:t>
      </w:r>
      <w:r w:rsidRPr="003E0F93">
        <w:rPr>
          <w:rFonts w:eastAsia="Calibri" w:cs="SimSun"/>
          <w:color w:val="000000" w:themeColor="text1"/>
          <w:sz w:val="28"/>
          <w:szCs w:val="28"/>
          <w:lang w:eastAsia="en-US"/>
        </w:rPr>
        <w:t>, двухкомнатная квартира</w:t>
      </w:r>
    </w:p>
    <w:p w14:paraId="409BBC09" w14:textId="634EE65D" w:rsidR="00D30CE0" w:rsidRDefault="00BD7660" w:rsidP="00D30CE0">
      <w:pPr>
        <w:spacing w:after="200" w:line="276" w:lineRule="auto"/>
        <w:ind w:firstLine="709"/>
        <w:contextualSpacing/>
        <w:jc w:val="both"/>
        <w:rPr>
          <w:rFonts w:eastAsia="Calibri" w:cs="SimSun"/>
          <w:color w:val="000000" w:themeColor="text1"/>
          <w:sz w:val="28"/>
          <w:szCs w:val="28"/>
          <w:lang w:eastAsia="en-US"/>
        </w:rPr>
      </w:pPr>
      <w:r>
        <w:rPr>
          <w:rFonts w:eastAsia="Calibri" w:cs="SimSun"/>
          <w:color w:val="000000" w:themeColor="text1"/>
          <w:sz w:val="28"/>
          <w:szCs w:val="28"/>
          <w:lang w:eastAsia="en-US"/>
        </w:rPr>
        <w:lastRenderedPageBreak/>
        <w:t>до</w:t>
      </w:r>
      <w:r w:rsidR="00D30CE0" w:rsidRPr="003E0F93">
        <w:rPr>
          <w:rFonts w:eastAsia="Calibri" w:cs="SimSun"/>
          <w:color w:val="000000" w:themeColor="text1"/>
          <w:sz w:val="28"/>
          <w:szCs w:val="28"/>
          <w:lang w:eastAsia="en-US"/>
        </w:rPr>
        <w:t xml:space="preserve"> ремонта:</w:t>
      </w:r>
    </w:p>
    <w:p w14:paraId="0D6168AA" w14:textId="274F9397" w:rsidR="00FF3E54" w:rsidRPr="003E0F93" w:rsidRDefault="00FF3E54" w:rsidP="00FF3E54">
      <w:pPr>
        <w:spacing w:after="200" w:line="276" w:lineRule="auto"/>
        <w:ind w:firstLine="709"/>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2CBD9AA" wp14:editId="37841AE0">
            <wp:extent cx="2396712" cy="2949337"/>
            <wp:effectExtent l="0" t="0" r="3810" b="3810"/>
            <wp:docPr id="39938" name="Рисунок 39938" descr="C:\Users\Мухтаяров\Documents\ФОТО ОБЪЕКТОВ\IMG_20190211_10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Мухтаяров\Documents\ФОТО ОБЪЕКТОВ\IMG_20190211_100923.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408172" cy="2963440"/>
                    </a:xfrm>
                    <a:prstGeom prst="rect">
                      <a:avLst/>
                    </a:prstGeom>
                    <a:noFill/>
                    <a:ln>
                      <a:noFill/>
                    </a:ln>
                  </pic:spPr>
                </pic:pic>
              </a:graphicData>
            </a:graphic>
          </wp:inline>
        </w:drawing>
      </w:r>
      <w:r w:rsidRPr="003E0F93">
        <w:rPr>
          <w:rFonts w:eastAsia="Calibri" w:cs="SimSun"/>
          <w:noProof/>
          <w:color w:val="000000" w:themeColor="text1"/>
          <w:sz w:val="28"/>
          <w:szCs w:val="28"/>
        </w:rPr>
        <w:drawing>
          <wp:inline distT="0" distB="0" distL="0" distR="0" wp14:anchorId="32DDC35A" wp14:editId="009C0FB8">
            <wp:extent cx="2497666" cy="2948965"/>
            <wp:effectExtent l="0" t="0" r="0" b="3810"/>
            <wp:docPr id="39939" name="Рисунок 39939" descr="C:\Users\Мухтаяров\Documents\ФОТО ОБЪЕКТОВ\IMG_20190211_1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Мухтаяров\Documents\ФОТО ОБЪЕКТОВ\IMG_20190211_100708.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503661" cy="2956043"/>
                    </a:xfrm>
                    <a:prstGeom prst="rect">
                      <a:avLst/>
                    </a:prstGeom>
                    <a:noFill/>
                    <a:ln>
                      <a:noFill/>
                    </a:ln>
                  </pic:spPr>
                </pic:pic>
              </a:graphicData>
            </a:graphic>
          </wp:inline>
        </w:drawing>
      </w:r>
    </w:p>
    <w:tbl>
      <w:tblPr>
        <w:tblStyle w:val="62"/>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961"/>
      </w:tblGrid>
      <w:tr w:rsidR="00D30CE0" w:rsidRPr="003E0F93" w14:paraId="526D8CCD" w14:textId="77777777" w:rsidTr="00FF3E54">
        <w:trPr>
          <w:trHeight w:val="4143"/>
        </w:trPr>
        <w:tc>
          <w:tcPr>
            <w:tcW w:w="4395" w:type="dxa"/>
            <w:tcMar>
              <w:left w:w="57" w:type="dxa"/>
              <w:right w:w="57" w:type="dxa"/>
            </w:tcMar>
          </w:tcPr>
          <w:p w14:paraId="31898ACC" w14:textId="6207C7B5" w:rsidR="00D30CE0" w:rsidRPr="003E0F93" w:rsidRDefault="00D30CE0" w:rsidP="0007390E">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7A97CB83" wp14:editId="5F855DC4">
                  <wp:extent cx="2269066" cy="2472558"/>
                  <wp:effectExtent l="0" t="0" r="0" b="4445"/>
                  <wp:docPr id="71755" name="Рисунок 71755" descr="C:\Users\Мухтаяров\Documents\ФОТО ОБЪЕКТОВ\IMG_20190211_10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Мухтаяров\Documents\ФОТО ОБЪЕКТОВ\IMG_20190211_100720.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282769" cy="2487490"/>
                          </a:xfrm>
                          <a:prstGeom prst="rect">
                            <a:avLst/>
                          </a:prstGeom>
                          <a:noFill/>
                          <a:ln>
                            <a:noFill/>
                          </a:ln>
                        </pic:spPr>
                      </pic:pic>
                    </a:graphicData>
                  </a:graphic>
                </wp:inline>
              </w:drawing>
            </w:r>
          </w:p>
        </w:tc>
        <w:tc>
          <w:tcPr>
            <w:tcW w:w="4961" w:type="dxa"/>
            <w:tcMar>
              <w:left w:w="57" w:type="dxa"/>
              <w:right w:w="57" w:type="dxa"/>
            </w:tcMar>
          </w:tcPr>
          <w:p w14:paraId="049E92AC" w14:textId="1A6B2171" w:rsidR="00D30CE0" w:rsidRPr="003E0F93" w:rsidRDefault="00D30CE0" w:rsidP="0007390E">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2A8F823" wp14:editId="1AEE9B7C">
                  <wp:extent cx="2568155" cy="2472055"/>
                  <wp:effectExtent l="0" t="0" r="3810" b="4445"/>
                  <wp:docPr id="71756" name="Рисунок 71756" descr="C:\Users\Мухтаяров\Documents\ФОТО ОБЪЕКТОВ\IMG_20190211_1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Мухтаяров\Documents\ФОТО ОБЪЕКТОВ\IMG_20190211_100727.jpg"/>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580547" cy="2483983"/>
                          </a:xfrm>
                          <a:prstGeom prst="rect">
                            <a:avLst/>
                          </a:prstGeom>
                          <a:noFill/>
                          <a:ln>
                            <a:noFill/>
                          </a:ln>
                        </pic:spPr>
                      </pic:pic>
                    </a:graphicData>
                  </a:graphic>
                </wp:inline>
              </w:drawing>
            </w:r>
          </w:p>
        </w:tc>
      </w:tr>
      <w:tr w:rsidR="00D30CE0" w:rsidRPr="003E0F93" w14:paraId="5257F755" w14:textId="77777777" w:rsidTr="00FF3E54">
        <w:trPr>
          <w:trHeight w:val="4535"/>
        </w:trPr>
        <w:tc>
          <w:tcPr>
            <w:tcW w:w="4395" w:type="dxa"/>
            <w:tcMar>
              <w:left w:w="57" w:type="dxa"/>
              <w:right w:w="57" w:type="dxa"/>
            </w:tcMar>
          </w:tcPr>
          <w:p w14:paraId="4FBF76C7" w14:textId="35DAF6CF" w:rsidR="00D30CE0" w:rsidRPr="003E0F93" w:rsidRDefault="00BD766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2C3B3313" wp14:editId="76232B81">
                  <wp:extent cx="2032000" cy="2795127"/>
                  <wp:effectExtent l="0" t="0" r="6350" b="5715"/>
                  <wp:docPr id="71759" name="Рисунок 71759" descr="C:\Users\Мухтаяров\Documents\ФОТО ОБЪЕКТОВ\IMG_20190211_10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Мухтаяров\Documents\ФОТО ОБЪЕКТОВ\IMG_20190211_101028.jpg"/>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036968" cy="2801961"/>
                          </a:xfrm>
                          <a:prstGeom prst="rect">
                            <a:avLst/>
                          </a:prstGeom>
                          <a:noFill/>
                          <a:ln>
                            <a:noFill/>
                          </a:ln>
                        </pic:spPr>
                      </pic:pic>
                    </a:graphicData>
                  </a:graphic>
                </wp:inline>
              </w:drawing>
            </w:r>
          </w:p>
        </w:tc>
        <w:tc>
          <w:tcPr>
            <w:tcW w:w="4961" w:type="dxa"/>
            <w:tcMar>
              <w:left w:w="57" w:type="dxa"/>
              <w:right w:w="57" w:type="dxa"/>
            </w:tcMar>
          </w:tcPr>
          <w:p w14:paraId="7F3C961E" w14:textId="09E34367" w:rsidR="00D30CE0" w:rsidRPr="003E0F93" w:rsidRDefault="00BD766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6E9D6A3B" wp14:editId="280152E5">
                  <wp:extent cx="2108200" cy="2810934"/>
                  <wp:effectExtent l="0" t="0" r="6350" b="8890"/>
                  <wp:docPr id="71760" name="Рисунок 71760" descr="C:\Users\Мухтаяров\Documents\ФОТО ОБЪЕКТОВ\IMG_20190211_1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Мухтаяров\Documents\ФОТО ОБЪЕКТОВ\IMG_20190211_100741.jpg"/>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113032" cy="2817377"/>
                          </a:xfrm>
                          <a:prstGeom prst="rect">
                            <a:avLst/>
                          </a:prstGeom>
                          <a:noFill/>
                          <a:ln>
                            <a:noFill/>
                          </a:ln>
                        </pic:spPr>
                      </pic:pic>
                    </a:graphicData>
                  </a:graphic>
                </wp:inline>
              </w:drawing>
            </w:r>
          </w:p>
        </w:tc>
      </w:tr>
    </w:tbl>
    <w:p w14:paraId="33EF63D8" w14:textId="77777777" w:rsidR="002A7E2F" w:rsidRDefault="002A7E2F" w:rsidP="00BD7660">
      <w:pPr>
        <w:spacing w:after="200" w:line="276" w:lineRule="auto"/>
        <w:ind w:firstLine="567"/>
        <w:contextualSpacing/>
        <w:jc w:val="both"/>
        <w:rPr>
          <w:rFonts w:eastAsia="Calibri" w:cs="SimSun"/>
          <w:color w:val="000000" w:themeColor="text1"/>
          <w:sz w:val="28"/>
          <w:szCs w:val="28"/>
          <w:lang w:eastAsia="en-US"/>
        </w:rPr>
      </w:pPr>
    </w:p>
    <w:p w14:paraId="01D634DB" w14:textId="77777777" w:rsidR="002A7E2F" w:rsidRDefault="002A7E2F" w:rsidP="00BD7660">
      <w:pPr>
        <w:spacing w:after="200" w:line="276" w:lineRule="auto"/>
        <w:ind w:firstLine="567"/>
        <w:contextualSpacing/>
        <w:jc w:val="both"/>
        <w:rPr>
          <w:rFonts w:eastAsia="Calibri" w:cs="SimSun"/>
          <w:color w:val="000000" w:themeColor="text1"/>
          <w:sz w:val="28"/>
          <w:szCs w:val="28"/>
          <w:lang w:eastAsia="en-US"/>
        </w:rPr>
      </w:pPr>
    </w:p>
    <w:p w14:paraId="69773FEA" w14:textId="05F6B015" w:rsidR="00D30CE0" w:rsidRPr="003E0F93" w:rsidRDefault="00BD7660" w:rsidP="00BD7660">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lastRenderedPageBreak/>
        <w:t>после</w:t>
      </w:r>
      <w:r w:rsidR="00D30CE0" w:rsidRPr="003E0F93">
        <w:rPr>
          <w:rFonts w:eastAsia="Calibri" w:cs="SimSun"/>
          <w:color w:val="000000" w:themeColor="text1"/>
          <w:sz w:val="28"/>
          <w:szCs w:val="28"/>
          <w:lang w:eastAsia="en-US"/>
        </w:rPr>
        <w:t xml:space="preserve"> ремонта:</w:t>
      </w:r>
    </w:p>
    <w:tbl>
      <w:tblPr>
        <w:tblStyle w:val="62"/>
        <w:tblW w:w="9927" w:type="dxa"/>
        <w:tblInd w:w="-5" w:type="dxa"/>
        <w:tblLayout w:type="fixed"/>
        <w:tblLook w:val="04A0" w:firstRow="1" w:lastRow="0" w:firstColumn="1" w:lastColumn="0" w:noHBand="0" w:noVBand="1"/>
      </w:tblPr>
      <w:tblGrid>
        <w:gridCol w:w="4683"/>
        <w:gridCol w:w="5244"/>
      </w:tblGrid>
      <w:tr w:rsidR="00D30CE0" w:rsidRPr="003E0F93" w14:paraId="5BB573C4" w14:textId="77777777" w:rsidTr="00BD7660">
        <w:tc>
          <w:tcPr>
            <w:tcW w:w="4683" w:type="dxa"/>
            <w:tcBorders>
              <w:top w:val="nil"/>
              <w:left w:val="nil"/>
              <w:bottom w:val="nil"/>
              <w:right w:val="nil"/>
            </w:tcBorders>
          </w:tcPr>
          <w:p w14:paraId="1EDBED05" w14:textId="77777777"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0E4D1FA3" wp14:editId="1BB54E30">
                  <wp:extent cx="2105891" cy="2446728"/>
                  <wp:effectExtent l="0" t="0" r="8890" b="0"/>
                  <wp:docPr id="71761" name="Рисунок 71761" descr="C:\Users\Мухтаяров\Documents\ФОТО ОБЪЕКТОВ\2-х комн кв 6а микр\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Мухтаяров\Documents\ФОТО ОБЪЕКТОВ\2-х комн кв 6а микр\IMG_0031.JPG"/>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2116078" cy="2458564"/>
                          </a:xfrm>
                          <a:prstGeom prst="rect">
                            <a:avLst/>
                          </a:prstGeom>
                          <a:noFill/>
                          <a:ln>
                            <a:noFill/>
                          </a:ln>
                        </pic:spPr>
                      </pic:pic>
                    </a:graphicData>
                  </a:graphic>
                </wp:inline>
              </w:drawing>
            </w:r>
          </w:p>
        </w:tc>
        <w:tc>
          <w:tcPr>
            <w:tcW w:w="5244" w:type="dxa"/>
            <w:tcBorders>
              <w:top w:val="nil"/>
              <w:left w:val="nil"/>
              <w:bottom w:val="nil"/>
              <w:right w:val="nil"/>
            </w:tcBorders>
          </w:tcPr>
          <w:p w14:paraId="762099B4" w14:textId="2E9CD680" w:rsidR="002A7E2F" w:rsidRPr="003E0F93" w:rsidRDefault="00D30CE0" w:rsidP="002A7E2F">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43DD459B" wp14:editId="7AC6E13A">
                  <wp:extent cx="2382981" cy="2432229"/>
                  <wp:effectExtent l="0" t="0" r="0" b="6350"/>
                  <wp:docPr id="71762" name="Рисунок 71762" descr="C:\Users\Мухтаяров\Documents\ФОТО ОБЪЕКТОВ\2-х комн кв 6а микр\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Мухтаяров\Documents\ФОТО ОБЪЕКТОВ\2-х комн кв 6а микр\IMG_0025.JPG"/>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2398407" cy="2447974"/>
                          </a:xfrm>
                          <a:prstGeom prst="rect">
                            <a:avLst/>
                          </a:prstGeom>
                          <a:noFill/>
                          <a:ln>
                            <a:noFill/>
                          </a:ln>
                        </pic:spPr>
                      </pic:pic>
                    </a:graphicData>
                  </a:graphic>
                </wp:inline>
              </w:drawing>
            </w:r>
          </w:p>
        </w:tc>
      </w:tr>
      <w:tr w:rsidR="00D30CE0" w:rsidRPr="003E0F93" w14:paraId="02C8C072" w14:textId="77777777" w:rsidTr="00BD7660">
        <w:tc>
          <w:tcPr>
            <w:tcW w:w="4683" w:type="dxa"/>
            <w:tcBorders>
              <w:top w:val="nil"/>
              <w:left w:val="nil"/>
              <w:bottom w:val="nil"/>
              <w:right w:val="nil"/>
            </w:tcBorders>
          </w:tcPr>
          <w:p w14:paraId="294C02E5" w14:textId="77777777"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7098A292" wp14:editId="23CE6E4B">
                  <wp:extent cx="2378710" cy="2378487"/>
                  <wp:effectExtent l="0" t="0" r="2540" b="3175"/>
                  <wp:docPr id="71763" name="Рисунок 71763" descr="C:\Users\Мухтаяров\Documents\ФОТО ОБЪЕКТОВ\2-х комн кв 6а микр\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Мухтаяров\Documents\ФОТО ОБЪЕКТОВ\2-х комн кв 6а микр\IMG_0026.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2380549" cy="2380326"/>
                          </a:xfrm>
                          <a:prstGeom prst="rect">
                            <a:avLst/>
                          </a:prstGeom>
                          <a:noFill/>
                          <a:ln>
                            <a:noFill/>
                          </a:ln>
                        </pic:spPr>
                      </pic:pic>
                    </a:graphicData>
                  </a:graphic>
                </wp:inline>
              </w:drawing>
            </w:r>
          </w:p>
        </w:tc>
        <w:tc>
          <w:tcPr>
            <w:tcW w:w="5244" w:type="dxa"/>
            <w:tcBorders>
              <w:top w:val="nil"/>
              <w:left w:val="nil"/>
              <w:bottom w:val="nil"/>
              <w:right w:val="nil"/>
            </w:tcBorders>
          </w:tcPr>
          <w:p w14:paraId="6417DEBC" w14:textId="70BC90A3" w:rsidR="002A7E2F" w:rsidRPr="003E0F93" w:rsidRDefault="00D30CE0" w:rsidP="002A7E2F">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17DB7F3E" wp14:editId="3A685B39">
                  <wp:extent cx="2854037" cy="2367111"/>
                  <wp:effectExtent l="0" t="0" r="3810" b="0"/>
                  <wp:docPr id="71764" name="Рисунок 71764" descr="C:\Users\Мухтаяров\Documents\ФОТО ОБЪЕКТОВ\2-х комн кв 6а микр\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Мухтаяров\Documents\ФОТО ОБЪЕКТОВ\2-х комн кв 6а микр\IMG_0027.JPG"/>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2855747" cy="2368529"/>
                          </a:xfrm>
                          <a:prstGeom prst="rect">
                            <a:avLst/>
                          </a:prstGeom>
                          <a:noFill/>
                          <a:ln>
                            <a:noFill/>
                          </a:ln>
                        </pic:spPr>
                      </pic:pic>
                    </a:graphicData>
                  </a:graphic>
                </wp:inline>
              </w:drawing>
            </w:r>
          </w:p>
        </w:tc>
      </w:tr>
    </w:tbl>
    <w:p w14:paraId="6A8B8956" w14:textId="19FC3ACF" w:rsidR="00D30CE0" w:rsidRPr="003E0F93" w:rsidRDefault="00D30CE0" w:rsidP="00BD7660">
      <w:pPr>
        <w:spacing w:after="200" w:line="276" w:lineRule="auto"/>
        <w:contextualSpacing/>
        <w:jc w:val="center"/>
        <w:rPr>
          <w:rFonts w:eastAsia="Calibri" w:cs="SimSun"/>
          <w:noProof/>
          <w:color w:val="000000" w:themeColor="text1"/>
          <w:sz w:val="28"/>
          <w:szCs w:val="28"/>
        </w:rPr>
      </w:pPr>
      <w:r w:rsidRPr="003E0F93">
        <w:rPr>
          <w:rFonts w:eastAsia="Calibri" w:cs="SimSun"/>
          <w:noProof/>
          <w:color w:val="000000" w:themeColor="text1"/>
          <w:sz w:val="28"/>
          <w:szCs w:val="28"/>
        </w:rPr>
        <w:drawing>
          <wp:inline distT="0" distB="0" distL="0" distR="0" wp14:anchorId="4283C462" wp14:editId="747712C6">
            <wp:extent cx="2313340" cy="1735477"/>
            <wp:effectExtent l="0" t="0" r="0" b="0"/>
            <wp:docPr id="71765" name="Рисунок 71765" descr="C:\Users\Мухтаяров\Documents\ФОТО ОБЪЕКТОВ\2-х комн кв 6а микр\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Мухтаяров\Documents\ФОТО ОБЪЕКТОВ\2-х комн кв 6а микр\IMG_0029.JPG"/>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2337478" cy="1753586"/>
                    </a:xfrm>
                    <a:prstGeom prst="rect">
                      <a:avLst/>
                    </a:prstGeom>
                    <a:noFill/>
                    <a:ln>
                      <a:noFill/>
                    </a:ln>
                  </pic:spPr>
                </pic:pic>
              </a:graphicData>
            </a:graphic>
          </wp:inline>
        </w:drawing>
      </w:r>
      <w:r w:rsidR="00BD7660" w:rsidRPr="003E0F93">
        <w:rPr>
          <w:rFonts w:eastAsia="Calibri" w:cs="SimSun"/>
          <w:noProof/>
          <w:color w:val="000000" w:themeColor="text1"/>
          <w:sz w:val="28"/>
          <w:szCs w:val="28"/>
        </w:rPr>
        <w:drawing>
          <wp:inline distT="0" distB="0" distL="0" distR="0" wp14:anchorId="7C68C919" wp14:editId="25061673">
            <wp:extent cx="3140765" cy="1742546"/>
            <wp:effectExtent l="0" t="0" r="2540" b="0"/>
            <wp:docPr id="71766" name="Рисунок 71766" descr="C:\Users\Мухтаяров\Documents\ФОТО ОБЪЕКТОВ\2-х комн кв 6а микр\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Мухтаяров\Documents\ФОТО ОБЪЕКТОВ\2-х комн кв 6а микр\IMG_0020.JPG"/>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3178135" cy="1763279"/>
                    </a:xfrm>
                    <a:prstGeom prst="rect">
                      <a:avLst/>
                    </a:prstGeom>
                    <a:noFill/>
                    <a:ln>
                      <a:noFill/>
                    </a:ln>
                  </pic:spPr>
                </pic:pic>
              </a:graphicData>
            </a:graphic>
          </wp:inline>
        </w:drawing>
      </w:r>
    </w:p>
    <w:p w14:paraId="2D35EE3D" w14:textId="74CDBF72" w:rsidR="00D30CE0" w:rsidRPr="003E0F93" w:rsidRDefault="00D30CE0" w:rsidP="00BD7660">
      <w:pPr>
        <w:spacing w:after="200" w:line="276" w:lineRule="auto"/>
        <w:contextualSpacing/>
        <w:jc w:val="center"/>
        <w:rPr>
          <w:rFonts w:eastAsia="Calibri" w:cs="SimSun"/>
          <w:color w:val="000000" w:themeColor="text1"/>
          <w:sz w:val="28"/>
          <w:szCs w:val="28"/>
          <w:lang w:eastAsia="en-US"/>
        </w:rPr>
      </w:pPr>
      <w:r w:rsidRPr="003E0F93">
        <w:rPr>
          <w:rFonts w:eastAsia="Calibri" w:cs="SimSun"/>
          <w:noProof/>
          <w:color w:val="000000" w:themeColor="text1"/>
          <w:sz w:val="28"/>
          <w:szCs w:val="28"/>
        </w:rPr>
        <w:drawing>
          <wp:inline distT="0" distB="0" distL="0" distR="0" wp14:anchorId="5C7EF869" wp14:editId="2C19B32C">
            <wp:extent cx="3052999" cy="2290139"/>
            <wp:effectExtent l="0" t="0" r="0" b="0"/>
            <wp:docPr id="71767" name="Рисунок 71767" descr="C:\Users\Мухтаяров\Documents\ФОТО ОБЪЕКТОВ\2-х комн кв 6а микр\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Мухтаяров\Documents\ФОТО ОБЪЕКТОВ\2-х комн кв 6а микр\IMG_0034.JPG"/>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3052999" cy="2290139"/>
                    </a:xfrm>
                    <a:prstGeom prst="rect">
                      <a:avLst/>
                    </a:prstGeom>
                    <a:noFill/>
                    <a:ln>
                      <a:noFill/>
                    </a:ln>
                  </pic:spPr>
                </pic:pic>
              </a:graphicData>
            </a:graphic>
          </wp:inline>
        </w:drawing>
      </w:r>
      <w:r w:rsidR="00BD7660" w:rsidRPr="003E0F93">
        <w:rPr>
          <w:noProof/>
        </w:rPr>
        <w:drawing>
          <wp:inline distT="0" distB="0" distL="0" distR="0" wp14:anchorId="14366656" wp14:editId="4793CBE7">
            <wp:extent cx="3049995" cy="2288117"/>
            <wp:effectExtent l="0" t="0" r="0" b="0"/>
            <wp:docPr id="71768" name="Рисунок 71768" descr="C:\Users\Мухтаяров\Documents\ФОТО ОБЪЕКТОВ\2-х комн кв 6а микр\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Мухтаяров\Documents\ФОТО ОБЪЕКТОВ\2-х комн кв 6а микр\IMG_0032.JPG"/>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3049995" cy="2288117"/>
                    </a:xfrm>
                    <a:prstGeom prst="rect">
                      <a:avLst/>
                    </a:prstGeom>
                    <a:noFill/>
                    <a:ln>
                      <a:noFill/>
                    </a:ln>
                  </pic:spPr>
                </pic:pic>
              </a:graphicData>
            </a:graphic>
          </wp:inline>
        </w:drawing>
      </w:r>
    </w:p>
    <w:p w14:paraId="09016192" w14:textId="288D72E5" w:rsidR="00D30CE0" w:rsidRPr="003E0F93" w:rsidRDefault="00D30CE0" w:rsidP="00D30CE0">
      <w:pPr>
        <w:jc w:val="center"/>
      </w:pPr>
      <w:r w:rsidRPr="003E0F93">
        <w:rPr>
          <w:noProof/>
        </w:rPr>
        <w:lastRenderedPageBreak/>
        <w:t>-</w:t>
      </w:r>
    </w:p>
    <w:p w14:paraId="1508D57D" w14:textId="6BC31437" w:rsidR="00D30CE0" w:rsidRPr="003E0F93" w:rsidRDefault="00D30CE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36 дом, кв.41</w:t>
      </w:r>
      <w:r w:rsidRPr="003E0F93">
        <w:rPr>
          <w:rFonts w:eastAsia="Calibri" w:cs="SimSun"/>
          <w:color w:val="000000" w:themeColor="text1"/>
          <w:sz w:val="28"/>
          <w:szCs w:val="28"/>
          <w:lang w:eastAsia="en-US"/>
        </w:rPr>
        <w:t>, двухкомнатная квартира</w:t>
      </w:r>
    </w:p>
    <w:p w14:paraId="0EF2DFC6" w14:textId="6015626B" w:rsidR="00D30CE0" w:rsidRPr="003E0F93" w:rsidRDefault="00BD766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до</w:t>
      </w:r>
      <w:r w:rsidR="00D30CE0" w:rsidRPr="003E0F93">
        <w:rPr>
          <w:rFonts w:eastAsia="Calibri" w:cs="SimSun"/>
          <w:color w:val="000000" w:themeColor="text1"/>
          <w:sz w:val="28"/>
          <w:szCs w:val="28"/>
          <w:lang w:eastAsia="en-US"/>
        </w:rPr>
        <w:t xml:space="preserve"> ремонта:</w:t>
      </w:r>
    </w:p>
    <w:tbl>
      <w:tblPr>
        <w:tblStyle w:val="62"/>
        <w:tblW w:w="9639" w:type="dxa"/>
        <w:tblInd w:w="137" w:type="dxa"/>
        <w:tblLayout w:type="fixed"/>
        <w:tblLook w:val="04A0" w:firstRow="1" w:lastRow="0" w:firstColumn="1" w:lastColumn="0" w:noHBand="0" w:noVBand="1"/>
      </w:tblPr>
      <w:tblGrid>
        <w:gridCol w:w="4820"/>
        <w:gridCol w:w="4819"/>
      </w:tblGrid>
      <w:tr w:rsidR="00D30CE0" w:rsidRPr="003E0F93" w14:paraId="0AA00E06" w14:textId="77777777" w:rsidTr="00BD7660">
        <w:tc>
          <w:tcPr>
            <w:tcW w:w="4820" w:type="dxa"/>
            <w:tcBorders>
              <w:top w:val="nil"/>
              <w:left w:val="nil"/>
              <w:bottom w:val="nil"/>
              <w:right w:val="nil"/>
            </w:tcBorders>
          </w:tcPr>
          <w:p w14:paraId="167F6DB9" w14:textId="77777777" w:rsidR="00D30CE0" w:rsidRPr="003E0F93" w:rsidRDefault="00D30CE0" w:rsidP="00BD7660">
            <w:pPr>
              <w:jc w:val="center"/>
            </w:pPr>
            <w:r w:rsidRPr="003E0F93">
              <w:rPr>
                <w:noProof/>
              </w:rPr>
              <w:drawing>
                <wp:inline distT="0" distB="0" distL="0" distR="0" wp14:anchorId="3901A123" wp14:editId="2A8F53E3">
                  <wp:extent cx="2603500" cy="2506834"/>
                  <wp:effectExtent l="0" t="0" r="6350" b="8255"/>
                  <wp:docPr id="71769" name="Рисунок 71769" descr="C:\Users\Мухтаяров\Documents\ФОТО ОБЪЕКТОВ\2-х комн кв 6а микр\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Мухтаяров\Documents\ФОТО ОБЪЕКТОВ\2-х комн кв 6а микр\IMG_0011.JPG"/>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614184" cy="2517121"/>
                          </a:xfrm>
                          <a:prstGeom prst="rect">
                            <a:avLst/>
                          </a:prstGeom>
                          <a:noFill/>
                          <a:ln>
                            <a:noFill/>
                          </a:ln>
                        </pic:spPr>
                      </pic:pic>
                    </a:graphicData>
                  </a:graphic>
                </wp:inline>
              </w:drawing>
            </w:r>
          </w:p>
        </w:tc>
        <w:tc>
          <w:tcPr>
            <w:tcW w:w="4819" w:type="dxa"/>
            <w:tcBorders>
              <w:top w:val="nil"/>
              <w:left w:val="nil"/>
              <w:bottom w:val="nil"/>
              <w:right w:val="nil"/>
            </w:tcBorders>
          </w:tcPr>
          <w:p w14:paraId="31A10DED" w14:textId="77777777" w:rsidR="00D30CE0" w:rsidRPr="003E0F93" w:rsidRDefault="00D30CE0" w:rsidP="00BD7660">
            <w:pPr>
              <w:jc w:val="center"/>
            </w:pPr>
            <w:r w:rsidRPr="003E0F93">
              <w:rPr>
                <w:noProof/>
              </w:rPr>
              <w:drawing>
                <wp:inline distT="0" distB="0" distL="0" distR="0" wp14:anchorId="32E83719" wp14:editId="545E051D">
                  <wp:extent cx="2654300" cy="2530995"/>
                  <wp:effectExtent l="0" t="0" r="0" b="3175"/>
                  <wp:docPr id="71770" name="Рисунок 71770" descr="C:\Users\Мухтаяров\Documents\ФОТО ОБЪЕКТОВ\2-х комн кв 6а микр\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Мухтаяров\Documents\ФОТО ОБЪЕКТОВ\2-х комн кв 6а микр\IMG_0012.JPG"/>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2660921" cy="2537308"/>
                          </a:xfrm>
                          <a:prstGeom prst="rect">
                            <a:avLst/>
                          </a:prstGeom>
                          <a:noFill/>
                          <a:ln>
                            <a:noFill/>
                          </a:ln>
                        </pic:spPr>
                      </pic:pic>
                    </a:graphicData>
                  </a:graphic>
                </wp:inline>
              </w:drawing>
            </w:r>
          </w:p>
        </w:tc>
      </w:tr>
      <w:tr w:rsidR="00D30CE0" w:rsidRPr="003E0F93" w14:paraId="3C8FE629" w14:textId="77777777" w:rsidTr="00BD7660">
        <w:tc>
          <w:tcPr>
            <w:tcW w:w="4820" w:type="dxa"/>
            <w:tcBorders>
              <w:top w:val="nil"/>
              <w:left w:val="nil"/>
              <w:bottom w:val="nil"/>
              <w:right w:val="nil"/>
            </w:tcBorders>
          </w:tcPr>
          <w:p w14:paraId="3946B640" w14:textId="77777777" w:rsidR="00D30CE0" w:rsidRPr="003E0F93" w:rsidRDefault="00D30CE0" w:rsidP="00BD7660">
            <w:pPr>
              <w:jc w:val="center"/>
              <w:rPr>
                <w:noProof/>
              </w:rPr>
            </w:pPr>
            <w:r w:rsidRPr="003E0F93">
              <w:rPr>
                <w:noProof/>
              </w:rPr>
              <w:drawing>
                <wp:inline distT="0" distB="0" distL="0" distR="0" wp14:anchorId="58623A28" wp14:editId="772AC55D">
                  <wp:extent cx="2565582" cy="2814554"/>
                  <wp:effectExtent l="0" t="0" r="6350" b="5080"/>
                  <wp:docPr id="71771" name="Рисунок 71771" descr="C:\Users\Мухтаяров\Documents\ФОТО ОБЪЕКТОВ\2-х комн кв 6а микр\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Мухтаяров\Documents\ФОТО ОБЪЕКТОВ\2-х комн кв 6а микр\IMG_0016.JPG"/>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2581409" cy="2831917"/>
                          </a:xfrm>
                          <a:prstGeom prst="rect">
                            <a:avLst/>
                          </a:prstGeom>
                          <a:noFill/>
                          <a:ln>
                            <a:noFill/>
                          </a:ln>
                        </pic:spPr>
                      </pic:pic>
                    </a:graphicData>
                  </a:graphic>
                </wp:inline>
              </w:drawing>
            </w:r>
          </w:p>
        </w:tc>
        <w:tc>
          <w:tcPr>
            <w:tcW w:w="4819" w:type="dxa"/>
            <w:tcBorders>
              <w:top w:val="nil"/>
              <w:left w:val="nil"/>
              <w:bottom w:val="nil"/>
              <w:right w:val="nil"/>
            </w:tcBorders>
          </w:tcPr>
          <w:p w14:paraId="68CA8652" w14:textId="77777777" w:rsidR="00D30CE0" w:rsidRPr="003E0F93" w:rsidRDefault="00D30CE0" w:rsidP="00BD7660">
            <w:pPr>
              <w:jc w:val="center"/>
              <w:rPr>
                <w:noProof/>
              </w:rPr>
            </w:pPr>
            <w:r w:rsidRPr="003E0F93">
              <w:rPr>
                <w:noProof/>
              </w:rPr>
              <w:drawing>
                <wp:inline distT="0" distB="0" distL="0" distR="0" wp14:anchorId="6D8D6954" wp14:editId="5BD4FAEB">
                  <wp:extent cx="2721610" cy="2819400"/>
                  <wp:effectExtent l="0" t="0" r="2540" b="0"/>
                  <wp:docPr id="71772" name="Рисунок 71772" descr="C:\Users\Мухтаяров\Documents\ФОТО ОБЪЕКТОВ\2-х комн кв 6а микр\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Мухтаяров\Documents\ФОТО ОБЪЕКТОВ\2-х комн кв 6а микр\IMG_0017.JPG"/>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2731905" cy="2830065"/>
                          </a:xfrm>
                          <a:prstGeom prst="rect">
                            <a:avLst/>
                          </a:prstGeom>
                          <a:noFill/>
                          <a:ln>
                            <a:noFill/>
                          </a:ln>
                        </pic:spPr>
                      </pic:pic>
                    </a:graphicData>
                  </a:graphic>
                </wp:inline>
              </w:drawing>
            </w:r>
          </w:p>
        </w:tc>
      </w:tr>
      <w:tr w:rsidR="00D30CE0" w:rsidRPr="003E0F93" w14:paraId="3C22F361" w14:textId="77777777" w:rsidTr="00BD7660">
        <w:tc>
          <w:tcPr>
            <w:tcW w:w="4820" w:type="dxa"/>
            <w:tcBorders>
              <w:top w:val="nil"/>
              <w:left w:val="nil"/>
              <w:bottom w:val="nil"/>
              <w:right w:val="nil"/>
            </w:tcBorders>
          </w:tcPr>
          <w:p w14:paraId="777D7BB9" w14:textId="77777777" w:rsidR="00D30CE0" w:rsidRPr="003E0F93" w:rsidRDefault="00D30CE0" w:rsidP="00BD7660">
            <w:pPr>
              <w:jc w:val="center"/>
              <w:rPr>
                <w:noProof/>
              </w:rPr>
            </w:pPr>
            <w:r w:rsidRPr="003E0F93">
              <w:rPr>
                <w:noProof/>
              </w:rPr>
              <w:drawing>
                <wp:inline distT="0" distB="0" distL="0" distR="0" wp14:anchorId="7D36A259" wp14:editId="1F9A9F29">
                  <wp:extent cx="2582333" cy="2956179"/>
                  <wp:effectExtent l="0" t="0" r="8890" b="0"/>
                  <wp:docPr id="71773" name="Рисунок 71773" descr="C:\Users\Мухтаяров\Documents\ФОТО ОБЪЕКТОВ\2-х комн кв 6а микр\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Мухтаяров\Documents\ФОТО ОБЪЕКТОВ\2-х комн кв 6а микр\IMG_0009.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598451" cy="2974630"/>
                          </a:xfrm>
                          <a:prstGeom prst="rect">
                            <a:avLst/>
                          </a:prstGeom>
                          <a:noFill/>
                          <a:ln>
                            <a:noFill/>
                          </a:ln>
                        </pic:spPr>
                      </pic:pic>
                    </a:graphicData>
                  </a:graphic>
                </wp:inline>
              </w:drawing>
            </w:r>
          </w:p>
        </w:tc>
        <w:tc>
          <w:tcPr>
            <w:tcW w:w="4819" w:type="dxa"/>
            <w:tcBorders>
              <w:top w:val="nil"/>
              <w:left w:val="nil"/>
              <w:bottom w:val="nil"/>
              <w:right w:val="nil"/>
            </w:tcBorders>
          </w:tcPr>
          <w:p w14:paraId="24005754" w14:textId="77777777" w:rsidR="00D30CE0" w:rsidRPr="003E0F93" w:rsidRDefault="00D30CE0" w:rsidP="00BD7660">
            <w:pPr>
              <w:jc w:val="center"/>
              <w:rPr>
                <w:noProof/>
              </w:rPr>
            </w:pPr>
            <w:r w:rsidRPr="003E0F93">
              <w:rPr>
                <w:noProof/>
              </w:rPr>
              <w:drawing>
                <wp:inline distT="0" distB="0" distL="0" distR="0" wp14:anchorId="60B660ED" wp14:editId="2D5A1289">
                  <wp:extent cx="2751590" cy="2937510"/>
                  <wp:effectExtent l="0" t="0" r="0" b="0"/>
                  <wp:docPr id="71774" name="Рисунок 71774" descr="C:\Users\Мухтаяров\Documents\ФОТО ОБЪЕКТОВ\2-х комн кв 6а микр\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Мухтаяров\Documents\ФОТО ОБЪЕКТОВ\2-х комн кв 6а микр\IMG_0002.JPG"/>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759231" cy="2945668"/>
                          </a:xfrm>
                          <a:prstGeom prst="rect">
                            <a:avLst/>
                          </a:prstGeom>
                          <a:noFill/>
                          <a:ln>
                            <a:noFill/>
                          </a:ln>
                        </pic:spPr>
                      </pic:pic>
                    </a:graphicData>
                  </a:graphic>
                </wp:inline>
              </w:drawing>
            </w:r>
          </w:p>
        </w:tc>
      </w:tr>
    </w:tbl>
    <w:p w14:paraId="35726B79" w14:textId="77777777" w:rsidR="00BD7660" w:rsidRDefault="00BD7660" w:rsidP="00BD7660">
      <w:pPr>
        <w:spacing w:after="200" w:line="276" w:lineRule="auto"/>
        <w:ind w:firstLine="709"/>
        <w:contextualSpacing/>
        <w:jc w:val="both"/>
        <w:rPr>
          <w:rFonts w:eastAsia="Calibri" w:cs="SimSun"/>
          <w:color w:val="000000" w:themeColor="text1"/>
          <w:sz w:val="28"/>
          <w:szCs w:val="28"/>
          <w:lang w:eastAsia="en-US"/>
        </w:rPr>
      </w:pPr>
    </w:p>
    <w:p w14:paraId="23DF9D1E" w14:textId="5141CFC6" w:rsidR="00D30CE0" w:rsidRPr="003E0F93" w:rsidRDefault="00BD7660" w:rsidP="00BD7660">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lastRenderedPageBreak/>
        <w:t>после</w:t>
      </w:r>
      <w:r w:rsidR="00D30CE0" w:rsidRPr="003E0F93">
        <w:rPr>
          <w:rFonts w:eastAsia="Calibri" w:cs="SimSun"/>
          <w:color w:val="000000" w:themeColor="text1"/>
          <w:sz w:val="28"/>
          <w:szCs w:val="28"/>
          <w:lang w:eastAsia="en-US"/>
        </w:rPr>
        <w:t xml:space="preserve"> ремонта:</w:t>
      </w:r>
    </w:p>
    <w:tbl>
      <w:tblPr>
        <w:tblStyle w:val="62"/>
        <w:tblW w:w="992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961"/>
      </w:tblGrid>
      <w:tr w:rsidR="00D30CE0" w:rsidRPr="003E0F93" w14:paraId="2A54FAEA" w14:textId="77777777" w:rsidTr="00BD7660">
        <w:trPr>
          <w:trHeight w:val="4393"/>
        </w:trPr>
        <w:tc>
          <w:tcPr>
            <w:tcW w:w="4962" w:type="dxa"/>
          </w:tcPr>
          <w:p w14:paraId="549B494F" w14:textId="77777777" w:rsidR="00D30CE0" w:rsidRPr="003E0F93" w:rsidRDefault="00D30CE0" w:rsidP="00BD7660">
            <w:pPr>
              <w:jc w:val="center"/>
            </w:pPr>
            <w:r w:rsidRPr="003E0F93">
              <w:rPr>
                <w:noProof/>
              </w:rPr>
              <w:drawing>
                <wp:inline distT="0" distB="0" distL="0" distR="0" wp14:anchorId="5E8507A4" wp14:editId="7078BEF1">
                  <wp:extent cx="3091811" cy="2473960"/>
                  <wp:effectExtent l="3810" t="0" r="0" b="0"/>
                  <wp:docPr id="71775" name="Рисунок 71775" descr="C:\Users\Мухтаяров\Documents\ФОТО ОБЪЕКТОВ\6-36-41(после ремонта)\IMG_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Мухтаяров\Documents\ФОТО ОБЪЕКТОВ\6-36-41(после ремонта)\IMG_3291.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rot="5400000">
                            <a:off x="0" y="0"/>
                            <a:ext cx="3110051" cy="2488555"/>
                          </a:xfrm>
                          <a:prstGeom prst="rect">
                            <a:avLst/>
                          </a:prstGeom>
                          <a:noFill/>
                          <a:ln>
                            <a:noFill/>
                          </a:ln>
                        </pic:spPr>
                      </pic:pic>
                    </a:graphicData>
                  </a:graphic>
                </wp:inline>
              </w:drawing>
            </w:r>
          </w:p>
        </w:tc>
        <w:tc>
          <w:tcPr>
            <w:tcW w:w="4961" w:type="dxa"/>
          </w:tcPr>
          <w:p w14:paraId="64584B7E" w14:textId="77777777" w:rsidR="00D30CE0" w:rsidRPr="003E0F93" w:rsidRDefault="00D30CE0" w:rsidP="00BD7660">
            <w:pPr>
              <w:jc w:val="center"/>
            </w:pPr>
            <w:r w:rsidRPr="003E0F93">
              <w:rPr>
                <w:noProof/>
              </w:rPr>
              <w:drawing>
                <wp:inline distT="0" distB="0" distL="0" distR="0" wp14:anchorId="2E63B14F" wp14:editId="1FF2EB58">
                  <wp:extent cx="3097742" cy="2323307"/>
                  <wp:effectExtent l="6350" t="0" r="0" b="0"/>
                  <wp:docPr id="71776" name="Рисунок 71776" descr="C:\Users\Мухтаяров\Documents\ФОТО ОБЪЕКТОВ\6-36-41(после ремонта)\IMG_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Мухтаяров\Documents\ФОТО ОБЪЕКТОВ\6-36-41(после ремонта)\IMG_3288.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rot="5400000">
                            <a:off x="0" y="0"/>
                            <a:ext cx="3121838" cy="2341379"/>
                          </a:xfrm>
                          <a:prstGeom prst="rect">
                            <a:avLst/>
                          </a:prstGeom>
                          <a:noFill/>
                          <a:ln>
                            <a:noFill/>
                          </a:ln>
                        </pic:spPr>
                      </pic:pic>
                    </a:graphicData>
                  </a:graphic>
                </wp:inline>
              </w:drawing>
            </w:r>
          </w:p>
        </w:tc>
      </w:tr>
      <w:tr w:rsidR="00D30CE0" w:rsidRPr="003E0F93" w14:paraId="0639097B" w14:textId="77777777" w:rsidTr="00BD7660">
        <w:tc>
          <w:tcPr>
            <w:tcW w:w="4962" w:type="dxa"/>
          </w:tcPr>
          <w:p w14:paraId="192AAA31" w14:textId="77777777" w:rsidR="00D30CE0" w:rsidRPr="003E0F93" w:rsidRDefault="00D30CE0" w:rsidP="00BD7660">
            <w:pPr>
              <w:jc w:val="center"/>
              <w:rPr>
                <w:noProof/>
              </w:rPr>
            </w:pPr>
            <w:r w:rsidRPr="003E0F93">
              <w:rPr>
                <w:noProof/>
              </w:rPr>
              <w:drawing>
                <wp:inline distT="0" distB="0" distL="0" distR="0" wp14:anchorId="2E9D31CD" wp14:editId="2BBB7654">
                  <wp:extent cx="2828290" cy="2453036"/>
                  <wp:effectExtent l="0" t="2858" r="7303" b="7302"/>
                  <wp:docPr id="71777" name="Рисунок 71777" descr="C:\Users\Мухтаяров\Documents\ФОТО ОБЪЕКТОВ\6-36-41(после ремонта)\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Мухтаяров\Documents\ФОТО ОБЪЕКТОВ\6-36-41(после ремонта)\IMG_3293.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rot="5400000">
                            <a:off x="0" y="0"/>
                            <a:ext cx="2857773" cy="2478607"/>
                          </a:xfrm>
                          <a:prstGeom prst="rect">
                            <a:avLst/>
                          </a:prstGeom>
                          <a:noFill/>
                          <a:ln>
                            <a:noFill/>
                          </a:ln>
                        </pic:spPr>
                      </pic:pic>
                    </a:graphicData>
                  </a:graphic>
                </wp:inline>
              </w:drawing>
            </w:r>
          </w:p>
        </w:tc>
        <w:tc>
          <w:tcPr>
            <w:tcW w:w="4961" w:type="dxa"/>
          </w:tcPr>
          <w:p w14:paraId="14CFE2B5" w14:textId="77777777" w:rsidR="00D30CE0" w:rsidRPr="003E0F93" w:rsidRDefault="00D30CE0" w:rsidP="00BD7660">
            <w:pPr>
              <w:jc w:val="center"/>
              <w:rPr>
                <w:noProof/>
              </w:rPr>
            </w:pPr>
            <w:r w:rsidRPr="003E0F93">
              <w:rPr>
                <w:noProof/>
              </w:rPr>
              <w:drawing>
                <wp:inline distT="0" distB="0" distL="0" distR="0" wp14:anchorId="276DAF05" wp14:editId="384E180A">
                  <wp:extent cx="2826385" cy="2318308"/>
                  <wp:effectExtent l="6668" t="0" r="0" b="0"/>
                  <wp:docPr id="71778" name="Рисунок 71778" descr="C:\Users\Мухтаяров\Documents\ФОТО ОБЪЕКТОВ\6-36-41(после ремонта)\IMG_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Мухтаяров\Documents\ФОТО ОБЪЕКТОВ\6-36-41(после ремонта)\IMG_3286.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rot="5400000">
                            <a:off x="0" y="0"/>
                            <a:ext cx="2849305" cy="2337108"/>
                          </a:xfrm>
                          <a:prstGeom prst="rect">
                            <a:avLst/>
                          </a:prstGeom>
                          <a:noFill/>
                          <a:ln>
                            <a:noFill/>
                          </a:ln>
                        </pic:spPr>
                      </pic:pic>
                    </a:graphicData>
                  </a:graphic>
                </wp:inline>
              </w:drawing>
            </w:r>
          </w:p>
        </w:tc>
      </w:tr>
      <w:tr w:rsidR="00D30CE0" w:rsidRPr="003E0F93" w14:paraId="15A31233" w14:textId="77777777" w:rsidTr="00BD7660">
        <w:tc>
          <w:tcPr>
            <w:tcW w:w="4962" w:type="dxa"/>
          </w:tcPr>
          <w:p w14:paraId="552D7159" w14:textId="77777777" w:rsidR="00D30CE0" w:rsidRPr="003E0F93" w:rsidRDefault="00D30CE0" w:rsidP="00BD7660">
            <w:pPr>
              <w:jc w:val="center"/>
              <w:rPr>
                <w:noProof/>
              </w:rPr>
            </w:pPr>
            <w:r w:rsidRPr="003E0F93">
              <w:rPr>
                <w:noProof/>
              </w:rPr>
              <w:drawing>
                <wp:inline distT="0" distB="0" distL="0" distR="0" wp14:anchorId="72942C6B" wp14:editId="288D9065">
                  <wp:extent cx="2806102" cy="2425953"/>
                  <wp:effectExtent l="0" t="317" r="0" b="0"/>
                  <wp:docPr id="71779" name="Рисунок 71779" descr="C:\Users\Мухтаяров\Documents\ФОТО ОБЪЕКТОВ\6-36-41(после ремонта)\IMG_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Мухтаяров\Documents\ФОТО ОБЪЕКТОВ\6-36-41(после ремонта)\IMG_3283.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rot="5400000">
                            <a:off x="0" y="0"/>
                            <a:ext cx="2837057" cy="2452715"/>
                          </a:xfrm>
                          <a:prstGeom prst="rect">
                            <a:avLst/>
                          </a:prstGeom>
                          <a:noFill/>
                          <a:ln>
                            <a:noFill/>
                          </a:ln>
                        </pic:spPr>
                      </pic:pic>
                    </a:graphicData>
                  </a:graphic>
                </wp:inline>
              </w:drawing>
            </w:r>
          </w:p>
        </w:tc>
        <w:tc>
          <w:tcPr>
            <w:tcW w:w="4961" w:type="dxa"/>
          </w:tcPr>
          <w:p w14:paraId="4B624FFA" w14:textId="77777777" w:rsidR="00D30CE0" w:rsidRPr="003E0F93" w:rsidRDefault="00D30CE0" w:rsidP="00BD7660">
            <w:pPr>
              <w:jc w:val="center"/>
              <w:rPr>
                <w:noProof/>
              </w:rPr>
            </w:pPr>
            <w:r w:rsidRPr="003E0F93">
              <w:rPr>
                <w:noProof/>
              </w:rPr>
              <w:drawing>
                <wp:inline distT="0" distB="0" distL="0" distR="0" wp14:anchorId="71126F1A" wp14:editId="0FC52CA2">
                  <wp:extent cx="2835819" cy="2329700"/>
                  <wp:effectExtent l="5398" t="0" r="8572" b="8573"/>
                  <wp:docPr id="71780" name="Рисунок 71780" descr="C:\Users\Мухтаяров\Documents\ФОТО ОБЪЕКТОВ\6-36-41(после ремонта)\IMG_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Мухтаяров\Documents\ФОТО ОБЪЕКТОВ\6-36-41(после ремонта)\IMG_3279.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rot="5400000">
                            <a:off x="0" y="0"/>
                            <a:ext cx="2842766" cy="2335407"/>
                          </a:xfrm>
                          <a:prstGeom prst="rect">
                            <a:avLst/>
                          </a:prstGeom>
                          <a:noFill/>
                          <a:ln>
                            <a:noFill/>
                          </a:ln>
                        </pic:spPr>
                      </pic:pic>
                    </a:graphicData>
                  </a:graphic>
                </wp:inline>
              </w:drawing>
            </w:r>
          </w:p>
        </w:tc>
      </w:tr>
    </w:tbl>
    <w:p w14:paraId="28FDC4BC" w14:textId="77777777" w:rsidR="00272C4C" w:rsidRDefault="00272C4C" w:rsidP="008C49A9">
      <w:pPr>
        <w:spacing w:after="200" w:line="276" w:lineRule="auto"/>
        <w:ind w:firstLine="709"/>
        <w:contextualSpacing/>
        <w:jc w:val="both"/>
        <w:rPr>
          <w:rFonts w:eastAsia="Calibri" w:cs="SimSun"/>
          <w:b/>
          <w:color w:val="000000" w:themeColor="text1"/>
          <w:sz w:val="28"/>
          <w:szCs w:val="28"/>
          <w:lang w:eastAsia="en-US"/>
        </w:rPr>
      </w:pPr>
    </w:p>
    <w:p w14:paraId="2A711B6B" w14:textId="77777777" w:rsidR="00272C4C" w:rsidRDefault="00272C4C" w:rsidP="008C49A9">
      <w:pPr>
        <w:spacing w:after="200" w:line="276" w:lineRule="auto"/>
        <w:ind w:firstLine="709"/>
        <w:contextualSpacing/>
        <w:jc w:val="both"/>
        <w:rPr>
          <w:rFonts w:eastAsia="Calibri" w:cs="SimSun"/>
          <w:b/>
          <w:color w:val="000000" w:themeColor="text1"/>
          <w:sz w:val="28"/>
          <w:szCs w:val="28"/>
          <w:lang w:eastAsia="en-US"/>
        </w:rPr>
      </w:pPr>
    </w:p>
    <w:p w14:paraId="2BFDE2FB" w14:textId="515F8DE0" w:rsidR="00D30CE0" w:rsidRPr="003E0F93" w:rsidRDefault="00D30CE0" w:rsidP="008C49A9">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t>- 6 микрорайон, 38 дом, комната 6</w:t>
      </w:r>
    </w:p>
    <w:p w14:paraId="45F9705B" w14:textId="5F6BCC74" w:rsidR="00D30CE0" w:rsidRPr="003E0F93" w:rsidRDefault="008C49A9" w:rsidP="008C49A9">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до</w:t>
      </w:r>
      <w:r w:rsidR="00D30CE0" w:rsidRPr="003E0F93">
        <w:rPr>
          <w:rFonts w:eastAsia="Calibri" w:cs="SimSun"/>
          <w:color w:val="000000" w:themeColor="text1"/>
          <w:sz w:val="28"/>
          <w:szCs w:val="28"/>
          <w:lang w:eastAsia="en-US"/>
        </w:rPr>
        <w:t xml:space="preserve"> ремонта:</w:t>
      </w:r>
    </w:p>
    <w:tbl>
      <w:tblPr>
        <w:tblStyle w:val="62"/>
        <w:tblW w:w="962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516"/>
      </w:tblGrid>
      <w:tr w:rsidR="00D30CE0" w:rsidRPr="003E0F93" w14:paraId="5F53284F" w14:textId="77777777" w:rsidTr="008C49A9">
        <w:tc>
          <w:tcPr>
            <w:tcW w:w="5104" w:type="dxa"/>
          </w:tcPr>
          <w:p w14:paraId="0D581D3E" w14:textId="77777777" w:rsidR="00D30CE0" w:rsidRPr="003E0F93" w:rsidRDefault="00D30CE0" w:rsidP="008C49A9">
            <w:pPr>
              <w:ind w:left="738" w:hanging="738"/>
              <w:jc w:val="center"/>
            </w:pPr>
            <w:r w:rsidRPr="003E0F93">
              <w:rPr>
                <w:noProof/>
              </w:rPr>
              <w:drawing>
                <wp:inline distT="0" distB="0" distL="0" distR="0" wp14:anchorId="2226DE81" wp14:editId="41E353C4">
                  <wp:extent cx="2863424" cy="2593371"/>
                  <wp:effectExtent l="1588" t="0" r="0" b="0"/>
                  <wp:docPr id="71781" name="Рисунок 71781" descr="C:\Users\Мухтаяров\Documents\ФОТО ОБЪЕКТОВ\6-38-6 (ОБЩЕЖИТИЕ)\IMG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Мухтаяров\Documents\ФОТО ОБЪЕКТОВ\6-38-6 (ОБЩЕЖИТИЕ)\IMG_3375.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rot="5400000">
                            <a:off x="0" y="0"/>
                            <a:ext cx="2889243" cy="2616755"/>
                          </a:xfrm>
                          <a:prstGeom prst="rect">
                            <a:avLst/>
                          </a:prstGeom>
                          <a:noFill/>
                          <a:ln>
                            <a:noFill/>
                          </a:ln>
                        </pic:spPr>
                      </pic:pic>
                    </a:graphicData>
                  </a:graphic>
                </wp:inline>
              </w:drawing>
            </w:r>
          </w:p>
        </w:tc>
        <w:tc>
          <w:tcPr>
            <w:tcW w:w="4516" w:type="dxa"/>
          </w:tcPr>
          <w:p w14:paraId="08668042" w14:textId="77777777" w:rsidR="00D30CE0" w:rsidRPr="003E0F93" w:rsidRDefault="00D30CE0" w:rsidP="008C49A9">
            <w:pPr>
              <w:jc w:val="center"/>
            </w:pPr>
            <w:r w:rsidRPr="003E0F93">
              <w:rPr>
                <w:noProof/>
              </w:rPr>
              <w:drawing>
                <wp:inline distT="0" distB="0" distL="0" distR="0" wp14:anchorId="6047D85F" wp14:editId="00CECFAE">
                  <wp:extent cx="2844800" cy="2630018"/>
                  <wp:effectExtent l="0" t="6668" r="6033" b="6032"/>
                  <wp:docPr id="71782" name="Рисунок 71782" descr="C:\Users\Мухтаяров\Documents\ФОТО ОБЪЕКТОВ\6-38-6 (ОБЩЕЖИТИЕ)\IMG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Мухтаяров\Documents\ФОТО ОБЪЕКТОВ\6-38-6 (ОБЩЕЖИТИЕ)\IMG_3376.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rot="5400000">
                            <a:off x="0" y="0"/>
                            <a:ext cx="2852814" cy="2637427"/>
                          </a:xfrm>
                          <a:prstGeom prst="rect">
                            <a:avLst/>
                          </a:prstGeom>
                          <a:noFill/>
                          <a:ln>
                            <a:noFill/>
                          </a:ln>
                        </pic:spPr>
                      </pic:pic>
                    </a:graphicData>
                  </a:graphic>
                </wp:inline>
              </w:drawing>
            </w:r>
          </w:p>
        </w:tc>
      </w:tr>
    </w:tbl>
    <w:p w14:paraId="143E51B8" w14:textId="77777777" w:rsidR="00D30CE0" w:rsidRPr="003E0F93" w:rsidRDefault="00D30CE0" w:rsidP="008C49A9"/>
    <w:p w14:paraId="35D1AC5A" w14:textId="03DF948A" w:rsidR="00D30CE0" w:rsidRPr="003E0F93" w:rsidRDefault="008C49A9" w:rsidP="008C49A9">
      <w:pPr>
        <w:spacing w:after="200" w:line="276" w:lineRule="auto"/>
        <w:ind w:firstLine="567"/>
        <w:contextualSpacing/>
        <w:jc w:val="both"/>
        <w:rPr>
          <w:rFonts w:eastAsia="Calibri" w:cs="SimSun"/>
          <w:color w:val="000000" w:themeColor="text1"/>
          <w:sz w:val="28"/>
          <w:szCs w:val="28"/>
          <w:lang w:eastAsia="en-US"/>
        </w:rPr>
      </w:pPr>
      <w:r w:rsidRPr="003E0F93">
        <w:rPr>
          <w:rFonts w:eastAsia="Calibri" w:cs="SimSun"/>
          <w:color w:val="000000" w:themeColor="text1"/>
          <w:sz w:val="28"/>
          <w:szCs w:val="28"/>
          <w:lang w:eastAsia="en-US"/>
        </w:rPr>
        <w:t>после</w:t>
      </w:r>
      <w:r w:rsidR="00D30CE0" w:rsidRPr="003E0F93">
        <w:rPr>
          <w:rFonts w:eastAsia="Calibri" w:cs="SimSun"/>
          <w:color w:val="000000" w:themeColor="text1"/>
          <w:sz w:val="28"/>
          <w:szCs w:val="28"/>
          <w:lang w:eastAsia="en-US"/>
        </w:rPr>
        <w:t xml:space="preserve"> ремонта:</w:t>
      </w:r>
    </w:p>
    <w:p w14:paraId="3D776A6D" w14:textId="77777777" w:rsidR="00D30CE0" w:rsidRPr="003E0F93" w:rsidRDefault="00D30CE0" w:rsidP="008C49A9">
      <w:pPr>
        <w:jc w:val="center"/>
      </w:pPr>
      <w:r w:rsidRPr="003E0F93">
        <w:rPr>
          <w:noProof/>
        </w:rPr>
        <w:drawing>
          <wp:inline distT="0" distB="0" distL="0" distR="0" wp14:anchorId="483D7484" wp14:editId="49029932">
            <wp:extent cx="4115212" cy="3586038"/>
            <wp:effectExtent l="0" t="0" r="0" b="0"/>
            <wp:docPr id="71783" name="Рисунок 71783" descr="\\Pc9\обменка\РС1 Зеленова Т.В\фото квартира\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c9\обменка\РС1 Зеленова Т.В\фото квартира\IMG_0007.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4138218" cy="3606086"/>
                    </a:xfrm>
                    <a:prstGeom prst="rect">
                      <a:avLst/>
                    </a:prstGeom>
                    <a:noFill/>
                    <a:ln>
                      <a:noFill/>
                    </a:ln>
                  </pic:spPr>
                </pic:pic>
              </a:graphicData>
            </a:graphic>
          </wp:inline>
        </w:drawing>
      </w:r>
    </w:p>
    <w:p w14:paraId="5B46FF4C" w14:textId="77777777" w:rsidR="00D30CE0" w:rsidRDefault="00D30CE0" w:rsidP="00D30CE0">
      <w:pPr>
        <w:spacing w:after="200" w:line="276" w:lineRule="auto"/>
        <w:ind w:left="-1134"/>
        <w:contextualSpacing/>
        <w:jc w:val="both"/>
        <w:rPr>
          <w:rFonts w:ascii="Calibri" w:eastAsia="Calibri" w:hAnsi="Calibri" w:cs="SimSun"/>
          <w:sz w:val="22"/>
          <w:szCs w:val="22"/>
          <w:lang w:eastAsia="en-US"/>
        </w:rPr>
      </w:pPr>
    </w:p>
    <w:p w14:paraId="17183DDA"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18099ADB"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4386820D"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1A37F2EF" w14:textId="77777777" w:rsidR="002A7E2F" w:rsidRDefault="002A7E2F" w:rsidP="00D30CE0">
      <w:pPr>
        <w:spacing w:after="200" w:line="276" w:lineRule="auto"/>
        <w:ind w:left="-1134"/>
        <w:contextualSpacing/>
        <w:jc w:val="both"/>
        <w:rPr>
          <w:rFonts w:ascii="Calibri" w:eastAsia="Calibri" w:hAnsi="Calibri" w:cs="SimSun"/>
          <w:sz w:val="22"/>
          <w:szCs w:val="22"/>
          <w:lang w:eastAsia="en-US"/>
        </w:rPr>
      </w:pPr>
    </w:p>
    <w:p w14:paraId="423378F0" w14:textId="77777777" w:rsidR="002A7E2F" w:rsidRDefault="002A7E2F" w:rsidP="002A7E2F">
      <w:pPr>
        <w:spacing w:after="200" w:line="276" w:lineRule="auto"/>
        <w:contextualSpacing/>
        <w:jc w:val="both"/>
        <w:rPr>
          <w:rFonts w:ascii="Calibri" w:eastAsia="Calibri" w:hAnsi="Calibri" w:cs="SimSun"/>
          <w:sz w:val="22"/>
          <w:szCs w:val="22"/>
          <w:lang w:eastAsia="en-US"/>
        </w:rPr>
      </w:pPr>
    </w:p>
    <w:p w14:paraId="03BBF9E5" w14:textId="77777777" w:rsidR="002A7E2F" w:rsidRDefault="002A7E2F" w:rsidP="002A7E2F">
      <w:pPr>
        <w:spacing w:after="200" w:line="276" w:lineRule="auto"/>
        <w:contextualSpacing/>
        <w:jc w:val="both"/>
        <w:rPr>
          <w:rFonts w:ascii="Calibri" w:eastAsia="Calibri" w:hAnsi="Calibri" w:cs="SimSun"/>
          <w:sz w:val="22"/>
          <w:szCs w:val="22"/>
          <w:lang w:eastAsia="en-US"/>
        </w:rPr>
      </w:pPr>
    </w:p>
    <w:p w14:paraId="4BB36475" w14:textId="77777777" w:rsidR="002A7E2F" w:rsidRPr="003E0F93" w:rsidRDefault="002A7E2F" w:rsidP="00D30CE0">
      <w:pPr>
        <w:spacing w:after="200" w:line="276" w:lineRule="auto"/>
        <w:ind w:left="-1134"/>
        <w:contextualSpacing/>
        <w:jc w:val="both"/>
        <w:rPr>
          <w:rFonts w:ascii="Calibri" w:eastAsia="Calibri" w:hAnsi="Calibri" w:cs="SimSun"/>
          <w:sz w:val="22"/>
          <w:szCs w:val="22"/>
          <w:lang w:eastAsia="en-US"/>
        </w:rPr>
      </w:pPr>
    </w:p>
    <w:p w14:paraId="4DBCF13B" w14:textId="77777777" w:rsidR="00D30CE0" w:rsidRPr="003E0F93" w:rsidRDefault="00D30CE0" w:rsidP="008C49A9">
      <w:pPr>
        <w:spacing w:after="200" w:line="276" w:lineRule="auto"/>
        <w:ind w:firstLine="709"/>
        <w:contextualSpacing/>
        <w:jc w:val="both"/>
        <w:rPr>
          <w:rFonts w:eastAsia="Calibri" w:cs="SimSun"/>
          <w:color w:val="000000" w:themeColor="text1"/>
          <w:sz w:val="28"/>
          <w:szCs w:val="28"/>
          <w:lang w:eastAsia="en-US"/>
        </w:rPr>
      </w:pPr>
      <w:r w:rsidRPr="003E0F93">
        <w:rPr>
          <w:rFonts w:eastAsia="Calibri" w:cs="SimSun"/>
          <w:b/>
          <w:color w:val="000000" w:themeColor="text1"/>
          <w:sz w:val="28"/>
          <w:szCs w:val="28"/>
          <w:lang w:eastAsia="en-US"/>
        </w:rPr>
        <w:lastRenderedPageBreak/>
        <w:t>- 7 микрорайон, 27 дом, комната 14</w:t>
      </w:r>
    </w:p>
    <w:p w14:paraId="647F507A" w14:textId="77777777" w:rsidR="00D30CE0" w:rsidRPr="008C49A9" w:rsidRDefault="00D30CE0" w:rsidP="00D30CE0">
      <w:pPr>
        <w:spacing w:after="200" w:line="276" w:lineRule="auto"/>
        <w:ind w:left="-1134"/>
        <w:contextualSpacing/>
        <w:jc w:val="both"/>
        <w:rPr>
          <w:rFonts w:eastAsia="Calibri" w:cs="SimSun"/>
          <w:color w:val="000000" w:themeColor="text1"/>
          <w:sz w:val="8"/>
          <w:szCs w:val="8"/>
          <w:lang w:eastAsia="en-US"/>
        </w:rPr>
      </w:pPr>
    </w:p>
    <w:tbl>
      <w:tblPr>
        <w:tblStyle w:val="62"/>
        <w:tblW w:w="1006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9"/>
        <w:gridCol w:w="4916"/>
      </w:tblGrid>
      <w:tr w:rsidR="00D30CE0" w:rsidRPr="003E0F93" w14:paraId="7272443D" w14:textId="77777777" w:rsidTr="008C49A9">
        <w:tc>
          <w:tcPr>
            <w:tcW w:w="5149" w:type="dxa"/>
          </w:tcPr>
          <w:p w14:paraId="033F55AE" w14:textId="4705AB83" w:rsidR="00D30CE0" w:rsidRPr="003E0F93" w:rsidRDefault="008C49A9" w:rsidP="008C49A9">
            <w:pPr>
              <w:jc w:val="center"/>
            </w:pPr>
            <w:r w:rsidRPr="003E0F93">
              <w:rPr>
                <w:color w:val="000000" w:themeColor="text1"/>
                <w:sz w:val="28"/>
                <w:szCs w:val="28"/>
              </w:rPr>
              <w:t>до</w:t>
            </w:r>
            <w:r w:rsidR="00D30CE0" w:rsidRPr="003E0F93">
              <w:rPr>
                <w:color w:val="000000" w:themeColor="text1"/>
                <w:sz w:val="28"/>
                <w:szCs w:val="28"/>
              </w:rPr>
              <w:t xml:space="preserve"> ремонта</w:t>
            </w:r>
          </w:p>
        </w:tc>
        <w:tc>
          <w:tcPr>
            <w:tcW w:w="4916" w:type="dxa"/>
          </w:tcPr>
          <w:p w14:paraId="2FC6A344" w14:textId="5198EBB7" w:rsidR="00D30CE0" w:rsidRPr="003E0F93" w:rsidRDefault="008C49A9" w:rsidP="008C49A9">
            <w:pPr>
              <w:jc w:val="center"/>
            </w:pPr>
            <w:r w:rsidRPr="003E0F93">
              <w:rPr>
                <w:color w:val="000000" w:themeColor="text1"/>
                <w:sz w:val="28"/>
                <w:szCs w:val="28"/>
              </w:rPr>
              <w:t>после</w:t>
            </w:r>
            <w:r w:rsidR="00D30CE0" w:rsidRPr="003E0F93">
              <w:rPr>
                <w:color w:val="000000" w:themeColor="text1"/>
                <w:sz w:val="28"/>
                <w:szCs w:val="28"/>
              </w:rPr>
              <w:t xml:space="preserve"> ремонта</w:t>
            </w:r>
          </w:p>
        </w:tc>
      </w:tr>
      <w:tr w:rsidR="00D30CE0" w:rsidRPr="003E0F93" w14:paraId="145D3EEC" w14:textId="77777777" w:rsidTr="008C49A9">
        <w:tc>
          <w:tcPr>
            <w:tcW w:w="5149" w:type="dxa"/>
          </w:tcPr>
          <w:p w14:paraId="24B0D584" w14:textId="77777777" w:rsidR="00D30CE0" w:rsidRPr="003E0F93" w:rsidRDefault="00D30CE0" w:rsidP="008C49A9">
            <w:pPr>
              <w:tabs>
                <w:tab w:val="left" w:pos="1770"/>
              </w:tabs>
              <w:jc w:val="center"/>
              <w:rPr>
                <w:noProof/>
              </w:rPr>
            </w:pPr>
            <w:r w:rsidRPr="003E0F93">
              <w:rPr>
                <w:noProof/>
              </w:rPr>
              <w:drawing>
                <wp:inline distT="0" distB="0" distL="0" distR="0" wp14:anchorId="72343E61" wp14:editId="7EFB9963">
                  <wp:extent cx="2248552" cy="1885124"/>
                  <wp:effectExtent l="0" t="8572" r="0" b="0"/>
                  <wp:docPr id="71784" name="Рисунок 71784" descr="C:\Users\Мухтаяров\Documents\ФОТО ОБЪЕКТОВ\7-27-14(ОБЩЕЖИТ-ПЛЕСЕНЬ)\IMG_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Мухтаяров\Documents\ФОТО ОБЪЕКТОВ\7-27-14(ОБЩЕЖИТ-ПЛЕСЕНЬ)\IMG_3385.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rot="5400000">
                            <a:off x="0" y="0"/>
                            <a:ext cx="2263142" cy="1897356"/>
                          </a:xfrm>
                          <a:prstGeom prst="rect">
                            <a:avLst/>
                          </a:prstGeom>
                          <a:noFill/>
                          <a:ln>
                            <a:noFill/>
                          </a:ln>
                        </pic:spPr>
                      </pic:pic>
                    </a:graphicData>
                  </a:graphic>
                </wp:inline>
              </w:drawing>
            </w:r>
          </w:p>
        </w:tc>
        <w:tc>
          <w:tcPr>
            <w:tcW w:w="4916" w:type="dxa"/>
          </w:tcPr>
          <w:p w14:paraId="2EFBFE73" w14:textId="77777777" w:rsidR="00D30CE0" w:rsidRPr="003E0F93" w:rsidRDefault="00D30CE0" w:rsidP="008C49A9">
            <w:pPr>
              <w:jc w:val="center"/>
            </w:pPr>
            <w:r w:rsidRPr="003E0F93">
              <w:rPr>
                <w:noProof/>
              </w:rPr>
              <w:drawing>
                <wp:inline distT="0" distB="0" distL="0" distR="0" wp14:anchorId="075C4987" wp14:editId="20388A4C">
                  <wp:extent cx="1871133" cy="2238524"/>
                  <wp:effectExtent l="0" t="0" r="0" b="0"/>
                  <wp:docPr id="71785" name="Рисунок 71785" descr="\\Pc9\обменка\РС1 Зеленова Т.В\фото квартира\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c9\обменка\РС1 Зеленова Т.В\фото квартира\IMG_0001.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1874478" cy="2242525"/>
                          </a:xfrm>
                          <a:prstGeom prst="rect">
                            <a:avLst/>
                          </a:prstGeom>
                          <a:noFill/>
                          <a:ln>
                            <a:noFill/>
                          </a:ln>
                        </pic:spPr>
                      </pic:pic>
                    </a:graphicData>
                  </a:graphic>
                </wp:inline>
              </w:drawing>
            </w:r>
          </w:p>
        </w:tc>
      </w:tr>
    </w:tbl>
    <w:p w14:paraId="27A17807" w14:textId="39395FA1" w:rsidR="00D30CE0" w:rsidRDefault="00D30CE0" w:rsidP="00D30CE0">
      <w:pPr>
        <w:ind w:firstLine="567"/>
        <w:jc w:val="both"/>
        <w:rPr>
          <w:sz w:val="28"/>
          <w:szCs w:val="28"/>
        </w:rPr>
      </w:pPr>
      <w:r w:rsidRPr="003E0F93">
        <w:rPr>
          <w:sz w:val="28"/>
          <w:szCs w:val="28"/>
        </w:rPr>
        <w:t xml:space="preserve">Для приведения в соответствие снабжение коммунальными ресурсами объекта здания МУК ЛДК «Нефтяник» с проектом застройки микрорайона №1, было принято решение о </w:t>
      </w:r>
      <w:r w:rsidRPr="006D0C71">
        <w:rPr>
          <w:sz w:val="28"/>
          <w:szCs w:val="28"/>
        </w:rPr>
        <w:t>выполнени</w:t>
      </w:r>
      <w:r w:rsidR="0079710A" w:rsidRPr="006D0C71">
        <w:rPr>
          <w:sz w:val="28"/>
          <w:szCs w:val="28"/>
        </w:rPr>
        <w:t>и</w:t>
      </w:r>
      <w:r w:rsidRPr="006D0C71">
        <w:rPr>
          <w:sz w:val="28"/>
          <w:szCs w:val="28"/>
        </w:rPr>
        <w:t xml:space="preserve"> подключения здания снабжения холодной и горячей водой от ТК-1, в этих целях </w:t>
      </w:r>
      <w:r w:rsidRPr="006D0C71">
        <w:rPr>
          <w:bCs/>
          <w:iCs/>
          <w:sz w:val="28"/>
          <w:szCs w:val="28"/>
        </w:rPr>
        <w:t xml:space="preserve">заключен и </w:t>
      </w:r>
      <w:r w:rsidRPr="006D0C71">
        <w:rPr>
          <w:color w:val="000000" w:themeColor="text1"/>
          <w:sz w:val="28"/>
          <w:szCs w:val="28"/>
        </w:rPr>
        <w:t>испо</w:t>
      </w:r>
      <w:r w:rsidRPr="003E0F93">
        <w:rPr>
          <w:color w:val="000000" w:themeColor="text1"/>
          <w:sz w:val="28"/>
          <w:szCs w:val="28"/>
        </w:rPr>
        <w:t xml:space="preserve">лнен контракт </w:t>
      </w:r>
      <w:r w:rsidRPr="003E0F93">
        <w:rPr>
          <w:bCs/>
          <w:iCs/>
          <w:sz w:val="28"/>
          <w:szCs w:val="28"/>
        </w:rPr>
        <w:t xml:space="preserve">на сумму </w:t>
      </w:r>
      <w:r w:rsidRPr="003E0F93">
        <w:rPr>
          <w:sz w:val="28"/>
          <w:szCs w:val="28"/>
        </w:rPr>
        <w:t>253, 038 тыс. рублей.</w:t>
      </w:r>
    </w:p>
    <w:p w14:paraId="563A9583" w14:textId="1A3669F0" w:rsidR="00D729B3" w:rsidRDefault="00FF3E54" w:rsidP="004B2A32">
      <w:pPr>
        <w:jc w:val="center"/>
        <w:rPr>
          <w:rFonts w:eastAsia="Calibri" w:cs="SimSun"/>
          <w:noProof/>
          <w:color w:val="000000" w:themeColor="text1"/>
          <w:sz w:val="28"/>
          <w:szCs w:val="28"/>
        </w:rPr>
      </w:pPr>
      <w:r w:rsidRPr="003E0F93">
        <w:rPr>
          <w:rFonts w:eastAsia="Calibri" w:cs="SimSun"/>
          <w:noProof/>
          <w:color w:val="000000" w:themeColor="text1"/>
          <w:sz w:val="28"/>
          <w:szCs w:val="28"/>
        </w:rPr>
        <w:drawing>
          <wp:inline distT="0" distB="0" distL="0" distR="0" wp14:anchorId="136A9751" wp14:editId="68567021">
            <wp:extent cx="1741336" cy="2321781"/>
            <wp:effectExtent l="0" t="0" r="0" b="2540"/>
            <wp:docPr id="71786" name="Рисунок 71786" descr="C:\Users\Мухтаяров\Documents\ФОТО ОБЪЕКТОВ\сети ГВС и ХВС Нефтяник\PHOTO-2019-10-24-09-2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Мухтаяров\Documents\ФОТО ОБЪЕКТОВ\сети ГВС и ХВС Нефтяник\PHOTO-2019-10-24-09-23-10-7.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1752478" cy="2336637"/>
                    </a:xfrm>
                    <a:prstGeom prst="rect">
                      <a:avLst/>
                    </a:prstGeom>
                    <a:noFill/>
                    <a:ln>
                      <a:noFill/>
                    </a:ln>
                  </pic:spPr>
                </pic:pic>
              </a:graphicData>
            </a:graphic>
          </wp:inline>
        </w:drawing>
      </w:r>
      <w:r w:rsidR="00D729B3" w:rsidRPr="003E0F93">
        <w:rPr>
          <w:rFonts w:eastAsia="Calibri" w:cs="SimSun"/>
          <w:noProof/>
          <w:color w:val="000000" w:themeColor="text1"/>
          <w:sz w:val="28"/>
          <w:szCs w:val="28"/>
        </w:rPr>
        <w:drawing>
          <wp:inline distT="0" distB="0" distL="0" distR="0" wp14:anchorId="416F18D7" wp14:editId="6C95A75E">
            <wp:extent cx="1804100" cy="2345634"/>
            <wp:effectExtent l="0" t="0" r="5715" b="0"/>
            <wp:docPr id="71787" name="Рисунок 71787" descr="C:\Users\Мухтаяров\Documents\ФОТО ОБЪЕКТОВ\сети ГВС и ХВС Нефтяник\PHOTO-2019-10-24-09-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Мухтаяров\Documents\ФОТО ОБЪЕКТОВ\сети ГВС и ХВС Нефтяник\PHOTO-2019-10-24-09-23-05.jpg"/>
                    <pic:cNvPicPr>
                      <a:picLocks noChangeAspect="1" noChangeArrowheads="1"/>
                    </pic:cNvPicPr>
                  </pic:nvPicPr>
                  <pic:blipFill rotWithShape="1">
                    <a:blip r:embed="rId408" cstate="email">
                      <a:extLst>
                        <a:ext uri="{28A0092B-C50C-407E-A947-70E740481C1C}">
                          <a14:useLocalDpi xmlns:a14="http://schemas.microsoft.com/office/drawing/2010/main"/>
                        </a:ext>
                      </a:extLst>
                    </a:blip>
                    <a:srcRect b="-244"/>
                    <a:stretch/>
                  </pic:blipFill>
                  <pic:spPr bwMode="auto">
                    <a:xfrm>
                      <a:off x="0" y="0"/>
                      <a:ext cx="1817884" cy="2363555"/>
                    </a:xfrm>
                    <a:prstGeom prst="rect">
                      <a:avLst/>
                    </a:prstGeom>
                    <a:noFill/>
                    <a:ln>
                      <a:noFill/>
                    </a:ln>
                    <a:extLst>
                      <a:ext uri="{53640926-AAD7-44D8-BBD7-CCE9431645EC}">
                        <a14:shadowObscured xmlns:a14="http://schemas.microsoft.com/office/drawing/2010/main"/>
                      </a:ext>
                    </a:extLst>
                  </pic:spPr>
                </pic:pic>
              </a:graphicData>
            </a:graphic>
          </wp:inline>
        </w:drawing>
      </w:r>
      <w:r w:rsidR="004B2A32" w:rsidRPr="003E0F93">
        <w:rPr>
          <w:rFonts w:eastAsia="Calibri" w:cs="SimSun"/>
          <w:noProof/>
          <w:color w:val="000000" w:themeColor="text1"/>
          <w:sz w:val="28"/>
          <w:szCs w:val="28"/>
        </w:rPr>
        <w:drawing>
          <wp:inline distT="0" distB="0" distL="0" distR="0" wp14:anchorId="2548D26C" wp14:editId="4787ED68">
            <wp:extent cx="1755147" cy="2340196"/>
            <wp:effectExtent l="0" t="0" r="0" b="3175"/>
            <wp:docPr id="71790" name="Рисунок 71790" descr="C:\Users\Мухтаяров\Documents\ФОТО ОБЪЕКТОВ\сети ГВС и ХВС Нефтяник\PHOTO-2019-10-29-1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Мухтаяров\Documents\ФОТО ОБЪЕКТОВ\сети ГВС и ХВС Нефтяник\PHOTO-2019-10-29-10-16-14.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1769268" cy="2359024"/>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6E341B64" wp14:editId="30E2F765">
            <wp:extent cx="1751461" cy="2335281"/>
            <wp:effectExtent l="0" t="0" r="1270" b="8255"/>
            <wp:docPr id="71791" name="Рисунок 71791" descr="C:\Users\Мухтаяров\Documents\ФОТО ОБЪЕКТОВ\сети ГВС и ХВС Нефтяник\PHOTO-2019-10-24-09-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Мухтаяров\Documents\ФОТО ОБЪЕКТОВ\сети ГВС и ХВС Нефтяник\PHOTO-2019-10-24-09-55-24.jpg"/>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1763797" cy="2351729"/>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73FE78D5" wp14:editId="277E1F7C">
            <wp:extent cx="1977884" cy="2336540"/>
            <wp:effectExtent l="0" t="0" r="3810" b="6985"/>
            <wp:docPr id="71788" name="Рисунок 71788" descr="C:\Users\Мухтаяров\Documents\ФОТО ОБЪЕКТОВ\сети ГВС и ХВС Нефтяник\PHOTO-2019-10-24-09-2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Мухтаяров\Documents\ФОТО ОБЪЕКТОВ\сети ГВС и ХВС Нефтяник\PHOTO-2019-10-24-09-23-05-3.jp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1989476" cy="2350234"/>
                    </a:xfrm>
                    <a:prstGeom prst="rect">
                      <a:avLst/>
                    </a:prstGeom>
                    <a:noFill/>
                    <a:ln>
                      <a:noFill/>
                    </a:ln>
                  </pic:spPr>
                </pic:pic>
              </a:graphicData>
            </a:graphic>
          </wp:inline>
        </w:drawing>
      </w:r>
      <w:r w:rsidR="004B2A32" w:rsidRPr="003E0F93">
        <w:rPr>
          <w:rFonts w:eastAsia="Calibri" w:cs="SimSun"/>
          <w:noProof/>
          <w:color w:val="000000" w:themeColor="text1"/>
          <w:sz w:val="28"/>
          <w:szCs w:val="28"/>
        </w:rPr>
        <w:drawing>
          <wp:inline distT="0" distB="0" distL="0" distR="0" wp14:anchorId="348ACD91" wp14:editId="2BD05459">
            <wp:extent cx="2011680" cy="2330605"/>
            <wp:effectExtent l="0" t="0" r="7620" b="0"/>
            <wp:docPr id="71789" name="Рисунок 71789" descr="C:\Users\Мухтаяров\Documents\ФОТО ОБЪЕКТОВ\сети ГВС и ХВС Нефтяник\PHOTO-2019-10-24-09-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Мухтаяров\Documents\ФОТО ОБЪЕКТОВ\сети ГВС и ХВС Нефтяник\PHOTO-2019-10-24-09-23-08.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2024996" cy="2346032"/>
                    </a:xfrm>
                    <a:prstGeom prst="rect">
                      <a:avLst/>
                    </a:prstGeom>
                    <a:noFill/>
                    <a:ln>
                      <a:noFill/>
                    </a:ln>
                  </pic:spPr>
                </pic:pic>
              </a:graphicData>
            </a:graphic>
          </wp:inline>
        </w:drawing>
      </w:r>
    </w:p>
    <w:p w14:paraId="7240B179" w14:textId="77777777" w:rsidR="002A7E2F" w:rsidRDefault="002A7E2F" w:rsidP="004B2A32">
      <w:pPr>
        <w:jc w:val="center"/>
        <w:rPr>
          <w:rFonts w:eastAsia="Calibri" w:cs="SimSun"/>
          <w:noProof/>
          <w:color w:val="000000" w:themeColor="text1"/>
          <w:sz w:val="28"/>
          <w:szCs w:val="28"/>
        </w:rPr>
      </w:pPr>
    </w:p>
    <w:p w14:paraId="36E55250" w14:textId="77777777" w:rsidR="002A7E2F" w:rsidRDefault="002A7E2F" w:rsidP="004B2A32">
      <w:pPr>
        <w:jc w:val="center"/>
        <w:rPr>
          <w:rFonts w:eastAsia="Calibri" w:cs="SimSun"/>
          <w:noProof/>
          <w:color w:val="000000" w:themeColor="text1"/>
          <w:sz w:val="28"/>
          <w:szCs w:val="28"/>
        </w:rPr>
      </w:pPr>
    </w:p>
    <w:p w14:paraId="16939B82" w14:textId="77777777" w:rsidR="002A7E2F" w:rsidRDefault="002A7E2F" w:rsidP="004B2A32">
      <w:pPr>
        <w:jc w:val="center"/>
        <w:rPr>
          <w:rFonts w:eastAsia="Calibri" w:cs="SimSun"/>
          <w:noProof/>
          <w:color w:val="000000" w:themeColor="text1"/>
          <w:sz w:val="28"/>
          <w:szCs w:val="28"/>
        </w:rPr>
      </w:pPr>
    </w:p>
    <w:p w14:paraId="0515D3DB" w14:textId="1AA70252" w:rsidR="00502838" w:rsidRPr="008C7AA1" w:rsidRDefault="00502838" w:rsidP="00502838">
      <w:pPr>
        <w:jc w:val="center"/>
        <w:rPr>
          <w:b/>
          <w:sz w:val="28"/>
          <w:szCs w:val="28"/>
        </w:rPr>
      </w:pPr>
      <w:r w:rsidRPr="008C7AA1">
        <w:rPr>
          <w:b/>
          <w:color w:val="000000"/>
          <w:sz w:val="28"/>
          <w:szCs w:val="28"/>
        </w:rPr>
        <w:lastRenderedPageBreak/>
        <w:t xml:space="preserve">Культура, </w:t>
      </w:r>
      <w:r w:rsidRPr="008C7AA1">
        <w:rPr>
          <w:b/>
          <w:sz w:val="28"/>
          <w:szCs w:val="28"/>
        </w:rPr>
        <w:t>спорт, работа с молодёжью</w:t>
      </w:r>
    </w:p>
    <w:p w14:paraId="791C9621" w14:textId="77777777" w:rsidR="0081438F" w:rsidRDefault="0081438F" w:rsidP="00502838">
      <w:pPr>
        <w:ind w:firstLine="708"/>
        <w:jc w:val="both"/>
        <w:rPr>
          <w:rFonts w:eastAsia="Calibri"/>
          <w:bCs/>
          <w:sz w:val="28"/>
          <w:szCs w:val="28"/>
        </w:rPr>
      </w:pPr>
    </w:p>
    <w:p w14:paraId="0EEE0DAF" w14:textId="77777777" w:rsidR="009D7B25" w:rsidRDefault="009D7B25" w:rsidP="009D7B25">
      <w:pPr>
        <w:ind w:firstLine="708"/>
        <w:jc w:val="both"/>
        <w:rPr>
          <w:rFonts w:eastAsia="Calibri"/>
          <w:bCs/>
          <w:sz w:val="28"/>
          <w:szCs w:val="28"/>
        </w:rPr>
      </w:pPr>
      <w:r>
        <w:rPr>
          <w:rFonts w:eastAsia="Calibri"/>
          <w:bCs/>
          <w:sz w:val="28"/>
          <w:szCs w:val="28"/>
        </w:rPr>
        <w:t>2019 год для муниципальных учреждений культуры и спорта стал стартовым в реализации национального проекта «Культура» и федерального проекта «Спорт – норма жизни» одного из ключевых национальных проектов «Демография».</w:t>
      </w:r>
    </w:p>
    <w:p w14:paraId="5D8FBD20" w14:textId="77777777" w:rsidR="009D7B25" w:rsidRDefault="009D7B25" w:rsidP="009D7B25">
      <w:pPr>
        <w:ind w:firstLine="708"/>
        <w:jc w:val="both"/>
        <w:rPr>
          <w:rFonts w:eastAsia="Calibri"/>
          <w:bCs/>
          <w:sz w:val="28"/>
          <w:szCs w:val="28"/>
        </w:rPr>
      </w:pPr>
      <w:r>
        <w:rPr>
          <w:rFonts w:eastAsia="Calibri"/>
          <w:bCs/>
          <w:sz w:val="28"/>
          <w:szCs w:val="28"/>
        </w:rPr>
        <w:t>Социальная направленность национальных проектов определила основные результаты работы учреждений за отчётный год. Основными итогами работы стало постоянное увеличение количества посещений учреждений культуры, растёт количество жителей, систематически посещающих занятия в клубных формированиях, и на более чем 2% выросло количество лянторцев, систематически занимающихся спортом.</w:t>
      </w:r>
    </w:p>
    <w:p w14:paraId="6E576A8F" w14:textId="77777777" w:rsidR="009D7B25" w:rsidRDefault="009D7B25" w:rsidP="009D7B25">
      <w:pPr>
        <w:ind w:firstLine="708"/>
        <w:jc w:val="both"/>
        <w:rPr>
          <w:rFonts w:eastAsia="Calibri"/>
          <w:bCs/>
          <w:sz w:val="28"/>
          <w:szCs w:val="28"/>
        </w:rPr>
      </w:pPr>
    </w:p>
    <w:tbl>
      <w:tblPr>
        <w:tblStyle w:val="af5"/>
        <w:tblW w:w="0" w:type="auto"/>
        <w:tblLook w:val="04A0" w:firstRow="1" w:lastRow="0" w:firstColumn="1" w:lastColumn="0" w:noHBand="0" w:noVBand="1"/>
      </w:tblPr>
      <w:tblGrid>
        <w:gridCol w:w="675"/>
        <w:gridCol w:w="3153"/>
        <w:gridCol w:w="2234"/>
        <w:gridCol w:w="2268"/>
        <w:gridCol w:w="1358"/>
      </w:tblGrid>
      <w:tr w:rsidR="009D7B25" w14:paraId="4BF3B328"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2A9FEC68" w14:textId="77777777" w:rsidR="009D7B25" w:rsidRDefault="009D7B25">
            <w:pPr>
              <w:jc w:val="center"/>
              <w:rPr>
                <w:rFonts w:eastAsia="Calibri"/>
                <w:sz w:val="22"/>
                <w:szCs w:val="22"/>
              </w:rPr>
            </w:pPr>
            <w:r>
              <w:rPr>
                <w:rFonts w:eastAsia="Calibri"/>
                <w:sz w:val="22"/>
                <w:szCs w:val="22"/>
              </w:rPr>
              <w:t>№</w:t>
            </w:r>
          </w:p>
        </w:tc>
        <w:tc>
          <w:tcPr>
            <w:tcW w:w="3153" w:type="dxa"/>
            <w:tcBorders>
              <w:top w:val="single" w:sz="4" w:space="0" w:color="auto"/>
              <w:left w:val="single" w:sz="4" w:space="0" w:color="auto"/>
              <w:bottom w:val="single" w:sz="4" w:space="0" w:color="auto"/>
              <w:right w:val="single" w:sz="4" w:space="0" w:color="auto"/>
            </w:tcBorders>
            <w:hideMark/>
          </w:tcPr>
          <w:p w14:paraId="543D2061" w14:textId="77777777" w:rsidR="009D7B25" w:rsidRDefault="009D7B25">
            <w:pPr>
              <w:jc w:val="center"/>
              <w:rPr>
                <w:rFonts w:eastAsia="Calibri"/>
                <w:sz w:val="22"/>
                <w:szCs w:val="22"/>
              </w:rPr>
            </w:pPr>
            <w:r>
              <w:rPr>
                <w:rFonts w:eastAsia="Calibri"/>
                <w:sz w:val="22"/>
                <w:szCs w:val="22"/>
              </w:rPr>
              <w:t>Показатель нацпроекта</w:t>
            </w:r>
          </w:p>
        </w:tc>
        <w:tc>
          <w:tcPr>
            <w:tcW w:w="2234" w:type="dxa"/>
            <w:tcBorders>
              <w:top w:val="single" w:sz="4" w:space="0" w:color="auto"/>
              <w:left w:val="single" w:sz="4" w:space="0" w:color="auto"/>
              <w:bottom w:val="single" w:sz="4" w:space="0" w:color="auto"/>
              <w:right w:val="single" w:sz="4" w:space="0" w:color="auto"/>
            </w:tcBorders>
            <w:hideMark/>
          </w:tcPr>
          <w:p w14:paraId="481017D5" w14:textId="77777777" w:rsidR="009D7B25" w:rsidRDefault="009D7B25">
            <w:pPr>
              <w:jc w:val="center"/>
              <w:rPr>
                <w:rFonts w:eastAsia="Calibri"/>
                <w:sz w:val="22"/>
                <w:szCs w:val="22"/>
              </w:rPr>
            </w:pPr>
            <w:r>
              <w:rPr>
                <w:rFonts w:eastAsia="Calibri"/>
                <w:sz w:val="22"/>
                <w:szCs w:val="22"/>
              </w:rPr>
              <w:t>Базовое значение</w:t>
            </w:r>
          </w:p>
        </w:tc>
        <w:tc>
          <w:tcPr>
            <w:tcW w:w="2268" w:type="dxa"/>
            <w:tcBorders>
              <w:top w:val="single" w:sz="4" w:space="0" w:color="auto"/>
              <w:left w:val="single" w:sz="4" w:space="0" w:color="auto"/>
              <w:bottom w:val="single" w:sz="4" w:space="0" w:color="auto"/>
              <w:right w:val="single" w:sz="4" w:space="0" w:color="auto"/>
            </w:tcBorders>
            <w:hideMark/>
          </w:tcPr>
          <w:p w14:paraId="2C6F241E" w14:textId="77777777" w:rsidR="009D7B25" w:rsidRDefault="009D7B25">
            <w:pPr>
              <w:jc w:val="center"/>
              <w:rPr>
                <w:rFonts w:eastAsia="Calibri"/>
                <w:sz w:val="22"/>
                <w:szCs w:val="22"/>
              </w:rPr>
            </w:pPr>
            <w:r>
              <w:rPr>
                <w:rFonts w:eastAsia="Calibri"/>
                <w:sz w:val="22"/>
                <w:szCs w:val="22"/>
              </w:rPr>
              <w:t>Достигнутый результат за 2019 год</w:t>
            </w:r>
          </w:p>
        </w:tc>
        <w:tc>
          <w:tcPr>
            <w:tcW w:w="1241" w:type="dxa"/>
            <w:tcBorders>
              <w:top w:val="single" w:sz="4" w:space="0" w:color="auto"/>
              <w:left w:val="single" w:sz="4" w:space="0" w:color="auto"/>
              <w:bottom w:val="single" w:sz="4" w:space="0" w:color="auto"/>
              <w:right w:val="single" w:sz="4" w:space="0" w:color="auto"/>
            </w:tcBorders>
            <w:hideMark/>
          </w:tcPr>
          <w:p w14:paraId="3EC94F4B" w14:textId="77777777" w:rsidR="009D7B25" w:rsidRDefault="009D7B25">
            <w:pPr>
              <w:jc w:val="center"/>
              <w:rPr>
                <w:rFonts w:eastAsia="Calibri"/>
                <w:bCs/>
                <w:sz w:val="22"/>
                <w:szCs w:val="22"/>
              </w:rPr>
            </w:pPr>
            <w:r>
              <w:rPr>
                <w:rFonts w:eastAsia="Calibri"/>
                <w:bCs/>
                <w:sz w:val="22"/>
                <w:szCs w:val="22"/>
              </w:rPr>
              <w:t>Динамика</w:t>
            </w:r>
          </w:p>
        </w:tc>
      </w:tr>
      <w:tr w:rsidR="009D7B25" w14:paraId="58AFE39A" w14:textId="77777777" w:rsidTr="009D7B25">
        <w:tc>
          <w:tcPr>
            <w:tcW w:w="9571" w:type="dxa"/>
            <w:gridSpan w:val="5"/>
            <w:tcBorders>
              <w:top w:val="single" w:sz="4" w:space="0" w:color="auto"/>
              <w:left w:val="single" w:sz="4" w:space="0" w:color="auto"/>
              <w:bottom w:val="single" w:sz="4" w:space="0" w:color="auto"/>
              <w:right w:val="single" w:sz="4" w:space="0" w:color="auto"/>
            </w:tcBorders>
            <w:hideMark/>
          </w:tcPr>
          <w:p w14:paraId="5F2CE73C" w14:textId="77777777" w:rsidR="009D7B25" w:rsidRDefault="009D7B25">
            <w:pPr>
              <w:jc w:val="center"/>
              <w:rPr>
                <w:rFonts w:eastAsia="Calibri"/>
                <w:b/>
                <w:bCs/>
                <w:sz w:val="28"/>
                <w:szCs w:val="28"/>
              </w:rPr>
            </w:pPr>
            <w:r>
              <w:rPr>
                <w:rFonts w:eastAsia="Calibri"/>
                <w:b/>
                <w:bCs/>
                <w:sz w:val="28"/>
                <w:szCs w:val="28"/>
              </w:rPr>
              <w:t>Основные показатели социальной составляющей национального проекта «Культура»</w:t>
            </w:r>
          </w:p>
        </w:tc>
      </w:tr>
      <w:tr w:rsidR="009D7B25" w14:paraId="34C70E54"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6EBB7FFB" w14:textId="77777777" w:rsidR="009D7B25" w:rsidRDefault="009D7B25">
            <w:pPr>
              <w:rPr>
                <w:rFonts w:eastAsia="Calibri"/>
                <w:bCs/>
                <w:sz w:val="28"/>
                <w:szCs w:val="28"/>
              </w:rPr>
            </w:pPr>
            <w:r>
              <w:rPr>
                <w:rFonts w:eastAsia="Calibri"/>
                <w:bCs/>
                <w:sz w:val="28"/>
                <w:szCs w:val="28"/>
              </w:rPr>
              <w:t>1</w:t>
            </w:r>
          </w:p>
        </w:tc>
        <w:tc>
          <w:tcPr>
            <w:tcW w:w="3153" w:type="dxa"/>
            <w:tcBorders>
              <w:top w:val="single" w:sz="4" w:space="0" w:color="auto"/>
              <w:left w:val="single" w:sz="4" w:space="0" w:color="auto"/>
              <w:bottom w:val="single" w:sz="4" w:space="0" w:color="auto"/>
              <w:right w:val="single" w:sz="4" w:space="0" w:color="auto"/>
            </w:tcBorders>
            <w:hideMark/>
          </w:tcPr>
          <w:p w14:paraId="2A29B5BF" w14:textId="77777777" w:rsidR="009D7B25" w:rsidRDefault="009D7B25">
            <w:pPr>
              <w:spacing w:after="200"/>
              <w:rPr>
                <w:sz w:val="24"/>
                <w:szCs w:val="24"/>
              </w:rPr>
            </w:pPr>
            <w:r>
              <w:rPr>
                <w:sz w:val="24"/>
                <w:szCs w:val="24"/>
              </w:rPr>
              <w:t>Увеличение количества посещений музея</w:t>
            </w:r>
          </w:p>
        </w:tc>
        <w:tc>
          <w:tcPr>
            <w:tcW w:w="2234" w:type="dxa"/>
            <w:tcBorders>
              <w:top w:val="single" w:sz="4" w:space="0" w:color="auto"/>
              <w:left w:val="single" w:sz="4" w:space="0" w:color="auto"/>
              <w:bottom w:val="single" w:sz="4" w:space="0" w:color="auto"/>
              <w:right w:val="single" w:sz="4" w:space="0" w:color="auto"/>
            </w:tcBorders>
            <w:hideMark/>
          </w:tcPr>
          <w:p w14:paraId="1D2E3A14" w14:textId="77777777" w:rsidR="009D7B25" w:rsidRDefault="009D7B25">
            <w:pPr>
              <w:rPr>
                <w:rFonts w:eastAsia="Calibri"/>
                <w:bCs/>
                <w:sz w:val="24"/>
                <w:szCs w:val="24"/>
              </w:rPr>
            </w:pPr>
            <w:r>
              <w:rPr>
                <w:sz w:val="24"/>
                <w:szCs w:val="24"/>
              </w:rPr>
              <w:t>24 669</w:t>
            </w:r>
          </w:p>
        </w:tc>
        <w:tc>
          <w:tcPr>
            <w:tcW w:w="2268" w:type="dxa"/>
            <w:tcBorders>
              <w:top w:val="single" w:sz="4" w:space="0" w:color="auto"/>
              <w:left w:val="single" w:sz="4" w:space="0" w:color="auto"/>
              <w:bottom w:val="single" w:sz="4" w:space="0" w:color="auto"/>
              <w:right w:val="single" w:sz="4" w:space="0" w:color="auto"/>
            </w:tcBorders>
            <w:hideMark/>
          </w:tcPr>
          <w:p w14:paraId="1176D501" w14:textId="77777777" w:rsidR="009D7B25" w:rsidRDefault="009D7B25">
            <w:pPr>
              <w:rPr>
                <w:rFonts w:eastAsia="Calibri"/>
                <w:bCs/>
                <w:sz w:val="24"/>
                <w:szCs w:val="24"/>
              </w:rPr>
            </w:pPr>
            <w:r>
              <w:rPr>
                <w:sz w:val="24"/>
                <w:szCs w:val="24"/>
              </w:rPr>
              <w:t>24 957</w:t>
            </w:r>
          </w:p>
        </w:tc>
        <w:tc>
          <w:tcPr>
            <w:tcW w:w="1241" w:type="dxa"/>
            <w:tcBorders>
              <w:top w:val="single" w:sz="4" w:space="0" w:color="auto"/>
              <w:left w:val="single" w:sz="4" w:space="0" w:color="auto"/>
              <w:bottom w:val="single" w:sz="4" w:space="0" w:color="auto"/>
              <w:right w:val="single" w:sz="4" w:space="0" w:color="auto"/>
            </w:tcBorders>
            <w:hideMark/>
          </w:tcPr>
          <w:p w14:paraId="16D642A2" w14:textId="77777777" w:rsidR="009D7B25" w:rsidRDefault="009D7B25">
            <w:pPr>
              <w:spacing w:line="360" w:lineRule="auto"/>
              <w:rPr>
                <w:rFonts w:eastAsia="Calibri"/>
                <w:bCs/>
                <w:sz w:val="24"/>
                <w:szCs w:val="24"/>
              </w:rPr>
            </w:pPr>
            <w:r>
              <w:rPr>
                <w:rFonts w:eastAsia="Calibri"/>
                <w:bCs/>
                <w:sz w:val="24"/>
                <w:szCs w:val="24"/>
              </w:rPr>
              <w:t>+2%</w:t>
            </w:r>
          </w:p>
        </w:tc>
      </w:tr>
      <w:tr w:rsidR="009D7B25" w14:paraId="2E899A0C" w14:textId="77777777" w:rsidTr="009D7B25">
        <w:trPr>
          <w:trHeight w:val="912"/>
        </w:trPr>
        <w:tc>
          <w:tcPr>
            <w:tcW w:w="675" w:type="dxa"/>
            <w:tcBorders>
              <w:top w:val="single" w:sz="4" w:space="0" w:color="auto"/>
              <w:left w:val="single" w:sz="4" w:space="0" w:color="auto"/>
              <w:bottom w:val="single" w:sz="4" w:space="0" w:color="auto"/>
              <w:right w:val="single" w:sz="4" w:space="0" w:color="auto"/>
            </w:tcBorders>
            <w:hideMark/>
          </w:tcPr>
          <w:p w14:paraId="537D7F4F" w14:textId="77777777" w:rsidR="009D7B25" w:rsidRDefault="009D7B25">
            <w:pPr>
              <w:rPr>
                <w:rFonts w:eastAsia="Calibri"/>
                <w:bCs/>
                <w:sz w:val="28"/>
                <w:szCs w:val="28"/>
              </w:rPr>
            </w:pPr>
            <w:r>
              <w:rPr>
                <w:rFonts w:eastAsia="Calibri"/>
                <w:bCs/>
                <w:sz w:val="28"/>
                <w:szCs w:val="28"/>
              </w:rPr>
              <w:t>2</w:t>
            </w:r>
          </w:p>
        </w:tc>
        <w:tc>
          <w:tcPr>
            <w:tcW w:w="3153" w:type="dxa"/>
            <w:tcBorders>
              <w:top w:val="single" w:sz="4" w:space="0" w:color="auto"/>
              <w:left w:val="single" w:sz="4" w:space="0" w:color="auto"/>
              <w:bottom w:val="single" w:sz="4" w:space="0" w:color="auto"/>
              <w:right w:val="single" w:sz="4" w:space="0" w:color="auto"/>
            </w:tcBorders>
            <w:hideMark/>
          </w:tcPr>
          <w:p w14:paraId="1089EEE4" w14:textId="77777777" w:rsidR="009D7B25" w:rsidRDefault="009D7B25">
            <w:pPr>
              <w:rPr>
                <w:rFonts w:eastAsia="Calibri"/>
                <w:bCs/>
                <w:sz w:val="24"/>
                <w:szCs w:val="24"/>
              </w:rPr>
            </w:pPr>
            <w:r>
              <w:rPr>
                <w:sz w:val="24"/>
                <w:szCs w:val="24"/>
              </w:rPr>
              <w:t xml:space="preserve">Увеличение количества посещений общедоступных библиотек </w:t>
            </w:r>
          </w:p>
        </w:tc>
        <w:tc>
          <w:tcPr>
            <w:tcW w:w="2234" w:type="dxa"/>
            <w:tcBorders>
              <w:top w:val="single" w:sz="4" w:space="0" w:color="auto"/>
              <w:left w:val="single" w:sz="4" w:space="0" w:color="auto"/>
              <w:bottom w:val="single" w:sz="4" w:space="0" w:color="auto"/>
              <w:right w:val="single" w:sz="4" w:space="0" w:color="auto"/>
            </w:tcBorders>
            <w:hideMark/>
          </w:tcPr>
          <w:p w14:paraId="169E579B" w14:textId="77777777" w:rsidR="009D7B25" w:rsidRDefault="009D7B25">
            <w:pPr>
              <w:rPr>
                <w:rFonts w:eastAsia="Calibri"/>
                <w:bCs/>
                <w:sz w:val="24"/>
                <w:szCs w:val="24"/>
              </w:rPr>
            </w:pPr>
            <w:r>
              <w:rPr>
                <w:sz w:val="24"/>
                <w:szCs w:val="24"/>
              </w:rPr>
              <w:t>50 480</w:t>
            </w:r>
          </w:p>
        </w:tc>
        <w:tc>
          <w:tcPr>
            <w:tcW w:w="2268" w:type="dxa"/>
            <w:tcBorders>
              <w:top w:val="single" w:sz="4" w:space="0" w:color="auto"/>
              <w:left w:val="single" w:sz="4" w:space="0" w:color="auto"/>
              <w:bottom w:val="single" w:sz="4" w:space="0" w:color="auto"/>
              <w:right w:val="single" w:sz="4" w:space="0" w:color="auto"/>
            </w:tcBorders>
            <w:hideMark/>
          </w:tcPr>
          <w:p w14:paraId="53938051" w14:textId="77777777" w:rsidR="009D7B25" w:rsidRDefault="009D7B25">
            <w:pPr>
              <w:rPr>
                <w:rFonts w:eastAsia="Calibri"/>
                <w:bCs/>
                <w:sz w:val="24"/>
                <w:szCs w:val="24"/>
              </w:rPr>
            </w:pPr>
            <w:r>
              <w:rPr>
                <w:sz w:val="24"/>
                <w:szCs w:val="24"/>
              </w:rPr>
              <w:t>54 327</w:t>
            </w:r>
          </w:p>
        </w:tc>
        <w:tc>
          <w:tcPr>
            <w:tcW w:w="1241" w:type="dxa"/>
            <w:tcBorders>
              <w:top w:val="single" w:sz="4" w:space="0" w:color="auto"/>
              <w:left w:val="single" w:sz="4" w:space="0" w:color="auto"/>
              <w:bottom w:val="single" w:sz="4" w:space="0" w:color="auto"/>
              <w:right w:val="single" w:sz="4" w:space="0" w:color="auto"/>
            </w:tcBorders>
            <w:hideMark/>
          </w:tcPr>
          <w:p w14:paraId="5CAE874E" w14:textId="77777777" w:rsidR="009D7B25" w:rsidRDefault="009D7B25">
            <w:pPr>
              <w:rPr>
                <w:rFonts w:eastAsia="Calibri"/>
                <w:bCs/>
                <w:sz w:val="24"/>
                <w:szCs w:val="24"/>
              </w:rPr>
            </w:pPr>
            <w:r>
              <w:rPr>
                <w:rFonts w:eastAsia="Calibri"/>
                <w:bCs/>
                <w:sz w:val="24"/>
                <w:szCs w:val="24"/>
              </w:rPr>
              <w:t>+7,5%</w:t>
            </w:r>
          </w:p>
        </w:tc>
      </w:tr>
      <w:tr w:rsidR="009D7B25" w14:paraId="23B59416"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6FE7889C" w14:textId="77777777" w:rsidR="009D7B25" w:rsidRDefault="009D7B25">
            <w:pPr>
              <w:rPr>
                <w:rFonts w:eastAsia="Calibri"/>
                <w:bCs/>
                <w:sz w:val="28"/>
                <w:szCs w:val="28"/>
              </w:rPr>
            </w:pPr>
            <w:r>
              <w:rPr>
                <w:rFonts w:eastAsia="Calibri"/>
                <w:bCs/>
                <w:sz w:val="28"/>
                <w:szCs w:val="28"/>
              </w:rPr>
              <w:t>3</w:t>
            </w:r>
          </w:p>
        </w:tc>
        <w:tc>
          <w:tcPr>
            <w:tcW w:w="3153" w:type="dxa"/>
            <w:tcBorders>
              <w:top w:val="single" w:sz="4" w:space="0" w:color="auto"/>
              <w:left w:val="single" w:sz="4" w:space="0" w:color="auto"/>
              <w:bottom w:val="single" w:sz="4" w:space="0" w:color="auto"/>
              <w:right w:val="single" w:sz="4" w:space="0" w:color="auto"/>
            </w:tcBorders>
            <w:hideMark/>
          </w:tcPr>
          <w:p w14:paraId="2070C91A" w14:textId="77777777" w:rsidR="009D7B25" w:rsidRDefault="009D7B25">
            <w:pPr>
              <w:spacing w:after="200"/>
              <w:rPr>
                <w:rFonts w:eastAsia="Calibri"/>
                <w:bCs/>
                <w:sz w:val="24"/>
                <w:szCs w:val="24"/>
              </w:rPr>
            </w:pPr>
            <w:r>
              <w:rPr>
                <w:sz w:val="24"/>
                <w:szCs w:val="24"/>
              </w:rPr>
              <w:t xml:space="preserve">Увеличение количества посещений культурно-массовых мероприятий культурно-досуговых учреждений / посещений культурно-массовых мероприятий на платной основе  </w:t>
            </w:r>
          </w:p>
        </w:tc>
        <w:tc>
          <w:tcPr>
            <w:tcW w:w="2234" w:type="dxa"/>
            <w:tcBorders>
              <w:top w:val="single" w:sz="4" w:space="0" w:color="auto"/>
              <w:left w:val="single" w:sz="4" w:space="0" w:color="auto"/>
              <w:bottom w:val="single" w:sz="4" w:space="0" w:color="auto"/>
              <w:right w:val="single" w:sz="4" w:space="0" w:color="auto"/>
            </w:tcBorders>
            <w:hideMark/>
          </w:tcPr>
          <w:p w14:paraId="21DFAAD0" w14:textId="77777777" w:rsidR="009D7B25" w:rsidRDefault="009D7B25">
            <w:pPr>
              <w:rPr>
                <w:rFonts w:eastAsia="Calibri"/>
                <w:bCs/>
                <w:sz w:val="24"/>
                <w:szCs w:val="24"/>
              </w:rPr>
            </w:pPr>
            <w:r>
              <w:rPr>
                <w:sz w:val="24"/>
                <w:szCs w:val="24"/>
              </w:rPr>
              <w:t>105 564/39 478</w:t>
            </w:r>
          </w:p>
        </w:tc>
        <w:tc>
          <w:tcPr>
            <w:tcW w:w="2268" w:type="dxa"/>
            <w:tcBorders>
              <w:top w:val="single" w:sz="4" w:space="0" w:color="auto"/>
              <w:left w:val="single" w:sz="4" w:space="0" w:color="auto"/>
              <w:bottom w:val="single" w:sz="4" w:space="0" w:color="auto"/>
              <w:right w:val="single" w:sz="4" w:space="0" w:color="auto"/>
            </w:tcBorders>
            <w:hideMark/>
          </w:tcPr>
          <w:p w14:paraId="1CA8A22A" w14:textId="77777777" w:rsidR="009D7B25" w:rsidRDefault="009D7B25">
            <w:pPr>
              <w:rPr>
                <w:rFonts w:eastAsia="Calibri"/>
                <w:bCs/>
                <w:sz w:val="24"/>
                <w:szCs w:val="24"/>
              </w:rPr>
            </w:pPr>
            <w:r>
              <w:rPr>
                <w:sz w:val="24"/>
                <w:szCs w:val="24"/>
              </w:rPr>
              <w:t>106 620/48 835</w:t>
            </w:r>
          </w:p>
        </w:tc>
        <w:tc>
          <w:tcPr>
            <w:tcW w:w="1241" w:type="dxa"/>
            <w:tcBorders>
              <w:top w:val="single" w:sz="4" w:space="0" w:color="auto"/>
              <w:left w:val="single" w:sz="4" w:space="0" w:color="auto"/>
              <w:bottom w:val="single" w:sz="4" w:space="0" w:color="auto"/>
              <w:right w:val="single" w:sz="4" w:space="0" w:color="auto"/>
            </w:tcBorders>
            <w:hideMark/>
          </w:tcPr>
          <w:p w14:paraId="0C61EC5E" w14:textId="77777777" w:rsidR="009D7B25" w:rsidRDefault="009D7B25">
            <w:pPr>
              <w:rPr>
                <w:rFonts w:eastAsia="Calibri"/>
                <w:bCs/>
                <w:sz w:val="24"/>
                <w:szCs w:val="24"/>
              </w:rPr>
            </w:pPr>
            <w:r>
              <w:rPr>
                <w:rFonts w:eastAsia="Calibri"/>
                <w:bCs/>
                <w:sz w:val="24"/>
                <w:szCs w:val="24"/>
              </w:rPr>
              <w:t>+1%/23,6%</w:t>
            </w:r>
          </w:p>
        </w:tc>
      </w:tr>
      <w:tr w:rsidR="009D7B25" w14:paraId="5BE3F2AE"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07FEE3D7" w14:textId="77777777" w:rsidR="009D7B25" w:rsidRDefault="009D7B25">
            <w:pPr>
              <w:rPr>
                <w:rFonts w:eastAsia="Calibri"/>
                <w:bCs/>
                <w:sz w:val="28"/>
                <w:szCs w:val="28"/>
              </w:rPr>
            </w:pPr>
            <w:r>
              <w:rPr>
                <w:rFonts w:eastAsia="Calibri"/>
                <w:bCs/>
                <w:sz w:val="28"/>
                <w:szCs w:val="28"/>
              </w:rPr>
              <w:t>4</w:t>
            </w:r>
          </w:p>
        </w:tc>
        <w:tc>
          <w:tcPr>
            <w:tcW w:w="3153" w:type="dxa"/>
            <w:tcBorders>
              <w:top w:val="single" w:sz="4" w:space="0" w:color="auto"/>
              <w:left w:val="single" w:sz="4" w:space="0" w:color="auto"/>
              <w:bottom w:val="single" w:sz="4" w:space="0" w:color="auto"/>
              <w:right w:val="single" w:sz="4" w:space="0" w:color="auto"/>
            </w:tcBorders>
            <w:hideMark/>
          </w:tcPr>
          <w:p w14:paraId="58776C65" w14:textId="77777777" w:rsidR="009D7B25" w:rsidRDefault="009D7B25">
            <w:pPr>
              <w:rPr>
                <w:rFonts w:eastAsia="Calibri"/>
                <w:bCs/>
                <w:sz w:val="24"/>
                <w:szCs w:val="24"/>
              </w:rPr>
            </w:pPr>
            <w:r>
              <w:rPr>
                <w:sz w:val="24"/>
                <w:szCs w:val="24"/>
              </w:rPr>
              <w:t xml:space="preserve">Увеличение количества участников клубных формирований </w:t>
            </w:r>
          </w:p>
        </w:tc>
        <w:tc>
          <w:tcPr>
            <w:tcW w:w="2234" w:type="dxa"/>
            <w:tcBorders>
              <w:top w:val="single" w:sz="4" w:space="0" w:color="auto"/>
              <w:left w:val="single" w:sz="4" w:space="0" w:color="auto"/>
              <w:bottom w:val="single" w:sz="4" w:space="0" w:color="auto"/>
              <w:right w:val="single" w:sz="4" w:space="0" w:color="auto"/>
            </w:tcBorders>
            <w:hideMark/>
          </w:tcPr>
          <w:p w14:paraId="78864EDB" w14:textId="77777777" w:rsidR="009D7B25" w:rsidRDefault="009D7B25">
            <w:pPr>
              <w:rPr>
                <w:rFonts w:eastAsia="Calibri"/>
                <w:bCs/>
                <w:sz w:val="24"/>
                <w:szCs w:val="24"/>
              </w:rPr>
            </w:pPr>
            <w:r>
              <w:rPr>
                <w:sz w:val="24"/>
                <w:szCs w:val="24"/>
              </w:rPr>
              <w:t>1 207 человек</w:t>
            </w:r>
          </w:p>
        </w:tc>
        <w:tc>
          <w:tcPr>
            <w:tcW w:w="2268" w:type="dxa"/>
            <w:tcBorders>
              <w:top w:val="single" w:sz="4" w:space="0" w:color="auto"/>
              <w:left w:val="single" w:sz="4" w:space="0" w:color="auto"/>
              <w:bottom w:val="single" w:sz="4" w:space="0" w:color="auto"/>
              <w:right w:val="single" w:sz="4" w:space="0" w:color="auto"/>
            </w:tcBorders>
            <w:hideMark/>
          </w:tcPr>
          <w:p w14:paraId="538C248A" w14:textId="77777777" w:rsidR="009D7B25" w:rsidRDefault="009D7B25">
            <w:pPr>
              <w:rPr>
                <w:rFonts w:eastAsia="Calibri"/>
                <w:bCs/>
                <w:sz w:val="24"/>
                <w:szCs w:val="24"/>
              </w:rPr>
            </w:pPr>
            <w:r>
              <w:rPr>
                <w:sz w:val="24"/>
                <w:szCs w:val="24"/>
              </w:rPr>
              <w:t>1 219 человек</w:t>
            </w:r>
          </w:p>
        </w:tc>
        <w:tc>
          <w:tcPr>
            <w:tcW w:w="1241" w:type="dxa"/>
            <w:tcBorders>
              <w:top w:val="single" w:sz="4" w:space="0" w:color="auto"/>
              <w:left w:val="single" w:sz="4" w:space="0" w:color="auto"/>
              <w:bottom w:val="single" w:sz="4" w:space="0" w:color="auto"/>
              <w:right w:val="single" w:sz="4" w:space="0" w:color="auto"/>
            </w:tcBorders>
            <w:hideMark/>
          </w:tcPr>
          <w:p w14:paraId="42629B13" w14:textId="77777777" w:rsidR="009D7B25" w:rsidRDefault="009D7B25">
            <w:pPr>
              <w:rPr>
                <w:rFonts w:eastAsia="Calibri"/>
                <w:bCs/>
                <w:sz w:val="24"/>
                <w:szCs w:val="24"/>
              </w:rPr>
            </w:pPr>
            <w:r>
              <w:rPr>
                <w:rFonts w:eastAsia="Calibri"/>
                <w:bCs/>
                <w:sz w:val="24"/>
                <w:szCs w:val="24"/>
              </w:rPr>
              <w:t>2%</w:t>
            </w:r>
          </w:p>
        </w:tc>
      </w:tr>
      <w:tr w:rsidR="009D7B25" w14:paraId="3E9C0D08" w14:textId="77777777" w:rsidTr="009D7B25">
        <w:tc>
          <w:tcPr>
            <w:tcW w:w="9571" w:type="dxa"/>
            <w:gridSpan w:val="5"/>
            <w:tcBorders>
              <w:top w:val="single" w:sz="4" w:space="0" w:color="auto"/>
              <w:left w:val="single" w:sz="4" w:space="0" w:color="auto"/>
              <w:bottom w:val="single" w:sz="4" w:space="0" w:color="auto"/>
              <w:right w:val="single" w:sz="4" w:space="0" w:color="auto"/>
            </w:tcBorders>
            <w:hideMark/>
          </w:tcPr>
          <w:p w14:paraId="52E1E1B0" w14:textId="77777777" w:rsidR="009D7B25" w:rsidRDefault="009D7B25">
            <w:pPr>
              <w:jc w:val="center"/>
              <w:rPr>
                <w:rFonts w:eastAsia="Calibri"/>
                <w:b/>
                <w:bCs/>
                <w:sz w:val="28"/>
                <w:szCs w:val="28"/>
              </w:rPr>
            </w:pPr>
            <w:r>
              <w:rPr>
                <w:rFonts w:eastAsia="Calibri"/>
                <w:b/>
                <w:bCs/>
                <w:sz w:val="28"/>
                <w:szCs w:val="28"/>
              </w:rPr>
              <w:t>Основные показатели социальной составляющей федерального проекта «Спорт – норма жизни» национального проекта «Демография»</w:t>
            </w:r>
          </w:p>
        </w:tc>
      </w:tr>
      <w:tr w:rsidR="009D7B25" w14:paraId="759272E4" w14:textId="77777777" w:rsidTr="009D7B25">
        <w:tc>
          <w:tcPr>
            <w:tcW w:w="675" w:type="dxa"/>
            <w:tcBorders>
              <w:top w:val="single" w:sz="4" w:space="0" w:color="auto"/>
              <w:left w:val="single" w:sz="4" w:space="0" w:color="auto"/>
              <w:bottom w:val="single" w:sz="4" w:space="0" w:color="auto"/>
              <w:right w:val="single" w:sz="4" w:space="0" w:color="auto"/>
            </w:tcBorders>
            <w:hideMark/>
          </w:tcPr>
          <w:p w14:paraId="03ACBB8F" w14:textId="77777777" w:rsidR="009D7B25" w:rsidRDefault="009D7B25">
            <w:pPr>
              <w:rPr>
                <w:rFonts w:eastAsia="Calibri"/>
                <w:bCs/>
                <w:sz w:val="24"/>
                <w:szCs w:val="24"/>
              </w:rPr>
            </w:pPr>
            <w:r>
              <w:rPr>
                <w:rFonts w:eastAsia="Calibri"/>
                <w:bCs/>
                <w:sz w:val="24"/>
                <w:szCs w:val="24"/>
              </w:rPr>
              <w:t>1</w:t>
            </w:r>
          </w:p>
        </w:tc>
        <w:tc>
          <w:tcPr>
            <w:tcW w:w="3153" w:type="dxa"/>
            <w:tcBorders>
              <w:top w:val="single" w:sz="4" w:space="0" w:color="auto"/>
              <w:left w:val="single" w:sz="4" w:space="0" w:color="auto"/>
              <w:bottom w:val="single" w:sz="4" w:space="0" w:color="auto"/>
              <w:right w:val="single" w:sz="4" w:space="0" w:color="auto"/>
            </w:tcBorders>
            <w:hideMark/>
          </w:tcPr>
          <w:p w14:paraId="14A413A6" w14:textId="77777777" w:rsidR="009D7B25" w:rsidRDefault="009D7B25">
            <w:pPr>
              <w:spacing w:after="200"/>
              <w:rPr>
                <w:sz w:val="24"/>
                <w:szCs w:val="24"/>
              </w:rPr>
            </w:pPr>
            <w:r>
              <w:rPr>
                <w:sz w:val="24"/>
                <w:szCs w:val="24"/>
              </w:rPr>
              <w:t>Увеличение численности занимающихся физической культурой и спортом</w:t>
            </w:r>
          </w:p>
        </w:tc>
        <w:tc>
          <w:tcPr>
            <w:tcW w:w="2234" w:type="dxa"/>
            <w:tcBorders>
              <w:top w:val="single" w:sz="4" w:space="0" w:color="auto"/>
              <w:left w:val="single" w:sz="4" w:space="0" w:color="auto"/>
              <w:bottom w:val="single" w:sz="4" w:space="0" w:color="auto"/>
              <w:right w:val="single" w:sz="4" w:space="0" w:color="auto"/>
            </w:tcBorders>
          </w:tcPr>
          <w:p w14:paraId="759291B5" w14:textId="77777777" w:rsidR="009D7B25" w:rsidRDefault="009D7B25">
            <w:pPr>
              <w:rPr>
                <w:sz w:val="24"/>
                <w:szCs w:val="24"/>
              </w:rPr>
            </w:pPr>
            <w:r>
              <w:rPr>
                <w:sz w:val="24"/>
                <w:szCs w:val="24"/>
              </w:rPr>
              <w:t>18485 человек</w:t>
            </w:r>
          </w:p>
          <w:p w14:paraId="12ECB4C2" w14:textId="77777777" w:rsidR="009D7B25" w:rsidRDefault="009D7B25">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1DDF2E73" w14:textId="77777777" w:rsidR="009D7B25" w:rsidRDefault="009D7B25">
            <w:pPr>
              <w:rPr>
                <w:sz w:val="24"/>
                <w:szCs w:val="24"/>
              </w:rPr>
            </w:pPr>
            <w:r>
              <w:rPr>
                <w:sz w:val="24"/>
                <w:szCs w:val="24"/>
              </w:rPr>
              <w:t>19407 человек</w:t>
            </w:r>
          </w:p>
        </w:tc>
        <w:tc>
          <w:tcPr>
            <w:tcW w:w="1241" w:type="dxa"/>
            <w:tcBorders>
              <w:top w:val="single" w:sz="4" w:space="0" w:color="auto"/>
              <w:left w:val="single" w:sz="4" w:space="0" w:color="auto"/>
              <w:bottom w:val="single" w:sz="4" w:space="0" w:color="auto"/>
              <w:right w:val="single" w:sz="4" w:space="0" w:color="auto"/>
            </w:tcBorders>
            <w:hideMark/>
          </w:tcPr>
          <w:p w14:paraId="1605BF8E" w14:textId="77777777" w:rsidR="009D7B25" w:rsidRDefault="009D7B25">
            <w:pPr>
              <w:rPr>
                <w:rFonts w:eastAsia="Calibri"/>
                <w:bCs/>
                <w:sz w:val="24"/>
                <w:szCs w:val="24"/>
              </w:rPr>
            </w:pPr>
            <w:r>
              <w:rPr>
                <w:rFonts w:eastAsia="Calibri"/>
                <w:bCs/>
                <w:sz w:val="24"/>
                <w:szCs w:val="24"/>
              </w:rPr>
              <w:t>+2,22%</w:t>
            </w:r>
          </w:p>
        </w:tc>
      </w:tr>
    </w:tbl>
    <w:p w14:paraId="0E4E7989" w14:textId="77777777" w:rsidR="009D7B25" w:rsidRDefault="009D7B25" w:rsidP="009D7B25">
      <w:pPr>
        <w:rPr>
          <w:rFonts w:eastAsia="Calibri"/>
          <w:i/>
          <w:sz w:val="28"/>
          <w:szCs w:val="28"/>
          <w:u w:val="single"/>
        </w:rPr>
      </w:pPr>
    </w:p>
    <w:p w14:paraId="7399350A" w14:textId="0AC429D9" w:rsidR="009D7B25" w:rsidRDefault="009D7B25" w:rsidP="009D7B25">
      <w:pPr>
        <w:ind w:firstLine="851"/>
        <w:jc w:val="both"/>
        <w:rPr>
          <w:rFonts w:eastAsia="Calibri"/>
          <w:sz w:val="28"/>
          <w:szCs w:val="28"/>
        </w:rPr>
      </w:pPr>
      <w:r>
        <w:rPr>
          <w:rFonts w:eastAsia="Calibri"/>
          <w:sz w:val="28"/>
          <w:szCs w:val="28"/>
        </w:rPr>
        <w:t>В соответствии с Федеральным законом № 131 от 6 октября 2003 года «Об общих принципах организации местного самоуправления в Российской Федерации</w:t>
      </w:r>
      <w:r w:rsidR="0079710A">
        <w:rPr>
          <w:rFonts w:eastAsia="Calibri"/>
          <w:sz w:val="28"/>
          <w:szCs w:val="28"/>
        </w:rPr>
        <w:t>»</w:t>
      </w:r>
      <w:r>
        <w:rPr>
          <w:rFonts w:eastAsia="Calibri"/>
          <w:sz w:val="28"/>
          <w:szCs w:val="28"/>
        </w:rPr>
        <w:t xml:space="preserve"> к вопросам местного значения относятся создание условий для организации досуга и обеспечения жителей поселения услугами организаций культуры, а также обеспечение условий для развития на территории города физической культуры и массового спорта. С целью реализации полномочий в 2019 </w:t>
      </w:r>
      <w:r>
        <w:rPr>
          <w:rFonts w:eastAsia="Calibri"/>
          <w:sz w:val="28"/>
          <w:szCs w:val="28"/>
        </w:rPr>
        <w:lastRenderedPageBreak/>
        <w:t>году финансировалась работа четырёх учреждений культуры и одного учреждения спорта.</w:t>
      </w:r>
    </w:p>
    <w:p w14:paraId="5794AA48" w14:textId="77777777" w:rsidR="009D7B25" w:rsidRDefault="009D7B25" w:rsidP="009D7B25">
      <w:pPr>
        <w:jc w:val="center"/>
        <w:rPr>
          <w:rFonts w:eastAsia="Calibri"/>
          <w:sz w:val="28"/>
          <w:szCs w:val="28"/>
        </w:rPr>
      </w:pPr>
      <w:r>
        <w:rPr>
          <w:rFonts w:eastAsia="Calibri"/>
          <w:sz w:val="28"/>
          <w:szCs w:val="28"/>
        </w:rPr>
        <w:t>Освоено денежных средств бюджетными учреждениями:</w:t>
      </w:r>
    </w:p>
    <w:tbl>
      <w:tblPr>
        <w:tblW w:w="9938" w:type="dxa"/>
        <w:tblInd w:w="93" w:type="dxa"/>
        <w:tblLook w:val="04A0" w:firstRow="1" w:lastRow="0" w:firstColumn="1" w:lastColumn="0" w:noHBand="0" w:noVBand="1"/>
      </w:tblPr>
      <w:tblGrid>
        <w:gridCol w:w="1858"/>
        <w:gridCol w:w="2268"/>
        <w:gridCol w:w="1420"/>
        <w:gridCol w:w="1600"/>
        <w:gridCol w:w="1374"/>
        <w:gridCol w:w="1418"/>
      </w:tblGrid>
      <w:tr w:rsidR="009D7B25" w14:paraId="4B9CFD7D" w14:textId="77777777" w:rsidTr="009D7B25">
        <w:trPr>
          <w:trHeight w:val="375"/>
        </w:trPr>
        <w:tc>
          <w:tcPr>
            <w:tcW w:w="1858" w:type="dxa"/>
            <w:vMerge w:val="restart"/>
            <w:tcBorders>
              <w:top w:val="single" w:sz="8" w:space="0" w:color="auto"/>
              <w:left w:val="single" w:sz="8" w:space="0" w:color="auto"/>
              <w:bottom w:val="single" w:sz="8" w:space="0" w:color="000000"/>
              <w:right w:val="single" w:sz="8" w:space="0" w:color="auto"/>
            </w:tcBorders>
            <w:vAlign w:val="center"/>
            <w:hideMark/>
          </w:tcPr>
          <w:p w14:paraId="7D556A7D" w14:textId="77777777" w:rsidR="009D7B25" w:rsidRDefault="009D7B25">
            <w:pPr>
              <w:jc w:val="center"/>
              <w:rPr>
                <w:color w:val="000000"/>
                <w:sz w:val="28"/>
                <w:szCs w:val="28"/>
              </w:rPr>
            </w:pPr>
            <w:r>
              <w:rPr>
                <w:rFonts w:eastAsia="Calibri"/>
                <w:color w:val="000000"/>
                <w:sz w:val="28"/>
                <w:szCs w:val="28"/>
              </w:rPr>
              <w:t>Отрасль</w:t>
            </w:r>
          </w:p>
        </w:tc>
        <w:tc>
          <w:tcPr>
            <w:tcW w:w="2268" w:type="dxa"/>
            <w:vMerge w:val="restart"/>
            <w:tcBorders>
              <w:top w:val="single" w:sz="8" w:space="0" w:color="auto"/>
              <w:left w:val="single" w:sz="8" w:space="0" w:color="auto"/>
              <w:bottom w:val="single" w:sz="8" w:space="0" w:color="000000"/>
              <w:right w:val="single" w:sz="8" w:space="0" w:color="auto"/>
            </w:tcBorders>
            <w:vAlign w:val="center"/>
            <w:hideMark/>
          </w:tcPr>
          <w:p w14:paraId="50E3318C" w14:textId="77777777" w:rsidR="009D7B25" w:rsidRDefault="009D7B25">
            <w:pPr>
              <w:jc w:val="center"/>
              <w:rPr>
                <w:color w:val="000000"/>
                <w:sz w:val="28"/>
                <w:szCs w:val="28"/>
              </w:rPr>
            </w:pPr>
            <w:r>
              <w:rPr>
                <w:rFonts w:eastAsia="Calibri"/>
                <w:color w:val="000000"/>
                <w:sz w:val="28"/>
                <w:szCs w:val="28"/>
              </w:rPr>
              <w:t>Источник финансирования</w:t>
            </w:r>
          </w:p>
        </w:tc>
        <w:tc>
          <w:tcPr>
            <w:tcW w:w="5812" w:type="dxa"/>
            <w:gridSpan w:val="4"/>
            <w:tcBorders>
              <w:top w:val="single" w:sz="8" w:space="0" w:color="auto"/>
              <w:left w:val="nil"/>
              <w:bottom w:val="nil"/>
              <w:right w:val="single" w:sz="8" w:space="0" w:color="000000"/>
            </w:tcBorders>
            <w:vAlign w:val="center"/>
            <w:hideMark/>
          </w:tcPr>
          <w:p w14:paraId="36F0B6AE" w14:textId="77777777" w:rsidR="009D7B25" w:rsidRDefault="009D7B25">
            <w:pPr>
              <w:jc w:val="center"/>
              <w:rPr>
                <w:color w:val="000000"/>
                <w:sz w:val="28"/>
                <w:szCs w:val="28"/>
              </w:rPr>
            </w:pPr>
            <w:r>
              <w:rPr>
                <w:color w:val="000000"/>
                <w:sz w:val="28"/>
                <w:szCs w:val="28"/>
              </w:rPr>
              <w:t xml:space="preserve">Расходы, </w:t>
            </w:r>
          </w:p>
        </w:tc>
      </w:tr>
      <w:tr w:rsidR="009D7B25" w14:paraId="7B644985" w14:textId="77777777" w:rsidTr="009D7B25">
        <w:trPr>
          <w:trHeight w:val="39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0B57ACD" w14:textId="77777777" w:rsidR="009D7B25" w:rsidRDefault="009D7B25">
            <w:pPr>
              <w:rPr>
                <w:color w:val="00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D34F4DF" w14:textId="77777777" w:rsidR="009D7B25" w:rsidRDefault="009D7B25">
            <w:pPr>
              <w:rPr>
                <w:color w:val="000000"/>
                <w:sz w:val="28"/>
                <w:szCs w:val="28"/>
              </w:rPr>
            </w:pPr>
          </w:p>
        </w:tc>
        <w:tc>
          <w:tcPr>
            <w:tcW w:w="5812" w:type="dxa"/>
            <w:gridSpan w:val="4"/>
            <w:tcBorders>
              <w:top w:val="nil"/>
              <w:left w:val="nil"/>
              <w:bottom w:val="single" w:sz="8" w:space="0" w:color="auto"/>
              <w:right w:val="single" w:sz="8" w:space="0" w:color="000000"/>
            </w:tcBorders>
            <w:vAlign w:val="center"/>
            <w:hideMark/>
          </w:tcPr>
          <w:p w14:paraId="63A2E627" w14:textId="77777777" w:rsidR="009D7B25" w:rsidRDefault="009D7B25">
            <w:pPr>
              <w:jc w:val="center"/>
              <w:rPr>
                <w:color w:val="000000"/>
                <w:sz w:val="28"/>
                <w:szCs w:val="28"/>
              </w:rPr>
            </w:pPr>
            <w:r>
              <w:rPr>
                <w:color w:val="000000"/>
                <w:sz w:val="28"/>
                <w:szCs w:val="28"/>
              </w:rPr>
              <w:t>тыс. руб.</w:t>
            </w:r>
          </w:p>
        </w:tc>
      </w:tr>
      <w:tr w:rsidR="009D7B25" w14:paraId="411717B6" w14:textId="77777777" w:rsidTr="009D7B25">
        <w:trPr>
          <w:trHeight w:val="39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1656DF9" w14:textId="77777777" w:rsidR="009D7B25" w:rsidRDefault="009D7B25">
            <w:pPr>
              <w:rPr>
                <w:color w:val="000000"/>
                <w:sz w:val="28"/>
                <w:szCs w:val="2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B38D0A2" w14:textId="77777777" w:rsidR="009D7B25" w:rsidRDefault="009D7B25">
            <w:pPr>
              <w:rPr>
                <w:color w:val="000000"/>
                <w:sz w:val="28"/>
                <w:szCs w:val="28"/>
              </w:rPr>
            </w:pPr>
          </w:p>
        </w:tc>
        <w:tc>
          <w:tcPr>
            <w:tcW w:w="1420" w:type="dxa"/>
            <w:tcBorders>
              <w:top w:val="nil"/>
              <w:left w:val="nil"/>
              <w:bottom w:val="single" w:sz="8" w:space="0" w:color="auto"/>
              <w:right w:val="single" w:sz="8" w:space="0" w:color="auto"/>
            </w:tcBorders>
            <w:vAlign w:val="center"/>
            <w:hideMark/>
          </w:tcPr>
          <w:p w14:paraId="0DA8B544" w14:textId="77777777" w:rsidR="009D7B25" w:rsidRDefault="009D7B25">
            <w:pPr>
              <w:jc w:val="center"/>
              <w:rPr>
                <w:color w:val="000000"/>
                <w:sz w:val="28"/>
                <w:szCs w:val="28"/>
              </w:rPr>
            </w:pPr>
            <w:r>
              <w:rPr>
                <w:rFonts w:eastAsia="Calibri"/>
                <w:color w:val="000000"/>
                <w:sz w:val="28"/>
                <w:szCs w:val="28"/>
              </w:rPr>
              <w:t>2017</w:t>
            </w:r>
          </w:p>
        </w:tc>
        <w:tc>
          <w:tcPr>
            <w:tcW w:w="1600" w:type="dxa"/>
            <w:tcBorders>
              <w:top w:val="nil"/>
              <w:left w:val="nil"/>
              <w:bottom w:val="single" w:sz="8" w:space="0" w:color="auto"/>
              <w:right w:val="single" w:sz="8" w:space="0" w:color="auto"/>
            </w:tcBorders>
            <w:vAlign w:val="center"/>
            <w:hideMark/>
          </w:tcPr>
          <w:p w14:paraId="1C3EA016" w14:textId="77777777" w:rsidR="009D7B25" w:rsidRDefault="009D7B25">
            <w:pPr>
              <w:jc w:val="center"/>
              <w:rPr>
                <w:color w:val="000000"/>
                <w:sz w:val="28"/>
                <w:szCs w:val="28"/>
              </w:rPr>
            </w:pPr>
            <w:r>
              <w:rPr>
                <w:rFonts w:eastAsia="Calibri"/>
                <w:color w:val="000000"/>
                <w:sz w:val="28"/>
                <w:szCs w:val="28"/>
              </w:rPr>
              <w:t>2018</w:t>
            </w:r>
          </w:p>
        </w:tc>
        <w:tc>
          <w:tcPr>
            <w:tcW w:w="1374" w:type="dxa"/>
            <w:tcBorders>
              <w:top w:val="nil"/>
              <w:left w:val="nil"/>
              <w:bottom w:val="single" w:sz="8" w:space="0" w:color="auto"/>
              <w:right w:val="single" w:sz="8" w:space="0" w:color="auto"/>
            </w:tcBorders>
            <w:vAlign w:val="center"/>
            <w:hideMark/>
          </w:tcPr>
          <w:p w14:paraId="2990302E" w14:textId="77777777" w:rsidR="009D7B25" w:rsidRDefault="009D7B25">
            <w:pPr>
              <w:jc w:val="center"/>
              <w:rPr>
                <w:color w:val="000000"/>
                <w:sz w:val="28"/>
                <w:szCs w:val="28"/>
              </w:rPr>
            </w:pPr>
            <w:r>
              <w:rPr>
                <w:color w:val="000000"/>
                <w:sz w:val="28"/>
                <w:szCs w:val="28"/>
              </w:rPr>
              <w:t>2019</w:t>
            </w:r>
          </w:p>
        </w:tc>
        <w:tc>
          <w:tcPr>
            <w:tcW w:w="1418" w:type="dxa"/>
            <w:tcBorders>
              <w:top w:val="nil"/>
              <w:left w:val="nil"/>
              <w:bottom w:val="single" w:sz="8" w:space="0" w:color="auto"/>
              <w:right w:val="single" w:sz="8" w:space="0" w:color="auto"/>
            </w:tcBorders>
            <w:vAlign w:val="center"/>
            <w:hideMark/>
          </w:tcPr>
          <w:p w14:paraId="1B95136E" w14:textId="77777777" w:rsidR="009D7B25" w:rsidRDefault="009D7B25">
            <w:pPr>
              <w:jc w:val="center"/>
              <w:rPr>
                <w:color w:val="000000"/>
                <w:sz w:val="28"/>
                <w:szCs w:val="28"/>
              </w:rPr>
            </w:pPr>
            <w:r>
              <w:rPr>
                <w:rFonts w:eastAsia="Calibri"/>
                <w:color w:val="000000"/>
                <w:sz w:val="28"/>
                <w:szCs w:val="28"/>
              </w:rPr>
              <w:t>2019 к 2018, %</w:t>
            </w:r>
          </w:p>
        </w:tc>
      </w:tr>
      <w:tr w:rsidR="009D7B25" w14:paraId="74CC1048"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2DF5762A" w14:textId="77777777" w:rsidR="009D7B25" w:rsidRDefault="009D7B25">
            <w:pPr>
              <w:jc w:val="center"/>
              <w:rPr>
                <w:color w:val="000000"/>
                <w:sz w:val="28"/>
                <w:szCs w:val="28"/>
              </w:rPr>
            </w:pPr>
            <w:r>
              <w:rPr>
                <w:rFonts w:eastAsia="Calibri"/>
                <w:color w:val="000000"/>
                <w:sz w:val="28"/>
                <w:szCs w:val="28"/>
              </w:rPr>
              <w:t xml:space="preserve">Культура </w:t>
            </w:r>
          </w:p>
        </w:tc>
        <w:tc>
          <w:tcPr>
            <w:tcW w:w="2268" w:type="dxa"/>
            <w:tcBorders>
              <w:top w:val="nil"/>
              <w:left w:val="nil"/>
              <w:bottom w:val="single" w:sz="8" w:space="0" w:color="auto"/>
              <w:right w:val="single" w:sz="8" w:space="0" w:color="auto"/>
            </w:tcBorders>
            <w:vAlign w:val="center"/>
            <w:hideMark/>
          </w:tcPr>
          <w:p w14:paraId="3CC2E2F4"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1B897F3D" w14:textId="77777777" w:rsidR="009D7B25" w:rsidRDefault="009D7B25">
            <w:pPr>
              <w:jc w:val="center"/>
              <w:rPr>
                <w:color w:val="000000"/>
                <w:sz w:val="28"/>
                <w:szCs w:val="28"/>
              </w:rPr>
            </w:pPr>
            <w:r>
              <w:rPr>
                <w:rFonts w:eastAsia="Calibri"/>
                <w:color w:val="000000"/>
                <w:sz w:val="28"/>
                <w:szCs w:val="28"/>
              </w:rPr>
              <w:t>175 905,3</w:t>
            </w:r>
          </w:p>
        </w:tc>
        <w:tc>
          <w:tcPr>
            <w:tcW w:w="1600" w:type="dxa"/>
            <w:tcBorders>
              <w:top w:val="nil"/>
              <w:left w:val="nil"/>
              <w:bottom w:val="single" w:sz="8" w:space="0" w:color="auto"/>
              <w:right w:val="single" w:sz="8" w:space="0" w:color="auto"/>
            </w:tcBorders>
            <w:vAlign w:val="center"/>
            <w:hideMark/>
          </w:tcPr>
          <w:p w14:paraId="04E2FD6A" w14:textId="77777777" w:rsidR="009D7B25" w:rsidRDefault="009D7B25">
            <w:pPr>
              <w:jc w:val="center"/>
              <w:rPr>
                <w:color w:val="000000"/>
                <w:sz w:val="28"/>
                <w:szCs w:val="28"/>
              </w:rPr>
            </w:pPr>
            <w:r>
              <w:rPr>
                <w:rFonts w:eastAsia="Calibri"/>
                <w:color w:val="000000"/>
                <w:sz w:val="28"/>
                <w:szCs w:val="28"/>
              </w:rPr>
              <w:t>155 711,0</w:t>
            </w:r>
          </w:p>
        </w:tc>
        <w:tc>
          <w:tcPr>
            <w:tcW w:w="1374" w:type="dxa"/>
            <w:tcBorders>
              <w:top w:val="nil"/>
              <w:left w:val="nil"/>
              <w:bottom w:val="single" w:sz="8" w:space="0" w:color="auto"/>
              <w:right w:val="single" w:sz="8" w:space="0" w:color="auto"/>
            </w:tcBorders>
            <w:vAlign w:val="center"/>
            <w:hideMark/>
          </w:tcPr>
          <w:p w14:paraId="13206C1B" w14:textId="77777777" w:rsidR="009D7B25" w:rsidRDefault="009D7B25">
            <w:pPr>
              <w:jc w:val="center"/>
              <w:rPr>
                <w:color w:val="000000"/>
                <w:sz w:val="28"/>
                <w:szCs w:val="28"/>
              </w:rPr>
            </w:pPr>
            <w:r>
              <w:rPr>
                <w:color w:val="000000"/>
                <w:sz w:val="28"/>
                <w:szCs w:val="28"/>
              </w:rPr>
              <w:t>136 738,4</w:t>
            </w:r>
          </w:p>
        </w:tc>
        <w:tc>
          <w:tcPr>
            <w:tcW w:w="1418" w:type="dxa"/>
            <w:tcBorders>
              <w:top w:val="nil"/>
              <w:left w:val="nil"/>
              <w:bottom w:val="single" w:sz="8" w:space="0" w:color="auto"/>
              <w:right w:val="single" w:sz="8" w:space="0" w:color="auto"/>
            </w:tcBorders>
            <w:vAlign w:val="center"/>
            <w:hideMark/>
          </w:tcPr>
          <w:p w14:paraId="5DDFFBCF" w14:textId="77777777" w:rsidR="009D7B25" w:rsidRDefault="009D7B25">
            <w:pPr>
              <w:jc w:val="center"/>
              <w:rPr>
                <w:color w:val="000000"/>
                <w:sz w:val="28"/>
                <w:szCs w:val="28"/>
              </w:rPr>
            </w:pPr>
            <w:r>
              <w:rPr>
                <w:rFonts w:eastAsia="Calibri"/>
                <w:color w:val="000000"/>
                <w:sz w:val="28"/>
                <w:szCs w:val="28"/>
              </w:rPr>
              <w:t>87,8</w:t>
            </w:r>
          </w:p>
        </w:tc>
      </w:tr>
      <w:tr w:rsidR="009D7B25" w14:paraId="401F17CF"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5399A36D"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481F5D72"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7650B7E0" w14:textId="77777777" w:rsidR="009D7B25" w:rsidRDefault="009D7B25">
            <w:pPr>
              <w:jc w:val="center"/>
              <w:rPr>
                <w:color w:val="000000"/>
                <w:sz w:val="28"/>
                <w:szCs w:val="28"/>
              </w:rPr>
            </w:pPr>
            <w:r>
              <w:rPr>
                <w:rFonts w:eastAsia="Calibri"/>
                <w:color w:val="000000"/>
                <w:sz w:val="28"/>
                <w:szCs w:val="28"/>
              </w:rPr>
              <w:t>17 390,1</w:t>
            </w:r>
          </w:p>
        </w:tc>
        <w:tc>
          <w:tcPr>
            <w:tcW w:w="1600" w:type="dxa"/>
            <w:tcBorders>
              <w:top w:val="nil"/>
              <w:left w:val="nil"/>
              <w:bottom w:val="single" w:sz="8" w:space="0" w:color="auto"/>
              <w:right w:val="single" w:sz="8" w:space="0" w:color="auto"/>
            </w:tcBorders>
            <w:vAlign w:val="center"/>
            <w:hideMark/>
          </w:tcPr>
          <w:p w14:paraId="11AB07EF" w14:textId="77777777" w:rsidR="009D7B25" w:rsidRDefault="009D7B25">
            <w:pPr>
              <w:jc w:val="center"/>
              <w:rPr>
                <w:color w:val="000000"/>
                <w:sz w:val="28"/>
                <w:szCs w:val="28"/>
              </w:rPr>
            </w:pPr>
            <w:r>
              <w:rPr>
                <w:rFonts w:eastAsia="Calibri"/>
                <w:color w:val="000000"/>
                <w:sz w:val="28"/>
                <w:szCs w:val="28"/>
              </w:rPr>
              <w:t>17 719,8</w:t>
            </w:r>
          </w:p>
        </w:tc>
        <w:tc>
          <w:tcPr>
            <w:tcW w:w="1374" w:type="dxa"/>
            <w:tcBorders>
              <w:top w:val="nil"/>
              <w:left w:val="nil"/>
              <w:bottom w:val="single" w:sz="8" w:space="0" w:color="auto"/>
              <w:right w:val="single" w:sz="8" w:space="0" w:color="auto"/>
            </w:tcBorders>
            <w:vAlign w:val="center"/>
            <w:hideMark/>
          </w:tcPr>
          <w:p w14:paraId="695C2387" w14:textId="77777777" w:rsidR="009D7B25" w:rsidRDefault="009D7B25">
            <w:pPr>
              <w:jc w:val="center"/>
              <w:rPr>
                <w:color w:val="000000"/>
                <w:sz w:val="28"/>
                <w:szCs w:val="28"/>
              </w:rPr>
            </w:pPr>
            <w:r>
              <w:rPr>
                <w:color w:val="000000"/>
                <w:sz w:val="28"/>
                <w:szCs w:val="28"/>
              </w:rPr>
              <w:t>14 606,7</w:t>
            </w:r>
          </w:p>
        </w:tc>
        <w:tc>
          <w:tcPr>
            <w:tcW w:w="1418" w:type="dxa"/>
            <w:tcBorders>
              <w:top w:val="nil"/>
              <w:left w:val="nil"/>
              <w:bottom w:val="single" w:sz="8" w:space="0" w:color="auto"/>
              <w:right w:val="single" w:sz="8" w:space="0" w:color="auto"/>
            </w:tcBorders>
            <w:vAlign w:val="center"/>
            <w:hideMark/>
          </w:tcPr>
          <w:p w14:paraId="0ECBEBBB" w14:textId="77777777" w:rsidR="009D7B25" w:rsidRDefault="009D7B25">
            <w:pPr>
              <w:jc w:val="center"/>
              <w:rPr>
                <w:color w:val="000000"/>
                <w:sz w:val="28"/>
                <w:szCs w:val="28"/>
              </w:rPr>
            </w:pPr>
            <w:r>
              <w:rPr>
                <w:rFonts w:eastAsia="Calibri"/>
                <w:color w:val="000000"/>
                <w:sz w:val="28"/>
                <w:szCs w:val="28"/>
              </w:rPr>
              <w:t>82,4</w:t>
            </w:r>
          </w:p>
        </w:tc>
      </w:tr>
      <w:tr w:rsidR="009D7B25" w14:paraId="62082DA2"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03E146DB" w14:textId="77777777" w:rsidR="009D7B25" w:rsidRDefault="009D7B25">
            <w:pPr>
              <w:jc w:val="center"/>
              <w:rPr>
                <w:color w:val="000000"/>
                <w:sz w:val="28"/>
                <w:szCs w:val="28"/>
              </w:rPr>
            </w:pPr>
            <w:r>
              <w:rPr>
                <w:rFonts w:eastAsia="Calibri"/>
                <w:color w:val="000000"/>
                <w:sz w:val="28"/>
                <w:szCs w:val="28"/>
              </w:rPr>
              <w:t>Молодежная политика</w:t>
            </w:r>
          </w:p>
        </w:tc>
        <w:tc>
          <w:tcPr>
            <w:tcW w:w="2268" w:type="dxa"/>
            <w:tcBorders>
              <w:top w:val="nil"/>
              <w:left w:val="nil"/>
              <w:bottom w:val="single" w:sz="8" w:space="0" w:color="auto"/>
              <w:right w:val="single" w:sz="8" w:space="0" w:color="auto"/>
            </w:tcBorders>
            <w:vAlign w:val="center"/>
            <w:hideMark/>
          </w:tcPr>
          <w:p w14:paraId="7467ED30"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52033C07" w14:textId="77777777" w:rsidR="009D7B25" w:rsidRDefault="009D7B25">
            <w:pPr>
              <w:jc w:val="center"/>
              <w:rPr>
                <w:color w:val="000000"/>
                <w:sz w:val="28"/>
                <w:szCs w:val="28"/>
              </w:rPr>
            </w:pPr>
            <w:r>
              <w:rPr>
                <w:rFonts w:eastAsia="Calibri"/>
                <w:color w:val="000000"/>
                <w:sz w:val="28"/>
                <w:szCs w:val="28"/>
              </w:rPr>
              <w:t>773,8</w:t>
            </w:r>
          </w:p>
        </w:tc>
        <w:tc>
          <w:tcPr>
            <w:tcW w:w="1600" w:type="dxa"/>
            <w:tcBorders>
              <w:top w:val="nil"/>
              <w:left w:val="nil"/>
              <w:bottom w:val="single" w:sz="8" w:space="0" w:color="auto"/>
              <w:right w:val="single" w:sz="8" w:space="0" w:color="auto"/>
            </w:tcBorders>
            <w:vAlign w:val="center"/>
            <w:hideMark/>
          </w:tcPr>
          <w:p w14:paraId="6122C078" w14:textId="77777777" w:rsidR="009D7B25" w:rsidRDefault="009D7B25">
            <w:pPr>
              <w:jc w:val="center"/>
              <w:rPr>
                <w:color w:val="000000"/>
                <w:sz w:val="28"/>
                <w:szCs w:val="28"/>
              </w:rPr>
            </w:pPr>
            <w:r>
              <w:rPr>
                <w:rFonts w:eastAsia="Calibri"/>
                <w:color w:val="000000"/>
                <w:sz w:val="28"/>
                <w:szCs w:val="28"/>
              </w:rPr>
              <w:t>289,3</w:t>
            </w:r>
          </w:p>
        </w:tc>
        <w:tc>
          <w:tcPr>
            <w:tcW w:w="1374" w:type="dxa"/>
            <w:tcBorders>
              <w:top w:val="nil"/>
              <w:left w:val="nil"/>
              <w:bottom w:val="single" w:sz="8" w:space="0" w:color="auto"/>
              <w:right w:val="single" w:sz="8" w:space="0" w:color="auto"/>
            </w:tcBorders>
            <w:vAlign w:val="center"/>
            <w:hideMark/>
          </w:tcPr>
          <w:p w14:paraId="0D3E92F7" w14:textId="77777777" w:rsidR="009D7B25" w:rsidRDefault="009D7B25">
            <w:pPr>
              <w:jc w:val="center"/>
              <w:rPr>
                <w:color w:val="000000"/>
                <w:sz w:val="28"/>
                <w:szCs w:val="28"/>
              </w:rPr>
            </w:pPr>
            <w:r>
              <w:rPr>
                <w:color w:val="000000"/>
                <w:sz w:val="28"/>
                <w:szCs w:val="28"/>
              </w:rPr>
              <w:t>255,3</w:t>
            </w:r>
          </w:p>
        </w:tc>
        <w:tc>
          <w:tcPr>
            <w:tcW w:w="1418" w:type="dxa"/>
            <w:tcBorders>
              <w:top w:val="nil"/>
              <w:left w:val="nil"/>
              <w:bottom w:val="single" w:sz="8" w:space="0" w:color="auto"/>
              <w:right w:val="single" w:sz="8" w:space="0" w:color="auto"/>
            </w:tcBorders>
            <w:vAlign w:val="center"/>
            <w:hideMark/>
          </w:tcPr>
          <w:p w14:paraId="3498B944" w14:textId="77777777" w:rsidR="009D7B25" w:rsidRDefault="009D7B25">
            <w:pPr>
              <w:jc w:val="center"/>
              <w:rPr>
                <w:color w:val="000000"/>
                <w:sz w:val="28"/>
                <w:szCs w:val="28"/>
              </w:rPr>
            </w:pPr>
            <w:r>
              <w:rPr>
                <w:rFonts w:eastAsia="Calibri"/>
                <w:color w:val="000000"/>
                <w:sz w:val="28"/>
                <w:szCs w:val="28"/>
              </w:rPr>
              <w:t>88,2</w:t>
            </w:r>
          </w:p>
        </w:tc>
      </w:tr>
      <w:tr w:rsidR="009D7B25" w14:paraId="7411C31C"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6ECB8813"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11303425"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014D3102" w14:textId="77777777" w:rsidR="009D7B25" w:rsidRDefault="009D7B25">
            <w:pPr>
              <w:jc w:val="center"/>
              <w:rPr>
                <w:color w:val="000000"/>
                <w:sz w:val="28"/>
                <w:szCs w:val="28"/>
              </w:rPr>
            </w:pPr>
            <w:r>
              <w:rPr>
                <w:rFonts w:eastAsia="Calibri"/>
                <w:color w:val="000000"/>
                <w:sz w:val="28"/>
                <w:szCs w:val="28"/>
              </w:rPr>
              <w:t>0,0</w:t>
            </w:r>
          </w:p>
        </w:tc>
        <w:tc>
          <w:tcPr>
            <w:tcW w:w="1600" w:type="dxa"/>
            <w:tcBorders>
              <w:top w:val="nil"/>
              <w:left w:val="nil"/>
              <w:bottom w:val="single" w:sz="8" w:space="0" w:color="auto"/>
              <w:right w:val="single" w:sz="8" w:space="0" w:color="auto"/>
            </w:tcBorders>
            <w:vAlign w:val="center"/>
            <w:hideMark/>
          </w:tcPr>
          <w:p w14:paraId="095DCABC" w14:textId="77777777" w:rsidR="009D7B25" w:rsidRDefault="009D7B25">
            <w:pPr>
              <w:jc w:val="center"/>
              <w:rPr>
                <w:color w:val="000000"/>
                <w:sz w:val="28"/>
                <w:szCs w:val="28"/>
              </w:rPr>
            </w:pPr>
            <w:r>
              <w:rPr>
                <w:rFonts w:eastAsia="Calibri"/>
                <w:color w:val="000000"/>
                <w:sz w:val="28"/>
                <w:szCs w:val="28"/>
              </w:rPr>
              <w:t>0,0</w:t>
            </w:r>
          </w:p>
        </w:tc>
        <w:tc>
          <w:tcPr>
            <w:tcW w:w="1374" w:type="dxa"/>
            <w:tcBorders>
              <w:top w:val="nil"/>
              <w:left w:val="nil"/>
              <w:bottom w:val="single" w:sz="8" w:space="0" w:color="auto"/>
              <w:right w:val="single" w:sz="8" w:space="0" w:color="auto"/>
            </w:tcBorders>
            <w:vAlign w:val="center"/>
            <w:hideMark/>
          </w:tcPr>
          <w:p w14:paraId="6E3739D4" w14:textId="77777777" w:rsidR="009D7B25" w:rsidRDefault="009D7B25">
            <w:pPr>
              <w:jc w:val="center"/>
              <w:rPr>
                <w:color w:val="000000"/>
                <w:sz w:val="28"/>
                <w:szCs w:val="28"/>
              </w:rPr>
            </w:pPr>
            <w:r>
              <w:rPr>
                <w:color w:val="000000"/>
                <w:sz w:val="28"/>
                <w:szCs w:val="28"/>
              </w:rPr>
              <w:t>0,0</w:t>
            </w:r>
          </w:p>
        </w:tc>
        <w:tc>
          <w:tcPr>
            <w:tcW w:w="1418" w:type="dxa"/>
            <w:tcBorders>
              <w:top w:val="nil"/>
              <w:left w:val="nil"/>
              <w:bottom w:val="single" w:sz="8" w:space="0" w:color="auto"/>
              <w:right w:val="single" w:sz="8" w:space="0" w:color="auto"/>
            </w:tcBorders>
            <w:vAlign w:val="center"/>
            <w:hideMark/>
          </w:tcPr>
          <w:p w14:paraId="57B273CF" w14:textId="77777777" w:rsidR="009D7B25" w:rsidRDefault="009D7B25">
            <w:pPr>
              <w:jc w:val="center"/>
              <w:rPr>
                <w:color w:val="000000"/>
                <w:sz w:val="28"/>
                <w:szCs w:val="28"/>
              </w:rPr>
            </w:pPr>
            <w:r>
              <w:rPr>
                <w:rFonts w:eastAsia="Calibri"/>
                <w:color w:val="000000"/>
                <w:sz w:val="28"/>
                <w:szCs w:val="28"/>
              </w:rPr>
              <w:t>-</w:t>
            </w:r>
          </w:p>
        </w:tc>
      </w:tr>
      <w:tr w:rsidR="009D7B25" w14:paraId="452E7E47"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6876ED20" w14:textId="77777777" w:rsidR="009D7B25" w:rsidRDefault="009D7B25">
            <w:pPr>
              <w:jc w:val="center"/>
              <w:rPr>
                <w:color w:val="000000"/>
                <w:sz w:val="28"/>
                <w:szCs w:val="28"/>
              </w:rPr>
            </w:pPr>
            <w:r>
              <w:rPr>
                <w:rFonts w:eastAsia="Calibri"/>
                <w:color w:val="000000"/>
                <w:sz w:val="28"/>
                <w:szCs w:val="28"/>
              </w:rPr>
              <w:t>Физическая культура и спорт</w:t>
            </w:r>
          </w:p>
        </w:tc>
        <w:tc>
          <w:tcPr>
            <w:tcW w:w="2268" w:type="dxa"/>
            <w:tcBorders>
              <w:top w:val="nil"/>
              <w:left w:val="nil"/>
              <w:bottom w:val="single" w:sz="8" w:space="0" w:color="auto"/>
              <w:right w:val="single" w:sz="8" w:space="0" w:color="auto"/>
            </w:tcBorders>
            <w:vAlign w:val="center"/>
            <w:hideMark/>
          </w:tcPr>
          <w:p w14:paraId="3573CA74"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362A9836" w14:textId="77777777" w:rsidR="009D7B25" w:rsidRDefault="009D7B25">
            <w:pPr>
              <w:jc w:val="center"/>
              <w:rPr>
                <w:color w:val="000000"/>
                <w:sz w:val="28"/>
                <w:szCs w:val="28"/>
              </w:rPr>
            </w:pPr>
            <w:r>
              <w:rPr>
                <w:rFonts w:eastAsia="Calibri"/>
                <w:color w:val="000000"/>
                <w:sz w:val="28"/>
                <w:szCs w:val="28"/>
              </w:rPr>
              <w:t>24 483,1</w:t>
            </w:r>
          </w:p>
        </w:tc>
        <w:tc>
          <w:tcPr>
            <w:tcW w:w="1600" w:type="dxa"/>
            <w:tcBorders>
              <w:top w:val="nil"/>
              <w:left w:val="nil"/>
              <w:bottom w:val="single" w:sz="8" w:space="0" w:color="auto"/>
              <w:right w:val="single" w:sz="8" w:space="0" w:color="auto"/>
            </w:tcBorders>
            <w:vAlign w:val="center"/>
            <w:hideMark/>
          </w:tcPr>
          <w:p w14:paraId="1B1E21D1" w14:textId="77777777" w:rsidR="009D7B25" w:rsidRDefault="009D7B25">
            <w:pPr>
              <w:jc w:val="center"/>
              <w:rPr>
                <w:color w:val="000000"/>
                <w:sz w:val="28"/>
                <w:szCs w:val="28"/>
              </w:rPr>
            </w:pPr>
            <w:r>
              <w:rPr>
                <w:rFonts w:eastAsia="Calibri"/>
                <w:color w:val="000000"/>
                <w:sz w:val="28"/>
                <w:szCs w:val="28"/>
              </w:rPr>
              <w:t>54 865,8</w:t>
            </w:r>
          </w:p>
        </w:tc>
        <w:tc>
          <w:tcPr>
            <w:tcW w:w="1374" w:type="dxa"/>
            <w:tcBorders>
              <w:top w:val="nil"/>
              <w:left w:val="nil"/>
              <w:bottom w:val="single" w:sz="8" w:space="0" w:color="auto"/>
              <w:right w:val="single" w:sz="8" w:space="0" w:color="auto"/>
            </w:tcBorders>
            <w:vAlign w:val="center"/>
            <w:hideMark/>
          </w:tcPr>
          <w:p w14:paraId="6E040C5D" w14:textId="77777777" w:rsidR="009D7B25" w:rsidRDefault="009D7B25">
            <w:pPr>
              <w:jc w:val="center"/>
              <w:rPr>
                <w:color w:val="000000"/>
                <w:sz w:val="28"/>
                <w:szCs w:val="28"/>
              </w:rPr>
            </w:pPr>
            <w:r>
              <w:rPr>
                <w:color w:val="000000"/>
                <w:sz w:val="28"/>
                <w:szCs w:val="28"/>
              </w:rPr>
              <w:t>37 383,0</w:t>
            </w:r>
          </w:p>
        </w:tc>
        <w:tc>
          <w:tcPr>
            <w:tcW w:w="1418" w:type="dxa"/>
            <w:tcBorders>
              <w:top w:val="nil"/>
              <w:left w:val="nil"/>
              <w:bottom w:val="single" w:sz="8" w:space="0" w:color="auto"/>
              <w:right w:val="single" w:sz="8" w:space="0" w:color="auto"/>
            </w:tcBorders>
            <w:vAlign w:val="center"/>
            <w:hideMark/>
          </w:tcPr>
          <w:p w14:paraId="2C5B49E4" w14:textId="77777777" w:rsidR="009D7B25" w:rsidRDefault="009D7B25">
            <w:pPr>
              <w:jc w:val="center"/>
              <w:rPr>
                <w:color w:val="000000"/>
                <w:sz w:val="28"/>
                <w:szCs w:val="28"/>
              </w:rPr>
            </w:pPr>
            <w:r>
              <w:rPr>
                <w:rFonts w:eastAsia="Calibri"/>
                <w:color w:val="000000"/>
                <w:sz w:val="28"/>
                <w:szCs w:val="28"/>
              </w:rPr>
              <w:t>68,1</w:t>
            </w:r>
          </w:p>
        </w:tc>
      </w:tr>
      <w:tr w:rsidR="009D7B25" w14:paraId="0A7450DE"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23AF4A74"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16C803C2"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1244E51F" w14:textId="77777777" w:rsidR="009D7B25" w:rsidRDefault="009D7B25">
            <w:pPr>
              <w:jc w:val="center"/>
              <w:rPr>
                <w:color w:val="000000"/>
                <w:sz w:val="28"/>
                <w:szCs w:val="28"/>
              </w:rPr>
            </w:pPr>
            <w:r>
              <w:rPr>
                <w:rFonts w:eastAsia="Calibri"/>
                <w:color w:val="000000"/>
                <w:sz w:val="28"/>
                <w:szCs w:val="28"/>
              </w:rPr>
              <w:t>1 217,3</w:t>
            </w:r>
          </w:p>
        </w:tc>
        <w:tc>
          <w:tcPr>
            <w:tcW w:w="1600" w:type="dxa"/>
            <w:tcBorders>
              <w:top w:val="nil"/>
              <w:left w:val="nil"/>
              <w:bottom w:val="single" w:sz="8" w:space="0" w:color="auto"/>
              <w:right w:val="single" w:sz="8" w:space="0" w:color="auto"/>
            </w:tcBorders>
            <w:vAlign w:val="center"/>
            <w:hideMark/>
          </w:tcPr>
          <w:p w14:paraId="7816A036" w14:textId="77777777" w:rsidR="009D7B25" w:rsidRDefault="009D7B25">
            <w:pPr>
              <w:jc w:val="center"/>
              <w:rPr>
                <w:color w:val="000000"/>
                <w:sz w:val="28"/>
                <w:szCs w:val="28"/>
              </w:rPr>
            </w:pPr>
            <w:r>
              <w:rPr>
                <w:rFonts w:eastAsia="Calibri"/>
                <w:color w:val="000000"/>
                <w:sz w:val="28"/>
                <w:szCs w:val="28"/>
              </w:rPr>
              <w:t>1 606,0</w:t>
            </w:r>
          </w:p>
        </w:tc>
        <w:tc>
          <w:tcPr>
            <w:tcW w:w="1374" w:type="dxa"/>
            <w:tcBorders>
              <w:top w:val="nil"/>
              <w:left w:val="nil"/>
              <w:bottom w:val="single" w:sz="8" w:space="0" w:color="auto"/>
              <w:right w:val="single" w:sz="8" w:space="0" w:color="auto"/>
            </w:tcBorders>
            <w:vAlign w:val="center"/>
            <w:hideMark/>
          </w:tcPr>
          <w:p w14:paraId="170D4289" w14:textId="77777777" w:rsidR="009D7B25" w:rsidRDefault="009D7B25">
            <w:pPr>
              <w:jc w:val="center"/>
              <w:rPr>
                <w:color w:val="000000"/>
                <w:sz w:val="28"/>
                <w:szCs w:val="28"/>
              </w:rPr>
            </w:pPr>
            <w:r>
              <w:rPr>
                <w:color w:val="000000"/>
                <w:sz w:val="28"/>
                <w:szCs w:val="28"/>
              </w:rPr>
              <w:t>1 962,6</w:t>
            </w:r>
          </w:p>
        </w:tc>
        <w:tc>
          <w:tcPr>
            <w:tcW w:w="1418" w:type="dxa"/>
            <w:tcBorders>
              <w:top w:val="nil"/>
              <w:left w:val="nil"/>
              <w:bottom w:val="single" w:sz="8" w:space="0" w:color="auto"/>
              <w:right w:val="single" w:sz="8" w:space="0" w:color="auto"/>
            </w:tcBorders>
            <w:vAlign w:val="center"/>
            <w:hideMark/>
          </w:tcPr>
          <w:p w14:paraId="72BE529D" w14:textId="77777777" w:rsidR="009D7B25" w:rsidRDefault="009D7B25">
            <w:pPr>
              <w:jc w:val="center"/>
              <w:rPr>
                <w:color w:val="000000"/>
                <w:sz w:val="28"/>
                <w:szCs w:val="28"/>
              </w:rPr>
            </w:pPr>
            <w:r>
              <w:rPr>
                <w:rFonts w:eastAsia="Calibri"/>
                <w:color w:val="000000"/>
                <w:sz w:val="28"/>
                <w:szCs w:val="28"/>
              </w:rPr>
              <w:t>122,2</w:t>
            </w:r>
          </w:p>
        </w:tc>
      </w:tr>
      <w:tr w:rsidR="009D7B25" w14:paraId="7CE7CA1A" w14:textId="77777777" w:rsidTr="009D7B25">
        <w:trPr>
          <w:trHeight w:val="390"/>
        </w:trPr>
        <w:tc>
          <w:tcPr>
            <w:tcW w:w="1858" w:type="dxa"/>
            <w:vMerge w:val="restart"/>
            <w:tcBorders>
              <w:top w:val="nil"/>
              <w:left w:val="single" w:sz="8" w:space="0" w:color="auto"/>
              <w:bottom w:val="single" w:sz="8" w:space="0" w:color="000000"/>
              <w:right w:val="single" w:sz="8" w:space="0" w:color="auto"/>
            </w:tcBorders>
            <w:vAlign w:val="center"/>
            <w:hideMark/>
          </w:tcPr>
          <w:p w14:paraId="2B4F03A1" w14:textId="77777777" w:rsidR="009D7B25" w:rsidRDefault="009D7B25">
            <w:pPr>
              <w:jc w:val="center"/>
              <w:rPr>
                <w:color w:val="000000"/>
                <w:sz w:val="28"/>
                <w:szCs w:val="28"/>
              </w:rPr>
            </w:pPr>
            <w:r>
              <w:rPr>
                <w:rFonts w:eastAsia="Calibri"/>
                <w:color w:val="000000"/>
                <w:sz w:val="28"/>
                <w:szCs w:val="28"/>
              </w:rPr>
              <w:t>ВСЕГО</w:t>
            </w:r>
          </w:p>
        </w:tc>
        <w:tc>
          <w:tcPr>
            <w:tcW w:w="2268" w:type="dxa"/>
            <w:tcBorders>
              <w:top w:val="nil"/>
              <w:left w:val="nil"/>
              <w:bottom w:val="single" w:sz="8" w:space="0" w:color="auto"/>
              <w:right w:val="single" w:sz="8" w:space="0" w:color="auto"/>
            </w:tcBorders>
            <w:vAlign w:val="center"/>
            <w:hideMark/>
          </w:tcPr>
          <w:p w14:paraId="114B0D0F" w14:textId="77777777" w:rsidR="009D7B25" w:rsidRDefault="009D7B25">
            <w:pPr>
              <w:jc w:val="center"/>
              <w:rPr>
                <w:color w:val="000000"/>
                <w:sz w:val="28"/>
                <w:szCs w:val="28"/>
              </w:rPr>
            </w:pPr>
            <w:r>
              <w:rPr>
                <w:rFonts w:eastAsia="Calibri"/>
                <w:color w:val="000000"/>
                <w:sz w:val="28"/>
                <w:szCs w:val="28"/>
              </w:rPr>
              <w:t xml:space="preserve">бюджет </w:t>
            </w:r>
          </w:p>
        </w:tc>
        <w:tc>
          <w:tcPr>
            <w:tcW w:w="1420" w:type="dxa"/>
            <w:tcBorders>
              <w:top w:val="nil"/>
              <w:left w:val="nil"/>
              <w:bottom w:val="single" w:sz="8" w:space="0" w:color="auto"/>
              <w:right w:val="single" w:sz="8" w:space="0" w:color="auto"/>
            </w:tcBorders>
            <w:vAlign w:val="center"/>
            <w:hideMark/>
          </w:tcPr>
          <w:p w14:paraId="0740BC90" w14:textId="77777777" w:rsidR="009D7B25" w:rsidRDefault="009D7B25">
            <w:pPr>
              <w:jc w:val="center"/>
              <w:rPr>
                <w:color w:val="000000"/>
                <w:sz w:val="28"/>
                <w:szCs w:val="28"/>
              </w:rPr>
            </w:pPr>
            <w:r>
              <w:rPr>
                <w:rFonts w:eastAsia="Calibri"/>
                <w:color w:val="000000"/>
                <w:sz w:val="28"/>
                <w:szCs w:val="28"/>
              </w:rPr>
              <w:t>201 162,2</w:t>
            </w:r>
          </w:p>
        </w:tc>
        <w:tc>
          <w:tcPr>
            <w:tcW w:w="1600" w:type="dxa"/>
            <w:tcBorders>
              <w:top w:val="nil"/>
              <w:left w:val="nil"/>
              <w:bottom w:val="single" w:sz="8" w:space="0" w:color="auto"/>
              <w:right w:val="single" w:sz="8" w:space="0" w:color="auto"/>
            </w:tcBorders>
            <w:vAlign w:val="center"/>
            <w:hideMark/>
          </w:tcPr>
          <w:p w14:paraId="598E980F" w14:textId="77777777" w:rsidR="009D7B25" w:rsidRDefault="009D7B25">
            <w:pPr>
              <w:jc w:val="center"/>
              <w:rPr>
                <w:color w:val="000000"/>
                <w:sz w:val="28"/>
                <w:szCs w:val="28"/>
              </w:rPr>
            </w:pPr>
            <w:r>
              <w:rPr>
                <w:rFonts w:eastAsia="Calibri"/>
                <w:color w:val="000000"/>
                <w:sz w:val="28"/>
                <w:szCs w:val="28"/>
              </w:rPr>
              <w:t>210 866,1</w:t>
            </w:r>
          </w:p>
        </w:tc>
        <w:tc>
          <w:tcPr>
            <w:tcW w:w="1374" w:type="dxa"/>
            <w:tcBorders>
              <w:top w:val="nil"/>
              <w:left w:val="nil"/>
              <w:bottom w:val="single" w:sz="8" w:space="0" w:color="auto"/>
              <w:right w:val="single" w:sz="8" w:space="0" w:color="auto"/>
            </w:tcBorders>
            <w:vAlign w:val="center"/>
            <w:hideMark/>
          </w:tcPr>
          <w:p w14:paraId="4E6C56AF" w14:textId="77777777" w:rsidR="009D7B25" w:rsidRDefault="009D7B25">
            <w:pPr>
              <w:jc w:val="center"/>
              <w:rPr>
                <w:color w:val="000000"/>
                <w:sz w:val="28"/>
                <w:szCs w:val="28"/>
              </w:rPr>
            </w:pPr>
            <w:r>
              <w:rPr>
                <w:color w:val="000000"/>
                <w:sz w:val="28"/>
                <w:szCs w:val="28"/>
              </w:rPr>
              <w:t>174 376,7</w:t>
            </w:r>
          </w:p>
        </w:tc>
        <w:tc>
          <w:tcPr>
            <w:tcW w:w="1418" w:type="dxa"/>
            <w:tcBorders>
              <w:top w:val="nil"/>
              <w:left w:val="nil"/>
              <w:bottom w:val="single" w:sz="8" w:space="0" w:color="auto"/>
              <w:right w:val="single" w:sz="8" w:space="0" w:color="auto"/>
            </w:tcBorders>
            <w:vAlign w:val="center"/>
            <w:hideMark/>
          </w:tcPr>
          <w:p w14:paraId="2D464C3F" w14:textId="77777777" w:rsidR="009D7B25" w:rsidRDefault="009D7B25">
            <w:pPr>
              <w:jc w:val="center"/>
              <w:rPr>
                <w:color w:val="000000"/>
                <w:sz w:val="28"/>
                <w:szCs w:val="28"/>
              </w:rPr>
            </w:pPr>
            <w:r>
              <w:rPr>
                <w:rFonts w:eastAsia="Calibri"/>
                <w:color w:val="000000"/>
                <w:sz w:val="28"/>
                <w:szCs w:val="28"/>
              </w:rPr>
              <w:t>82,7</w:t>
            </w:r>
          </w:p>
        </w:tc>
      </w:tr>
      <w:tr w:rsidR="009D7B25" w14:paraId="4EC5780A" w14:textId="77777777" w:rsidTr="009D7B25">
        <w:trPr>
          <w:trHeight w:val="765"/>
        </w:trPr>
        <w:tc>
          <w:tcPr>
            <w:tcW w:w="0" w:type="auto"/>
            <w:vMerge/>
            <w:tcBorders>
              <w:top w:val="nil"/>
              <w:left w:val="single" w:sz="8" w:space="0" w:color="auto"/>
              <w:bottom w:val="single" w:sz="8" w:space="0" w:color="000000"/>
              <w:right w:val="single" w:sz="8" w:space="0" w:color="auto"/>
            </w:tcBorders>
            <w:vAlign w:val="center"/>
            <w:hideMark/>
          </w:tcPr>
          <w:p w14:paraId="634130A5"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56F404AE" w14:textId="77777777" w:rsidR="009D7B25" w:rsidRDefault="009D7B25">
            <w:pPr>
              <w:jc w:val="center"/>
              <w:rPr>
                <w:color w:val="000000"/>
                <w:sz w:val="28"/>
                <w:szCs w:val="28"/>
              </w:rPr>
            </w:pPr>
            <w:r>
              <w:rPr>
                <w:rFonts w:eastAsia="Calibri"/>
                <w:color w:val="000000"/>
                <w:sz w:val="28"/>
                <w:szCs w:val="28"/>
              </w:rPr>
              <w:t>собственные средства учреждений</w:t>
            </w:r>
          </w:p>
        </w:tc>
        <w:tc>
          <w:tcPr>
            <w:tcW w:w="1420" w:type="dxa"/>
            <w:tcBorders>
              <w:top w:val="nil"/>
              <w:left w:val="nil"/>
              <w:bottom w:val="single" w:sz="8" w:space="0" w:color="auto"/>
              <w:right w:val="single" w:sz="8" w:space="0" w:color="auto"/>
            </w:tcBorders>
            <w:vAlign w:val="center"/>
            <w:hideMark/>
          </w:tcPr>
          <w:p w14:paraId="6A645FC6" w14:textId="77777777" w:rsidR="009D7B25" w:rsidRDefault="009D7B25">
            <w:pPr>
              <w:jc w:val="center"/>
              <w:rPr>
                <w:color w:val="000000"/>
                <w:sz w:val="28"/>
                <w:szCs w:val="28"/>
              </w:rPr>
            </w:pPr>
            <w:r>
              <w:rPr>
                <w:rFonts w:eastAsia="Calibri"/>
                <w:color w:val="000000"/>
                <w:sz w:val="28"/>
                <w:szCs w:val="28"/>
              </w:rPr>
              <w:t>18 607,4</w:t>
            </w:r>
          </w:p>
        </w:tc>
        <w:tc>
          <w:tcPr>
            <w:tcW w:w="1600" w:type="dxa"/>
            <w:tcBorders>
              <w:top w:val="nil"/>
              <w:left w:val="nil"/>
              <w:bottom w:val="single" w:sz="8" w:space="0" w:color="auto"/>
              <w:right w:val="single" w:sz="8" w:space="0" w:color="auto"/>
            </w:tcBorders>
            <w:vAlign w:val="center"/>
            <w:hideMark/>
          </w:tcPr>
          <w:p w14:paraId="27BB2398" w14:textId="77777777" w:rsidR="009D7B25" w:rsidRDefault="009D7B25">
            <w:pPr>
              <w:jc w:val="center"/>
              <w:rPr>
                <w:color w:val="000000"/>
                <w:sz w:val="28"/>
                <w:szCs w:val="28"/>
              </w:rPr>
            </w:pPr>
            <w:r>
              <w:rPr>
                <w:rFonts w:eastAsia="Calibri"/>
                <w:color w:val="000000"/>
                <w:sz w:val="28"/>
                <w:szCs w:val="28"/>
              </w:rPr>
              <w:t>19 325,8</w:t>
            </w:r>
          </w:p>
        </w:tc>
        <w:tc>
          <w:tcPr>
            <w:tcW w:w="1374" w:type="dxa"/>
            <w:tcBorders>
              <w:top w:val="nil"/>
              <w:left w:val="nil"/>
              <w:bottom w:val="single" w:sz="8" w:space="0" w:color="auto"/>
              <w:right w:val="single" w:sz="8" w:space="0" w:color="auto"/>
            </w:tcBorders>
            <w:vAlign w:val="center"/>
            <w:hideMark/>
          </w:tcPr>
          <w:p w14:paraId="515150F0" w14:textId="77777777" w:rsidR="009D7B25" w:rsidRDefault="009D7B25">
            <w:pPr>
              <w:jc w:val="center"/>
              <w:rPr>
                <w:color w:val="000000"/>
                <w:sz w:val="28"/>
                <w:szCs w:val="28"/>
              </w:rPr>
            </w:pPr>
            <w:r>
              <w:rPr>
                <w:color w:val="000000"/>
                <w:sz w:val="28"/>
                <w:szCs w:val="28"/>
              </w:rPr>
              <w:t>16 569,3</w:t>
            </w:r>
          </w:p>
        </w:tc>
        <w:tc>
          <w:tcPr>
            <w:tcW w:w="1418" w:type="dxa"/>
            <w:tcBorders>
              <w:top w:val="nil"/>
              <w:left w:val="nil"/>
              <w:bottom w:val="single" w:sz="8" w:space="0" w:color="auto"/>
              <w:right w:val="single" w:sz="8" w:space="0" w:color="auto"/>
            </w:tcBorders>
            <w:vAlign w:val="center"/>
            <w:hideMark/>
          </w:tcPr>
          <w:p w14:paraId="379AF568" w14:textId="77777777" w:rsidR="009D7B25" w:rsidRDefault="009D7B25">
            <w:pPr>
              <w:jc w:val="center"/>
              <w:rPr>
                <w:color w:val="000000"/>
                <w:sz w:val="28"/>
                <w:szCs w:val="28"/>
              </w:rPr>
            </w:pPr>
            <w:r>
              <w:rPr>
                <w:rFonts w:eastAsia="Calibri"/>
                <w:color w:val="000000"/>
                <w:sz w:val="28"/>
                <w:szCs w:val="28"/>
              </w:rPr>
              <w:t>85,7</w:t>
            </w:r>
          </w:p>
        </w:tc>
      </w:tr>
      <w:tr w:rsidR="009D7B25" w14:paraId="0B735AD7" w14:textId="77777777" w:rsidTr="009D7B25">
        <w:trPr>
          <w:trHeight w:val="390"/>
        </w:trPr>
        <w:tc>
          <w:tcPr>
            <w:tcW w:w="0" w:type="auto"/>
            <w:vMerge/>
            <w:tcBorders>
              <w:top w:val="nil"/>
              <w:left w:val="single" w:sz="8" w:space="0" w:color="auto"/>
              <w:bottom w:val="single" w:sz="8" w:space="0" w:color="000000"/>
              <w:right w:val="single" w:sz="8" w:space="0" w:color="auto"/>
            </w:tcBorders>
            <w:vAlign w:val="center"/>
            <w:hideMark/>
          </w:tcPr>
          <w:p w14:paraId="089AE8A2" w14:textId="77777777" w:rsidR="009D7B25" w:rsidRDefault="009D7B25">
            <w:pPr>
              <w:rPr>
                <w:color w:val="000000"/>
                <w:sz w:val="28"/>
                <w:szCs w:val="28"/>
              </w:rPr>
            </w:pPr>
          </w:p>
        </w:tc>
        <w:tc>
          <w:tcPr>
            <w:tcW w:w="2268" w:type="dxa"/>
            <w:tcBorders>
              <w:top w:val="nil"/>
              <w:left w:val="nil"/>
              <w:bottom w:val="single" w:sz="8" w:space="0" w:color="auto"/>
              <w:right w:val="single" w:sz="8" w:space="0" w:color="auto"/>
            </w:tcBorders>
            <w:vAlign w:val="center"/>
            <w:hideMark/>
          </w:tcPr>
          <w:p w14:paraId="39DB4FE4" w14:textId="77777777" w:rsidR="009D7B25" w:rsidRDefault="009D7B25">
            <w:pPr>
              <w:jc w:val="center"/>
              <w:rPr>
                <w:color w:val="000000"/>
                <w:sz w:val="28"/>
                <w:szCs w:val="28"/>
              </w:rPr>
            </w:pPr>
            <w:r>
              <w:rPr>
                <w:rFonts w:eastAsia="Calibri"/>
                <w:color w:val="000000"/>
                <w:sz w:val="28"/>
                <w:szCs w:val="28"/>
              </w:rPr>
              <w:t>ИТОГО:</w:t>
            </w:r>
          </w:p>
        </w:tc>
        <w:tc>
          <w:tcPr>
            <w:tcW w:w="1420" w:type="dxa"/>
            <w:tcBorders>
              <w:top w:val="nil"/>
              <w:left w:val="nil"/>
              <w:bottom w:val="single" w:sz="8" w:space="0" w:color="auto"/>
              <w:right w:val="single" w:sz="8" w:space="0" w:color="auto"/>
            </w:tcBorders>
            <w:vAlign w:val="center"/>
            <w:hideMark/>
          </w:tcPr>
          <w:p w14:paraId="2D94AAC8" w14:textId="77777777" w:rsidR="009D7B25" w:rsidRDefault="009D7B25">
            <w:pPr>
              <w:jc w:val="center"/>
              <w:rPr>
                <w:color w:val="000000"/>
                <w:sz w:val="28"/>
                <w:szCs w:val="28"/>
              </w:rPr>
            </w:pPr>
            <w:r>
              <w:rPr>
                <w:rFonts w:eastAsia="Calibri"/>
                <w:color w:val="000000"/>
                <w:sz w:val="28"/>
                <w:szCs w:val="28"/>
              </w:rPr>
              <w:t>219 769,6</w:t>
            </w:r>
          </w:p>
        </w:tc>
        <w:tc>
          <w:tcPr>
            <w:tcW w:w="1600" w:type="dxa"/>
            <w:tcBorders>
              <w:top w:val="nil"/>
              <w:left w:val="nil"/>
              <w:bottom w:val="single" w:sz="8" w:space="0" w:color="auto"/>
              <w:right w:val="single" w:sz="8" w:space="0" w:color="auto"/>
            </w:tcBorders>
            <w:vAlign w:val="center"/>
            <w:hideMark/>
          </w:tcPr>
          <w:p w14:paraId="3B68830A" w14:textId="77777777" w:rsidR="009D7B25" w:rsidRDefault="009D7B25">
            <w:pPr>
              <w:jc w:val="center"/>
              <w:rPr>
                <w:color w:val="000000"/>
                <w:sz w:val="28"/>
                <w:szCs w:val="28"/>
              </w:rPr>
            </w:pPr>
            <w:r>
              <w:rPr>
                <w:rFonts w:eastAsia="Calibri"/>
                <w:color w:val="000000"/>
                <w:sz w:val="28"/>
                <w:szCs w:val="28"/>
              </w:rPr>
              <w:t>230 191,9</w:t>
            </w:r>
          </w:p>
        </w:tc>
        <w:tc>
          <w:tcPr>
            <w:tcW w:w="1374" w:type="dxa"/>
            <w:tcBorders>
              <w:top w:val="nil"/>
              <w:left w:val="nil"/>
              <w:bottom w:val="single" w:sz="8" w:space="0" w:color="auto"/>
              <w:right w:val="single" w:sz="8" w:space="0" w:color="auto"/>
            </w:tcBorders>
            <w:vAlign w:val="center"/>
            <w:hideMark/>
          </w:tcPr>
          <w:p w14:paraId="3377DBF1" w14:textId="77777777" w:rsidR="009D7B25" w:rsidRDefault="009D7B25">
            <w:pPr>
              <w:jc w:val="center"/>
              <w:rPr>
                <w:color w:val="000000"/>
                <w:sz w:val="28"/>
                <w:szCs w:val="28"/>
              </w:rPr>
            </w:pPr>
            <w:r>
              <w:rPr>
                <w:color w:val="000000"/>
                <w:sz w:val="28"/>
                <w:szCs w:val="28"/>
              </w:rPr>
              <w:t>190 945,9</w:t>
            </w:r>
          </w:p>
        </w:tc>
        <w:tc>
          <w:tcPr>
            <w:tcW w:w="1418" w:type="dxa"/>
            <w:tcBorders>
              <w:top w:val="nil"/>
              <w:left w:val="nil"/>
              <w:bottom w:val="single" w:sz="8" w:space="0" w:color="auto"/>
              <w:right w:val="single" w:sz="8" w:space="0" w:color="auto"/>
            </w:tcBorders>
            <w:vAlign w:val="center"/>
            <w:hideMark/>
          </w:tcPr>
          <w:p w14:paraId="183D8711" w14:textId="77777777" w:rsidR="009D7B25" w:rsidRDefault="009D7B25">
            <w:pPr>
              <w:jc w:val="center"/>
              <w:rPr>
                <w:color w:val="000000"/>
                <w:sz w:val="28"/>
                <w:szCs w:val="28"/>
              </w:rPr>
            </w:pPr>
            <w:r>
              <w:rPr>
                <w:rFonts w:eastAsia="Calibri"/>
                <w:color w:val="000000"/>
                <w:sz w:val="28"/>
                <w:szCs w:val="28"/>
              </w:rPr>
              <w:t>83,0</w:t>
            </w:r>
          </w:p>
        </w:tc>
      </w:tr>
    </w:tbl>
    <w:p w14:paraId="63709E67" w14:textId="77777777" w:rsidR="009D7B25" w:rsidRDefault="009D7B25" w:rsidP="009D7B25">
      <w:pPr>
        <w:ind w:firstLine="709"/>
        <w:jc w:val="both"/>
        <w:rPr>
          <w:rFonts w:eastAsia="Calibri"/>
          <w:sz w:val="28"/>
          <w:szCs w:val="28"/>
        </w:rPr>
      </w:pPr>
    </w:p>
    <w:p w14:paraId="7279CD60" w14:textId="77777777" w:rsidR="009D7B25" w:rsidRDefault="009D7B25" w:rsidP="009D7B25">
      <w:pPr>
        <w:ind w:firstLine="709"/>
        <w:jc w:val="both"/>
        <w:rPr>
          <w:rFonts w:eastAsia="Calibri"/>
          <w:sz w:val="28"/>
          <w:szCs w:val="28"/>
        </w:rPr>
      </w:pPr>
      <w:r>
        <w:rPr>
          <w:rFonts w:eastAsia="Calibri"/>
          <w:sz w:val="28"/>
          <w:szCs w:val="28"/>
        </w:rPr>
        <w:t>Всего общий расход учреждений культуры и спорта в 2019 году составил 190 946,0 тыс. рублей и в сравнении с 2018 годом уменьшился на 17%. Из них объем расходов, осуществляемых за счет собственных средств учреждений культуры и спорта в 2019 году, составил 16 569,3 тыс. рублей, что составляет 8,7% от общего объема финансирования.</w:t>
      </w:r>
    </w:p>
    <w:p w14:paraId="5C366DC3" w14:textId="77777777" w:rsidR="00F45900" w:rsidRDefault="00F45900" w:rsidP="009D7B25">
      <w:pPr>
        <w:ind w:firstLine="709"/>
        <w:jc w:val="both"/>
        <w:rPr>
          <w:rFonts w:eastAsia="Calibri"/>
          <w:sz w:val="28"/>
          <w:szCs w:val="28"/>
        </w:rPr>
      </w:pPr>
    </w:p>
    <w:p w14:paraId="2F1DAB28" w14:textId="77777777" w:rsidR="00F45900" w:rsidRDefault="00F45900" w:rsidP="009D7B25">
      <w:pPr>
        <w:ind w:firstLine="709"/>
        <w:jc w:val="both"/>
        <w:rPr>
          <w:rFonts w:eastAsia="Calibri"/>
          <w:sz w:val="28"/>
          <w:szCs w:val="28"/>
        </w:rPr>
      </w:pPr>
    </w:p>
    <w:p w14:paraId="203BE4CA" w14:textId="77777777" w:rsidR="00F45900" w:rsidRDefault="00F45900" w:rsidP="009D7B25">
      <w:pPr>
        <w:ind w:firstLine="709"/>
        <w:jc w:val="both"/>
        <w:rPr>
          <w:rFonts w:eastAsia="Calibri"/>
          <w:sz w:val="28"/>
          <w:szCs w:val="28"/>
        </w:rPr>
      </w:pPr>
    </w:p>
    <w:p w14:paraId="34C4E942" w14:textId="77777777" w:rsidR="00F45900" w:rsidRDefault="00F45900" w:rsidP="009D7B25">
      <w:pPr>
        <w:ind w:firstLine="709"/>
        <w:jc w:val="both"/>
        <w:rPr>
          <w:rFonts w:eastAsia="Calibri"/>
          <w:sz w:val="28"/>
          <w:szCs w:val="28"/>
        </w:rPr>
      </w:pPr>
    </w:p>
    <w:p w14:paraId="01355495" w14:textId="77777777" w:rsidR="00F45900" w:rsidRDefault="00F45900" w:rsidP="009D7B25">
      <w:pPr>
        <w:ind w:firstLine="709"/>
        <w:jc w:val="both"/>
        <w:rPr>
          <w:rFonts w:eastAsia="Calibri"/>
          <w:sz w:val="28"/>
          <w:szCs w:val="28"/>
        </w:rPr>
      </w:pPr>
    </w:p>
    <w:p w14:paraId="75FA962B" w14:textId="77777777" w:rsidR="00F45900" w:rsidRDefault="00F45900" w:rsidP="009D7B25">
      <w:pPr>
        <w:ind w:firstLine="709"/>
        <w:jc w:val="both"/>
        <w:rPr>
          <w:rFonts w:eastAsia="Calibri"/>
          <w:sz w:val="28"/>
          <w:szCs w:val="28"/>
        </w:rPr>
      </w:pPr>
    </w:p>
    <w:p w14:paraId="295FD8C0" w14:textId="77777777" w:rsidR="00F45900" w:rsidRDefault="00F45900" w:rsidP="009D7B25">
      <w:pPr>
        <w:ind w:firstLine="709"/>
        <w:jc w:val="both"/>
        <w:rPr>
          <w:rFonts w:eastAsia="Calibri"/>
          <w:sz w:val="28"/>
          <w:szCs w:val="28"/>
        </w:rPr>
      </w:pPr>
    </w:p>
    <w:p w14:paraId="5D0AF6C5" w14:textId="77777777" w:rsidR="00F45900" w:rsidRDefault="00F45900" w:rsidP="009D7B25">
      <w:pPr>
        <w:ind w:firstLine="709"/>
        <w:jc w:val="both"/>
        <w:rPr>
          <w:rFonts w:eastAsia="Calibri"/>
          <w:sz w:val="28"/>
          <w:szCs w:val="28"/>
        </w:rPr>
      </w:pPr>
    </w:p>
    <w:p w14:paraId="08A9C62D" w14:textId="77777777" w:rsidR="00F45900" w:rsidRDefault="00F45900" w:rsidP="009D7B25">
      <w:pPr>
        <w:ind w:firstLine="709"/>
        <w:jc w:val="both"/>
        <w:rPr>
          <w:rFonts w:eastAsia="Calibri"/>
          <w:sz w:val="28"/>
          <w:szCs w:val="28"/>
        </w:rPr>
      </w:pPr>
    </w:p>
    <w:p w14:paraId="74246152" w14:textId="77777777" w:rsidR="00F45900" w:rsidRDefault="00F45900" w:rsidP="009D7B25">
      <w:pPr>
        <w:ind w:firstLine="709"/>
        <w:jc w:val="both"/>
        <w:rPr>
          <w:rFonts w:eastAsia="Calibri"/>
          <w:sz w:val="28"/>
          <w:szCs w:val="28"/>
        </w:rPr>
      </w:pPr>
    </w:p>
    <w:p w14:paraId="32B670BD" w14:textId="77777777" w:rsidR="00F45900" w:rsidRDefault="00F45900" w:rsidP="009D7B25">
      <w:pPr>
        <w:ind w:firstLine="709"/>
        <w:jc w:val="both"/>
        <w:rPr>
          <w:rFonts w:eastAsia="Calibri"/>
          <w:sz w:val="28"/>
          <w:szCs w:val="28"/>
        </w:rPr>
      </w:pPr>
    </w:p>
    <w:p w14:paraId="45C8D4A9" w14:textId="77777777" w:rsidR="009D7B25" w:rsidRDefault="009D7B25" w:rsidP="009D7B25">
      <w:pPr>
        <w:ind w:firstLine="709"/>
        <w:jc w:val="both"/>
        <w:rPr>
          <w:rFonts w:eastAsia="Calibri"/>
          <w:sz w:val="28"/>
          <w:szCs w:val="28"/>
        </w:rPr>
      </w:pPr>
    </w:p>
    <w:p w14:paraId="449329BE" w14:textId="77777777" w:rsidR="009D7B25" w:rsidRDefault="009D7B25" w:rsidP="009D7B25">
      <w:pPr>
        <w:jc w:val="center"/>
        <w:rPr>
          <w:rFonts w:eastAsia="Calibri"/>
          <w:sz w:val="28"/>
          <w:szCs w:val="28"/>
        </w:rPr>
      </w:pPr>
      <w:r>
        <w:rPr>
          <w:rFonts w:eastAsia="Calibri"/>
          <w:sz w:val="28"/>
          <w:szCs w:val="28"/>
        </w:rPr>
        <w:lastRenderedPageBreak/>
        <w:t>Приносящая доход деятельность учреждений культуры и спорта</w:t>
      </w:r>
    </w:p>
    <w:tbl>
      <w:tblPr>
        <w:tblW w:w="9920" w:type="dxa"/>
        <w:tblInd w:w="93" w:type="dxa"/>
        <w:tblLook w:val="04A0" w:firstRow="1" w:lastRow="0" w:firstColumn="1" w:lastColumn="0" w:noHBand="0" w:noVBand="1"/>
      </w:tblPr>
      <w:tblGrid>
        <w:gridCol w:w="3520"/>
        <w:gridCol w:w="1620"/>
        <w:gridCol w:w="1660"/>
        <w:gridCol w:w="1680"/>
        <w:gridCol w:w="1440"/>
      </w:tblGrid>
      <w:tr w:rsidR="009D7B25" w14:paraId="464487A9" w14:textId="77777777" w:rsidTr="009D7B25">
        <w:trPr>
          <w:trHeight w:val="765"/>
          <w:tblHeader/>
        </w:trPr>
        <w:tc>
          <w:tcPr>
            <w:tcW w:w="3520" w:type="dxa"/>
            <w:tcBorders>
              <w:top w:val="single" w:sz="8" w:space="0" w:color="auto"/>
              <w:left w:val="single" w:sz="8" w:space="0" w:color="auto"/>
              <w:bottom w:val="single" w:sz="8" w:space="0" w:color="auto"/>
              <w:right w:val="single" w:sz="8" w:space="0" w:color="auto"/>
            </w:tcBorders>
            <w:vAlign w:val="bottom"/>
            <w:hideMark/>
          </w:tcPr>
          <w:p w14:paraId="5CB52966" w14:textId="77777777" w:rsidR="009D7B25" w:rsidRDefault="009D7B25">
            <w:pPr>
              <w:jc w:val="center"/>
              <w:rPr>
                <w:color w:val="000000"/>
                <w:sz w:val="28"/>
                <w:szCs w:val="28"/>
              </w:rPr>
            </w:pPr>
            <w:r>
              <w:rPr>
                <w:rFonts w:eastAsia="Calibri"/>
                <w:color w:val="000000"/>
                <w:sz w:val="28"/>
                <w:szCs w:val="28"/>
              </w:rPr>
              <w:t>Показатель</w:t>
            </w:r>
          </w:p>
        </w:tc>
        <w:tc>
          <w:tcPr>
            <w:tcW w:w="1620" w:type="dxa"/>
            <w:tcBorders>
              <w:top w:val="single" w:sz="8" w:space="0" w:color="auto"/>
              <w:left w:val="nil"/>
              <w:bottom w:val="single" w:sz="8" w:space="0" w:color="auto"/>
              <w:right w:val="single" w:sz="8" w:space="0" w:color="auto"/>
            </w:tcBorders>
            <w:vAlign w:val="bottom"/>
            <w:hideMark/>
          </w:tcPr>
          <w:p w14:paraId="2D0223EB" w14:textId="77777777" w:rsidR="009D7B25" w:rsidRDefault="009D7B25">
            <w:pPr>
              <w:jc w:val="center"/>
              <w:rPr>
                <w:color w:val="000000"/>
                <w:sz w:val="28"/>
                <w:szCs w:val="28"/>
              </w:rPr>
            </w:pPr>
            <w:r>
              <w:rPr>
                <w:rFonts w:eastAsia="Calibri"/>
                <w:color w:val="000000"/>
                <w:sz w:val="28"/>
                <w:szCs w:val="28"/>
              </w:rPr>
              <w:t>2017 год, тыс. руб.</w:t>
            </w:r>
          </w:p>
        </w:tc>
        <w:tc>
          <w:tcPr>
            <w:tcW w:w="1660" w:type="dxa"/>
            <w:tcBorders>
              <w:top w:val="single" w:sz="8" w:space="0" w:color="auto"/>
              <w:left w:val="nil"/>
              <w:bottom w:val="single" w:sz="8" w:space="0" w:color="auto"/>
              <w:right w:val="single" w:sz="8" w:space="0" w:color="auto"/>
            </w:tcBorders>
            <w:vAlign w:val="bottom"/>
            <w:hideMark/>
          </w:tcPr>
          <w:p w14:paraId="4628BD7F" w14:textId="77777777" w:rsidR="009D7B25" w:rsidRDefault="009D7B25">
            <w:pPr>
              <w:jc w:val="center"/>
              <w:rPr>
                <w:color w:val="000000"/>
                <w:sz w:val="28"/>
                <w:szCs w:val="28"/>
              </w:rPr>
            </w:pPr>
            <w:r>
              <w:rPr>
                <w:rFonts w:eastAsia="Calibri"/>
                <w:color w:val="000000"/>
                <w:sz w:val="28"/>
                <w:szCs w:val="28"/>
              </w:rPr>
              <w:t>2018 год, тыс. руб.</w:t>
            </w:r>
          </w:p>
        </w:tc>
        <w:tc>
          <w:tcPr>
            <w:tcW w:w="1680" w:type="dxa"/>
            <w:tcBorders>
              <w:top w:val="single" w:sz="8" w:space="0" w:color="auto"/>
              <w:left w:val="nil"/>
              <w:bottom w:val="single" w:sz="8" w:space="0" w:color="auto"/>
              <w:right w:val="single" w:sz="8" w:space="0" w:color="auto"/>
            </w:tcBorders>
            <w:vAlign w:val="bottom"/>
            <w:hideMark/>
          </w:tcPr>
          <w:p w14:paraId="23FA83C9" w14:textId="77777777" w:rsidR="009D7B25" w:rsidRDefault="009D7B25">
            <w:pPr>
              <w:jc w:val="center"/>
              <w:rPr>
                <w:color w:val="000000"/>
                <w:sz w:val="28"/>
                <w:szCs w:val="28"/>
              </w:rPr>
            </w:pPr>
            <w:r>
              <w:rPr>
                <w:color w:val="000000"/>
                <w:sz w:val="28"/>
                <w:szCs w:val="28"/>
              </w:rPr>
              <w:t>2019 год, тыс. руб.</w:t>
            </w:r>
          </w:p>
        </w:tc>
        <w:tc>
          <w:tcPr>
            <w:tcW w:w="1440" w:type="dxa"/>
            <w:tcBorders>
              <w:top w:val="single" w:sz="8" w:space="0" w:color="auto"/>
              <w:left w:val="nil"/>
              <w:bottom w:val="single" w:sz="8" w:space="0" w:color="auto"/>
              <w:right w:val="single" w:sz="8" w:space="0" w:color="auto"/>
            </w:tcBorders>
            <w:vAlign w:val="bottom"/>
            <w:hideMark/>
          </w:tcPr>
          <w:p w14:paraId="5C9E76E8" w14:textId="77777777" w:rsidR="009D7B25" w:rsidRDefault="009D7B25">
            <w:pPr>
              <w:jc w:val="center"/>
              <w:rPr>
                <w:color w:val="000000"/>
                <w:sz w:val="28"/>
                <w:szCs w:val="28"/>
              </w:rPr>
            </w:pPr>
            <w:r>
              <w:rPr>
                <w:rFonts w:eastAsia="Calibri"/>
                <w:color w:val="000000"/>
                <w:sz w:val="28"/>
                <w:szCs w:val="28"/>
              </w:rPr>
              <w:t>2019 к 2018, %</w:t>
            </w:r>
          </w:p>
        </w:tc>
      </w:tr>
      <w:tr w:rsidR="009D7B25" w14:paraId="1DB99761" w14:textId="77777777" w:rsidTr="009D7B25">
        <w:trPr>
          <w:trHeight w:val="390"/>
        </w:trPr>
        <w:tc>
          <w:tcPr>
            <w:tcW w:w="9920" w:type="dxa"/>
            <w:gridSpan w:val="5"/>
            <w:tcBorders>
              <w:top w:val="single" w:sz="8" w:space="0" w:color="auto"/>
              <w:left w:val="single" w:sz="8" w:space="0" w:color="auto"/>
              <w:bottom w:val="single" w:sz="8" w:space="0" w:color="auto"/>
              <w:right w:val="nil"/>
            </w:tcBorders>
            <w:hideMark/>
          </w:tcPr>
          <w:p w14:paraId="4E152F04" w14:textId="77777777" w:rsidR="009D7B25" w:rsidRDefault="009D7B25">
            <w:pPr>
              <w:jc w:val="center"/>
              <w:rPr>
                <w:color w:val="000000"/>
                <w:sz w:val="28"/>
                <w:szCs w:val="28"/>
              </w:rPr>
            </w:pPr>
            <w:r>
              <w:rPr>
                <w:rFonts w:eastAsia="Calibri"/>
                <w:color w:val="000000"/>
                <w:sz w:val="28"/>
                <w:szCs w:val="28"/>
              </w:rPr>
              <w:t>Учреждения культуры</w:t>
            </w:r>
          </w:p>
        </w:tc>
      </w:tr>
      <w:tr w:rsidR="009D7B25" w14:paraId="7ACC88FC" w14:textId="77777777" w:rsidTr="009D7B25">
        <w:trPr>
          <w:trHeight w:val="750"/>
        </w:trPr>
        <w:tc>
          <w:tcPr>
            <w:tcW w:w="3520" w:type="dxa"/>
            <w:tcBorders>
              <w:top w:val="nil"/>
              <w:left w:val="single" w:sz="8" w:space="0" w:color="auto"/>
              <w:bottom w:val="nil"/>
              <w:right w:val="single" w:sz="8" w:space="0" w:color="auto"/>
            </w:tcBorders>
            <w:hideMark/>
          </w:tcPr>
          <w:p w14:paraId="73F11F6E" w14:textId="77777777" w:rsidR="009D7B25" w:rsidRDefault="009D7B25">
            <w:pPr>
              <w:rPr>
                <w:color w:val="000000"/>
                <w:sz w:val="28"/>
                <w:szCs w:val="28"/>
              </w:rPr>
            </w:pPr>
            <w:r>
              <w:rPr>
                <w:rFonts w:eastAsia="Calibri"/>
                <w:color w:val="000000"/>
                <w:sz w:val="28"/>
                <w:szCs w:val="28"/>
              </w:rPr>
              <w:t>Доходы от оказания платных услуг</w:t>
            </w:r>
          </w:p>
        </w:tc>
        <w:tc>
          <w:tcPr>
            <w:tcW w:w="1620" w:type="dxa"/>
            <w:vMerge w:val="restart"/>
            <w:tcBorders>
              <w:top w:val="nil"/>
              <w:left w:val="single" w:sz="8" w:space="0" w:color="auto"/>
              <w:bottom w:val="single" w:sz="8" w:space="0" w:color="000000"/>
              <w:right w:val="single" w:sz="8" w:space="0" w:color="auto"/>
            </w:tcBorders>
            <w:vAlign w:val="bottom"/>
            <w:hideMark/>
          </w:tcPr>
          <w:p w14:paraId="044FABD6" w14:textId="77777777" w:rsidR="009D7B25" w:rsidRDefault="009D7B25">
            <w:pPr>
              <w:jc w:val="center"/>
              <w:rPr>
                <w:color w:val="000000"/>
                <w:sz w:val="28"/>
                <w:szCs w:val="28"/>
              </w:rPr>
            </w:pPr>
            <w:r>
              <w:rPr>
                <w:rFonts w:eastAsia="Calibri"/>
                <w:color w:val="000000"/>
                <w:sz w:val="28"/>
                <w:szCs w:val="28"/>
              </w:rPr>
              <w:t>9 413,20</w:t>
            </w:r>
          </w:p>
        </w:tc>
        <w:tc>
          <w:tcPr>
            <w:tcW w:w="1660" w:type="dxa"/>
            <w:vMerge w:val="restart"/>
            <w:tcBorders>
              <w:top w:val="nil"/>
              <w:left w:val="single" w:sz="8" w:space="0" w:color="auto"/>
              <w:bottom w:val="single" w:sz="8" w:space="0" w:color="000000"/>
              <w:right w:val="single" w:sz="8" w:space="0" w:color="auto"/>
            </w:tcBorders>
            <w:vAlign w:val="bottom"/>
            <w:hideMark/>
          </w:tcPr>
          <w:p w14:paraId="7F7FE15E" w14:textId="77777777" w:rsidR="009D7B25" w:rsidRDefault="009D7B25">
            <w:pPr>
              <w:jc w:val="center"/>
              <w:rPr>
                <w:color w:val="000000"/>
                <w:sz w:val="28"/>
                <w:szCs w:val="28"/>
              </w:rPr>
            </w:pPr>
            <w:r>
              <w:rPr>
                <w:rFonts w:eastAsia="Calibri"/>
                <w:color w:val="000000"/>
                <w:sz w:val="28"/>
                <w:szCs w:val="28"/>
              </w:rPr>
              <w:t>9 039,50</w:t>
            </w:r>
          </w:p>
        </w:tc>
        <w:tc>
          <w:tcPr>
            <w:tcW w:w="1680" w:type="dxa"/>
            <w:tcBorders>
              <w:top w:val="nil"/>
              <w:left w:val="nil"/>
              <w:bottom w:val="nil"/>
              <w:right w:val="single" w:sz="8" w:space="0" w:color="auto"/>
            </w:tcBorders>
            <w:vAlign w:val="bottom"/>
            <w:hideMark/>
          </w:tcPr>
          <w:p w14:paraId="67F5CEEE" w14:textId="77777777" w:rsidR="009D7B25" w:rsidRDefault="009D7B25">
            <w:pPr>
              <w:jc w:val="center"/>
              <w:rPr>
                <w:color w:val="000000"/>
                <w:sz w:val="28"/>
                <w:szCs w:val="28"/>
              </w:rPr>
            </w:pPr>
            <w:r>
              <w:rPr>
                <w:color w:val="000000"/>
                <w:sz w:val="28"/>
                <w:szCs w:val="28"/>
              </w:rPr>
              <w:t> </w:t>
            </w:r>
          </w:p>
        </w:tc>
        <w:tc>
          <w:tcPr>
            <w:tcW w:w="1440" w:type="dxa"/>
            <w:vMerge w:val="restart"/>
            <w:tcBorders>
              <w:top w:val="nil"/>
              <w:left w:val="single" w:sz="8" w:space="0" w:color="auto"/>
              <w:bottom w:val="single" w:sz="8" w:space="0" w:color="000000"/>
              <w:right w:val="single" w:sz="8" w:space="0" w:color="auto"/>
            </w:tcBorders>
            <w:vAlign w:val="bottom"/>
            <w:hideMark/>
          </w:tcPr>
          <w:p w14:paraId="5C105CFF" w14:textId="77777777" w:rsidR="009D7B25" w:rsidRDefault="009D7B25">
            <w:pPr>
              <w:jc w:val="center"/>
              <w:rPr>
                <w:color w:val="000000"/>
                <w:sz w:val="28"/>
                <w:szCs w:val="28"/>
              </w:rPr>
            </w:pPr>
            <w:r>
              <w:rPr>
                <w:rFonts w:eastAsia="Calibri"/>
                <w:color w:val="000000"/>
                <w:sz w:val="28"/>
                <w:szCs w:val="28"/>
              </w:rPr>
              <w:t>92,7</w:t>
            </w:r>
          </w:p>
        </w:tc>
      </w:tr>
      <w:tr w:rsidR="009D7B25" w14:paraId="037D6133"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13B03066" w14:textId="77777777" w:rsidR="009D7B25" w:rsidRDefault="009D7B25">
            <w:pPr>
              <w:rPr>
                <w:color w:val="000000"/>
                <w:sz w:val="28"/>
                <w:szCs w:val="28"/>
              </w:rPr>
            </w:pPr>
            <w:r>
              <w:rPr>
                <w:rFonts w:eastAsia="Calibri"/>
                <w:color w:val="000000"/>
                <w:sz w:val="28"/>
                <w:szCs w:val="28"/>
              </w:rPr>
              <w:t xml:space="preserve"> в т.ч.:</w:t>
            </w:r>
          </w:p>
        </w:tc>
        <w:tc>
          <w:tcPr>
            <w:tcW w:w="0" w:type="auto"/>
            <w:vMerge/>
            <w:tcBorders>
              <w:top w:val="nil"/>
              <w:left w:val="single" w:sz="8" w:space="0" w:color="auto"/>
              <w:bottom w:val="single" w:sz="8" w:space="0" w:color="000000"/>
              <w:right w:val="single" w:sz="8" w:space="0" w:color="auto"/>
            </w:tcBorders>
            <w:vAlign w:val="center"/>
            <w:hideMark/>
          </w:tcPr>
          <w:p w14:paraId="693D6E7A" w14:textId="77777777" w:rsidR="009D7B25" w:rsidRDefault="009D7B25">
            <w:pPr>
              <w:rPr>
                <w:color w:val="000000"/>
                <w:sz w:val="28"/>
                <w:szCs w:val="28"/>
              </w:rPr>
            </w:pPr>
          </w:p>
        </w:tc>
        <w:tc>
          <w:tcPr>
            <w:tcW w:w="0" w:type="auto"/>
            <w:vMerge/>
            <w:tcBorders>
              <w:top w:val="nil"/>
              <w:left w:val="single" w:sz="8" w:space="0" w:color="auto"/>
              <w:bottom w:val="single" w:sz="8" w:space="0" w:color="000000"/>
              <w:right w:val="single" w:sz="8" w:space="0" w:color="auto"/>
            </w:tcBorders>
            <w:vAlign w:val="center"/>
            <w:hideMark/>
          </w:tcPr>
          <w:p w14:paraId="74C42BB6" w14:textId="77777777" w:rsidR="009D7B25" w:rsidRDefault="009D7B25">
            <w:pPr>
              <w:rPr>
                <w:color w:val="000000"/>
                <w:sz w:val="28"/>
                <w:szCs w:val="28"/>
              </w:rPr>
            </w:pPr>
          </w:p>
        </w:tc>
        <w:tc>
          <w:tcPr>
            <w:tcW w:w="1680" w:type="dxa"/>
            <w:tcBorders>
              <w:top w:val="nil"/>
              <w:left w:val="nil"/>
              <w:bottom w:val="single" w:sz="8" w:space="0" w:color="auto"/>
              <w:right w:val="single" w:sz="8" w:space="0" w:color="auto"/>
            </w:tcBorders>
            <w:vAlign w:val="bottom"/>
            <w:hideMark/>
          </w:tcPr>
          <w:p w14:paraId="24CDECD0" w14:textId="77777777" w:rsidR="009D7B25" w:rsidRDefault="009D7B25">
            <w:pPr>
              <w:jc w:val="center"/>
              <w:rPr>
                <w:color w:val="000000"/>
                <w:sz w:val="28"/>
                <w:szCs w:val="28"/>
              </w:rPr>
            </w:pPr>
            <w:r>
              <w:rPr>
                <w:color w:val="000000"/>
                <w:sz w:val="28"/>
                <w:szCs w:val="28"/>
              </w:rPr>
              <w:t>8 377,00</w:t>
            </w:r>
          </w:p>
        </w:tc>
        <w:tc>
          <w:tcPr>
            <w:tcW w:w="0" w:type="auto"/>
            <w:vMerge/>
            <w:tcBorders>
              <w:top w:val="nil"/>
              <w:left w:val="single" w:sz="8" w:space="0" w:color="auto"/>
              <w:bottom w:val="single" w:sz="8" w:space="0" w:color="000000"/>
              <w:right w:val="single" w:sz="8" w:space="0" w:color="auto"/>
            </w:tcBorders>
            <w:vAlign w:val="center"/>
            <w:hideMark/>
          </w:tcPr>
          <w:p w14:paraId="0B02BF9B" w14:textId="77777777" w:rsidR="009D7B25" w:rsidRDefault="009D7B25">
            <w:pPr>
              <w:rPr>
                <w:color w:val="000000"/>
                <w:sz w:val="28"/>
                <w:szCs w:val="28"/>
              </w:rPr>
            </w:pPr>
          </w:p>
        </w:tc>
      </w:tr>
      <w:tr w:rsidR="009D7B25" w14:paraId="43E09DB3"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7C06845E" w14:textId="77777777" w:rsidR="009D7B25" w:rsidRDefault="009D7B25">
            <w:pPr>
              <w:rPr>
                <w:color w:val="000000"/>
                <w:sz w:val="28"/>
                <w:szCs w:val="28"/>
              </w:rPr>
            </w:pPr>
            <w:r>
              <w:rPr>
                <w:rFonts w:eastAsia="Calibri"/>
                <w:color w:val="000000"/>
                <w:sz w:val="28"/>
                <w:szCs w:val="28"/>
              </w:rPr>
              <w:t>МУК «ЛДК «Нефтяник»</w:t>
            </w:r>
          </w:p>
        </w:tc>
        <w:tc>
          <w:tcPr>
            <w:tcW w:w="1620" w:type="dxa"/>
            <w:tcBorders>
              <w:top w:val="nil"/>
              <w:left w:val="nil"/>
              <w:bottom w:val="single" w:sz="8" w:space="0" w:color="auto"/>
              <w:right w:val="single" w:sz="8" w:space="0" w:color="auto"/>
            </w:tcBorders>
            <w:vAlign w:val="bottom"/>
            <w:hideMark/>
          </w:tcPr>
          <w:p w14:paraId="2110F5BF" w14:textId="77777777" w:rsidR="009D7B25" w:rsidRDefault="009D7B25">
            <w:pPr>
              <w:jc w:val="center"/>
              <w:rPr>
                <w:color w:val="000000"/>
                <w:sz w:val="28"/>
                <w:szCs w:val="28"/>
              </w:rPr>
            </w:pPr>
            <w:r>
              <w:rPr>
                <w:rFonts w:eastAsia="Calibri"/>
                <w:color w:val="000000"/>
                <w:sz w:val="28"/>
                <w:szCs w:val="28"/>
              </w:rPr>
              <w:t>3000,2</w:t>
            </w:r>
          </w:p>
        </w:tc>
        <w:tc>
          <w:tcPr>
            <w:tcW w:w="1660" w:type="dxa"/>
            <w:tcBorders>
              <w:top w:val="nil"/>
              <w:left w:val="nil"/>
              <w:bottom w:val="single" w:sz="8" w:space="0" w:color="auto"/>
              <w:right w:val="single" w:sz="8" w:space="0" w:color="auto"/>
            </w:tcBorders>
            <w:vAlign w:val="bottom"/>
            <w:hideMark/>
          </w:tcPr>
          <w:p w14:paraId="22B073EF" w14:textId="77777777" w:rsidR="009D7B25" w:rsidRDefault="009D7B25">
            <w:pPr>
              <w:jc w:val="center"/>
              <w:rPr>
                <w:color w:val="000000"/>
                <w:sz w:val="28"/>
                <w:szCs w:val="28"/>
              </w:rPr>
            </w:pPr>
            <w:r>
              <w:rPr>
                <w:rFonts w:eastAsia="Calibri"/>
                <w:color w:val="000000"/>
                <w:sz w:val="28"/>
                <w:szCs w:val="28"/>
              </w:rPr>
              <w:t>2911,9</w:t>
            </w:r>
          </w:p>
        </w:tc>
        <w:tc>
          <w:tcPr>
            <w:tcW w:w="1680" w:type="dxa"/>
            <w:tcBorders>
              <w:top w:val="nil"/>
              <w:left w:val="nil"/>
              <w:bottom w:val="single" w:sz="8" w:space="0" w:color="auto"/>
              <w:right w:val="single" w:sz="8" w:space="0" w:color="auto"/>
            </w:tcBorders>
            <w:vAlign w:val="bottom"/>
            <w:hideMark/>
          </w:tcPr>
          <w:p w14:paraId="665C5F9A" w14:textId="77777777" w:rsidR="009D7B25" w:rsidRDefault="009D7B25">
            <w:pPr>
              <w:jc w:val="center"/>
              <w:rPr>
                <w:color w:val="000000"/>
                <w:sz w:val="28"/>
                <w:szCs w:val="28"/>
              </w:rPr>
            </w:pPr>
            <w:r>
              <w:rPr>
                <w:color w:val="000000"/>
                <w:sz w:val="28"/>
                <w:szCs w:val="28"/>
              </w:rPr>
              <w:t>3178,6</w:t>
            </w:r>
          </w:p>
        </w:tc>
        <w:tc>
          <w:tcPr>
            <w:tcW w:w="1440" w:type="dxa"/>
            <w:tcBorders>
              <w:top w:val="nil"/>
              <w:left w:val="nil"/>
              <w:bottom w:val="single" w:sz="8" w:space="0" w:color="auto"/>
              <w:right w:val="single" w:sz="8" w:space="0" w:color="auto"/>
            </w:tcBorders>
            <w:vAlign w:val="bottom"/>
            <w:hideMark/>
          </w:tcPr>
          <w:p w14:paraId="00CC979A" w14:textId="77777777" w:rsidR="009D7B25" w:rsidRDefault="009D7B25">
            <w:pPr>
              <w:jc w:val="center"/>
              <w:rPr>
                <w:color w:val="000000"/>
                <w:sz w:val="28"/>
                <w:szCs w:val="28"/>
              </w:rPr>
            </w:pPr>
            <w:r>
              <w:rPr>
                <w:rFonts w:eastAsia="Calibri"/>
                <w:color w:val="000000"/>
                <w:sz w:val="28"/>
                <w:szCs w:val="28"/>
              </w:rPr>
              <w:t>109,2</w:t>
            </w:r>
          </w:p>
        </w:tc>
      </w:tr>
      <w:tr w:rsidR="009D7B25" w14:paraId="6EDC1284"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1B0EC30F" w14:textId="77777777" w:rsidR="009D7B25" w:rsidRDefault="009D7B25">
            <w:pPr>
              <w:rPr>
                <w:color w:val="000000"/>
                <w:sz w:val="28"/>
                <w:szCs w:val="28"/>
              </w:rPr>
            </w:pPr>
            <w:r>
              <w:rPr>
                <w:rFonts w:eastAsia="Calibri"/>
                <w:color w:val="000000"/>
                <w:sz w:val="28"/>
                <w:szCs w:val="28"/>
              </w:rPr>
              <w:t>МУ «КСК «Юбилейный»</w:t>
            </w:r>
          </w:p>
        </w:tc>
        <w:tc>
          <w:tcPr>
            <w:tcW w:w="1620" w:type="dxa"/>
            <w:tcBorders>
              <w:top w:val="nil"/>
              <w:left w:val="nil"/>
              <w:bottom w:val="single" w:sz="8" w:space="0" w:color="auto"/>
              <w:right w:val="single" w:sz="8" w:space="0" w:color="auto"/>
            </w:tcBorders>
            <w:vAlign w:val="bottom"/>
            <w:hideMark/>
          </w:tcPr>
          <w:p w14:paraId="205DCC06" w14:textId="77777777" w:rsidR="009D7B25" w:rsidRDefault="009D7B25">
            <w:pPr>
              <w:jc w:val="center"/>
              <w:rPr>
                <w:color w:val="000000"/>
                <w:sz w:val="28"/>
                <w:szCs w:val="28"/>
              </w:rPr>
            </w:pPr>
            <w:r>
              <w:rPr>
                <w:rFonts w:eastAsia="Calibri"/>
                <w:color w:val="000000"/>
                <w:sz w:val="28"/>
                <w:szCs w:val="28"/>
              </w:rPr>
              <w:t>3682,9</w:t>
            </w:r>
          </w:p>
        </w:tc>
        <w:tc>
          <w:tcPr>
            <w:tcW w:w="1660" w:type="dxa"/>
            <w:tcBorders>
              <w:top w:val="nil"/>
              <w:left w:val="nil"/>
              <w:bottom w:val="single" w:sz="8" w:space="0" w:color="auto"/>
              <w:right w:val="single" w:sz="8" w:space="0" w:color="auto"/>
            </w:tcBorders>
            <w:vAlign w:val="bottom"/>
            <w:hideMark/>
          </w:tcPr>
          <w:p w14:paraId="4968D726" w14:textId="77777777" w:rsidR="009D7B25" w:rsidRDefault="009D7B25">
            <w:pPr>
              <w:jc w:val="center"/>
              <w:rPr>
                <w:color w:val="000000"/>
                <w:sz w:val="28"/>
                <w:szCs w:val="28"/>
              </w:rPr>
            </w:pPr>
            <w:r>
              <w:rPr>
                <w:rFonts w:eastAsia="Calibri"/>
                <w:color w:val="000000"/>
                <w:sz w:val="28"/>
                <w:szCs w:val="28"/>
              </w:rPr>
              <w:t>3225,2</w:t>
            </w:r>
          </w:p>
        </w:tc>
        <w:tc>
          <w:tcPr>
            <w:tcW w:w="1680" w:type="dxa"/>
            <w:tcBorders>
              <w:top w:val="nil"/>
              <w:left w:val="nil"/>
              <w:bottom w:val="single" w:sz="8" w:space="0" w:color="auto"/>
              <w:right w:val="single" w:sz="8" w:space="0" w:color="auto"/>
            </w:tcBorders>
            <w:vAlign w:val="bottom"/>
            <w:hideMark/>
          </w:tcPr>
          <w:p w14:paraId="5612A5E5" w14:textId="77777777" w:rsidR="009D7B25" w:rsidRDefault="009D7B25">
            <w:pPr>
              <w:jc w:val="center"/>
              <w:rPr>
                <w:color w:val="000000"/>
                <w:sz w:val="28"/>
                <w:szCs w:val="28"/>
              </w:rPr>
            </w:pPr>
            <w:r>
              <w:rPr>
                <w:color w:val="000000"/>
                <w:sz w:val="28"/>
                <w:szCs w:val="28"/>
              </w:rPr>
              <w:t>3360,1</w:t>
            </w:r>
          </w:p>
        </w:tc>
        <w:tc>
          <w:tcPr>
            <w:tcW w:w="1440" w:type="dxa"/>
            <w:tcBorders>
              <w:top w:val="nil"/>
              <w:left w:val="nil"/>
              <w:bottom w:val="single" w:sz="8" w:space="0" w:color="auto"/>
              <w:right w:val="single" w:sz="8" w:space="0" w:color="auto"/>
            </w:tcBorders>
            <w:vAlign w:val="bottom"/>
            <w:hideMark/>
          </w:tcPr>
          <w:p w14:paraId="24731AE9" w14:textId="77777777" w:rsidR="009D7B25" w:rsidRDefault="009D7B25">
            <w:pPr>
              <w:jc w:val="center"/>
              <w:rPr>
                <w:color w:val="000000"/>
                <w:sz w:val="28"/>
                <w:szCs w:val="28"/>
              </w:rPr>
            </w:pPr>
            <w:r>
              <w:rPr>
                <w:rFonts w:eastAsia="Calibri"/>
                <w:color w:val="000000"/>
                <w:sz w:val="28"/>
                <w:szCs w:val="28"/>
              </w:rPr>
              <w:t>104,2</w:t>
            </w:r>
          </w:p>
        </w:tc>
      </w:tr>
      <w:tr w:rsidR="009D7B25" w14:paraId="505E7EF4"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0BBF42CC" w14:textId="77777777" w:rsidR="009D7B25" w:rsidRDefault="009D7B25">
            <w:pPr>
              <w:rPr>
                <w:color w:val="000000"/>
                <w:sz w:val="28"/>
                <w:szCs w:val="28"/>
              </w:rPr>
            </w:pPr>
            <w:r>
              <w:rPr>
                <w:rFonts w:eastAsia="Calibri"/>
                <w:color w:val="000000"/>
                <w:sz w:val="28"/>
                <w:szCs w:val="28"/>
              </w:rPr>
              <w:t>МУК «ЛХЭМ»</w:t>
            </w:r>
          </w:p>
        </w:tc>
        <w:tc>
          <w:tcPr>
            <w:tcW w:w="1620" w:type="dxa"/>
            <w:tcBorders>
              <w:top w:val="nil"/>
              <w:left w:val="nil"/>
              <w:bottom w:val="single" w:sz="8" w:space="0" w:color="auto"/>
              <w:right w:val="single" w:sz="8" w:space="0" w:color="auto"/>
            </w:tcBorders>
            <w:vAlign w:val="bottom"/>
            <w:hideMark/>
          </w:tcPr>
          <w:p w14:paraId="437254DD" w14:textId="77777777" w:rsidR="009D7B25" w:rsidRDefault="009D7B25">
            <w:pPr>
              <w:jc w:val="center"/>
              <w:rPr>
                <w:color w:val="000000"/>
                <w:sz w:val="28"/>
                <w:szCs w:val="28"/>
              </w:rPr>
            </w:pPr>
            <w:r>
              <w:rPr>
                <w:rFonts w:eastAsia="Calibri"/>
                <w:color w:val="000000"/>
                <w:sz w:val="28"/>
                <w:szCs w:val="28"/>
              </w:rPr>
              <w:t>2273,7</w:t>
            </w:r>
          </w:p>
        </w:tc>
        <w:tc>
          <w:tcPr>
            <w:tcW w:w="1660" w:type="dxa"/>
            <w:tcBorders>
              <w:top w:val="nil"/>
              <w:left w:val="nil"/>
              <w:bottom w:val="single" w:sz="8" w:space="0" w:color="auto"/>
              <w:right w:val="single" w:sz="8" w:space="0" w:color="auto"/>
            </w:tcBorders>
            <w:vAlign w:val="bottom"/>
            <w:hideMark/>
          </w:tcPr>
          <w:p w14:paraId="142E8A70" w14:textId="77777777" w:rsidR="009D7B25" w:rsidRDefault="009D7B25">
            <w:pPr>
              <w:jc w:val="center"/>
              <w:rPr>
                <w:color w:val="000000"/>
                <w:sz w:val="28"/>
                <w:szCs w:val="28"/>
              </w:rPr>
            </w:pPr>
            <w:r>
              <w:rPr>
                <w:rFonts w:eastAsia="Calibri"/>
                <w:color w:val="000000"/>
                <w:sz w:val="28"/>
                <w:szCs w:val="28"/>
              </w:rPr>
              <w:t>2550,4</w:t>
            </w:r>
          </w:p>
        </w:tc>
        <w:tc>
          <w:tcPr>
            <w:tcW w:w="1680" w:type="dxa"/>
            <w:tcBorders>
              <w:top w:val="nil"/>
              <w:left w:val="nil"/>
              <w:bottom w:val="single" w:sz="8" w:space="0" w:color="auto"/>
              <w:right w:val="single" w:sz="8" w:space="0" w:color="auto"/>
            </w:tcBorders>
            <w:vAlign w:val="bottom"/>
            <w:hideMark/>
          </w:tcPr>
          <w:p w14:paraId="5881B098" w14:textId="77777777" w:rsidR="009D7B25" w:rsidRDefault="009D7B25">
            <w:pPr>
              <w:jc w:val="center"/>
              <w:rPr>
                <w:color w:val="000000"/>
                <w:sz w:val="28"/>
                <w:szCs w:val="28"/>
              </w:rPr>
            </w:pPr>
            <w:r>
              <w:rPr>
                <w:color w:val="000000"/>
                <w:sz w:val="28"/>
                <w:szCs w:val="28"/>
              </w:rPr>
              <w:t>1342,9</w:t>
            </w:r>
          </w:p>
        </w:tc>
        <w:tc>
          <w:tcPr>
            <w:tcW w:w="1440" w:type="dxa"/>
            <w:tcBorders>
              <w:top w:val="nil"/>
              <w:left w:val="nil"/>
              <w:bottom w:val="single" w:sz="8" w:space="0" w:color="auto"/>
              <w:right w:val="single" w:sz="8" w:space="0" w:color="auto"/>
            </w:tcBorders>
            <w:vAlign w:val="bottom"/>
            <w:hideMark/>
          </w:tcPr>
          <w:p w14:paraId="0260A31F" w14:textId="77777777" w:rsidR="009D7B25" w:rsidRDefault="009D7B25">
            <w:pPr>
              <w:jc w:val="center"/>
              <w:rPr>
                <w:color w:val="000000"/>
                <w:sz w:val="28"/>
                <w:szCs w:val="28"/>
              </w:rPr>
            </w:pPr>
            <w:r>
              <w:rPr>
                <w:rFonts w:eastAsia="Calibri"/>
                <w:color w:val="000000"/>
                <w:sz w:val="28"/>
                <w:szCs w:val="28"/>
              </w:rPr>
              <w:t>52,7</w:t>
            </w:r>
          </w:p>
        </w:tc>
      </w:tr>
      <w:tr w:rsidR="009D7B25" w14:paraId="63C3C562"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439344D" w14:textId="77777777" w:rsidR="009D7B25" w:rsidRDefault="009D7B25">
            <w:pPr>
              <w:rPr>
                <w:color w:val="000000"/>
                <w:sz w:val="28"/>
                <w:szCs w:val="28"/>
              </w:rPr>
            </w:pPr>
            <w:r>
              <w:rPr>
                <w:rFonts w:eastAsia="Calibri"/>
                <w:color w:val="000000"/>
                <w:sz w:val="28"/>
                <w:szCs w:val="28"/>
              </w:rPr>
              <w:t>МУК «ЛЦБС»</w:t>
            </w:r>
          </w:p>
        </w:tc>
        <w:tc>
          <w:tcPr>
            <w:tcW w:w="1620" w:type="dxa"/>
            <w:tcBorders>
              <w:top w:val="nil"/>
              <w:left w:val="nil"/>
              <w:bottom w:val="single" w:sz="8" w:space="0" w:color="auto"/>
              <w:right w:val="single" w:sz="8" w:space="0" w:color="auto"/>
            </w:tcBorders>
            <w:vAlign w:val="bottom"/>
            <w:hideMark/>
          </w:tcPr>
          <w:p w14:paraId="319860C4" w14:textId="77777777" w:rsidR="009D7B25" w:rsidRDefault="009D7B25">
            <w:pPr>
              <w:jc w:val="center"/>
              <w:rPr>
                <w:color w:val="000000"/>
                <w:sz w:val="28"/>
                <w:szCs w:val="28"/>
              </w:rPr>
            </w:pPr>
            <w:r>
              <w:rPr>
                <w:rFonts w:eastAsia="Calibri"/>
                <w:color w:val="000000"/>
                <w:sz w:val="28"/>
                <w:szCs w:val="28"/>
              </w:rPr>
              <w:t>456,4</w:t>
            </w:r>
          </w:p>
        </w:tc>
        <w:tc>
          <w:tcPr>
            <w:tcW w:w="1660" w:type="dxa"/>
            <w:tcBorders>
              <w:top w:val="nil"/>
              <w:left w:val="nil"/>
              <w:bottom w:val="single" w:sz="8" w:space="0" w:color="auto"/>
              <w:right w:val="single" w:sz="8" w:space="0" w:color="auto"/>
            </w:tcBorders>
            <w:vAlign w:val="bottom"/>
            <w:hideMark/>
          </w:tcPr>
          <w:p w14:paraId="3DC4FD2B" w14:textId="77777777" w:rsidR="009D7B25" w:rsidRDefault="009D7B25">
            <w:pPr>
              <w:jc w:val="center"/>
              <w:rPr>
                <w:color w:val="000000"/>
                <w:sz w:val="28"/>
                <w:szCs w:val="28"/>
              </w:rPr>
            </w:pPr>
            <w:r>
              <w:rPr>
                <w:rFonts w:eastAsia="Calibri"/>
                <w:color w:val="000000"/>
                <w:sz w:val="28"/>
                <w:szCs w:val="28"/>
              </w:rPr>
              <w:t>352</w:t>
            </w:r>
          </w:p>
        </w:tc>
        <w:tc>
          <w:tcPr>
            <w:tcW w:w="1680" w:type="dxa"/>
            <w:tcBorders>
              <w:top w:val="nil"/>
              <w:left w:val="nil"/>
              <w:bottom w:val="single" w:sz="8" w:space="0" w:color="auto"/>
              <w:right w:val="single" w:sz="8" w:space="0" w:color="auto"/>
            </w:tcBorders>
            <w:vAlign w:val="bottom"/>
            <w:hideMark/>
          </w:tcPr>
          <w:p w14:paraId="49313CC7" w14:textId="77777777" w:rsidR="009D7B25" w:rsidRDefault="009D7B25">
            <w:pPr>
              <w:jc w:val="center"/>
              <w:rPr>
                <w:color w:val="000000"/>
                <w:sz w:val="28"/>
                <w:szCs w:val="28"/>
              </w:rPr>
            </w:pPr>
            <w:r>
              <w:rPr>
                <w:color w:val="000000"/>
                <w:sz w:val="28"/>
                <w:szCs w:val="28"/>
              </w:rPr>
              <w:t>495,4</w:t>
            </w:r>
          </w:p>
        </w:tc>
        <w:tc>
          <w:tcPr>
            <w:tcW w:w="1440" w:type="dxa"/>
            <w:tcBorders>
              <w:top w:val="nil"/>
              <w:left w:val="nil"/>
              <w:bottom w:val="single" w:sz="8" w:space="0" w:color="auto"/>
              <w:right w:val="single" w:sz="8" w:space="0" w:color="auto"/>
            </w:tcBorders>
            <w:vAlign w:val="bottom"/>
            <w:hideMark/>
          </w:tcPr>
          <w:p w14:paraId="00F57630" w14:textId="77777777" w:rsidR="009D7B25" w:rsidRDefault="009D7B25">
            <w:pPr>
              <w:jc w:val="center"/>
              <w:rPr>
                <w:color w:val="000000"/>
                <w:sz w:val="28"/>
                <w:szCs w:val="28"/>
              </w:rPr>
            </w:pPr>
            <w:r>
              <w:rPr>
                <w:rFonts w:eastAsia="Calibri"/>
                <w:color w:val="000000"/>
                <w:sz w:val="28"/>
                <w:szCs w:val="28"/>
              </w:rPr>
              <w:t>140,7</w:t>
            </w:r>
          </w:p>
        </w:tc>
      </w:tr>
      <w:tr w:rsidR="009D7B25" w14:paraId="07AEADA8" w14:textId="77777777" w:rsidTr="009D7B25">
        <w:trPr>
          <w:trHeight w:val="375"/>
        </w:trPr>
        <w:tc>
          <w:tcPr>
            <w:tcW w:w="3520" w:type="dxa"/>
            <w:tcBorders>
              <w:top w:val="nil"/>
              <w:left w:val="single" w:sz="8" w:space="0" w:color="auto"/>
              <w:bottom w:val="nil"/>
              <w:right w:val="single" w:sz="8" w:space="0" w:color="auto"/>
            </w:tcBorders>
            <w:hideMark/>
          </w:tcPr>
          <w:p w14:paraId="68783869" w14:textId="77777777" w:rsidR="009D7B25" w:rsidRDefault="009D7B25">
            <w:pPr>
              <w:rPr>
                <w:color w:val="000000"/>
                <w:sz w:val="28"/>
                <w:szCs w:val="28"/>
              </w:rPr>
            </w:pPr>
            <w:r>
              <w:rPr>
                <w:rFonts w:eastAsia="Calibri"/>
                <w:color w:val="000000"/>
                <w:sz w:val="28"/>
                <w:szCs w:val="28"/>
              </w:rPr>
              <w:t>Доходы от собственности</w:t>
            </w:r>
          </w:p>
        </w:tc>
        <w:tc>
          <w:tcPr>
            <w:tcW w:w="1620" w:type="dxa"/>
            <w:vMerge w:val="restart"/>
            <w:tcBorders>
              <w:top w:val="nil"/>
              <w:left w:val="single" w:sz="8" w:space="0" w:color="auto"/>
              <w:bottom w:val="single" w:sz="8" w:space="0" w:color="000000"/>
              <w:right w:val="single" w:sz="8" w:space="0" w:color="auto"/>
            </w:tcBorders>
            <w:vAlign w:val="bottom"/>
            <w:hideMark/>
          </w:tcPr>
          <w:p w14:paraId="67190A74" w14:textId="77777777" w:rsidR="009D7B25" w:rsidRDefault="009D7B25">
            <w:pPr>
              <w:jc w:val="center"/>
              <w:rPr>
                <w:color w:val="000000"/>
                <w:sz w:val="28"/>
                <w:szCs w:val="28"/>
              </w:rPr>
            </w:pPr>
            <w:r>
              <w:rPr>
                <w:rFonts w:eastAsia="Calibri"/>
                <w:color w:val="000000"/>
                <w:sz w:val="28"/>
                <w:szCs w:val="28"/>
              </w:rPr>
              <w:t>7 167,50</w:t>
            </w:r>
          </w:p>
        </w:tc>
        <w:tc>
          <w:tcPr>
            <w:tcW w:w="1660" w:type="dxa"/>
            <w:vMerge w:val="restart"/>
            <w:tcBorders>
              <w:top w:val="nil"/>
              <w:left w:val="single" w:sz="8" w:space="0" w:color="auto"/>
              <w:bottom w:val="single" w:sz="8" w:space="0" w:color="000000"/>
              <w:right w:val="single" w:sz="8" w:space="0" w:color="auto"/>
            </w:tcBorders>
            <w:vAlign w:val="bottom"/>
            <w:hideMark/>
          </w:tcPr>
          <w:p w14:paraId="46B2FD13" w14:textId="77777777" w:rsidR="009D7B25" w:rsidRDefault="009D7B25">
            <w:pPr>
              <w:jc w:val="center"/>
              <w:rPr>
                <w:color w:val="000000"/>
                <w:sz w:val="28"/>
                <w:szCs w:val="28"/>
              </w:rPr>
            </w:pPr>
            <w:r>
              <w:rPr>
                <w:rFonts w:eastAsia="Calibri"/>
                <w:color w:val="000000"/>
                <w:sz w:val="28"/>
                <w:szCs w:val="28"/>
              </w:rPr>
              <w:t>7 754,90</w:t>
            </w:r>
          </w:p>
        </w:tc>
        <w:tc>
          <w:tcPr>
            <w:tcW w:w="1680" w:type="dxa"/>
            <w:tcBorders>
              <w:top w:val="nil"/>
              <w:left w:val="nil"/>
              <w:bottom w:val="nil"/>
              <w:right w:val="single" w:sz="8" w:space="0" w:color="auto"/>
            </w:tcBorders>
            <w:vAlign w:val="bottom"/>
            <w:hideMark/>
          </w:tcPr>
          <w:p w14:paraId="5BA3A22F" w14:textId="77777777" w:rsidR="009D7B25" w:rsidRDefault="009D7B25">
            <w:pPr>
              <w:jc w:val="center"/>
              <w:rPr>
                <w:color w:val="000000"/>
                <w:sz w:val="28"/>
                <w:szCs w:val="28"/>
              </w:rPr>
            </w:pPr>
            <w:r>
              <w:rPr>
                <w:color w:val="000000"/>
                <w:sz w:val="28"/>
                <w:szCs w:val="28"/>
              </w:rPr>
              <w:t> </w:t>
            </w:r>
          </w:p>
        </w:tc>
        <w:tc>
          <w:tcPr>
            <w:tcW w:w="1440" w:type="dxa"/>
            <w:vMerge w:val="restart"/>
            <w:tcBorders>
              <w:top w:val="nil"/>
              <w:left w:val="single" w:sz="8" w:space="0" w:color="auto"/>
              <w:bottom w:val="single" w:sz="8" w:space="0" w:color="000000"/>
              <w:right w:val="single" w:sz="8" w:space="0" w:color="auto"/>
            </w:tcBorders>
            <w:vAlign w:val="bottom"/>
            <w:hideMark/>
          </w:tcPr>
          <w:p w14:paraId="2F91CE93" w14:textId="77777777" w:rsidR="009D7B25" w:rsidRDefault="009D7B25">
            <w:pPr>
              <w:jc w:val="center"/>
              <w:rPr>
                <w:color w:val="000000"/>
                <w:sz w:val="28"/>
                <w:szCs w:val="28"/>
              </w:rPr>
            </w:pPr>
            <w:r>
              <w:rPr>
                <w:rFonts w:eastAsia="Calibri"/>
                <w:color w:val="000000"/>
                <w:sz w:val="28"/>
                <w:szCs w:val="28"/>
              </w:rPr>
              <w:t>91,0</w:t>
            </w:r>
          </w:p>
        </w:tc>
      </w:tr>
      <w:tr w:rsidR="009D7B25" w14:paraId="719B3987"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348A7C0" w14:textId="77777777" w:rsidR="009D7B25" w:rsidRDefault="009D7B25">
            <w:pPr>
              <w:rPr>
                <w:color w:val="000000"/>
                <w:sz w:val="28"/>
                <w:szCs w:val="28"/>
              </w:rPr>
            </w:pPr>
            <w:r>
              <w:rPr>
                <w:rFonts w:eastAsia="Calibri"/>
                <w:color w:val="000000"/>
                <w:sz w:val="28"/>
                <w:szCs w:val="28"/>
              </w:rPr>
              <w:t>в т.ч.:</w:t>
            </w:r>
          </w:p>
        </w:tc>
        <w:tc>
          <w:tcPr>
            <w:tcW w:w="0" w:type="auto"/>
            <w:vMerge/>
            <w:tcBorders>
              <w:top w:val="nil"/>
              <w:left w:val="single" w:sz="8" w:space="0" w:color="auto"/>
              <w:bottom w:val="single" w:sz="8" w:space="0" w:color="000000"/>
              <w:right w:val="single" w:sz="8" w:space="0" w:color="auto"/>
            </w:tcBorders>
            <w:vAlign w:val="center"/>
            <w:hideMark/>
          </w:tcPr>
          <w:p w14:paraId="2558408D" w14:textId="77777777" w:rsidR="009D7B25" w:rsidRDefault="009D7B25">
            <w:pPr>
              <w:rPr>
                <w:color w:val="000000"/>
                <w:sz w:val="28"/>
                <w:szCs w:val="28"/>
              </w:rPr>
            </w:pPr>
          </w:p>
        </w:tc>
        <w:tc>
          <w:tcPr>
            <w:tcW w:w="0" w:type="auto"/>
            <w:vMerge/>
            <w:tcBorders>
              <w:top w:val="nil"/>
              <w:left w:val="single" w:sz="8" w:space="0" w:color="auto"/>
              <w:bottom w:val="single" w:sz="8" w:space="0" w:color="000000"/>
              <w:right w:val="single" w:sz="8" w:space="0" w:color="auto"/>
            </w:tcBorders>
            <w:vAlign w:val="center"/>
            <w:hideMark/>
          </w:tcPr>
          <w:p w14:paraId="45B125DB" w14:textId="77777777" w:rsidR="009D7B25" w:rsidRDefault="009D7B25">
            <w:pPr>
              <w:rPr>
                <w:color w:val="000000"/>
                <w:sz w:val="28"/>
                <w:szCs w:val="28"/>
              </w:rPr>
            </w:pPr>
          </w:p>
        </w:tc>
        <w:tc>
          <w:tcPr>
            <w:tcW w:w="1680" w:type="dxa"/>
            <w:tcBorders>
              <w:top w:val="nil"/>
              <w:left w:val="nil"/>
              <w:bottom w:val="single" w:sz="8" w:space="0" w:color="auto"/>
              <w:right w:val="single" w:sz="8" w:space="0" w:color="auto"/>
            </w:tcBorders>
            <w:vAlign w:val="bottom"/>
            <w:hideMark/>
          </w:tcPr>
          <w:p w14:paraId="38062B16" w14:textId="77777777" w:rsidR="009D7B25" w:rsidRDefault="009D7B25">
            <w:pPr>
              <w:jc w:val="center"/>
              <w:rPr>
                <w:color w:val="000000"/>
                <w:sz w:val="28"/>
                <w:szCs w:val="28"/>
              </w:rPr>
            </w:pPr>
            <w:r>
              <w:rPr>
                <w:color w:val="000000"/>
                <w:sz w:val="28"/>
                <w:szCs w:val="28"/>
              </w:rPr>
              <w:t>7 058,60</w:t>
            </w:r>
          </w:p>
        </w:tc>
        <w:tc>
          <w:tcPr>
            <w:tcW w:w="0" w:type="auto"/>
            <w:vMerge/>
            <w:tcBorders>
              <w:top w:val="nil"/>
              <w:left w:val="single" w:sz="8" w:space="0" w:color="auto"/>
              <w:bottom w:val="single" w:sz="8" w:space="0" w:color="000000"/>
              <w:right w:val="single" w:sz="8" w:space="0" w:color="auto"/>
            </w:tcBorders>
            <w:vAlign w:val="center"/>
            <w:hideMark/>
          </w:tcPr>
          <w:p w14:paraId="5FAFAD61" w14:textId="77777777" w:rsidR="009D7B25" w:rsidRDefault="009D7B25">
            <w:pPr>
              <w:rPr>
                <w:color w:val="000000"/>
                <w:sz w:val="28"/>
                <w:szCs w:val="28"/>
              </w:rPr>
            </w:pPr>
          </w:p>
        </w:tc>
      </w:tr>
      <w:tr w:rsidR="009D7B25" w14:paraId="35BAF127"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6AFAE155" w14:textId="77777777" w:rsidR="009D7B25" w:rsidRDefault="009D7B25">
            <w:pPr>
              <w:rPr>
                <w:color w:val="000000"/>
                <w:sz w:val="28"/>
                <w:szCs w:val="28"/>
              </w:rPr>
            </w:pPr>
            <w:r>
              <w:rPr>
                <w:rFonts w:eastAsia="Calibri"/>
                <w:color w:val="000000"/>
                <w:sz w:val="28"/>
                <w:szCs w:val="28"/>
              </w:rPr>
              <w:t>МУК «ЛДК «Нефтяник»</w:t>
            </w:r>
          </w:p>
        </w:tc>
        <w:tc>
          <w:tcPr>
            <w:tcW w:w="1620" w:type="dxa"/>
            <w:tcBorders>
              <w:top w:val="nil"/>
              <w:left w:val="nil"/>
              <w:bottom w:val="single" w:sz="8" w:space="0" w:color="auto"/>
              <w:right w:val="single" w:sz="8" w:space="0" w:color="auto"/>
            </w:tcBorders>
            <w:vAlign w:val="bottom"/>
            <w:hideMark/>
          </w:tcPr>
          <w:p w14:paraId="35A36C4C" w14:textId="77777777" w:rsidR="009D7B25" w:rsidRDefault="009D7B25">
            <w:pPr>
              <w:jc w:val="center"/>
              <w:rPr>
                <w:color w:val="000000"/>
                <w:sz w:val="28"/>
                <w:szCs w:val="28"/>
              </w:rPr>
            </w:pPr>
            <w:r>
              <w:rPr>
                <w:rFonts w:eastAsia="Calibri"/>
                <w:color w:val="000000"/>
                <w:sz w:val="28"/>
                <w:szCs w:val="28"/>
              </w:rPr>
              <w:t>380,1</w:t>
            </w:r>
          </w:p>
        </w:tc>
        <w:tc>
          <w:tcPr>
            <w:tcW w:w="1660" w:type="dxa"/>
            <w:tcBorders>
              <w:top w:val="nil"/>
              <w:left w:val="nil"/>
              <w:bottom w:val="single" w:sz="8" w:space="0" w:color="auto"/>
              <w:right w:val="single" w:sz="8" w:space="0" w:color="auto"/>
            </w:tcBorders>
            <w:vAlign w:val="bottom"/>
            <w:hideMark/>
          </w:tcPr>
          <w:p w14:paraId="597E612C" w14:textId="77777777" w:rsidR="009D7B25" w:rsidRDefault="009D7B25">
            <w:pPr>
              <w:jc w:val="center"/>
              <w:rPr>
                <w:color w:val="000000"/>
                <w:sz w:val="28"/>
                <w:szCs w:val="28"/>
              </w:rPr>
            </w:pPr>
            <w:r>
              <w:rPr>
                <w:rFonts w:eastAsia="Calibri"/>
                <w:color w:val="000000"/>
                <w:sz w:val="28"/>
                <w:szCs w:val="28"/>
              </w:rPr>
              <w:t>337</w:t>
            </w:r>
          </w:p>
        </w:tc>
        <w:tc>
          <w:tcPr>
            <w:tcW w:w="1680" w:type="dxa"/>
            <w:tcBorders>
              <w:top w:val="nil"/>
              <w:left w:val="nil"/>
              <w:bottom w:val="single" w:sz="8" w:space="0" w:color="auto"/>
              <w:right w:val="single" w:sz="8" w:space="0" w:color="auto"/>
            </w:tcBorders>
            <w:vAlign w:val="bottom"/>
            <w:hideMark/>
          </w:tcPr>
          <w:p w14:paraId="6062AC59" w14:textId="77777777" w:rsidR="009D7B25" w:rsidRDefault="009D7B25">
            <w:pPr>
              <w:jc w:val="center"/>
              <w:rPr>
                <w:color w:val="000000"/>
                <w:sz w:val="28"/>
                <w:szCs w:val="28"/>
              </w:rPr>
            </w:pPr>
            <w:r>
              <w:rPr>
                <w:color w:val="000000"/>
                <w:sz w:val="28"/>
                <w:szCs w:val="28"/>
              </w:rPr>
              <w:t>83,7</w:t>
            </w:r>
          </w:p>
        </w:tc>
        <w:tc>
          <w:tcPr>
            <w:tcW w:w="1440" w:type="dxa"/>
            <w:tcBorders>
              <w:top w:val="nil"/>
              <w:left w:val="nil"/>
              <w:bottom w:val="single" w:sz="8" w:space="0" w:color="auto"/>
              <w:right w:val="single" w:sz="8" w:space="0" w:color="auto"/>
            </w:tcBorders>
            <w:vAlign w:val="bottom"/>
            <w:hideMark/>
          </w:tcPr>
          <w:p w14:paraId="447ACA98" w14:textId="77777777" w:rsidR="009D7B25" w:rsidRDefault="009D7B25">
            <w:pPr>
              <w:jc w:val="center"/>
              <w:rPr>
                <w:color w:val="000000"/>
                <w:sz w:val="28"/>
                <w:szCs w:val="28"/>
              </w:rPr>
            </w:pPr>
            <w:r>
              <w:rPr>
                <w:rFonts w:eastAsia="Calibri"/>
                <w:color w:val="000000"/>
                <w:sz w:val="28"/>
                <w:szCs w:val="28"/>
              </w:rPr>
              <w:t>24,8</w:t>
            </w:r>
          </w:p>
        </w:tc>
      </w:tr>
      <w:tr w:rsidR="009D7B25" w14:paraId="7FFE1FCB"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FC22707" w14:textId="77777777" w:rsidR="009D7B25" w:rsidRDefault="009D7B25">
            <w:pPr>
              <w:rPr>
                <w:color w:val="000000"/>
                <w:sz w:val="28"/>
                <w:szCs w:val="28"/>
              </w:rPr>
            </w:pPr>
            <w:r>
              <w:rPr>
                <w:rFonts w:eastAsia="Calibri"/>
                <w:color w:val="000000"/>
                <w:sz w:val="28"/>
                <w:szCs w:val="28"/>
              </w:rPr>
              <w:t>МУ «КСК «Юбилейный»</w:t>
            </w:r>
          </w:p>
        </w:tc>
        <w:tc>
          <w:tcPr>
            <w:tcW w:w="1620" w:type="dxa"/>
            <w:tcBorders>
              <w:top w:val="nil"/>
              <w:left w:val="nil"/>
              <w:bottom w:val="single" w:sz="8" w:space="0" w:color="auto"/>
              <w:right w:val="single" w:sz="8" w:space="0" w:color="auto"/>
            </w:tcBorders>
            <w:vAlign w:val="bottom"/>
            <w:hideMark/>
          </w:tcPr>
          <w:p w14:paraId="36602AC9" w14:textId="77777777" w:rsidR="009D7B25" w:rsidRDefault="009D7B25">
            <w:pPr>
              <w:jc w:val="center"/>
              <w:rPr>
                <w:color w:val="000000"/>
                <w:sz w:val="28"/>
                <w:szCs w:val="28"/>
              </w:rPr>
            </w:pPr>
            <w:r>
              <w:rPr>
                <w:rFonts w:eastAsia="Calibri"/>
                <w:color w:val="000000"/>
                <w:sz w:val="28"/>
                <w:szCs w:val="28"/>
              </w:rPr>
              <w:t>4 020,70</w:t>
            </w:r>
          </w:p>
        </w:tc>
        <w:tc>
          <w:tcPr>
            <w:tcW w:w="1660" w:type="dxa"/>
            <w:tcBorders>
              <w:top w:val="nil"/>
              <w:left w:val="nil"/>
              <w:bottom w:val="single" w:sz="8" w:space="0" w:color="auto"/>
              <w:right w:val="single" w:sz="8" w:space="0" w:color="auto"/>
            </w:tcBorders>
            <w:vAlign w:val="bottom"/>
            <w:hideMark/>
          </w:tcPr>
          <w:p w14:paraId="2256226F" w14:textId="77777777" w:rsidR="009D7B25" w:rsidRDefault="009D7B25">
            <w:pPr>
              <w:jc w:val="center"/>
              <w:rPr>
                <w:color w:val="000000"/>
                <w:sz w:val="28"/>
                <w:szCs w:val="28"/>
              </w:rPr>
            </w:pPr>
            <w:r>
              <w:rPr>
                <w:rFonts w:eastAsia="Calibri"/>
                <w:color w:val="000000"/>
                <w:sz w:val="28"/>
                <w:szCs w:val="28"/>
              </w:rPr>
              <w:t>4 637,70</w:t>
            </w:r>
          </w:p>
        </w:tc>
        <w:tc>
          <w:tcPr>
            <w:tcW w:w="1680" w:type="dxa"/>
            <w:tcBorders>
              <w:top w:val="nil"/>
              <w:left w:val="nil"/>
              <w:bottom w:val="single" w:sz="8" w:space="0" w:color="auto"/>
              <w:right w:val="single" w:sz="8" w:space="0" w:color="auto"/>
            </w:tcBorders>
            <w:vAlign w:val="bottom"/>
            <w:hideMark/>
          </w:tcPr>
          <w:p w14:paraId="5D73C5C1" w14:textId="77777777" w:rsidR="009D7B25" w:rsidRDefault="009D7B25">
            <w:pPr>
              <w:jc w:val="center"/>
              <w:rPr>
                <w:color w:val="000000"/>
                <w:sz w:val="28"/>
                <w:szCs w:val="28"/>
              </w:rPr>
            </w:pPr>
            <w:r>
              <w:rPr>
                <w:color w:val="000000"/>
                <w:sz w:val="28"/>
                <w:szCs w:val="28"/>
              </w:rPr>
              <w:t>3897,1</w:t>
            </w:r>
          </w:p>
        </w:tc>
        <w:tc>
          <w:tcPr>
            <w:tcW w:w="1440" w:type="dxa"/>
            <w:tcBorders>
              <w:top w:val="nil"/>
              <w:left w:val="nil"/>
              <w:bottom w:val="single" w:sz="8" w:space="0" w:color="auto"/>
              <w:right w:val="single" w:sz="8" w:space="0" w:color="auto"/>
            </w:tcBorders>
            <w:vAlign w:val="bottom"/>
            <w:hideMark/>
          </w:tcPr>
          <w:p w14:paraId="3D765741" w14:textId="77777777" w:rsidR="009D7B25" w:rsidRDefault="009D7B25">
            <w:pPr>
              <w:jc w:val="center"/>
              <w:rPr>
                <w:color w:val="000000"/>
                <w:sz w:val="28"/>
                <w:szCs w:val="28"/>
              </w:rPr>
            </w:pPr>
            <w:r>
              <w:rPr>
                <w:rFonts w:eastAsia="Calibri"/>
                <w:color w:val="000000"/>
                <w:sz w:val="28"/>
                <w:szCs w:val="28"/>
              </w:rPr>
              <w:t>84,0</w:t>
            </w:r>
          </w:p>
        </w:tc>
      </w:tr>
      <w:tr w:rsidR="009D7B25" w14:paraId="2A5A267C"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3169E04" w14:textId="77777777" w:rsidR="009D7B25" w:rsidRDefault="009D7B25">
            <w:pPr>
              <w:rPr>
                <w:color w:val="000000"/>
                <w:sz w:val="28"/>
                <w:szCs w:val="28"/>
              </w:rPr>
            </w:pPr>
            <w:r>
              <w:rPr>
                <w:rFonts w:eastAsia="Calibri"/>
                <w:color w:val="000000"/>
                <w:sz w:val="28"/>
                <w:szCs w:val="28"/>
              </w:rPr>
              <w:t>МУК «ЛХЭМ»</w:t>
            </w:r>
          </w:p>
        </w:tc>
        <w:tc>
          <w:tcPr>
            <w:tcW w:w="1620" w:type="dxa"/>
            <w:tcBorders>
              <w:top w:val="nil"/>
              <w:left w:val="nil"/>
              <w:bottom w:val="single" w:sz="8" w:space="0" w:color="auto"/>
              <w:right w:val="single" w:sz="8" w:space="0" w:color="auto"/>
            </w:tcBorders>
            <w:vAlign w:val="bottom"/>
            <w:hideMark/>
          </w:tcPr>
          <w:p w14:paraId="25B8CF41" w14:textId="77777777" w:rsidR="009D7B25" w:rsidRDefault="009D7B25">
            <w:pPr>
              <w:jc w:val="center"/>
              <w:rPr>
                <w:color w:val="000000"/>
                <w:sz w:val="28"/>
                <w:szCs w:val="28"/>
              </w:rPr>
            </w:pPr>
            <w:r>
              <w:rPr>
                <w:rFonts w:eastAsia="Calibri"/>
                <w:color w:val="000000"/>
                <w:sz w:val="28"/>
                <w:szCs w:val="28"/>
              </w:rPr>
              <w:t>0</w:t>
            </w:r>
          </w:p>
        </w:tc>
        <w:tc>
          <w:tcPr>
            <w:tcW w:w="1660" w:type="dxa"/>
            <w:tcBorders>
              <w:top w:val="nil"/>
              <w:left w:val="nil"/>
              <w:bottom w:val="single" w:sz="8" w:space="0" w:color="auto"/>
              <w:right w:val="single" w:sz="8" w:space="0" w:color="auto"/>
            </w:tcBorders>
            <w:vAlign w:val="bottom"/>
            <w:hideMark/>
          </w:tcPr>
          <w:p w14:paraId="3DF3B540" w14:textId="77777777" w:rsidR="009D7B25" w:rsidRDefault="009D7B25">
            <w:pPr>
              <w:jc w:val="center"/>
              <w:rPr>
                <w:color w:val="000000"/>
                <w:sz w:val="28"/>
                <w:szCs w:val="28"/>
              </w:rPr>
            </w:pPr>
            <w:r>
              <w:rPr>
                <w:rFonts w:eastAsia="Calibri"/>
                <w:color w:val="000000"/>
                <w:sz w:val="28"/>
                <w:szCs w:val="28"/>
              </w:rPr>
              <w:t>16,7</w:t>
            </w:r>
          </w:p>
        </w:tc>
        <w:tc>
          <w:tcPr>
            <w:tcW w:w="1680" w:type="dxa"/>
            <w:tcBorders>
              <w:top w:val="nil"/>
              <w:left w:val="nil"/>
              <w:bottom w:val="single" w:sz="8" w:space="0" w:color="auto"/>
              <w:right w:val="single" w:sz="8" w:space="0" w:color="auto"/>
            </w:tcBorders>
            <w:vAlign w:val="bottom"/>
            <w:hideMark/>
          </w:tcPr>
          <w:p w14:paraId="497D1A69" w14:textId="77777777" w:rsidR="009D7B25" w:rsidRDefault="009D7B25">
            <w:pPr>
              <w:jc w:val="center"/>
              <w:rPr>
                <w:color w:val="000000"/>
                <w:sz w:val="28"/>
                <w:szCs w:val="28"/>
              </w:rPr>
            </w:pPr>
            <w:r>
              <w:rPr>
                <w:color w:val="000000"/>
                <w:sz w:val="28"/>
                <w:szCs w:val="28"/>
              </w:rPr>
              <w:t>0</w:t>
            </w:r>
          </w:p>
        </w:tc>
        <w:tc>
          <w:tcPr>
            <w:tcW w:w="1440" w:type="dxa"/>
            <w:tcBorders>
              <w:top w:val="nil"/>
              <w:left w:val="nil"/>
              <w:bottom w:val="single" w:sz="8" w:space="0" w:color="auto"/>
              <w:right w:val="single" w:sz="8" w:space="0" w:color="auto"/>
            </w:tcBorders>
            <w:vAlign w:val="bottom"/>
            <w:hideMark/>
          </w:tcPr>
          <w:p w14:paraId="5F6B16E5" w14:textId="77777777" w:rsidR="009D7B25" w:rsidRDefault="009D7B25">
            <w:pPr>
              <w:jc w:val="center"/>
              <w:rPr>
                <w:color w:val="000000"/>
                <w:sz w:val="28"/>
                <w:szCs w:val="28"/>
              </w:rPr>
            </w:pPr>
            <w:r>
              <w:rPr>
                <w:rFonts w:eastAsia="Calibri"/>
                <w:color w:val="000000"/>
                <w:sz w:val="28"/>
                <w:szCs w:val="28"/>
              </w:rPr>
              <w:t>-</w:t>
            </w:r>
          </w:p>
        </w:tc>
      </w:tr>
      <w:tr w:rsidR="009D7B25" w14:paraId="685E04C6"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5F832DF9" w14:textId="77777777" w:rsidR="009D7B25" w:rsidRDefault="009D7B25">
            <w:pPr>
              <w:rPr>
                <w:color w:val="000000"/>
                <w:sz w:val="28"/>
                <w:szCs w:val="28"/>
              </w:rPr>
            </w:pPr>
            <w:r>
              <w:rPr>
                <w:rFonts w:eastAsia="Calibri"/>
                <w:color w:val="000000"/>
                <w:sz w:val="28"/>
                <w:szCs w:val="28"/>
              </w:rPr>
              <w:t>МУК «ЛЦБС»</w:t>
            </w:r>
          </w:p>
        </w:tc>
        <w:tc>
          <w:tcPr>
            <w:tcW w:w="1620" w:type="dxa"/>
            <w:tcBorders>
              <w:top w:val="nil"/>
              <w:left w:val="nil"/>
              <w:bottom w:val="single" w:sz="8" w:space="0" w:color="auto"/>
              <w:right w:val="single" w:sz="8" w:space="0" w:color="auto"/>
            </w:tcBorders>
            <w:vAlign w:val="bottom"/>
            <w:hideMark/>
          </w:tcPr>
          <w:p w14:paraId="46879BDF" w14:textId="77777777" w:rsidR="009D7B25" w:rsidRDefault="009D7B25">
            <w:pPr>
              <w:jc w:val="center"/>
              <w:rPr>
                <w:color w:val="000000"/>
                <w:sz w:val="28"/>
                <w:szCs w:val="28"/>
              </w:rPr>
            </w:pPr>
            <w:r>
              <w:rPr>
                <w:rFonts w:eastAsia="Calibri"/>
                <w:color w:val="000000"/>
                <w:sz w:val="28"/>
                <w:szCs w:val="28"/>
              </w:rPr>
              <w:t>2 766,70</w:t>
            </w:r>
          </w:p>
        </w:tc>
        <w:tc>
          <w:tcPr>
            <w:tcW w:w="1660" w:type="dxa"/>
            <w:tcBorders>
              <w:top w:val="nil"/>
              <w:left w:val="nil"/>
              <w:bottom w:val="single" w:sz="8" w:space="0" w:color="auto"/>
              <w:right w:val="single" w:sz="8" w:space="0" w:color="auto"/>
            </w:tcBorders>
            <w:vAlign w:val="bottom"/>
            <w:hideMark/>
          </w:tcPr>
          <w:p w14:paraId="5B73A1DC" w14:textId="77777777" w:rsidR="009D7B25" w:rsidRDefault="009D7B25">
            <w:pPr>
              <w:jc w:val="center"/>
              <w:rPr>
                <w:color w:val="000000"/>
                <w:sz w:val="28"/>
                <w:szCs w:val="28"/>
              </w:rPr>
            </w:pPr>
            <w:r>
              <w:rPr>
                <w:rFonts w:eastAsia="Calibri"/>
                <w:color w:val="000000"/>
                <w:sz w:val="28"/>
                <w:szCs w:val="28"/>
              </w:rPr>
              <w:t>2 763,50</w:t>
            </w:r>
          </w:p>
        </w:tc>
        <w:tc>
          <w:tcPr>
            <w:tcW w:w="1680" w:type="dxa"/>
            <w:tcBorders>
              <w:top w:val="nil"/>
              <w:left w:val="nil"/>
              <w:bottom w:val="single" w:sz="8" w:space="0" w:color="auto"/>
              <w:right w:val="single" w:sz="8" w:space="0" w:color="auto"/>
            </w:tcBorders>
            <w:vAlign w:val="bottom"/>
            <w:hideMark/>
          </w:tcPr>
          <w:p w14:paraId="7E156BAE" w14:textId="77777777" w:rsidR="009D7B25" w:rsidRDefault="009D7B25">
            <w:pPr>
              <w:jc w:val="center"/>
              <w:rPr>
                <w:color w:val="000000"/>
                <w:sz w:val="28"/>
                <w:szCs w:val="28"/>
              </w:rPr>
            </w:pPr>
            <w:r>
              <w:rPr>
                <w:color w:val="000000"/>
                <w:sz w:val="28"/>
                <w:szCs w:val="28"/>
              </w:rPr>
              <w:t>3077,8</w:t>
            </w:r>
          </w:p>
        </w:tc>
        <w:tc>
          <w:tcPr>
            <w:tcW w:w="1440" w:type="dxa"/>
            <w:tcBorders>
              <w:top w:val="nil"/>
              <w:left w:val="nil"/>
              <w:bottom w:val="single" w:sz="8" w:space="0" w:color="auto"/>
              <w:right w:val="single" w:sz="8" w:space="0" w:color="auto"/>
            </w:tcBorders>
            <w:vAlign w:val="bottom"/>
            <w:hideMark/>
          </w:tcPr>
          <w:p w14:paraId="16D0EE98" w14:textId="77777777" w:rsidR="009D7B25" w:rsidRDefault="009D7B25">
            <w:pPr>
              <w:jc w:val="center"/>
              <w:rPr>
                <w:color w:val="000000"/>
                <w:sz w:val="28"/>
                <w:szCs w:val="28"/>
              </w:rPr>
            </w:pPr>
            <w:r>
              <w:rPr>
                <w:rFonts w:eastAsia="Calibri"/>
                <w:color w:val="000000"/>
                <w:sz w:val="28"/>
                <w:szCs w:val="28"/>
              </w:rPr>
              <w:t>111,4</w:t>
            </w:r>
          </w:p>
        </w:tc>
      </w:tr>
      <w:tr w:rsidR="009D7B25" w14:paraId="22CECD55" w14:textId="77777777" w:rsidTr="009D7B25">
        <w:trPr>
          <w:trHeight w:val="390"/>
        </w:trPr>
        <w:tc>
          <w:tcPr>
            <w:tcW w:w="9920" w:type="dxa"/>
            <w:gridSpan w:val="5"/>
            <w:tcBorders>
              <w:top w:val="single" w:sz="8" w:space="0" w:color="auto"/>
              <w:left w:val="single" w:sz="8" w:space="0" w:color="auto"/>
              <w:bottom w:val="single" w:sz="8" w:space="0" w:color="auto"/>
              <w:right w:val="nil"/>
            </w:tcBorders>
            <w:hideMark/>
          </w:tcPr>
          <w:p w14:paraId="79EA0BAC" w14:textId="77777777" w:rsidR="009D7B25" w:rsidRDefault="009D7B25">
            <w:pPr>
              <w:jc w:val="center"/>
              <w:rPr>
                <w:color w:val="000000"/>
                <w:sz w:val="28"/>
                <w:szCs w:val="28"/>
              </w:rPr>
            </w:pPr>
            <w:r>
              <w:rPr>
                <w:rFonts w:eastAsia="Calibri"/>
                <w:color w:val="000000"/>
                <w:sz w:val="28"/>
                <w:szCs w:val="28"/>
              </w:rPr>
              <w:t>МУ «ЦФКиС «Юность»</w:t>
            </w:r>
          </w:p>
        </w:tc>
      </w:tr>
      <w:tr w:rsidR="009D7B25" w14:paraId="59C3E8E9" w14:textId="77777777" w:rsidTr="009D7B25">
        <w:trPr>
          <w:trHeight w:val="765"/>
        </w:trPr>
        <w:tc>
          <w:tcPr>
            <w:tcW w:w="3520" w:type="dxa"/>
            <w:tcBorders>
              <w:top w:val="nil"/>
              <w:left w:val="single" w:sz="8" w:space="0" w:color="auto"/>
              <w:bottom w:val="single" w:sz="8" w:space="0" w:color="auto"/>
              <w:right w:val="single" w:sz="8" w:space="0" w:color="auto"/>
            </w:tcBorders>
            <w:hideMark/>
          </w:tcPr>
          <w:p w14:paraId="72A7F57E" w14:textId="77777777" w:rsidR="009D7B25" w:rsidRDefault="009D7B25">
            <w:pPr>
              <w:rPr>
                <w:color w:val="000000"/>
                <w:sz w:val="28"/>
                <w:szCs w:val="28"/>
              </w:rPr>
            </w:pPr>
            <w:r>
              <w:rPr>
                <w:rFonts w:eastAsia="Calibri"/>
                <w:color w:val="000000"/>
                <w:sz w:val="28"/>
                <w:szCs w:val="28"/>
              </w:rPr>
              <w:t>Доходы от оказания платных услуг</w:t>
            </w:r>
          </w:p>
        </w:tc>
        <w:tc>
          <w:tcPr>
            <w:tcW w:w="1620" w:type="dxa"/>
            <w:tcBorders>
              <w:top w:val="nil"/>
              <w:left w:val="nil"/>
              <w:bottom w:val="single" w:sz="8" w:space="0" w:color="auto"/>
              <w:right w:val="single" w:sz="8" w:space="0" w:color="auto"/>
            </w:tcBorders>
            <w:vAlign w:val="bottom"/>
            <w:hideMark/>
          </w:tcPr>
          <w:p w14:paraId="3081C4C8" w14:textId="77777777" w:rsidR="009D7B25" w:rsidRDefault="009D7B25">
            <w:pPr>
              <w:jc w:val="center"/>
              <w:rPr>
                <w:color w:val="000000"/>
                <w:sz w:val="28"/>
                <w:szCs w:val="28"/>
              </w:rPr>
            </w:pPr>
            <w:r>
              <w:rPr>
                <w:rFonts w:eastAsia="Calibri"/>
                <w:color w:val="000000"/>
                <w:sz w:val="28"/>
                <w:szCs w:val="28"/>
              </w:rPr>
              <w:t>260,8</w:t>
            </w:r>
          </w:p>
        </w:tc>
        <w:tc>
          <w:tcPr>
            <w:tcW w:w="1660" w:type="dxa"/>
            <w:tcBorders>
              <w:top w:val="nil"/>
              <w:left w:val="nil"/>
              <w:bottom w:val="single" w:sz="8" w:space="0" w:color="auto"/>
              <w:right w:val="single" w:sz="8" w:space="0" w:color="auto"/>
            </w:tcBorders>
            <w:vAlign w:val="bottom"/>
            <w:hideMark/>
          </w:tcPr>
          <w:p w14:paraId="7D66F69B" w14:textId="77777777" w:rsidR="009D7B25" w:rsidRDefault="009D7B25">
            <w:pPr>
              <w:jc w:val="center"/>
              <w:rPr>
                <w:color w:val="000000"/>
                <w:sz w:val="28"/>
                <w:szCs w:val="28"/>
              </w:rPr>
            </w:pPr>
            <w:r>
              <w:rPr>
                <w:rFonts w:eastAsia="Calibri"/>
                <w:color w:val="000000"/>
                <w:sz w:val="28"/>
                <w:szCs w:val="28"/>
              </w:rPr>
              <w:t>544,9</w:t>
            </w:r>
          </w:p>
        </w:tc>
        <w:tc>
          <w:tcPr>
            <w:tcW w:w="1680" w:type="dxa"/>
            <w:tcBorders>
              <w:top w:val="nil"/>
              <w:left w:val="nil"/>
              <w:bottom w:val="single" w:sz="8" w:space="0" w:color="auto"/>
              <w:right w:val="single" w:sz="8" w:space="0" w:color="auto"/>
            </w:tcBorders>
            <w:vAlign w:val="bottom"/>
            <w:hideMark/>
          </w:tcPr>
          <w:p w14:paraId="720FA339" w14:textId="77777777" w:rsidR="009D7B25" w:rsidRDefault="009D7B25">
            <w:pPr>
              <w:jc w:val="center"/>
              <w:rPr>
                <w:color w:val="000000"/>
                <w:sz w:val="28"/>
                <w:szCs w:val="28"/>
              </w:rPr>
            </w:pPr>
            <w:r>
              <w:rPr>
                <w:color w:val="000000"/>
                <w:sz w:val="28"/>
                <w:szCs w:val="28"/>
              </w:rPr>
              <w:t>752,9</w:t>
            </w:r>
          </w:p>
        </w:tc>
        <w:tc>
          <w:tcPr>
            <w:tcW w:w="1440" w:type="dxa"/>
            <w:tcBorders>
              <w:top w:val="nil"/>
              <w:left w:val="nil"/>
              <w:bottom w:val="single" w:sz="8" w:space="0" w:color="auto"/>
              <w:right w:val="single" w:sz="8" w:space="0" w:color="auto"/>
            </w:tcBorders>
            <w:vAlign w:val="bottom"/>
            <w:hideMark/>
          </w:tcPr>
          <w:p w14:paraId="5CF5B8EB" w14:textId="77777777" w:rsidR="009D7B25" w:rsidRDefault="009D7B25">
            <w:pPr>
              <w:jc w:val="center"/>
              <w:rPr>
                <w:color w:val="000000"/>
                <w:sz w:val="28"/>
                <w:szCs w:val="28"/>
              </w:rPr>
            </w:pPr>
            <w:r>
              <w:rPr>
                <w:rFonts w:eastAsia="Calibri"/>
                <w:color w:val="000000"/>
                <w:sz w:val="28"/>
                <w:szCs w:val="28"/>
              </w:rPr>
              <w:t>138,2</w:t>
            </w:r>
          </w:p>
        </w:tc>
      </w:tr>
      <w:tr w:rsidR="009D7B25" w14:paraId="622BAE0D" w14:textId="77777777" w:rsidTr="009D7B25">
        <w:trPr>
          <w:trHeight w:val="390"/>
        </w:trPr>
        <w:tc>
          <w:tcPr>
            <w:tcW w:w="3520" w:type="dxa"/>
            <w:tcBorders>
              <w:top w:val="nil"/>
              <w:left w:val="single" w:sz="8" w:space="0" w:color="auto"/>
              <w:bottom w:val="single" w:sz="8" w:space="0" w:color="auto"/>
              <w:right w:val="single" w:sz="8" w:space="0" w:color="auto"/>
            </w:tcBorders>
            <w:hideMark/>
          </w:tcPr>
          <w:p w14:paraId="4BCB0ECE" w14:textId="77777777" w:rsidR="009D7B25" w:rsidRDefault="009D7B25">
            <w:pPr>
              <w:rPr>
                <w:color w:val="000000"/>
                <w:sz w:val="28"/>
                <w:szCs w:val="28"/>
              </w:rPr>
            </w:pPr>
            <w:r>
              <w:rPr>
                <w:rFonts w:eastAsia="Calibri"/>
                <w:color w:val="000000"/>
                <w:sz w:val="28"/>
                <w:szCs w:val="28"/>
              </w:rPr>
              <w:t>Доходы от собственности</w:t>
            </w:r>
          </w:p>
        </w:tc>
        <w:tc>
          <w:tcPr>
            <w:tcW w:w="1620" w:type="dxa"/>
            <w:tcBorders>
              <w:top w:val="nil"/>
              <w:left w:val="nil"/>
              <w:bottom w:val="single" w:sz="8" w:space="0" w:color="auto"/>
              <w:right w:val="single" w:sz="8" w:space="0" w:color="auto"/>
            </w:tcBorders>
            <w:vAlign w:val="bottom"/>
            <w:hideMark/>
          </w:tcPr>
          <w:p w14:paraId="4803DEB6" w14:textId="77777777" w:rsidR="009D7B25" w:rsidRDefault="009D7B25">
            <w:pPr>
              <w:jc w:val="center"/>
              <w:rPr>
                <w:color w:val="000000"/>
                <w:sz w:val="28"/>
                <w:szCs w:val="28"/>
              </w:rPr>
            </w:pPr>
            <w:r>
              <w:rPr>
                <w:rFonts w:eastAsia="Calibri"/>
                <w:color w:val="000000"/>
                <w:sz w:val="28"/>
                <w:szCs w:val="28"/>
              </w:rPr>
              <w:t>1003,8</w:t>
            </w:r>
          </w:p>
        </w:tc>
        <w:tc>
          <w:tcPr>
            <w:tcW w:w="1660" w:type="dxa"/>
            <w:tcBorders>
              <w:top w:val="nil"/>
              <w:left w:val="nil"/>
              <w:bottom w:val="single" w:sz="8" w:space="0" w:color="auto"/>
              <w:right w:val="single" w:sz="8" w:space="0" w:color="auto"/>
            </w:tcBorders>
            <w:vAlign w:val="bottom"/>
            <w:hideMark/>
          </w:tcPr>
          <w:p w14:paraId="5783B8D8" w14:textId="77777777" w:rsidR="009D7B25" w:rsidRDefault="009D7B25">
            <w:pPr>
              <w:jc w:val="center"/>
              <w:rPr>
                <w:color w:val="000000"/>
                <w:sz w:val="28"/>
                <w:szCs w:val="28"/>
              </w:rPr>
            </w:pPr>
            <w:r>
              <w:rPr>
                <w:rFonts w:eastAsia="Calibri"/>
                <w:color w:val="000000"/>
                <w:sz w:val="28"/>
                <w:szCs w:val="28"/>
              </w:rPr>
              <w:t>1004,5</w:t>
            </w:r>
          </w:p>
        </w:tc>
        <w:tc>
          <w:tcPr>
            <w:tcW w:w="1680" w:type="dxa"/>
            <w:tcBorders>
              <w:top w:val="nil"/>
              <w:left w:val="nil"/>
              <w:bottom w:val="single" w:sz="8" w:space="0" w:color="auto"/>
              <w:right w:val="single" w:sz="8" w:space="0" w:color="auto"/>
            </w:tcBorders>
            <w:vAlign w:val="bottom"/>
            <w:hideMark/>
          </w:tcPr>
          <w:p w14:paraId="7357104E" w14:textId="77777777" w:rsidR="009D7B25" w:rsidRDefault="009D7B25">
            <w:pPr>
              <w:jc w:val="center"/>
              <w:rPr>
                <w:color w:val="000000"/>
                <w:sz w:val="28"/>
                <w:szCs w:val="28"/>
              </w:rPr>
            </w:pPr>
            <w:r>
              <w:rPr>
                <w:color w:val="000000"/>
                <w:sz w:val="28"/>
                <w:szCs w:val="28"/>
              </w:rPr>
              <w:t>1242,6</w:t>
            </w:r>
          </w:p>
        </w:tc>
        <w:tc>
          <w:tcPr>
            <w:tcW w:w="1440" w:type="dxa"/>
            <w:tcBorders>
              <w:top w:val="nil"/>
              <w:left w:val="nil"/>
              <w:bottom w:val="single" w:sz="8" w:space="0" w:color="auto"/>
              <w:right w:val="single" w:sz="8" w:space="0" w:color="auto"/>
            </w:tcBorders>
            <w:vAlign w:val="bottom"/>
            <w:hideMark/>
          </w:tcPr>
          <w:p w14:paraId="6E19785E" w14:textId="77777777" w:rsidR="009D7B25" w:rsidRDefault="009D7B25">
            <w:pPr>
              <w:jc w:val="center"/>
              <w:rPr>
                <w:color w:val="000000"/>
                <w:sz w:val="28"/>
                <w:szCs w:val="28"/>
              </w:rPr>
            </w:pPr>
            <w:r>
              <w:rPr>
                <w:color w:val="000000"/>
                <w:sz w:val="28"/>
                <w:szCs w:val="28"/>
              </w:rPr>
              <w:t>123,7</w:t>
            </w:r>
          </w:p>
        </w:tc>
      </w:tr>
      <w:tr w:rsidR="009D7B25" w14:paraId="68957152" w14:textId="77777777" w:rsidTr="009D7B25">
        <w:trPr>
          <w:trHeight w:val="1140"/>
        </w:trPr>
        <w:tc>
          <w:tcPr>
            <w:tcW w:w="3520" w:type="dxa"/>
            <w:tcBorders>
              <w:top w:val="nil"/>
              <w:left w:val="single" w:sz="8" w:space="0" w:color="auto"/>
              <w:bottom w:val="single" w:sz="8" w:space="0" w:color="auto"/>
              <w:right w:val="single" w:sz="8" w:space="0" w:color="auto"/>
            </w:tcBorders>
            <w:hideMark/>
          </w:tcPr>
          <w:p w14:paraId="40C104F6" w14:textId="77777777" w:rsidR="009D7B25" w:rsidRDefault="009D7B25">
            <w:pPr>
              <w:rPr>
                <w:color w:val="000000"/>
                <w:sz w:val="28"/>
                <w:szCs w:val="28"/>
              </w:rPr>
            </w:pPr>
            <w:r>
              <w:rPr>
                <w:rFonts w:eastAsia="Calibri"/>
                <w:color w:val="000000"/>
                <w:sz w:val="28"/>
                <w:szCs w:val="28"/>
              </w:rPr>
              <w:t>Прочие доходы бюджетных учреждений (140, 180)</w:t>
            </w:r>
          </w:p>
        </w:tc>
        <w:tc>
          <w:tcPr>
            <w:tcW w:w="1620" w:type="dxa"/>
            <w:tcBorders>
              <w:top w:val="nil"/>
              <w:left w:val="nil"/>
              <w:bottom w:val="single" w:sz="8" w:space="0" w:color="auto"/>
              <w:right w:val="single" w:sz="8" w:space="0" w:color="auto"/>
            </w:tcBorders>
            <w:vAlign w:val="bottom"/>
            <w:hideMark/>
          </w:tcPr>
          <w:p w14:paraId="47E81BD9" w14:textId="77777777" w:rsidR="009D7B25" w:rsidRDefault="009D7B25">
            <w:pPr>
              <w:jc w:val="center"/>
              <w:rPr>
                <w:color w:val="000000"/>
                <w:sz w:val="28"/>
                <w:szCs w:val="28"/>
              </w:rPr>
            </w:pPr>
            <w:r>
              <w:rPr>
                <w:rFonts w:eastAsia="Calibri"/>
                <w:color w:val="000000"/>
                <w:sz w:val="28"/>
                <w:szCs w:val="28"/>
              </w:rPr>
              <w:t>495,5</w:t>
            </w:r>
          </w:p>
        </w:tc>
        <w:tc>
          <w:tcPr>
            <w:tcW w:w="1660" w:type="dxa"/>
            <w:tcBorders>
              <w:top w:val="nil"/>
              <w:left w:val="nil"/>
              <w:bottom w:val="single" w:sz="8" w:space="0" w:color="auto"/>
              <w:right w:val="single" w:sz="8" w:space="0" w:color="auto"/>
            </w:tcBorders>
            <w:vAlign w:val="bottom"/>
            <w:hideMark/>
          </w:tcPr>
          <w:p w14:paraId="2E811C70" w14:textId="77777777" w:rsidR="009D7B25" w:rsidRDefault="009D7B25">
            <w:pPr>
              <w:jc w:val="center"/>
              <w:rPr>
                <w:color w:val="000000"/>
                <w:sz w:val="28"/>
                <w:szCs w:val="28"/>
              </w:rPr>
            </w:pPr>
            <w:r>
              <w:rPr>
                <w:rFonts w:eastAsia="Calibri"/>
                <w:color w:val="000000"/>
                <w:sz w:val="28"/>
                <w:szCs w:val="28"/>
              </w:rPr>
              <w:t>627,7</w:t>
            </w:r>
          </w:p>
        </w:tc>
        <w:tc>
          <w:tcPr>
            <w:tcW w:w="1680" w:type="dxa"/>
            <w:tcBorders>
              <w:top w:val="nil"/>
              <w:left w:val="nil"/>
              <w:bottom w:val="single" w:sz="8" w:space="0" w:color="auto"/>
              <w:right w:val="single" w:sz="8" w:space="0" w:color="auto"/>
            </w:tcBorders>
            <w:vAlign w:val="bottom"/>
            <w:hideMark/>
          </w:tcPr>
          <w:p w14:paraId="2A2CCEE7" w14:textId="77777777" w:rsidR="009D7B25" w:rsidRDefault="009D7B25">
            <w:pPr>
              <w:jc w:val="center"/>
              <w:rPr>
                <w:color w:val="000000"/>
                <w:sz w:val="28"/>
                <w:szCs w:val="28"/>
              </w:rPr>
            </w:pPr>
            <w:r>
              <w:rPr>
                <w:color w:val="000000"/>
                <w:sz w:val="28"/>
                <w:szCs w:val="28"/>
              </w:rPr>
              <w:t>801,6</w:t>
            </w:r>
          </w:p>
        </w:tc>
        <w:tc>
          <w:tcPr>
            <w:tcW w:w="1440" w:type="dxa"/>
            <w:tcBorders>
              <w:top w:val="nil"/>
              <w:left w:val="nil"/>
              <w:bottom w:val="single" w:sz="8" w:space="0" w:color="auto"/>
              <w:right w:val="single" w:sz="8" w:space="0" w:color="auto"/>
            </w:tcBorders>
            <w:vAlign w:val="bottom"/>
            <w:hideMark/>
          </w:tcPr>
          <w:p w14:paraId="140A4212" w14:textId="77777777" w:rsidR="009D7B25" w:rsidRDefault="009D7B25">
            <w:pPr>
              <w:jc w:val="center"/>
              <w:rPr>
                <w:color w:val="000000"/>
                <w:sz w:val="28"/>
                <w:szCs w:val="28"/>
              </w:rPr>
            </w:pPr>
            <w:r>
              <w:rPr>
                <w:color w:val="000000"/>
                <w:sz w:val="28"/>
                <w:szCs w:val="28"/>
              </w:rPr>
              <w:t>127,7</w:t>
            </w:r>
          </w:p>
        </w:tc>
      </w:tr>
      <w:tr w:rsidR="009D7B25" w14:paraId="5080765B" w14:textId="77777777" w:rsidTr="009D7B25">
        <w:trPr>
          <w:trHeight w:val="765"/>
        </w:trPr>
        <w:tc>
          <w:tcPr>
            <w:tcW w:w="3520" w:type="dxa"/>
            <w:tcBorders>
              <w:top w:val="nil"/>
              <w:left w:val="single" w:sz="8" w:space="0" w:color="auto"/>
              <w:bottom w:val="single" w:sz="8" w:space="0" w:color="auto"/>
              <w:right w:val="single" w:sz="8" w:space="0" w:color="auto"/>
            </w:tcBorders>
            <w:hideMark/>
          </w:tcPr>
          <w:p w14:paraId="48294D40" w14:textId="77777777" w:rsidR="009D7B25" w:rsidRDefault="009D7B25">
            <w:pPr>
              <w:rPr>
                <w:color w:val="000000"/>
                <w:sz w:val="28"/>
                <w:szCs w:val="28"/>
              </w:rPr>
            </w:pPr>
            <w:r>
              <w:rPr>
                <w:rFonts w:eastAsia="Calibri"/>
                <w:color w:val="000000"/>
                <w:sz w:val="28"/>
                <w:szCs w:val="28"/>
              </w:rPr>
              <w:t>ВСЕГО доходы бюджетных учреждений:</w:t>
            </w:r>
          </w:p>
        </w:tc>
        <w:tc>
          <w:tcPr>
            <w:tcW w:w="1620" w:type="dxa"/>
            <w:tcBorders>
              <w:top w:val="nil"/>
              <w:left w:val="nil"/>
              <w:bottom w:val="single" w:sz="8" w:space="0" w:color="auto"/>
              <w:right w:val="single" w:sz="8" w:space="0" w:color="auto"/>
            </w:tcBorders>
            <w:vAlign w:val="bottom"/>
            <w:hideMark/>
          </w:tcPr>
          <w:p w14:paraId="738570C1" w14:textId="77777777" w:rsidR="009D7B25" w:rsidRDefault="009D7B25">
            <w:pPr>
              <w:jc w:val="center"/>
              <w:rPr>
                <w:color w:val="000000"/>
                <w:sz w:val="28"/>
                <w:szCs w:val="28"/>
              </w:rPr>
            </w:pPr>
            <w:r>
              <w:rPr>
                <w:rFonts w:eastAsia="Calibri"/>
                <w:color w:val="000000"/>
                <w:sz w:val="28"/>
                <w:szCs w:val="28"/>
              </w:rPr>
              <w:t>18340,8</w:t>
            </w:r>
          </w:p>
        </w:tc>
        <w:tc>
          <w:tcPr>
            <w:tcW w:w="1660" w:type="dxa"/>
            <w:tcBorders>
              <w:top w:val="nil"/>
              <w:left w:val="nil"/>
              <w:bottom w:val="single" w:sz="8" w:space="0" w:color="auto"/>
              <w:right w:val="single" w:sz="8" w:space="0" w:color="auto"/>
            </w:tcBorders>
            <w:vAlign w:val="bottom"/>
            <w:hideMark/>
          </w:tcPr>
          <w:p w14:paraId="61439A84" w14:textId="77777777" w:rsidR="009D7B25" w:rsidRDefault="009D7B25">
            <w:pPr>
              <w:jc w:val="center"/>
              <w:rPr>
                <w:color w:val="000000"/>
                <w:sz w:val="28"/>
                <w:szCs w:val="28"/>
              </w:rPr>
            </w:pPr>
            <w:r>
              <w:rPr>
                <w:rFonts w:eastAsia="Calibri"/>
                <w:color w:val="000000"/>
                <w:sz w:val="28"/>
                <w:szCs w:val="28"/>
              </w:rPr>
              <w:t>18971,5</w:t>
            </w:r>
          </w:p>
        </w:tc>
        <w:tc>
          <w:tcPr>
            <w:tcW w:w="1680" w:type="dxa"/>
            <w:tcBorders>
              <w:top w:val="nil"/>
              <w:left w:val="nil"/>
              <w:bottom w:val="single" w:sz="8" w:space="0" w:color="auto"/>
              <w:right w:val="single" w:sz="8" w:space="0" w:color="auto"/>
            </w:tcBorders>
            <w:vAlign w:val="bottom"/>
            <w:hideMark/>
          </w:tcPr>
          <w:p w14:paraId="798BA446" w14:textId="77777777" w:rsidR="009D7B25" w:rsidRDefault="009D7B25">
            <w:pPr>
              <w:jc w:val="center"/>
              <w:rPr>
                <w:color w:val="000000"/>
                <w:sz w:val="28"/>
                <w:szCs w:val="28"/>
              </w:rPr>
            </w:pPr>
            <w:r>
              <w:rPr>
                <w:color w:val="000000"/>
                <w:sz w:val="28"/>
                <w:szCs w:val="28"/>
              </w:rPr>
              <w:t>18 232,70</w:t>
            </w:r>
          </w:p>
        </w:tc>
        <w:tc>
          <w:tcPr>
            <w:tcW w:w="1440" w:type="dxa"/>
            <w:tcBorders>
              <w:top w:val="nil"/>
              <w:left w:val="nil"/>
              <w:bottom w:val="single" w:sz="8" w:space="0" w:color="auto"/>
              <w:right w:val="single" w:sz="8" w:space="0" w:color="auto"/>
            </w:tcBorders>
            <w:vAlign w:val="bottom"/>
            <w:hideMark/>
          </w:tcPr>
          <w:p w14:paraId="7D2A07F6" w14:textId="77777777" w:rsidR="009D7B25" w:rsidRDefault="009D7B25">
            <w:pPr>
              <w:jc w:val="center"/>
              <w:rPr>
                <w:color w:val="000000"/>
                <w:sz w:val="28"/>
                <w:szCs w:val="28"/>
              </w:rPr>
            </w:pPr>
            <w:r>
              <w:rPr>
                <w:color w:val="000000"/>
                <w:sz w:val="28"/>
                <w:szCs w:val="28"/>
              </w:rPr>
              <w:t>96,1</w:t>
            </w:r>
          </w:p>
        </w:tc>
      </w:tr>
    </w:tbl>
    <w:p w14:paraId="6B4962FD" w14:textId="77777777" w:rsidR="009D7B25" w:rsidRDefault="009D7B25" w:rsidP="009D7B25">
      <w:pPr>
        <w:tabs>
          <w:tab w:val="left" w:pos="1080"/>
        </w:tabs>
        <w:jc w:val="both"/>
        <w:rPr>
          <w:rFonts w:eastAsia="Calibri"/>
          <w:color w:val="FF0000"/>
          <w:sz w:val="28"/>
          <w:szCs w:val="28"/>
        </w:rPr>
      </w:pPr>
    </w:p>
    <w:p w14:paraId="79676D42" w14:textId="77777777" w:rsidR="009D7B25" w:rsidRDefault="009D7B25" w:rsidP="009D7B25">
      <w:pPr>
        <w:tabs>
          <w:tab w:val="left" w:pos="0"/>
        </w:tabs>
        <w:ind w:firstLine="709"/>
        <w:jc w:val="both"/>
        <w:rPr>
          <w:rFonts w:eastAsia="Calibri"/>
          <w:sz w:val="28"/>
          <w:szCs w:val="28"/>
        </w:rPr>
      </w:pPr>
      <w:r>
        <w:rPr>
          <w:rFonts w:eastAsia="Calibri"/>
          <w:sz w:val="28"/>
          <w:szCs w:val="28"/>
        </w:rPr>
        <w:t xml:space="preserve">Всего доходы учреждений от приносящей доход деятельности в 2019 году составили 18 232,7 тыс. рублей. </w:t>
      </w:r>
    </w:p>
    <w:p w14:paraId="0FD765CE" w14:textId="77777777" w:rsidR="009D7B25" w:rsidRDefault="009D7B25" w:rsidP="009D7B25">
      <w:pPr>
        <w:tabs>
          <w:tab w:val="left" w:pos="1080"/>
        </w:tabs>
        <w:jc w:val="both"/>
        <w:rPr>
          <w:rFonts w:eastAsia="Calibri"/>
          <w:sz w:val="28"/>
          <w:szCs w:val="28"/>
        </w:rPr>
      </w:pPr>
    </w:p>
    <w:p w14:paraId="556947CE" w14:textId="77777777" w:rsidR="009D7B25" w:rsidRDefault="009D7B25" w:rsidP="009D7B25">
      <w:pPr>
        <w:jc w:val="center"/>
        <w:rPr>
          <w:rFonts w:eastAsia="Calibri"/>
          <w:sz w:val="28"/>
          <w:szCs w:val="28"/>
        </w:rPr>
      </w:pPr>
      <w:r>
        <w:rPr>
          <w:rFonts w:eastAsia="Calibri"/>
          <w:sz w:val="28"/>
          <w:szCs w:val="28"/>
        </w:rPr>
        <w:t>Принятые меры по укреплению экономического положения муниципальных учреждений культуры и спорта</w:t>
      </w:r>
    </w:p>
    <w:p w14:paraId="42F49DFA" w14:textId="77777777" w:rsidR="009D7B25" w:rsidRDefault="009D7B25" w:rsidP="009D7B25">
      <w:pPr>
        <w:jc w:val="center"/>
        <w:rPr>
          <w:rFonts w:eastAsia="Calibri"/>
          <w:sz w:val="28"/>
          <w:szCs w:val="28"/>
        </w:rPr>
      </w:pPr>
    </w:p>
    <w:p w14:paraId="3D5D4820" w14:textId="6D50D683" w:rsidR="009D7B25" w:rsidRDefault="009D7B25" w:rsidP="009D7B25">
      <w:pPr>
        <w:ind w:firstLine="709"/>
        <w:jc w:val="both"/>
        <w:rPr>
          <w:rFonts w:eastAsia="Calibri"/>
          <w:color w:val="FF0000"/>
          <w:sz w:val="28"/>
          <w:szCs w:val="28"/>
        </w:rPr>
      </w:pPr>
      <w:r>
        <w:rPr>
          <w:rFonts w:eastAsia="Calibri"/>
          <w:sz w:val="28"/>
          <w:szCs w:val="28"/>
        </w:rPr>
        <w:t>В 2019 году завершены мероприятия по передач</w:t>
      </w:r>
      <w:r w:rsidR="00656367">
        <w:rPr>
          <w:rFonts w:eastAsia="Calibri"/>
          <w:sz w:val="28"/>
          <w:szCs w:val="28"/>
        </w:rPr>
        <w:t>е</w:t>
      </w:r>
      <w:r>
        <w:rPr>
          <w:rFonts w:eastAsia="Calibri"/>
          <w:sz w:val="28"/>
          <w:szCs w:val="28"/>
        </w:rPr>
        <w:t xml:space="preserve"> непрофильных функций учреждений специализированным компаниям, заключени</w:t>
      </w:r>
      <w:r w:rsidR="00656367">
        <w:rPr>
          <w:rFonts w:eastAsia="Calibri"/>
          <w:sz w:val="28"/>
          <w:szCs w:val="28"/>
        </w:rPr>
        <w:t>ю</w:t>
      </w:r>
      <w:r>
        <w:rPr>
          <w:rFonts w:eastAsia="Calibri"/>
          <w:sz w:val="28"/>
          <w:szCs w:val="28"/>
        </w:rPr>
        <w:t xml:space="preserve"> контрактов на поставку товаров, оказание услуг (выполнение работ) по результатам проведения конкурентных процедур определения поставщика (подрядчика), строгое соблюдение установленных нормативов затрат позволил</w:t>
      </w:r>
      <w:r w:rsidR="00DF6790">
        <w:rPr>
          <w:rFonts w:eastAsia="Calibri"/>
          <w:sz w:val="28"/>
          <w:szCs w:val="28"/>
        </w:rPr>
        <w:t>о</w:t>
      </w:r>
      <w:r>
        <w:rPr>
          <w:rFonts w:eastAsia="Calibri"/>
          <w:sz w:val="28"/>
          <w:szCs w:val="28"/>
        </w:rPr>
        <w:t xml:space="preserve"> сократить расходы </w:t>
      </w:r>
      <w:r>
        <w:rPr>
          <w:rFonts w:eastAsia="Calibri"/>
          <w:sz w:val="28"/>
          <w:szCs w:val="28"/>
        </w:rPr>
        <w:lastRenderedPageBreak/>
        <w:t>учреждений и высвободить средства на повышение оплаты труда работников культуры и спорта</w:t>
      </w:r>
      <w:r>
        <w:rPr>
          <w:rFonts w:eastAsia="Calibri"/>
          <w:color w:val="FF0000"/>
          <w:sz w:val="28"/>
          <w:szCs w:val="28"/>
        </w:rPr>
        <w:t>.</w:t>
      </w:r>
    </w:p>
    <w:p w14:paraId="3EA4D854" w14:textId="77777777" w:rsidR="009D7B25" w:rsidRDefault="009D7B25" w:rsidP="009D7B25">
      <w:pPr>
        <w:ind w:firstLine="709"/>
        <w:jc w:val="both"/>
        <w:rPr>
          <w:rFonts w:eastAsia="Calibri"/>
          <w:sz w:val="28"/>
          <w:szCs w:val="28"/>
        </w:rPr>
      </w:pPr>
      <w:r>
        <w:rPr>
          <w:rFonts w:eastAsia="Calibri"/>
          <w:sz w:val="28"/>
          <w:szCs w:val="28"/>
        </w:rPr>
        <w:t>В рамках исполнения Указа Президента РФ от 7 мая 2012 года № 597 «О мероприятиях по реализации государственной социальной политики» на уровне города утверждена «дорожная карта», постановление Администрации города Лянтор от 30.12.2013г. №703 «О плане мероприятий («дорожной карте») «Изменения в отраслях социальной сферы культуры в городе Лянтор».</w:t>
      </w:r>
    </w:p>
    <w:p w14:paraId="550BED26" w14:textId="77777777" w:rsidR="009D7B25" w:rsidRDefault="009D7B25" w:rsidP="009D7B25">
      <w:pPr>
        <w:ind w:firstLine="709"/>
        <w:jc w:val="both"/>
        <w:rPr>
          <w:rFonts w:eastAsia="Calibri"/>
          <w:sz w:val="28"/>
          <w:szCs w:val="28"/>
        </w:rPr>
      </w:pPr>
      <w:r>
        <w:rPr>
          <w:rFonts w:eastAsia="Calibri"/>
          <w:sz w:val="28"/>
          <w:szCs w:val="28"/>
        </w:rPr>
        <w:t xml:space="preserve">С целью исполнения Указа Президента в части </w:t>
      </w:r>
      <w:r>
        <w:rPr>
          <w:rFonts w:eastAsia="Calibri"/>
          <w:sz w:val="28"/>
          <w:szCs w:val="28"/>
          <w:shd w:val="clear" w:color="auto" w:fill="FFFFFF"/>
        </w:rPr>
        <w:t xml:space="preserve">достижения целевых показателей по доведению средней заработной платы работников учреждений культуры до средней заработной платы в регионах Российской Федерации на оплату труда выделено всего </w:t>
      </w:r>
      <w:r>
        <w:rPr>
          <w:rFonts w:eastAsia="Calibri"/>
          <w:sz w:val="28"/>
          <w:szCs w:val="28"/>
        </w:rPr>
        <w:t>94 979 тыс. рублей, в том числе:</w:t>
      </w:r>
    </w:p>
    <w:p w14:paraId="4595B474" w14:textId="77777777" w:rsidR="009D7B25" w:rsidRDefault="009D7B25" w:rsidP="009D7B25">
      <w:pPr>
        <w:ind w:firstLine="425"/>
        <w:jc w:val="both"/>
        <w:rPr>
          <w:rFonts w:eastAsia="Calibri"/>
          <w:sz w:val="28"/>
          <w:szCs w:val="28"/>
        </w:rPr>
      </w:pPr>
      <w:r>
        <w:rPr>
          <w:rFonts w:eastAsia="Calibri"/>
          <w:sz w:val="28"/>
          <w:szCs w:val="28"/>
        </w:rPr>
        <w:t>- средства местного бюджета 84 536 тыс. рублей (89 %);</w:t>
      </w:r>
    </w:p>
    <w:p w14:paraId="1B38A454" w14:textId="77777777" w:rsidR="009D7B25" w:rsidRDefault="009D7B25" w:rsidP="009D7B25">
      <w:pPr>
        <w:ind w:firstLine="425"/>
        <w:jc w:val="both"/>
        <w:rPr>
          <w:rFonts w:eastAsia="Calibri"/>
          <w:sz w:val="28"/>
          <w:szCs w:val="28"/>
        </w:rPr>
      </w:pPr>
      <w:r>
        <w:rPr>
          <w:rFonts w:eastAsia="Calibri"/>
          <w:sz w:val="28"/>
          <w:szCs w:val="28"/>
        </w:rPr>
        <w:t xml:space="preserve">- приносящая доход деятельность учреждений 10 443 тыс. рублей (11 %). </w:t>
      </w:r>
    </w:p>
    <w:p w14:paraId="6704EA5A" w14:textId="77777777" w:rsidR="009D7B25" w:rsidRDefault="009D7B25" w:rsidP="009D7B25">
      <w:pPr>
        <w:ind w:firstLine="709"/>
        <w:jc w:val="both"/>
        <w:rPr>
          <w:rFonts w:eastAsia="Calibri"/>
          <w:sz w:val="28"/>
          <w:szCs w:val="28"/>
        </w:rPr>
      </w:pPr>
    </w:p>
    <w:p w14:paraId="429F759B" w14:textId="77777777" w:rsidR="009D7B25" w:rsidRDefault="009D7B25" w:rsidP="009D7B25">
      <w:pPr>
        <w:jc w:val="center"/>
        <w:rPr>
          <w:rFonts w:eastAsia="Calibri"/>
          <w:sz w:val="28"/>
          <w:szCs w:val="28"/>
        </w:rPr>
      </w:pPr>
      <w:r>
        <w:rPr>
          <w:rFonts w:eastAsia="Calibri"/>
          <w:sz w:val="28"/>
          <w:szCs w:val="28"/>
        </w:rPr>
        <w:t>Сведения о штатной численности учреждений культуры и спорта.</w:t>
      </w:r>
    </w:p>
    <w:tbl>
      <w:tblPr>
        <w:tblW w:w="9643" w:type="dxa"/>
        <w:tblInd w:w="93" w:type="dxa"/>
        <w:tblLayout w:type="fixed"/>
        <w:tblLook w:val="04A0" w:firstRow="1" w:lastRow="0" w:firstColumn="1" w:lastColumn="0" w:noHBand="0" w:noVBand="1"/>
      </w:tblPr>
      <w:tblGrid>
        <w:gridCol w:w="1963"/>
        <w:gridCol w:w="1530"/>
        <w:gridCol w:w="1530"/>
        <w:gridCol w:w="1558"/>
        <w:gridCol w:w="1504"/>
        <w:gridCol w:w="1558"/>
      </w:tblGrid>
      <w:tr w:rsidR="009D7B25" w14:paraId="2F47596D" w14:textId="77777777" w:rsidTr="00E81566">
        <w:trPr>
          <w:trHeight w:val="765"/>
        </w:trPr>
        <w:tc>
          <w:tcPr>
            <w:tcW w:w="1963" w:type="dxa"/>
            <w:vMerge w:val="restart"/>
            <w:tcBorders>
              <w:top w:val="single" w:sz="4" w:space="0" w:color="auto"/>
              <w:left w:val="single" w:sz="4" w:space="0" w:color="auto"/>
              <w:bottom w:val="single" w:sz="4" w:space="0" w:color="auto"/>
              <w:right w:val="single" w:sz="4" w:space="0" w:color="auto"/>
            </w:tcBorders>
            <w:vAlign w:val="center"/>
            <w:hideMark/>
          </w:tcPr>
          <w:p w14:paraId="273DB305" w14:textId="77777777" w:rsidR="009D7B25" w:rsidRDefault="009D7B25">
            <w:pPr>
              <w:jc w:val="center"/>
              <w:rPr>
                <w:color w:val="000000"/>
                <w:sz w:val="28"/>
                <w:szCs w:val="28"/>
              </w:rPr>
            </w:pPr>
            <w:r>
              <w:rPr>
                <w:color w:val="000000"/>
                <w:sz w:val="28"/>
                <w:szCs w:val="28"/>
              </w:rPr>
              <w:t>Отрасль</w:t>
            </w:r>
          </w:p>
        </w:tc>
        <w:tc>
          <w:tcPr>
            <w:tcW w:w="6122" w:type="dxa"/>
            <w:gridSpan w:val="4"/>
            <w:tcBorders>
              <w:top w:val="single" w:sz="4" w:space="0" w:color="auto"/>
              <w:left w:val="single" w:sz="4" w:space="0" w:color="auto"/>
              <w:bottom w:val="single" w:sz="4" w:space="0" w:color="auto"/>
              <w:right w:val="single" w:sz="4" w:space="0" w:color="auto"/>
            </w:tcBorders>
            <w:noWrap/>
            <w:vAlign w:val="center"/>
            <w:hideMark/>
          </w:tcPr>
          <w:p w14:paraId="05098D07" w14:textId="77777777" w:rsidR="009D7B25" w:rsidRDefault="009D7B25">
            <w:pPr>
              <w:jc w:val="center"/>
              <w:rPr>
                <w:color w:val="000000"/>
                <w:sz w:val="28"/>
                <w:szCs w:val="28"/>
              </w:rPr>
            </w:pPr>
            <w:r>
              <w:rPr>
                <w:color w:val="000000"/>
                <w:sz w:val="28"/>
                <w:szCs w:val="28"/>
              </w:rPr>
              <w:t>Штатная численность, единиц</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A740096" w14:textId="77777777" w:rsidR="009D7B25" w:rsidRDefault="009D7B25">
            <w:pPr>
              <w:jc w:val="center"/>
              <w:rPr>
                <w:color w:val="000000"/>
                <w:sz w:val="28"/>
                <w:szCs w:val="28"/>
              </w:rPr>
            </w:pPr>
            <w:r>
              <w:rPr>
                <w:color w:val="000000"/>
                <w:sz w:val="28"/>
                <w:szCs w:val="28"/>
              </w:rPr>
              <w:t>Отклонение, единиц</w:t>
            </w:r>
          </w:p>
        </w:tc>
      </w:tr>
      <w:tr w:rsidR="009D7B25" w14:paraId="757A4226" w14:textId="77777777" w:rsidTr="00F45900">
        <w:trPr>
          <w:trHeight w:val="750"/>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5F3E89C1" w14:textId="77777777" w:rsidR="009D7B25" w:rsidRDefault="009D7B25">
            <w:pPr>
              <w:rPr>
                <w:color w:val="000000"/>
                <w:sz w:val="28"/>
                <w:szCs w:val="28"/>
              </w:rPr>
            </w:pPr>
          </w:p>
        </w:tc>
        <w:tc>
          <w:tcPr>
            <w:tcW w:w="1530" w:type="dxa"/>
            <w:vMerge w:val="restart"/>
            <w:tcBorders>
              <w:top w:val="single" w:sz="4" w:space="0" w:color="auto"/>
              <w:left w:val="single" w:sz="4" w:space="0" w:color="auto"/>
              <w:bottom w:val="single" w:sz="4" w:space="0" w:color="auto"/>
              <w:right w:val="single" w:sz="4" w:space="0" w:color="auto"/>
            </w:tcBorders>
            <w:vAlign w:val="center"/>
            <w:hideMark/>
          </w:tcPr>
          <w:p w14:paraId="7D37A52C" w14:textId="77777777" w:rsidR="009D7B25" w:rsidRDefault="009D7B25">
            <w:pPr>
              <w:jc w:val="center"/>
              <w:rPr>
                <w:color w:val="000000"/>
                <w:sz w:val="28"/>
                <w:szCs w:val="28"/>
              </w:rPr>
            </w:pPr>
            <w:r>
              <w:rPr>
                <w:color w:val="000000"/>
                <w:sz w:val="28"/>
                <w:szCs w:val="28"/>
              </w:rPr>
              <w:t>на 01.01.2017</w:t>
            </w:r>
          </w:p>
        </w:tc>
        <w:tc>
          <w:tcPr>
            <w:tcW w:w="1530" w:type="dxa"/>
            <w:vMerge w:val="restart"/>
            <w:tcBorders>
              <w:top w:val="single" w:sz="4" w:space="0" w:color="auto"/>
              <w:left w:val="single" w:sz="4" w:space="0" w:color="auto"/>
              <w:bottom w:val="single" w:sz="4" w:space="0" w:color="auto"/>
              <w:right w:val="single" w:sz="4" w:space="0" w:color="auto"/>
            </w:tcBorders>
            <w:vAlign w:val="center"/>
            <w:hideMark/>
          </w:tcPr>
          <w:p w14:paraId="5AC8970C" w14:textId="77777777" w:rsidR="009D7B25" w:rsidRDefault="009D7B25">
            <w:pPr>
              <w:jc w:val="center"/>
              <w:rPr>
                <w:color w:val="000000"/>
                <w:sz w:val="28"/>
                <w:szCs w:val="28"/>
              </w:rPr>
            </w:pPr>
            <w:r>
              <w:rPr>
                <w:color w:val="000000"/>
                <w:sz w:val="28"/>
                <w:szCs w:val="28"/>
              </w:rPr>
              <w:t>на 01.01.2018</w:t>
            </w:r>
          </w:p>
        </w:tc>
        <w:tc>
          <w:tcPr>
            <w:tcW w:w="1558" w:type="dxa"/>
            <w:vMerge w:val="restart"/>
            <w:tcBorders>
              <w:top w:val="single" w:sz="4" w:space="0" w:color="auto"/>
              <w:left w:val="single" w:sz="4" w:space="0" w:color="auto"/>
              <w:bottom w:val="single" w:sz="4" w:space="0" w:color="auto"/>
              <w:right w:val="single" w:sz="4" w:space="0" w:color="auto"/>
            </w:tcBorders>
            <w:vAlign w:val="center"/>
            <w:hideMark/>
          </w:tcPr>
          <w:p w14:paraId="5C57902F" w14:textId="77777777" w:rsidR="009D7B25" w:rsidRDefault="009D7B25">
            <w:pPr>
              <w:jc w:val="center"/>
              <w:rPr>
                <w:color w:val="000000"/>
                <w:sz w:val="28"/>
                <w:szCs w:val="28"/>
              </w:rPr>
            </w:pPr>
            <w:r>
              <w:rPr>
                <w:color w:val="000000"/>
                <w:sz w:val="28"/>
                <w:szCs w:val="28"/>
              </w:rPr>
              <w:t>на 01.01.2019</w:t>
            </w:r>
          </w:p>
        </w:tc>
        <w:tc>
          <w:tcPr>
            <w:tcW w:w="1504" w:type="dxa"/>
            <w:vMerge w:val="restart"/>
            <w:tcBorders>
              <w:top w:val="single" w:sz="4" w:space="0" w:color="auto"/>
              <w:left w:val="single" w:sz="4" w:space="0" w:color="auto"/>
              <w:bottom w:val="single" w:sz="4" w:space="0" w:color="auto"/>
              <w:right w:val="single" w:sz="4" w:space="0" w:color="auto"/>
            </w:tcBorders>
            <w:vAlign w:val="center"/>
            <w:hideMark/>
          </w:tcPr>
          <w:p w14:paraId="26433956" w14:textId="77777777" w:rsidR="009D7B25" w:rsidRDefault="009D7B25">
            <w:pPr>
              <w:jc w:val="center"/>
              <w:rPr>
                <w:color w:val="000000"/>
                <w:sz w:val="28"/>
                <w:szCs w:val="28"/>
              </w:rPr>
            </w:pPr>
            <w:r>
              <w:rPr>
                <w:color w:val="000000"/>
                <w:sz w:val="28"/>
                <w:szCs w:val="28"/>
              </w:rPr>
              <w:t>на 01.01.2020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BFB5F0C" w14:textId="77777777" w:rsidR="009D7B25" w:rsidRDefault="009D7B25">
            <w:pPr>
              <w:jc w:val="center"/>
              <w:rPr>
                <w:color w:val="000000"/>
                <w:sz w:val="28"/>
                <w:szCs w:val="28"/>
              </w:rPr>
            </w:pPr>
            <w:r>
              <w:rPr>
                <w:color w:val="000000"/>
                <w:sz w:val="28"/>
                <w:szCs w:val="28"/>
              </w:rPr>
              <w:t>единиц на 01.01.2020</w:t>
            </w:r>
          </w:p>
        </w:tc>
      </w:tr>
      <w:tr w:rsidR="009D7B25" w14:paraId="69E3A575" w14:textId="77777777" w:rsidTr="00F45900">
        <w:trPr>
          <w:trHeight w:val="765"/>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6E489022" w14:textId="77777777" w:rsidR="009D7B25" w:rsidRDefault="009D7B25">
            <w:pPr>
              <w:rPr>
                <w:color w:val="000000"/>
                <w:sz w:val="28"/>
                <w:szCs w:val="28"/>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70CE4A94" w14:textId="77777777" w:rsidR="009D7B25" w:rsidRDefault="009D7B25">
            <w:pPr>
              <w:rPr>
                <w:color w:val="000000"/>
                <w:sz w:val="28"/>
                <w:szCs w:val="28"/>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35101510" w14:textId="77777777" w:rsidR="009D7B25" w:rsidRDefault="009D7B25">
            <w:pPr>
              <w:rPr>
                <w:color w:val="000000"/>
                <w:sz w:val="28"/>
                <w:szCs w:val="28"/>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504E60C" w14:textId="77777777" w:rsidR="009D7B25" w:rsidRDefault="009D7B25">
            <w:pPr>
              <w:rPr>
                <w:color w:val="000000"/>
                <w:sz w:val="28"/>
                <w:szCs w:val="28"/>
              </w:rPr>
            </w:pPr>
          </w:p>
        </w:tc>
        <w:tc>
          <w:tcPr>
            <w:tcW w:w="1504" w:type="dxa"/>
            <w:vMerge/>
            <w:tcBorders>
              <w:top w:val="single" w:sz="4" w:space="0" w:color="auto"/>
              <w:left w:val="single" w:sz="4" w:space="0" w:color="auto"/>
              <w:bottom w:val="single" w:sz="4" w:space="0" w:color="auto"/>
              <w:right w:val="single" w:sz="4" w:space="0" w:color="auto"/>
            </w:tcBorders>
            <w:vAlign w:val="center"/>
            <w:hideMark/>
          </w:tcPr>
          <w:p w14:paraId="67FA2F07" w14:textId="77777777" w:rsidR="009D7B25" w:rsidRDefault="009D7B25">
            <w:pPr>
              <w:rPr>
                <w:color w:val="000000"/>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3EB0320" w14:textId="77777777" w:rsidR="009D7B25" w:rsidRDefault="009D7B25">
            <w:pPr>
              <w:jc w:val="center"/>
              <w:rPr>
                <w:color w:val="000000"/>
                <w:sz w:val="28"/>
                <w:szCs w:val="28"/>
              </w:rPr>
            </w:pPr>
            <w:r>
              <w:rPr>
                <w:color w:val="000000"/>
                <w:sz w:val="28"/>
                <w:szCs w:val="28"/>
              </w:rPr>
              <w:t>к единиц на 01.01.2019</w:t>
            </w:r>
          </w:p>
        </w:tc>
      </w:tr>
      <w:tr w:rsidR="009D7B25" w14:paraId="177AFCC7" w14:textId="77777777" w:rsidTr="00F45900">
        <w:trPr>
          <w:trHeight w:val="390"/>
        </w:trPr>
        <w:tc>
          <w:tcPr>
            <w:tcW w:w="1963" w:type="dxa"/>
            <w:tcBorders>
              <w:top w:val="single" w:sz="4" w:space="0" w:color="auto"/>
              <w:left w:val="single" w:sz="4" w:space="0" w:color="auto"/>
              <w:bottom w:val="single" w:sz="4" w:space="0" w:color="auto"/>
              <w:right w:val="single" w:sz="4" w:space="0" w:color="auto"/>
            </w:tcBorders>
            <w:vAlign w:val="center"/>
            <w:hideMark/>
          </w:tcPr>
          <w:p w14:paraId="5D4F7A9B" w14:textId="77777777" w:rsidR="009D7B25" w:rsidRDefault="009D7B25">
            <w:pPr>
              <w:jc w:val="center"/>
              <w:rPr>
                <w:color w:val="000000"/>
                <w:sz w:val="28"/>
                <w:szCs w:val="28"/>
              </w:rPr>
            </w:pPr>
            <w:r>
              <w:rPr>
                <w:color w:val="000000"/>
                <w:sz w:val="28"/>
                <w:szCs w:val="28"/>
              </w:rPr>
              <w:t>Культура</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D1F64E0" w14:textId="77777777" w:rsidR="009D7B25" w:rsidRDefault="009D7B25">
            <w:pPr>
              <w:jc w:val="center"/>
              <w:rPr>
                <w:color w:val="000000"/>
                <w:sz w:val="28"/>
                <w:szCs w:val="28"/>
              </w:rPr>
            </w:pPr>
            <w:r>
              <w:rPr>
                <w:color w:val="000000"/>
                <w:sz w:val="28"/>
                <w:szCs w:val="28"/>
              </w:rPr>
              <w:t>196,5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86DB3AD" w14:textId="77777777" w:rsidR="009D7B25" w:rsidRDefault="009D7B25">
            <w:pPr>
              <w:jc w:val="center"/>
              <w:rPr>
                <w:color w:val="000000"/>
                <w:sz w:val="28"/>
                <w:szCs w:val="28"/>
              </w:rPr>
            </w:pPr>
            <w:r>
              <w:rPr>
                <w:color w:val="000000"/>
                <w:sz w:val="28"/>
                <w:szCs w:val="28"/>
              </w:rPr>
              <w:t>174,5</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392C692" w14:textId="77777777" w:rsidR="009D7B25" w:rsidRDefault="009D7B25">
            <w:pPr>
              <w:jc w:val="center"/>
              <w:rPr>
                <w:color w:val="000000"/>
                <w:sz w:val="28"/>
                <w:szCs w:val="28"/>
              </w:rPr>
            </w:pPr>
            <w:r>
              <w:rPr>
                <w:color w:val="000000"/>
                <w:sz w:val="28"/>
                <w:szCs w:val="28"/>
              </w:rPr>
              <w:t>136,85</w:t>
            </w:r>
          </w:p>
        </w:tc>
        <w:tc>
          <w:tcPr>
            <w:tcW w:w="1504" w:type="dxa"/>
            <w:tcBorders>
              <w:top w:val="single" w:sz="4" w:space="0" w:color="auto"/>
              <w:left w:val="single" w:sz="4" w:space="0" w:color="auto"/>
              <w:bottom w:val="single" w:sz="4" w:space="0" w:color="auto"/>
              <w:right w:val="single" w:sz="4" w:space="0" w:color="auto"/>
            </w:tcBorders>
            <w:vAlign w:val="center"/>
            <w:hideMark/>
          </w:tcPr>
          <w:p w14:paraId="20D896E6" w14:textId="77777777" w:rsidR="009D7B25" w:rsidRDefault="009D7B25">
            <w:pPr>
              <w:jc w:val="center"/>
              <w:rPr>
                <w:color w:val="000000"/>
                <w:sz w:val="28"/>
                <w:szCs w:val="28"/>
              </w:rPr>
            </w:pPr>
            <w:r>
              <w:rPr>
                <w:color w:val="000000"/>
                <w:sz w:val="28"/>
                <w:szCs w:val="28"/>
              </w:rPr>
              <w:t>96,9</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021B073" w14:textId="77777777" w:rsidR="009D7B25" w:rsidRDefault="009D7B25">
            <w:pPr>
              <w:jc w:val="center"/>
              <w:rPr>
                <w:color w:val="000000"/>
                <w:sz w:val="28"/>
                <w:szCs w:val="28"/>
              </w:rPr>
            </w:pPr>
            <w:r>
              <w:rPr>
                <w:color w:val="000000"/>
                <w:sz w:val="28"/>
                <w:szCs w:val="28"/>
              </w:rPr>
              <w:t>-39,95</w:t>
            </w:r>
          </w:p>
        </w:tc>
      </w:tr>
      <w:tr w:rsidR="009D7B25" w14:paraId="2FD01A56" w14:textId="77777777" w:rsidTr="00F45900">
        <w:trPr>
          <w:trHeight w:val="765"/>
        </w:trPr>
        <w:tc>
          <w:tcPr>
            <w:tcW w:w="1963" w:type="dxa"/>
            <w:tcBorders>
              <w:top w:val="single" w:sz="4" w:space="0" w:color="auto"/>
              <w:left w:val="single" w:sz="4" w:space="0" w:color="auto"/>
              <w:bottom w:val="single" w:sz="4" w:space="0" w:color="auto"/>
              <w:right w:val="single" w:sz="4" w:space="0" w:color="auto"/>
            </w:tcBorders>
            <w:vAlign w:val="center"/>
            <w:hideMark/>
          </w:tcPr>
          <w:p w14:paraId="64401F54" w14:textId="77777777" w:rsidR="009D7B25" w:rsidRDefault="009D7B25">
            <w:pPr>
              <w:jc w:val="center"/>
              <w:rPr>
                <w:color w:val="000000"/>
                <w:sz w:val="28"/>
                <w:szCs w:val="28"/>
              </w:rPr>
            </w:pPr>
            <w:r>
              <w:rPr>
                <w:color w:val="000000"/>
                <w:sz w:val="28"/>
                <w:szCs w:val="28"/>
              </w:rPr>
              <w:t>Физическая культура и спорт</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AFECCD5" w14:textId="77777777" w:rsidR="009D7B25" w:rsidRDefault="009D7B25">
            <w:pPr>
              <w:jc w:val="center"/>
              <w:rPr>
                <w:color w:val="000000"/>
                <w:sz w:val="28"/>
                <w:szCs w:val="28"/>
              </w:rPr>
            </w:pPr>
            <w:r>
              <w:rPr>
                <w:color w:val="000000"/>
                <w:sz w:val="28"/>
                <w:szCs w:val="28"/>
              </w:rPr>
              <w:t>44,5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C04CFC2" w14:textId="77777777" w:rsidR="009D7B25" w:rsidRDefault="009D7B25">
            <w:pPr>
              <w:jc w:val="center"/>
              <w:rPr>
                <w:color w:val="000000"/>
                <w:sz w:val="28"/>
                <w:szCs w:val="28"/>
              </w:rPr>
            </w:pPr>
            <w:r>
              <w:rPr>
                <w:color w:val="000000"/>
                <w:sz w:val="28"/>
                <w:szCs w:val="28"/>
              </w:rPr>
              <w:t>40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FA33127" w14:textId="77777777" w:rsidR="009D7B25" w:rsidRDefault="009D7B25">
            <w:pPr>
              <w:jc w:val="center"/>
              <w:rPr>
                <w:color w:val="000000"/>
                <w:sz w:val="28"/>
                <w:szCs w:val="28"/>
              </w:rPr>
            </w:pPr>
            <w:r>
              <w:rPr>
                <w:color w:val="000000"/>
                <w:sz w:val="28"/>
                <w:szCs w:val="28"/>
              </w:rPr>
              <w:t>58</w:t>
            </w:r>
          </w:p>
        </w:tc>
        <w:tc>
          <w:tcPr>
            <w:tcW w:w="1504" w:type="dxa"/>
            <w:tcBorders>
              <w:top w:val="single" w:sz="4" w:space="0" w:color="auto"/>
              <w:left w:val="single" w:sz="4" w:space="0" w:color="auto"/>
              <w:bottom w:val="single" w:sz="4" w:space="0" w:color="auto"/>
              <w:right w:val="single" w:sz="4" w:space="0" w:color="auto"/>
            </w:tcBorders>
            <w:vAlign w:val="center"/>
            <w:hideMark/>
          </w:tcPr>
          <w:p w14:paraId="02A15966" w14:textId="77777777" w:rsidR="009D7B25" w:rsidRDefault="009D7B25">
            <w:pPr>
              <w:jc w:val="center"/>
              <w:rPr>
                <w:color w:val="000000"/>
                <w:sz w:val="28"/>
                <w:szCs w:val="28"/>
              </w:rPr>
            </w:pPr>
            <w:r>
              <w:rPr>
                <w:color w:val="000000"/>
                <w:sz w:val="28"/>
                <w:szCs w:val="28"/>
              </w:rPr>
              <w:t>53</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2EF4253" w14:textId="77777777" w:rsidR="009D7B25" w:rsidRDefault="009D7B25">
            <w:pPr>
              <w:jc w:val="center"/>
              <w:rPr>
                <w:color w:val="000000"/>
                <w:sz w:val="28"/>
                <w:szCs w:val="28"/>
              </w:rPr>
            </w:pPr>
            <w:r>
              <w:rPr>
                <w:color w:val="000000"/>
                <w:sz w:val="28"/>
                <w:szCs w:val="28"/>
              </w:rPr>
              <w:t>-5,00</w:t>
            </w:r>
          </w:p>
        </w:tc>
      </w:tr>
      <w:tr w:rsidR="009D7B25" w14:paraId="269388DD" w14:textId="77777777" w:rsidTr="00F45900">
        <w:trPr>
          <w:trHeight w:val="390"/>
        </w:trPr>
        <w:tc>
          <w:tcPr>
            <w:tcW w:w="1963" w:type="dxa"/>
            <w:tcBorders>
              <w:top w:val="single" w:sz="4" w:space="0" w:color="auto"/>
              <w:left w:val="single" w:sz="4" w:space="0" w:color="auto"/>
              <w:bottom w:val="single" w:sz="4" w:space="0" w:color="auto"/>
              <w:right w:val="single" w:sz="4" w:space="0" w:color="auto"/>
            </w:tcBorders>
            <w:noWrap/>
            <w:vAlign w:val="center"/>
            <w:hideMark/>
          </w:tcPr>
          <w:p w14:paraId="5D8F17D9" w14:textId="77777777" w:rsidR="009D7B25" w:rsidRDefault="009D7B25">
            <w:pPr>
              <w:jc w:val="center"/>
              <w:rPr>
                <w:color w:val="000000"/>
                <w:sz w:val="28"/>
                <w:szCs w:val="28"/>
              </w:rPr>
            </w:pPr>
            <w:r>
              <w:rPr>
                <w:color w:val="000000"/>
                <w:sz w:val="28"/>
                <w:szCs w:val="28"/>
              </w:rPr>
              <w:t>Итого</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5592C463" w14:textId="77777777" w:rsidR="009D7B25" w:rsidRDefault="009D7B25">
            <w:pPr>
              <w:jc w:val="center"/>
              <w:rPr>
                <w:color w:val="000000"/>
                <w:sz w:val="28"/>
                <w:szCs w:val="28"/>
              </w:rPr>
            </w:pPr>
            <w:r>
              <w:rPr>
                <w:color w:val="000000"/>
                <w:sz w:val="28"/>
                <w:szCs w:val="28"/>
              </w:rPr>
              <w:t>241</w:t>
            </w:r>
          </w:p>
        </w:tc>
        <w:tc>
          <w:tcPr>
            <w:tcW w:w="1530" w:type="dxa"/>
            <w:tcBorders>
              <w:top w:val="single" w:sz="4" w:space="0" w:color="auto"/>
              <w:left w:val="single" w:sz="4" w:space="0" w:color="auto"/>
              <w:bottom w:val="single" w:sz="4" w:space="0" w:color="auto"/>
              <w:right w:val="single" w:sz="4" w:space="0" w:color="auto"/>
            </w:tcBorders>
            <w:noWrap/>
            <w:vAlign w:val="center"/>
            <w:hideMark/>
          </w:tcPr>
          <w:p w14:paraId="7A84DAA9" w14:textId="77777777" w:rsidR="009D7B25" w:rsidRDefault="009D7B25">
            <w:pPr>
              <w:jc w:val="center"/>
              <w:rPr>
                <w:color w:val="000000"/>
                <w:sz w:val="28"/>
                <w:szCs w:val="28"/>
              </w:rPr>
            </w:pPr>
            <w:r>
              <w:rPr>
                <w:color w:val="000000"/>
                <w:sz w:val="28"/>
                <w:szCs w:val="28"/>
              </w:rPr>
              <w:t>214,5</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55C57749" w14:textId="77777777" w:rsidR="009D7B25" w:rsidRDefault="009D7B25">
            <w:pPr>
              <w:jc w:val="center"/>
              <w:rPr>
                <w:color w:val="000000"/>
                <w:sz w:val="28"/>
                <w:szCs w:val="28"/>
              </w:rPr>
            </w:pPr>
            <w:r>
              <w:rPr>
                <w:color w:val="000000"/>
                <w:sz w:val="28"/>
                <w:szCs w:val="28"/>
              </w:rPr>
              <w:t>194,85</w:t>
            </w:r>
          </w:p>
        </w:tc>
        <w:tc>
          <w:tcPr>
            <w:tcW w:w="1504" w:type="dxa"/>
            <w:tcBorders>
              <w:top w:val="single" w:sz="4" w:space="0" w:color="auto"/>
              <w:left w:val="single" w:sz="4" w:space="0" w:color="auto"/>
              <w:bottom w:val="single" w:sz="4" w:space="0" w:color="auto"/>
              <w:right w:val="single" w:sz="4" w:space="0" w:color="auto"/>
            </w:tcBorders>
            <w:noWrap/>
            <w:vAlign w:val="center"/>
            <w:hideMark/>
          </w:tcPr>
          <w:p w14:paraId="137E08F5" w14:textId="77777777" w:rsidR="009D7B25" w:rsidRDefault="009D7B25">
            <w:pPr>
              <w:jc w:val="center"/>
              <w:rPr>
                <w:color w:val="000000"/>
                <w:sz w:val="28"/>
                <w:szCs w:val="28"/>
              </w:rPr>
            </w:pPr>
            <w:r>
              <w:rPr>
                <w:color w:val="000000"/>
                <w:sz w:val="28"/>
                <w:szCs w:val="28"/>
              </w:rPr>
              <w:t>149,9</w:t>
            </w:r>
          </w:p>
        </w:tc>
        <w:tc>
          <w:tcPr>
            <w:tcW w:w="1558" w:type="dxa"/>
            <w:tcBorders>
              <w:top w:val="single" w:sz="4" w:space="0" w:color="auto"/>
              <w:left w:val="single" w:sz="4" w:space="0" w:color="auto"/>
              <w:bottom w:val="single" w:sz="4" w:space="0" w:color="auto"/>
              <w:right w:val="single" w:sz="4" w:space="0" w:color="auto"/>
            </w:tcBorders>
            <w:vAlign w:val="center"/>
            <w:hideMark/>
          </w:tcPr>
          <w:p w14:paraId="652A65E2" w14:textId="77777777" w:rsidR="009D7B25" w:rsidRDefault="009D7B25">
            <w:pPr>
              <w:jc w:val="center"/>
              <w:rPr>
                <w:color w:val="000000"/>
                <w:sz w:val="28"/>
                <w:szCs w:val="28"/>
              </w:rPr>
            </w:pPr>
            <w:r>
              <w:rPr>
                <w:color w:val="000000"/>
                <w:sz w:val="28"/>
                <w:szCs w:val="28"/>
              </w:rPr>
              <w:t>-44,95</w:t>
            </w:r>
          </w:p>
        </w:tc>
      </w:tr>
    </w:tbl>
    <w:p w14:paraId="348EF097" w14:textId="77777777" w:rsidR="00F45900" w:rsidRDefault="00F45900" w:rsidP="009D7B25">
      <w:pPr>
        <w:jc w:val="center"/>
        <w:rPr>
          <w:rFonts w:ascii="Calibri" w:eastAsia="Calibri" w:hAnsi="Calibri"/>
          <w:color w:val="FF0000"/>
          <w:sz w:val="28"/>
          <w:szCs w:val="28"/>
        </w:rPr>
      </w:pPr>
    </w:p>
    <w:p w14:paraId="76071484" w14:textId="73F57E1A" w:rsidR="009D7B25" w:rsidRDefault="009D7B25" w:rsidP="009D7B25">
      <w:pPr>
        <w:jc w:val="center"/>
        <w:rPr>
          <w:rFonts w:ascii="Calibri" w:eastAsia="Calibri" w:hAnsi="Calibri"/>
          <w:color w:val="FF0000"/>
          <w:sz w:val="28"/>
          <w:szCs w:val="28"/>
        </w:rPr>
      </w:pPr>
      <w:r>
        <w:rPr>
          <w:rFonts w:ascii="Calibri" w:eastAsia="Calibri" w:hAnsi="Calibri"/>
          <w:noProof/>
          <w:color w:val="FF0000"/>
          <w:sz w:val="28"/>
          <w:szCs w:val="28"/>
        </w:rPr>
        <w:drawing>
          <wp:inline distT="0" distB="0" distL="0" distR="0" wp14:anchorId="1E86019B" wp14:editId="44831626">
            <wp:extent cx="6057900" cy="3108960"/>
            <wp:effectExtent l="0" t="0" r="0" b="15240"/>
            <wp:docPr id="71949" name="Диаграмма 719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inline>
        </w:drawing>
      </w:r>
    </w:p>
    <w:p w14:paraId="08AB06B0" w14:textId="77777777" w:rsidR="009D7B25" w:rsidRDefault="009D7B25" w:rsidP="009D7B25">
      <w:pPr>
        <w:spacing w:line="240" w:lineRule="atLeast"/>
        <w:ind w:firstLine="708"/>
        <w:jc w:val="both"/>
        <w:rPr>
          <w:rFonts w:eastAsia="Calibri"/>
          <w:sz w:val="28"/>
          <w:szCs w:val="28"/>
        </w:rPr>
      </w:pPr>
      <w:r>
        <w:rPr>
          <w:rFonts w:eastAsia="Calibri"/>
          <w:sz w:val="28"/>
          <w:szCs w:val="28"/>
        </w:rPr>
        <w:lastRenderedPageBreak/>
        <w:t xml:space="preserve">В результате проведенных мероприятий, направленных на оптимизацию штатной численности, за период 2019 года сокращено 44,95 штатных единиц. </w:t>
      </w:r>
    </w:p>
    <w:p w14:paraId="242C55CC" w14:textId="77777777" w:rsidR="009D7B25" w:rsidRDefault="009D7B25" w:rsidP="009D7B25">
      <w:pPr>
        <w:spacing w:line="240" w:lineRule="atLeast"/>
        <w:ind w:firstLine="708"/>
        <w:jc w:val="both"/>
        <w:rPr>
          <w:rFonts w:eastAsia="Calibri"/>
          <w:color w:val="FF0000"/>
          <w:sz w:val="28"/>
          <w:szCs w:val="28"/>
        </w:rPr>
      </w:pPr>
    </w:p>
    <w:p w14:paraId="53E42E01" w14:textId="77777777" w:rsidR="009D7B25" w:rsidRDefault="009D7B25" w:rsidP="009D7B25">
      <w:pPr>
        <w:spacing w:line="240" w:lineRule="atLeast"/>
        <w:jc w:val="center"/>
        <w:rPr>
          <w:rFonts w:eastAsia="Calibri"/>
          <w:sz w:val="28"/>
          <w:szCs w:val="28"/>
        </w:rPr>
      </w:pPr>
      <w:r>
        <w:rPr>
          <w:rFonts w:eastAsia="Calibri"/>
          <w:sz w:val="28"/>
          <w:szCs w:val="28"/>
        </w:rPr>
        <w:t>Оплата труда работников учреждений культуры и спорта.</w:t>
      </w:r>
    </w:p>
    <w:p w14:paraId="73C5AD5C" w14:textId="77777777" w:rsidR="009D7B25" w:rsidRDefault="009D7B25" w:rsidP="009D7B25">
      <w:pPr>
        <w:spacing w:line="240" w:lineRule="atLeast"/>
        <w:jc w:val="center"/>
        <w:rPr>
          <w:rFonts w:eastAsia="Calibri"/>
          <w:sz w:val="28"/>
          <w:szCs w:val="28"/>
        </w:rPr>
      </w:pPr>
      <w:r>
        <w:rPr>
          <w:rFonts w:eastAsia="Calibri"/>
          <w:sz w:val="28"/>
          <w:szCs w:val="28"/>
        </w:rPr>
        <w:t>Размер среднемесячной заработной платы работников учреждений культуры и спорта</w:t>
      </w:r>
    </w:p>
    <w:tbl>
      <w:tblPr>
        <w:tblW w:w="9765"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1276"/>
        <w:gridCol w:w="1418"/>
        <w:gridCol w:w="1559"/>
        <w:gridCol w:w="1418"/>
        <w:gridCol w:w="1240"/>
      </w:tblGrid>
      <w:tr w:rsidR="009D7B25" w14:paraId="271172B1" w14:textId="77777777" w:rsidTr="009D7B25">
        <w:trPr>
          <w:trHeight w:val="735"/>
          <w:tblHeader/>
        </w:trPr>
        <w:tc>
          <w:tcPr>
            <w:tcW w:w="2854" w:type="dxa"/>
            <w:vMerge w:val="restart"/>
            <w:tcBorders>
              <w:top w:val="single" w:sz="4" w:space="0" w:color="auto"/>
              <w:left w:val="single" w:sz="4" w:space="0" w:color="auto"/>
              <w:bottom w:val="single" w:sz="4" w:space="0" w:color="auto"/>
              <w:right w:val="single" w:sz="4" w:space="0" w:color="auto"/>
            </w:tcBorders>
            <w:vAlign w:val="center"/>
            <w:hideMark/>
          </w:tcPr>
          <w:p w14:paraId="019889D4" w14:textId="77777777" w:rsidR="009D7B25" w:rsidRDefault="009D7B25">
            <w:pPr>
              <w:jc w:val="center"/>
              <w:rPr>
                <w:color w:val="000000"/>
                <w:sz w:val="28"/>
                <w:szCs w:val="28"/>
              </w:rPr>
            </w:pPr>
            <w:r>
              <w:rPr>
                <w:color w:val="000000"/>
                <w:sz w:val="28"/>
                <w:szCs w:val="28"/>
              </w:rPr>
              <w:t>Наименование учреждения</w:t>
            </w:r>
          </w:p>
        </w:tc>
        <w:tc>
          <w:tcPr>
            <w:tcW w:w="6911" w:type="dxa"/>
            <w:gridSpan w:val="5"/>
            <w:tcBorders>
              <w:top w:val="single" w:sz="4" w:space="0" w:color="auto"/>
              <w:left w:val="single" w:sz="4" w:space="0" w:color="auto"/>
              <w:bottom w:val="single" w:sz="4" w:space="0" w:color="auto"/>
              <w:right w:val="single" w:sz="4" w:space="0" w:color="auto"/>
            </w:tcBorders>
            <w:noWrap/>
            <w:vAlign w:val="center"/>
            <w:hideMark/>
          </w:tcPr>
          <w:p w14:paraId="53EC309A" w14:textId="77777777" w:rsidR="009D7B25" w:rsidRDefault="009D7B25">
            <w:pPr>
              <w:jc w:val="center"/>
              <w:rPr>
                <w:color w:val="000000"/>
                <w:sz w:val="28"/>
                <w:szCs w:val="28"/>
              </w:rPr>
            </w:pPr>
            <w:r>
              <w:rPr>
                <w:color w:val="000000"/>
                <w:sz w:val="28"/>
                <w:szCs w:val="28"/>
              </w:rPr>
              <w:t>Размер средней заработной платы, руб.</w:t>
            </w:r>
          </w:p>
        </w:tc>
      </w:tr>
      <w:tr w:rsidR="009D7B25" w14:paraId="5D4A3325" w14:textId="77777777" w:rsidTr="009D7B25">
        <w:trPr>
          <w:trHeight w:val="76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69C112" w14:textId="77777777" w:rsidR="009D7B25" w:rsidRDefault="009D7B25">
            <w:pPr>
              <w:rPr>
                <w:color w:val="000000"/>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B20C865" w14:textId="77777777" w:rsidR="009D7B25" w:rsidRDefault="009D7B25">
            <w:pPr>
              <w:jc w:val="center"/>
              <w:rPr>
                <w:color w:val="000000"/>
                <w:sz w:val="28"/>
                <w:szCs w:val="28"/>
              </w:rPr>
            </w:pPr>
            <w:r>
              <w:rPr>
                <w:rFonts w:eastAsia="Calibri"/>
                <w:color w:val="000000"/>
                <w:sz w:val="28"/>
                <w:szCs w:val="28"/>
              </w:rPr>
              <w:t>2016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B4CA5E" w14:textId="77777777" w:rsidR="009D7B25" w:rsidRDefault="009D7B25">
            <w:pPr>
              <w:jc w:val="center"/>
              <w:rPr>
                <w:color w:val="000000"/>
                <w:sz w:val="28"/>
                <w:szCs w:val="28"/>
              </w:rPr>
            </w:pPr>
            <w:r>
              <w:rPr>
                <w:rFonts w:eastAsia="Calibri"/>
                <w:color w:val="000000"/>
                <w:sz w:val="28"/>
                <w:szCs w:val="28"/>
              </w:rPr>
              <w:t>2017 год</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9C465C5" w14:textId="77777777" w:rsidR="009D7B25" w:rsidRDefault="009D7B25">
            <w:pPr>
              <w:jc w:val="center"/>
              <w:rPr>
                <w:color w:val="000000"/>
                <w:sz w:val="28"/>
                <w:szCs w:val="28"/>
              </w:rPr>
            </w:pPr>
            <w:r>
              <w:rPr>
                <w:rFonts w:eastAsia="Calibri"/>
                <w:color w:val="000000"/>
                <w:sz w:val="28"/>
                <w:szCs w:val="28"/>
              </w:rPr>
              <w:t>2018 год</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810670" w14:textId="77777777" w:rsidR="009D7B25" w:rsidRDefault="009D7B25">
            <w:pPr>
              <w:jc w:val="center"/>
              <w:rPr>
                <w:color w:val="000000"/>
                <w:sz w:val="28"/>
                <w:szCs w:val="28"/>
              </w:rPr>
            </w:pPr>
            <w:r>
              <w:rPr>
                <w:color w:val="000000"/>
                <w:sz w:val="28"/>
                <w:szCs w:val="28"/>
              </w:rPr>
              <w:t>2019 год</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6E0E8A7" w14:textId="77777777" w:rsidR="009D7B25" w:rsidRDefault="009D7B25">
            <w:pPr>
              <w:jc w:val="center"/>
              <w:rPr>
                <w:color w:val="000000"/>
                <w:sz w:val="28"/>
                <w:szCs w:val="28"/>
              </w:rPr>
            </w:pPr>
            <w:r>
              <w:rPr>
                <w:rFonts w:eastAsia="Calibri"/>
                <w:color w:val="000000"/>
                <w:sz w:val="28"/>
                <w:szCs w:val="28"/>
              </w:rPr>
              <w:t>2019 к 2018, %</w:t>
            </w:r>
          </w:p>
        </w:tc>
      </w:tr>
      <w:tr w:rsidR="009D7B25" w14:paraId="0DBBB767"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0299028A" w14:textId="77777777" w:rsidR="009D7B25" w:rsidRDefault="009D7B25">
            <w:pPr>
              <w:jc w:val="center"/>
              <w:rPr>
                <w:color w:val="000000"/>
                <w:sz w:val="28"/>
                <w:szCs w:val="28"/>
              </w:rPr>
            </w:pPr>
            <w:r>
              <w:rPr>
                <w:rFonts w:eastAsia="Calibri"/>
                <w:color w:val="000000"/>
                <w:sz w:val="28"/>
                <w:szCs w:val="28"/>
              </w:rPr>
              <w:t>МУК «ЛЦБС»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303116B" w14:textId="77777777" w:rsidR="009D7B25" w:rsidRDefault="009D7B25">
            <w:pPr>
              <w:jc w:val="center"/>
              <w:rPr>
                <w:color w:val="000000"/>
                <w:sz w:val="28"/>
                <w:szCs w:val="28"/>
              </w:rPr>
            </w:pPr>
            <w:r>
              <w:rPr>
                <w:color w:val="000000"/>
                <w:sz w:val="28"/>
                <w:szCs w:val="28"/>
              </w:rPr>
              <w:t>40 134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C012EF" w14:textId="77777777" w:rsidR="009D7B25" w:rsidRDefault="009D7B25">
            <w:pPr>
              <w:jc w:val="center"/>
              <w:rPr>
                <w:color w:val="000000"/>
                <w:sz w:val="28"/>
                <w:szCs w:val="28"/>
              </w:rPr>
            </w:pPr>
            <w:r>
              <w:rPr>
                <w:color w:val="000000"/>
                <w:sz w:val="28"/>
                <w:szCs w:val="28"/>
              </w:rPr>
              <w:t>48 363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EA33C3B" w14:textId="77777777" w:rsidR="009D7B25" w:rsidRDefault="009D7B25">
            <w:pPr>
              <w:jc w:val="center"/>
              <w:rPr>
                <w:color w:val="000000"/>
                <w:sz w:val="28"/>
                <w:szCs w:val="28"/>
              </w:rPr>
            </w:pPr>
            <w:r>
              <w:rPr>
                <w:color w:val="000000"/>
                <w:sz w:val="28"/>
                <w:szCs w:val="28"/>
              </w:rPr>
              <w:t>57 836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4A825E" w14:textId="77777777" w:rsidR="009D7B25" w:rsidRDefault="009D7B25">
            <w:pPr>
              <w:jc w:val="center"/>
              <w:rPr>
                <w:color w:val="000000"/>
                <w:sz w:val="28"/>
                <w:szCs w:val="28"/>
              </w:rPr>
            </w:pPr>
            <w:r>
              <w:rPr>
                <w:color w:val="000000"/>
                <w:sz w:val="28"/>
                <w:szCs w:val="28"/>
              </w:rPr>
              <w:t>55 507</w:t>
            </w:r>
          </w:p>
        </w:tc>
        <w:tc>
          <w:tcPr>
            <w:tcW w:w="1240" w:type="dxa"/>
            <w:tcBorders>
              <w:top w:val="single" w:sz="4" w:space="0" w:color="auto"/>
              <w:left w:val="single" w:sz="4" w:space="0" w:color="auto"/>
              <w:bottom w:val="single" w:sz="4" w:space="0" w:color="auto"/>
              <w:right w:val="single" w:sz="4" w:space="0" w:color="auto"/>
            </w:tcBorders>
            <w:vAlign w:val="center"/>
            <w:hideMark/>
          </w:tcPr>
          <w:p w14:paraId="30782F4F" w14:textId="77777777" w:rsidR="009D7B25" w:rsidRDefault="009D7B25">
            <w:pPr>
              <w:jc w:val="center"/>
              <w:rPr>
                <w:color w:val="000000"/>
                <w:sz w:val="28"/>
                <w:szCs w:val="28"/>
              </w:rPr>
            </w:pPr>
            <w:r>
              <w:rPr>
                <w:color w:val="000000"/>
                <w:sz w:val="28"/>
                <w:szCs w:val="28"/>
              </w:rPr>
              <w:t>96</w:t>
            </w:r>
          </w:p>
        </w:tc>
      </w:tr>
      <w:tr w:rsidR="009D7B25" w14:paraId="5164378D"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7577ABC1" w14:textId="77777777" w:rsidR="009D7B25" w:rsidRDefault="009D7B25">
            <w:pPr>
              <w:jc w:val="center"/>
              <w:rPr>
                <w:color w:val="000000"/>
                <w:sz w:val="28"/>
                <w:szCs w:val="28"/>
              </w:rPr>
            </w:pPr>
            <w:r>
              <w:rPr>
                <w:rFonts w:eastAsia="Calibri"/>
                <w:color w:val="000000"/>
                <w:sz w:val="28"/>
                <w:szCs w:val="28"/>
              </w:rPr>
              <w:t>МУК «ЛХЭМ»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04F3F1" w14:textId="77777777" w:rsidR="009D7B25" w:rsidRDefault="009D7B25">
            <w:pPr>
              <w:jc w:val="center"/>
              <w:rPr>
                <w:color w:val="000000"/>
                <w:sz w:val="28"/>
                <w:szCs w:val="28"/>
              </w:rPr>
            </w:pPr>
            <w:r>
              <w:rPr>
                <w:color w:val="000000"/>
                <w:sz w:val="28"/>
                <w:szCs w:val="28"/>
              </w:rPr>
              <w:t>35 987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80F1C85" w14:textId="77777777" w:rsidR="009D7B25" w:rsidRDefault="009D7B25">
            <w:pPr>
              <w:jc w:val="center"/>
              <w:rPr>
                <w:color w:val="000000"/>
                <w:sz w:val="28"/>
                <w:szCs w:val="28"/>
              </w:rPr>
            </w:pPr>
            <w:r>
              <w:rPr>
                <w:color w:val="000000"/>
                <w:sz w:val="28"/>
                <w:szCs w:val="28"/>
              </w:rPr>
              <w:t>45 892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6C60E74" w14:textId="77777777" w:rsidR="009D7B25" w:rsidRDefault="009D7B25">
            <w:pPr>
              <w:jc w:val="center"/>
              <w:rPr>
                <w:color w:val="000000"/>
                <w:sz w:val="28"/>
                <w:szCs w:val="28"/>
              </w:rPr>
            </w:pPr>
            <w:r>
              <w:rPr>
                <w:color w:val="000000"/>
                <w:sz w:val="28"/>
                <w:szCs w:val="28"/>
              </w:rPr>
              <w:t>57 270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72566D0" w14:textId="77777777" w:rsidR="009D7B25" w:rsidRDefault="009D7B25">
            <w:pPr>
              <w:jc w:val="center"/>
              <w:rPr>
                <w:color w:val="000000"/>
                <w:sz w:val="28"/>
                <w:szCs w:val="28"/>
              </w:rPr>
            </w:pPr>
            <w:r>
              <w:rPr>
                <w:color w:val="000000"/>
                <w:sz w:val="28"/>
                <w:szCs w:val="28"/>
              </w:rPr>
              <w:t>59 447</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0E5F7E7" w14:textId="77777777" w:rsidR="009D7B25" w:rsidRDefault="009D7B25">
            <w:pPr>
              <w:jc w:val="center"/>
              <w:rPr>
                <w:color w:val="000000"/>
                <w:sz w:val="28"/>
                <w:szCs w:val="28"/>
              </w:rPr>
            </w:pPr>
            <w:r>
              <w:rPr>
                <w:color w:val="000000"/>
                <w:sz w:val="28"/>
                <w:szCs w:val="28"/>
              </w:rPr>
              <w:t>104</w:t>
            </w:r>
          </w:p>
        </w:tc>
      </w:tr>
      <w:tr w:rsidR="009D7B25" w14:paraId="1806BA2A"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0CB405E0" w14:textId="77777777" w:rsidR="009D7B25" w:rsidRDefault="009D7B25">
            <w:pPr>
              <w:jc w:val="center"/>
              <w:rPr>
                <w:color w:val="000000"/>
                <w:sz w:val="28"/>
                <w:szCs w:val="28"/>
              </w:rPr>
            </w:pPr>
            <w:r>
              <w:rPr>
                <w:rFonts w:eastAsia="Calibri"/>
                <w:color w:val="000000"/>
                <w:sz w:val="28"/>
                <w:szCs w:val="28"/>
              </w:rPr>
              <w:t>МУ «КСК «Юбилейный»</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521A32" w14:textId="77777777" w:rsidR="009D7B25" w:rsidRDefault="009D7B25">
            <w:pPr>
              <w:jc w:val="center"/>
              <w:rPr>
                <w:color w:val="000000"/>
                <w:sz w:val="28"/>
                <w:szCs w:val="28"/>
              </w:rPr>
            </w:pPr>
            <w:r>
              <w:rPr>
                <w:color w:val="000000"/>
                <w:sz w:val="28"/>
                <w:szCs w:val="28"/>
              </w:rPr>
              <w:t>39 129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C3D65D" w14:textId="77777777" w:rsidR="009D7B25" w:rsidRDefault="009D7B25">
            <w:pPr>
              <w:jc w:val="center"/>
              <w:rPr>
                <w:color w:val="000000"/>
                <w:sz w:val="28"/>
                <w:szCs w:val="28"/>
              </w:rPr>
            </w:pPr>
            <w:r>
              <w:rPr>
                <w:color w:val="000000"/>
                <w:sz w:val="28"/>
                <w:szCs w:val="28"/>
              </w:rPr>
              <w:t>53 047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503A4B2" w14:textId="77777777" w:rsidR="009D7B25" w:rsidRDefault="009D7B25">
            <w:pPr>
              <w:jc w:val="center"/>
              <w:rPr>
                <w:color w:val="000000"/>
                <w:sz w:val="28"/>
                <w:szCs w:val="28"/>
              </w:rPr>
            </w:pPr>
            <w:r>
              <w:rPr>
                <w:color w:val="000000"/>
                <w:sz w:val="28"/>
                <w:szCs w:val="28"/>
              </w:rPr>
              <w:t>70 703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D224B2" w14:textId="77777777" w:rsidR="009D7B25" w:rsidRDefault="009D7B25">
            <w:pPr>
              <w:jc w:val="center"/>
              <w:rPr>
                <w:color w:val="000000"/>
                <w:sz w:val="28"/>
                <w:szCs w:val="28"/>
              </w:rPr>
            </w:pPr>
            <w:r>
              <w:rPr>
                <w:color w:val="000000"/>
                <w:sz w:val="28"/>
                <w:szCs w:val="28"/>
              </w:rPr>
              <w:t>66 720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3D68706" w14:textId="77777777" w:rsidR="009D7B25" w:rsidRDefault="009D7B25">
            <w:pPr>
              <w:jc w:val="center"/>
              <w:rPr>
                <w:color w:val="000000"/>
                <w:sz w:val="28"/>
                <w:szCs w:val="28"/>
              </w:rPr>
            </w:pPr>
            <w:r>
              <w:rPr>
                <w:color w:val="000000"/>
                <w:sz w:val="28"/>
                <w:szCs w:val="28"/>
              </w:rPr>
              <w:t>94</w:t>
            </w:r>
          </w:p>
        </w:tc>
      </w:tr>
      <w:tr w:rsidR="009D7B25" w14:paraId="41DE6F95"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55208D96" w14:textId="77777777" w:rsidR="009D7B25" w:rsidRDefault="009D7B25">
            <w:pPr>
              <w:jc w:val="center"/>
              <w:rPr>
                <w:color w:val="000000"/>
                <w:sz w:val="28"/>
                <w:szCs w:val="28"/>
              </w:rPr>
            </w:pPr>
            <w:r>
              <w:rPr>
                <w:rFonts w:eastAsia="Calibri"/>
                <w:color w:val="000000"/>
                <w:sz w:val="28"/>
                <w:szCs w:val="28"/>
              </w:rPr>
              <w:t>МУК «ЛДК «Нефтяник»</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E49366" w14:textId="77777777" w:rsidR="009D7B25" w:rsidRDefault="009D7B25">
            <w:pPr>
              <w:jc w:val="center"/>
              <w:rPr>
                <w:color w:val="000000"/>
                <w:sz w:val="28"/>
                <w:szCs w:val="28"/>
              </w:rPr>
            </w:pPr>
            <w:r>
              <w:rPr>
                <w:color w:val="000000"/>
                <w:sz w:val="28"/>
                <w:szCs w:val="28"/>
              </w:rPr>
              <w:t>42 847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F79D13" w14:textId="77777777" w:rsidR="009D7B25" w:rsidRDefault="009D7B25">
            <w:pPr>
              <w:jc w:val="center"/>
              <w:rPr>
                <w:color w:val="000000"/>
                <w:sz w:val="28"/>
                <w:szCs w:val="28"/>
              </w:rPr>
            </w:pPr>
            <w:r>
              <w:rPr>
                <w:color w:val="000000"/>
                <w:sz w:val="28"/>
                <w:szCs w:val="28"/>
              </w:rPr>
              <w:t>57 193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151C6C3" w14:textId="77777777" w:rsidR="009D7B25" w:rsidRDefault="009D7B25">
            <w:pPr>
              <w:jc w:val="center"/>
              <w:rPr>
                <w:color w:val="000000"/>
                <w:sz w:val="28"/>
                <w:szCs w:val="28"/>
              </w:rPr>
            </w:pPr>
            <w:r>
              <w:rPr>
                <w:color w:val="000000"/>
                <w:sz w:val="28"/>
                <w:szCs w:val="28"/>
              </w:rPr>
              <w:t>72 328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42C6AF" w14:textId="77777777" w:rsidR="009D7B25" w:rsidRDefault="009D7B25">
            <w:pPr>
              <w:jc w:val="center"/>
              <w:rPr>
                <w:color w:val="000000"/>
                <w:sz w:val="28"/>
                <w:szCs w:val="28"/>
              </w:rPr>
            </w:pPr>
            <w:r>
              <w:rPr>
                <w:color w:val="000000"/>
                <w:sz w:val="28"/>
                <w:szCs w:val="28"/>
              </w:rPr>
              <w:t>69 125</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1CD08FB" w14:textId="77777777" w:rsidR="009D7B25" w:rsidRDefault="009D7B25">
            <w:pPr>
              <w:jc w:val="center"/>
              <w:rPr>
                <w:color w:val="000000"/>
                <w:sz w:val="28"/>
                <w:szCs w:val="28"/>
              </w:rPr>
            </w:pPr>
            <w:r>
              <w:rPr>
                <w:color w:val="000000"/>
                <w:sz w:val="28"/>
                <w:szCs w:val="28"/>
              </w:rPr>
              <w:t>96</w:t>
            </w:r>
          </w:p>
        </w:tc>
      </w:tr>
      <w:tr w:rsidR="009D7B25" w14:paraId="29556B1C" w14:textId="77777777" w:rsidTr="009D7B25">
        <w:trPr>
          <w:trHeight w:val="765"/>
        </w:trPr>
        <w:tc>
          <w:tcPr>
            <w:tcW w:w="2854" w:type="dxa"/>
            <w:tcBorders>
              <w:top w:val="single" w:sz="4" w:space="0" w:color="auto"/>
              <w:left w:val="single" w:sz="4" w:space="0" w:color="auto"/>
              <w:bottom w:val="single" w:sz="4" w:space="0" w:color="auto"/>
              <w:right w:val="single" w:sz="4" w:space="0" w:color="auto"/>
            </w:tcBorders>
            <w:vAlign w:val="center"/>
            <w:hideMark/>
          </w:tcPr>
          <w:p w14:paraId="0D6B7E46" w14:textId="77777777" w:rsidR="009D7B25" w:rsidRDefault="009D7B25">
            <w:pPr>
              <w:jc w:val="center"/>
              <w:rPr>
                <w:color w:val="000000"/>
                <w:sz w:val="28"/>
                <w:szCs w:val="28"/>
              </w:rPr>
            </w:pPr>
            <w:r>
              <w:rPr>
                <w:rFonts w:eastAsia="Calibri"/>
                <w:color w:val="000000"/>
                <w:sz w:val="28"/>
                <w:szCs w:val="28"/>
              </w:rPr>
              <w:t>Итого по учреждениям культуры: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D8006B" w14:textId="77777777" w:rsidR="009D7B25" w:rsidRDefault="009D7B25">
            <w:pPr>
              <w:jc w:val="center"/>
              <w:rPr>
                <w:color w:val="000000"/>
                <w:sz w:val="28"/>
                <w:szCs w:val="28"/>
              </w:rPr>
            </w:pPr>
            <w:r>
              <w:rPr>
                <w:color w:val="000000"/>
                <w:sz w:val="28"/>
                <w:szCs w:val="28"/>
              </w:rPr>
              <w:t>39 928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950387" w14:textId="77777777" w:rsidR="009D7B25" w:rsidRDefault="009D7B25">
            <w:pPr>
              <w:jc w:val="center"/>
              <w:rPr>
                <w:color w:val="000000"/>
                <w:sz w:val="28"/>
                <w:szCs w:val="28"/>
              </w:rPr>
            </w:pPr>
            <w:r>
              <w:rPr>
                <w:color w:val="000000"/>
                <w:sz w:val="28"/>
                <w:szCs w:val="28"/>
              </w:rPr>
              <w:t>50 972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B53939" w14:textId="77777777" w:rsidR="009D7B25" w:rsidRDefault="009D7B25">
            <w:pPr>
              <w:jc w:val="center"/>
              <w:rPr>
                <w:color w:val="000000"/>
                <w:sz w:val="28"/>
                <w:szCs w:val="28"/>
              </w:rPr>
            </w:pPr>
            <w:r>
              <w:rPr>
                <w:color w:val="000000"/>
                <w:sz w:val="28"/>
                <w:szCs w:val="28"/>
              </w:rPr>
              <w:t>64 040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60F7C1" w14:textId="77777777" w:rsidR="009D7B25" w:rsidRDefault="009D7B25">
            <w:pPr>
              <w:jc w:val="center"/>
              <w:rPr>
                <w:color w:val="000000"/>
                <w:sz w:val="28"/>
                <w:szCs w:val="28"/>
              </w:rPr>
            </w:pPr>
            <w:r>
              <w:rPr>
                <w:color w:val="000000"/>
                <w:sz w:val="28"/>
                <w:szCs w:val="28"/>
              </w:rPr>
              <w:t>62 886</w:t>
            </w:r>
          </w:p>
        </w:tc>
        <w:tc>
          <w:tcPr>
            <w:tcW w:w="1240" w:type="dxa"/>
            <w:tcBorders>
              <w:top w:val="single" w:sz="4" w:space="0" w:color="auto"/>
              <w:left w:val="single" w:sz="4" w:space="0" w:color="auto"/>
              <w:bottom w:val="single" w:sz="4" w:space="0" w:color="auto"/>
              <w:right w:val="single" w:sz="4" w:space="0" w:color="auto"/>
            </w:tcBorders>
            <w:vAlign w:val="center"/>
            <w:hideMark/>
          </w:tcPr>
          <w:p w14:paraId="1D0D7BDC" w14:textId="77777777" w:rsidR="009D7B25" w:rsidRDefault="009D7B25">
            <w:pPr>
              <w:jc w:val="center"/>
              <w:rPr>
                <w:color w:val="000000"/>
                <w:sz w:val="28"/>
                <w:szCs w:val="28"/>
              </w:rPr>
            </w:pPr>
            <w:r>
              <w:rPr>
                <w:color w:val="000000"/>
                <w:sz w:val="28"/>
                <w:szCs w:val="28"/>
              </w:rPr>
              <w:t>98</w:t>
            </w:r>
          </w:p>
        </w:tc>
      </w:tr>
      <w:tr w:rsidR="009D7B25" w14:paraId="5D0A8768"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4CFACFE3" w14:textId="77777777" w:rsidR="009D7B25" w:rsidRDefault="009D7B25">
            <w:pPr>
              <w:jc w:val="center"/>
              <w:rPr>
                <w:color w:val="000000"/>
                <w:sz w:val="28"/>
                <w:szCs w:val="28"/>
              </w:rPr>
            </w:pPr>
            <w:r>
              <w:rPr>
                <w:rFonts w:eastAsia="Calibri"/>
                <w:color w:val="000000"/>
                <w:sz w:val="28"/>
                <w:szCs w:val="28"/>
              </w:rPr>
              <w:t>МУ «ЦФКиС «Юность»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061294" w14:textId="77777777" w:rsidR="009D7B25" w:rsidRDefault="009D7B25">
            <w:pPr>
              <w:jc w:val="center"/>
              <w:rPr>
                <w:color w:val="000000"/>
                <w:sz w:val="28"/>
                <w:szCs w:val="28"/>
              </w:rPr>
            </w:pPr>
            <w:r>
              <w:rPr>
                <w:color w:val="000000"/>
                <w:sz w:val="28"/>
                <w:szCs w:val="28"/>
              </w:rPr>
              <w:t>33 609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038CCE" w14:textId="77777777" w:rsidR="009D7B25" w:rsidRDefault="009D7B25">
            <w:pPr>
              <w:jc w:val="center"/>
              <w:rPr>
                <w:color w:val="000000"/>
                <w:sz w:val="28"/>
                <w:szCs w:val="28"/>
              </w:rPr>
            </w:pPr>
            <w:r>
              <w:rPr>
                <w:color w:val="000000"/>
                <w:sz w:val="28"/>
                <w:szCs w:val="28"/>
              </w:rPr>
              <w:t>36 094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3DC143" w14:textId="77777777" w:rsidR="009D7B25" w:rsidRDefault="009D7B25">
            <w:pPr>
              <w:jc w:val="center"/>
              <w:rPr>
                <w:color w:val="000000"/>
                <w:sz w:val="28"/>
                <w:szCs w:val="28"/>
              </w:rPr>
            </w:pPr>
            <w:r>
              <w:rPr>
                <w:color w:val="000000"/>
                <w:sz w:val="28"/>
                <w:szCs w:val="28"/>
              </w:rPr>
              <w:t>41 012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2BD5B9" w14:textId="77777777" w:rsidR="009D7B25" w:rsidRDefault="009D7B25">
            <w:pPr>
              <w:jc w:val="center"/>
              <w:rPr>
                <w:color w:val="000000"/>
                <w:sz w:val="28"/>
                <w:szCs w:val="28"/>
              </w:rPr>
            </w:pPr>
            <w:r>
              <w:rPr>
                <w:color w:val="000000"/>
                <w:sz w:val="28"/>
                <w:szCs w:val="28"/>
              </w:rPr>
              <w:t>39 033</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4B2DE65" w14:textId="77777777" w:rsidR="009D7B25" w:rsidRDefault="009D7B25">
            <w:pPr>
              <w:jc w:val="center"/>
              <w:rPr>
                <w:color w:val="000000"/>
                <w:sz w:val="28"/>
                <w:szCs w:val="28"/>
              </w:rPr>
            </w:pPr>
            <w:r>
              <w:rPr>
                <w:color w:val="000000"/>
                <w:sz w:val="28"/>
                <w:szCs w:val="28"/>
              </w:rPr>
              <w:t>95</w:t>
            </w:r>
          </w:p>
        </w:tc>
      </w:tr>
      <w:tr w:rsidR="009D7B25" w14:paraId="326DCBC5" w14:textId="77777777" w:rsidTr="009D7B25">
        <w:trPr>
          <w:trHeight w:val="390"/>
        </w:trPr>
        <w:tc>
          <w:tcPr>
            <w:tcW w:w="2854" w:type="dxa"/>
            <w:tcBorders>
              <w:top w:val="single" w:sz="4" w:space="0" w:color="auto"/>
              <w:left w:val="single" w:sz="4" w:space="0" w:color="auto"/>
              <w:bottom w:val="single" w:sz="4" w:space="0" w:color="auto"/>
              <w:right w:val="single" w:sz="4" w:space="0" w:color="auto"/>
            </w:tcBorders>
            <w:vAlign w:val="center"/>
            <w:hideMark/>
          </w:tcPr>
          <w:p w14:paraId="77F97BE4" w14:textId="77777777" w:rsidR="009D7B25" w:rsidRDefault="009D7B25">
            <w:pPr>
              <w:jc w:val="center"/>
              <w:rPr>
                <w:color w:val="000000"/>
                <w:sz w:val="28"/>
                <w:szCs w:val="28"/>
              </w:rPr>
            </w:pPr>
            <w:r>
              <w:rPr>
                <w:rFonts w:eastAsia="Calibri"/>
                <w:color w:val="000000"/>
                <w:sz w:val="28"/>
                <w:szCs w:val="28"/>
              </w:rPr>
              <w:t>Всего: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12D53C" w14:textId="77777777" w:rsidR="009D7B25" w:rsidRDefault="009D7B25">
            <w:pPr>
              <w:jc w:val="center"/>
              <w:rPr>
                <w:color w:val="000000"/>
                <w:sz w:val="28"/>
                <w:szCs w:val="28"/>
              </w:rPr>
            </w:pPr>
            <w:r>
              <w:rPr>
                <w:color w:val="000000"/>
                <w:sz w:val="28"/>
                <w:szCs w:val="28"/>
              </w:rPr>
              <w:t>38 945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28B3EEF" w14:textId="77777777" w:rsidR="009D7B25" w:rsidRDefault="009D7B25">
            <w:pPr>
              <w:jc w:val="center"/>
              <w:rPr>
                <w:color w:val="000000"/>
                <w:sz w:val="28"/>
                <w:szCs w:val="28"/>
              </w:rPr>
            </w:pPr>
            <w:r>
              <w:rPr>
                <w:color w:val="000000"/>
                <w:sz w:val="28"/>
                <w:szCs w:val="28"/>
              </w:rPr>
              <w:t>48 747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2FA0C06" w14:textId="77777777" w:rsidR="009D7B25" w:rsidRDefault="009D7B25">
            <w:pPr>
              <w:jc w:val="center"/>
              <w:rPr>
                <w:color w:val="000000"/>
                <w:sz w:val="28"/>
                <w:szCs w:val="28"/>
              </w:rPr>
            </w:pPr>
            <w:r>
              <w:rPr>
                <w:color w:val="000000"/>
                <w:sz w:val="28"/>
                <w:szCs w:val="28"/>
              </w:rPr>
              <w:t>57 952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AC1AAB" w14:textId="77777777" w:rsidR="009D7B25" w:rsidRDefault="009D7B25">
            <w:pPr>
              <w:jc w:val="center"/>
              <w:rPr>
                <w:color w:val="000000"/>
                <w:sz w:val="28"/>
                <w:szCs w:val="28"/>
              </w:rPr>
            </w:pPr>
            <w:r>
              <w:rPr>
                <w:color w:val="000000"/>
                <w:sz w:val="28"/>
                <w:szCs w:val="28"/>
              </w:rPr>
              <w:t>55 176</w:t>
            </w:r>
          </w:p>
        </w:tc>
        <w:tc>
          <w:tcPr>
            <w:tcW w:w="1240" w:type="dxa"/>
            <w:tcBorders>
              <w:top w:val="single" w:sz="4" w:space="0" w:color="auto"/>
              <w:left w:val="single" w:sz="4" w:space="0" w:color="auto"/>
              <w:bottom w:val="single" w:sz="4" w:space="0" w:color="auto"/>
              <w:right w:val="single" w:sz="4" w:space="0" w:color="auto"/>
            </w:tcBorders>
            <w:vAlign w:val="center"/>
            <w:hideMark/>
          </w:tcPr>
          <w:p w14:paraId="2E87FFD1" w14:textId="77777777" w:rsidR="009D7B25" w:rsidRDefault="009D7B25">
            <w:pPr>
              <w:jc w:val="center"/>
              <w:rPr>
                <w:color w:val="000000"/>
                <w:sz w:val="28"/>
                <w:szCs w:val="28"/>
              </w:rPr>
            </w:pPr>
            <w:r>
              <w:rPr>
                <w:color w:val="000000"/>
                <w:sz w:val="28"/>
                <w:szCs w:val="28"/>
              </w:rPr>
              <w:t>95</w:t>
            </w:r>
          </w:p>
        </w:tc>
      </w:tr>
    </w:tbl>
    <w:p w14:paraId="392F0C0C" w14:textId="77777777" w:rsidR="009D7B25" w:rsidRDefault="009D7B25" w:rsidP="009D7B25">
      <w:pPr>
        <w:spacing w:line="240" w:lineRule="atLeast"/>
        <w:ind w:firstLine="709"/>
        <w:jc w:val="both"/>
        <w:rPr>
          <w:rFonts w:eastAsia="Calibri"/>
          <w:sz w:val="28"/>
          <w:szCs w:val="28"/>
        </w:rPr>
      </w:pPr>
    </w:p>
    <w:p w14:paraId="5CEE0D23" w14:textId="77777777" w:rsidR="009D7B25" w:rsidRDefault="009D7B25" w:rsidP="009D7B25">
      <w:pPr>
        <w:spacing w:line="240" w:lineRule="atLeast"/>
        <w:ind w:firstLine="709"/>
        <w:jc w:val="both"/>
        <w:rPr>
          <w:rFonts w:eastAsia="Calibri"/>
          <w:sz w:val="28"/>
          <w:szCs w:val="28"/>
        </w:rPr>
      </w:pPr>
      <w:r>
        <w:rPr>
          <w:rFonts w:eastAsia="Calibri"/>
          <w:sz w:val="28"/>
          <w:szCs w:val="28"/>
        </w:rPr>
        <w:t>Среднемесячная заработная плата работников учреждений культуры по итогам 2019 года составила 62 886 рублей, что составляет 100,08 % от индикативного показателя, установленного на 2019 год по учреждениям культуры города Лянтора.</w:t>
      </w:r>
    </w:p>
    <w:p w14:paraId="337ADD52" w14:textId="77777777" w:rsidR="009D7B25" w:rsidRDefault="009D7B25" w:rsidP="009D7B25">
      <w:pPr>
        <w:suppressAutoHyphens/>
        <w:ind w:firstLine="709"/>
        <w:jc w:val="both"/>
        <w:rPr>
          <w:rFonts w:eastAsia="Calibri"/>
          <w:bCs/>
          <w:sz w:val="28"/>
          <w:szCs w:val="28"/>
        </w:rPr>
      </w:pPr>
    </w:p>
    <w:p w14:paraId="0B8951F5" w14:textId="77777777" w:rsidR="009D7B25" w:rsidRDefault="009D7B25" w:rsidP="009D7B25">
      <w:pPr>
        <w:suppressAutoHyphens/>
        <w:ind w:firstLine="709"/>
        <w:jc w:val="both"/>
        <w:rPr>
          <w:rFonts w:eastAsia="Calibri"/>
          <w:bCs/>
          <w:sz w:val="28"/>
          <w:szCs w:val="28"/>
        </w:rPr>
      </w:pPr>
    </w:p>
    <w:p w14:paraId="2E19DC34" w14:textId="77777777" w:rsidR="009D7B25" w:rsidRDefault="009D7B25" w:rsidP="009D7B25">
      <w:pPr>
        <w:shd w:val="clear" w:color="auto" w:fill="FFFFFF"/>
        <w:jc w:val="center"/>
        <w:rPr>
          <w:b/>
          <w:bCs/>
          <w:i/>
          <w:sz w:val="28"/>
          <w:szCs w:val="28"/>
        </w:rPr>
      </w:pPr>
      <w:r>
        <w:rPr>
          <w:b/>
          <w:bCs/>
          <w:i/>
          <w:sz w:val="28"/>
          <w:szCs w:val="28"/>
        </w:rPr>
        <w:t>Создание условий для организации досуга и обеспечения жителей города услугами культуры</w:t>
      </w:r>
    </w:p>
    <w:p w14:paraId="31217336" w14:textId="77777777" w:rsidR="009D7B25" w:rsidRDefault="009D7B25" w:rsidP="009D7B25">
      <w:pPr>
        <w:suppressAutoHyphens/>
        <w:ind w:firstLine="709"/>
        <w:jc w:val="both"/>
        <w:rPr>
          <w:rFonts w:eastAsia="Calibri" w:cs="SimSun"/>
          <w:bCs/>
          <w:sz w:val="28"/>
          <w:szCs w:val="28"/>
        </w:rPr>
      </w:pPr>
    </w:p>
    <w:p w14:paraId="6B4D9A8F" w14:textId="77777777" w:rsidR="009D7B25" w:rsidRDefault="009D7B25" w:rsidP="009D7B25">
      <w:pPr>
        <w:jc w:val="both"/>
        <w:rPr>
          <w:sz w:val="28"/>
          <w:szCs w:val="28"/>
          <w:shd w:val="clear" w:color="auto" w:fill="FFFFFF"/>
        </w:rPr>
      </w:pPr>
      <w:r>
        <w:rPr>
          <w:rFonts w:eastAsia="Calibri"/>
          <w:sz w:val="28"/>
          <w:szCs w:val="28"/>
        </w:rPr>
        <w:tab/>
      </w:r>
      <w:r>
        <w:rPr>
          <w:sz w:val="28"/>
          <w:szCs w:val="28"/>
        </w:rPr>
        <w:t xml:space="preserve">В 2019 году все муниципальные учреждения культуры города Лянтора активно включились в реализацию национального проекта «Культура», </w:t>
      </w:r>
      <w:r>
        <w:rPr>
          <w:sz w:val="28"/>
          <w:szCs w:val="28"/>
          <w:shd w:val="clear" w:color="auto" w:fill="FFFFFF"/>
        </w:rPr>
        <w:t xml:space="preserve">разработанного в рамках реализации указа </w:t>
      </w:r>
      <w:r>
        <w:rPr>
          <w:color w:val="000000"/>
          <w:sz w:val="28"/>
          <w:szCs w:val="28"/>
          <w:shd w:val="clear" w:color="auto" w:fill="FFFFFF"/>
        </w:rPr>
        <w:t>Президента Российской Федерации от 7 мая 2018 года № 204 «О национальных целях и стратегических задачах развития Российской Федерации на период до 2024 года»</w:t>
      </w:r>
      <w:r>
        <w:rPr>
          <w:sz w:val="28"/>
          <w:szCs w:val="28"/>
          <w:shd w:val="clear" w:color="auto" w:fill="FFFFFF"/>
        </w:rPr>
        <w:t>.</w:t>
      </w:r>
    </w:p>
    <w:p w14:paraId="1B2F45C8" w14:textId="77777777" w:rsidR="009D7B25" w:rsidRDefault="009D7B25" w:rsidP="009D7B25">
      <w:pPr>
        <w:ind w:firstLine="708"/>
        <w:jc w:val="both"/>
        <w:rPr>
          <w:sz w:val="28"/>
          <w:szCs w:val="28"/>
          <w:shd w:val="clear" w:color="auto" w:fill="FFFFFF"/>
        </w:rPr>
      </w:pPr>
      <w:r>
        <w:rPr>
          <w:sz w:val="28"/>
          <w:szCs w:val="28"/>
        </w:rPr>
        <w:t>Целью национального проекта «Культура» является увеличение к 2024 году числа граждан, вовлеченных в культуру, путем создания современной инфраструктуры культуры, внедрения в деятельность организаций культуры новых форм и технологий, широкой поддержки культурных инициатив.</w:t>
      </w:r>
    </w:p>
    <w:p w14:paraId="7F94B76F" w14:textId="77777777" w:rsidR="009D7B25" w:rsidRDefault="009D7B25" w:rsidP="009D7B25">
      <w:pPr>
        <w:ind w:firstLine="708"/>
        <w:jc w:val="both"/>
        <w:rPr>
          <w:sz w:val="28"/>
          <w:szCs w:val="28"/>
        </w:rPr>
      </w:pPr>
      <w:r>
        <w:rPr>
          <w:sz w:val="28"/>
          <w:szCs w:val="28"/>
          <w:shd w:val="clear" w:color="auto" w:fill="FFFFFF"/>
        </w:rPr>
        <w:t xml:space="preserve"> В национальный проект «Культура» включены три региональных проекта: «Культурная среда», «Творческие люди» и «Цифровая культура». </w:t>
      </w:r>
    </w:p>
    <w:p w14:paraId="074E1CDB" w14:textId="77777777" w:rsidR="009D7B25" w:rsidRDefault="009D7B25" w:rsidP="009D7B25">
      <w:pPr>
        <w:ind w:firstLine="708"/>
        <w:jc w:val="both"/>
        <w:rPr>
          <w:sz w:val="28"/>
          <w:szCs w:val="28"/>
        </w:rPr>
      </w:pPr>
      <w:r>
        <w:rPr>
          <w:sz w:val="28"/>
          <w:szCs w:val="28"/>
        </w:rPr>
        <w:lastRenderedPageBreak/>
        <w:t>В целях реализации национального проекта «Культура» были проведены следующие организационные мероприятия:</w:t>
      </w:r>
    </w:p>
    <w:p w14:paraId="5AB5B707" w14:textId="77777777" w:rsidR="009D7B25" w:rsidRDefault="009D7B25" w:rsidP="009D7B25">
      <w:pPr>
        <w:ind w:firstLine="708"/>
        <w:jc w:val="both"/>
        <w:rPr>
          <w:sz w:val="28"/>
          <w:szCs w:val="28"/>
        </w:rPr>
      </w:pPr>
      <w:r>
        <w:rPr>
          <w:sz w:val="28"/>
          <w:szCs w:val="28"/>
        </w:rPr>
        <w:t xml:space="preserve">1. Создана Административная группа </w:t>
      </w:r>
      <w:r w:rsidRPr="005F3E3B">
        <w:rPr>
          <w:sz w:val="28"/>
          <w:szCs w:val="28"/>
        </w:rPr>
        <w:t>по управлению за реализацией национального проекта "Культура".</w:t>
      </w:r>
    </w:p>
    <w:p w14:paraId="083B6D99" w14:textId="77777777" w:rsidR="009D7B25" w:rsidRDefault="009D7B25" w:rsidP="009D7B25">
      <w:pPr>
        <w:ind w:firstLine="708"/>
        <w:jc w:val="both"/>
        <w:rPr>
          <w:sz w:val="28"/>
          <w:szCs w:val="28"/>
        </w:rPr>
      </w:pPr>
      <w:r>
        <w:rPr>
          <w:sz w:val="28"/>
          <w:szCs w:val="28"/>
        </w:rPr>
        <w:t xml:space="preserve">2. Разработан план мероприятий ("дорожная карта") </w:t>
      </w:r>
      <w:r>
        <w:rPr>
          <w:color w:val="282828"/>
          <w:sz w:val="28"/>
          <w:szCs w:val="28"/>
        </w:rPr>
        <w:t>по достижению целевых показателей муниципальной составляющей национального проекта «Культура»</w:t>
      </w:r>
      <w:r>
        <w:rPr>
          <w:sz w:val="28"/>
          <w:szCs w:val="28"/>
        </w:rPr>
        <w:t xml:space="preserve"> на территории города Лянтора. </w:t>
      </w:r>
    </w:p>
    <w:p w14:paraId="6AE84931" w14:textId="77777777" w:rsidR="009D7B25" w:rsidRDefault="009D7B25" w:rsidP="009D7B25">
      <w:pPr>
        <w:ind w:firstLine="708"/>
        <w:jc w:val="both"/>
        <w:rPr>
          <w:sz w:val="28"/>
          <w:szCs w:val="28"/>
        </w:rPr>
      </w:pPr>
      <w:r>
        <w:rPr>
          <w:sz w:val="28"/>
          <w:szCs w:val="28"/>
        </w:rPr>
        <w:t>3. На официальном сайте Администрации города размещён баннер "Национальные проекты", нормативные акты, план мероприятий, презентационные материалы.</w:t>
      </w:r>
    </w:p>
    <w:p w14:paraId="6C4CC8FF" w14:textId="77777777" w:rsidR="009D7B25" w:rsidRDefault="009D7B25" w:rsidP="009D7B25">
      <w:pPr>
        <w:ind w:firstLine="708"/>
        <w:jc w:val="both"/>
        <w:rPr>
          <w:sz w:val="28"/>
          <w:szCs w:val="28"/>
        </w:rPr>
      </w:pPr>
      <w:r>
        <w:rPr>
          <w:sz w:val="28"/>
          <w:szCs w:val="28"/>
        </w:rPr>
        <w:t>В 2019 году с целью создания комфортных условий и равных возможностей доступа населения к культурным ценностям, самореализации и раскрытия таланта каждого жителя города Лянтора</w:t>
      </w:r>
      <w:r>
        <w:rPr>
          <w:rFonts w:eastAsia="Calibri"/>
          <w:sz w:val="28"/>
          <w:szCs w:val="28"/>
        </w:rPr>
        <w:t xml:space="preserve"> обновлена материально-техническая база в 4 учреждениях, в том числе приобретено оборудование:</w:t>
      </w:r>
    </w:p>
    <w:p w14:paraId="58C7C390" w14:textId="2F93E003" w:rsidR="009D7B25" w:rsidRDefault="009D7B25" w:rsidP="009D7B25">
      <w:pPr>
        <w:widowControl w:val="0"/>
        <w:adjustRightInd w:val="0"/>
        <w:ind w:firstLine="540"/>
        <w:jc w:val="both"/>
        <w:textAlignment w:val="baseline"/>
        <w:rPr>
          <w:rFonts w:eastAsia="Calibri"/>
          <w:sz w:val="28"/>
          <w:szCs w:val="28"/>
        </w:rPr>
      </w:pPr>
      <w:r w:rsidRPr="001B2142">
        <w:rPr>
          <w:rFonts w:eastAsia="Calibri"/>
          <w:sz w:val="28"/>
          <w:szCs w:val="28"/>
        </w:rPr>
        <w:t>- в МУК «ЛДК «Нефтяник» - светодиодный видеоэкран, звуковая аппаратура</w:t>
      </w:r>
      <w:r w:rsidR="001B2142">
        <w:rPr>
          <w:rFonts w:eastAsia="Calibri"/>
          <w:sz w:val="28"/>
          <w:szCs w:val="28"/>
        </w:rPr>
        <w:t xml:space="preserve">, </w:t>
      </w:r>
      <w:r w:rsidRPr="001B2142">
        <w:rPr>
          <w:rFonts w:eastAsia="Calibri"/>
          <w:sz w:val="28"/>
          <w:szCs w:val="28"/>
        </w:rPr>
        <w:t xml:space="preserve">система видеовещания в комплекте </w:t>
      </w:r>
      <w:r w:rsidR="00745694">
        <w:rPr>
          <w:rFonts w:eastAsia="Calibri"/>
          <w:sz w:val="28"/>
          <w:szCs w:val="28"/>
        </w:rPr>
        <w:t xml:space="preserve">на общую </w:t>
      </w:r>
      <w:r w:rsidRPr="001B2142">
        <w:rPr>
          <w:rFonts w:eastAsia="Calibri"/>
          <w:sz w:val="28"/>
          <w:szCs w:val="28"/>
        </w:rPr>
        <w:t xml:space="preserve">сумму </w:t>
      </w:r>
      <w:r w:rsidR="001B2142">
        <w:rPr>
          <w:rFonts w:eastAsia="Calibri"/>
          <w:sz w:val="28"/>
          <w:szCs w:val="28"/>
        </w:rPr>
        <w:t>2 912 408,00</w:t>
      </w:r>
      <w:r w:rsidRPr="001B2142">
        <w:rPr>
          <w:rFonts w:eastAsia="Calibri"/>
          <w:sz w:val="28"/>
          <w:szCs w:val="28"/>
        </w:rPr>
        <w:t xml:space="preserve"> руб.</w:t>
      </w:r>
    </w:p>
    <w:p w14:paraId="02A65EEE" w14:textId="3C6745BE" w:rsidR="009D7B25" w:rsidRDefault="009D7B25" w:rsidP="009D7B25">
      <w:pPr>
        <w:widowControl w:val="0"/>
        <w:adjustRightInd w:val="0"/>
        <w:ind w:firstLine="540"/>
        <w:jc w:val="both"/>
        <w:textAlignment w:val="baseline"/>
        <w:rPr>
          <w:b/>
          <w:sz w:val="28"/>
          <w:szCs w:val="28"/>
        </w:rPr>
      </w:pPr>
      <w:r w:rsidRPr="00745694">
        <w:rPr>
          <w:rFonts w:eastAsia="Calibri"/>
          <w:sz w:val="28"/>
          <w:szCs w:val="28"/>
        </w:rPr>
        <w:t xml:space="preserve">-в МУ «КСК «Юбилейный» - </w:t>
      </w:r>
      <w:r w:rsidR="00745694" w:rsidRPr="00745694">
        <w:rPr>
          <w:sz w:val="28"/>
          <w:szCs w:val="28"/>
        </w:rPr>
        <w:t>светодиодные порталы (экраны),</w:t>
      </w:r>
      <w:r w:rsidRPr="00745694">
        <w:rPr>
          <w:sz w:val="28"/>
          <w:szCs w:val="28"/>
        </w:rPr>
        <w:t xml:space="preserve"> оборудование для создания системы видеовещания</w:t>
      </w:r>
      <w:r w:rsidR="00745694" w:rsidRPr="00745694">
        <w:rPr>
          <w:sz w:val="28"/>
          <w:szCs w:val="28"/>
        </w:rPr>
        <w:t>,</w:t>
      </w:r>
      <w:r w:rsidRPr="00745694">
        <w:rPr>
          <w:rFonts w:eastAsia="Calibri"/>
          <w:sz w:val="28"/>
          <w:szCs w:val="28"/>
        </w:rPr>
        <w:t xml:space="preserve">18 национальных, 10 народных женских и 2 бальных костюмов, звуковая карта, </w:t>
      </w:r>
      <w:r w:rsidRPr="00745694">
        <w:rPr>
          <w:sz w:val="28"/>
          <w:szCs w:val="28"/>
        </w:rPr>
        <w:t>общая сумма</w:t>
      </w:r>
      <w:r w:rsidRPr="00745694">
        <w:rPr>
          <w:rFonts w:eastAsia="Calibri"/>
          <w:sz w:val="28"/>
          <w:szCs w:val="28"/>
        </w:rPr>
        <w:t xml:space="preserve"> приобретений составила </w:t>
      </w:r>
      <w:r w:rsidRPr="00745694">
        <w:rPr>
          <w:sz w:val="28"/>
          <w:szCs w:val="28"/>
        </w:rPr>
        <w:t>1 020 608,00 рублей.</w:t>
      </w:r>
    </w:p>
    <w:p w14:paraId="43948E5A" w14:textId="77777777" w:rsidR="009D7B25" w:rsidRDefault="009D7B25" w:rsidP="009D7B25">
      <w:pPr>
        <w:ind w:firstLine="708"/>
        <w:jc w:val="both"/>
        <w:rPr>
          <w:rFonts w:eastAsia="Calibri"/>
          <w:sz w:val="28"/>
          <w:szCs w:val="28"/>
        </w:rPr>
      </w:pPr>
      <w:r>
        <w:rPr>
          <w:rFonts w:eastAsia="Calibri"/>
          <w:sz w:val="28"/>
          <w:szCs w:val="28"/>
        </w:rPr>
        <w:t xml:space="preserve">- в «МУК «ЛЦБС» - Персональный компьютер в сборе 5 единиц общей стоимостью 325 000,00 рублей; комплект оборудования для фото и видео съемки 1 комплект стоимостью 267 300,00 рублей; многофункциональное устройство 1 единица стоимостью 28 750,00 рублей, </w:t>
      </w:r>
      <w:r>
        <w:rPr>
          <w:sz w:val="28"/>
          <w:szCs w:val="28"/>
        </w:rPr>
        <w:t>общая сумма</w:t>
      </w:r>
      <w:r>
        <w:rPr>
          <w:rFonts w:eastAsia="Calibri"/>
          <w:sz w:val="28"/>
          <w:szCs w:val="28"/>
        </w:rPr>
        <w:t xml:space="preserve"> приобретений составила 621 050,00 рублей.</w:t>
      </w:r>
    </w:p>
    <w:p w14:paraId="3525EDE3" w14:textId="7FB04680" w:rsidR="009D7B25" w:rsidRDefault="009D7B25" w:rsidP="009D7B25">
      <w:pPr>
        <w:ind w:firstLine="708"/>
        <w:jc w:val="both"/>
        <w:rPr>
          <w:bCs/>
          <w:color w:val="000000"/>
          <w:sz w:val="28"/>
          <w:szCs w:val="28"/>
        </w:rPr>
      </w:pPr>
      <w:r>
        <w:rPr>
          <w:sz w:val="28"/>
          <w:szCs w:val="28"/>
        </w:rPr>
        <w:t xml:space="preserve">- в МУК «ЛХЭМ» - </w:t>
      </w:r>
      <w:r>
        <w:rPr>
          <w:bCs/>
          <w:color w:val="000000"/>
          <w:sz w:val="28"/>
          <w:szCs w:val="28"/>
        </w:rPr>
        <w:t>видеокамера</w:t>
      </w:r>
      <w:r w:rsidR="00714AC4">
        <w:rPr>
          <w:bCs/>
          <w:color w:val="000000"/>
          <w:sz w:val="28"/>
          <w:szCs w:val="28"/>
        </w:rPr>
        <w:t xml:space="preserve"> </w:t>
      </w:r>
      <w:r>
        <w:rPr>
          <w:bCs/>
          <w:color w:val="000000"/>
          <w:sz w:val="28"/>
          <w:szCs w:val="28"/>
          <w:lang w:val="en-US"/>
        </w:rPr>
        <w:t>CanonLEGRIAHFG</w:t>
      </w:r>
      <w:r>
        <w:rPr>
          <w:bCs/>
          <w:color w:val="000000"/>
          <w:sz w:val="28"/>
          <w:szCs w:val="28"/>
        </w:rPr>
        <w:t xml:space="preserve"> 26 </w:t>
      </w:r>
      <w:r>
        <w:rPr>
          <w:bCs/>
          <w:color w:val="000000"/>
          <w:sz w:val="28"/>
          <w:szCs w:val="28"/>
          <w:lang w:val="en-US"/>
        </w:rPr>
        <w:t>Black</w:t>
      </w:r>
      <w:r>
        <w:rPr>
          <w:bCs/>
          <w:color w:val="000000"/>
          <w:sz w:val="28"/>
          <w:szCs w:val="28"/>
        </w:rPr>
        <w:t xml:space="preserve"> и карта памяти на общую сумму 59 898,00 руб.</w:t>
      </w:r>
    </w:p>
    <w:p w14:paraId="0B23EA1F" w14:textId="77777777" w:rsidR="009D7B25" w:rsidRDefault="009D7B25" w:rsidP="009D7B25">
      <w:pPr>
        <w:widowControl w:val="0"/>
        <w:adjustRightInd w:val="0"/>
        <w:ind w:firstLine="709"/>
        <w:jc w:val="both"/>
        <w:textAlignment w:val="baseline"/>
        <w:rPr>
          <w:rFonts w:eastAsia="Calibri"/>
          <w:sz w:val="28"/>
          <w:szCs w:val="28"/>
        </w:rPr>
      </w:pPr>
      <w:r>
        <w:rPr>
          <w:rFonts w:eastAsia="Calibri"/>
          <w:sz w:val="28"/>
          <w:szCs w:val="28"/>
        </w:rPr>
        <w:t xml:space="preserve">В 2019 году выполнены работы капитального характера в 1 учреждении -МУК «ЛДК «Нефтяник» на сумму 27 925,00 руб., в том числе прокладка трубопровода пожарного гидранта. </w:t>
      </w:r>
    </w:p>
    <w:p w14:paraId="7BD953C4" w14:textId="79AB0E4A" w:rsidR="009D7B25" w:rsidRDefault="009D7B25" w:rsidP="009D7B25">
      <w:pPr>
        <w:tabs>
          <w:tab w:val="left" w:pos="-4536"/>
        </w:tabs>
        <w:ind w:firstLine="709"/>
        <w:jc w:val="both"/>
        <w:rPr>
          <w:rFonts w:eastAsia="Calibri"/>
          <w:sz w:val="28"/>
          <w:szCs w:val="28"/>
        </w:rPr>
      </w:pPr>
      <w:r>
        <w:rPr>
          <w:rFonts w:eastAsia="Calibri"/>
          <w:sz w:val="28"/>
          <w:szCs w:val="28"/>
        </w:rPr>
        <w:t>Программный метод управления культурной политикой в городе позволяет целесообразно распределить бюджетные средства на достижение целевых показателей, в сфере культуры муниципального образования.</w:t>
      </w:r>
    </w:p>
    <w:p w14:paraId="5B6F825C" w14:textId="77777777" w:rsidR="009D7B25" w:rsidRDefault="009D7B25" w:rsidP="009D7B25">
      <w:pPr>
        <w:tabs>
          <w:tab w:val="left" w:pos="0"/>
        </w:tabs>
        <w:ind w:firstLine="709"/>
        <w:jc w:val="both"/>
        <w:rPr>
          <w:rFonts w:eastAsia="Calibri"/>
          <w:sz w:val="28"/>
          <w:szCs w:val="28"/>
        </w:rPr>
      </w:pPr>
      <w:r>
        <w:rPr>
          <w:rFonts w:eastAsia="Calibri"/>
          <w:sz w:val="28"/>
          <w:szCs w:val="28"/>
        </w:rPr>
        <w:t>На реализацию муниципальной программы «Развитие сферы культуры города Лянтора на 2018-2020 годы» в 2019 году были запланированы денежные средства в размере 134 913,5 тыс. рублей, из которых:</w:t>
      </w:r>
    </w:p>
    <w:p w14:paraId="6AB0A081" w14:textId="77777777" w:rsidR="00F45900" w:rsidRDefault="00F45900" w:rsidP="009D7B25">
      <w:pPr>
        <w:tabs>
          <w:tab w:val="left" w:pos="0"/>
        </w:tabs>
        <w:ind w:firstLine="709"/>
        <w:jc w:val="both"/>
        <w:rPr>
          <w:rFonts w:eastAsia="Calibri"/>
          <w:sz w:val="28"/>
          <w:szCs w:val="28"/>
        </w:rPr>
      </w:pPr>
    </w:p>
    <w:p w14:paraId="150A51ED" w14:textId="77777777" w:rsidR="00F45900" w:rsidRDefault="00F45900" w:rsidP="009D7B25">
      <w:pPr>
        <w:tabs>
          <w:tab w:val="left" w:pos="0"/>
        </w:tabs>
        <w:ind w:firstLine="709"/>
        <w:jc w:val="both"/>
        <w:rPr>
          <w:rFonts w:eastAsia="Calibri"/>
          <w:sz w:val="28"/>
          <w:szCs w:val="28"/>
        </w:rPr>
      </w:pPr>
    </w:p>
    <w:p w14:paraId="47F5BB80" w14:textId="77777777" w:rsidR="00F45900" w:rsidRDefault="00F45900" w:rsidP="009D7B25">
      <w:pPr>
        <w:tabs>
          <w:tab w:val="left" w:pos="0"/>
        </w:tabs>
        <w:ind w:firstLine="709"/>
        <w:jc w:val="both"/>
        <w:rPr>
          <w:rFonts w:eastAsia="Calibri"/>
          <w:sz w:val="28"/>
          <w:szCs w:val="28"/>
        </w:rPr>
      </w:pPr>
    </w:p>
    <w:p w14:paraId="39270580" w14:textId="77777777" w:rsidR="00F45900" w:rsidRDefault="00F45900" w:rsidP="009D7B25">
      <w:pPr>
        <w:tabs>
          <w:tab w:val="left" w:pos="0"/>
        </w:tabs>
        <w:ind w:firstLine="709"/>
        <w:jc w:val="both"/>
        <w:rPr>
          <w:rFonts w:eastAsia="Calibri"/>
          <w:sz w:val="28"/>
          <w:szCs w:val="28"/>
        </w:rPr>
      </w:pPr>
    </w:p>
    <w:p w14:paraId="290ADDD6" w14:textId="77777777" w:rsidR="00F45900" w:rsidRDefault="00F45900" w:rsidP="009D7B25">
      <w:pPr>
        <w:tabs>
          <w:tab w:val="left" w:pos="0"/>
        </w:tabs>
        <w:ind w:firstLine="709"/>
        <w:jc w:val="both"/>
        <w:rPr>
          <w:rFonts w:eastAsia="Calibri"/>
          <w:sz w:val="28"/>
          <w:szCs w:val="28"/>
        </w:rPr>
      </w:pPr>
    </w:p>
    <w:p w14:paraId="20ED2885" w14:textId="77777777" w:rsidR="00F45900" w:rsidRDefault="00F45900" w:rsidP="009D7B25">
      <w:pPr>
        <w:tabs>
          <w:tab w:val="left" w:pos="0"/>
        </w:tabs>
        <w:ind w:firstLine="709"/>
        <w:jc w:val="both"/>
        <w:rPr>
          <w:rFonts w:eastAsia="Calibri"/>
          <w:sz w:val="28"/>
          <w:szCs w:val="28"/>
        </w:rPr>
      </w:pPr>
    </w:p>
    <w:p w14:paraId="5FE8DC83" w14:textId="77777777" w:rsidR="009D7B25" w:rsidRDefault="009D7B25" w:rsidP="009D7B25">
      <w:pPr>
        <w:tabs>
          <w:tab w:val="left" w:pos="0"/>
        </w:tabs>
        <w:ind w:firstLine="709"/>
        <w:jc w:val="both"/>
        <w:rPr>
          <w:rFonts w:eastAsia="Calibr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459"/>
        <w:gridCol w:w="2459"/>
        <w:gridCol w:w="2478"/>
      </w:tblGrid>
      <w:tr w:rsidR="009D7B25" w14:paraId="3CF962F8" w14:textId="77777777" w:rsidTr="009D7B25">
        <w:trPr>
          <w:tblHeader/>
        </w:trPr>
        <w:tc>
          <w:tcPr>
            <w:tcW w:w="2534" w:type="dxa"/>
            <w:tcBorders>
              <w:top w:val="single" w:sz="4" w:space="0" w:color="auto"/>
              <w:left w:val="single" w:sz="4" w:space="0" w:color="auto"/>
              <w:bottom w:val="single" w:sz="4" w:space="0" w:color="auto"/>
              <w:right w:val="single" w:sz="4" w:space="0" w:color="auto"/>
            </w:tcBorders>
          </w:tcPr>
          <w:p w14:paraId="0360664F" w14:textId="77777777" w:rsidR="009D7B25" w:rsidRDefault="009D7B25">
            <w:pPr>
              <w:tabs>
                <w:tab w:val="left" w:pos="0"/>
              </w:tabs>
              <w:jc w:val="center"/>
              <w:rPr>
                <w:rFonts w:eastAsia="Calibri"/>
                <w:sz w:val="28"/>
                <w:szCs w:val="28"/>
              </w:rPr>
            </w:pPr>
          </w:p>
        </w:tc>
        <w:tc>
          <w:tcPr>
            <w:tcW w:w="2534" w:type="dxa"/>
            <w:tcBorders>
              <w:top w:val="single" w:sz="4" w:space="0" w:color="auto"/>
              <w:left w:val="single" w:sz="4" w:space="0" w:color="auto"/>
              <w:bottom w:val="single" w:sz="4" w:space="0" w:color="auto"/>
              <w:right w:val="single" w:sz="4" w:space="0" w:color="auto"/>
            </w:tcBorders>
            <w:hideMark/>
          </w:tcPr>
          <w:p w14:paraId="24419A93" w14:textId="77777777" w:rsidR="009D7B25" w:rsidRDefault="009D7B25">
            <w:pPr>
              <w:tabs>
                <w:tab w:val="left" w:pos="0"/>
              </w:tabs>
              <w:jc w:val="center"/>
              <w:rPr>
                <w:rFonts w:eastAsia="Calibri"/>
                <w:sz w:val="28"/>
                <w:szCs w:val="28"/>
              </w:rPr>
            </w:pPr>
            <w:r>
              <w:rPr>
                <w:rFonts w:eastAsia="Calibri"/>
                <w:sz w:val="28"/>
                <w:szCs w:val="28"/>
              </w:rPr>
              <w:t>План</w:t>
            </w:r>
          </w:p>
        </w:tc>
        <w:tc>
          <w:tcPr>
            <w:tcW w:w="2534" w:type="dxa"/>
            <w:tcBorders>
              <w:top w:val="single" w:sz="4" w:space="0" w:color="auto"/>
              <w:left w:val="single" w:sz="4" w:space="0" w:color="auto"/>
              <w:bottom w:val="single" w:sz="4" w:space="0" w:color="auto"/>
              <w:right w:val="single" w:sz="4" w:space="0" w:color="auto"/>
            </w:tcBorders>
            <w:hideMark/>
          </w:tcPr>
          <w:p w14:paraId="03D3C3E3" w14:textId="77777777" w:rsidR="009D7B25" w:rsidRDefault="009D7B25">
            <w:pPr>
              <w:tabs>
                <w:tab w:val="left" w:pos="0"/>
              </w:tabs>
              <w:jc w:val="center"/>
              <w:rPr>
                <w:rFonts w:eastAsia="Calibri"/>
                <w:sz w:val="28"/>
                <w:szCs w:val="28"/>
              </w:rPr>
            </w:pPr>
            <w:r>
              <w:rPr>
                <w:rFonts w:eastAsia="Calibri"/>
                <w:sz w:val="28"/>
                <w:szCs w:val="28"/>
              </w:rPr>
              <w:t>Факт</w:t>
            </w:r>
          </w:p>
        </w:tc>
        <w:tc>
          <w:tcPr>
            <w:tcW w:w="2535" w:type="dxa"/>
            <w:tcBorders>
              <w:top w:val="single" w:sz="4" w:space="0" w:color="auto"/>
              <w:left w:val="single" w:sz="4" w:space="0" w:color="auto"/>
              <w:bottom w:val="single" w:sz="4" w:space="0" w:color="auto"/>
              <w:right w:val="single" w:sz="4" w:space="0" w:color="auto"/>
            </w:tcBorders>
            <w:hideMark/>
          </w:tcPr>
          <w:p w14:paraId="6E0E7DB4" w14:textId="77777777" w:rsidR="009D7B25" w:rsidRDefault="009D7B25">
            <w:pPr>
              <w:tabs>
                <w:tab w:val="left" w:pos="0"/>
              </w:tabs>
              <w:jc w:val="center"/>
              <w:rPr>
                <w:rFonts w:eastAsia="Calibri"/>
                <w:sz w:val="28"/>
                <w:szCs w:val="28"/>
              </w:rPr>
            </w:pPr>
            <w:r>
              <w:rPr>
                <w:rFonts w:eastAsia="Calibri"/>
                <w:sz w:val="28"/>
                <w:szCs w:val="28"/>
              </w:rPr>
              <w:t>% исполнения</w:t>
            </w:r>
          </w:p>
        </w:tc>
      </w:tr>
      <w:tr w:rsidR="009D7B25" w14:paraId="79F34141"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656923E" w14:textId="77777777" w:rsidR="009D7B25" w:rsidRDefault="009D7B25">
            <w:pPr>
              <w:tabs>
                <w:tab w:val="left" w:pos="0"/>
              </w:tabs>
              <w:jc w:val="both"/>
              <w:rPr>
                <w:rFonts w:eastAsia="Calibri"/>
                <w:sz w:val="28"/>
                <w:szCs w:val="28"/>
              </w:rPr>
            </w:pPr>
            <w:r>
              <w:rPr>
                <w:rFonts w:eastAsia="Calibri"/>
                <w:sz w:val="28"/>
                <w:szCs w:val="28"/>
              </w:rPr>
              <w:t>Средства бюджета, в том числе:</w:t>
            </w:r>
          </w:p>
        </w:tc>
        <w:tc>
          <w:tcPr>
            <w:tcW w:w="2534" w:type="dxa"/>
            <w:tcBorders>
              <w:top w:val="single" w:sz="4" w:space="0" w:color="auto"/>
              <w:left w:val="single" w:sz="4" w:space="0" w:color="auto"/>
              <w:bottom w:val="single" w:sz="4" w:space="0" w:color="auto"/>
              <w:right w:val="single" w:sz="4" w:space="0" w:color="auto"/>
            </w:tcBorders>
            <w:hideMark/>
          </w:tcPr>
          <w:p w14:paraId="02353FAD" w14:textId="77777777" w:rsidR="009D7B25" w:rsidRDefault="009D7B25">
            <w:pPr>
              <w:tabs>
                <w:tab w:val="left" w:pos="0"/>
              </w:tabs>
              <w:jc w:val="center"/>
              <w:rPr>
                <w:rFonts w:eastAsia="Calibri"/>
                <w:sz w:val="28"/>
                <w:szCs w:val="28"/>
              </w:rPr>
            </w:pPr>
            <w:r>
              <w:rPr>
                <w:rFonts w:eastAsia="Calibri"/>
                <w:sz w:val="28"/>
                <w:szCs w:val="28"/>
              </w:rPr>
              <w:t>134 913,5</w:t>
            </w:r>
          </w:p>
        </w:tc>
        <w:tc>
          <w:tcPr>
            <w:tcW w:w="2534" w:type="dxa"/>
            <w:tcBorders>
              <w:top w:val="single" w:sz="4" w:space="0" w:color="auto"/>
              <w:left w:val="single" w:sz="4" w:space="0" w:color="auto"/>
              <w:bottom w:val="single" w:sz="4" w:space="0" w:color="auto"/>
              <w:right w:val="single" w:sz="4" w:space="0" w:color="auto"/>
            </w:tcBorders>
            <w:hideMark/>
          </w:tcPr>
          <w:p w14:paraId="4FD87995" w14:textId="77777777" w:rsidR="009D7B25" w:rsidRDefault="009D7B25">
            <w:pPr>
              <w:tabs>
                <w:tab w:val="left" w:pos="0"/>
              </w:tabs>
              <w:jc w:val="center"/>
              <w:rPr>
                <w:rFonts w:eastAsia="Calibri"/>
                <w:sz w:val="28"/>
                <w:szCs w:val="28"/>
              </w:rPr>
            </w:pPr>
            <w:r>
              <w:rPr>
                <w:rFonts w:eastAsia="Calibri"/>
                <w:sz w:val="28"/>
                <w:szCs w:val="28"/>
              </w:rPr>
              <w:t>131 091,3</w:t>
            </w:r>
          </w:p>
        </w:tc>
        <w:tc>
          <w:tcPr>
            <w:tcW w:w="2535" w:type="dxa"/>
            <w:tcBorders>
              <w:top w:val="single" w:sz="4" w:space="0" w:color="auto"/>
              <w:left w:val="single" w:sz="4" w:space="0" w:color="auto"/>
              <w:bottom w:val="single" w:sz="4" w:space="0" w:color="auto"/>
              <w:right w:val="single" w:sz="4" w:space="0" w:color="auto"/>
            </w:tcBorders>
            <w:hideMark/>
          </w:tcPr>
          <w:p w14:paraId="3EBD29A4" w14:textId="77777777" w:rsidR="009D7B25" w:rsidRDefault="009D7B25">
            <w:pPr>
              <w:tabs>
                <w:tab w:val="left" w:pos="0"/>
              </w:tabs>
              <w:jc w:val="center"/>
              <w:rPr>
                <w:rFonts w:eastAsia="Calibri"/>
                <w:sz w:val="28"/>
                <w:szCs w:val="28"/>
              </w:rPr>
            </w:pPr>
            <w:r>
              <w:rPr>
                <w:rFonts w:eastAsia="Calibri"/>
                <w:sz w:val="28"/>
                <w:szCs w:val="28"/>
              </w:rPr>
              <w:t>97</w:t>
            </w:r>
          </w:p>
        </w:tc>
      </w:tr>
      <w:tr w:rsidR="009D7B25" w14:paraId="63B24CB0"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041B622A" w14:textId="77777777" w:rsidR="009D7B25" w:rsidRDefault="009D7B25">
            <w:pPr>
              <w:tabs>
                <w:tab w:val="left" w:pos="0"/>
              </w:tabs>
              <w:jc w:val="both"/>
              <w:rPr>
                <w:rFonts w:eastAsia="Calibri"/>
                <w:sz w:val="28"/>
                <w:szCs w:val="28"/>
              </w:rPr>
            </w:pPr>
            <w:r>
              <w:rPr>
                <w:rFonts w:eastAsia="Calibri"/>
                <w:sz w:val="28"/>
                <w:szCs w:val="28"/>
              </w:rPr>
              <w:t>СО НКО</w:t>
            </w:r>
          </w:p>
        </w:tc>
        <w:tc>
          <w:tcPr>
            <w:tcW w:w="2534" w:type="dxa"/>
            <w:tcBorders>
              <w:top w:val="single" w:sz="4" w:space="0" w:color="auto"/>
              <w:left w:val="single" w:sz="4" w:space="0" w:color="auto"/>
              <w:bottom w:val="single" w:sz="4" w:space="0" w:color="auto"/>
              <w:right w:val="single" w:sz="4" w:space="0" w:color="auto"/>
            </w:tcBorders>
            <w:hideMark/>
          </w:tcPr>
          <w:p w14:paraId="29918900" w14:textId="77777777" w:rsidR="009D7B25" w:rsidRDefault="009D7B25">
            <w:pPr>
              <w:tabs>
                <w:tab w:val="left" w:pos="0"/>
              </w:tabs>
              <w:jc w:val="center"/>
              <w:rPr>
                <w:rFonts w:eastAsia="Calibri"/>
                <w:sz w:val="28"/>
                <w:szCs w:val="28"/>
              </w:rPr>
            </w:pPr>
            <w:r>
              <w:rPr>
                <w:rFonts w:eastAsia="Calibri"/>
                <w:sz w:val="28"/>
                <w:szCs w:val="28"/>
              </w:rPr>
              <w:t>1 322,6</w:t>
            </w:r>
          </w:p>
        </w:tc>
        <w:tc>
          <w:tcPr>
            <w:tcW w:w="2534" w:type="dxa"/>
            <w:tcBorders>
              <w:top w:val="single" w:sz="4" w:space="0" w:color="auto"/>
              <w:left w:val="single" w:sz="4" w:space="0" w:color="auto"/>
              <w:bottom w:val="single" w:sz="4" w:space="0" w:color="auto"/>
              <w:right w:val="single" w:sz="4" w:space="0" w:color="auto"/>
            </w:tcBorders>
            <w:hideMark/>
          </w:tcPr>
          <w:p w14:paraId="4F419120" w14:textId="77777777" w:rsidR="009D7B25" w:rsidRDefault="009D7B25">
            <w:pPr>
              <w:tabs>
                <w:tab w:val="left" w:pos="0"/>
              </w:tabs>
              <w:jc w:val="center"/>
              <w:rPr>
                <w:rFonts w:eastAsia="Calibri"/>
                <w:sz w:val="28"/>
                <w:szCs w:val="28"/>
              </w:rPr>
            </w:pPr>
            <w:r>
              <w:rPr>
                <w:rFonts w:eastAsia="Calibri"/>
                <w:sz w:val="28"/>
                <w:szCs w:val="28"/>
              </w:rPr>
              <w:t>1 322,6</w:t>
            </w:r>
          </w:p>
        </w:tc>
        <w:tc>
          <w:tcPr>
            <w:tcW w:w="2535" w:type="dxa"/>
            <w:tcBorders>
              <w:top w:val="single" w:sz="4" w:space="0" w:color="auto"/>
              <w:left w:val="single" w:sz="4" w:space="0" w:color="auto"/>
              <w:bottom w:val="single" w:sz="4" w:space="0" w:color="auto"/>
              <w:right w:val="single" w:sz="4" w:space="0" w:color="auto"/>
            </w:tcBorders>
            <w:hideMark/>
          </w:tcPr>
          <w:p w14:paraId="21696772" w14:textId="77777777" w:rsidR="009D7B25" w:rsidRDefault="009D7B25">
            <w:pPr>
              <w:tabs>
                <w:tab w:val="left" w:pos="0"/>
              </w:tabs>
              <w:jc w:val="center"/>
              <w:rPr>
                <w:rFonts w:eastAsia="Calibri"/>
                <w:sz w:val="28"/>
                <w:szCs w:val="28"/>
              </w:rPr>
            </w:pPr>
            <w:r>
              <w:rPr>
                <w:rFonts w:eastAsia="Calibri"/>
                <w:sz w:val="28"/>
                <w:szCs w:val="28"/>
              </w:rPr>
              <w:t>100</w:t>
            </w:r>
          </w:p>
        </w:tc>
      </w:tr>
      <w:tr w:rsidR="009D7B25" w14:paraId="4CA4D0FC"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A34F8B1" w14:textId="77777777" w:rsidR="009D7B25" w:rsidRDefault="009D7B25">
            <w:pPr>
              <w:tabs>
                <w:tab w:val="left" w:pos="0"/>
              </w:tabs>
              <w:jc w:val="both"/>
              <w:rPr>
                <w:rFonts w:eastAsia="Calibri"/>
                <w:sz w:val="28"/>
                <w:szCs w:val="28"/>
              </w:rPr>
            </w:pPr>
            <w:r>
              <w:rPr>
                <w:rFonts w:eastAsia="Calibri"/>
                <w:sz w:val="28"/>
                <w:szCs w:val="28"/>
              </w:rPr>
              <w:t>собственные средства</w:t>
            </w:r>
          </w:p>
        </w:tc>
        <w:tc>
          <w:tcPr>
            <w:tcW w:w="2534" w:type="dxa"/>
            <w:tcBorders>
              <w:top w:val="single" w:sz="4" w:space="0" w:color="auto"/>
              <w:left w:val="single" w:sz="4" w:space="0" w:color="auto"/>
              <w:bottom w:val="single" w:sz="4" w:space="0" w:color="auto"/>
              <w:right w:val="single" w:sz="4" w:space="0" w:color="auto"/>
            </w:tcBorders>
            <w:hideMark/>
          </w:tcPr>
          <w:p w14:paraId="6D3588B2" w14:textId="77777777" w:rsidR="009D7B25" w:rsidRDefault="009D7B25">
            <w:pPr>
              <w:tabs>
                <w:tab w:val="left" w:pos="0"/>
              </w:tabs>
              <w:jc w:val="center"/>
              <w:rPr>
                <w:rFonts w:eastAsia="Calibri"/>
                <w:sz w:val="28"/>
                <w:szCs w:val="28"/>
              </w:rPr>
            </w:pPr>
            <w:r>
              <w:rPr>
                <w:rFonts w:eastAsia="Calibri"/>
                <w:sz w:val="28"/>
                <w:szCs w:val="28"/>
              </w:rPr>
              <w:t>16 051,1</w:t>
            </w:r>
          </w:p>
        </w:tc>
        <w:tc>
          <w:tcPr>
            <w:tcW w:w="2534" w:type="dxa"/>
            <w:tcBorders>
              <w:top w:val="single" w:sz="4" w:space="0" w:color="auto"/>
              <w:left w:val="single" w:sz="4" w:space="0" w:color="auto"/>
              <w:bottom w:val="single" w:sz="4" w:space="0" w:color="auto"/>
              <w:right w:val="single" w:sz="4" w:space="0" w:color="auto"/>
            </w:tcBorders>
            <w:hideMark/>
          </w:tcPr>
          <w:p w14:paraId="39CA122B" w14:textId="77777777" w:rsidR="009D7B25" w:rsidRDefault="009D7B25">
            <w:pPr>
              <w:tabs>
                <w:tab w:val="left" w:pos="0"/>
              </w:tabs>
              <w:jc w:val="center"/>
              <w:rPr>
                <w:rFonts w:eastAsia="Calibri"/>
                <w:sz w:val="28"/>
                <w:szCs w:val="28"/>
              </w:rPr>
            </w:pPr>
            <w:r>
              <w:rPr>
                <w:rFonts w:eastAsia="Calibri"/>
                <w:sz w:val="28"/>
                <w:szCs w:val="28"/>
              </w:rPr>
              <w:t>14 628,6</w:t>
            </w:r>
          </w:p>
        </w:tc>
        <w:tc>
          <w:tcPr>
            <w:tcW w:w="2535" w:type="dxa"/>
            <w:tcBorders>
              <w:top w:val="single" w:sz="4" w:space="0" w:color="auto"/>
              <w:left w:val="single" w:sz="4" w:space="0" w:color="auto"/>
              <w:bottom w:val="single" w:sz="4" w:space="0" w:color="auto"/>
              <w:right w:val="single" w:sz="4" w:space="0" w:color="auto"/>
            </w:tcBorders>
            <w:hideMark/>
          </w:tcPr>
          <w:p w14:paraId="1827DF0E" w14:textId="77777777" w:rsidR="009D7B25" w:rsidRDefault="009D7B25">
            <w:pPr>
              <w:tabs>
                <w:tab w:val="left" w:pos="0"/>
              </w:tabs>
              <w:jc w:val="center"/>
              <w:rPr>
                <w:rFonts w:eastAsia="Calibri"/>
                <w:sz w:val="28"/>
                <w:szCs w:val="28"/>
              </w:rPr>
            </w:pPr>
            <w:r>
              <w:rPr>
                <w:rFonts w:eastAsia="Calibri"/>
                <w:sz w:val="28"/>
                <w:szCs w:val="28"/>
              </w:rPr>
              <w:t>91</w:t>
            </w:r>
          </w:p>
        </w:tc>
      </w:tr>
      <w:tr w:rsidR="009D7B25" w14:paraId="5DD4D48A"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69F23686" w14:textId="77777777" w:rsidR="009D7B25" w:rsidRDefault="009D7B25">
            <w:pPr>
              <w:tabs>
                <w:tab w:val="left" w:pos="0"/>
              </w:tabs>
              <w:jc w:val="both"/>
              <w:rPr>
                <w:rFonts w:eastAsia="Calibri"/>
                <w:sz w:val="28"/>
                <w:szCs w:val="28"/>
              </w:rPr>
            </w:pPr>
            <w:r>
              <w:rPr>
                <w:rFonts w:eastAsia="Calibri"/>
                <w:sz w:val="28"/>
                <w:szCs w:val="28"/>
              </w:rPr>
              <w:t>источники внутреннего финансирования</w:t>
            </w:r>
          </w:p>
        </w:tc>
        <w:tc>
          <w:tcPr>
            <w:tcW w:w="2534" w:type="dxa"/>
            <w:tcBorders>
              <w:top w:val="single" w:sz="4" w:space="0" w:color="auto"/>
              <w:left w:val="single" w:sz="4" w:space="0" w:color="auto"/>
              <w:bottom w:val="single" w:sz="4" w:space="0" w:color="auto"/>
              <w:right w:val="single" w:sz="4" w:space="0" w:color="auto"/>
            </w:tcBorders>
            <w:hideMark/>
          </w:tcPr>
          <w:p w14:paraId="0C22B0DD" w14:textId="77777777" w:rsidR="009D7B25" w:rsidRDefault="009D7B25">
            <w:pPr>
              <w:tabs>
                <w:tab w:val="left" w:pos="0"/>
              </w:tabs>
              <w:jc w:val="center"/>
              <w:rPr>
                <w:rFonts w:eastAsia="Calibri"/>
                <w:sz w:val="28"/>
                <w:szCs w:val="28"/>
              </w:rPr>
            </w:pPr>
            <w:r>
              <w:rPr>
                <w:rFonts w:eastAsia="Calibri"/>
                <w:sz w:val="28"/>
                <w:szCs w:val="28"/>
              </w:rPr>
              <w:t>3 695,8</w:t>
            </w:r>
          </w:p>
        </w:tc>
        <w:tc>
          <w:tcPr>
            <w:tcW w:w="2534" w:type="dxa"/>
            <w:tcBorders>
              <w:top w:val="single" w:sz="4" w:space="0" w:color="auto"/>
              <w:left w:val="single" w:sz="4" w:space="0" w:color="auto"/>
              <w:bottom w:val="single" w:sz="4" w:space="0" w:color="auto"/>
              <w:right w:val="single" w:sz="4" w:space="0" w:color="auto"/>
            </w:tcBorders>
            <w:hideMark/>
          </w:tcPr>
          <w:p w14:paraId="29E7BD44" w14:textId="77777777" w:rsidR="009D7B25" w:rsidRDefault="009D7B25">
            <w:pPr>
              <w:tabs>
                <w:tab w:val="left" w:pos="0"/>
              </w:tabs>
              <w:jc w:val="center"/>
              <w:rPr>
                <w:rFonts w:eastAsia="Calibri"/>
                <w:sz w:val="28"/>
                <w:szCs w:val="28"/>
              </w:rPr>
            </w:pPr>
            <w:r>
              <w:rPr>
                <w:rFonts w:eastAsia="Calibri"/>
                <w:sz w:val="28"/>
                <w:szCs w:val="28"/>
              </w:rPr>
              <w:t>3 695,8</w:t>
            </w:r>
          </w:p>
        </w:tc>
        <w:tc>
          <w:tcPr>
            <w:tcW w:w="2535" w:type="dxa"/>
            <w:tcBorders>
              <w:top w:val="single" w:sz="4" w:space="0" w:color="auto"/>
              <w:left w:val="single" w:sz="4" w:space="0" w:color="auto"/>
              <w:bottom w:val="single" w:sz="4" w:space="0" w:color="auto"/>
              <w:right w:val="single" w:sz="4" w:space="0" w:color="auto"/>
            </w:tcBorders>
            <w:hideMark/>
          </w:tcPr>
          <w:p w14:paraId="3A54AF46" w14:textId="77777777" w:rsidR="009D7B25" w:rsidRDefault="009D7B25">
            <w:pPr>
              <w:tabs>
                <w:tab w:val="left" w:pos="0"/>
              </w:tabs>
              <w:jc w:val="center"/>
              <w:rPr>
                <w:rFonts w:eastAsia="Calibri"/>
                <w:sz w:val="28"/>
                <w:szCs w:val="28"/>
              </w:rPr>
            </w:pPr>
            <w:r>
              <w:rPr>
                <w:rFonts w:eastAsia="Calibri"/>
                <w:sz w:val="28"/>
                <w:szCs w:val="28"/>
              </w:rPr>
              <w:t>100</w:t>
            </w:r>
          </w:p>
        </w:tc>
      </w:tr>
      <w:tr w:rsidR="009D7B25" w14:paraId="5391B804" w14:textId="77777777" w:rsidTr="009D7B25">
        <w:tc>
          <w:tcPr>
            <w:tcW w:w="2534" w:type="dxa"/>
            <w:tcBorders>
              <w:top w:val="single" w:sz="4" w:space="0" w:color="auto"/>
              <w:left w:val="single" w:sz="4" w:space="0" w:color="auto"/>
              <w:bottom w:val="single" w:sz="4" w:space="0" w:color="auto"/>
              <w:right w:val="single" w:sz="4" w:space="0" w:color="auto"/>
            </w:tcBorders>
            <w:hideMark/>
          </w:tcPr>
          <w:p w14:paraId="48EA903E" w14:textId="77777777" w:rsidR="009D7B25" w:rsidRDefault="009D7B25">
            <w:pPr>
              <w:tabs>
                <w:tab w:val="left" w:pos="0"/>
              </w:tabs>
              <w:jc w:val="both"/>
              <w:rPr>
                <w:rFonts w:eastAsia="Calibri"/>
                <w:sz w:val="28"/>
                <w:szCs w:val="28"/>
              </w:rPr>
            </w:pPr>
            <w:r>
              <w:rPr>
                <w:rFonts w:eastAsia="Calibri"/>
                <w:sz w:val="28"/>
                <w:szCs w:val="28"/>
              </w:rPr>
              <w:t>ИТОГО:</w:t>
            </w:r>
          </w:p>
        </w:tc>
        <w:tc>
          <w:tcPr>
            <w:tcW w:w="2534" w:type="dxa"/>
            <w:tcBorders>
              <w:top w:val="single" w:sz="4" w:space="0" w:color="auto"/>
              <w:left w:val="single" w:sz="4" w:space="0" w:color="auto"/>
              <w:bottom w:val="single" w:sz="4" w:space="0" w:color="auto"/>
              <w:right w:val="single" w:sz="4" w:space="0" w:color="auto"/>
            </w:tcBorders>
            <w:hideMark/>
          </w:tcPr>
          <w:p w14:paraId="69AC79C1" w14:textId="77777777" w:rsidR="009D7B25" w:rsidRDefault="009D7B25">
            <w:pPr>
              <w:tabs>
                <w:tab w:val="left" w:pos="0"/>
              </w:tabs>
              <w:jc w:val="center"/>
              <w:rPr>
                <w:rFonts w:eastAsia="Calibri"/>
                <w:sz w:val="28"/>
                <w:szCs w:val="28"/>
              </w:rPr>
            </w:pPr>
            <w:r>
              <w:rPr>
                <w:rFonts w:eastAsia="Calibri"/>
                <w:sz w:val="28"/>
                <w:szCs w:val="28"/>
              </w:rPr>
              <w:t>154 660,4</w:t>
            </w:r>
          </w:p>
        </w:tc>
        <w:tc>
          <w:tcPr>
            <w:tcW w:w="2534" w:type="dxa"/>
            <w:tcBorders>
              <w:top w:val="single" w:sz="4" w:space="0" w:color="auto"/>
              <w:left w:val="single" w:sz="4" w:space="0" w:color="auto"/>
              <w:bottom w:val="single" w:sz="4" w:space="0" w:color="auto"/>
              <w:right w:val="single" w:sz="4" w:space="0" w:color="auto"/>
            </w:tcBorders>
            <w:hideMark/>
          </w:tcPr>
          <w:p w14:paraId="18C7DC26" w14:textId="77777777" w:rsidR="009D7B25" w:rsidRDefault="009D7B25">
            <w:pPr>
              <w:tabs>
                <w:tab w:val="left" w:pos="0"/>
              </w:tabs>
              <w:jc w:val="center"/>
              <w:rPr>
                <w:rFonts w:eastAsia="Calibri"/>
                <w:sz w:val="28"/>
                <w:szCs w:val="28"/>
              </w:rPr>
            </w:pPr>
            <w:r>
              <w:rPr>
                <w:rFonts w:eastAsia="Calibri"/>
                <w:sz w:val="28"/>
                <w:szCs w:val="28"/>
              </w:rPr>
              <w:t>149 415,6</w:t>
            </w:r>
          </w:p>
        </w:tc>
        <w:tc>
          <w:tcPr>
            <w:tcW w:w="2535" w:type="dxa"/>
            <w:tcBorders>
              <w:top w:val="single" w:sz="4" w:space="0" w:color="auto"/>
              <w:left w:val="single" w:sz="4" w:space="0" w:color="auto"/>
              <w:bottom w:val="single" w:sz="4" w:space="0" w:color="auto"/>
              <w:right w:val="single" w:sz="4" w:space="0" w:color="auto"/>
            </w:tcBorders>
            <w:hideMark/>
          </w:tcPr>
          <w:p w14:paraId="46555B05" w14:textId="77777777" w:rsidR="009D7B25" w:rsidRDefault="009D7B25">
            <w:pPr>
              <w:tabs>
                <w:tab w:val="left" w:pos="0"/>
              </w:tabs>
              <w:jc w:val="center"/>
              <w:rPr>
                <w:rFonts w:eastAsia="Calibri"/>
                <w:sz w:val="28"/>
                <w:szCs w:val="28"/>
              </w:rPr>
            </w:pPr>
            <w:r>
              <w:rPr>
                <w:rFonts w:eastAsia="Calibri"/>
                <w:sz w:val="28"/>
                <w:szCs w:val="28"/>
              </w:rPr>
              <w:t>96,6</w:t>
            </w:r>
          </w:p>
        </w:tc>
      </w:tr>
    </w:tbl>
    <w:p w14:paraId="6870CC5D" w14:textId="32501BA1" w:rsidR="009D7B25" w:rsidRDefault="00BD27D7" w:rsidP="00BD27D7">
      <w:pPr>
        <w:tabs>
          <w:tab w:val="left" w:pos="709"/>
        </w:tabs>
        <w:jc w:val="both"/>
        <w:rPr>
          <w:rFonts w:eastAsia="Calibri"/>
          <w:sz w:val="28"/>
          <w:szCs w:val="28"/>
        </w:rPr>
      </w:pPr>
      <w:r>
        <w:rPr>
          <w:rFonts w:eastAsia="Calibri"/>
          <w:sz w:val="28"/>
          <w:szCs w:val="28"/>
        </w:rPr>
        <w:tab/>
      </w:r>
      <w:r w:rsidR="009D7B25">
        <w:rPr>
          <w:rFonts w:eastAsia="Calibri"/>
          <w:sz w:val="28"/>
          <w:szCs w:val="28"/>
        </w:rPr>
        <w:t xml:space="preserve">Фактическое исполнение муниципальной программы – </w:t>
      </w:r>
      <w:r w:rsidR="009D7B25">
        <w:rPr>
          <w:sz w:val="28"/>
          <w:szCs w:val="28"/>
        </w:rPr>
        <w:t>149 415,6</w:t>
      </w:r>
      <w:r w:rsidR="009D7B25">
        <w:rPr>
          <w:rFonts w:eastAsia="Calibri"/>
          <w:sz w:val="28"/>
          <w:szCs w:val="28"/>
        </w:rPr>
        <w:t xml:space="preserve"> тыс. рублей, что составило </w:t>
      </w:r>
      <w:r w:rsidR="009D7B25">
        <w:rPr>
          <w:sz w:val="28"/>
          <w:szCs w:val="28"/>
        </w:rPr>
        <w:t>96,6%</w:t>
      </w:r>
      <w:r w:rsidR="009D7B25">
        <w:rPr>
          <w:rFonts w:eastAsia="Calibri"/>
          <w:sz w:val="28"/>
          <w:szCs w:val="28"/>
        </w:rPr>
        <w:t xml:space="preserve"> от планового значения.</w:t>
      </w:r>
    </w:p>
    <w:p w14:paraId="4A5D0073" w14:textId="77777777" w:rsidR="009D7B25" w:rsidRDefault="009D7B25" w:rsidP="009D7B25">
      <w:pPr>
        <w:ind w:firstLine="708"/>
        <w:jc w:val="both"/>
        <w:rPr>
          <w:sz w:val="24"/>
          <w:szCs w:val="24"/>
        </w:rPr>
      </w:pPr>
    </w:p>
    <w:p w14:paraId="6CE70E7F" w14:textId="77777777" w:rsidR="009D7B25" w:rsidRDefault="009D7B25" w:rsidP="009D7B25">
      <w:pPr>
        <w:keepNext/>
        <w:widowControl w:val="0"/>
        <w:jc w:val="center"/>
        <w:rPr>
          <w:rFonts w:eastAsia="Calibri" w:cs="SimSun"/>
          <w:i/>
          <w:sz w:val="28"/>
          <w:szCs w:val="28"/>
        </w:rPr>
      </w:pPr>
      <w:r>
        <w:rPr>
          <w:rFonts w:eastAsia="Calibri" w:cs="SimSun"/>
          <w:i/>
          <w:sz w:val="28"/>
          <w:szCs w:val="28"/>
        </w:rPr>
        <w:t>Основные показатели муниципальной составляющей регионального проекта «Культурная среда»</w:t>
      </w:r>
    </w:p>
    <w:p w14:paraId="77240C5A" w14:textId="77777777" w:rsidR="009D7B25" w:rsidRDefault="009D7B25" w:rsidP="009D7B25">
      <w:pPr>
        <w:keepNext/>
        <w:widowControl w:val="0"/>
        <w:jc w:val="center"/>
        <w:rPr>
          <w:rFonts w:eastAsia="Calibri" w:cs="SimSun"/>
          <w:i/>
          <w:sz w:val="28"/>
          <w:szCs w:val="28"/>
        </w:rPr>
      </w:pPr>
    </w:p>
    <w:p w14:paraId="3CFAE064" w14:textId="77777777" w:rsidR="009D7B25" w:rsidRDefault="009D7B25" w:rsidP="009D7B25">
      <w:pPr>
        <w:spacing w:after="160" w:line="256" w:lineRule="auto"/>
        <w:jc w:val="center"/>
        <w:rPr>
          <w:rFonts w:eastAsia="Calibri"/>
          <w:sz w:val="16"/>
          <w:szCs w:val="16"/>
          <w:u w:val="single"/>
          <w:lang w:eastAsia="en-US"/>
        </w:rPr>
      </w:pPr>
      <w:r>
        <w:rPr>
          <w:rFonts w:eastAsia="Calibri"/>
          <w:b/>
          <w:i/>
          <w:sz w:val="28"/>
          <w:szCs w:val="28"/>
          <w:u w:val="single"/>
          <w:lang w:eastAsia="en-US"/>
        </w:rPr>
        <w:t xml:space="preserve">Музейное обслуживание населения </w:t>
      </w:r>
    </w:p>
    <w:p w14:paraId="7F7F345E" w14:textId="77777777" w:rsidR="009D7B25" w:rsidRDefault="009D7B25" w:rsidP="009D7B25">
      <w:pPr>
        <w:autoSpaceDE w:val="0"/>
        <w:autoSpaceDN w:val="0"/>
        <w:adjustRightInd w:val="0"/>
        <w:ind w:firstLine="709"/>
        <w:jc w:val="both"/>
        <w:rPr>
          <w:rFonts w:eastAsia="Calibri"/>
          <w:color w:val="000000"/>
          <w:sz w:val="28"/>
          <w:szCs w:val="28"/>
          <w:lang w:eastAsia="en-US"/>
        </w:rPr>
      </w:pPr>
      <w:r>
        <w:rPr>
          <w:rFonts w:eastAsia="Calibri"/>
          <w:color w:val="000000"/>
          <w:sz w:val="28"/>
          <w:szCs w:val="28"/>
          <w:lang w:eastAsia="en-US"/>
        </w:rPr>
        <w:t>Музейное обслуживание на территории города осуществляет муниципальное учреждение культуры «Лянторский хантыйский этнографический музей». Музей – самое посещаемое учреждение города, его визитная карточка.</w:t>
      </w:r>
    </w:p>
    <w:p w14:paraId="4E08E465" w14:textId="77777777" w:rsidR="009D7B25" w:rsidRDefault="009D7B25" w:rsidP="009D7B25">
      <w:pPr>
        <w:ind w:firstLine="708"/>
        <w:jc w:val="both"/>
        <w:rPr>
          <w:iCs/>
          <w:sz w:val="28"/>
          <w:szCs w:val="28"/>
        </w:rPr>
      </w:pPr>
      <w:r>
        <w:rPr>
          <w:sz w:val="28"/>
          <w:szCs w:val="28"/>
          <w:shd w:val="clear" w:color="auto" w:fill="FFFFFF"/>
        </w:rPr>
        <w:t>Весь год в учреждении ц</w:t>
      </w:r>
      <w:r>
        <w:rPr>
          <w:iCs/>
          <w:sz w:val="28"/>
          <w:szCs w:val="28"/>
        </w:rPr>
        <w:t xml:space="preserve">еленаправленно велась работа с жителями и гостями нашего города. </w:t>
      </w:r>
    </w:p>
    <w:p w14:paraId="462EE669" w14:textId="77777777" w:rsidR="009D7B25" w:rsidRDefault="009D7B25" w:rsidP="009D7B25">
      <w:pPr>
        <w:jc w:val="both"/>
        <w:rPr>
          <w:sz w:val="28"/>
          <w:szCs w:val="28"/>
        </w:rPr>
      </w:pPr>
    </w:p>
    <w:p w14:paraId="104A1D51" w14:textId="77777777" w:rsidR="009D7B25" w:rsidRDefault="009D7B25" w:rsidP="009D7B25">
      <w:pPr>
        <w:jc w:val="center"/>
        <w:rPr>
          <w:sz w:val="28"/>
          <w:szCs w:val="28"/>
        </w:rPr>
      </w:pPr>
      <w:r>
        <w:rPr>
          <w:i/>
          <w:sz w:val="28"/>
          <w:szCs w:val="28"/>
        </w:rPr>
        <w:t>Увеличение количества посещений музея к 2024 году на 15%</w:t>
      </w:r>
    </w:p>
    <w:p w14:paraId="065377BC" w14:textId="77777777" w:rsidR="009D7B25" w:rsidRDefault="009D7B25" w:rsidP="009D7B25">
      <w:pPr>
        <w:jc w:val="both"/>
        <w:rPr>
          <w:sz w:val="28"/>
          <w:szCs w:val="28"/>
        </w:rPr>
      </w:pPr>
      <w:r>
        <w:rPr>
          <w:sz w:val="28"/>
          <w:szCs w:val="28"/>
        </w:rPr>
        <w:t>Базовое значение 2017 года - 24 669 человек;</w:t>
      </w:r>
    </w:p>
    <w:p w14:paraId="4B250977" w14:textId="77777777" w:rsidR="009D7B25" w:rsidRDefault="009D7B25" w:rsidP="009D7B25">
      <w:pPr>
        <w:jc w:val="both"/>
        <w:rPr>
          <w:sz w:val="28"/>
          <w:szCs w:val="28"/>
        </w:rPr>
      </w:pPr>
      <w:r>
        <w:rPr>
          <w:sz w:val="28"/>
          <w:szCs w:val="28"/>
        </w:rPr>
        <w:t>Исполнено по итогам 2019 года – 24 957 человек.</w:t>
      </w:r>
    </w:p>
    <w:p w14:paraId="66E8ED79" w14:textId="77777777" w:rsidR="009D7B25" w:rsidRDefault="009D7B25" w:rsidP="009D7B25">
      <w:pPr>
        <w:jc w:val="both"/>
        <w:rPr>
          <w:sz w:val="28"/>
          <w:szCs w:val="28"/>
        </w:rPr>
      </w:pPr>
    </w:p>
    <w:p w14:paraId="10EB3398" w14:textId="77777777" w:rsidR="009D7B25" w:rsidRPr="0017629A" w:rsidRDefault="009D7B25" w:rsidP="009D7B25">
      <w:pPr>
        <w:autoSpaceDE w:val="0"/>
        <w:autoSpaceDN w:val="0"/>
        <w:adjustRightInd w:val="0"/>
        <w:ind w:firstLine="708"/>
        <w:jc w:val="both"/>
        <w:rPr>
          <w:sz w:val="28"/>
          <w:szCs w:val="28"/>
        </w:rPr>
      </w:pPr>
      <w:r>
        <w:rPr>
          <w:sz w:val="28"/>
          <w:szCs w:val="28"/>
        </w:rPr>
        <w:t xml:space="preserve">Общее число посещений музея составило 24 957 человек, что на 288 человек больше по сравнению с </w:t>
      </w:r>
      <w:r w:rsidRPr="0017629A">
        <w:rPr>
          <w:sz w:val="28"/>
          <w:szCs w:val="28"/>
        </w:rPr>
        <w:t xml:space="preserve">2018 годом. Количество экскурсий увеличилось на 3 единицы. </w:t>
      </w:r>
      <w:r w:rsidRPr="0017629A">
        <w:rPr>
          <w:iCs/>
          <w:sz w:val="28"/>
          <w:szCs w:val="28"/>
        </w:rPr>
        <w:t>Общий объем фондов составил 11 452 единицы хранения.</w:t>
      </w:r>
      <w:r w:rsidRPr="0017629A">
        <w:rPr>
          <w:sz w:val="28"/>
          <w:szCs w:val="28"/>
        </w:rPr>
        <w:t xml:space="preserve"> Оцифрован весь музейный фонд.</w:t>
      </w:r>
    </w:p>
    <w:p w14:paraId="2A2712A1" w14:textId="77777777" w:rsidR="009D7B25" w:rsidRPr="0017629A" w:rsidRDefault="009D7B25" w:rsidP="009D7B25">
      <w:pPr>
        <w:autoSpaceDE w:val="0"/>
        <w:autoSpaceDN w:val="0"/>
        <w:adjustRightInd w:val="0"/>
        <w:ind w:firstLine="708"/>
        <w:jc w:val="both"/>
        <w:rPr>
          <w:sz w:val="24"/>
          <w:szCs w:val="24"/>
        </w:rPr>
      </w:pPr>
    </w:p>
    <w:p w14:paraId="38027E1C" w14:textId="77777777" w:rsidR="009D7B25" w:rsidRPr="0017629A" w:rsidRDefault="009D7B25" w:rsidP="009D7B25">
      <w:pPr>
        <w:jc w:val="center"/>
        <w:rPr>
          <w:rFonts w:eastAsia="Calibri"/>
          <w:b/>
          <w:i/>
          <w:sz w:val="28"/>
          <w:szCs w:val="28"/>
        </w:rPr>
      </w:pPr>
      <w:r w:rsidRPr="0017629A">
        <w:rPr>
          <w:rFonts w:eastAsia="Calibri"/>
          <w:b/>
          <w:i/>
          <w:sz w:val="28"/>
          <w:szCs w:val="28"/>
        </w:rPr>
        <w:t>Сравнительная таблица по объёмам музейных фондов за 2017-2019гг.</w:t>
      </w:r>
    </w:p>
    <w:tbl>
      <w:tblPr>
        <w:tblW w:w="47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5"/>
        <w:gridCol w:w="1316"/>
        <w:gridCol w:w="1131"/>
        <w:gridCol w:w="1485"/>
      </w:tblGrid>
      <w:tr w:rsidR="009D7B25" w:rsidRPr="0017629A" w14:paraId="5CCE7589" w14:textId="77777777" w:rsidTr="00000EB0">
        <w:trPr>
          <w:cantSplit/>
          <w:jc w:val="center"/>
        </w:trPr>
        <w:tc>
          <w:tcPr>
            <w:tcW w:w="2921" w:type="pct"/>
            <w:tcBorders>
              <w:top w:val="single" w:sz="4" w:space="0" w:color="auto"/>
              <w:left w:val="single" w:sz="4" w:space="0" w:color="auto"/>
              <w:bottom w:val="single" w:sz="4" w:space="0" w:color="auto"/>
              <w:right w:val="single" w:sz="4" w:space="0" w:color="auto"/>
            </w:tcBorders>
            <w:hideMark/>
          </w:tcPr>
          <w:p w14:paraId="52ACC6EC" w14:textId="77777777" w:rsidR="009D7B25" w:rsidRPr="0017629A" w:rsidRDefault="009D7B25">
            <w:pPr>
              <w:jc w:val="center"/>
              <w:rPr>
                <w:rFonts w:eastAsia="Calibri"/>
                <w:sz w:val="28"/>
                <w:szCs w:val="28"/>
              </w:rPr>
            </w:pPr>
            <w:r w:rsidRPr="0017629A">
              <w:rPr>
                <w:rFonts w:eastAsia="Calibri"/>
                <w:sz w:val="28"/>
                <w:szCs w:val="28"/>
              </w:rPr>
              <w:t>Наименование показателя</w:t>
            </w:r>
          </w:p>
        </w:tc>
        <w:tc>
          <w:tcPr>
            <w:tcW w:w="696" w:type="pct"/>
            <w:tcBorders>
              <w:top w:val="single" w:sz="4" w:space="0" w:color="auto"/>
              <w:left w:val="single" w:sz="4" w:space="0" w:color="auto"/>
              <w:bottom w:val="single" w:sz="4" w:space="0" w:color="auto"/>
              <w:right w:val="single" w:sz="4" w:space="0" w:color="auto"/>
            </w:tcBorders>
            <w:hideMark/>
          </w:tcPr>
          <w:p w14:paraId="495821E7" w14:textId="77777777" w:rsidR="009D7B25" w:rsidRPr="0017629A" w:rsidRDefault="009D7B25">
            <w:pPr>
              <w:jc w:val="center"/>
              <w:rPr>
                <w:rFonts w:eastAsia="Calibri"/>
                <w:b/>
                <w:sz w:val="28"/>
                <w:szCs w:val="28"/>
              </w:rPr>
            </w:pPr>
            <w:r w:rsidRPr="0017629A">
              <w:rPr>
                <w:rFonts w:eastAsia="Calibri"/>
                <w:b/>
                <w:sz w:val="28"/>
                <w:szCs w:val="28"/>
              </w:rPr>
              <w:t>2017</w:t>
            </w:r>
          </w:p>
        </w:tc>
        <w:tc>
          <w:tcPr>
            <w:tcW w:w="598" w:type="pct"/>
            <w:tcBorders>
              <w:top w:val="single" w:sz="4" w:space="0" w:color="auto"/>
              <w:left w:val="single" w:sz="4" w:space="0" w:color="auto"/>
              <w:bottom w:val="single" w:sz="4" w:space="0" w:color="auto"/>
              <w:right w:val="single" w:sz="4" w:space="0" w:color="auto"/>
            </w:tcBorders>
            <w:hideMark/>
          </w:tcPr>
          <w:p w14:paraId="55197069" w14:textId="77777777" w:rsidR="009D7B25" w:rsidRPr="0017629A" w:rsidRDefault="009D7B25">
            <w:pPr>
              <w:jc w:val="center"/>
              <w:rPr>
                <w:rFonts w:eastAsia="Calibri"/>
                <w:b/>
                <w:sz w:val="28"/>
                <w:szCs w:val="28"/>
              </w:rPr>
            </w:pPr>
            <w:r w:rsidRPr="0017629A">
              <w:rPr>
                <w:rFonts w:eastAsia="Calibri"/>
                <w:b/>
                <w:sz w:val="28"/>
                <w:szCs w:val="28"/>
              </w:rPr>
              <w:t>2018</w:t>
            </w:r>
          </w:p>
        </w:tc>
        <w:tc>
          <w:tcPr>
            <w:tcW w:w="785" w:type="pct"/>
            <w:tcBorders>
              <w:top w:val="single" w:sz="4" w:space="0" w:color="auto"/>
              <w:left w:val="single" w:sz="4" w:space="0" w:color="auto"/>
              <w:bottom w:val="single" w:sz="4" w:space="0" w:color="auto"/>
              <w:right w:val="single" w:sz="4" w:space="0" w:color="auto"/>
            </w:tcBorders>
            <w:hideMark/>
          </w:tcPr>
          <w:p w14:paraId="4BFA4FA6" w14:textId="77777777" w:rsidR="009D7B25" w:rsidRPr="0017629A" w:rsidRDefault="009D7B25">
            <w:pPr>
              <w:jc w:val="center"/>
              <w:rPr>
                <w:rFonts w:eastAsia="Calibri"/>
                <w:b/>
                <w:sz w:val="28"/>
                <w:szCs w:val="28"/>
              </w:rPr>
            </w:pPr>
            <w:r w:rsidRPr="0017629A">
              <w:rPr>
                <w:rFonts w:eastAsia="Calibri"/>
                <w:b/>
                <w:sz w:val="28"/>
                <w:szCs w:val="28"/>
              </w:rPr>
              <w:t>2019</w:t>
            </w:r>
          </w:p>
        </w:tc>
      </w:tr>
      <w:tr w:rsidR="009D7B25" w14:paraId="0FC7E72D" w14:textId="77777777" w:rsidTr="00000EB0">
        <w:trPr>
          <w:cantSplit/>
          <w:trHeight w:val="98"/>
          <w:jc w:val="center"/>
        </w:trPr>
        <w:tc>
          <w:tcPr>
            <w:tcW w:w="2921" w:type="pct"/>
            <w:tcBorders>
              <w:top w:val="single" w:sz="4" w:space="0" w:color="auto"/>
              <w:left w:val="single" w:sz="4" w:space="0" w:color="auto"/>
              <w:bottom w:val="single" w:sz="4" w:space="0" w:color="auto"/>
              <w:right w:val="single" w:sz="4" w:space="0" w:color="auto"/>
            </w:tcBorders>
            <w:hideMark/>
          </w:tcPr>
          <w:p w14:paraId="777FE7A0" w14:textId="0FF6FF0E" w:rsidR="009D7B25" w:rsidRPr="0017629A" w:rsidRDefault="009D7B25">
            <w:pPr>
              <w:rPr>
                <w:rFonts w:eastAsia="Calibri"/>
                <w:sz w:val="28"/>
                <w:szCs w:val="28"/>
              </w:rPr>
            </w:pPr>
            <w:r w:rsidRPr="0017629A">
              <w:rPr>
                <w:rFonts w:eastAsia="Calibri"/>
                <w:sz w:val="28"/>
                <w:szCs w:val="28"/>
              </w:rPr>
              <w:t xml:space="preserve">Общий объем музейных фондов </w:t>
            </w:r>
            <w:r w:rsidR="0017629A" w:rsidRPr="0017629A">
              <w:rPr>
                <w:rFonts w:eastAsia="Calibri"/>
                <w:sz w:val="28"/>
                <w:szCs w:val="28"/>
              </w:rPr>
              <w:t>(</w:t>
            </w:r>
            <w:r w:rsidRPr="0017629A">
              <w:rPr>
                <w:rFonts w:eastAsia="Calibri"/>
                <w:sz w:val="28"/>
                <w:szCs w:val="28"/>
              </w:rPr>
              <w:t>ед.)</w:t>
            </w:r>
          </w:p>
        </w:tc>
        <w:tc>
          <w:tcPr>
            <w:tcW w:w="696" w:type="pct"/>
            <w:tcBorders>
              <w:top w:val="single" w:sz="4" w:space="0" w:color="auto"/>
              <w:left w:val="single" w:sz="4" w:space="0" w:color="auto"/>
              <w:bottom w:val="single" w:sz="4" w:space="0" w:color="auto"/>
              <w:right w:val="single" w:sz="4" w:space="0" w:color="auto"/>
            </w:tcBorders>
            <w:hideMark/>
          </w:tcPr>
          <w:p w14:paraId="00E5E3AF" w14:textId="77777777" w:rsidR="009D7B25" w:rsidRPr="0017629A" w:rsidRDefault="009D7B25">
            <w:pPr>
              <w:jc w:val="center"/>
              <w:rPr>
                <w:rFonts w:eastAsia="Calibri"/>
                <w:sz w:val="28"/>
                <w:szCs w:val="28"/>
              </w:rPr>
            </w:pPr>
            <w:r w:rsidRPr="0017629A">
              <w:rPr>
                <w:rFonts w:eastAsia="Calibri"/>
                <w:sz w:val="28"/>
                <w:szCs w:val="28"/>
              </w:rPr>
              <w:t>10 742</w:t>
            </w:r>
          </w:p>
        </w:tc>
        <w:tc>
          <w:tcPr>
            <w:tcW w:w="598" w:type="pct"/>
            <w:tcBorders>
              <w:top w:val="single" w:sz="4" w:space="0" w:color="auto"/>
              <w:left w:val="single" w:sz="4" w:space="0" w:color="auto"/>
              <w:bottom w:val="single" w:sz="4" w:space="0" w:color="auto"/>
              <w:right w:val="single" w:sz="4" w:space="0" w:color="auto"/>
            </w:tcBorders>
            <w:hideMark/>
          </w:tcPr>
          <w:p w14:paraId="0E5C5C1C" w14:textId="77777777" w:rsidR="009D7B25" w:rsidRPr="0017629A" w:rsidRDefault="009D7B25">
            <w:pPr>
              <w:jc w:val="center"/>
              <w:rPr>
                <w:rFonts w:eastAsia="Calibri"/>
                <w:sz w:val="28"/>
                <w:szCs w:val="28"/>
              </w:rPr>
            </w:pPr>
            <w:r w:rsidRPr="0017629A">
              <w:rPr>
                <w:rFonts w:eastAsia="Calibri"/>
                <w:color w:val="000000"/>
                <w:sz w:val="28"/>
                <w:szCs w:val="28"/>
              </w:rPr>
              <w:t>11 092</w:t>
            </w:r>
          </w:p>
        </w:tc>
        <w:tc>
          <w:tcPr>
            <w:tcW w:w="785" w:type="pct"/>
            <w:tcBorders>
              <w:top w:val="single" w:sz="4" w:space="0" w:color="auto"/>
              <w:left w:val="single" w:sz="4" w:space="0" w:color="auto"/>
              <w:bottom w:val="single" w:sz="4" w:space="0" w:color="auto"/>
              <w:right w:val="single" w:sz="4" w:space="0" w:color="auto"/>
            </w:tcBorders>
            <w:hideMark/>
          </w:tcPr>
          <w:p w14:paraId="0846661C" w14:textId="77777777" w:rsidR="009D7B25" w:rsidRDefault="009D7B25">
            <w:pPr>
              <w:jc w:val="center"/>
              <w:rPr>
                <w:rFonts w:eastAsia="Calibri"/>
                <w:sz w:val="28"/>
                <w:szCs w:val="28"/>
              </w:rPr>
            </w:pPr>
            <w:r w:rsidRPr="0017629A">
              <w:rPr>
                <w:color w:val="000000"/>
                <w:sz w:val="28"/>
                <w:szCs w:val="28"/>
              </w:rPr>
              <w:t>11 452</w:t>
            </w:r>
          </w:p>
        </w:tc>
      </w:tr>
    </w:tbl>
    <w:p w14:paraId="02FC5E83" w14:textId="77777777" w:rsidR="009D7B25" w:rsidRDefault="009D7B25" w:rsidP="009D7B25">
      <w:pPr>
        <w:ind w:left="720"/>
        <w:jc w:val="both"/>
        <w:rPr>
          <w:sz w:val="24"/>
          <w:szCs w:val="24"/>
        </w:rPr>
      </w:pPr>
    </w:p>
    <w:p w14:paraId="26C2896B" w14:textId="77777777" w:rsidR="009D7B25" w:rsidRDefault="009D7B25" w:rsidP="009D7B25">
      <w:pPr>
        <w:ind w:firstLine="708"/>
        <w:jc w:val="both"/>
        <w:rPr>
          <w:sz w:val="28"/>
          <w:szCs w:val="28"/>
        </w:rPr>
      </w:pPr>
      <w:r>
        <w:rPr>
          <w:sz w:val="28"/>
          <w:szCs w:val="28"/>
        </w:rPr>
        <w:t>Приобретено 10 аудиогидов с записанным экскурсионным материалом по экспозиционным залам и сезонным стойбищам музея.</w:t>
      </w:r>
    </w:p>
    <w:p w14:paraId="101E8416" w14:textId="77777777" w:rsidR="009D7B25" w:rsidRDefault="009D7B25" w:rsidP="009D7B25">
      <w:pPr>
        <w:ind w:firstLine="708"/>
        <w:jc w:val="both"/>
        <w:rPr>
          <w:sz w:val="28"/>
          <w:szCs w:val="28"/>
        </w:rPr>
      </w:pPr>
      <w:r>
        <w:rPr>
          <w:sz w:val="28"/>
          <w:szCs w:val="28"/>
        </w:rPr>
        <w:t xml:space="preserve">Для людей с ограниченными возможностями здоровья приобретён и установлен специализированный электронный комплекс «Звуки в мире птиц» с тактильно-выпуклыми изображениями различных птиц и звуковой демонстрацией их голосов в природе. Каждое тактильное изображение имеет дублирование информации с применением системы Брайля. </w:t>
      </w:r>
    </w:p>
    <w:p w14:paraId="7DBE0748" w14:textId="77777777" w:rsidR="009D7B25" w:rsidRDefault="009D7B25" w:rsidP="009D7B25">
      <w:pPr>
        <w:jc w:val="both"/>
        <w:rPr>
          <w:color w:val="0D0D0D"/>
          <w:sz w:val="28"/>
          <w:szCs w:val="28"/>
        </w:rPr>
      </w:pPr>
      <w:r>
        <w:rPr>
          <w:sz w:val="28"/>
          <w:szCs w:val="28"/>
        </w:rPr>
        <w:lastRenderedPageBreak/>
        <w:tab/>
        <w:t>Для слабовидящих в учреждении имеется тактильно-звуковая мнемосхема (тактильно-выпуклые изображения архитектурных построек музея и звуковое сопровождение к ним); обучающий тактильно-звуковой стенд «Животные России» с выпуклыми изображениями различных животных, звуковой демонстрацией их голосов в природе.</w:t>
      </w:r>
    </w:p>
    <w:p w14:paraId="7E2A620E" w14:textId="77777777" w:rsidR="009D7B25" w:rsidRDefault="009D7B25" w:rsidP="009D7B25">
      <w:pPr>
        <w:ind w:firstLine="708"/>
        <w:jc w:val="both"/>
        <w:rPr>
          <w:sz w:val="28"/>
          <w:szCs w:val="28"/>
        </w:rPr>
      </w:pPr>
      <w:r>
        <w:rPr>
          <w:sz w:val="28"/>
          <w:szCs w:val="28"/>
          <w:shd w:val="clear" w:color="auto" w:fill="FFFFFF"/>
        </w:rPr>
        <w:t xml:space="preserve">В свой 30-летний </w:t>
      </w:r>
      <w:r>
        <w:rPr>
          <w:sz w:val="28"/>
          <w:szCs w:val="28"/>
        </w:rPr>
        <w:t xml:space="preserve">юбилей Хантыйский этнографический музей попал в рейтинг уникальных музеев России, представляющих самобытные культуры малых народов страны. </w:t>
      </w:r>
    </w:p>
    <w:p w14:paraId="3B00B649" w14:textId="26F8436E" w:rsidR="009D7B25" w:rsidRDefault="009D7B25" w:rsidP="009D7B25">
      <w:pPr>
        <w:ind w:hanging="142"/>
        <w:jc w:val="center"/>
        <w:rPr>
          <w:color w:val="FF0000"/>
          <w:sz w:val="24"/>
          <w:szCs w:val="24"/>
        </w:rPr>
      </w:pPr>
      <w:r>
        <w:rPr>
          <w:b/>
          <w:noProof/>
          <w:color w:val="000000"/>
          <w:sz w:val="24"/>
          <w:szCs w:val="24"/>
        </w:rPr>
        <w:drawing>
          <wp:inline distT="0" distB="0" distL="0" distR="0" wp14:anchorId="15F848FD" wp14:editId="657079A9">
            <wp:extent cx="2423160" cy="1844040"/>
            <wp:effectExtent l="0" t="0" r="0" b="3810"/>
            <wp:docPr id="71948" name="Рисунок 71948" descr="IMG_20191213_21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6" descr="IMG_20191213_210748"/>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2423160" cy="1844040"/>
                    </a:xfrm>
                    <a:prstGeom prst="rect">
                      <a:avLst/>
                    </a:prstGeom>
                    <a:noFill/>
                    <a:ln>
                      <a:noFill/>
                    </a:ln>
                  </pic:spPr>
                </pic:pic>
              </a:graphicData>
            </a:graphic>
          </wp:inline>
        </w:drawing>
      </w:r>
    </w:p>
    <w:p w14:paraId="255DEA75" w14:textId="77777777" w:rsidR="009D7B25" w:rsidRDefault="009D7B25" w:rsidP="009D7B25">
      <w:pPr>
        <w:ind w:firstLine="708"/>
        <w:jc w:val="both"/>
        <w:rPr>
          <w:rFonts w:eastAsia="Times-Roman"/>
          <w:color w:val="000000"/>
          <w:sz w:val="28"/>
          <w:szCs w:val="28"/>
        </w:rPr>
      </w:pPr>
      <w:r>
        <w:rPr>
          <w:rFonts w:eastAsia="Times-Roman"/>
          <w:color w:val="000000"/>
          <w:sz w:val="28"/>
          <w:szCs w:val="28"/>
        </w:rPr>
        <w:t xml:space="preserve">Одним из основных направлений деятельности лянторского музея является – возрождение, сохранение и популяризация культуры народа ханты. </w:t>
      </w:r>
    </w:p>
    <w:p w14:paraId="1EF85F7A" w14:textId="77777777" w:rsidR="009D7B25" w:rsidRDefault="009D7B25" w:rsidP="009D7B25">
      <w:pPr>
        <w:ind w:left="-142" w:firstLine="850"/>
        <w:jc w:val="both"/>
        <w:rPr>
          <w:color w:val="000000"/>
          <w:sz w:val="28"/>
          <w:szCs w:val="28"/>
        </w:rPr>
      </w:pPr>
      <w:r>
        <w:rPr>
          <w:color w:val="000000"/>
          <w:sz w:val="28"/>
          <w:szCs w:val="28"/>
        </w:rPr>
        <w:t>В основном</w:t>
      </w:r>
      <w:r>
        <w:rPr>
          <w:sz w:val="28"/>
          <w:szCs w:val="28"/>
        </w:rPr>
        <w:t xml:space="preserve"> фонде музея собраны коллекции материальной и духовной культуры ханты. Это предметы прикладного искусства, быта и этнографии. Коллекции ежегодно пополняются.</w:t>
      </w:r>
    </w:p>
    <w:p w14:paraId="39737E0C" w14:textId="77777777" w:rsidR="009D7B25" w:rsidRDefault="009D7B25" w:rsidP="009D7B25">
      <w:pPr>
        <w:ind w:left="-142"/>
        <w:jc w:val="both"/>
        <w:textAlignment w:val="baseline"/>
        <w:rPr>
          <w:color w:val="000000"/>
          <w:sz w:val="28"/>
          <w:szCs w:val="28"/>
          <w:bdr w:val="none" w:sz="0" w:space="0" w:color="auto" w:frame="1"/>
        </w:rPr>
      </w:pPr>
      <w:r>
        <w:rPr>
          <w:color w:val="000000"/>
          <w:sz w:val="28"/>
          <w:szCs w:val="28"/>
          <w:bdr w:val="none" w:sz="0" w:space="0" w:color="auto" w:frame="1"/>
        </w:rPr>
        <w:tab/>
      </w:r>
      <w:r>
        <w:rPr>
          <w:color w:val="000000"/>
          <w:sz w:val="28"/>
          <w:szCs w:val="28"/>
          <w:bdr w:val="none" w:sz="0" w:space="0" w:color="auto" w:frame="1"/>
        </w:rPr>
        <w:tab/>
        <w:t>Ежегодно проводятся традиционные национальные праздники коренных малочисленных народов Севера:</w:t>
      </w:r>
    </w:p>
    <w:p w14:paraId="1EB76B14" w14:textId="77777777" w:rsidR="009D7B25" w:rsidRDefault="009D7B25" w:rsidP="009D7B25">
      <w:pPr>
        <w:ind w:left="-142"/>
        <w:jc w:val="both"/>
        <w:textAlignment w:val="baseline"/>
        <w:rPr>
          <w:color w:val="000000"/>
          <w:sz w:val="28"/>
          <w:szCs w:val="28"/>
          <w:bdr w:val="none" w:sz="0" w:space="0" w:color="auto" w:frame="1"/>
        </w:rPr>
      </w:pPr>
    </w:p>
    <w:p w14:paraId="7D939423" w14:textId="77777777" w:rsidR="009D7B25" w:rsidRDefault="009D7B25" w:rsidP="009D7B25">
      <w:pPr>
        <w:ind w:left="-142" w:firstLine="1135"/>
        <w:textAlignment w:val="baseline"/>
        <w:rPr>
          <w:i/>
          <w:color w:val="000000"/>
          <w:sz w:val="28"/>
          <w:szCs w:val="28"/>
          <w:bdr w:val="none" w:sz="0" w:space="0" w:color="auto" w:frame="1"/>
        </w:rPr>
      </w:pPr>
      <w:r>
        <w:rPr>
          <w:b/>
          <w:i/>
          <w:color w:val="000000"/>
          <w:sz w:val="28"/>
          <w:szCs w:val="28"/>
          <w:bdr w:val="none" w:sz="0" w:space="0" w:color="auto" w:frame="1"/>
        </w:rPr>
        <w:t>«Вороний день»                                     «Праздник Трясогузки»</w:t>
      </w:r>
    </w:p>
    <w:p w14:paraId="21A6F38F" w14:textId="77777777" w:rsidR="009D7B25" w:rsidRDefault="009D7B25" w:rsidP="009D7B25">
      <w:pPr>
        <w:ind w:left="-142"/>
        <w:jc w:val="both"/>
        <w:textAlignment w:val="baseline"/>
        <w:rPr>
          <w:b/>
          <w:color w:val="000000"/>
          <w:sz w:val="24"/>
          <w:szCs w:val="24"/>
          <w:bdr w:val="none" w:sz="0" w:space="0" w:color="auto" w:frame="1"/>
        </w:rPr>
      </w:pPr>
    </w:p>
    <w:p w14:paraId="1CDA7DB5" w14:textId="77A64126" w:rsidR="009D7B25" w:rsidRDefault="009D7B25" w:rsidP="009D7B25">
      <w:pPr>
        <w:ind w:left="-142"/>
        <w:jc w:val="center"/>
        <w:textAlignment w:val="baseline"/>
        <w:rPr>
          <w:rFonts w:eastAsia="Calibri"/>
          <w:i/>
          <w:noProof/>
          <w:color w:val="000000"/>
          <w:sz w:val="24"/>
          <w:szCs w:val="24"/>
        </w:rPr>
      </w:pPr>
      <w:r>
        <w:rPr>
          <w:rFonts w:eastAsia="Calibri"/>
          <w:i/>
          <w:noProof/>
          <w:color w:val="000000"/>
          <w:sz w:val="24"/>
          <w:szCs w:val="24"/>
        </w:rPr>
        <w:drawing>
          <wp:inline distT="0" distB="0" distL="0" distR="0" wp14:anchorId="7114D5CB" wp14:editId="02B86924">
            <wp:extent cx="2781300" cy="2095500"/>
            <wp:effectExtent l="0" t="0" r="0" b="0"/>
            <wp:docPr id="71947" name="Рисунок 71947" descr="IMG_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7" descr="IMG_9401"/>
                    <pic:cNvPicPr>
                      <a:picLocks noChangeAspect="1" noChangeArrowheads="1"/>
                    </pic:cNvPicPr>
                  </pic:nvPicPr>
                  <pic:blipFill>
                    <a:blip r:embed="rId415">
                      <a:extLst>
                        <a:ext uri="{28A0092B-C50C-407E-A947-70E740481C1C}">
                          <a14:useLocalDpi xmlns:a14="http://schemas.microsoft.com/office/drawing/2010/main"/>
                        </a:ext>
                      </a:extLst>
                    </a:blip>
                    <a:srcRect/>
                    <a:stretch>
                      <a:fillRect/>
                    </a:stretch>
                  </pic:blipFill>
                  <pic:spPr bwMode="auto">
                    <a:xfrm>
                      <a:off x="0" y="0"/>
                      <a:ext cx="2781300" cy="2095500"/>
                    </a:xfrm>
                    <a:prstGeom prst="rect">
                      <a:avLst/>
                    </a:prstGeom>
                    <a:noFill/>
                    <a:ln>
                      <a:noFill/>
                    </a:ln>
                  </pic:spPr>
                </pic:pic>
              </a:graphicData>
            </a:graphic>
          </wp:inline>
        </w:drawing>
      </w:r>
      <w:r>
        <w:rPr>
          <w:noProof/>
          <w:color w:val="000000"/>
          <w:sz w:val="24"/>
          <w:szCs w:val="24"/>
          <w:bdr w:val="none" w:sz="0" w:space="0" w:color="auto" w:frame="1"/>
        </w:rPr>
        <w:drawing>
          <wp:inline distT="0" distB="0" distL="0" distR="0" wp14:anchorId="475ABC50" wp14:editId="3C3C1E73">
            <wp:extent cx="2994660" cy="2087880"/>
            <wp:effectExtent l="0" t="0" r="0" b="7620"/>
            <wp:docPr id="71946" name="Рисунок 71946" descr="Праздник Трясог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4" descr="Праздник Трясогузки"/>
                    <pic:cNvPicPr>
                      <a:picLocks noChangeAspect="1" noChangeArrowheads="1"/>
                    </pic:cNvPicPr>
                  </pic:nvPicPr>
                  <pic:blipFill>
                    <a:blip r:embed="rId416">
                      <a:extLst>
                        <a:ext uri="{28A0092B-C50C-407E-A947-70E740481C1C}">
                          <a14:useLocalDpi xmlns:a14="http://schemas.microsoft.com/office/drawing/2010/main"/>
                        </a:ext>
                      </a:extLst>
                    </a:blip>
                    <a:srcRect/>
                    <a:stretch>
                      <a:fillRect/>
                    </a:stretch>
                  </pic:blipFill>
                  <pic:spPr bwMode="auto">
                    <a:xfrm>
                      <a:off x="0" y="0"/>
                      <a:ext cx="2994660" cy="2087880"/>
                    </a:xfrm>
                    <a:prstGeom prst="rect">
                      <a:avLst/>
                    </a:prstGeom>
                    <a:noFill/>
                    <a:ln>
                      <a:noFill/>
                    </a:ln>
                  </pic:spPr>
                </pic:pic>
              </a:graphicData>
            </a:graphic>
          </wp:inline>
        </w:drawing>
      </w:r>
    </w:p>
    <w:p w14:paraId="05154A8B" w14:textId="77777777" w:rsidR="009D7B25" w:rsidRDefault="009D7B25" w:rsidP="009D7B25">
      <w:pPr>
        <w:rPr>
          <w:b/>
          <w:i/>
          <w:color w:val="000000"/>
          <w:sz w:val="28"/>
          <w:szCs w:val="28"/>
        </w:rPr>
      </w:pPr>
    </w:p>
    <w:p w14:paraId="45383E9F" w14:textId="77777777" w:rsidR="00F45900" w:rsidRDefault="00F45900" w:rsidP="009D7B25">
      <w:pPr>
        <w:ind w:left="-142" w:firstLine="708"/>
        <w:jc w:val="center"/>
        <w:textAlignment w:val="baseline"/>
        <w:rPr>
          <w:b/>
          <w:i/>
          <w:color w:val="000000"/>
          <w:sz w:val="28"/>
          <w:szCs w:val="28"/>
        </w:rPr>
      </w:pPr>
    </w:p>
    <w:p w14:paraId="19C73E78" w14:textId="77777777" w:rsidR="00F45900" w:rsidRDefault="00F45900" w:rsidP="009D7B25">
      <w:pPr>
        <w:ind w:left="-142" w:firstLine="708"/>
        <w:jc w:val="center"/>
        <w:textAlignment w:val="baseline"/>
        <w:rPr>
          <w:b/>
          <w:i/>
          <w:color w:val="000000"/>
          <w:sz w:val="28"/>
          <w:szCs w:val="28"/>
        </w:rPr>
      </w:pPr>
    </w:p>
    <w:p w14:paraId="0BB439DE" w14:textId="77777777" w:rsidR="00F45900" w:rsidRDefault="00F45900" w:rsidP="009D7B25">
      <w:pPr>
        <w:ind w:left="-142" w:firstLine="708"/>
        <w:jc w:val="center"/>
        <w:textAlignment w:val="baseline"/>
        <w:rPr>
          <w:b/>
          <w:i/>
          <w:color w:val="000000"/>
          <w:sz w:val="28"/>
          <w:szCs w:val="28"/>
        </w:rPr>
      </w:pPr>
    </w:p>
    <w:p w14:paraId="1C1CBCF0" w14:textId="77777777" w:rsidR="00F45900" w:rsidRDefault="00F45900" w:rsidP="009D7B25">
      <w:pPr>
        <w:ind w:left="-142" w:firstLine="708"/>
        <w:jc w:val="center"/>
        <w:textAlignment w:val="baseline"/>
        <w:rPr>
          <w:b/>
          <w:i/>
          <w:color w:val="000000"/>
          <w:sz w:val="28"/>
          <w:szCs w:val="28"/>
        </w:rPr>
      </w:pPr>
    </w:p>
    <w:p w14:paraId="1588FB03" w14:textId="77777777" w:rsidR="00F45900" w:rsidRDefault="00F45900" w:rsidP="009D7B25">
      <w:pPr>
        <w:ind w:left="-142" w:firstLine="708"/>
        <w:jc w:val="center"/>
        <w:textAlignment w:val="baseline"/>
        <w:rPr>
          <w:b/>
          <w:i/>
          <w:color w:val="000000"/>
          <w:sz w:val="28"/>
          <w:szCs w:val="28"/>
        </w:rPr>
      </w:pPr>
    </w:p>
    <w:p w14:paraId="431261EE" w14:textId="77777777" w:rsidR="00F45900" w:rsidRDefault="00F45900" w:rsidP="009D7B25">
      <w:pPr>
        <w:ind w:left="-142" w:firstLine="708"/>
        <w:jc w:val="center"/>
        <w:textAlignment w:val="baseline"/>
        <w:rPr>
          <w:b/>
          <w:i/>
          <w:color w:val="000000"/>
          <w:sz w:val="28"/>
          <w:szCs w:val="28"/>
        </w:rPr>
      </w:pPr>
    </w:p>
    <w:p w14:paraId="3343B803" w14:textId="77777777" w:rsidR="00F45900" w:rsidRDefault="00F45900" w:rsidP="009D7B25">
      <w:pPr>
        <w:ind w:left="-142" w:firstLine="708"/>
        <w:jc w:val="center"/>
        <w:textAlignment w:val="baseline"/>
        <w:rPr>
          <w:b/>
          <w:i/>
          <w:color w:val="000000"/>
          <w:sz w:val="28"/>
          <w:szCs w:val="28"/>
        </w:rPr>
      </w:pPr>
    </w:p>
    <w:p w14:paraId="1CD97C68" w14:textId="77777777" w:rsidR="009D7B25" w:rsidRDefault="009D7B25" w:rsidP="009D7B25">
      <w:pPr>
        <w:ind w:left="-142" w:firstLine="708"/>
        <w:jc w:val="center"/>
        <w:textAlignment w:val="baseline"/>
        <w:rPr>
          <w:b/>
          <w:i/>
          <w:color w:val="000000"/>
          <w:sz w:val="28"/>
          <w:szCs w:val="28"/>
        </w:rPr>
      </w:pPr>
      <w:r>
        <w:rPr>
          <w:b/>
          <w:i/>
          <w:color w:val="000000"/>
          <w:sz w:val="28"/>
          <w:szCs w:val="28"/>
        </w:rPr>
        <w:lastRenderedPageBreak/>
        <w:t>Национальный праздник поклонения водяным духам «Петров Хатл»</w:t>
      </w:r>
    </w:p>
    <w:p w14:paraId="5E866750" w14:textId="77777777" w:rsidR="009D7B25" w:rsidRDefault="009D7B25" w:rsidP="009D7B25">
      <w:pPr>
        <w:ind w:left="-142" w:firstLine="708"/>
        <w:jc w:val="both"/>
        <w:textAlignment w:val="baseline"/>
        <w:rPr>
          <w:color w:val="000000"/>
          <w:sz w:val="24"/>
          <w:szCs w:val="24"/>
        </w:rPr>
      </w:pPr>
    </w:p>
    <w:p w14:paraId="6536577B" w14:textId="3F06940C" w:rsidR="009D7B25" w:rsidRDefault="009D7B25" w:rsidP="009D7B25">
      <w:pPr>
        <w:jc w:val="center"/>
        <w:textAlignment w:val="baseline"/>
        <w:rPr>
          <w:color w:val="000000"/>
          <w:sz w:val="24"/>
          <w:szCs w:val="24"/>
        </w:rPr>
      </w:pPr>
      <w:r>
        <w:rPr>
          <w:noProof/>
          <w:color w:val="000000"/>
          <w:sz w:val="24"/>
          <w:szCs w:val="24"/>
        </w:rPr>
        <w:drawing>
          <wp:inline distT="0" distB="0" distL="0" distR="0" wp14:anchorId="7EF734BB" wp14:editId="7A8442E0">
            <wp:extent cx="2743200" cy="1828800"/>
            <wp:effectExtent l="0" t="0" r="0" b="0"/>
            <wp:docPr id="71945" name="Рисунок 71945" descr="Петров Хат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4" descr="Петров Хатл 2"/>
                    <pic:cNvPicPr>
                      <a:picLocks noChangeAspect="1" noChangeArrowheads="1"/>
                    </pic:cNvPicPr>
                  </pic:nvPicPr>
                  <pic:blipFill>
                    <a:blip r:embed="rId417">
                      <a:extLst>
                        <a:ext uri="{28A0092B-C50C-407E-A947-70E740481C1C}">
                          <a14:useLocalDpi xmlns:a14="http://schemas.microsoft.com/office/drawing/2010/main"/>
                        </a:ext>
                      </a:extLst>
                    </a:blip>
                    <a:srcRect/>
                    <a:stretch>
                      <a:fillRect/>
                    </a:stretch>
                  </pic:blipFill>
                  <pic:spPr bwMode="auto">
                    <a:xfrm>
                      <a:off x="0" y="0"/>
                      <a:ext cx="2743200" cy="1828800"/>
                    </a:xfrm>
                    <a:prstGeom prst="rect">
                      <a:avLst/>
                    </a:prstGeom>
                    <a:noFill/>
                    <a:ln>
                      <a:noFill/>
                    </a:ln>
                  </pic:spPr>
                </pic:pic>
              </a:graphicData>
            </a:graphic>
          </wp:inline>
        </w:drawing>
      </w:r>
      <w:r>
        <w:rPr>
          <w:noProof/>
          <w:color w:val="000000"/>
          <w:sz w:val="24"/>
          <w:szCs w:val="24"/>
        </w:rPr>
        <w:drawing>
          <wp:inline distT="0" distB="0" distL="0" distR="0" wp14:anchorId="6CAEEACF" wp14:editId="58402E5D">
            <wp:extent cx="2743200" cy="1828800"/>
            <wp:effectExtent l="0" t="0" r="0" b="0"/>
            <wp:docPr id="71944" name="Рисунок 71944" descr="Петров Хат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5" descr="Петров Хатл 1"/>
                    <pic:cNvPicPr>
                      <a:picLocks noChangeAspect="1" noChangeArrowheads="1"/>
                    </pic:cNvPicPr>
                  </pic:nvPicPr>
                  <pic:blipFill>
                    <a:blip r:embed="rId418">
                      <a:extLst>
                        <a:ext uri="{28A0092B-C50C-407E-A947-70E740481C1C}">
                          <a14:useLocalDpi xmlns:a14="http://schemas.microsoft.com/office/drawing/2010/main"/>
                        </a:ext>
                      </a:extLst>
                    </a:blip>
                    <a:srcRect/>
                    <a:stretch>
                      <a:fillRect/>
                    </a:stretch>
                  </pic:blipFill>
                  <pic:spPr bwMode="auto">
                    <a:xfrm>
                      <a:off x="0" y="0"/>
                      <a:ext cx="2743200" cy="1828800"/>
                    </a:xfrm>
                    <a:prstGeom prst="rect">
                      <a:avLst/>
                    </a:prstGeom>
                    <a:noFill/>
                    <a:ln>
                      <a:noFill/>
                    </a:ln>
                  </pic:spPr>
                </pic:pic>
              </a:graphicData>
            </a:graphic>
          </wp:inline>
        </w:drawing>
      </w:r>
    </w:p>
    <w:p w14:paraId="70C6E757" w14:textId="77777777" w:rsidR="009D7B25" w:rsidRDefault="009D7B25" w:rsidP="009D7B25">
      <w:pPr>
        <w:ind w:left="-142" w:firstLine="708"/>
        <w:jc w:val="both"/>
        <w:textAlignment w:val="baseline"/>
        <w:rPr>
          <w:color w:val="3B403B"/>
          <w:sz w:val="24"/>
          <w:szCs w:val="24"/>
        </w:rPr>
      </w:pPr>
    </w:p>
    <w:p w14:paraId="19A5F6C2" w14:textId="77777777" w:rsidR="009D7B25" w:rsidRDefault="009D7B25" w:rsidP="009D7B25">
      <w:pPr>
        <w:ind w:firstLine="567"/>
        <w:jc w:val="both"/>
        <w:rPr>
          <w:rFonts w:eastAsia="Calibri"/>
          <w:color w:val="000000"/>
          <w:sz w:val="28"/>
          <w:szCs w:val="28"/>
        </w:rPr>
      </w:pPr>
      <w:r>
        <w:rPr>
          <w:rFonts w:eastAsia="Calibri"/>
          <w:color w:val="000000"/>
          <w:sz w:val="28"/>
          <w:szCs w:val="28"/>
        </w:rPr>
        <w:t>В течение года, проводятся мероприятия:</w:t>
      </w:r>
    </w:p>
    <w:p w14:paraId="0EF83796" w14:textId="77777777" w:rsidR="009D7B25" w:rsidRDefault="009D7B25" w:rsidP="009D7B25">
      <w:pPr>
        <w:ind w:firstLine="567"/>
        <w:jc w:val="both"/>
        <w:rPr>
          <w:rFonts w:eastAsia="Calibri"/>
          <w:color w:val="000000"/>
          <w:sz w:val="28"/>
          <w:szCs w:val="28"/>
        </w:rPr>
      </w:pPr>
      <w:r>
        <w:rPr>
          <w:rFonts w:eastAsia="Calibri"/>
          <w:color w:val="000000"/>
          <w:sz w:val="28"/>
          <w:szCs w:val="28"/>
        </w:rPr>
        <w:t>-  по программе сохранения культуры и быта народа ханты «Неврем» (для дошкольников);</w:t>
      </w:r>
    </w:p>
    <w:p w14:paraId="6379376D" w14:textId="77777777" w:rsidR="009D7B25" w:rsidRDefault="009D7B25" w:rsidP="009D7B25">
      <w:pPr>
        <w:ind w:firstLine="567"/>
        <w:jc w:val="both"/>
        <w:rPr>
          <w:rFonts w:ascii="Calibri" w:eastAsia="Calibri" w:hAnsi="Calibri" w:cs="SimSun"/>
          <w:b/>
          <w:color w:val="000000"/>
          <w:sz w:val="28"/>
          <w:szCs w:val="28"/>
        </w:rPr>
      </w:pPr>
      <w:r>
        <w:rPr>
          <w:rFonts w:eastAsia="Calibri"/>
          <w:sz w:val="28"/>
          <w:szCs w:val="28"/>
        </w:rPr>
        <w:t>- по программе краеведческого просвещения детей дошкольного и младшего школьного возраста «Я поведу тебя в музей».</w:t>
      </w:r>
    </w:p>
    <w:p w14:paraId="3C504ACE" w14:textId="77777777" w:rsidR="009D7B25" w:rsidRDefault="009D7B25" w:rsidP="009D7B25">
      <w:pPr>
        <w:jc w:val="both"/>
        <w:textAlignment w:val="baseline"/>
        <w:rPr>
          <w:b/>
          <w:color w:val="000000"/>
          <w:sz w:val="24"/>
          <w:szCs w:val="24"/>
        </w:rPr>
      </w:pPr>
    </w:p>
    <w:p w14:paraId="6F52A47D" w14:textId="421141D8" w:rsidR="009D7B25" w:rsidRDefault="009D7B25" w:rsidP="009D7B25">
      <w:pPr>
        <w:jc w:val="center"/>
        <w:textAlignment w:val="baseline"/>
        <w:rPr>
          <w:b/>
          <w:color w:val="000000"/>
          <w:sz w:val="24"/>
          <w:szCs w:val="24"/>
        </w:rPr>
      </w:pPr>
      <w:r>
        <w:rPr>
          <w:b/>
          <w:noProof/>
          <w:color w:val="000000"/>
          <w:sz w:val="24"/>
          <w:szCs w:val="24"/>
        </w:rPr>
        <w:drawing>
          <wp:inline distT="0" distB="0" distL="0" distR="0" wp14:anchorId="0D72F13A" wp14:editId="56D84664">
            <wp:extent cx="2926080" cy="2194560"/>
            <wp:effectExtent l="0" t="0" r="7620" b="0"/>
            <wp:docPr id="71943" name="Рисунок 71943" descr="УРОК ДРУЖБЫ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6" descr="УРОК ДРУЖБЫ 4"/>
                    <pic:cNvPicPr>
                      <a:picLocks noChangeAspect="1" noChangeArrowheads="1"/>
                    </pic:cNvPicPr>
                  </pic:nvPicPr>
                  <pic:blipFill>
                    <a:blip r:embed="rId419">
                      <a:extLst>
                        <a:ext uri="{28A0092B-C50C-407E-A947-70E740481C1C}">
                          <a14:useLocalDpi xmlns:a14="http://schemas.microsoft.com/office/drawing/2010/main"/>
                        </a:ext>
                      </a:extLst>
                    </a:blip>
                    <a:srcRect/>
                    <a:stretch>
                      <a:fillRect/>
                    </a:stretch>
                  </pic:blipFill>
                  <pic:spPr bwMode="auto">
                    <a:xfrm>
                      <a:off x="0" y="0"/>
                      <a:ext cx="2926080" cy="2194560"/>
                    </a:xfrm>
                    <a:prstGeom prst="rect">
                      <a:avLst/>
                    </a:prstGeom>
                    <a:noFill/>
                    <a:ln>
                      <a:noFill/>
                    </a:ln>
                  </pic:spPr>
                </pic:pic>
              </a:graphicData>
            </a:graphic>
          </wp:inline>
        </w:drawing>
      </w:r>
      <w:r>
        <w:rPr>
          <w:b/>
          <w:noProof/>
          <w:color w:val="000000"/>
          <w:sz w:val="24"/>
          <w:szCs w:val="24"/>
        </w:rPr>
        <w:drawing>
          <wp:inline distT="0" distB="0" distL="0" distR="0" wp14:anchorId="0D9CF273" wp14:editId="7AA3C79C">
            <wp:extent cx="2894067" cy="2195558"/>
            <wp:effectExtent l="0" t="0" r="1905" b="0"/>
            <wp:docPr id="71942" name="Рисунок 71942" descr="УРОК ДРУЖБЫ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УРОК ДРУЖБЫ 3"/>
                    <pic:cNvPicPr>
                      <a:picLocks noChangeAspect="1" noChangeArrowheads="1"/>
                    </pic:cNvPicPr>
                  </pic:nvPicPr>
                  <pic:blipFill>
                    <a:blip r:embed="rId420">
                      <a:extLst>
                        <a:ext uri="{28A0092B-C50C-407E-A947-70E740481C1C}">
                          <a14:useLocalDpi xmlns:a14="http://schemas.microsoft.com/office/drawing/2010/main"/>
                        </a:ext>
                      </a:extLst>
                    </a:blip>
                    <a:srcRect/>
                    <a:stretch>
                      <a:fillRect/>
                    </a:stretch>
                  </pic:blipFill>
                  <pic:spPr bwMode="auto">
                    <a:xfrm>
                      <a:off x="0" y="0"/>
                      <a:ext cx="2898655" cy="2199039"/>
                    </a:xfrm>
                    <a:prstGeom prst="rect">
                      <a:avLst/>
                    </a:prstGeom>
                    <a:noFill/>
                    <a:ln>
                      <a:noFill/>
                    </a:ln>
                  </pic:spPr>
                </pic:pic>
              </a:graphicData>
            </a:graphic>
          </wp:inline>
        </w:drawing>
      </w:r>
    </w:p>
    <w:p w14:paraId="507D3F94" w14:textId="77777777" w:rsidR="009D7B25" w:rsidRDefault="009D7B25" w:rsidP="009D7B25">
      <w:pPr>
        <w:spacing w:after="200" w:line="276" w:lineRule="auto"/>
        <w:ind w:left="-142" w:firstLine="424"/>
        <w:contextualSpacing/>
        <w:jc w:val="both"/>
        <w:rPr>
          <w:rFonts w:eastAsia="Calibri"/>
          <w:color w:val="000000"/>
          <w:sz w:val="24"/>
          <w:szCs w:val="24"/>
        </w:rPr>
      </w:pPr>
    </w:p>
    <w:p w14:paraId="6FFCE774" w14:textId="77777777" w:rsidR="009D7B25" w:rsidRDefault="009D7B25" w:rsidP="009D7B25">
      <w:pPr>
        <w:ind w:firstLine="709"/>
        <w:jc w:val="both"/>
        <w:rPr>
          <w:rFonts w:eastAsia="Calibri"/>
          <w:color w:val="000000"/>
          <w:sz w:val="28"/>
          <w:szCs w:val="28"/>
        </w:rPr>
      </w:pPr>
      <w:r>
        <w:rPr>
          <w:rFonts w:eastAsia="Calibri"/>
          <w:color w:val="000000"/>
          <w:sz w:val="28"/>
          <w:szCs w:val="28"/>
        </w:rPr>
        <w:t>Для молодожёнов, по заявкам, проводится свадебный обряд по традициям народа ханты «Эй вэрнэ» («Вместе»).</w:t>
      </w:r>
    </w:p>
    <w:p w14:paraId="54485369" w14:textId="6BFC80C0" w:rsidR="009D7B25" w:rsidRDefault="009D7B25" w:rsidP="009D7B25">
      <w:pPr>
        <w:spacing w:after="200" w:line="276" w:lineRule="auto"/>
        <w:contextualSpacing/>
        <w:jc w:val="center"/>
        <w:rPr>
          <w:rFonts w:eastAsia="Calibri"/>
          <w:color w:val="000000"/>
          <w:sz w:val="24"/>
          <w:szCs w:val="24"/>
        </w:rPr>
      </w:pPr>
      <w:r>
        <w:rPr>
          <w:rFonts w:ascii="Calibri" w:eastAsia="Calibri" w:hAnsi="Calibri" w:cs="SimSun"/>
          <w:noProof/>
          <w:color w:val="000000"/>
          <w:sz w:val="24"/>
          <w:szCs w:val="24"/>
        </w:rPr>
        <w:drawing>
          <wp:inline distT="0" distB="0" distL="0" distR="0" wp14:anchorId="590DD7FA" wp14:editId="65C5AFF7">
            <wp:extent cx="2903220" cy="1943100"/>
            <wp:effectExtent l="0" t="0" r="0" b="0"/>
            <wp:docPr id="71941" name="Рисунок 71941" descr="свадебный обр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свадебный обряд"/>
                    <pic:cNvPicPr>
                      <a:picLocks noChangeAspect="1" noChangeArrowheads="1"/>
                    </pic:cNvPicPr>
                  </pic:nvPicPr>
                  <pic:blipFill>
                    <a:blip r:embed="rId421">
                      <a:extLst>
                        <a:ext uri="{28A0092B-C50C-407E-A947-70E740481C1C}">
                          <a14:useLocalDpi xmlns:a14="http://schemas.microsoft.com/office/drawing/2010/main"/>
                        </a:ext>
                      </a:extLst>
                    </a:blip>
                    <a:srcRect/>
                    <a:stretch>
                      <a:fillRect/>
                    </a:stretch>
                  </pic:blipFill>
                  <pic:spPr bwMode="auto">
                    <a:xfrm>
                      <a:off x="0" y="0"/>
                      <a:ext cx="2903220" cy="1943100"/>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0323867D" wp14:editId="041A7F45">
            <wp:extent cx="2941320" cy="1965960"/>
            <wp:effectExtent l="0" t="0" r="0" b="0"/>
            <wp:docPr id="71940" name="Рисунок 71940" descr="IMG_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IMG_9307"/>
                    <pic:cNvPicPr>
                      <a:picLocks noChangeAspect="1" noChangeArrowheads="1"/>
                    </pic:cNvPicPr>
                  </pic:nvPicPr>
                  <pic:blipFill>
                    <a:blip r:embed="rId422">
                      <a:extLst>
                        <a:ext uri="{28A0092B-C50C-407E-A947-70E740481C1C}">
                          <a14:useLocalDpi xmlns:a14="http://schemas.microsoft.com/office/drawing/2010/main"/>
                        </a:ext>
                      </a:extLst>
                    </a:blip>
                    <a:srcRect/>
                    <a:stretch>
                      <a:fillRect/>
                    </a:stretch>
                  </pic:blipFill>
                  <pic:spPr bwMode="auto">
                    <a:xfrm>
                      <a:off x="0" y="0"/>
                      <a:ext cx="2941320" cy="1965960"/>
                    </a:xfrm>
                    <a:prstGeom prst="rect">
                      <a:avLst/>
                    </a:prstGeom>
                    <a:noFill/>
                    <a:ln>
                      <a:noFill/>
                    </a:ln>
                  </pic:spPr>
                </pic:pic>
              </a:graphicData>
            </a:graphic>
          </wp:inline>
        </w:drawing>
      </w:r>
    </w:p>
    <w:p w14:paraId="75B4D02A" w14:textId="77777777" w:rsidR="009D7B25" w:rsidRDefault="009D7B25" w:rsidP="009D7B25">
      <w:pPr>
        <w:spacing w:after="200" w:line="276" w:lineRule="auto"/>
        <w:ind w:left="-142" w:firstLine="424"/>
        <w:contextualSpacing/>
        <w:jc w:val="both"/>
        <w:rPr>
          <w:rFonts w:eastAsia="Calibri"/>
          <w:color w:val="000000"/>
          <w:sz w:val="24"/>
          <w:szCs w:val="24"/>
        </w:rPr>
      </w:pPr>
    </w:p>
    <w:p w14:paraId="3663C02C" w14:textId="77777777" w:rsidR="009D7B25" w:rsidRDefault="009D7B25" w:rsidP="00837A93">
      <w:pPr>
        <w:spacing w:after="200" w:line="276" w:lineRule="auto"/>
        <w:contextualSpacing/>
        <w:jc w:val="both"/>
        <w:rPr>
          <w:rFonts w:eastAsia="Calibri"/>
          <w:color w:val="000000"/>
          <w:sz w:val="24"/>
          <w:szCs w:val="24"/>
        </w:rPr>
      </w:pPr>
    </w:p>
    <w:p w14:paraId="47F708AE" w14:textId="77777777" w:rsidR="00F45900" w:rsidRDefault="00F45900" w:rsidP="009D7B25">
      <w:pPr>
        <w:spacing w:after="200" w:line="276" w:lineRule="auto"/>
        <w:ind w:left="-284" w:firstLine="566"/>
        <w:contextualSpacing/>
        <w:jc w:val="center"/>
        <w:rPr>
          <w:rFonts w:eastAsia="Calibri"/>
          <w:bCs/>
          <w:i/>
          <w:color w:val="000000"/>
          <w:sz w:val="28"/>
          <w:szCs w:val="28"/>
          <w:u w:val="single"/>
        </w:rPr>
      </w:pPr>
    </w:p>
    <w:p w14:paraId="6B14E0E3" w14:textId="77777777" w:rsidR="00F45900" w:rsidRDefault="00F45900" w:rsidP="009D7B25">
      <w:pPr>
        <w:spacing w:after="200" w:line="276" w:lineRule="auto"/>
        <w:ind w:left="-284" w:firstLine="566"/>
        <w:contextualSpacing/>
        <w:jc w:val="center"/>
        <w:rPr>
          <w:rFonts w:eastAsia="Calibri"/>
          <w:bCs/>
          <w:i/>
          <w:color w:val="000000"/>
          <w:sz w:val="28"/>
          <w:szCs w:val="28"/>
          <w:u w:val="single"/>
        </w:rPr>
      </w:pPr>
    </w:p>
    <w:p w14:paraId="2BD02EAE" w14:textId="77777777" w:rsidR="009D7B25" w:rsidRDefault="009D7B25" w:rsidP="009D7B25">
      <w:pPr>
        <w:spacing w:after="200" w:line="276" w:lineRule="auto"/>
        <w:ind w:left="-284" w:firstLine="566"/>
        <w:contextualSpacing/>
        <w:jc w:val="center"/>
        <w:rPr>
          <w:rFonts w:eastAsia="Calibri"/>
          <w:bCs/>
          <w:i/>
          <w:color w:val="000000"/>
          <w:sz w:val="28"/>
          <w:szCs w:val="28"/>
          <w:u w:val="single"/>
        </w:rPr>
      </w:pPr>
      <w:r>
        <w:rPr>
          <w:rFonts w:eastAsia="Calibri"/>
          <w:bCs/>
          <w:i/>
          <w:color w:val="000000"/>
          <w:sz w:val="28"/>
          <w:szCs w:val="28"/>
          <w:u w:val="single"/>
        </w:rPr>
        <w:lastRenderedPageBreak/>
        <w:t>Научно-исследовательская работа</w:t>
      </w:r>
    </w:p>
    <w:p w14:paraId="6C9B82C1" w14:textId="77777777" w:rsidR="009D7B25" w:rsidRDefault="009D7B25" w:rsidP="009D7B25">
      <w:pPr>
        <w:ind w:firstLine="709"/>
        <w:jc w:val="both"/>
        <w:rPr>
          <w:iCs/>
          <w:color w:val="000000"/>
          <w:sz w:val="28"/>
          <w:szCs w:val="28"/>
        </w:rPr>
      </w:pPr>
      <w:r>
        <w:rPr>
          <w:iCs/>
          <w:color w:val="000000"/>
          <w:sz w:val="28"/>
          <w:szCs w:val="28"/>
        </w:rPr>
        <w:t xml:space="preserve">Одним из главных направлений деятельности музея является научно-исследовательская работа, которая в течение года велась согласно утвержденному плану учреждения. </w:t>
      </w:r>
    </w:p>
    <w:p w14:paraId="24F41323" w14:textId="77777777" w:rsidR="009D7B25" w:rsidRDefault="009D7B25" w:rsidP="009D7B25">
      <w:pPr>
        <w:ind w:firstLine="709"/>
        <w:jc w:val="both"/>
        <w:rPr>
          <w:iCs/>
          <w:color w:val="000000"/>
          <w:sz w:val="28"/>
          <w:szCs w:val="28"/>
        </w:rPr>
      </w:pPr>
      <w:r>
        <w:rPr>
          <w:iCs/>
          <w:color w:val="000000"/>
          <w:sz w:val="28"/>
          <w:szCs w:val="28"/>
        </w:rPr>
        <w:t>В течение 2019 года сотрудники музея занимались сбором и обработкой материала по научно – исследовательским темам, отраженным в годовом плане работы:</w:t>
      </w:r>
    </w:p>
    <w:p w14:paraId="428EE448" w14:textId="77777777" w:rsidR="009D7B25" w:rsidRDefault="009D7B25" w:rsidP="009D7B25">
      <w:pPr>
        <w:ind w:firstLine="709"/>
        <w:rPr>
          <w:color w:val="000000"/>
          <w:sz w:val="28"/>
          <w:szCs w:val="28"/>
        </w:rPr>
      </w:pPr>
      <w:r>
        <w:rPr>
          <w:color w:val="000000"/>
          <w:sz w:val="28"/>
          <w:szCs w:val="28"/>
        </w:rPr>
        <w:t xml:space="preserve">- «Биографии почётных жителей города Лянтора»; </w:t>
      </w:r>
    </w:p>
    <w:p w14:paraId="7ED86B54" w14:textId="77777777" w:rsidR="009D7B25" w:rsidRDefault="009D7B25" w:rsidP="009D7B25">
      <w:pPr>
        <w:ind w:firstLine="709"/>
        <w:rPr>
          <w:color w:val="000000"/>
          <w:sz w:val="28"/>
          <w:szCs w:val="28"/>
        </w:rPr>
      </w:pPr>
      <w:r>
        <w:rPr>
          <w:color w:val="000000"/>
          <w:sz w:val="28"/>
          <w:szCs w:val="28"/>
        </w:rPr>
        <w:t>- «Коллекционеры города Лянтора»;</w:t>
      </w:r>
    </w:p>
    <w:p w14:paraId="4F9A792A" w14:textId="77777777" w:rsidR="009D7B25" w:rsidRDefault="009D7B25" w:rsidP="009D7B25">
      <w:pPr>
        <w:ind w:firstLine="709"/>
        <w:rPr>
          <w:color w:val="000000"/>
          <w:sz w:val="28"/>
          <w:szCs w:val="28"/>
        </w:rPr>
      </w:pPr>
      <w:r>
        <w:rPr>
          <w:color w:val="000000"/>
          <w:sz w:val="28"/>
          <w:szCs w:val="28"/>
        </w:rPr>
        <w:t>- «Культура, традиции и обряды народов, проживающих в городе Лянторе».</w:t>
      </w:r>
    </w:p>
    <w:p w14:paraId="74271FA3" w14:textId="77777777" w:rsidR="009D7B25" w:rsidRDefault="009D7B25" w:rsidP="009D7B25">
      <w:pPr>
        <w:ind w:firstLine="709"/>
        <w:rPr>
          <w:color w:val="000000"/>
          <w:sz w:val="28"/>
          <w:szCs w:val="28"/>
        </w:rPr>
      </w:pPr>
      <w:r>
        <w:rPr>
          <w:color w:val="000000"/>
          <w:sz w:val="28"/>
          <w:szCs w:val="28"/>
        </w:rPr>
        <w:t>Продолжается работа по сбору информации в краеведческом направлении.</w:t>
      </w:r>
    </w:p>
    <w:p w14:paraId="1BF5B930" w14:textId="77777777" w:rsidR="009D7B25" w:rsidRDefault="009D7B25" w:rsidP="009D7B25">
      <w:pPr>
        <w:tabs>
          <w:tab w:val="left" w:pos="567"/>
        </w:tabs>
        <w:ind w:firstLine="709"/>
        <w:jc w:val="both"/>
        <w:rPr>
          <w:color w:val="000000"/>
          <w:sz w:val="28"/>
          <w:szCs w:val="28"/>
        </w:rPr>
      </w:pPr>
    </w:p>
    <w:p w14:paraId="3CCE1B6A" w14:textId="6357B80A" w:rsidR="009D7B25" w:rsidRDefault="009D7B25" w:rsidP="009D7B25">
      <w:pPr>
        <w:tabs>
          <w:tab w:val="left" w:pos="567"/>
        </w:tabs>
        <w:ind w:firstLine="709"/>
        <w:jc w:val="both"/>
        <w:rPr>
          <w:color w:val="000000"/>
          <w:sz w:val="28"/>
          <w:szCs w:val="28"/>
        </w:rPr>
      </w:pPr>
      <w:r>
        <w:rPr>
          <w:rFonts w:eastAsia="Calibri"/>
          <w:b/>
          <w:bCs/>
          <w:color w:val="000000"/>
          <w:sz w:val="28"/>
          <w:szCs w:val="28"/>
          <w:bdr w:val="none" w:sz="0" w:space="0" w:color="auto" w:frame="1"/>
        </w:rPr>
        <w:t>С 14 по 15 марта 2019 года</w:t>
      </w:r>
      <w:r w:rsidR="009D77D3">
        <w:rPr>
          <w:rFonts w:eastAsia="Calibri"/>
          <w:b/>
          <w:bCs/>
          <w:color w:val="000000"/>
          <w:sz w:val="28"/>
          <w:szCs w:val="28"/>
          <w:bdr w:val="none" w:sz="0" w:space="0" w:color="auto" w:frame="1"/>
        </w:rPr>
        <w:t xml:space="preserve"> </w:t>
      </w:r>
      <w:r>
        <w:rPr>
          <w:color w:val="000000"/>
          <w:sz w:val="28"/>
          <w:szCs w:val="28"/>
          <w:bdr w:val="none" w:sz="0" w:space="0" w:color="auto" w:frame="1"/>
        </w:rPr>
        <w:t xml:space="preserve">в музее прошла VIII открытая городская научно-практическая конференция «Ремёсла и промыслы: прошлое и настоящее», в которой приняли участие 16 юных мастеров. </w:t>
      </w:r>
      <w:r>
        <w:rPr>
          <w:color w:val="000000"/>
          <w:sz w:val="28"/>
          <w:szCs w:val="28"/>
        </w:rPr>
        <w:t xml:space="preserve">Победителями отборочного этапа конференции стали 12 </w:t>
      </w:r>
      <w:r w:rsidRPr="00702629">
        <w:rPr>
          <w:color w:val="000000"/>
          <w:sz w:val="28"/>
          <w:szCs w:val="28"/>
        </w:rPr>
        <w:t xml:space="preserve">участников, которые смогли поучаствовать в межрегиональной детской научно-практической </w:t>
      </w:r>
      <w:r w:rsidR="005666A8" w:rsidRPr="00702629">
        <w:rPr>
          <w:color w:val="000000"/>
          <w:sz w:val="28"/>
          <w:szCs w:val="28"/>
        </w:rPr>
        <w:t>конференции</w:t>
      </w:r>
      <w:r w:rsidR="005666A8">
        <w:rPr>
          <w:color w:val="000000"/>
          <w:sz w:val="28"/>
          <w:szCs w:val="28"/>
        </w:rPr>
        <w:t xml:space="preserve"> </w:t>
      </w:r>
      <w:r>
        <w:rPr>
          <w:color w:val="000000"/>
          <w:sz w:val="28"/>
          <w:szCs w:val="28"/>
        </w:rPr>
        <w:t>в городе Ханты-Мансийске.</w:t>
      </w:r>
    </w:p>
    <w:p w14:paraId="41DEED6A" w14:textId="77777777" w:rsidR="009D7B25" w:rsidRDefault="009D7B25" w:rsidP="009D7B25">
      <w:pPr>
        <w:shd w:val="clear" w:color="auto" w:fill="FFFFFF"/>
        <w:rPr>
          <w:noProof/>
          <w:color w:val="000000"/>
          <w:sz w:val="24"/>
          <w:szCs w:val="24"/>
        </w:rPr>
      </w:pPr>
    </w:p>
    <w:p w14:paraId="2046D13A" w14:textId="6D8F9ADB" w:rsidR="009D7B25" w:rsidRDefault="009D7B25" w:rsidP="009D7B25">
      <w:pPr>
        <w:shd w:val="clear" w:color="auto" w:fill="FFFFFF"/>
        <w:ind w:left="-142" w:firstLine="708"/>
        <w:jc w:val="center"/>
        <w:rPr>
          <w:noProof/>
          <w:color w:val="000000"/>
          <w:sz w:val="24"/>
          <w:szCs w:val="24"/>
        </w:rPr>
      </w:pPr>
      <w:r>
        <w:rPr>
          <w:noProof/>
          <w:color w:val="000000"/>
          <w:sz w:val="24"/>
          <w:szCs w:val="24"/>
        </w:rPr>
        <w:drawing>
          <wp:inline distT="0" distB="0" distL="0" distR="0" wp14:anchorId="04EB15C6" wp14:editId="5BD8AF38">
            <wp:extent cx="3049988" cy="2086834"/>
            <wp:effectExtent l="0" t="0" r="0" b="8890"/>
            <wp:docPr id="71939" name="Рисунок 71939" descr="Конференция РЕМЁСЛА И ПРОМЫС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Конференция РЕМЁСЛА И ПРОМЫСЛЫ"/>
                    <pic:cNvPicPr>
                      <a:picLocks noChangeAspect="1" noChangeArrowheads="1"/>
                    </pic:cNvPicPr>
                  </pic:nvPicPr>
                  <pic:blipFill>
                    <a:blip r:embed="rId423">
                      <a:extLst>
                        <a:ext uri="{28A0092B-C50C-407E-A947-70E740481C1C}">
                          <a14:useLocalDpi xmlns:a14="http://schemas.microsoft.com/office/drawing/2010/main"/>
                        </a:ext>
                      </a:extLst>
                    </a:blip>
                    <a:srcRect/>
                    <a:stretch>
                      <a:fillRect/>
                    </a:stretch>
                  </pic:blipFill>
                  <pic:spPr bwMode="auto">
                    <a:xfrm>
                      <a:off x="0" y="0"/>
                      <a:ext cx="3053236" cy="2089056"/>
                    </a:xfrm>
                    <a:prstGeom prst="rect">
                      <a:avLst/>
                    </a:prstGeom>
                    <a:noFill/>
                    <a:ln>
                      <a:noFill/>
                    </a:ln>
                  </pic:spPr>
                </pic:pic>
              </a:graphicData>
            </a:graphic>
          </wp:inline>
        </w:drawing>
      </w:r>
    </w:p>
    <w:p w14:paraId="57D5701E" w14:textId="77777777" w:rsidR="009D7B25" w:rsidRDefault="009D7B25" w:rsidP="009D7B25">
      <w:pPr>
        <w:tabs>
          <w:tab w:val="left" w:pos="1680"/>
        </w:tabs>
        <w:jc w:val="both"/>
        <w:rPr>
          <w:color w:val="000000"/>
          <w:sz w:val="24"/>
          <w:szCs w:val="24"/>
          <w:highlight w:val="yellow"/>
        </w:rPr>
      </w:pPr>
    </w:p>
    <w:p w14:paraId="323B04C4" w14:textId="77777777" w:rsidR="009D7B25" w:rsidRDefault="009D7B25" w:rsidP="009D7B25">
      <w:pPr>
        <w:shd w:val="clear" w:color="auto" w:fill="FFFFFF"/>
        <w:ind w:firstLine="708"/>
        <w:jc w:val="both"/>
        <w:rPr>
          <w:color w:val="000000"/>
          <w:sz w:val="28"/>
          <w:szCs w:val="28"/>
        </w:rPr>
      </w:pPr>
      <w:r>
        <w:rPr>
          <w:color w:val="000000"/>
          <w:sz w:val="28"/>
          <w:szCs w:val="28"/>
        </w:rPr>
        <w:t xml:space="preserve">Изучение истории родного края, его памятных мест является одним из компонентов гражданско – патриотического воспитания молодого поколения. Это и стало основной целью V детско-юношеской городской краеведческой конференции «Пимский краевед». Конференция прошла в лянторском музее 18 ноября 2019 года. </w:t>
      </w:r>
    </w:p>
    <w:p w14:paraId="1D32B330" w14:textId="77777777" w:rsidR="009D7B25" w:rsidRDefault="009D7B25" w:rsidP="009D7B25">
      <w:pPr>
        <w:shd w:val="clear" w:color="auto" w:fill="FFFFFF"/>
        <w:ind w:firstLine="708"/>
        <w:jc w:val="both"/>
        <w:rPr>
          <w:color w:val="000000"/>
          <w:sz w:val="24"/>
          <w:szCs w:val="24"/>
        </w:rPr>
      </w:pPr>
    </w:p>
    <w:p w14:paraId="3D110610" w14:textId="1BD8CF98" w:rsidR="009D7B25" w:rsidRDefault="009D7B25" w:rsidP="009D7B25">
      <w:pPr>
        <w:shd w:val="clear" w:color="auto" w:fill="FFFFFF"/>
        <w:ind w:firstLine="708"/>
        <w:jc w:val="center"/>
        <w:rPr>
          <w:color w:val="000000"/>
          <w:sz w:val="24"/>
          <w:szCs w:val="24"/>
        </w:rPr>
      </w:pPr>
      <w:r>
        <w:rPr>
          <w:noProof/>
          <w:color w:val="000000"/>
          <w:sz w:val="24"/>
          <w:szCs w:val="24"/>
        </w:rPr>
        <w:drawing>
          <wp:inline distT="0" distB="0" distL="0" distR="0" wp14:anchorId="49AEEE6D" wp14:editId="10BE764D">
            <wp:extent cx="3158657" cy="1725433"/>
            <wp:effectExtent l="0" t="0" r="3810" b="8255"/>
            <wp:docPr id="71938" name="Рисунок 71938" descr="Конференция ПИМСКИЙ КРАЕВ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Конференция ПИМСКИЙ КРАЕВЕД"/>
                    <pic:cNvPicPr>
                      <a:picLocks noChangeAspect="1" noChangeArrowheads="1"/>
                    </pic:cNvPicPr>
                  </pic:nvPicPr>
                  <pic:blipFill>
                    <a:blip r:embed="rId424">
                      <a:extLst>
                        <a:ext uri="{28A0092B-C50C-407E-A947-70E740481C1C}">
                          <a14:useLocalDpi xmlns:a14="http://schemas.microsoft.com/office/drawing/2010/main"/>
                        </a:ext>
                      </a:extLst>
                    </a:blip>
                    <a:srcRect/>
                    <a:stretch>
                      <a:fillRect/>
                    </a:stretch>
                  </pic:blipFill>
                  <pic:spPr bwMode="auto">
                    <a:xfrm>
                      <a:off x="0" y="0"/>
                      <a:ext cx="3191899" cy="1743591"/>
                    </a:xfrm>
                    <a:prstGeom prst="rect">
                      <a:avLst/>
                    </a:prstGeom>
                    <a:noFill/>
                    <a:ln>
                      <a:noFill/>
                    </a:ln>
                  </pic:spPr>
                </pic:pic>
              </a:graphicData>
            </a:graphic>
          </wp:inline>
        </w:drawing>
      </w:r>
    </w:p>
    <w:p w14:paraId="31DDE571" w14:textId="77777777" w:rsidR="009D7B25" w:rsidRDefault="009D7B25" w:rsidP="009D7B25">
      <w:pPr>
        <w:shd w:val="clear" w:color="auto" w:fill="FFFFFF"/>
        <w:ind w:firstLine="851"/>
        <w:jc w:val="center"/>
        <w:rPr>
          <w:rFonts w:eastAsia="Calibri"/>
          <w:i/>
          <w:color w:val="000000"/>
          <w:sz w:val="28"/>
          <w:szCs w:val="28"/>
          <w:u w:val="single"/>
        </w:rPr>
      </w:pPr>
      <w:r>
        <w:rPr>
          <w:rFonts w:eastAsia="Calibri"/>
          <w:i/>
          <w:color w:val="000000"/>
          <w:sz w:val="28"/>
          <w:szCs w:val="28"/>
          <w:u w:val="single"/>
        </w:rPr>
        <w:lastRenderedPageBreak/>
        <w:t>Выставочная деятельность</w:t>
      </w:r>
    </w:p>
    <w:p w14:paraId="28B7FDF0" w14:textId="2EB01A6D" w:rsidR="009D7B25" w:rsidRDefault="009D7B25" w:rsidP="009D7B25">
      <w:pPr>
        <w:shd w:val="clear" w:color="auto" w:fill="FFFFFF"/>
        <w:ind w:firstLine="709"/>
        <w:jc w:val="both"/>
        <w:rPr>
          <w:rFonts w:eastAsia="Calibri"/>
          <w:color w:val="000000"/>
          <w:sz w:val="28"/>
          <w:szCs w:val="28"/>
        </w:rPr>
      </w:pPr>
      <w:r>
        <w:rPr>
          <w:rFonts w:eastAsia="Calibri"/>
          <w:color w:val="000000"/>
          <w:sz w:val="28"/>
          <w:szCs w:val="28"/>
        </w:rPr>
        <w:t xml:space="preserve">В музее работают 12 постоянных экспозиций, отражающих </w:t>
      </w:r>
      <w:r w:rsidR="00E849A8">
        <w:rPr>
          <w:rFonts w:eastAsia="Calibri"/>
          <w:color w:val="000000"/>
          <w:sz w:val="28"/>
          <w:szCs w:val="28"/>
        </w:rPr>
        <w:t>духовную культуру пимских</w:t>
      </w:r>
      <w:r>
        <w:rPr>
          <w:rFonts w:eastAsia="Calibri"/>
          <w:color w:val="000000"/>
          <w:sz w:val="28"/>
          <w:szCs w:val="28"/>
        </w:rPr>
        <w:t xml:space="preserve"> ханты. Кроме постоянно действующих экспозиций и временных выставок сотрудники организуют выставки вне музея (передвижные, выездные) по предприятиям и организациям города, а также на общегородских мероприятиях и праздниках. Количество выставок, организованных за 2019 год составило 85 единиц.</w:t>
      </w:r>
    </w:p>
    <w:p w14:paraId="3595AA84" w14:textId="77777777" w:rsidR="009D7B25" w:rsidRDefault="009D7B25" w:rsidP="009D7B25">
      <w:pPr>
        <w:jc w:val="center"/>
        <w:rPr>
          <w:rFonts w:eastAsia="Calibri"/>
          <w:i/>
          <w:sz w:val="28"/>
          <w:szCs w:val="28"/>
        </w:rPr>
      </w:pPr>
      <w:r>
        <w:rPr>
          <w:rFonts w:eastAsia="Calibri"/>
          <w:i/>
          <w:sz w:val="28"/>
          <w:szCs w:val="28"/>
        </w:rPr>
        <w:t>Сравнительная таблица проведения выставок за 2017-2019гг.</w:t>
      </w:r>
    </w:p>
    <w:tbl>
      <w:tblPr>
        <w:tblW w:w="49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7"/>
        <w:gridCol w:w="710"/>
        <w:gridCol w:w="708"/>
        <w:gridCol w:w="851"/>
      </w:tblGrid>
      <w:tr w:rsidR="009D7B25" w14:paraId="1AA837DB"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9BB6AFC" w14:textId="77777777" w:rsidR="009D7B25" w:rsidRDefault="009D7B25">
            <w:pPr>
              <w:jc w:val="center"/>
              <w:rPr>
                <w:rFonts w:eastAsia="Calibri"/>
                <w:sz w:val="28"/>
                <w:szCs w:val="28"/>
              </w:rPr>
            </w:pPr>
            <w:r>
              <w:rPr>
                <w:rFonts w:eastAsia="Calibri"/>
                <w:sz w:val="28"/>
                <w:szCs w:val="28"/>
              </w:rPr>
              <w:t>Наименование показателя</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6042801" w14:textId="77777777" w:rsidR="009D7B25" w:rsidRDefault="009D7B25">
            <w:pPr>
              <w:jc w:val="center"/>
              <w:rPr>
                <w:rFonts w:eastAsia="Calibri"/>
                <w:b/>
                <w:sz w:val="28"/>
                <w:szCs w:val="28"/>
              </w:rPr>
            </w:pPr>
            <w:r>
              <w:rPr>
                <w:rFonts w:eastAsia="Calibri"/>
                <w:b/>
                <w:sz w:val="28"/>
                <w:szCs w:val="28"/>
              </w:rPr>
              <w:t>2017</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87F7BC3" w14:textId="77777777" w:rsidR="009D7B25" w:rsidRDefault="009D7B25">
            <w:pPr>
              <w:jc w:val="center"/>
              <w:rPr>
                <w:rFonts w:eastAsia="Calibri"/>
                <w:b/>
                <w:sz w:val="28"/>
                <w:szCs w:val="28"/>
              </w:rPr>
            </w:pPr>
            <w:r>
              <w:rPr>
                <w:rFonts w:eastAsia="Calibri"/>
                <w:b/>
                <w:sz w:val="28"/>
                <w:szCs w:val="28"/>
              </w:rPr>
              <w:t>2018</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DBBDA08" w14:textId="77777777" w:rsidR="009D7B25" w:rsidRDefault="009D7B25">
            <w:pPr>
              <w:jc w:val="center"/>
              <w:rPr>
                <w:rFonts w:eastAsia="Calibri"/>
                <w:b/>
                <w:color w:val="000000"/>
                <w:sz w:val="28"/>
                <w:szCs w:val="28"/>
              </w:rPr>
            </w:pPr>
            <w:r>
              <w:rPr>
                <w:rFonts w:eastAsia="Calibri"/>
                <w:b/>
                <w:color w:val="000000"/>
                <w:sz w:val="28"/>
                <w:szCs w:val="28"/>
              </w:rPr>
              <w:t>2019</w:t>
            </w:r>
          </w:p>
        </w:tc>
      </w:tr>
      <w:tr w:rsidR="009D7B25" w14:paraId="39444470"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27382F5" w14:textId="77777777" w:rsidR="009D7B25" w:rsidRDefault="009D7B25">
            <w:pPr>
              <w:rPr>
                <w:rFonts w:eastAsia="Calibri"/>
                <w:sz w:val="28"/>
                <w:szCs w:val="28"/>
              </w:rPr>
            </w:pPr>
            <w:r>
              <w:rPr>
                <w:rFonts w:eastAsia="Calibri"/>
                <w:sz w:val="28"/>
                <w:szCs w:val="28"/>
              </w:rPr>
              <w:t>Количество выставок всего</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473C5E5" w14:textId="77777777" w:rsidR="009D7B25" w:rsidRDefault="009D7B25">
            <w:pPr>
              <w:jc w:val="center"/>
              <w:rPr>
                <w:rFonts w:eastAsia="Calibri"/>
                <w:sz w:val="28"/>
                <w:szCs w:val="28"/>
              </w:rPr>
            </w:pPr>
            <w:r>
              <w:rPr>
                <w:rFonts w:eastAsia="Calibri"/>
                <w:sz w:val="28"/>
                <w:szCs w:val="28"/>
              </w:rPr>
              <w:t>84</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487BDAAD" w14:textId="77777777" w:rsidR="009D7B25" w:rsidRDefault="009D7B25">
            <w:pPr>
              <w:jc w:val="center"/>
              <w:rPr>
                <w:rFonts w:eastAsia="Calibri"/>
                <w:sz w:val="28"/>
                <w:szCs w:val="28"/>
              </w:rPr>
            </w:pPr>
            <w:r>
              <w:rPr>
                <w:rFonts w:eastAsia="Calibri"/>
                <w:sz w:val="28"/>
                <w:szCs w:val="28"/>
              </w:rPr>
              <w:t>85</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280FBAF" w14:textId="77777777" w:rsidR="009D7B25" w:rsidRDefault="009D7B25">
            <w:pPr>
              <w:jc w:val="center"/>
              <w:rPr>
                <w:rFonts w:eastAsia="Calibri"/>
                <w:color w:val="000000"/>
                <w:sz w:val="28"/>
                <w:szCs w:val="28"/>
              </w:rPr>
            </w:pPr>
            <w:r>
              <w:rPr>
                <w:rFonts w:eastAsia="Calibri"/>
                <w:color w:val="000000"/>
                <w:sz w:val="28"/>
                <w:szCs w:val="28"/>
              </w:rPr>
              <w:t>85</w:t>
            </w:r>
          </w:p>
        </w:tc>
      </w:tr>
      <w:tr w:rsidR="009D7B25" w14:paraId="332B377C"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B024AB1" w14:textId="77777777" w:rsidR="009D7B25" w:rsidRDefault="009D7B25">
            <w:pPr>
              <w:rPr>
                <w:rFonts w:eastAsia="Calibri"/>
                <w:sz w:val="28"/>
                <w:szCs w:val="28"/>
              </w:rPr>
            </w:pPr>
            <w:r>
              <w:rPr>
                <w:rFonts w:eastAsia="Calibri"/>
                <w:sz w:val="28"/>
                <w:szCs w:val="28"/>
              </w:rPr>
              <w:t>Из общего количества в стационарных условиях</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1F81F25" w14:textId="77777777" w:rsidR="009D7B25" w:rsidRDefault="009D7B25">
            <w:pPr>
              <w:jc w:val="center"/>
              <w:rPr>
                <w:rFonts w:eastAsia="Calibri"/>
                <w:sz w:val="28"/>
                <w:szCs w:val="28"/>
              </w:rPr>
            </w:pPr>
            <w:r>
              <w:rPr>
                <w:rFonts w:eastAsia="Calibri"/>
                <w:sz w:val="28"/>
                <w:szCs w:val="28"/>
              </w:rPr>
              <w:t>46</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6CFCD25" w14:textId="77777777" w:rsidR="009D7B25" w:rsidRDefault="009D7B25">
            <w:pPr>
              <w:jc w:val="center"/>
              <w:rPr>
                <w:rFonts w:eastAsia="Calibri"/>
                <w:sz w:val="28"/>
                <w:szCs w:val="28"/>
              </w:rPr>
            </w:pPr>
            <w:r>
              <w:rPr>
                <w:rFonts w:eastAsia="Calibri"/>
                <w:sz w:val="28"/>
                <w:szCs w:val="28"/>
              </w:rPr>
              <w:t>35</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CFDE445" w14:textId="77777777" w:rsidR="009D7B25" w:rsidRDefault="009D7B25">
            <w:pPr>
              <w:jc w:val="center"/>
              <w:rPr>
                <w:rFonts w:eastAsia="Calibri"/>
                <w:sz w:val="28"/>
                <w:szCs w:val="28"/>
              </w:rPr>
            </w:pPr>
            <w:r>
              <w:rPr>
                <w:rFonts w:eastAsia="Calibri"/>
                <w:sz w:val="28"/>
                <w:szCs w:val="28"/>
              </w:rPr>
              <w:t>35</w:t>
            </w:r>
          </w:p>
        </w:tc>
      </w:tr>
      <w:tr w:rsidR="009D7B25" w14:paraId="045DF860" w14:textId="77777777" w:rsidTr="009D7B25">
        <w:trPr>
          <w:cantSplit/>
          <w:jc w:val="center"/>
        </w:trPr>
        <w:tc>
          <w:tcPr>
            <w:tcW w:w="3840"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BFC52CF" w14:textId="77777777" w:rsidR="009D7B25" w:rsidRDefault="009D7B25">
            <w:pPr>
              <w:rPr>
                <w:rFonts w:eastAsia="Calibri"/>
                <w:sz w:val="28"/>
                <w:szCs w:val="28"/>
              </w:rPr>
            </w:pPr>
            <w:r>
              <w:rPr>
                <w:rFonts w:eastAsia="Calibri"/>
                <w:sz w:val="28"/>
                <w:szCs w:val="28"/>
              </w:rPr>
              <w:t>Из общего количества вне музея (выездные, передвижные)</w:t>
            </w:r>
          </w:p>
        </w:tc>
        <w:tc>
          <w:tcPr>
            <w:tcW w:w="36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A01A2F8" w14:textId="77777777" w:rsidR="009D7B25" w:rsidRDefault="009D7B25">
            <w:pPr>
              <w:jc w:val="center"/>
              <w:rPr>
                <w:rFonts w:eastAsia="Calibri"/>
                <w:sz w:val="28"/>
                <w:szCs w:val="28"/>
              </w:rPr>
            </w:pPr>
            <w:r>
              <w:rPr>
                <w:rFonts w:eastAsia="Calibri"/>
                <w:sz w:val="28"/>
                <w:szCs w:val="28"/>
              </w:rPr>
              <w:t>38</w:t>
            </w:r>
          </w:p>
        </w:tc>
        <w:tc>
          <w:tcPr>
            <w:tcW w:w="36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6BD5E0C7" w14:textId="77777777" w:rsidR="009D7B25" w:rsidRDefault="009D7B25">
            <w:pPr>
              <w:jc w:val="center"/>
              <w:rPr>
                <w:rFonts w:eastAsia="Calibri"/>
                <w:sz w:val="28"/>
                <w:szCs w:val="28"/>
              </w:rPr>
            </w:pPr>
            <w:r>
              <w:rPr>
                <w:rFonts w:eastAsia="Calibri"/>
                <w:sz w:val="28"/>
                <w:szCs w:val="28"/>
              </w:rPr>
              <w:t>50</w:t>
            </w:r>
          </w:p>
        </w:tc>
        <w:tc>
          <w:tcPr>
            <w:tcW w:w="43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071D2696" w14:textId="77777777" w:rsidR="009D7B25" w:rsidRDefault="009D7B25">
            <w:pPr>
              <w:jc w:val="center"/>
              <w:rPr>
                <w:rFonts w:eastAsia="Calibri"/>
                <w:sz w:val="28"/>
                <w:szCs w:val="28"/>
              </w:rPr>
            </w:pPr>
            <w:r>
              <w:rPr>
                <w:rFonts w:eastAsia="Calibri"/>
                <w:sz w:val="28"/>
                <w:szCs w:val="28"/>
              </w:rPr>
              <w:t>50</w:t>
            </w:r>
          </w:p>
        </w:tc>
      </w:tr>
    </w:tbl>
    <w:p w14:paraId="240E30FA" w14:textId="77777777" w:rsidR="009D7B25" w:rsidRDefault="009D7B25" w:rsidP="009D7B25">
      <w:pPr>
        <w:ind w:firstLine="708"/>
        <w:jc w:val="both"/>
        <w:rPr>
          <w:rFonts w:eastAsia="Calibri"/>
          <w:color w:val="000000"/>
          <w:sz w:val="28"/>
          <w:szCs w:val="28"/>
        </w:rPr>
      </w:pPr>
    </w:p>
    <w:p w14:paraId="4F799FD7" w14:textId="243B3358" w:rsidR="009D7B25" w:rsidRDefault="009D7B25" w:rsidP="009D7B25">
      <w:pPr>
        <w:ind w:firstLine="708"/>
        <w:jc w:val="both"/>
        <w:rPr>
          <w:rFonts w:eastAsia="Calibri"/>
          <w:color w:val="000000"/>
          <w:sz w:val="28"/>
          <w:szCs w:val="28"/>
        </w:rPr>
      </w:pPr>
      <w:r>
        <w:rPr>
          <w:rFonts w:eastAsia="Calibri"/>
          <w:color w:val="000000"/>
          <w:sz w:val="28"/>
          <w:szCs w:val="28"/>
        </w:rPr>
        <w:t xml:space="preserve">В 2019 году проведено всего </w:t>
      </w:r>
      <w:r>
        <w:rPr>
          <w:b/>
          <w:color w:val="000000"/>
          <w:sz w:val="28"/>
          <w:szCs w:val="28"/>
        </w:rPr>
        <w:t>249</w:t>
      </w:r>
      <w:r>
        <w:rPr>
          <w:rFonts w:eastAsia="Calibri"/>
          <w:color w:val="000000"/>
          <w:sz w:val="28"/>
          <w:szCs w:val="28"/>
        </w:rPr>
        <w:t xml:space="preserve"> разноплановых мероприятий, которые посетило </w:t>
      </w:r>
      <w:r>
        <w:rPr>
          <w:b/>
          <w:color w:val="000000"/>
          <w:sz w:val="28"/>
          <w:szCs w:val="28"/>
        </w:rPr>
        <w:t>17</w:t>
      </w:r>
      <w:r w:rsidR="00E849A8">
        <w:rPr>
          <w:b/>
          <w:color w:val="000000"/>
          <w:sz w:val="28"/>
          <w:szCs w:val="28"/>
        </w:rPr>
        <w:t> </w:t>
      </w:r>
      <w:r>
        <w:rPr>
          <w:b/>
          <w:color w:val="000000"/>
          <w:sz w:val="28"/>
          <w:szCs w:val="28"/>
        </w:rPr>
        <w:t>611</w:t>
      </w:r>
      <w:r w:rsidR="00E849A8">
        <w:rPr>
          <w:b/>
          <w:color w:val="000000"/>
          <w:sz w:val="28"/>
          <w:szCs w:val="28"/>
        </w:rPr>
        <w:t xml:space="preserve"> </w:t>
      </w:r>
      <w:r>
        <w:rPr>
          <w:rFonts w:eastAsia="Calibri"/>
          <w:color w:val="000000"/>
          <w:sz w:val="28"/>
          <w:szCs w:val="28"/>
        </w:rPr>
        <w:t xml:space="preserve">человек. </w:t>
      </w:r>
    </w:p>
    <w:p w14:paraId="07F5DDB7" w14:textId="77777777" w:rsidR="009D7B25" w:rsidRDefault="009D7B25" w:rsidP="009D7B25">
      <w:pPr>
        <w:ind w:firstLine="709"/>
        <w:jc w:val="both"/>
        <w:rPr>
          <w:color w:val="000000"/>
          <w:sz w:val="28"/>
          <w:szCs w:val="28"/>
        </w:rPr>
      </w:pPr>
      <w:r>
        <w:rPr>
          <w:color w:val="000000"/>
          <w:sz w:val="28"/>
          <w:szCs w:val="28"/>
        </w:rPr>
        <w:t xml:space="preserve">Из них платных мероприятий – </w:t>
      </w:r>
      <w:r>
        <w:rPr>
          <w:b/>
          <w:color w:val="000000"/>
          <w:sz w:val="28"/>
          <w:szCs w:val="28"/>
        </w:rPr>
        <w:t>188</w:t>
      </w:r>
      <w:r>
        <w:rPr>
          <w:color w:val="000000"/>
          <w:sz w:val="28"/>
          <w:szCs w:val="28"/>
        </w:rPr>
        <w:t xml:space="preserve"> с количеством участников </w:t>
      </w:r>
      <w:r>
        <w:rPr>
          <w:b/>
          <w:color w:val="000000"/>
          <w:sz w:val="28"/>
          <w:szCs w:val="28"/>
        </w:rPr>
        <w:t>8 283</w:t>
      </w:r>
      <w:r>
        <w:rPr>
          <w:color w:val="000000"/>
          <w:sz w:val="28"/>
          <w:szCs w:val="28"/>
        </w:rPr>
        <w:t xml:space="preserve"> человека. </w:t>
      </w:r>
    </w:p>
    <w:p w14:paraId="7E476A74" w14:textId="77777777" w:rsidR="009D7B25" w:rsidRDefault="009D7B25" w:rsidP="009D7B25">
      <w:pPr>
        <w:ind w:firstLine="709"/>
        <w:jc w:val="both"/>
        <w:rPr>
          <w:sz w:val="24"/>
          <w:szCs w:val="24"/>
        </w:rPr>
      </w:pPr>
    </w:p>
    <w:p w14:paraId="14CBCE18" w14:textId="77777777" w:rsidR="009D7B25" w:rsidRDefault="009D7B25" w:rsidP="009D7B25">
      <w:pPr>
        <w:ind w:firstLine="709"/>
        <w:jc w:val="both"/>
        <w:rPr>
          <w:sz w:val="24"/>
          <w:szCs w:val="24"/>
        </w:rPr>
      </w:pPr>
    </w:p>
    <w:p w14:paraId="69AE1C33" w14:textId="77777777" w:rsidR="009D7B25" w:rsidRDefault="009D7B25" w:rsidP="009D7B25">
      <w:pPr>
        <w:ind w:firstLine="709"/>
        <w:jc w:val="center"/>
        <w:rPr>
          <w:sz w:val="28"/>
          <w:szCs w:val="28"/>
          <w:u w:val="single"/>
        </w:rPr>
      </w:pPr>
      <w:r>
        <w:rPr>
          <w:rFonts w:eastAsia="Calibri"/>
          <w:i/>
          <w:sz w:val="28"/>
          <w:szCs w:val="28"/>
          <w:u w:val="single"/>
        </w:rPr>
        <w:t>Создание условий для развития туризма на территории города Лянтора</w:t>
      </w:r>
    </w:p>
    <w:p w14:paraId="577CB42E" w14:textId="77777777" w:rsidR="009D7B25" w:rsidRDefault="009D7B25" w:rsidP="009D7B25">
      <w:pPr>
        <w:ind w:left="-142"/>
        <w:jc w:val="both"/>
        <w:textAlignment w:val="baseline"/>
        <w:rPr>
          <w:sz w:val="28"/>
          <w:szCs w:val="28"/>
        </w:rPr>
      </w:pPr>
    </w:p>
    <w:p w14:paraId="661938E0" w14:textId="77777777" w:rsidR="009D7B25" w:rsidRDefault="009D7B25" w:rsidP="009D7B25">
      <w:pPr>
        <w:ind w:firstLine="709"/>
        <w:jc w:val="both"/>
        <w:rPr>
          <w:sz w:val="28"/>
          <w:szCs w:val="28"/>
        </w:rPr>
      </w:pPr>
      <w:r>
        <w:rPr>
          <w:sz w:val="28"/>
          <w:szCs w:val="28"/>
        </w:rPr>
        <w:t xml:space="preserve">Музей располагает огромным потенциалом для развития этнографического туризма. </w:t>
      </w:r>
    </w:p>
    <w:p w14:paraId="70A7E65A" w14:textId="77777777" w:rsidR="009D7B25" w:rsidRDefault="009D7B25" w:rsidP="009D7B25">
      <w:pPr>
        <w:ind w:firstLine="708"/>
        <w:jc w:val="both"/>
        <w:rPr>
          <w:color w:val="000000"/>
          <w:sz w:val="28"/>
          <w:szCs w:val="28"/>
        </w:rPr>
      </w:pPr>
      <w:r>
        <w:rPr>
          <w:sz w:val="28"/>
          <w:szCs w:val="28"/>
        </w:rPr>
        <w:t>На территории, прилегающей к зданию музея, в 1994 году был построен этнографический комплекс хантыйской архитектуры. Сейчас архитектурные постройки являются своеобразной экспозицией под открытым небом.</w:t>
      </w:r>
      <w:r>
        <w:rPr>
          <w:color w:val="000000"/>
          <w:sz w:val="28"/>
          <w:szCs w:val="28"/>
        </w:rPr>
        <w:t xml:space="preserve"> Сезонные стойбища музея знакомят посетителей с архитектурой, бытом и образом жизни пимских ханты. </w:t>
      </w:r>
    </w:p>
    <w:p w14:paraId="743D09FF" w14:textId="77777777" w:rsidR="009D7B25" w:rsidRDefault="009D7B25" w:rsidP="009D7B25">
      <w:pPr>
        <w:ind w:firstLine="708"/>
        <w:jc w:val="both"/>
        <w:rPr>
          <w:rFonts w:eastAsia="Calibri"/>
          <w:color w:val="000000"/>
          <w:sz w:val="28"/>
          <w:szCs w:val="28"/>
          <w:shd w:val="clear" w:color="auto" w:fill="FFFFFF"/>
        </w:rPr>
      </w:pPr>
      <w:r>
        <w:rPr>
          <w:rFonts w:eastAsia="Calibri"/>
          <w:sz w:val="28"/>
          <w:szCs w:val="28"/>
        </w:rPr>
        <w:t xml:space="preserve">Для развития и продвижения этнографического туризма в музее функционируют три туристических маршрута: «Мэн кутываёвта» («Добро пожаловать на стойбище»), «В гостях у Няние», «Ремесла древнего Пима», которые являются наиболее доступной формой популяризации культуры народа ханты. </w:t>
      </w:r>
      <w:r>
        <w:rPr>
          <w:rFonts w:eastAsia="Calibri"/>
          <w:color w:val="000000"/>
          <w:sz w:val="28"/>
          <w:szCs w:val="28"/>
          <w:shd w:val="clear" w:color="auto" w:fill="FFFFFF"/>
        </w:rPr>
        <w:t xml:space="preserve">Всего по программам за отчётный период посетило </w:t>
      </w:r>
      <w:r>
        <w:rPr>
          <w:rFonts w:eastAsia="Calibri"/>
          <w:b/>
          <w:color w:val="000000"/>
          <w:sz w:val="28"/>
          <w:szCs w:val="28"/>
          <w:shd w:val="clear" w:color="auto" w:fill="FFFFFF"/>
        </w:rPr>
        <w:t>148</w:t>
      </w:r>
      <w:r>
        <w:rPr>
          <w:rFonts w:eastAsia="Calibri"/>
          <w:color w:val="000000"/>
          <w:sz w:val="28"/>
          <w:szCs w:val="28"/>
          <w:shd w:val="clear" w:color="auto" w:fill="FFFFFF"/>
        </w:rPr>
        <w:t xml:space="preserve"> туристов.</w:t>
      </w:r>
    </w:p>
    <w:p w14:paraId="64B56CDA" w14:textId="77777777" w:rsidR="009D7B25" w:rsidRDefault="009D7B25" w:rsidP="009D7B25">
      <w:pPr>
        <w:ind w:left="-142"/>
        <w:jc w:val="both"/>
        <w:textAlignment w:val="baseline"/>
        <w:rPr>
          <w:color w:val="000000"/>
          <w:kern w:val="2"/>
          <w:sz w:val="24"/>
          <w:szCs w:val="24"/>
        </w:rPr>
      </w:pPr>
    </w:p>
    <w:p w14:paraId="1F1DD2B8" w14:textId="36CAB3AC" w:rsidR="009D7B25" w:rsidRDefault="009D7B25" w:rsidP="009D7B25">
      <w:pPr>
        <w:jc w:val="center"/>
        <w:textAlignment w:val="baseline"/>
        <w:rPr>
          <w:color w:val="000000"/>
          <w:kern w:val="2"/>
          <w:sz w:val="24"/>
          <w:szCs w:val="24"/>
        </w:rPr>
      </w:pPr>
      <w:r>
        <w:rPr>
          <w:noProof/>
          <w:color w:val="000000"/>
          <w:kern w:val="2"/>
          <w:sz w:val="24"/>
          <w:szCs w:val="24"/>
        </w:rPr>
        <w:drawing>
          <wp:inline distT="0" distB="0" distL="0" distR="0" wp14:anchorId="56FD9D7C" wp14:editId="562078E4">
            <wp:extent cx="2895600" cy="1935480"/>
            <wp:effectExtent l="0" t="0" r="0" b="7620"/>
            <wp:docPr id="71937" name="Рисунок 71937" descr="ВСТЕЧА Г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ВСТЕЧА ГОСТЕЙ"/>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2895600" cy="1935480"/>
                    </a:xfrm>
                    <a:prstGeom prst="rect">
                      <a:avLst/>
                    </a:prstGeom>
                    <a:noFill/>
                    <a:ln>
                      <a:noFill/>
                    </a:ln>
                  </pic:spPr>
                </pic:pic>
              </a:graphicData>
            </a:graphic>
          </wp:inline>
        </w:drawing>
      </w:r>
      <w:r>
        <w:rPr>
          <w:noProof/>
          <w:color w:val="000000"/>
          <w:kern w:val="2"/>
          <w:sz w:val="24"/>
          <w:szCs w:val="24"/>
        </w:rPr>
        <w:drawing>
          <wp:inline distT="0" distB="0" distL="0" distR="0" wp14:anchorId="5A8F7D0E" wp14:editId="60BAC977">
            <wp:extent cx="2933700" cy="1950720"/>
            <wp:effectExtent l="0" t="0" r="0" b="0"/>
            <wp:docPr id="71936" name="Рисунок 71936" descr="экскурс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экскурсия (3)"/>
                    <pic:cNvPicPr>
                      <a:picLocks noChangeAspect="1" noChangeArrowheads="1"/>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2933700" cy="1950720"/>
                    </a:xfrm>
                    <a:prstGeom prst="rect">
                      <a:avLst/>
                    </a:prstGeom>
                    <a:noFill/>
                    <a:ln>
                      <a:noFill/>
                    </a:ln>
                  </pic:spPr>
                </pic:pic>
              </a:graphicData>
            </a:graphic>
          </wp:inline>
        </w:drawing>
      </w:r>
    </w:p>
    <w:p w14:paraId="5629A96B" w14:textId="77777777" w:rsidR="009D7B25" w:rsidRDefault="009D7B25" w:rsidP="009D7B25">
      <w:pPr>
        <w:ind w:firstLine="708"/>
        <w:jc w:val="both"/>
        <w:rPr>
          <w:rFonts w:eastAsia="Calibri"/>
          <w:color w:val="000000"/>
          <w:sz w:val="28"/>
          <w:szCs w:val="28"/>
        </w:rPr>
      </w:pPr>
    </w:p>
    <w:p w14:paraId="17556024" w14:textId="77777777" w:rsidR="009D7B25" w:rsidRDefault="009D7B25" w:rsidP="009D7B25">
      <w:pPr>
        <w:jc w:val="center"/>
        <w:rPr>
          <w:rFonts w:eastAsia="Calibri"/>
          <w:i/>
          <w:sz w:val="28"/>
          <w:szCs w:val="28"/>
        </w:rPr>
      </w:pPr>
      <w:r>
        <w:rPr>
          <w:rFonts w:eastAsia="Calibri"/>
          <w:i/>
          <w:sz w:val="28"/>
          <w:szCs w:val="28"/>
        </w:rPr>
        <w:lastRenderedPageBreak/>
        <w:t xml:space="preserve">Сравнительная таблица </w:t>
      </w:r>
      <w:r>
        <w:rPr>
          <w:rFonts w:eastAsia="Calibri"/>
          <w:i/>
          <w:color w:val="000000"/>
          <w:sz w:val="28"/>
          <w:szCs w:val="28"/>
        </w:rPr>
        <w:t>посещений туристов, экскурсантов</w:t>
      </w:r>
      <w:r>
        <w:rPr>
          <w:rFonts w:eastAsia="Calibri"/>
          <w:i/>
          <w:sz w:val="28"/>
          <w:szCs w:val="28"/>
        </w:rPr>
        <w:t xml:space="preserve"> за 2017-2019 гг. по программам</w:t>
      </w:r>
    </w:p>
    <w:tbl>
      <w:tblPr>
        <w:tblW w:w="48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7"/>
        <w:gridCol w:w="708"/>
        <w:gridCol w:w="708"/>
        <w:gridCol w:w="739"/>
      </w:tblGrid>
      <w:tr w:rsidR="009D7B25" w14:paraId="3DE633FF"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4155F8A1" w14:textId="77777777" w:rsidR="009D7B25" w:rsidRDefault="009D7B25">
            <w:pPr>
              <w:jc w:val="center"/>
              <w:rPr>
                <w:rFonts w:eastAsia="Calibri"/>
                <w:sz w:val="24"/>
                <w:szCs w:val="24"/>
              </w:rPr>
            </w:pPr>
            <w:r>
              <w:rPr>
                <w:rFonts w:eastAsia="Calibri"/>
                <w:sz w:val="24"/>
                <w:szCs w:val="24"/>
              </w:rPr>
              <w:t>Наименование показателя</w:t>
            </w:r>
          </w:p>
        </w:tc>
        <w:tc>
          <w:tcPr>
            <w:tcW w:w="372" w:type="pct"/>
            <w:tcBorders>
              <w:top w:val="single" w:sz="4" w:space="0" w:color="auto"/>
              <w:left w:val="single" w:sz="4" w:space="0" w:color="auto"/>
              <w:bottom w:val="single" w:sz="4" w:space="0" w:color="auto"/>
              <w:right w:val="single" w:sz="4" w:space="0" w:color="auto"/>
            </w:tcBorders>
            <w:hideMark/>
          </w:tcPr>
          <w:p w14:paraId="1A301122" w14:textId="77777777" w:rsidR="009D7B25" w:rsidRDefault="009D7B25">
            <w:pPr>
              <w:jc w:val="center"/>
              <w:rPr>
                <w:rFonts w:eastAsia="Calibri"/>
                <w:b/>
                <w:sz w:val="24"/>
                <w:szCs w:val="24"/>
              </w:rPr>
            </w:pPr>
            <w:r>
              <w:rPr>
                <w:rFonts w:eastAsia="Calibri"/>
                <w:b/>
                <w:sz w:val="24"/>
                <w:szCs w:val="24"/>
              </w:rPr>
              <w:t>2017</w:t>
            </w:r>
          </w:p>
        </w:tc>
        <w:tc>
          <w:tcPr>
            <w:tcW w:w="372" w:type="pct"/>
            <w:tcBorders>
              <w:top w:val="single" w:sz="4" w:space="0" w:color="auto"/>
              <w:left w:val="single" w:sz="4" w:space="0" w:color="auto"/>
              <w:bottom w:val="single" w:sz="4" w:space="0" w:color="auto"/>
              <w:right w:val="single" w:sz="4" w:space="0" w:color="auto"/>
            </w:tcBorders>
            <w:hideMark/>
          </w:tcPr>
          <w:p w14:paraId="410DF442" w14:textId="77777777" w:rsidR="009D7B25" w:rsidRDefault="009D7B25">
            <w:pPr>
              <w:jc w:val="center"/>
              <w:rPr>
                <w:rFonts w:eastAsia="Calibri"/>
                <w:b/>
                <w:sz w:val="24"/>
                <w:szCs w:val="24"/>
              </w:rPr>
            </w:pPr>
            <w:r>
              <w:rPr>
                <w:rFonts w:eastAsia="Calibri"/>
                <w:b/>
                <w:sz w:val="24"/>
                <w:szCs w:val="24"/>
              </w:rPr>
              <w:t>2018</w:t>
            </w:r>
          </w:p>
        </w:tc>
        <w:tc>
          <w:tcPr>
            <w:tcW w:w="388" w:type="pct"/>
            <w:tcBorders>
              <w:top w:val="single" w:sz="4" w:space="0" w:color="auto"/>
              <w:left w:val="single" w:sz="4" w:space="0" w:color="auto"/>
              <w:bottom w:val="single" w:sz="4" w:space="0" w:color="auto"/>
              <w:right w:val="single" w:sz="4" w:space="0" w:color="auto"/>
            </w:tcBorders>
            <w:hideMark/>
          </w:tcPr>
          <w:p w14:paraId="4F605693" w14:textId="77777777" w:rsidR="009D7B25" w:rsidRDefault="009D7B25">
            <w:pPr>
              <w:jc w:val="center"/>
              <w:rPr>
                <w:rFonts w:eastAsia="Calibri"/>
                <w:b/>
                <w:sz w:val="24"/>
                <w:szCs w:val="24"/>
              </w:rPr>
            </w:pPr>
            <w:r>
              <w:rPr>
                <w:rFonts w:eastAsia="Calibri"/>
                <w:b/>
                <w:sz w:val="24"/>
                <w:szCs w:val="24"/>
              </w:rPr>
              <w:t>2019</w:t>
            </w:r>
          </w:p>
        </w:tc>
      </w:tr>
      <w:tr w:rsidR="009D7B25" w14:paraId="7B22CE7C" w14:textId="77777777" w:rsidTr="009D7B25">
        <w:trPr>
          <w:cantSplit/>
          <w:trHeight w:val="617"/>
          <w:jc w:val="center"/>
        </w:trPr>
        <w:tc>
          <w:tcPr>
            <w:tcW w:w="3868" w:type="pct"/>
            <w:tcBorders>
              <w:top w:val="single" w:sz="4" w:space="0" w:color="auto"/>
              <w:left w:val="single" w:sz="4" w:space="0" w:color="auto"/>
              <w:bottom w:val="single" w:sz="4" w:space="0" w:color="auto"/>
              <w:right w:val="single" w:sz="4" w:space="0" w:color="auto"/>
            </w:tcBorders>
            <w:hideMark/>
          </w:tcPr>
          <w:p w14:paraId="43659B5F" w14:textId="77777777" w:rsidR="009D7B25" w:rsidRDefault="009D7B25">
            <w:pPr>
              <w:rPr>
                <w:rFonts w:eastAsia="Calibri"/>
                <w:color w:val="000000"/>
                <w:sz w:val="24"/>
                <w:szCs w:val="24"/>
              </w:rPr>
            </w:pPr>
            <w:r>
              <w:rPr>
                <w:rFonts w:eastAsia="Calibri"/>
                <w:color w:val="000000"/>
                <w:sz w:val="24"/>
                <w:szCs w:val="24"/>
              </w:rPr>
              <w:t>Туристический маршрут по программе сохранения традиционных видов ремёсел, однодневный тур «Ремёсла древнего Пима»</w:t>
            </w:r>
          </w:p>
        </w:tc>
        <w:tc>
          <w:tcPr>
            <w:tcW w:w="372" w:type="pct"/>
            <w:tcBorders>
              <w:top w:val="single" w:sz="4" w:space="0" w:color="auto"/>
              <w:left w:val="single" w:sz="4" w:space="0" w:color="auto"/>
              <w:bottom w:val="single" w:sz="4" w:space="0" w:color="auto"/>
              <w:right w:val="single" w:sz="4" w:space="0" w:color="auto"/>
            </w:tcBorders>
            <w:hideMark/>
          </w:tcPr>
          <w:p w14:paraId="2C066E45" w14:textId="77777777" w:rsidR="009D7B25" w:rsidRDefault="009D7B25">
            <w:pPr>
              <w:jc w:val="center"/>
              <w:rPr>
                <w:rFonts w:eastAsia="Calibri"/>
                <w:color w:val="000000"/>
                <w:sz w:val="24"/>
                <w:szCs w:val="24"/>
              </w:rPr>
            </w:pPr>
            <w:r>
              <w:rPr>
                <w:rFonts w:eastAsia="Calibri"/>
                <w:color w:val="000000"/>
                <w:sz w:val="24"/>
                <w:szCs w:val="24"/>
              </w:rPr>
              <w:t>22</w:t>
            </w:r>
          </w:p>
        </w:tc>
        <w:tc>
          <w:tcPr>
            <w:tcW w:w="372" w:type="pct"/>
            <w:tcBorders>
              <w:top w:val="single" w:sz="4" w:space="0" w:color="auto"/>
              <w:left w:val="single" w:sz="4" w:space="0" w:color="auto"/>
              <w:bottom w:val="single" w:sz="4" w:space="0" w:color="auto"/>
              <w:right w:val="single" w:sz="4" w:space="0" w:color="auto"/>
            </w:tcBorders>
            <w:hideMark/>
          </w:tcPr>
          <w:p w14:paraId="0DC10FFB" w14:textId="77777777" w:rsidR="009D7B25" w:rsidRDefault="009D7B25">
            <w:pPr>
              <w:jc w:val="center"/>
              <w:rPr>
                <w:rFonts w:eastAsia="Calibri"/>
                <w:color w:val="000000"/>
                <w:sz w:val="24"/>
                <w:szCs w:val="24"/>
              </w:rPr>
            </w:pPr>
            <w:r>
              <w:rPr>
                <w:rFonts w:eastAsia="Calibri"/>
                <w:color w:val="000000"/>
                <w:sz w:val="24"/>
                <w:szCs w:val="24"/>
              </w:rPr>
              <w:t>32</w:t>
            </w:r>
          </w:p>
        </w:tc>
        <w:tc>
          <w:tcPr>
            <w:tcW w:w="388" w:type="pct"/>
            <w:tcBorders>
              <w:top w:val="single" w:sz="4" w:space="0" w:color="auto"/>
              <w:left w:val="single" w:sz="4" w:space="0" w:color="auto"/>
              <w:bottom w:val="single" w:sz="4" w:space="0" w:color="auto"/>
              <w:right w:val="single" w:sz="4" w:space="0" w:color="auto"/>
            </w:tcBorders>
            <w:hideMark/>
          </w:tcPr>
          <w:p w14:paraId="428ECB87" w14:textId="77777777" w:rsidR="009D7B25" w:rsidRDefault="009D7B25">
            <w:pPr>
              <w:jc w:val="center"/>
              <w:rPr>
                <w:rFonts w:eastAsia="Calibri"/>
                <w:color w:val="000000"/>
                <w:sz w:val="24"/>
                <w:szCs w:val="24"/>
              </w:rPr>
            </w:pPr>
            <w:r>
              <w:rPr>
                <w:rFonts w:eastAsia="Calibri"/>
                <w:color w:val="000000"/>
                <w:sz w:val="24"/>
                <w:szCs w:val="24"/>
              </w:rPr>
              <w:t>35</w:t>
            </w:r>
          </w:p>
        </w:tc>
      </w:tr>
      <w:tr w:rsidR="009D7B25" w14:paraId="015DB097"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01586017" w14:textId="77777777" w:rsidR="009D7B25" w:rsidRDefault="009D7B25">
            <w:pPr>
              <w:rPr>
                <w:rFonts w:eastAsia="Calibri"/>
                <w:color w:val="000000"/>
                <w:sz w:val="24"/>
                <w:szCs w:val="24"/>
              </w:rPr>
            </w:pPr>
            <w:r>
              <w:rPr>
                <w:rFonts w:eastAsia="Calibri"/>
                <w:color w:val="000000"/>
                <w:sz w:val="24"/>
                <w:szCs w:val="24"/>
              </w:rPr>
              <w:t>Туристический маршрут по программе сохранения и развития национального этноса «В гостях у Няние»</w:t>
            </w:r>
          </w:p>
        </w:tc>
        <w:tc>
          <w:tcPr>
            <w:tcW w:w="372" w:type="pct"/>
            <w:tcBorders>
              <w:top w:val="single" w:sz="4" w:space="0" w:color="auto"/>
              <w:left w:val="single" w:sz="4" w:space="0" w:color="auto"/>
              <w:bottom w:val="single" w:sz="4" w:space="0" w:color="auto"/>
              <w:right w:val="single" w:sz="4" w:space="0" w:color="auto"/>
            </w:tcBorders>
            <w:hideMark/>
          </w:tcPr>
          <w:p w14:paraId="366AFB58" w14:textId="77777777" w:rsidR="009D7B25" w:rsidRDefault="009D7B25">
            <w:pPr>
              <w:jc w:val="center"/>
              <w:rPr>
                <w:rFonts w:eastAsia="Calibri"/>
                <w:color w:val="000000"/>
                <w:sz w:val="24"/>
                <w:szCs w:val="24"/>
              </w:rPr>
            </w:pPr>
            <w:r>
              <w:rPr>
                <w:rFonts w:eastAsia="Calibri"/>
                <w:color w:val="000000"/>
                <w:sz w:val="24"/>
                <w:szCs w:val="24"/>
              </w:rPr>
              <w:t>22</w:t>
            </w:r>
          </w:p>
        </w:tc>
        <w:tc>
          <w:tcPr>
            <w:tcW w:w="372" w:type="pct"/>
            <w:tcBorders>
              <w:top w:val="single" w:sz="4" w:space="0" w:color="auto"/>
              <w:left w:val="single" w:sz="4" w:space="0" w:color="auto"/>
              <w:bottom w:val="single" w:sz="4" w:space="0" w:color="auto"/>
              <w:right w:val="single" w:sz="4" w:space="0" w:color="auto"/>
            </w:tcBorders>
            <w:hideMark/>
          </w:tcPr>
          <w:p w14:paraId="41392028" w14:textId="77777777" w:rsidR="009D7B25" w:rsidRDefault="009D7B25">
            <w:pPr>
              <w:jc w:val="center"/>
              <w:rPr>
                <w:rFonts w:eastAsia="Calibri"/>
                <w:color w:val="000000"/>
                <w:sz w:val="24"/>
                <w:szCs w:val="24"/>
              </w:rPr>
            </w:pPr>
            <w:r>
              <w:rPr>
                <w:rFonts w:eastAsia="Calibri"/>
                <w:color w:val="000000"/>
                <w:sz w:val="24"/>
                <w:szCs w:val="24"/>
              </w:rPr>
              <w:t>39</w:t>
            </w:r>
          </w:p>
        </w:tc>
        <w:tc>
          <w:tcPr>
            <w:tcW w:w="388" w:type="pct"/>
            <w:tcBorders>
              <w:top w:val="single" w:sz="4" w:space="0" w:color="auto"/>
              <w:left w:val="single" w:sz="4" w:space="0" w:color="auto"/>
              <w:bottom w:val="single" w:sz="4" w:space="0" w:color="auto"/>
              <w:right w:val="single" w:sz="4" w:space="0" w:color="auto"/>
            </w:tcBorders>
            <w:hideMark/>
          </w:tcPr>
          <w:p w14:paraId="479384E2" w14:textId="77777777" w:rsidR="009D7B25" w:rsidRDefault="009D7B25">
            <w:pPr>
              <w:jc w:val="center"/>
              <w:rPr>
                <w:rFonts w:eastAsia="Calibri"/>
                <w:color w:val="000000"/>
                <w:sz w:val="24"/>
                <w:szCs w:val="24"/>
              </w:rPr>
            </w:pPr>
            <w:r>
              <w:rPr>
                <w:rFonts w:eastAsia="Calibri"/>
                <w:color w:val="000000"/>
                <w:sz w:val="24"/>
                <w:szCs w:val="24"/>
              </w:rPr>
              <w:t>42</w:t>
            </w:r>
          </w:p>
        </w:tc>
      </w:tr>
      <w:tr w:rsidR="009D7B25" w14:paraId="1EB2C92D" w14:textId="77777777" w:rsidTr="009D7B25">
        <w:trPr>
          <w:cantSplit/>
          <w:jc w:val="center"/>
        </w:trPr>
        <w:tc>
          <w:tcPr>
            <w:tcW w:w="3868" w:type="pct"/>
            <w:tcBorders>
              <w:top w:val="single" w:sz="4" w:space="0" w:color="auto"/>
              <w:left w:val="single" w:sz="4" w:space="0" w:color="auto"/>
              <w:bottom w:val="single" w:sz="4" w:space="0" w:color="auto"/>
              <w:right w:val="single" w:sz="4" w:space="0" w:color="auto"/>
            </w:tcBorders>
            <w:hideMark/>
          </w:tcPr>
          <w:p w14:paraId="024C4635" w14:textId="77777777" w:rsidR="009D7B25" w:rsidRDefault="009D7B25">
            <w:pPr>
              <w:rPr>
                <w:rFonts w:eastAsia="Calibri"/>
                <w:color w:val="000000"/>
                <w:sz w:val="24"/>
                <w:szCs w:val="24"/>
              </w:rPr>
            </w:pPr>
            <w:r>
              <w:rPr>
                <w:rFonts w:eastAsia="Calibri"/>
                <w:color w:val="000000"/>
                <w:sz w:val="24"/>
                <w:szCs w:val="24"/>
              </w:rPr>
              <w:t>Туристический маршрут</w:t>
            </w:r>
            <w:r>
              <w:rPr>
                <w:rFonts w:eastAsia="Calibri"/>
                <w:sz w:val="24"/>
                <w:szCs w:val="24"/>
              </w:rPr>
              <w:t xml:space="preserve"> по программе развития этнотуризма</w:t>
            </w:r>
            <w:r>
              <w:rPr>
                <w:rFonts w:eastAsia="Calibri"/>
                <w:color w:val="000000"/>
                <w:sz w:val="24"/>
                <w:szCs w:val="24"/>
              </w:rPr>
              <w:t xml:space="preserve"> «МЭН КУТЫВА ЁВТА» («Добро пожаловать на стойбище»)</w:t>
            </w:r>
          </w:p>
        </w:tc>
        <w:tc>
          <w:tcPr>
            <w:tcW w:w="372" w:type="pct"/>
            <w:tcBorders>
              <w:top w:val="single" w:sz="4" w:space="0" w:color="auto"/>
              <w:left w:val="single" w:sz="4" w:space="0" w:color="auto"/>
              <w:bottom w:val="single" w:sz="4" w:space="0" w:color="auto"/>
              <w:right w:val="single" w:sz="4" w:space="0" w:color="auto"/>
            </w:tcBorders>
            <w:hideMark/>
          </w:tcPr>
          <w:p w14:paraId="432E1F52" w14:textId="77777777" w:rsidR="009D7B25" w:rsidRDefault="009D7B25">
            <w:pPr>
              <w:jc w:val="center"/>
              <w:rPr>
                <w:rFonts w:eastAsia="Calibri"/>
                <w:color w:val="000000"/>
                <w:sz w:val="24"/>
                <w:szCs w:val="24"/>
              </w:rPr>
            </w:pPr>
            <w:r>
              <w:rPr>
                <w:rFonts w:eastAsia="Calibri"/>
                <w:sz w:val="24"/>
                <w:szCs w:val="24"/>
              </w:rPr>
              <w:t>59</w:t>
            </w:r>
          </w:p>
        </w:tc>
        <w:tc>
          <w:tcPr>
            <w:tcW w:w="372" w:type="pct"/>
            <w:tcBorders>
              <w:top w:val="single" w:sz="4" w:space="0" w:color="auto"/>
              <w:left w:val="single" w:sz="4" w:space="0" w:color="auto"/>
              <w:bottom w:val="single" w:sz="4" w:space="0" w:color="auto"/>
              <w:right w:val="single" w:sz="4" w:space="0" w:color="auto"/>
            </w:tcBorders>
            <w:hideMark/>
          </w:tcPr>
          <w:p w14:paraId="5B745760" w14:textId="77777777" w:rsidR="009D7B25" w:rsidRDefault="009D7B25">
            <w:pPr>
              <w:jc w:val="center"/>
              <w:rPr>
                <w:rFonts w:eastAsia="Calibri"/>
                <w:color w:val="000000"/>
                <w:sz w:val="24"/>
                <w:szCs w:val="24"/>
              </w:rPr>
            </w:pPr>
            <w:r>
              <w:rPr>
                <w:rFonts w:eastAsia="Calibri"/>
                <w:sz w:val="24"/>
                <w:szCs w:val="24"/>
              </w:rPr>
              <w:t>68</w:t>
            </w:r>
          </w:p>
        </w:tc>
        <w:tc>
          <w:tcPr>
            <w:tcW w:w="388" w:type="pct"/>
            <w:tcBorders>
              <w:top w:val="single" w:sz="4" w:space="0" w:color="auto"/>
              <w:left w:val="single" w:sz="4" w:space="0" w:color="auto"/>
              <w:bottom w:val="single" w:sz="4" w:space="0" w:color="auto"/>
              <w:right w:val="single" w:sz="4" w:space="0" w:color="auto"/>
            </w:tcBorders>
            <w:hideMark/>
          </w:tcPr>
          <w:p w14:paraId="1948F384" w14:textId="77777777" w:rsidR="009D7B25" w:rsidRDefault="009D7B25">
            <w:pPr>
              <w:jc w:val="center"/>
              <w:rPr>
                <w:rFonts w:eastAsia="Calibri"/>
                <w:color w:val="000000"/>
                <w:sz w:val="24"/>
                <w:szCs w:val="24"/>
              </w:rPr>
            </w:pPr>
            <w:r>
              <w:rPr>
                <w:rFonts w:eastAsia="Calibri"/>
                <w:color w:val="000000"/>
                <w:sz w:val="24"/>
                <w:szCs w:val="24"/>
              </w:rPr>
              <w:t>71</w:t>
            </w:r>
          </w:p>
        </w:tc>
      </w:tr>
    </w:tbl>
    <w:p w14:paraId="4BDC7BFE" w14:textId="77777777" w:rsidR="009D7B25" w:rsidRDefault="009D7B25" w:rsidP="009D7B25">
      <w:pPr>
        <w:jc w:val="both"/>
        <w:rPr>
          <w:rFonts w:eastAsia="Calibri"/>
          <w:color w:val="000000"/>
          <w:sz w:val="24"/>
          <w:szCs w:val="24"/>
        </w:rPr>
      </w:pPr>
    </w:p>
    <w:p w14:paraId="648DA566" w14:textId="77777777" w:rsidR="009D7B25" w:rsidRDefault="009D7B25" w:rsidP="009D7B25">
      <w:pPr>
        <w:tabs>
          <w:tab w:val="left" w:pos="993"/>
        </w:tabs>
        <w:ind w:firstLine="709"/>
        <w:jc w:val="both"/>
        <w:rPr>
          <w:rFonts w:eastAsia="Calibri"/>
          <w:sz w:val="28"/>
          <w:szCs w:val="28"/>
        </w:rPr>
      </w:pPr>
      <w:r>
        <w:rPr>
          <w:rFonts w:eastAsia="Calibri"/>
          <w:sz w:val="28"/>
          <w:szCs w:val="28"/>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 – классах, которые помогут понять основы традиционных занятий ханты.</w:t>
      </w:r>
    </w:p>
    <w:p w14:paraId="290F2A00" w14:textId="77777777" w:rsidR="009D7B25" w:rsidRDefault="009D7B25" w:rsidP="009D7B25">
      <w:pPr>
        <w:ind w:firstLine="709"/>
        <w:jc w:val="both"/>
        <w:rPr>
          <w:rFonts w:eastAsia="Calibri"/>
          <w:sz w:val="28"/>
          <w:szCs w:val="28"/>
        </w:rPr>
      </w:pPr>
      <w:r>
        <w:rPr>
          <w:rFonts w:eastAsia="Calibri"/>
          <w:sz w:val="28"/>
          <w:szCs w:val="28"/>
        </w:rPr>
        <w:t xml:space="preserve">Отличительной особенностью музея является художественный салон «Культура», который осуществляет наглядный показ и реализацию изделий сотрудников учреждения, профессиональных художников города, мастеров-надомников в области декоративно-прикладного творчества. </w:t>
      </w:r>
    </w:p>
    <w:p w14:paraId="45CB03B6" w14:textId="77777777" w:rsidR="009D7B25" w:rsidRDefault="009D7B25" w:rsidP="009D7B25">
      <w:pPr>
        <w:ind w:firstLine="709"/>
        <w:jc w:val="both"/>
        <w:rPr>
          <w:color w:val="000000"/>
          <w:sz w:val="28"/>
          <w:szCs w:val="28"/>
        </w:rPr>
      </w:pPr>
      <w:r>
        <w:rPr>
          <w:rFonts w:eastAsia="Calibri"/>
          <w:color w:val="000000"/>
          <w:sz w:val="28"/>
          <w:szCs w:val="28"/>
        </w:rPr>
        <w:t>Для информирования граждан на сайте учреждения размещается и обновляется информация обо всех услугах учреждения: экспозициях, коллекциях, выставках, мероприятиях, сувенирной продукции, муниципальных услугах, прейскурантах.</w:t>
      </w:r>
      <w:r>
        <w:rPr>
          <w:color w:val="000000"/>
          <w:sz w:val="28"/>
          <w:szCs w:val="28"/>
        </w:rPr>
        <w:t xml:space="preserve"> Также на сайте имеются ссылки на другие электронные ресурсы, где размещена дополнительная информация (портал «Музеи Югры», «Электронное правительство», «Госуслуги» и т.д.).</w:t>
      </w:r>
    </w:p>
    <w:p w14:paraId="185A426C" w14:textId="77777777" w:rsidR="009D7B25" w:rsidRDefault="009D7B25" w:rsidP="009D7B25">
      <w:pPr>
        <w:ind w:firstLine="709"/>
        <w:jc w:val="both"/>
        <w:textAlignment w:val="baseline"/>
        <w:rPr>
          <w:rFonts w:eastAsia="Calibri"/>
          <w:color w:val="000000"/>
          <w:sz w:val="28"/>
          <w:szCs w:val="28"/>
        </w:rPr>
      </w:pPr>
      <w:r>
        <w:rPr>
          <w:rFonts w:eastAsia="Calibri"/>
          <w:color w:val="000000"/>
          <w:sz w:val="28"/>
          <w:szCs w:val="28"/>
        </w:rPr>
        <w:t>Учреждение имеет страницы в социальных сетях: «Вконтакте», «Одноклассники», «Инстаграмм», «Фейсбук» и «Твиттер».</w:t>
      </w:r>
    </w:p>
    <w:p w14:paraId="59B2F2E3" w14:textId="77777777" w:rsidR="009D7B25" w:rsidRDefault="009D7B25" w:rsidP="009D7B25">
      <w:pPr>
        <w:ind w:firstLine="709"/>
        <w:jc w:val="both"/>
        <w:textAlignment w:val="baseline"/>
        <w:rPr>
          <w:rFonts w:eastAsia="Calibri"/>
          <w:color w:val="000000"/>
          <w:sz w:val="28"/>
          <w:szCs w:val="28"/>
        </w:rPr>
      </w:pPr>
      <w:r>
        <w:rPr>
          <w:rFonts w:eastAsia="Calibri"/>
          <w:color w:val="000000"/>
          <w:sz w:val="28"/>
          <w:szCs w:val="28"/>
        </w:rPr>
        <w:t>В 2019 году всоциальной сети «Вконтакте» создана группа «О Лянторе». Эта группа о городе и его жителях. На странице группы можно найти эксклюзивную информацию об истории возникновении города, интересных жителях, занимательных фактах.</w:t>
      </w:r>
    </w:p>
    <w:p w14:paraId="411CDD82" w14:textId="50B7E486" w:rsidR="009D7B25" w:rsidRDefault="009D7B25" w:rsidP="009D7B25">
      <w:pPr>
        <w:tabs>
          <w:tab w:val="left" w:pos="993"/>
        </w:tabs>
        <w:ind w:firstLine="709"/>
        <w:jc w:val="both"/>
        <w:rPr>
          <w:rFonts w:eastAsia="Calibri"/>
          <w:color w:val="000000"/>
          <w:sz w:val="28"/>
          <w:szCs w:val="28"/>
        </w:rPr>
      </w:pPr>
      <w:r>
        <w:rPr>
          <w:rFonts w:eastAsia="Calibri"/>
          <w:color w:val="000000"/>
          <w:sz w:val="28"/>
          <w:szCs w:val="28"/>
        </w:rPr>
        <w:t xml:space="preserve">О деятельности музея также можно узнать и на других сайтах: </w:t>
      </w:r>
      <w:r>
        <w:rPr>
          <w:rFonts w:eastAsia="SimSun"/>
          <w:color w:val="000000"/>
          <w:sz w:val="28"/>
          <w:szCs w:val="28"/>
        </w:rPr>
        <w:t xml:space="preserve">Всероссийского реестра музеев, музея ХМАО-Югры, на </w:t>
      </w:r>
      <w:r>
        <w:rPr>
          <w:rFonts w:eastAsia="Calibri"/>
          <w:color w:val="000000"/>
          <w:sz w:val="28"/>
          <w:szCs w:val="28"/>
        </w:rPr>
        <w:t>портале музеев ХМАО-Югры, АИС «Единое информационное пространство в сфере культуры</w:t>
      </w:r>
      <w:r w:rsidR="0044207D">
        <w:rPr>
          <w:rFonts w:eastAsia="Calibri"/>
          <w:color w:val="000000"/>
          <w:sz w:val="28"/>
          <w:szCs w:val="28"/>
        </w:rPr>
        <w:t>»</w:t>
      </w:r>
      <w:r>
        <w:rPr>
          <w:rFonts w:eastAsia="Calibri"/>
          <w:color w:val="000000"/>
          <w:sz w:val="28"/>
          <w:szCs w:val="28"/>
        </w:rPr>
        <w:t>, на сайтах различных социальных сетей.</w:t>
      </w:r>
    </w:p>
    <w:p w14:paraId="0B6AA569" w14:textId="77777777" w:rsidR="009D7B25" w:rsidRDefault="009D7B25" w:rsidP="009D7B25">
      <w:pPr>
        <w:tabs>
          <w:tab w:val="left" w:pos="0"/>
        </w:tabs>
        <w:ind w:firstLine="709"/>
        <w:jc w:val="both"/>
        <w:rPr>
          <w:rFonts w:eastAsia="Calibri"/>
          <w:sz w:val="28"/>
          <w:szCs w:val="28"/>
        </w:rPr>
      </w:pPr>
      <w:r>
        <w:rPr>
          <w:rFonts w:eastAsia="Calibri"/>
          <w:color w:val="000000"/>
          <w:sz w:val="28"/>
          <w:szCs w:val="28"/>
        </w:rPr>
        <w:t xml:space="preserve">Лянторский музей занесен в путеводитель «Музеи Ханты - Мансийского автономного округа – Югры», каталог туристических этнографических программ «Проведите лето в Югре», путеводитель «Добро пожаловать в Югру». </w:t>
      </w:r>
      <w:r>
        <w:rPr>
          <w:rFonts w:eastAsia="Calibri"/>
          <w:sz w:val="28"/>
          <w:szCs w:val="28"/>
        </w:rPr>
        <w:t>Учреждение тесно сотрудничает с туристическим агентством в г. Лянторе «АзанТур», ИП Кантеров К.Е. (этностойбище).</w:t>
      </w:r>
    </w:p>
    <w:p w14:paraId="1558772D" w14:textId="77777777" w:rsidR="009D7B25" w:rsidRDefault="009D7B25" w:rsidP="009D7B25">
      <w:pPr>
        <w:ind w:firstLine="709"/>
        <w:jc w:val="both"/>
        <w:rPr>
          <w:rFonts w:eastAsia="Calibri"/>
          <w:sz w:val="28"/>
          <w:szCs w:val="28"/>
        </w:rPr>
      </w:pPr>
      <w:r>
        <w:rPr>
          <w:rFonts w:eastAsia="Calibri"/>
          <w:sz w:val="28"/>
          <w:szCs w:val="28"/>
        </w:rPr>
        <w:t>Всего за 2019 год Лянторский хантыйский этнографический музей посетило – 2074 туриста.</w:t>
      </w:r>
    </w:p>
    <w:p w14:paraId="7DE0BE81" w14:textId="77777777" w:rsidR="009D7B25" w:rsidRDefault="009D7B25" w:rsidP="009D7B25">
      <w:pPr>
        <w:ind w:firstLine="709"/>
        <w:jc w:val="both"/>
        <w:rPr>
          <w:rFonts w:eastAsia="Calibri"/>
          <w:b/>
          <w:sz w:val="28"/>
          <w:szCs w:val="28"/>
        </w:rPr>
      </w:pPr>
    </w:p>
    <w:p w14:paraId="75CD18AC" w14:textId="77777777" w:rsidR="00F45900" w:rsidRDefault="00F45900" w:rsidP="009D7B25">
      <w:pPr>
        <w:ind w:firstLine="709"/>
        <w:jc w:val="both"/>
        <w:rPr>
          <w:rFonts w:eastAsia="Calibri"/>
          <w:b/>
          <w:sz w:val="28"/>
          <w:szCs w:val="28"/>
        </w:rPr>
      </w:pPr>
    </w:p>
    <w:p w14:paraId="5838813C" w14:textId="77777777" w:rsidR="00F45900" w:rsidRDefault="00F45900" w:rsidP="009D7B25">
      <w:pPr>
        <w:ind w:firstLine="709"/>
        <w:jc w:val="both"/>
        <w:rPr>
          <w:rFonts w:eastAsia="Calibri"/>
          <w:b/>
          <w:sz w:val="28"/>
          <w:szCs w:val="28"/>
        </w:rPr>
      </w:pPr>
    </w:p>
    <w:p w14:paraId="0AC2B34A" w14:textId="77777777" w:rsidR="00F45900" w:rsidRDefault="00F45900" w:rsidP="009D7B25">
      <w:pPr>
        <w:ind w:firstLine="709"/>
        <w:jc w:val="both"/>
        <w:rPr>
          <w:rFonts w:eastAsia="Calibri"/>
          <w:b/>
          <w:sz w:val="28"/>
          <w:szCs w:val="28"/>
        </w:rPr>
      </w:pPr>
    </w:p>
    <w:p w14:paraId="6A64E536" w14:textId="77777777" w:rsidR="00F45900" w:rsidRDefault="00F45900" w:rsidP="009D7B25">
      <w:pPr>
        <w:ind w:firstLine="709"/>
        <w:jc w:val="both"/>
        <w:rPr>
          <w:rFonts w:eastAsia="Calibri"/>
          <w:b/>
          <w:sz w:val="28"/>
          <w:szCs w:val="28"/>
        </w:rPr>
      </w:pPr>
    </w:p>
    <w:p w14:paraId="31F94DCE" w14:textId="77777777" w:rsidR="009D7B25" w:rsidRDefault="009D7B25" w:rsidP="009D7B25">
      <w:pPr>
        <w:jc w:val="center"/>
        <w:rPr>
          <w:rFonts w:eastAsia="Calibri"/>
          <w:i/>
          <w:sz w:val="28"/>
          <w:szCs w:val="28"/>
        </w:rPr>
      </w:pPr>
      <w:r>
        <w:rPr>
          <w:rFonts w:eastAsia="Calibri"/>
          <w:i/>
          <w:sz w:val="28"/>
          <w:szCs w:val="28"/>
        </w:rPr>
        <w:lastRenderedPageBreak/>
        <w:t xml:space="preserve">Сравнительная таблица </w:t>
      </w:r>
      <w:r>
        <w:rPr>
          <w:rFonts w:eastAsia="Calibri"/>
          <w:i/>
          <w:color w:val="000000"/>
          <w:sz w:val="28"/>
          <w:szCs w:val="28"/>
        </w:rPr>
        <w:t>посещений туристов, экскурсантов</w:t>
      </w:r>
      <w:r>
        <w:rPr>
          <w:rFonts w:eastAsia="Calibri"/>
          <w:i/>
          <w:sz w:val="28"/>
          <w:szCs w:val="28"/>
        </w:rPr>
        <w:t xml:space="preserve"> за 2016 -2019гг.</w:t>
      </w: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9"/>
        <w:gridCol w:w="1575"/>
        <w:gridCol w:w="1575"/>
        <w:gridCol w:w="1905"/>
      </w:tblGrid>
      <w:tr w:rsidR="009D7B25" w14:paraId="75312C0A" w14:textId="77777777" w:rsidTr="009D7B25">
        <w:trPr>
          <w:cantSplit/>
          <w:jc w:val="center"/>
        </w:trPr>
        <w:tc>
          <w:tcPr>
            <w:tcW w:w="2283" w:type="pct"/>
            <w:tcBorders>
              <w:top w:val="single" w:sz="4" w:space="0" w:color="auto"/>
              <w:left w:val="single" w:sz="4" w:space="0" w:color="auto"/>
              <w:bottom w:val="single" w:sz="4" w:space="0" w:color="auto"/>
              <w:right w:val="single" w:sz="4" w:space="0" w:color="auto"/>
            </w:tcBorders>
            <w:hideMark/>
          </w:tcPr>
          <w:p w14:paraId="442AA3E3" w14:textId="77777777" w:rsidR="009D7B25" w:rsidRDefault="009D7B25">
            <w:pPr>
              <w:jc w:val="center"/>
              <w:rPr>
                <w:rFonts w:eastAsia="Calibri"/>
                <w:sz w:val="24"/>
                <w:szCs w:val="24"/>
              </w:rPr>
            </w:pPr>
            <w:r>
              <w:rPr>
                <w:rFonts w:eastAsia="Calibri"/>
                <w:sz w:val="24"/>
                <w:szCs w:val="24"/>
              </w:rPr>
              <w:t>Наименование показателя</w:t>
            </w:r>
          </w:p>
        </w:tc>
        <w:tc>
          <w:tcPr>
            <w:tcW w:w="846" w:type="pct"/>
            <w:tcBorders>
              <w:top w:val="single" w:sz="4" w:space="0" w:color="auto"/>
              <w:left w:val="single" w:sz="4" w:space="0" w:color="auto"/>
              <w:bottom w:val="single" w:sz="4" w:space="0" w:color="auto"/>
              <w:right w:val="single" w:sz="4" w:space="0" w:color="auto"/>
            </w:tcBorders>
            <w:hideMark/>
          </w:tcPr>
          <w:p w14:paraId="32DE2351" w14:textId="77777777" w:rsidR="009D7B25" w:rsidRDefault="009D7B25">
            <w:pPr>
              <w:jc w:val="center"/>
              <w:rPr>
                <w:rFonts w:eastAsia="Calibri"/>
                <w:b/>
                <w:sz w:val="24"/>
                <w:szCs w:val="24"/>
              </w:rPr>
            </w:pPr>
            <w:r>
              <w:rPr>
                <w:rFonts w:eastAsia="Calibri"/>
                <w:b/>
                <w:sz w:val="24"/>
                <w:szCs w:val="24"/>
              </w:rPr>
              <w:t>2017</w:t>
            </w:r>
          </w:p>
        </w:tc>
        <w:tc>
          <w:tcPr>
            <w:tcW w:w="846" w:type="pct"/>
            <w:tcBorders>
              <w:top w:val="single" w:sz="4" w:space="0" w:color="auto"/>
              <w:left w:val="single" w:sz="4" w:space="0" w:color="auto"/>
              <w:bottom w:val="single" w:sz="4" w:space="0" w:color="auto"/>
              <w:right w:val="single" w:sz="4" w:space="0" w:color="auto"/>
            </w:tcBorders>
            <w:hideMark/>
          </w:tcPr>
          <w:p w14:paraId="0EFDAAD4" w14:textId="77777777" w:rsidR="009D7B25" w:rsidRDefault="009D7B25">
            <w:pPr>
              <w:jc w:val="center"/>
              <w:rPr>
                <w:rFonts w:eastAsia="Calibri"/>
                <w:b/>
                <w:sz w:val="24"/>
                <w:szCs w:val="24"/>
              </w:rPr>
            </w:pPr>
            <w:r>
              <w:rPr>
                <w:rFonts w:eastAsia="Calibri"/>
                <w:b/>
                <w:sz w:val="24"/>
                <w:szCs w:val="24"/>
              </w:rPr>
              <w:t>2018</w:t>
            </w:r>
          </w:p>
        </w:tc>
        <w:tc>
          <w:tcPr>
            <w:tcW w:w="1024" w:type="pct"/>
            <w:tcBorders>
              <w:top w:val="single" w:sz="4" w:space="0" w:color="auto"/>
              <w:left w:val="single" w:sz="4" w:space="0" w:color="auto"/>
              <w:bottom w:val="single" w:sz="4" w:space="0" w:color="auto"/>
              <w:right w:val="single" w:sz="4" w:space="0" w:color="auto"/>
            </w:tcBorders>
            <w:hideMark/>
          </w:tcPr>
          <w:p w14:paraId="348F36AC" w14:textId="77777777" w:rsidR="009D7B25" w:rsidRDefault="009D7B25">
            <w:pPr>
              <w:jc w:val="center"/>
              <w:rPr>
                <w:rFonts w:eastAsia="Calibri"/>
                <w:b/>
                <w:sz w:val="24"/>
                <w:szCs w:val="24"/>
              </w:rPr>
            </w:pPr>
            <w:r>
              <w:rPr>
                <w:rFonts w:eastAsia="Calibri"/>
                <w:b/>
                <w:sz w:val="24"/>
                <w:szCs w:val="24"/>
              </w:rPr>
              <w:t>2019</w:t>
            </w:r>
          </w:p>
        </w:tc>
      </w:tr>
      <w:tr w:rsidR="009D7B25" w14:paraId="47F2ABA1" w14:textId="77777777" w:rsidTr="009D7B25">
        <w:trPr>
          <w:cantSplit/>
          <w:jc w:val="center"/>
        </w:trPr>
        <w:tc>
          <w:tcPr>
            <w:tcW w:w="2283" w:type="pct"/>
            <w:tcBorders>
              <w:top w:val="single" w:sz="4" w:space="0" w:color="auto"/>
              <w:left w:val="single" w:sz="4" w:space="0" w:color="auto"/>
              <w:bottom w:val="single" w:sz="4" w:space="0" w:color="auto"/>
              <w:right w:val="single" w:sz="4" w:space="0" w:color="auto"/>
            </w:tcBorders>
            <w:hideMark/>
          </w:tcPr>
          <w:p w14:paraId="7A736760" w14:textId="77777777" w:rsidR="009D7B25" w:rsidRDefault="009D7B25">
            <w:pPr>
              <w:rPr>
                <w:rFonts w:eastAsia="Calibri"/>
                <w:color w:val="000000"/>
                <w:sz w:val="24"/>
                <w:szCs w:val="24"/>
              </w:rPr>
            </w:pPr>
            <w:r>
              <w:rPr>
                <w:rFonts w:eastAsia="Calibri"/>
                <w:color w:val="000000"/>
                <w:sz w:val="24"/>
                <w:szCs w:val="24"/>
              </w:rPr>
              <w:t>Индивидуальное и экскурсионное посещение туристов в год</w:t>
            </w:r>
          </w:p>
        </w:tc>
        <w:tc>
          <w:tcPr>
            <w:tcW w:w="846" w:type="pct"/>
            <w:tcBorders>
              <w:top w:val="single" w:sz="4" w:space="0" w:color="auto"/>
              <w:left w:val="single" w:sz="4" w:space="0" w:color="auto"/>
              <w:bottom w:val="single" w:sz="4" w:space="0" w:color="auto"/>
              <w:right w:val="single" w:sz="4" w:space="0" w:color="auto"/>
            </w:tcBorders>
            <w:hideMark/>
          </w:tcPr>
          <w:p w14:paraId="3851D5DF" w14:textId="77777777" w:rsidR="009D7B25" w:rsidRDefault="009D7B25">
            <w:pPr>
              <w:jc w:val="center"/>
              <w:rPr>
                <w:rFonts w:eastAsia="Calibri"/>
                <w:color w:val="000000"/>
                <w:sz w:val="24"/>
                <w:szCs w:val="24"/>
              </w:rPr>
            </w:pPr>
            <w:r>
              <w:rPr>
                <w:rFonts w:eastAsia="Calibri"/>
                <w:color w:val="000000"/>
                <w:sz w:val="24"/>
                <w:szCs w:val="24"/>
              </w:rPr>
              <w:t>1 817</w:t>
            </w:r>
          </w:p>
          <w:p w14:paraId="36869990"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64BE0313" w14:textId="77777777" w:rsidR="009D7B25" w:rsidRDefault="009D7B25">
            <w:pPr>
              <w:jc w:val="center"/>
              <w:rPr>
                <w:rFonts w:eastAsia="Calibri"/>
                <w:color w:val="000000"/>
                <w:sz w:val="24"/>
                <w:szCs w:val="24"/>
              </w:rPr>
            </w:pPr>
            <w:r>
              <w:rPr>
                <w:rFonts w:eastAsia="Calibri"/>
                <w:color w:val="000000"/>
                <w:sz w:val="24"/>
                <w:szCs w:val="24"/>
              </w:rPr>
              <w:t>253</w:t>
            </w:r>
          </w:p>
        </w:tc>
        <w:tc>
          <w:tcPr>
            <w:tcW w:w="846" w:type="pct"/>
            <w:tcBorders>
              <w:top w:val="single" w:sz="4" w:space="0" w:color="auto"/>
              <w:left w:val="single" w:sz="4" w:space="0" w:color="auto"/>
              <w:bottom w:val="single" w:sz="4" w:space="0" w:color="auto"/>
              <w:right w:val="single" w:sz="4" w:space="0" w:color="auto"/>
            </w:tcBorders>
            <w:hideMark/>
          </w:tcPr>
          <w:p w14:paraId="6888E0F8" w14:textId="77777777" w:rsidR="009D7B25" w:rsidRDefault="009D7B25">
            <w:pPr>
              <w:jc w:val="center"/>
              <w:rPr>
                <w:rFonts w:eastAsia="Calibri"/>
                <w:color w:val="000000"/>
                <w:sz w:val="24"/>
                <w:szCs w:val="24"/>
              </w:rPr>
            </w:pPr>
            <w:r>
              <w:rPr>
                <w:rFonts w:eastAsia="Calibri"/>
                <w:color w:val="000000"/>
                <w:sz w:val="24"/>
                <w:szCs w:val="24"/>
              </w:rPr>
              <w:t>1843</w:t>
            </w:r>
          </w:p>
          <w:p w14:paraId="662B679A"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2A327329" w14:textId="77777777" w:rsidR="009D7B25" w:rsidRDefault="009D7B25">
            <w:pPr>
              <w:jc w:val="center"/>
              <w:rPr>
                <w:rFonts w:eastAsia="Calibri"/>
                <w:color w:val="000000"/>
                <w:sz w:val="24"/>
                <w:szCs w:val="24"/>
              </w:rPr>
            </w:pPr>
            <w:r>
              <w:rPr>
                <w:rFonts w:eastAsia="Calibri"/>
                <w:color w:val="000000"/>
                <w:sz w:val="24"/>
                <w:szCs w:val="24"/>
              </w:rPr>
              <w:t>267</w:t>
            </w:r>
          </w:p>
        </w:tc>
        <w:tc>
          <w:tcPr>
            <w:tcW w:w="1024" w:type="pct"/>
            <w:tcBorders>
              <w:top w:val="single" w:sz="4" w:space="0" w:color="auto"/>
              <w:left w:val="single" w:sz="4" w:space="0" w:color="auto"/>
              <w:bottom w:val="single" w:sz="4" w:space="0" w:color="auto"/>
              <w:right w:val="single" w:sz="4" w:space="0" w:color="auto"/>
            </w:tcBorders>
            <w:hideMark/>
          </w:tcPr>
          <w:p w14:paraId="6C78BB2B" w14:textId="77777777" w:rsidR="009D7B25" w:rsidRDefault="009D7B25">
            <w:pPr>
              <w:jc w:val="center"/>
              <w:rPr>
                <w:rFonts w:eastAsia="Calibri"/>
                <w:color w:val="000000"/>
                <w:sz w:val="24"/>
                <w:szCs w:val="24"/>
              </w:rPr>
            </w:pPr>
            <w:r>
              <w:rPr>
                <w:rFonts w:eastAsia="Calibri"/>
                <w:color w:val="000000"/>
                <w:sz w:val="24"/>
                <w:szCs w:val="24"/>
              </w:rPr>
              <w:t>2074</w:t>
            </w:r>
          </w:p>
          <w:p w14:paraId="6EB14133" w14:textId="77777777" w:rsidR="009D7B25" w:rsidRDefault="009D7B25">
            <w:pPr>
              <w:jc w:val="center"/>
              <w:rPr>
                <w:rFonts w:eastAsia="Calibri"/>
                <w:color w:val="000000"/>
                <w:sz w:val="24"/>
                <w:szCs w:val="24"/>
              </w:rPr>
            </w:pPr>
            <w:r>
              <w:rPr>
                <w:rFonts w:eastAsia="Calibri"/>
                <w:color w:val="000000"/>
                <w:sz w:val="24"/>
                <w:szCs w:val="24"/>
              </w:rPr>
              <w:t>из них иностранцев:</w:t>
            </w:r>
          </w:p>
          <w:p w14:paraId="211F46FA" w14:textId="77777777" w:rsidR="009D7B25" w:rsidRDefault="009D7B25">
            <w:pPr>
              <w:jc w:val="center"/>
              <w:rPr>
                <w:rFonts w:eastAsia="Calibri"/>
                <w:color w:val="000000"/>
                <w:sz w:val="24"/>
                <w:szCs w:val="24"/>
              </w:rPr>
            </w:pPr>
            <w:r>
              <w:rPr>
                <w:rFonts w:eastAsia="Calibri"/>
                <w:color w:val="000000"/>
                <w:sz w:val="24"/>
                <w:szCs w:val="24"/>
              </w:rPr>
              <w:t>282</w:t>
            </w:r>
          </w:p>
        </w:tc>
      </w:tr>
    </w:tbl>
    <w:p w14:paraId="43AF0BEA" w14:textId="77777777" w:rsidR="009D7B25" w:rsidRDefault="009D7B25" w:rsidP="009D7B25">
      <w:pPr>
        <w:ind w:firstLine="708"/>
        <w:jc w:val="both"/>
        <w:rPr>
          <w:b/>
          <w:sz w:val="28"/>
          <w:szCs w:val="28"/>
        </w:rPr>
      </w:pPr>
    </w:p>
    <w:p w14:paraId="2D68F457" w14:textId="77777777" w:rsidR="009D7B25" w:rsidRDefault="009D7B25" w:rsidP="009D7B25">
      <w:pPr>
        <w:ind w:firstLine="709"/>
        <w:jc w:val="center"/>
        <w:rPr>
          <w:i/>
          <w:sz w:val="28"/>
          <w:szCs w:val="28"/>
        </w:rPr>
      </w:pPr>
      <w:r>
        <w:rPr>
          <w:i/>
          <w:sz w:val="28"/>
          <w:szCs w:val="28"/>
        </w:rPr>
        <w:t>Увеличение количества посещений общедоступных библиотек к 2024 году на 15%.</w:t>
      </w:r>
    </w:p>
    <w:p w14:paraId="2E726966" w14:textId="77777777" w:rsidR="009D7B25" w:rsidRDefault="009D7B25" w:rsidP="009D7B25">
      <w:pPr>
        <w:ind w:firstLine="709"/>
        <w:jc w:val="both"/>
        <w:rPr>
          <w:sz w:val="28"/>
          <w:szCs w:val="28"/>
        </w:rPr>
      </w:pPr>
    </w:p>
    <w:p w14:paraId="764245F1" w14:textId="77777777" w:rsidR="009D7B25" w:rsidRDefault="009D7B25" w:rsidP="009D7B25">
      <w:pPr>
        <w:ind w:firstLine="709"/>
        <w:jc w:val="both"/>
        <w:rPr>
          <w:sz w:val="28"/>
          <w:szCs w:val="28"/>
        </w:rPr>
      </w:pPr>
      <w:r>
        <w:rPr>
          <w:sz w:val="28"/>
          <w:szCs w:val="28"/>
        </w:rPr>
        <w:t>Базовое значение 2017 года – 50 480 человек;</w:t>
      </w:r>
    </w:p>
    <w:p w14:paraId="67823139" w14:textId="77777777" w:rsidR="009D7B25" w:rsidRDefault="009D7B25" w:rsidP="009D7B25">
      <w:pPr>
        <w:ind w:firstLine="709"/>
        <w:jc w:val="both"/>
        <w:rPr>
          <w:sz w:val="28"/>
          <w:szCs w:val="28"/>
        </w:rPr>
      </w:pPr>
      <w:r>
        <w:rPr>
          <w:sz w:val="28"/>
          <w:szCs w:val="28"/>
        </w:rPr>
        <w:t>Исполнено по итогам 2019 года – 54 327 человек.</w:t>
      </w:r>
    </w:p>
    <w:p w14:paraId="08A74F85" w14:textId="77777777" w:rsidR="009D7B25" w:rsidRDefault="009D7B25" w:rsidP="009D7B25">
      <w:pPr>
        <w:ind w:firstLine="709"/>
        <w:jc w:val="both"/>
        <w:rPr>
          <w:sz w:val="28"/>
          <w:szCs w:val="28"/>
        </w:rPr>
      </w:pPr>
    </w:p>
    <w:p w14:paraId="15A265CE" w14:textId="3967DCB9" w:rsidR="009D7B25" w:rsidRDefault="009D7B25" w:rsidP="009D7B25">
      <w:pPr>
        <w:ind w:firstLine="709"/>
        <w:jc w:val="both"/>
        <w:rPr>
          <w:sz w:val="28"/>
          <w:szCs w:val="28"/>
        </w:rPr>
      </w:pPr>
      <w:r>
        <w:rPr>
          <w:sz w:val="28"/>
          <w:szCs w:val="28"/>
        </w:rPr>
        <w:t xml:space="preserve">Количество читателей в МУК «Лянторская централизованная </w:t>
      </w:r>
      <w:r w:rsidR="000D690F">
        <w:rPr>
          <w:sz w:val="28"/>
          <w:szCs w:val="28"/>
        </w:rPr>
        <w:t xml:space="preserve">библиотечная </w:t>
      </w:r>
      <w:r>
        <w:rPr>
          <w:sz w:val="28"/>
          <w:szCs w:val="28"/>
        </w:rPr>
        <w:t xml:space="preserve">система» в 2019 году увеличилось по сравнению с 2018 годом на 229 человек, число посещений увеличилось на 12 посещений в сравнении с прошлым годом. </w:t>
      </w:r>
    </w:p>
    <w:p w14:paraId="12284410" w14:textId="77777777" w:rsidR="009D7B25" w:rsidRDefault="009D7B25" w:rsidP="009D7B25">
      <w:pPr>
        <w:ind w:firstLine="709"/>
        <w:jc w:val="both"/>
        <w:rPr>
          <w:sz w:val="28"/>
          <w:szCs w:val="28"/>
        </w:rPr>
      </w:pPr>
      <w:r>
        <w:rPr>
          <w:sz w:val="28"/>
          <w:szCs w:val="28"/>
        </w:rPr>
        <w:t>Число книговыдачи увеличилось на 53 экземпляра в сравнении с прошлым годом и составило 119 840 экземпляров книг.</w:t>
      </w:r>
    </w:p>
    <w:p w14:paraId="2DC7E471" w14:textId="77777777" w:rsidR="009D7B25" w:rsidRDefault="009D7B25" w:rsidP="009D7B25">
      <w:pPr>
        <w:ind w:firstLine="709"/>
        <w:jc w:val="both"/>
        <w:rPr>
          <w:bCs/>
          <w:sz w:val="28"/>
          <w:szCs w:val="28"/>
        </w:rPr>
      </w:pPr>
      <w:r>
        <w:rPr>
          <w:bCs/>
          <w:sz w:val="28"/>
          <w:szCs w:val="28"/>
        </w:rPr>
        <w:t xml:space="preserve">Объём библиотечного фонда – 75 807 экземпляров. </w:t>
      </w:r>
    </w:p>
    <w:p w14:paraId="68939997" w14:textId="453E317D" w:rsidR="009D7B25" w:rsidRDefault="009D7B25" w:rsidP="009D7B25">
      <w:pPr>
        <w:ind w:firstLine="709"/>
        <w:jc w:val="center"/>
        <w:rPr>
          <w:bCs/>
          <w:sz w:val="28"/>
          <w:szCs w:val="28"/>
        </w:rPr>
      </w:pPr>
      <w:r>
        <w:rPr>
          <w:rFonts w:eastAsia="Calibri"/>
          <w:noProof/>
          <w:sz w:val="28"/>
          <w:szCs w:val="28"/>
        </w:rPr>
        <w:drawing>
          <wp:inline distT="0" distB="0" distL="0" distR="0" wp14:anchorId="4DBD6836" wp14:editId="060D3F33">
            <wp:extent cx="2598420" cy="1973580"/>
            <wp:effectExtent l="0" t="0" r="0" b="7620"/>
            <wp:docPr id="1039" name="Рисунок 1039" descr="Комплектование библиотечного фонд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Комплектование библиотечного фонда (1)"/>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598420" cy="1973580"/>
                    </a:xfrm>
                    <a:prstGeom prst="rect">
                      <a:avLst/>
                    </a:prstGeom>
                    <a:noFill/>
                    <a:ln>
                      <a:noFill/>
                    </a:ln>
                  </pic:spPr>
                </pic:pic>
              </a:graphicData>
            </a:graphic>
          </wp:inline>
        </w:drawing>
      </w:r>
    </w:p>
    <w:p w14:paraId="01782E32" w14:textId="77777777" w:rsidR="009D7B25" w:rsidRDefault="009D7B25" w:rsidP="009D7B25">
      <w:pPr>
        <w:ind w:firstLine="709"/>
        <w:jc w:val="both"/>
        <w:rPr>
          <w:bCs/>
          <w:sz w:val="28"/>
          <w:szCs w:val="28"/>
        </w:rPr>
      </w:pPr>
    </w:p>
    <w:p w14:paraId="7A90DCB2" w14:textId="77777777" w:rsidR="009D7B25" w:rsidRDefault="009D7B25" w:rsidP="009D7B25">
      <w:pPr>
        <w:ind w:firstLine="709"/>
        <w:jc w:val="both"/>
        <w:rPr>
          <w:bCs/>
          <w:sz w:val="28"/>
          <w:szCs w:val="28"/>
        </w:rPr>
      </w:pPr>
      <w:r>
        <w:rPr>
          <w:bCs/>
          <w:sz w:val="28"/>
          <w:szCs w:val="28"/>
        </w:rPr>
        <w:t>Процент прироста фонда в 2019 г. соответствует нормативному показателю, заложенному в законе от 28 октября 2011 г. № 105-оз «О регулировании отдельных вопросов библиотечного дела и обязательного экземпляра документов Ханты-Мансийского автономного округа-Югры» и составляет 3,6% (с учётом периодических изданий).</w:t>
      </w:r>
    </w:p>
    <w:p w14:paraId="226FA323" w14:textId="77777777" w:rsidR="009D7B25" w:rsidRDefault="009D7B25" w:rsidP="009D7B25">
      <w:pPr>
        <w:ind w:firstLine="709"/>
        <w:jc w:val="both"/>
        <w:rPr>
          <w:rFonts w:eastAsia="Calibri"/>
          <w:sz w:val="28"/>
          <w:szCs w:val="28"/>
        </w:rPr>
      </w:pPr>
      <w:r>
        <w:rPr>
          <w:rFonts w:eastAsia="Calibri"/>
          <w:sz w:val="28"/>
          <w:szCs w:val="28"/>
        </w:rPr>
        <w:t xml:space="preserve">В 2019 г. на комплектование книжного фонда МУК «ЛЦБС» выделено финансирование в размере 506 990 рублей 67 копеек, из них: </w:t>
      </w:r>
    </w:p>
    <w:p w14:paraId="2FD22825" w14:textId="77777777" w:rsidR="009D7B25" w:rsidRDefault="009D7B25" w:rsidP="009D7B25">
      <w:pPr>
        <w:ind w:firstLine="708"/>
        <w:jc w:val="both"/>
        <w:rPr>
          <w:rFonts w:eastAsia="Calibri"/>
          <w:sz w:val="28"/>
          <w:szCs w:val="28"/>
        </w:rPr>
      </w:pPr>
      <w:r>
        <w:rPr>
          <w:rFonts w:eastAsia="Calibri"/>
          <w:sz w:val="28"/>
          <w:szCs w:val="28"/>
        </w:rPr>
        <w:t xml:space="preserve">- на подписку периодических изданий – 175 621 рубль 00 копеек, приобретено 164 комплекта газет и журналов; </w:t>
      </w:r>
    </w:p>
    <w:p w14:paraId="2C5AD049" w14:textId="77777777" w:rsidR="009D7B25" w:rsidRDefault="009D7B25" w:rsidP="009D7B25">
      <w:pPr>
        <w:ind w:firstLine="709"/>
        <w:jc w:val="both"/>
        <w:rPr>
          <w:rFonts w:eastAsia="Calibri"/>
          <w:sz w:val="28"/>
          <w:szCs w:val="28"/>
        </w:rPr>
      </w:pPr>
      <w:r>
        <w:rPr>
          <w:rFonts w:eastAsia="Calibri"/>
          <w:sz w:val="28"/>
          <w:szCs w:val="28"/>
        </w:rPr>
        <w:t>- на комплектование книжного фонда – 331 369 рублей 67 копеек.</w:t>
      </w:r>
    </w:p>
    <w:p w14:paraId="32F546E1" w14:textId="77777777" w:rsidR="009D7B25" w:rsidRDefault="009D7B25" w:rsidP="009D7B25">
      <w:pPr>
        <w:ind w:firstLine="709"/>
        <w:jc w:val="both"/>
        <w:rPr>
          <w:rFonts w:eastAsia="Calibri"/>
          <w:sz w:val="28"/>
          <w:szCs w:val="28"/>
        </w:rPr>
      </w:pPr>
      <w:r>
        <w:rPr>
          <w:sz w:val="28"/>
          <w:szCs w:val="28"/>
        </w:rPr>
        <w:t>Объём новых поступлений книг в 2019 году составил 3 627 экземпляров.</w:t>
      </w:r>
    </w:p>
    <w:p w14:paraId="06ACEEB9" w14:textId="77777777" w:rsidR="009D7B25" w:rsidRDefault="009D7B25" w:rsidP="009D7B25">
      <w:pPr>
        <w:ind w:firstLine="709"/>
        <w:jc w:val="both"/>
        <w:rPr>
          <w:bCs/>
          <w:sz w:val="28"/>
          <w:szCs w:val="28"/>
        </w:rPr>
      </w:pPr>
      <w:r>
        <w:rPr>
          <w:rFonts w:eastAsia="Calibri"/>
          <w:sz w:val="28"/>
          <w:szCs w:val="28"/>
        </w:rPr>
        <w:t>На приобретение базы данных «ЛитРес: мобильная библиотека» выделено 15 737 рублей 15 копеек.</w:t>
      </w:r>
    </w:p>
    <w:p w14:paraId="334EDF89" w14:textId="77777777" w:rsidR="009D7B25" w:rsidRDefault="009D7B25" w:rsidP="009D7B25">
      <w:pPr>
        <w:ind w:firstLine="709"/>
        <w:jc w:val="both"/>
        <w:rPr>
          <w:bCs/>
          <w:sz w:val="28"/>
          <w:szCs w:val="28"/>
        </w:rPr>
      </w:pPr>
      <w:r>
        <w:rPr>
          <w:bCs/>
          <w:sz w:val="28"/>
          <w:szCs w:val="28"/>
        </w:rPr>
        <w:t>Документообеспеченность жителя в районе обслуживания МУК «ЛЦБС» составила в среднем 1,7 документа. На каждого зарегистрированного читателя -10,2 экземпляров.</w:t>
      </w:r>
    </w:p>
    <w:p w14:paraId="73E26AAD" w14:textId="77777777" w:rsidR="009D7B25" w:rsidRDefault="009D7B25" w:rsidP="009D7B25">
      <w:pPr>
        <w:ind w:firstLine="708"/>
        <w:jc w:val="both"/>
        <w:rPr>
          <w:rFonts w:eastAsia="Calibri"/>
          <w:sz w:val="28"/>
          <w:szCs w:val="28"/>
        </w:rPr>
      </w:pPr>
    </w:p>
    <w:p w14:paraId="50235BDE" w14:textId="77777777" w:rsidR="009D7B25" w:rsidRDefault="009D7B25" w:rsidP="009D7B25">
      <w:pPr>
        <w:jc w:val="center"/>
        <w:rPr>
          <w:rFonts w:eastAsia="Calibri"/>
          <w:bCs/>
          <w:i/>
          <w:sz w:val="28"/>
          <w:szCs w:val="28"/>
        </w:rPr>
      </w:pPr>
      <w:r>
        <w:rPr>
          <w:rFonts w:eastAsia="Calibri"/>
          <w:i/>
          <w:sz w:val="28"/>
          <w:szCs w:val="28"/>
        </w:rPr>
        <w:t>Реализация Концепции поддержки и развития чтения в Ханты-Мансийском автономном округе – Югре на 2018 – 2025 годы</w:t>
      </w:r>
    </w:p>
    <w:p w14:paraId="77883893" w14:textId="608B723B" w:rsidR="009D7B25" w:rsidRDefault="009D7B25" w:rsidP="009D7B25">
      <w:pPr>
        <w:ind w:firstLine="708"/>
        <w:jc w:val="both"/>
        <w:rPr>
          <w:rFonts w:eastAsia="Calibri"/>
          <w:sz w:val="28"/>
          <w:szCs w:val="28"/>
        </w:rPr>
      </w:pPr>
      <w:r>
        <w:rPr>
          <w:rFonts w:eastAsia="Calibri"/>
          <w:sz w:val="28"/>
          <w:szCs w:val="28"/>
        </w:rPr>
        <w:t>С целью реализации Концепции поддержки и развития чтения в</w:t>
      </w:r>
      <w:r w:rsidR="000D690F">
        <w:rPr>
          <w:rFonts w:eastAsia="Calibri"/>
          <w:sz w:val="28"/>
          <w:szCs w:val="28"/>
        </w:rPr>
        <w:t xml:space="preserve"> </w:t>
      </w:r>
      <w:r>
        <w:rPr>
          <w:rFonts w:eastAsia="Calibri"/>
          <w:sz w:val="28"/>
          <w:szCs w:val="28"/>
        </w:rPr>
        <w:t xml:space="preserve">Ханты-Мансийском автономном округе – Югре на 2018 – 2025 годы в муниципальном учреждении культуры «Лянторская централизованная библиотечная система» в 2019 году проведено 166 культурно-просветительских мероприятий, (количество участников мероприятий 9,971 тыс. чел.). </w:t>
      </w:r>
    </w:p>
    <w:p w14:paraId="3FEF52F1" w14:textId="77777777" w:rsidR="009D7B25" w:rsidRDefault="009D7B25" w:rsidP="009D7B25">
      <w:pPr>
        <w:ind w:firstLine="708"/>
        <w:jc w:val="both"/>
        <w:rPr>
          <w:rFonts w:eastAsia="Calibri"/>
          <w:sz w:val="28"/>
          <w:szCs w:val="28"/>
        </w:rPr>
      </w:pPr>
      <w:r>
        <w:rPr>
          <w:rFonts w:eastAsia="Calibri"/>
          <w:sz w:val="28"/>
          <w:szCs w:val="28"/>
        </w:rPr>
        <w:t>Библиотеки МУК «ЛЦБС» ежегодно принимают участие во всероссийских и международных акциях (Неделя детской и юношеской книги, «Библионочь», «Ночь искусств», Пушкинский день России, «Дарите книги с любовью», «Тотальный диктант», «Читаем детям о войне» и других).</w:t>
      </w:r>
    </w:p>
    <w:p w14:paraId="5B4DC4FC" w14:textId="77777777" w:rsidR="009D7B25" w:rsidRDefault="009D7B25" w:rsidP="009D7B25">
      <w:pPr>
        <w:ind w:firstLine="708"/>
        <w:jc w:val="both"/>
        <w:rPr>
          <w:sz w:val="28"/>
          <w:szCs w:val="28"/>
        </w:rPr>
      </w:pPr>
      <w:r>
        <w:rPr>
          <w:rFonts w:eastAsia="Calibri"/>
          <w:sz w:val="28"/>
          <w:szCs w:val="28"/>
        </w:rPr>
        <w:t>В этом году Городская библиотека №2 впервые приняла участие в Международной акции «Большой этнографический диктант».</w:t>
      </w:r>
    </w:p>
    <w:p w14:paraId="518AE4CB" w14:textId="77777777" w:rsidR="009D7B25" w:rsidRDefault="009D7B25" w:rsidP="009D7B25">
      <w:pPr>
        <w:ind w:firstLine="708"/>
        <w:jc w:val="both"/>
      </w:pPr>
    </w:p>
    <w:p w14:paraId="58781324" w14:textId="642A769E" w:rsidR="009D7B25" w:rsidRDefault="009D7B25" w:rsidP="009D7B25">
      <w:pPr>
        <w:ind w:firstLine="708"/>
        <w:jc w:val="center"/>
      </w:pPr>
      <w:r>
        <w:rPr>
          <w:noProof/>
        </w:rPr>
        <w:drawing>
          <wp:inline distT="0" distB="0" distL="0" distR="0" wp14:anchorId="7653CF8F" wp14:editId="7AC1496B">
            <wp:extent cx="3733800" cy="2133600"/>
            <wp:effectExtent l="0" t="0" r="0" b="0"/>
            <wp:docPr id="1038" name="Рисунок 1038" descr="Большой этнографический дикт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Большой этнографический диктант"/>
                    <pic:cNvPicPr>
                      <a:picLocks noChangeAspect="1" noChangeArrowheads="1"/>
                    </pic:cNvPicPr>
                  </pic:nvPicPr>
                  <pic:blipFill>
                    <a:blip r:embed="rId428">
                      <a:extLst>
                        <a:ext uri="{28A0092B-C50C-407E-A947-70E740481C1C}">
                          <a14:useLocalDpi xmlns:a14="http://schemas.microsoft.com/office/drawing/2010/main"/>
                        </a:ext>
                      </a:extLst>
                    </a:blip>
                    <a:srcRect/>
                    <a:stretch>
                      <a:fillRect/>
                    </a:stretch>
                  </pic:blipFill>
                  <pic:spPr bwMode="auto">
                    <a:xfrm>
                      <a:off x="0" y="0"/>
                      <a:ext cx="3733800" cy="2133600"/>
                    </a:xfrm>
                    <a:prstGeom prst="rect">
                      <a:avLst/>
                    </a:prstGeom>
                    <a:noFill/>
                    <a:ln>
                      <a:noFill/>
                    </a:ln>
                  </pic:spPr>
                </pic:pic>
              </a:graphicData>
            </a:graphic>
          </wp:inline>
        </w:drawing>
      </w:r>
    </w:p>
    <w:p w14:paraId="11832C4A" w14:textId="77777777" w:rsidR="009D7B25" w:rsidRDefault="009D7B25" w:rsidP="009D7B25">
      <w:pPr>
        <w:ind w:firstLine="708"/>
        <w:jc w:val="center"/>
      </w:pPr>
    </w:p>
    <w:p w14:paraId="7046CF0C" w14:textId="77777777" w:rsidR="009D7B25" w:rsidRDefault="009D7B25" w:rsidP="009D7B25">
      <w:pPr>
        <w:ind w:firstLine="709"/>
        <w:jc w:val="both"/>
        <w:rPr>
          <w:rFonts w:eastAsia="Calibri"/>
          <w:sz w:val="28"/>
          <w:szCs w:val="28"/>
        </w:rPr>
      </w:pPr>
      <w:r>
        <w:rPr>
          <w:rFonts w:eastAsia="Calibri"/>
          <w:sz w:val="28"/>
          <w:szCs w:val="28"/>
        </w:rPr>
        <w:t>В Городской библиотеке №2 в 2019 году создано литературное объединение «Время читать», в состав которого вошли самобытные писатели и поэты Лянтора. Члены объединения – активные участники библиотечных мероприятий, встреч с писателями, общественными деятелями.</w:t>
      </w:r>
    </w:p>
    <w:p w14:paraId="6781FA17" w14:textId="22F03F65" w:rsidR="009D7B25" w:rsidRDefault="009D7B25" w:rsidP="009D7B25">
      <w:pPr>
        <w:ind w:firstLine="709"/>
        <w:jc w:val="both"/>
        <w:rPr>
          <w:rFonts w:eastAsia="Calibri"/>
          <w:sz w:val="24"/>
          <w:szCs w:val="24"/>
        </w:rPr>
      </w:pPr>
      <w:r>
        <w:rPr>
          <w:noProof/>
        </w:rPr>
        <w:drawing>
          <wp:anchor distT="0" distB="0" distL="114300" distR="114300" simplePos="0" relativeHeight="252427264" behindDoc="0" locked="0" layoutInCell="1" allowOverlap="1" wp14:anchorId="62C13369" wp14:editId="200CB7B4">
            <wp:simplePos x="0" y="0"/>
            <wp:positionH relativeFrom="column">
              <wp:posOffset>1922145</wp:posOffset>
            </wp:positionH>
            <wp:positionV relativeFrom="paragraph">
              <wp:posOffset>220980</wp:posOffset>
            </wp:positionV>
            <wp:extent cx="2913380" cy="1886585"/>
            <wp:effectExtent l="0" t="0" r="1270" b="0"/>
            <wp:wrapTopAndBottom/>
            <wp:docPr id="72013" name="Рисунок 72013" descr="ИРБИС комплект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ИРБИС комплектование"/>
                    <pic:cNvPicPr>
                      <a:picLocks noChangeAspect="1" noChangeArrowheads="1"/>
                    </pic:cNvPicPr>
                  </pic:nvPicPr>
                  <pic:blipFill>
                    <a:blip r:embed="rId429">
                      <a:extLst>
                        <a:ext uri="{28A0092B-C50C-407E-A947-70E740481C1C}">
                          <a14:useLocalDpi xmlns:a14="http://schemas.microsoft.com/office/drawing/2010/main"/>
                        </a:ext>
                      </a:extLst>
                    </a:blip>
                    <a:srcRect/>
                    <a:stretch>
                      <a:fillRect/>
                    </a:stretch>
                  </pic:blipFill>
                  <pic:spPr bwMode="auto">
                    <a:xfrm>
                      <a:off x="0" y="0"/>
                      <a:ext cx="2913380" cy="1886585"/>
                    </a:xfrm>
                    <a:prstGeom prst="rect">
                      <a:avLst/>
                    </a:prstGeom>
                    <a:noFill/>
                  </pic:spPr>
                </pic:pic>
              </a:graphicData>
            </a:graphic>
            <wp14:sizeRelH relativeFrom="page">
              <wp14:pctWidth>0</wp14:pctWidth>
            </wp14:sizeRelH>
            <wp14:sizeRelV relativeFrom="page">
              <wp14:pctHeight>0</wp14:pctHeight>
            </wp14:sizeRelV>
          </wp:anchor>
        </w:drawing>
      </w:r>
    </w:p>
    <w:p w14:paraId="00643294" w14:textId="77777777" w:rsidR="009D7B25" w:rsidRDefault="009D7B25" w:rsidP="009D7B25">
      <w:pPr>
        <w:ind w:firstLine="709"/>
        <w:jc w:val="both"/>
        <w:rPr>
          <w:rFonts w:eastAsia="Calibri"/>
          <w:sz w:val="24"/>
          <w:szCs w:val="24"/>
        </w:rPr>
      </w:pPr>
    </w:p>
    <w:p w14:paraId="1EF512A9" w14:textId="352C913A" w:rsidR="009D7B25" w:rsidRDefault="009D7B25" w:rsidP="009D7B25">
      <w:pPr>
        <w:ind w:firstLine="709"/>
        <w:jc w:val="both"/>
        <w:rPr>
          <w:rFonts w:eastAsia="Calibri"/>
          <w:sz w:val="24"/>
          <w:szCs w:val="24"/>
        </w:rPr>
      </w:pPr>
      <w:r>
        <w:rPr>
          <w:rFonts w:eastAsia="Calibri"/>
          <w:noProof/>
          <w:sz w:val="24"/>
          <w:szCs w:val="24"/>
        </w:rPr>
        <w:lastRenderedPageBreak/>
        <w:drawing>
          <wp:inline distT="0" distB="0" distL="0" distR="0" wp14:anchorId="084E8907" wp14:editId="3F016FD8">
            <wp:extent cx="2804160" cy="1744980"/>
            <wp:effectExtent l="0" t="0" r="0" b="7620"/>
            <wp:docPr id="1037" name="Рисунок 1037" descr="Литературное объединение Время читат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Литературное объединение Время читать (3)"/>
                    <pic:cNvPicPr>
                      <a:picLocks noChangeAspect="1" noChangeArrowheads="1"/>
                    </pic:cNvPicPr>
                  </pic:nvPicPr>
                  <pic:blipFill>
                    <a:blip r:embed="rId430">
                      <a:extLst>
                        <a:ext uri="{28A0092B-C50C-407E-A947-70E740481C1C}">
                          <a14:useLocalDpi xmlns:a14="http://schemas.microsoft.com/office/drawing/2010/main"/>
                        </a:ext>
                      </a:extLst>
                    </a:blip>
                    <a:srcRect/>
                    <a:stretch>
                      <a:fillRect/>
                    </a:stretch>
                  </pic:blipFill>
                  <pic:spPr bwMode="auto">
                    <a:xfrm>
                      <a:off x="0" y="0"/>
                      <a:ext cx="2804160" cy="1744980"/>
                    </a:xfrm>
                    <a:prstGeom prst="rect">
                      <a:avLst/>
                    </a:prstGeom>
                    <a:noFill/>
                    <a:ln>
                      <a:noFill/>
                    </a:ln>
                  </pic:spPr>
                </pic:pic>
              </a:graphicData>
            </a:graphic>
          </wp:inline>
        </w:drawing>
      </w:r>
      <w:r>
        <w:rPr>
          <w:rFonts w:eastAsia="Calibri"/>
          <w:noProof/>
          <w:sz w:val="24"/>
          <w:szCs w:val="24"/>
        </w:rPr>
        <w:drawing>
          <wp:inline distT="0" distB="0" distL="0" distR="0" wp14:anchorId="47EB908F" wp14:editId="0CECD406">
            <wp:extent cx="2628900" cy="1744980"/>
            <wp:effectExtent l="0" t="0" r="0" b="7620"/>
            <wp:docPr id="1036" name="Рисунок 1036" descr="Литературное объединение Время читат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Литературное объединение Время читать (2)"/>
                    <pic:cNvPicPr>
                      <a:picLocks noChangeAspect="1" noChangeArrowheads="1"/>
                    </pic:cNvPicPr>
                  </pic:nvPicPr>
                  <pic:blipFill>
                    <a:blip r:embed="rId431">
                      <a:extLst>
                        <a:ext uri="{28A0092B-C50C-407E-A947-70E740481C1C}">
                          <a14:useLocalDpi xmlns:a14="http://schemas.microsoft.com/office/drawing/2010/main"/>
                        </a:ext>
                      </a:extLst>
                    </a:blip>
                    <a:srcRect/>
                    <a:stretch>
                      <a:fillRect/>
                    </a:stretch>
                  </pic:blipFill>
                  <pic:spPr bwMode="auto">
                    <a:xfrm>
                      <a:off x="0" y="0"/>
                      <a:ext cx="2628900" cy="1744980"/>
                    </a:xfrm>
                    <a:prstGeom prst="rect">
                      <a:avLst/>
                    </a:prstGeom>
                    <a:noFill/>
                    <a:ln>
                      <a:noFill/>
                    </a:ln>
                  </pic:spPr>
                </pic:pic>
              </a:graphicData>
            </a:graphic>
          </wp:inline>
        </w:drawing>
      </w:r>
    </w:p>
    <w:p w14:paraId="3AD9AE65" w14:textId="77777777" w:rsidR="009D7B25" w:rsidRDefault="009D7B25" w:rsidP="009D7B25">
      <w:pPr>
        <w:ind w:firstLine="709"/>
        <w:jc w:val="both"/>
        <w:rPr>
          <w:rFonts w:eastAsia="Calibri"/>
          <w:sz w:val="24"/>
          <w:szCs w:val="24"/>
        </w:rPr>
      </w:pPr>
    </w:p>
    <w:p w14:paraId="4C04281D" w14:textId="77777777" w:rsidR="009D7B25" w:rsidRDefault="009D7B25" w:rsidP="009D7B25">
      <w:pPr>
        <w:ind w:firstLine="708"/>
        <w:jc w:val="both"/>
        <w:rPr>
          <w:rFonts w:eastAsia="Calibri"/>
          <w:sz w:val="28"/>
          <w:szCs w:val="28"/>
        </w:rPr>
      </w:pPr>
      <w:r>
        <w:rPr>
          <w:rFonts w:eastAsia="Calibri"/>
          <w:sz w:val="28"/>
          <w:szCs w:val="28"/>
        </w:rPr>
        <w:t>По инициативе молодёжи в Городской библиотеке №2 собирается «Молодёжная Литературная сходка», где участники обсуждают поэзию, философию, путешествия, увлекательные книги, планы на будущее. Многие пишут стихи и с помощью сотрудников библиотеки, планируется подготовить к изданию поэтический сборник.</w:t>
      </w:r>
    </w:p>
    <w:p w14:paraId="5683CF0E" w14:textId="785980A5" w:rsidR="009D7B25" w:rsidRDefault="009D7B25" w:rsidP="009D7B25">
      <w:pPr>
        <w:ind w:firstLine="708"/>
        <w:jc w:val="both"/>
        <w:rPr>
          <w:rFonts w:eastAsia="Calibri"/>
          <w:sz w:val="28"/>
          <w:szCs w:val="28"/>
        </w:rPr>
      </w:pPr>
      <w:r>
        <w:rPr>
          <w:rFonts w:eastAsia="Calibri"/>
          <w:noProof/>
          <w:sz w:val="28"/>
          <w:szCs w:val="28"/>
        </w:rPr>
        <w:drawing>
          <wp:inline distT="0" distB="0" distL="0" distR="0" wp14:anchorId="33158E93" wp14:editId="3D942B9A">
            <wp:extent cx="2766060" cy="1866900"/>
            <wp:effectExtent l="0" t="0" r="0" b="0"/>
            <wp:docPr id="1035" name="Рисунок 1035" descr="Молодежная Литературная сход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Молодежная Литературная сходка (4)"/>
                    <pic:cNvPicPr>
                      <a:picLocks noChangeAspect="1" noChangeArrowheads="1"/>
                    </pic:cNvPicPr>
                  </pic:nvPicPr>
                  <pic:blipFill>
                    <a:blip r:embed="rId432">
                      <a:extLst>
                        <a:ext uri="{28A0092B-C50C-407E-A947-70E740481C1C}">
                          <a14:useLocalDpi xmlns:a14="http://schemas.microsoft.com/office/drawing/2010/main"/>
                        </a:ext>
                      </a:extLst>
                    </a:blip>
                    <a:srcRect/>
                    <a:stretch>
                      <a:fillRect/>
                    </a:stretch>
                  </pic:blipFill>
                  <pic:spPr bwMode="auto">
                    <a:xfrm>
                      <a:off x="0" y="0"/>
                      <a:ext cx="2766060" cy="1866900"/>
                    </a:xfrm>
                    <a:prstGeom prst="rect">
                      <a:avLst/>
                    </a:prstGeom>
                    <a:noFill/>
                    <a:ln>
                      <a:noFill/>
                    </a:ln>
                  </pic:spPr>
                </pic:pic>
              </a:graphicData>
            </a:graphic>
          </wp:inline>
        </w:drawing>
      </w:r>
      <w:r>
        <w:rPr>
          <w:rFonts w:eastAsia="Calibri"/>
          <w:noProof/>
          <w:sz w:val="28"/>
          <w:szCs w:val="28"/>
        </w:rPr>
        <w:drawing>
          <wp:inline distT="0" distB="0" distL="0" distR="0" wp14:anchorId="5D0B61F6" wp14:editId="1CEB566B">
            <wp:extent cx="2712720" cy="1866900"/>
            <wp:effectExtent l="0" t="0" r="0" b="0"/>
            <wp:docPr id="1034" name="Рисунок 1034" descr="Молодежная Литературная сходк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Молодежная Литературная сходка (5)"/>
                    <pic:cNvPicPr>
                      <a:picLocks noChangeAspect="1" noChangeArrowheads="1"/>
                    </pic:cNvPicPr>
                  </pic:nvPicPr>
                  <pic:blipFill>
                    <a:blip r:embed="rId433">
                      <a:extLst>
                        <a:ext uri="{28A0092B-C50C-407E-A947-70E740481C1C}">
                          <a14:useLocalDpi xmlns:a14="http://schemas.microsoft.com/office/drawing/2010/main"/>
                        </a:ext>
                      </a:extLst>
                    </a:blip>
                    <a:srcRect/>
                    <a:stretch>
                      <a:fillRect/>
                    </a:stretch>
                  </pic:blipFill>
                  <pic:spPr bwMode="auto">
                    <a:xfrm>
                      <a:off x="0" y="0"/>
                      <a:ext cx="2712720" cy="1866900"/>
                    </a:xfrm>
                    <a:prstGeom prst="rect">
                      <a:avLst/>
                    </a:prstGeom>
                    <a:noFill/>
                    <a:ln>
                      <a:noFill/>
                    </a:ln>
                  </pic:spPr>
                </pic:pic>
              </a:graphicData>
            </a:graphic>
          </wp:inline>
        </w:drawing>
      </w:r>
    </w:p>
    <w:p w14:paraId="19AB22DB" w14:textId="77777777" w:rsidR="009D7B25" w:rsidRDefault="009D7B25" w:rsidP="009D7B25">
      <w:pPr>
        <w:ind w:firstLine="708"/>
        <w:jc w:val="both"/>
        <w:rPr>
          <w:rFonts w:eastAsia="Calibri"/>
          <w:sz w:val="28"/>
          <w:szCs w:val="28"/>
        </w:rPr>
      </w:pPr>
    </w:p>
    <w:p w14:paraId="5564EC12" w14:textId="77777777" w:rsidR="009D7B25" w:rsidRDefault="009D7B25" w:rsidP="009D7B25">
      <w:pPr>
        <w:ind w:firstLine="708"/>
        <w:jc w:val="both"/>
        <w:rPr>
          <w:rFonts w:eastAsia="Calibri"/>
          <w:sz w:val="28"/>
          <w:szCs w:val="28"/>
        </w:rPr>
      </w:pPr>
      <w:r>
        <w:rPr>
          <w:rFonts w:eastAsia="Calibri"/>
          <w:sz w:val="28"/>
          <w:szCs w:val="28"/>
        </w:rPr>
        <w:t>В Детской библиотеке создан клуб выходного дня «Чтение – дело семейное». Главная цель клуба - возрождение традиций семейного чтения и организация совместного досуга детей и родителей. Сегодня членами клуба являются 9 семей. От встречи к встрече ряды клуба пополняются, приходят дети и родители разных национальностей, разных конфессий, разных профессий. На заседаниях клуба, которые проходят ежемесячно, юные читатели вместе с родителями, что очень важно, участвуют в библиотечных мероприятиях, знакомятся с книжными новинками и обсуждают прочитанное, участвуют в конкурсах и мастер-классах.</w:t>
      </w:r>
    </w:p>
    <w:p w14:paraId="1BC15771" w14:textId="77777777" w:rsidR="009D7B25" w:rsidRDefault="009D7B25" w:rsidP="009D7B25">
      <w:pPr>
        <w:ind w:firstLine="708"/>
        <w:jc w:val="both"/>
        <w:rPr>
          <w:rFonts w:eastAsia="Calibri"/>
          <w:sz w:val="28"/>
          <w:szCs w:val="28"/>
        </w:rPr>
      </w:pPr>
    </w:p>
    <w:p w14:paraId="634448EA" w14:textId="293866CB" w:rsidR="009D7B25" w:rsidRDefault="009D7B25" w:rsidP="009D7B25">
      <w:pPr>
        <w:jc w:val="center"/>
        <w:rPr>
          <w:rFonts w:eastAsia="Calibri"/>
          <w:sz w:val="28"/>
          <w:szCs w:val="28"/>
        </w:rPr>
      </w:pPr>
      <w:r>
        <w:rPr>
          <w:rFonts w:eastAsia="Calibri"/>
          <w:noProof/>
          <w:sz w:val="28"/>
          <w:szCs w:val="28"/>
        </w:rPr>
        <w:drawing>
          <wp:inline distT="0" distB="0" distL="0" distR="0" wp14:anchorId="18B9FBED" wp14:editId="7DF79E77">
            <wp:extent cx="2308197" cy="1774996"/>
            <wp:effectExtent l="0" t="0" r="0" b="0"/>
            <wp:docPr id="1033" name="Рисунок 1033" descr="фото Богатырская заст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фото Богатырская застава"/>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2313857" cy="1779349"/>
                    </a:xfrm>
                    <a:prstGeom prst="rect">
                      <a:avLst/>
                    </a:prstGeom>
                    <a:noFill/>
                    <a:ln>
                      <a:noFill/>
                    </a:ln>
                  </pic:spPr>
                </pic:pic>
              </a:graphicData>
            </a:graphic>
          </wp:inline>
        </w:drawing>
      </w:r>
      <w:r>
        <w:rPr>
          <w:rFonts w:eastAsia="Calibri"/>
          <w:noProof/>
          <w:sz w:val="28"/>
          <w:szCs w:val="28"/>
        </w:rPr>
        <w:drawing>
          <wp:inline distT="0" distB="0" distL="0" distR="0" wp14:anchorId="3202799B" wp14:editId="14C9FA9E">
            <wp:extent cx="3128507" cy="1764619"/>
            <wp:effectExtent l="0" t="0" r="0" b="7620"/>
            <wp:docPr id="1032" name="Рисунок 1032" desc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 (1)"/>
                    <pic:cNvPicPr>
                      <a:picLocks noChangeAspect="1" noChangeArrowheads="1"/>
                    </pic:cNvPicPr>
                  </pic:nvPicPr>
                  <pic:blipFill>
                    <a:blip r:embed="rId435">
                      <a:extLst>
                        <a:ext uri="{28A0092B-C50C-407E-A947-70E740481C1C}">
                          <a14:useLocalDpi xmlns:a14="http://schemas.microsoft.com/office/drawing/2010/main"/>
                        </a:ext>
                      </a:extLst>
                    </a:blip>
                    <a:srcRect/>
                    <a:stretch>
                      <a:fillRect/>
                    </a:stretch>
                  </pic:blipFill>
                  <pic:spPr bwMode="auto">
                    <a:xfrm>
                      <a:off x="0" y="0"/>
                      <a:ext cx="3135308" cy="1768455"/>
                    </a:xfrm>
                    <a:prstGeom prst="rect">
                      <a:avLst/>
                    </a:prstGeom>
                    <a:noFill/>
                    <a:ln>
                      <a:noFill/>
                    </a:ln>
                  </pic:spPr>
                </pic:pic>
              </a:graphicData>
            </a:graphic>
          </wp:inline>
        </w:drawing>
      </w:r>
    </w:p>
    <w:p w14:paraId="4DAE220F" w14:textId="77777777" w:rsidR="009D7B25" w:rsidRDefault="009D7B25" w:rsidP="009D7B25">
      <w:pPr>
        <w:ind w:firstLine="708"/>
        <w:jc w:val="both"/>
      </w:pPr>
    </w:p>
    <w:p w14:paraId="2C5D6641" w14:textId="77777777" w:rsidR="009D7B25" w:rsidRDefault="009D7B25" w:rsidP="009D7B25">
      <w:pPr>
        <w:ind w:firstLine="708"/>
        <w:jc w:val="both"/>
        <w:rPr>
          <w:rFonts w:eastAsia="Calibri"/>
          <w:sz w:val="28"/>
          <w:szCs w:val="28"/>
        </w:rPr>
      </w:pPr>
      <w:r>
        <w:rPr>
          <w:rFonts w:eastAsia="Calibri"/>
          <w:sz w:val="28"/>
          <w:szCs w:val="28"/>
        </w:rPr>
        <w:t xml:space="preserve">Концепция поддержки и развития чтения предполагает развитие страничек библиотек в социальных сетях. Всего у библиотек МУК «ЛЦБС» зарегистрировано </w:t>
      </w:r>
      <w:r>
        <w:rPr>
          <w:rFonts w:eastAsia="Calibri"/>
          <w:sz w:val="28"/>
          <w:szCs w:val="28"/>
        </w:rPr>
        <w:lastRenderedPageBreak/>
        <w:t xml:space="preserve">6 страниц в социальных сетях («Одноклассники» и «ВКонтакте»), где библиотекари регулярно размещают информацию, посвящённую чтению и литературе. Например, с целью продвижения детской литературы и раскрытия книжного фонда Детской библиотеки в социальных сетях созданы специальные рубрики «Библиоfishki», «Этот день в истории», «В копилку родителям». В рубрике «Библиоfishki» читатели могут узнать о новинках, поступивших в библиотеку, поделиться о прочитанном и посоветовать прочитать понравившуюся книгу. </w:t>
      </w:r>
    </w:p>
    <w:p w14:paraId="1628860F" w14:textId="77777777" w:rsidR="009D7B25" w:rsidRDefault="009D7B25" w:rsidP="009D7B25">
      <w:pPr>
        <w:ind w:firstLine="708"/>
        <w:jc w:val="both"/>
        <w:rPr>
          <w:rFonts w:eastAsia="Calibri"/>
          <w:sz w:val="28"/>
          <w:szCs w:val="28"/>
        </w:rPr>
      </w:pPr>
      <w:r>
        <w:rPr>
          <w:rFonts w:eastAsia="Calibri"/>
          <w:sz w:val="28"/>
          <w:szCs w:val="28"/>
        </w:rPr>
        <w:t xml:space="preserve">Рубрика «В копилку родителям» помогает подобрать книгу для совместного чтения с детьми, выбирать полезные и интересные книги для детей различного возраста. </w:t>
      </w:r>
    </w:p>
    <w:p w14:paraId="6EEFD1E7" w14:textId="1C807504" w:rsidR="009D7B25" w:rsidRDefault="009D7B25" w:rsidP="002A7E2F">
      <w:pPr>
        <w:ind w:firstLine="708"/>
        <w:jc w:val="both"/>
        <w:rPr>
          <w:rFonts w:eastAsia="Calibri"/>
          <w:sz w:val="28"/>
          <w:szCs w:val="28"/>
        </w:rPr>
      </w:pPr>
      <w:r>
        <w:rPr>
          <w:rFonts w:eastAsia="Calibri"/>
          <w:sz w:val="28"/>
          <w:szCs w:val="28"/>
        </w:rPr>
        <w:t xml:space="preserve">Рубрика «Этот день в истории» знакомит с различными памятными датами: день рождения писателей, выпуск книги, даты в истории. Библиотекарь отдела комплектования и обработки литературы ведёт страничку библиотеки с информацией о новинках литературы в сети «Инстаграм» с 2018 года. </w:t>
      </w:r>
    </w:p>
    <w:p w14:paraId="01548EDF" w14:textId="77777777" w:rsidR="009D7B25" w:rsidRDefault="009D7B25" w:rsidP="009D7B25">
      <w:pPr>
        <w:tabs>
          <w:tab w:val="left" w:pos="993"/>
        </w:tabs>
        <w:jc w:val="center"/>
        <w:rPr>
          <w:rFonts w:eastAsia="Calibri"/>
          <w:b/>
          <w:sz w:val="28"/>
          <w:szCs w:val="28"/>
        </w:rPr>
      </w:pPr>
      <w:r>
        <w:rPr>
          <w:rFonts w:eastAsia="Calibri"/>
          <w:b/>
          <w:sz w:val="28"/>
          <w:szCs w:val="28"/>
        </w:rPr>
        <w:t>Культурно-досуговая деятельность</w:t>
      </w:r>
    </w:p>
    <w:p w14:paraId="23F9AF8B" w14:textId="77777777" w:rsidR="009D7B25" w:rsidRDefault="009D7B25" w:rsidP="009D7B25">
      <w:pPr>
        <w:tabs>
          <w:tab w:val="left" w:pos="993"/>
        </w:tabs>
        <w:jc w:val="center"/>
        <w:rPr>
          <w:rFonts w:eastAsia="Calibri"/>
          <w:b/>
          <w:sz w:val="28"/>
          <w:szCs w:val="28"/>
        </w:rPr>
      </w:pPr>
    </w:p>
    <w:p w14:paraId="3CD0399F" w14:textId="77777777" w:rsidR="009D7B25" w:rsidRDefault="009D7B25" w:rsidP="009D7B25">
      <w:pPr>
        <w:spacing w:after="200"/>
        <w:ind w:firstLine="709"/>
        <w:jc w:val="center"/>
        <w:rPr>
          <w:i/>
          <w:sz w:val="28"/>
        </w:rPr>
      </w:pPr>
      <w:r>
        <w:rPr>
          <w:sz w:val="28"/>
        </w:rPr>
        <w:t>Увеличение количества посещений культурно-массовых мероприятий культурно-досуговых учреждений к 2024 году на 15%</w:t>
      </w:r>
    </w:p>
    <w:p w14:paraId="1B3F4ABD" w14:textId="77777777" w:rsidR="009D7B25" w:rsidRPr="006B4EF7" w:rsidRDefault="009D7B25" w:rsidP="009D7B25">
      <w:pPr>
        <w:ind w:firstLine="709"/>
        <w:jc w:val="both"/>
        <w:rPr>
          <w:sz w:val="28"/>
        </w:rPr>
      </w:pPr>
      <w:r w:rsidRPr="006B4EF7">
        <w:rPr>
          <w:sz w:val="28"/>
        </w:rPr>
        <w:t>Базовое значение 2017 года – 105 564 человек;</w:t>
      </w:r>
    </w:p>
    <w:p w14:paraId="6622F8D8" w14:textId="77777777" w:rsidR="009D7B25" w:rsidRPr="006B4EF7" w:rsidRDefault="009D7B25" w:rsidP="009D7B25">
      <w:pPr>
        <w:ind w:firstLine="709"/>
        <w:jc w:val="both"/>
        <w:rPr>
          <w:sz w:val="28"/>
        </w:rPr>
      </w:pPr>
      <w:r w:rsidRPr="006B4EF7">
        <w:rPr>
          <w:sz w:val="28"/>
        </w:rPr>
        <w:t>Исполнено по итогам 2019 года – 106 620 человек.</w:t>
      </w:r>
    </w:p>
    <w:p w14:paraId="66B15B8C" w14:textId="5A5D9523" w:rsidR="009D7B25" w:rsidRDefault="009D7B25" w:rsidP="009D7B25">
      <w:pPr>
        <w:pStyle w:val="a7"/>
        <w:spacing w:after="0" w:line="240" w:lineRule="auto"/>
        <w:ind w:firstLine="709"/>
        <w:rPr>
          <w:rFonts w:ascii="Times New Roman" w:eastAsia="Times New Roman" w:hAnsi="Times New Roman" w:cs="Times New Roman"/>
          <w:sz w:val="28"/>
          <w:szCs w:val="28"/>
        </w:rPr>
      </w:pPr>
      <w:r w:rsidRPr="005E7EC2">
        <w:rPr>
          <w:rFonts w:ascii="Times New Roman" w:eastAsia="Times New Roman" w:hAnsi="Times New Roman" w:cs="Times New Roman"/>
          <w:sz w:val="28"/>
          <w:szCs w:val="28"/>
        </w:rPr>
        <w:t xml:space="preserve">В течение 2019 года муниципальными учреждениями культуры города было организовано и проведено </w:t>
      </w:r>
      <w:r w:rsidR="004E0676">
        <w:rPr>
          <w:rFonts w:ascii="Times New Roman" w:eastAsia="Times New Roman" w:hAnsi="Times New Roman" w:cs="Times New Roman"/>
          <w:sz w:val="28"/>
          <w:szCs w:val="28"/>
        </w:rPr>
        <w:t>910</w:t>
      </w:r>
      <w:r w:rsidRPr="005E7EC2">
        <w:rPr>
          <w:rFonts w:ascii="Times New Roman" w:eastAsia="Times New Roman" w:hAnsi="Times New Roman" w:cs="Times New Roman"/>
          <w:sz w:val="28"/>
          <w:szCs w:val="28"/>
        </w:rPr>
        <w:t xml:space="preserve"> разноплановых мероприятий</w:t>
      </w:r>
      <w:r w:rsidR="005F54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3D11E4F9" w14:textId="77777777" w:rsidR="009D7B25" w:rsidRDefault="009D7B25" w:rsidP="009D7B25">
      <w:pPr>
        <w:ind w:firstLine="709"/>
        <w:jc w:val="both"/>
        <w:rPr>
          <w:sz w:val="28"/>
          <w:szCs w:val="28"/>
        </w:rPr>
      </w:pPr>
      <w:r>
        <w:rPr>
          <w:sz w:val="28"/>
          <w:szCs w:val="28"/>
        </w:rPr>
        <w:t xml:space="preserve">Город Лянтор стал в 2019 году активной площадкой для проведения окружных и районных мероприятий: XVII Международной экологической акции «Спасти и сохранить» в Сургутском районе, районного форума национального единства "Содружество", районного фестиваля межнационального согласия «Мы – россияне!», масштабной районной конференции «Профилактика религиозного экстремизма», третьего форума гражданских инициатив «Наша земля! Наша ответственность!». </w:t>
      </w:r>
    </w:p>
    <w:p w14:paraId="7289F97F" w14:textId="77777777" w:rsidR="009D7B25" w:rsidRDefault="009D7B25" w:rsidP="009D7B25">
      <w:pPr>
        <w:shd w:val="clear" w:color="auto" w:fill="FFFFFF"/>
        <w:ind w:firstLine="708"/>
        <w:jc w:val="both"/>
        <w:rPr>
          <w:sz w:val="28"/>
          <w:szCs w:val="28"/>
        </w:rPr>
      </w:pPr>
      <w:r>
        <w:rPr>
          <w:bCs/>
          <w:sz w:val="28"/>
          <w:szCs w:val="28"/>
        </w:rPr>
        <w:t>16 мая 2019 года на территории города Лянтора состоялось торжественное открытие XVII Международной экологической акции «Спасти и сохранить» в Сургутском районе. </w:t>
      </w:r>
    </w:p>
    <w:p w14:paraId="3235838F" w14:textId="77777777" w:rsidR="009D7B25" w:rsidRDefault="009D7B25" w:rsidP="009D7B25">
      <w:pPr>
        <w:shd w:val="clear" w:color="auto" w:fill="FFFFFF"/>
        <w:ind w:firstLine="709"/>
        <w:jc w:val="both"/>
        <w:rPr>
          <w:sz w:val="28"/>
          <w:szCs w:val="28"/>
        </w:rPr>
      </w:pPr>
      <w:r>
        <w:rPr>
          <w:sz w:val="28"/>
          <w:szCs w:val="28"/>
        </w:rPr>
        <w:t>На Набережной Лянтора, новом городском объекте, было высажено 60 деревьев и 80 кустарников. Экологическое мероприятие, организованное Администрацией Сургутского района, проходило с участием районных властей и самих жителей. </w:t>
      </w:r>
    </w:p>
    <w:p w14:paraId="4A04D9B1" w14:textId="77777777" w:rsidR="009D7B25" w:rsidRDefault="009D7B25" w:rsidP="009D7B25">
      <w:pPr>
        <w:shd w:val="clear" w:color="auto" w:fill="FFFFFF"/>
        <w:ind w:firstLine="709"/>
        <w:jc w:val="both"/>
        <w:rPr>
          <w:sz w:val="28"/>
          <w:szCs w:val="28"/>
        </w:rPr>
      </w:pPr>
      <w:r>
        <w:rPr>
          <w:sz w:val="28"/>
          <w:szCs w:val="28"/>
        </w:rPr>
        <w:t>Делегации из восьми населённых пунктов Сургутского района прошли в Лянторе посвящение в экологи, представили свои команды творческой визиткой, прошли ЭКО-квест, поучаствовали в концерте коллективов, угостились полевой кашей и, конечно, посадили деревья.</w:t>
      </w:r>
    </w:p>
    <w:p w14:paraId="372045DA" w14:textId="77777777" w:rsidR="009D7B25" w:rsidRDefault="009D7B25" w:rsidP="009D7B25">
      <w:pPr>
        <w:shd w:val="clear" w:color="auto" w:fill="FFFFFF"/>
        <w:ind w:firstLine="709"/>
        <w:jc w:val="both"/>
        <w:rPr>
          <w:sz w:val="28"/>
          <w:szCs w:val="28"/>
        </w:rPr>
      </w:pPr>
    </w:p>
    <w:p w14:paraId="6C247AE8" w14:textId="464350D4" w:rsidR="009D7B25" w:rsidRDefault="009D7B25" w:rsidP="009D7B25">
      <w:pPr>
        <w:shd w:val="clear" w:color="auto" w:fill="FFFFFF"/>
        <w:ind w:firstLine="709"/>
        <w:jc w:val="both"/>
        <w:rPr>
          <w:sz w:val="28"/>
          <w:szCs w:val="28"/>
        </w:rPr>
      </w:pPr>
      <w:r>
        <w:rPr>
          <w:noProof/>
          <w:sz w:val="28"/>
          <w:szCs w:val="28"/>
        </w:rPr>
        <w:lastRenderedPageBreak/>
        <w:drawing>
          <wp:inline distT="0" distB="0" distL="0" distR="0" wp14:anchorId="2400063A" wp14:editId="388F50BD">
            <wp:extent cx="2615979" cy="1743986"/>
            <wp:effectExtent l="0" t="0" r="0" b="8890"/>
            <wp:docPr id="1031" name="Рисунок 103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22"/>
                    <pic:cNvPicPr>
                      <a:picLocks noChangeAspect="1" noChangeArrowheads="1"/>
                    </pic:cNvPicPr>
                  </pic:nvPicPr>
                  <pic:blipFill>
                    <a:blip r:embed="rId436">
                      <a:extLst>
                        <a:ext uri="{28A0092B-C50C-407E-A947-70E740481C1C}">
                          <a14:useLocalDpi xmlns:a14="http://schemas.microsoft.com/office/drawing/2010/main"/>
                        </a:ext>
                      </a:extLst>
                    </a:blip>
                    <a:srcRect/>
                    <a:stretch>
                      <a:fillRect/>
                    </a:stretch>
                  </pic:blipFill>
                  <pic:spPr bwMode="auto">
                    <a:xfrm>
                      <a:off x="0" y="0"/>
                      <a:ext cx="2620202" cy="1746801"/>
                    </a:xfrm>
                    <a:prstGeom prst="rect">
                      <a:avLst/>
                    </a:prstGeom>
                    <a:noFill/>
                    <a:ln>
                      <a:noFill/>
                    </a:ln>
                  </pic:spPr>
                </pic:pic>
              </a:graphicData>
            </a:graphic>
          </wp:inline>
        </w:drawing>
      </w:r>
      <w:r>
        <w:rPr>
          <w:noProof/>
          <w:sz w:val="28"/>
          <w:szCs w:val="28"/>
        </w:rPr>
        <w:drawing>
          <wp:inline distT="0" distB="0" distL="0" distR="0" wp14:anchorId="2FFBAD86" wp14:editId="55B07B7F">
            <wp:extent cx="2414683" cy="1744318"/>
            <wp:effectExtent l="0" t="0" r="5080" b="8890"/>
            <wp:docPr id="1030" name="Рисунок 103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3"/>
                    <pic:cNvPicPr>
                      <a:picLocks noChangeAspect="1" noChangeArrowheads="1"/>
                    </pic:cNvPicPr>
                  </pic:nvPicPr>
                  <pic:blipFill>
                    <a:blip r:embed="rId437">
                      <a:extLst>
                        <a:ext uri="{28A0092B-C50C-407E-A947-70E740481C1C}">
                          <a14:useLocalDpi xmlns:a14="http://schemas.microsoft.com/office/drawing/2010/main"/>
                        </a:ext>
                      </a:extLst>
                    </a:blip>
                    <a:srcRect/>
                    <a:stretch>
                      <a:fillRect/>
                    </a:stretch>
                  </pic:blipFill>
                  <pic:spPr bwMode="auto">
                    <a:xfrm>
                      <a:off x="0" y="0"/>
                      <a:ext cx="2421390" cy="1749163"/>
                    </a:xfrm>
                    <a:prstGeom prst="rect">
                      <a:avLst/>
                    </a:prstGeom>
                    <a:noFill/>
                    <a:ln>
                      <a:noFill/>
                    </a:ln>
                  </pic:spPr>
                </pic:pic>
              </a:graphicData>
            </a:graphic>
          </wp:inline>
        </w:drawing>
      </w:r>
    </w:p>
    <w:p w14:paraId="4E8C17C2" w14:textId="77777777" w:rsidR="009D7B25" w:rsidRDefault="009D7B25" w:rsidP="009D7B25">
      <w:pPr>
        <w:shd w:val="clear" w:color="auto" w:fill="FFFFFF"/>
        <w:ind w:firstLine="709"/>
        <w:jc w:val="both"/>
        <w:rPr>
          <w:sz w:val="28"/>
          <w:szCs w:val="28"/>
        </w:rPr>
      </w:pPr>
    </w:p>
    <w:p w14:paraId="739CC85F" w14:textId="41CA3765" w:rsidR="009D7B25" w:rsidRDefault="009D7B25" w:rsidP="002A7E2F">
      <w:pPr>
        <w:shd w:val="clear" w:color="auto" w:fill="FFFFFF"/>
        <w:ind w:firstLine="708"/>
        <w:jc w:val="both"/>
        <w:rPr>
          <w:sz w:val="28"/>
          <w:szCs w:val="28"/>
          <w:shd w:val="clear" w:color="auto" w:fill="FFFFFF"/>
        </w:rPr>
      </w:pPr>
      <w:r>
        <w:rPr>
          <w:sz w:val="28"/>
          <w:szCs w:val="28"/>
          <w:shd w:val="clear" w:color="auto" w:fill="FFFFFF"/>
        </w:rPr>
        <w:t>4 ноября 2019 года в Лянторе состоялся районный Форум межнационального единства «Содружество» и фестиваль межнационального согласия «Мы Россияне!». В зале торжеств культурно-спортивного комплекса «Юбилейный» прошел Форум межнационального единства, на котором представители национально-культурных общественных организаций района обсудили актуальные вопросы организации совместной работы и поделились опытом реализации успешных социальных проектов. По окончании пленарного заседания Форума в КСК «Юбилейный» прошла работа тематических площадок «Палитра наций» в рамках ежегодного фестиваля народного единства «Мы Россияне». В программе фестиваля состоялась церемония награждения лучших представителей национально-культурных обществ района муниципальными наградами, наградами Думы Сургутского района. Кроме этого, на фестивале были вручены награды победителям районного конкурса «Признание». Завершились праздничные мероприятия большим концертом, в котором приняли участие именитые творческие коллективы Сургу</w:t>
      </w:r>
      <w:r w:rsidR="002A7E2F">
        <w:rPr>
          <w:sz w:val="28"/>
          <w:szCs w:val="28"/>
          <w:shd w:val="clear" w:color="auto" w:fill="FFFFFF"/>
        </w:rPr>
        <w:t>тского района и города Лянтора.</w:t>
      </w:r>
    </w:p>
    <w:p w14:paraId="60BFDF9E" w14:textId="487380BF" w:rsidR="009D7B25" w:rsidRDefault="009D7B25" w:rsidP="009D7B25">
      <w:pPr>
        <w:jc w:val="center"/>
        <w:rPr>
          <w:sz w:val="28"/>
          <w:szCs w:val="28"/>
        </w:rPr>
      </w:pPr>
      <w:r>
        <w:rPr>
          <w:noProof/>
          <w:sz w:val="28"/>
          <w:szCs w:val="28"/>
        </w:rPr>
        <w:drawing>
          <wp:inline distT="0" distB="0" distL="0" distR="0" wp14:anchorId="653CA7F9" wp14:editId="74464FE2">
            <wp:extent cx="2613660" cy="1714500"/>
            <wp:effectExtent l="0" t="0" r="0" b="0"/>
            <wp:docPr id="1029" name="Рисунок 102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34"/>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2613660" cy="1714500"/>
                    </a:xfrm>
                    <a:prstGeom prst="rect">
                      <a:avLst/>
                    </a:prstGeom>
                    <a:noFill/>
                    <a:ln>
                      <a:noFill/>
                    </a:ln>
                  </pic:spPr>
                </pic:pic>
              </a:graphicData>
            </a:graphic>
          </wp:inline>
        </w:drawing>
      </w:r>
      <w:r>
        <w:rPr>
          <w:noProof/>
          <w:sz w:val="28"/>
          <w:szCs w:val="28"/>
        </w:rPr>
        <w:drawing>
          <wp:inline distT="0" distB="0" distL="0" distR="0" wp14:anchorId="6304E16F" wp14:editId="362A7E75">
            <wp:extent cx="2476500" cy="1714500"/>
            <wp:effectExtent l="0" t="0" r="0" b="0"/>
            <wp:docPr id="1028" name="Рисунок 1028"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35"/>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2476500" cy="1714500"/>
                    </a:xfrm>
                    <a:prstGeom prst="rect">
                      <a:avLst/>
                    </a:prstGeom>
                    <a:noFill/>
                    <a:ln>
                      <a:noFill/>
                    </a:ln>
                  </pic:spPr>
                </pic:pic>
              </a:graphicData>
            </a:graphic>
          </wp:inline>
        </w:drawing>
      </w:r>
    </w:p>
    <w:p w14:paraId="6531FADC" w14:textId="7C9A0CC3" w:rsidR="009D7B25" w:rsidRDefault="009D7B25" w:rsidP="002A7E2F">
      <w:pPr>
        <w:jc w:val="center"/>
        <w:rPr>
          <w:sz w:val="28"/>
          <w:szCs w:val="28"/>
        </w:rPr>
      </w:pPr>
      <w:r>
        <w:rPr>
          <w:noProof/>
          <w:sz w:val="28"/>
          <w:szCs w:val="28"/>
        </w:rPr>
        <w:drawing>
          <wp:inline distT="0" distB="0" distL="0" distR="0" wp14:anchorId="4D494154" wp14:editId="68DC147A">
            <wp:extent cx="2659380" cy="1821180"/>
            <wp:effectExtent l="0" t="0" r="7620" b="7620"/>
            <wp:docPr id="1027" name="Рисунок 102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31"/>
                    <pic:cNvPicPr>
                      <a:picLocks noChangeAspect="1" noChangeArrowheads="1"/>
                    </pic:cNvPicPr>
                  </pic:nvPicPr>
                  <pic:blipFill>
                    <a:blip r:embed="rId440">
                      <a:extLst>
                        <a:ext uri="{28A0092B-C50C-407E-A947-70E740481C1C}">
                          <a14:useLocalDpi xmlns:a14="http://schemas.microsoft.com/office/drawing/2010/main"/>
                        </a:ext>
                      </a:extLst>
                    </a:blip>
                    <a:srcRect/>
                    <a:stretch>
                      <a:fillRect/>
                    </a:stretch>
                  </pic:blipFill>
                  <pic:spPr bwMode="auto">
                    <a:xfrm>
                      <a:off x="0" y="0"/>
                      <a:ext cx="2659380" cy="1821180"/>
                    </a:xfrm>
                    <a:prstGeom prst="rect">
                      <a:avLst/>
                    </a:prstGeom>
                    <a:noFill/>
                    <a:ln>
                      <a:noFill/>
                    </a:ln>
                  </pic:spPr>
                </pic:pic>
              </a:graphicData>
            </a:graphic>
          </wp:inline>
        </w:drawing>
      </w:r>
      <w:r>
        <w:rPr>
          <w:noProof/>
          <w:sz w:val="28"/>
          <w:szCs w:val="28"/>
        </w:rPr>
        <w:drawing>
          <wp:inline distT="0" distB="0" distL="0" distR="0" wp14:anchorId="0E5C23D6" wp14:editId="7E519533">
            <wp:extent cx="2560320" cy="1783080"/>
            <wp:effectExtent l="0" t="0" r="0" b="7620"/>
            <wp:docPr id="1025" name="Рисунок 102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33"/>
                    <pic:cNvPicPr>
                      <a:picLocks noChangeAspect="1" noChangeArrowheads="1"/>
                    </pic:cNvPicPr>
                  </pic:nvPicPr>
                  <pic:blipFill>
                    <a:blip r:embed="rId441">
                      <a:extLst>
                        <a:ext uri="{28A0092B-C50C-407E-A947-70E740481C1C}">
                          <a14:useLocalDpi xmlns:a14="http://schemas.microsoft.com/office/drawing/2010/main"/>
                        </a:ext>
                      </a:extLst>
                    </a:blip>
                    <a:srcRect/>
                    <a:stretch>
                      <a:fillRect/>
                    </a:stretch>
                  </pic:blipFill>
                  <pic:spPr bwMode="auto">
                    <a:xfrm>
                      <a:off x="0" y="0"/>
                      <a:ext cx="2560320" cy="1783080"/>
                    </a:xfrm>
                    <a:prstGeom prst="rect">
                      <a:avLst/>
                    </a:prstGeom>
                    <a:noFill/>
                    <a:ln>
                      <a:noFill/>
                    </a:ln>
                  </pic:spPr>
                </pic:pic>
              </a:graphicData>
            </a:graphic>
          </wp:inline>
        </w:drawing>
      </w:r>
    </w:p>
    <w:p w14:paraId="4971C747" w14:textId="77777777" w:rsidR="009D7B25" w:rsidRDefault="009D7B25" w:rsidP="009D7B25">
      <w:pPr>
        <w:shd w:val="clear" w:color="auto" w:fill="FFFFFF"/>
        <w:ind w:firstLine="709"/>
        <w:jc w:val="both"/>
        <w:rPr>
          <w:sz w:val="28"/>
          <w:szCs w:val="28"/>
        </w:rPr>
      </w:pPr>
      <w:r>
        <w:rPr>
          <w:rFonts w:eastAsia="Calibri"/>
          <w:sz w:val="28"/>
          <w:szCs w:val="28"/>
          <w:shd w:val="clear" w:color="auto" w:fill="FFFFFF"/>
        </w:rPr>
        <w:t xml:space="preserve">13 декабря 2019 года на территории города Лянтора в МУ КСК «Юбилейный» прошёл третий Форум гражданских инициатив Сургутского района «Наша Земля! Наша ответственность!», </w:t>
      </w:r>
      <w:r>
        <w:rPr>
          <w:sz w:val="28"/>
          <w:szCs w:val="28"/>
        </w:rPr>
        <w:t xml:space="preserve">с целью помочь общественникам, </w:t>
      </w:r>
      <w:r>
        <w:rPr>
          <w:sz w:val="28"/>
          <w:szCs w:val="28"/>
        </w:rPr>
        <w:lastRenderedPageBreak/>
        <w:t xml:space="preserve">социальным предпринимателям и неравнодушным гражданам воплощать свои идеи и предложения в действительность. </w:t>
      </w:r>
    </w:p>
    <w:p w14:paraId="2CF6C436" w14:textId="77777777" w:rsidR="009D7B25" w:rsidRDefault="009D7B25" w:rsidP="009D7B25">
      <w:pPr>
        <w:shd w:val="clear" w:color="auto" w:fill="FFFFFF"/>
        <w:ind w:firstLine="709"/>
        <w:jc w:val="both"/>
        <w:rPr>
          <w:rFonts w:eastAsia="Calibri"/>
          <w:sz w:val="28"/>
          <w:szCs w:val="28"/>
          <w:shd w:val="clear" w:color="auto" w:fill="FFFFFF"/>
        </w:rPr>
      </w:pPr>
      <w:r>
        <w:rPr>
          <w:sz w:val="28"/>
          <w:szCs w:val="28"/>
        </w:rPr>
        <w:t>Участники форума выбирали одну из шести площадок, на которых им предстояло работать до конца дня. Модератором каждой секции выступили федеральные эксперты, зарекомендовавшие себя в других районах страны.</w:t>
      </w:r>
    </w:p>
    <w:p w14:paraId="11D22828" w14:textId="77777777" w:rsidR="009D7B25" w:rsidRDefault="009D7B25" w:rsidP="009D7B25">
      <w:pPr>
        <w:shd w:val="clear" w:color="auto" w:fill="FFFFFF"/>
        <w:ind w:firstLine="709"/>
        <w:jc w:val="both"/>
        <w:rPr>
          <w:sz w:val="28"/>
          <w:szCs w:val="28"/>
        </w:rPr>
      </w:pPr>
      <w:r>
        <w:rPr>
          <w:sz w:val="28"/>
          <w:szCs w:val="28"/>
        </w:rPr>
        <w:t>Так, модератором площадки по направлению туризма выступил научный сотрудник РАН, член Совета по истории и антропологии при Президиуме РАН </w:t>
      </w:r>
      <w:r>
        <w:rPr>
          <w:bCs/>
          <w:sz w:val="28"/>
          <w:szCs w:val="28"/>
        </w:rPr>
        <w:t>Александр Согомонов</w:t>
      </w:r>
      <w:r>
        <w:rPr>
          <w:sz w:val="28"/>
          <w:szCs w:val="28"/>
        </w:rPr>
        <w:t>, он же стал главным модератором всего мероприятия. Также на форуме действовали платформы в сферах ЖКХ, ТОС, социальных программ, межэтнических отношений и малых поселений.</w:t>
      </w:r>
    </w:p>
    <w:p w14:paraId="465B4685" w14:textId="77777777" w:rsidR="009D7B25" w:rsidRDefault="009D7B25" w:rsidP="009D7B25">
      <w:pPr>
        <w:shd w:val="clear" w:color="auto" w:fill="FCFFFD"/>
        <w:ind w:firstLine="709"/>
        <w:jc w:val="both"/>
        <w:rPr>
          <w:sz w:val="28"/>
          <w:szCs w:val="28"/>
        </w:rPr>
      </w:pPr>
      <w:r>
        <w:rPr>
          <w:sz w:val="28"/>
          <w:szCs w:val="28"/>
        </w:rPr>
        <w:t>1 ноября 2019 года в городе Лянтор провели I Районную конференцию «Профилактика религиозного экстремизма».</w:t>
      </w:r>
    </w:p>
    <w:p w14:paraId="36AD3ACD" w14:textId="77777777" w:rsidR="009D7B25" w:rsidRDefault="009D7B25" w:rsidP="009D7B25">
      <w:pPr>
        <w:shd w:val="clear" w:color="auto" w:fill="FCFFFD"/>
        <w:ind w:firstLine="709"/>
        <w:jc w:val="both"/>
        <w:rPr>
          <w:sz w:val="28"/>
          <w:szCs w:val="28"/>
        </w:rPr>
      </w:pPr>
      <w:r>
        <w:rPr>
          <w:sz w:val="28"/>
          <w:szCs w:val="28"/>
        </w:rPr>
        <w:t>В конференции приняли участие 14 спикеров, среди которых российский религиовед — Роман Силантьев, ответственный секретарь Совета по межнациональным отношениям при Призиденте РФ - Андрей Худолеев, социолог Югры - Илья Верховский.</w:t>
      </w:r>
    </w:p>
    <w:p w14:paraId="2EB5A630" w14:textId="77777777" w:rsidR="009D7B25" w:rsidRDefault="009D7B25" w:rsidP="009D7B25">
      <w:pPr>
        <w:shd w:val="clear" w:color="auto" w:fill="FCFFFD"/>
        <w:ind w:firstLine="709"/>
        <w:jc w:val="both"/>
        <w:rPr>
          <w:sz w:val="28"/>
          <w:szCs w:val="28"/>
        </w:rPr>
      </w:pPr>
      <w:r>
        <w:rPr>
          <w:sz w:val="28"/>
          <w:szCs w:val="28"/>
        </w:rPr>
        <w:t>Участниками конференции стали представители государственных и муниципальных органов власти, главы и их заместители из 13 городских и сельских поселений Сургутского района, сотрудники силовых ведомств, педагоги образовательных организаций и представители научного сообщества, эксперты и специалисты в сфере профилактики экстремизма, представители национальных диаспор и религиозных конфессий, молодежных организаций и общественных объединений, студенты ЛНТ и СурГПУ, СМИ.</w:t>
      </w:r>
    </w:p>
    <w:p w14:paraId="09B53F81" w14:textId="77777777" w:rsidR="009D7B25" w:rsidRDefault="009D7B25" w:rsidP="009D7B25">
      <w:pPr>
        <w:shd w:val="clear" w:color="auto" w:fill="FCFFFD"/>
        <w:ind w:firstLine="709"/>
        <w:jc w:val="both"/>
        <w:rPr>
          <w:sz w:val="28"/>
          <w:szCs w:val="28"/>
        </w:rPr>
      </w:pPr>
      <w:r>
        <w:rPr>
          <w:sz w:val="28"/>
          <w:szCs w:val="28"/>
        </w:rPr>
        <w:t>На пленарной части был представлен практический опыт Сургутского района в сфере реализации государственной национальной политики и профилактики экстремизма. О реализации лучших социально значимых проектов 2019 года, рассказали руководители общественных организаций.</w:t>
      </w:r>
    </w:p>
    <w:p w14:paraId="0951F6F5" w14:textId="77777777" w:rsidR="009D7B25" w:rsidRDefault="009D7B25" w:rsidP="009D7B25">
      <w:pPr>
        <w:shd w:val="clear" w:color="auto" w:fill="FCFFFD"/>
        <w:ind w:firstLine="709"/>
        <w:jc w:val="both"/>
        <w:rPr>
          <w:sz w:val="28"/>
          <w:szCs w:val="28"/>
        </w:rPr>
      </w:pPr>
      <w:r>
        <w:rPr>
          <w:sz w:val="28"/>
          <w:szCs w:val="28"/>
        </w:rPr>
        <w:t>На конференции работали 3 тематические секции.</w:t>
      </w:r>
    </w:p>
    <w:p w14:paraId="287BC63C" w14:textId="66414281" w:rsidR="009D7B25" w:rsidRDefault="009D7B25" w:rsidP="009D7B25">
      <w:pPr>
        <w:shd w:val="clear" w:color="auto" w:fill="FCFFFD"/>
        <w:ind w:firstLine="709"/>
        <w:jc w:val="both"/>
        <w:rPr>
          <w:sz w:val="28"/>
          <w:szCs w:val="28"/>
        </w:rPr>
      </w:pPr>
      <w:r>
        <w:rPr>
          <w:sz w:val="28"/>
          <w:szCs w:val="28"/>
        </w:rPr>
        <w:t>Итоговым мероприятием конференции стало Общегородское родительское собрание. Специалисты отдела профилактики терроризма и экстремизма районной администрации с главными спикерами конференции, обсудили с родителями вопросы профилактики девиантного поведения несовершенолетних. Поделились рекомендациями и практическим опытом, ответили на волнующие вопросы про «синих китов», «колумбайнинг»,</w:t>
      </w:r>
      <w:r w:rsidR="0048054C">
        <w:rPr>
          <w:sz w:val="28"/>
          <w:szCs w:val="28"/>
        </w:rPr>
        <w:t xml:space="preserve"> про</w:t>
      </w:r>
      <w:r>
        <w:rPr>
          <w:sz w:val="28"/>
          <w:szCs w:val="28"/>
        </w:rPr>
        <w:t xml:space="preserve"> влияни</w:t>
      </w:r>
      <w:r w:rsidR="0048054C">
        <w:rPr>
          <w:sz w:val="28"/>
          <w:szCs w:val="28"/>
        </w:rPr>
        <w:t>е</w:t>
      </w:r>
      <w:r>
        <w:rPr>
          <w:sz w:val="28"/>
          <w:szCs w:val="28"/>
        </w:rPr>
        <w:t xml:space="preserve"> международного терроризма и экстремизма в сети Интернет.</w:t>
      </w:r>
    </w:p>
    <w:p w14:paraId="108C5BBB" w14:textId="560E45D6" w:rsidR="009D7B25" w:rsidRDefault="009D7B25" w:rsidP="002A7E2F">
      <w:pPr>
        <w:shd w:val="clear" w:color="auto" w:fill="FCFFFD"/>
        <w:ind w:firstLine="709"/>
        <w:jc w:val="both"/>
        <w:rPr>
          <w:sz w:val="28"/>
          <w:szCs w:val="28"/>
        </w:rPr>
      </w:pPr>
      <w:r>
        <w:rPr>
          <w:sz w:val="28"/>
          <w:szCs w:val="28"/>
        </w:rPr>
        <w:t>В 7 мероприятиях конференции прин</w:t>
      </w:r>
      <w:r w:rsidR="002A7E2F">
        <w:rPr>
          <w:sz w:val="28"/>
          <w:szCs w:val="28"/>
        </w:rPr>
        <w:t xml:space="preserve">яли участие более 700 человек. </w:t>
      </w:r>
    </w:p>
    <w:p w14:paraId="73A7D7EB" w14:textId="0C0791BF" w:rsidR="009D7B25" w:rsidRDefault="009D7B25" w:rsidP="009D7B25">
      <w:pPr>
        <w:jc w:val="center"/>
        <w:rPr>
          <w:sz w:val="28"/>
          <w:szCs w:val="28"/>
        </w:rPr>
      </w:pPr>
      <w:r>
        <w:rPr>
          <w:noProof/>
          <w:sz w:val="28"/>
          <w:szCs w:val="28"/>
        </w:rPr>
        <w:drawing>
          <wp:inline distT="0" distB="0" distL="0" distR="0" wp14:anchorId="7FD786EE" wp14:editId="01E7B6D1">
            <wp:extent cx="2575228" cy="1695536"/>
            <wp:effectExtent l="0" t="0" r="0" b="0"/>
            <wp:docPr id="1024" name="Рисунок 1024"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41"/>
                    <pic:cNvPicPr>
                      <a:picLocks noChangeAspect="1" noChangeArrowheads="1"/>
                    </pic:cNvPicPr>
                  </pic:nvPicPr>
                  <pic:blipFill>
                    <a:blip r:embed="rId442">
                      <a:extLst>
                        <a:ext uri="{28A0092B-C50C-407E-A947-70E740481C1C}">
                          <a14:useLocalDpi xmlns:a14="http://schemas.microsoft.com/office/drawing/2010/main"/>
                        </a:ext>
                      </a:extLst>
                    </a:blip>
                    <a:srcRect/>
                    <a:stretch>
                      <a:fillRect/>
                    </a:stretch>
                  </pic:blipFill>
                  <pic:spPr bwMode="auto">
                    <a:xfrm>
                      <a:off x="0" y="0"/>
                      <a:ext cx="2578645" cy="1697786"/>
                    </a:xfrm>
                    <a:prstGeom prst="rect">
                      <a:avLst/>
                    </a:prstGeom>
                    <a:noFill/>
                    <a:ln>
                      <a:noFill/>
                    </a:ln>
                  </pic:spPr>
                </pic:pic>
              </a:graphicData>
            </a:graphic>
          </wp:inline>
        </w:drawing>
      </w:r>
      <w:r>
        <w:rPr>
          <w:noProof/>
          <w:sz w:val="28"/>
          <w:szCs w:val="28"/>
        </w:rPr>
        <w:drawing>
          <wp:inline distT="0" distB="0" distL="0" distR="0" wp14:anchorId="0A604F87" wp14:editId="62BB278F">
            <wp:extent cx="2631881" cy="1681870"/>
            <wp:effectExtent l="0" t="0" r="0" b="0"/>
            <wp:docPr id="9247" name="Рисунок 9247"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42"/>
                    <pic:cNvPicPr>
                      <a:picLocks noChangeAspect="1" noChangeArrowheads="1"/>
                    </pic:cNvPicPr>
                  </pic:nvPicPr>
                  <pic:blipFill>
                    <a:blip r:embed="rId443">
                      <a:extLst>
                        <a:ext uri="{28A0092B-C50C-407E-A947-70E740481C1C}">
                          <a14:useLocalDpi xmlns:a14="http://schemas.microsoft.com/office/drawing/2010/main"/>
                        </a:ext>
                      </a:extLst>
                    </a:blip>
                    <a:srcRect/>
                    <a:stretch>
                      <a:fillRect/>
                    </a:stretch>
                  </pic:blipFill>
                  <pic:spPr bwMode="auto">
                    <a:xfrm>
                      <a:off x="0" y="0"/>
                      <a:ext cx="2638615" cy="1686173"/>
                    </a:xfrm>
                    <a:prstGeom prst="rect">
                      <a:avLst/>
                    </a:prstGeom>
                    <a:noFill/>
                    <a:ln>
                      <a:noFill/>
                    </a:ln>
                  </pic:spPr>
                </pic:pic>
              </a:graphicData>
            </a:graphic>
          </wp:inline>
        </w:drawing>
      </w:r>
    </w:p>
    <w:p w14:paraId="09133B0D" w14:textId="6F03B49B" w:rsidR="009D7B25" w:rsidRDefault="009D7B25" w:rsidP="009D7B25">
      <w:pPr>
        <w:jc w:val="center"/>
        <w:rPr>
          <w:sz w:val="28"/>
          <w:szCs w:val="28"/>
        </w:rPr>
      </w:pPr>
      <w:r>
        <w:rPr>
          <w:noProof/>
          <w:sz w:val="28"/>
          <w:szCs w:val="28"/>
        </w:rPr>
        <w:lastRenderedPageBreak/>
        <w:drawing>
          <wp:inline distT="0" distB="0" distL="0" distR="0" wp14:anchorId="2BD79349" wp14:editId="2D0D36A0">
            <wp:extent cx="2518575" cy="1747864"/>
            <wp:effectExtent l="0" t="0" r="0" b="5080"/>
            <wp:docPr id="9246" name="Рисунок 924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43"/>
                    <pic:cNvPicPr>
                      <a:picLocks noChangeAspect="1" noChangeArrowheads="1"/>
                    </pic:cNvPicPr>
                  </pic:nvPicPr>
                  <pic:blipFill>
                    <a:blip r:embed="rId444">
                      <a:extLst>
                        <a:ext uri="{28A0092B-C50C-407E-A947-70E740481C1C}">
                          <a14:useLocalDpi xmlns:a14="http://schemas.microsoft.com/office/drawing/2010/main"/>
                        </a:ext>
                      </a:extLst>
                    </a:blip>
                    <a:srcRect/>
                    <a:stretch>
                      <a:fillRect/>
                    </a:stretch>
                  </pic:blipFill>
                  <pic:spPr bwMode="auto">
                    <a:xfrm>
                      <a:off x="0" y="0"/>
                      <a:ext cx="2522621" cy="1750672"/>
                    </a:xfrm>
                    <a:prstGeom prst="rect">
                      <a:avLst/>
                    </a:prstGeom>
                    <a:noFill/>
                    <a:ln>
                      <a:noFill/>
                    </a:ln>
                  </pic:spPr>
                </pic:pic>
              </a:graphicData>
            </a:graphic>
          </wp:inline>
        </w:drawing>
      </w:r>
      <w:r>
        <w:rPr>
          <w:noProof/>
          <w:sz w:val="28"/>
          <w:szCs w:val="28"/>
        </w:rPr>
        <w:drawing>
          <wp:inline distT="0" distB="0" distL="0" distR="0" wp14:anchorId="083A1590" wp14:editId="32FEDAA7">
            <wp:extent cx="2576222" cy="1742738"/>
            <wp:effectExtent l="0" t="0" r="0" b="0"/>
            <wp:docPr id="9245" name="Рисунок 924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44"/>
                    <pic:cNvPicPr>
                      <a:picLocks noChangeAspect="1" noChangeArrowheads="1"/>
                    </pic:cNvPicPr>
                  </pic:nvPicPr>
                  <pic:blipFill>
                    <a:blip r:embed="rId445">
                      <a:extLst>
                        <a:ext uri="{28A0092B-C50C-407E-A947-70E740481C1C}">
                          <a14:useLocalDpi xmlns:a14="http://schemas.microsoft.com/office/drawing/2010/main"/>
                        </a:ext>
                      </a:extLst>
                    </a:blip>
                    <a:srcRect/>
                    <a:stretch>
                      <a:fillRect/>
                    </a:stretch>
                  </pic:blipFill>
                  <pic:spPr bwMode="auto">
                    <a:xfrm>
                      <a:off x="0" y="0"/>
                      <a:ext cx="2579946" cy="1745257"/>
                    </a:xfrm>
                    <a:prstGeom prst="rect">
                      <a:avLst/>
                    </a:prstGeom>
                    <a:noFill/>
                    <a:ln>
                      <a:noFill/>
                    </a:ln>
                  </pic:spPr>
                </pic:pic>
              </a:graphicData>
            </a:graphic>
          </wp:inline>
        </w:drawing>
      </w:r>
    </w:p>
    <w:p w14:paraId="41CD0BC2" w14:textId="77777777" w:rsidR="009D7B25" w:rsidRDefault="009D7B25" w:rsidP="009D7B25">
      <w:pPr>
        <w:ind w:firstLine="708"/>
        <w:jc w:val="both"/>
        <w:rPr>
          <w:sz w:val="28"/>
          <w:szCs w:val="28"/>
        </w:rPr>
      </w:pPr>
    </w:p>
    <w:p w14:paraId="7248E77E" w14:textId="77777777" w:rsidR="009D7B25" w:rsidRDefault="009D7B25" w:rsidP="009D7B25">
      <w:pPr>
        <w:ind w:firstLine="709"/>
        <w:jc w:val="both"/>
        <w:rPr>
          <w:rFonts w:eastAsia="Calibri"/>
          <w:sz w:val="28"/>
          <w:szCs w:val="28"/>
        </w:rPr>
      </w:pPr>
      <w:r>
        <w:rPr>
          <w:rFonts w:eastAsia="Calibri"/>
          <w:sz w:val="28"/>
          <w:szCs w:val="28"/>
        </w:rPr>
        <w:t>29 апреля ко Дню местного самоуправления, состоялся открытый диалог молодёжи Лянтора и представителей органов местного самоуправления. На вопросы представителей молодёжного Совета при Главе города Лянтор, студенческого самоуправления Лянторского нефтяного техникума и учащихся старших классов общеобразовательных школ ответили Глава города С. А. Махиня, заместители Главы города, руководители структурных подразделений Администрации, подведомственных учреждений.</w:t>
      </w:r>
    </w:p>
    <w:p w14:paraId="71E5BAB1" w14:textId="15306D97" w:rsidR="009D7B25" w:rsidRDefault="002A7E2F" w:rsidP="009D7B25">
      <w:pPr>
        <w:ind w:firstLine="709"/>
        <w:jc w:val="both"/>
        <w:rPr>
          <w:rFonts w:eastAsia="Calibri"/>
          <w:sz w:val="28"/>
          <w:szCs w:val="28"/>
        </w:rPr>
      </w:pPr>
      <w:r>
        <w:rPr>
          <w:noProof/>
        </w:rPr>
        <w:drawing>
          <wp:anchor distT="0" distB="0" distL="114300" distR="114300" simplePos="0" relativeHeight="252425216" behindDoc="0" locked="0" layoutInCell="1" allowOverlap="1" wp14:anchorId="28DE2B12" wp14:editId="2998D695">
            <wp:simplePos x="0" y="0"/>
            <wp:positionH relativeFrom="margin">
              <wp:align>center</wp:align>
            </wp:positionH>
            <wp:positionV relativeFrom="paragraph">
              <wp:posOffset>650875</wp:posOffset>
            </wp:positionV>
            <wp:extent cx="4802505" cy="2832100"/>
            <wp:effectExtent l="0" t="0" r="0" b="6350"/>
            <wp:wrapTopAndBottom/>
            <wp:docPr id="72012" name="Рисунок 72012" descr="9xoizf3_b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9xoizf3_bdc"/>
                    <pic:cNvPicPr>
                      <a:picLocks noChangeAspect="1" noChangeArrowheads="1"/>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4802505" cy="2832100"/>
                    </a:xfrm>
                    <a:prstGeom prst="rect">
                      <a:avLst/>
                    </a:prstGeom>
                    <a:noFill/>
                  </pic:spPr>
                </pic:pic>
              </a:graphicData>
            </a:graphic>
            <wp14:sizeRelH relativeFrom="page">
              <wp14:pctWidth>0</wp14:pctWidth>
            </wp14:sizeRelH>
            <wp14:sizeRelV relativeFrom="page">
              <wp14:pctHeight>0</wp14:pctHeight>
            </wp14:sizeRelV>
          </wp:anchor>
        </w:drawing>
      </w:r>
      <w:r w:rsidR="009D7B25">
        <w:rPr>
          <w:rFonts w:eastAsia="Calibri"/>
          <w:sz w:val="28"/>
          <w:szCs w:val="28"/>
        </w:rPr>
        <w:t>Встреча прошла конструктивно и завершилась на позитивной ноте. Все были едины во мнении: стабильное будущее Лянтора невозможно без развития местного самоуправления. От каждого из нас зависит благополучие и процветание Лянтора, бережное отношение и забота о своей малой родине, уважение и гордость за город, неравнодушие к его облику поможет нам сохранить и приумножить то, что уже создано. Главное, привлекать молодёжь к участию в социально-общественной жизни Лянтора.</w:t>
      </w:r>
    </w:p>
    <w:p w14:paraId="15380420" w14:textId="77777777" w:rsidR="009D7B25" w:rsidRDefault="009D7B25" w:rsidP="009D7B25">
      <w:pPr>
        <w:ind w:firstLine="708"/>
        <w:jc w:val="both"/>
        <w:rPr>
          <w:sz w:val="28"/>
          <w:szCs w:val="28"/>
        </w:rPr>
      </w:pPr>
    </w:p>
    <w:p w14:paraId="210301CA" w14:textId="77777777" w:rsidR="009D7B25" w:rsidRDefault="009D7B25" w:rsidP="009D7B25">
      <w:pPr>
        <w:ind w:firstLine="709"/>
        <w:jc w:val="both"/>
        <w:rPr>
          <w:rFonts w:eastAsia="Calibri"/>
          <w:sz w:val="28"/>
          <w:szCs w:val="28"/>
        </w:rPr>
      </w:pPr>
      <w:r>
        <w:rPr>
          <w:rFonts w:eastAsia="Calibri"/>
          <w:sz w:val="28"/>
          <w:szCs w:val="28"/>
        </w:rPr>
        <w:t xml:space="preserve">В Городской библиотеке №2 состоялась встреча с писателями Марией Семёновой и Анной Гуровой, в рамках проекта Центральной районной библиотеки им. Г. А. Пирожникова «Дни славянской культуры и письменности в библиотеках Сургутского района». </w:t>
      </w:r>
    </w:p>
    <w:p w14:paraId="0B6864C6" w14:textId="77777777" w:rsidR="009D7B25" w:rsidRDefault="009D7B25" w:rsidP="009D7B25">
      <w:pPr>
        <w:ind w:firstLine="708"/>
        <w:jc w:val="both"/>
        <w:rPr>
          <w:rFonts w:eastAsia="Calibri"/>
          <w:sz w:val="28"/>
          <w:szCs w:val="28"/>
        </w:rPr>
      </w:pPr>
      <w:r>
        <w:rPr>
          <w:rFonts w:eastAsia="Calibri"/>
          <w:sz w:val="28"/>
          <w:szCs w:val="28"/>
        </w:rPr>
        <w:t xml:space="preserve">Цикл романов «Аратта» – совместный проект Марии Семёновой и Анны Гуровой - это фэнтези о мире первобытного общества. О романах этого цикла </w:t>
      </w:r>
      <w:r>
        <w:rPr>
          <w:rFonts w:eastAsia="Calibri"/>
          <w:sz w:val="28"/>
          <w:szCs w:val="28"/>
        </w:rPr>
        <w:lastRenderedPageBreak/>
        <w:t xml:space="preserve">читатели говорят, что он «оказался весьма приятной находкой и симпатичной диковинкой». Кульминацией встречи стало эксклюзивное пение автора «Волкодава» - Марии Семёновой - под гусли. </w:t>
      </w:r>
    </w:p>
    <w:p w14:paraId="3EEEB0DC" w14:textId="77777777" w:rsidR="009D7B25" w:rsidRDefault="009D7B25" w:rsidP="009D7B25">
      <w:pPr>
        <w:ind w:firstLine="708"/>
        <w:jc w:val="both"/>
        <w:rPr>
          <w:rFonts w:eastAsia="Calibri"/>
          <w:sz w:val="28"/>
          <w:szCs w:val="28"/>
        </w:rPr>
      </w:pPr>
    </w:p>
    <w:p w14:paraId="6603B2D9" w14:textId="6B34E63C" w:rsidR="009D7B25" w:rsidRDefault="009D7B25" w:rsidP="009D7B25">
      <w:pPr>
        <w:ind w:firstLine="708"/>
        <w:jc w:val="both"/>
        <w:rPr>
          <w:rFonts w:eastAsia="Calibri"/>
          <w:sz w:val="28"/>
          <w:szCs w:val="28"/>
        </w:rPr>
      </w:pPr>
      <w:r>
        <w:rPr>
          <w:rFonts w:eastAsia="Calibri"/>
          <w:noProof/>
          <w:sz w:val="28"/>
          <w:szCs w:val="28"/>
        </w:rPr>
        <w:drawing>
          <wp:inline distT="0" distB="0" distL="0" distR="0" wp14:anchorId="3759F813" wp14:editId="6DC9A110">
            <wp:extent cx="3086100" cy="1821180"/>
            <wp:effectExtent l="0" t="0" r="0" b="7620"/>
            <wp:docPr id="9244" name="Рисунок 9244" descr="Встреча с писателями Семеновой и Гурово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Встреча с писателями Семеновой и Гуровой (1)"/>
                    <pic:cNvPicPr>
                      <a:picLocks noChangeAspect="1" noChangeArrowheads="1"/>
                    </pic:cNvPicPr>
                  </pic:nvPicPr>
                  <pic:blipFill>
                    <a:blip r:embed="rId447">
                      <a:extLst>
                        <a:ext uri="{28A0092B-C50C-407E-A947-70E740481C1C}">
                          <a14:useLocalDpi xmlns:a14="http://schemas.microsoft.com/office/drawing/2010/main"/>
                        </a:ext>
                      </a:extLst>
                    </a:blip>
                    <a:srcRect/>
                    <a:stretch>
                      <a:fillRect/>
                    </a:stretch>
                  </pic:blipFill>
                  <pic:spPr bwMode="auto">
                    <a:xfrm>
                      <a:off x="0" y="0"/>
                      <a:ext cx="3086100" cy="1821180"/>
                    </a:xfrm>
                    <a:prstGeom prst="rect">
                      <a:avLst/>
                    </a:prstGeom>
                    <a:noFill/>
                    <a:ln>
                      <a:noFill/>
                    </a:ln>
                  </pic:spPr>
                </pic:pic>
              </a:graphicData>
            </a:graphic>
          </wp:inline>
        </w:drawing>
      </w:r>
      <w:r>
        <w:rPr>
          <w:rFonts w:eastAsia="Calibri"/>
          <w:noProof/>
          <w:sz w:val="28"/>
          <w:szCs w:val="28"/>
        </w:rPr>
        <w:drawing>
          <wp:inline distT="0" distB="0" distL="0" distR="0" wp14:anchorId="118EC4AD" wp14:editId="7BDF98D1">
            <wp:extent cx="2468880" cy="1851660"/>
            <wp:effectExtent l="0" t="0" r="7620" b="0"/>
            <wp:docPr id="9243" name="Рисунок 9243" descr="Встреча с писателями Семеновой и Гуровой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Встреча с писателями Семеновой и Гуровой (7)"/>
                    <pic:cNvPicPr>
                      <a:picLocks noChangeAspect="1" noChangeArrowheads="1"/>
                    </pic:cNvPicPr>
                  </pic:nvPicPr>
                  <pic:blipFill>
                    <a:blip r:embed="rId448">
                      <a:extLst>
                        <a:ext uri="{28A0092B-C50C-407E-A947-70E740481C1C}">
                          <a14:useLocalDpi xmlns:a14="http://schemas.microsoft.com/office/drawing/2010/main"/>
                        </a:ext>
                      </a:extLst>
                    </a:blip>
                    <a:srcRect/>
                    <a:stretch>
                      <a:fillRect/>
                    </a:stretch>
                  </pic:blipFill>
                  <pic:spPr bwMode="auto">
                    <a:xfrm>
                      <a:off x="0" y="0"/>
                      <a:ext cx="2468880" cy="1851660"/>
                    </a:xfrm>
                    <a:prstGeom prst="rect">
                      <a:avLst/>
                    </a:prstGeom>
                    <a:noFill/>
                    <a:ln>
                      <a:noFill/>
                    </a:ln>
                  </pic:spPr>
                </pic:pic>
              </a:graphicData>
            </a:graphic>
          </wp:inline>
        </w:drawing>
      </w:r>
    </w:p>
    <w:p w14:paraId="36F12140" w14:textId="77777777" w:rsidR="009D7B25" w:rsidRDefault="009D7B25" w:rsidP="009D7B25">
      <w:pPr>
        <w:ind w:firstLine="708"/>
        <w:jc w:val="both"/>
        <w:rPr>
          <w:sz w:val="28"/>
          <w:szCs w:val="28"/>
        </w:rPr>
      </w:pPr>
    </w:p>
    <w:p w14:paraId="5B9555BC" w14:textId="792BFE73" w:rsidR="009D7B25" w:rsidRDefault="009D7B25" w:rsidP="009D7B25">
      <w:pPr>
        <w:spacing w:after="200"/>
        <w:jc w:val="center"/>
        <w:rPr>
          <w:i/>
          <w:sz w:val="28"/>
        </w:rPr>
      </w:pPr>
      <w:r>
        <w:rPr>
          <w:i/>
          <w:sz w:val="28"/>
        </w:rPr>
        <w:t>Увеличение количества посещений культурно-массовых мероприятий культурно-досугов</w:t>
      </w:r>
      <w:r w:rsidR="005779F1">
        <w:rPr>
          <w:i/>
          <w:sz w:val="28"/>
        </w:rPr>
        <w:t>ых учреждений на платной основе</w:t>
      </w:r>
      <w:r>
        <w:rPr>
          <w:i/>
          <w:sz w:val="28"/>
        </w:rPr>
        <w:t xml:space="preserve"> к 2024 году на 15%</w:t>
      </w:r>
    </w:p>
    <w:p w14:paraId="0B070410" w14:textId="77777777" w:rsidR="009D7B25" w:rsidRDefault="009D7B25" w:rsidP="009D7B25">
      <w:pPr>
        <w:ind w:left="360"/>
        <w:jc w:val="both"/>
        <w:rPr>
          <w:sz w:val="28"/>
        </w:rPr>
      </w:pPr>
      <w:r>
        <w:rPr>
          <w:sz w:val="28"/>
        </w:rPr>
        <w:t>Базовое значение 2017 года – 39 478 человек;</w:t>
      </w:r>
    </w:p>
    <w:p w14:paraId="27338978" w14:textId="77777777" w:rsidR="009D7B25" w:rsidRDefault="009D7B25" w:rsidP="009D7B25">
      <w:pPr>
        <w:ind w:firstLine="360"/>
        <w:jc w:val="both"/>
        <w:rPr>
          <w:sz w:val="28"/>
        </w:rPr>
      </w:pPr>
      <w:r>
        <w:rPr>
          <w:sz w:val="28"/>
        </w:rPr>
        <w:t>Исполнено по итогам 2019 года – 48 835 человека.</w:t>
      </w:r>
    </w:p>
    <w:p w14:paraId="7F2D8826" w14:textId="77777777" w:rsidR="009D7B25" w:rsidRDefault="009D7B25" w:rsidP="009D7B25">
      <w:pPr>
        <w:ind w:firstLine="709"/>
        <w:jc w:val="both"/>
        <w:rPr>
          <w:sz w:val="28"/>
          <w:szCs w:val="28"/>
        </w:rPr>
      </w:pPr>
      <w:r>
        <w:rPr>
          <w:sz w:val="28"/>
          <w:szCs w:val="28"/>
        </w:rPr>
        <w:t xml:space="preserve">Увеличение показателя связано с развитием спектра платных услуг в учреждениях и значительным ростом их качественных характеристик. </w:t>
      </w:r>
    </w:p>
    <w:p w14:paraId="10CD058E" w14:textId="77777777" w:rsidR="009D7B25" w:rsidRDefault="009D7B25" w:rsidP="009D7B25">
      <w:pPr>
        <w:ind w:firstLine="709"/>
        <w:jc w:val="both"/>
        <w:rPr>
          <w:sz w:val="28"/>
          <w:szCs w:val="28"/>
        </w:rPr>
      </w:pPr>
      <w:r>
        <w:rPr>
          <w:sz w:val="28"/>
          <w:szCs w:val="28"/>
        </w:rPr>
        <w:t>Наиболее востребованными у населения являются следующие виды платных услуг:</w:t>
      </w:r>
    </w:p>
    <w:p w14:paraId="245AD3DB" w14:textId="77777777" w:rsidR="009D7B25" w:rsidRDefault="009D7B25" w:rsidP="009D7B25">
      <w:pPr>
        <w:ind w:firstLine="709"/>
        <w:jc w:val="both"/>
        <w:rPr>
          <w:sz w:val="28"/>
          <w:szCs w:val="28"/>
        </w:rPr>
      </w:pPr>
      <w:r>
        <w:rPr>
          <w:sz w:val="28"/>
          <w:szCs w:val="28"/>
        </w:rPr>
        <w:t>- праздничные концертные программы по заявкам предприятий города на площадке заказчика;</w:t>
      </w:r>
    </w:p>
    <w:p w14:paraId="4B7E4609" w14:textId="77777777" w:rsidR="009D7B25" w:rsidRDefault="009D7B25" w:rsidP="009D7B25">
      <w:pPr>
        <w:ind w:firstLine="709"/>
        <w:jc w:val="both"/>
        <w:rPr>
          <w:sz w:val="28"/>
          <w:szCs w:val="28"/>
        </w:rPr>
      </w:pPr>
      <w:r>
        <w:rPr>
          <w:sz w:val="28"/>
          <w:szCs w:val="28"/>
        </w:rPr>
        <w:t>- детские игровые программы для воспитанников детских садов города;</w:t>
      </w:r>
    </w:p>
    <w:p w14:paraId="46519A11" w14:textId="77777777" w:rsidR="009D7B25" w:rsidRDefault="009D7B25" w:rsidP="009D7B25">
      <w:pPr>
        <w:ind w:firstLine="709"/>
        <w:jc w:val="both"/>
        <w:rPr>
          <w:sz w:val="28"/>
          <w:szCs w:val="28"/>
        </w:rPr>
      </w:pPr>
      <w:r>
        <w:rPr>
          <w:sz w:val="28"/>
          <w:szCs w:val="28"/>
        </w:rPr>
        <w:t>- выпускные вечера для детских садов и учащихся младшего школьного звена;</w:t>
      </w:r>
    </w:p>
    <w:p w14:paraId="43904D00" w14:textId="77777777" w:rsidR="009D7B25" w:rsidRDefault="009D7B25" w:rsidP="009D7B25">
      <w:pPr>
        <w:ind w:firstLine="709"/>
        <w:jc w:val="both"/>
        <w:rPr>
          <w:sz w:val="28"/>
          <w:szCs w:val="28"/>
        </w:rPr>
      </w:pPr>
      <w:r>
        <w:rPr>
          <w:sz w:val="28"/>
          <w:szCs w:val="28"/>
        </w:rPr>
        <w:t>- услуги специалистов учреждения для организации мероприятий;</w:t>
      </w:r>
    </w:p>
    <w:p w14:paraId="11E6D624" w14:textId="77777777" w:rsidR="009D7B25" w:rsidRDefault="009D7B25" w:rsidP="009D7B25">
      <w:pPr>
        <w:ind w:firstLine="709"/>
        <w:jc w:val="both"/>
        <w:rPr>
          <w:sz w:val="28"/>
          <w:szCs w:val="28"/>
        </w:rPr>
      </w:pPr>
      <w:r>
        <w:rPr>
          <w:sz w:val="28"/>
          <w:szCs w:val="28"/>
        </w:rPr>
        <w:t>- новогодние театрализованные представления.</w:t>
      </w:r>
    </w:p>
    <w:p w14:paraId="5FB1CE16" w14:textId="77777777" w:rsidR="009D7B25" w:rsidRDefault="009D7B25" w:rsidP="009D7B25">
      <w:pPr>
        <w:ind w:firstLine="709"/>
        <w:jc w:val="both"/>
        <w:rPr>
          <w:sz w:val="28"/>
          <w:szCs w:val="28"/>
        </w:rPr>
      </w:pPr>
      <w:r>
        <w:rPr>
          <w:sz w:val="28"/>
          <w:szCs w:val="28"/>
        </w:rPr>
        <w:t>Для достижения данного показателя большая работа была проведена с профсоюзными организациями по заключению договоров на оказание услуг.</w:t>
      </w:r>
    </w:p>
    <w:p w14:paraId="433C05DF" w14:textId="77777777" w:rsidR="009D7B25" w:rsidRDefault="009D7B25" w:rsidP="009D7B25">
      <w:pPr>
        <w:ind w:firstLine="709"/>
        <w:jc w:val="both"/>
        <w:rPr>
          <w:sz w:val="28"/>
          <w:szCs w:val="28"/>
        </w:rPr>
      </w:pPr>
    </w:p>
    <w:p w14:paraId="70BA1AB8" w14:textId="77777777" w:rsidR="009D7B25" w:rsidRDefault="009D7B25" w:rsidP="009D7B25">
      <w:pPr>
        <w:jc w:val="center"/>
        <w:rPr>
          <w:i/>
          <w:sz w:val="28"/>
        </w:rPr>
      </w:pPr>
      <w:r>
        <w:rPr>
          <w:i/>
          <w:sz w:val="28"/>
        </w:rPr>
        <w:t>Увеличение количества участников клубных формирований к 2024 году на 15%</w:t>
      </w:r>
    </w:p>
    <w:p w14:paraId="2E9FF576" w14:textId="77777777" w:rsidR="009D7B25" w:rsidRDefault="009D7B25" w:rsidP="009D7B25">
      <w:pPr>
        <w:ind w:firstLine="708"/>
        <w:jc w:val="both"/>
        <w:rPr>
          <w:sz w:val="28"/>
        </w:rPr>
      </w:pPr>
    </w:p>
    <w:p w14:paraId="49988A01" w14:textId="77777777" w:rsidR="009D7B25" w:rsidRDefault="009D7B25" w:rsidP="009D7B25">
      <w:pPr>
        <w:ind w:firstLine="708"/>
        <w:jc w:val="both"/>
        <w:rPr>
          <w:sz w:val="28"/>
        </w:rPr>
      </w:pPr>
      <w:r>
        <w:rPr>
          <w:sz w:val="28"/>
        </w:rPr>
        <w:t>Базовое значение 2017 года – 1 207 человек;</w:t>
      </w:r>
    </w:p>
    <w:p w14:paraId="7BF335E8" w14:textId="77777777" w:rsidR="009D7B25" w:rsidRDefault="009D7B25" w:rsidP="009D7B25">
      <w:pPr>
        <w:ind w:firstLine="708"/>
        <w:jc w:val="both"/>
        <w:rPr>
          <w:sz w:val="28"/>
        </w:rPr>
      </w:pPr>
      <w:r>
        <w:rPr>
          <w:sz w:val="28"/>
        </w:rPr>
        <w:t>Исполнено по итогам 2019 года – 1 219 человек.</w:t>
      </w:r>
    </w:p>
    <w:p w14:paraId="3C67F48D" w14:textId="77777777" w:rsidR="009D7B25" w:rsidRDefault="009D7B25" w:rsidP="009D7B25">
      <w:pPr>
        <w:ind w:firstLine="708"/>
        <w:jc w:val="both"/>
        <w:rPr>
          <w:sz w:val="28"/>
        </w:rPr>
      </w:pPr>
    </w:p>
    <w:p w14:paraId="7B1D9505" w14:textId="77777777" w:rsidR="009D7B25" w:rsidRDefault="009D7B25" w:rsidP="009D7B25">
      <w:pPr>
        <w:ind w:firstLine="708"/>
        <w:jc w:val="both"/>
        <w:rPr>
          <w:sz w:val="28"/>
          <w:szCs w:val="28"/>
        </w:rPr>
      </w:pPr>
      <w:r>
        <w:rPr>
          <w:sz w:val="28"/>
          <w:szCs w:val="28"/>
        </w:rPr>
        <w:t>В 2019 году в 60 клубных формированиях реализовывали свой творческий потенциал 1219 жителей нашего города, из них – 9 творческих коллективов, имеющих звание «Народный» и «Образцовый».</w:t>
      </w:r>
    </w:p>
    <w:p w14:paraId="38EACBD1" w14:textId="77777777" w:rsidR="009D7B25" w:rsidRDefault="009D7B25" w:rsidP="009D7B25">
      <w:pPr>
        <w:spacing w:line="20" w:lineRule="atLeast"/>
        <w:ind w:firstLine="708"/>
        <w:jc w:val="both"/>
        <w:rPr>
          <w:sz w:val="28"/>
          <w:szCs w:val="28"/>
        </w:rPr>
      </w:pPr>
      <w:r>
        <w:rPr>
          <w:sz w:val="28"/>
          <w:szCs w:val="28"/>
        </w:rPr>
        <w:t xml:space="preserve">Наиболее охваченная часть населения – разновозрастная аудитория. Средний и пожилой возраст в основном участвуют в вокальном, хоровом и театральном    жанре. Клубные формирования для людей с ограниченными возможностями </w:t>
      </w:r>
      <w:r>
        <w:rPr>
          <w:sz w:val="28"/>
          <w:szCs w:val="28"/>
        </w:rPr>
        <w:lastRenderedPageBreak/>
        <w:t xml:space="preserve">здоровья – 2 единицы, 54 человека занимается в семейном киноклубе «Нескучный дом» и детском театральном кружке «Радуга».  </w:t>
      </w:r>
    </w:p>
    <w:p w14:paraId="2299D317" w14:textId="77777777" w:rsidR="009D7B25" w:rsidRDefault="009D7B25" w:rsidP="009D7B25">
      <w:pPr>
        <w:spacing w:line="20" w:lineRule="atLeast"/>
        <w:ind w:firstLine="708"/>
        <w:jc w:val="both"/>
        <w:rPr>
          <w:sz w:val="28"/>
          <w:szCs w:val="28"/>
        </w:rPr>
      </w:pPr>
      <w:r>
        <w:rPr>
          <w:sz w:val="28"/>
          <w:szCs w:val="28"/>
        </w:rPr>
        <w:t>Позитивными моментами в развитии клубных формирований города можно назвать такие интересные формирования: как творческая студия «Технари» и театральный коллектив «Вдохновение» для пожилого возраста, кружок декоративно-прикладного искусства хантыйской культуры «Волшебный клубок» МУК «ЛДК «Нефтяник».</w:t>
      </w:r>
    </w:p>
    <w:p w14:paraId="0243DBBF" w14:textId="77777777" w:rsidR="009D7B25" w:rsidRDefault="009D7B25" w:rsidP="009D7B25">
      <w:pPr>
        <w:ind w:firstLine="708"/>
        <w:jc w:val="both"/>
        <w:rPr>
          <w:sz w:val="28"/>
          <w:szCs w:val="28"/>
        </w:rPr>
      </w:pPr>
      <w:r>
        <w:rPr>
          <w:sz w:val="28"/>
          <w:szCs w:val="28"/>
        </w:rPr>
        <w:t xml:space="preserve"> Свой творческий </w:t>
      </w:r>
      <w:r>
        <w:rPr>
          <w:sz w:val="28"/>
          <w:szCs w:val="28"/>
          <w:shd w:val="clear" w:color="auto" w:fill="FFFFFF"/>
        </w:rPr>
        <w:t xml:space="preserve">15-летний </w:t>
      </w:r>
      <w:r>
        <w:rPr>
          <w:sz w:val="28"/>
          <w:szCs w:val="28"/>
        </w:rPr>
        <w:t>юбилей отметил Образцовый хантыйский фольклорно-этнографический ансамбль «Пимочка».</w:t>
      </w:r>
    </w:p>
    <w:p w14:paraId="0051DF52" w14:textId="77777777" w:rsidR="009D7B25" w:rsidRDefault="009D7B25" w:rsidP="009D7B25">
      <w:pPr>
        <w:ind w:firstLine="708"/>
        <w:jc w:val="both"/>
        <w:rPr>
          <w:sz w:val="28"/>
          <w:szCs w:val="28"/>
        </w:rPr>
      </w:pPr>
    </w:p>
    <w:p w14:paraId="5FF0F15B" w14:textId="599E19C2" w:rsidR="009D7B25" w:rsidRDefault="009D7B25" w:rsidP="009D7B25">
      <w:pPr>
        <w:ind w:firstLine="708"/>
        <w:rPr>
          <w:sz w:val="28"/>
          <w:szCs w:val="28"/>
        </w:rPr>
      </w:pPr>
      <w:r>
        <w:rPr>
          <w:noProof/>
          <w:sz w:val="28"/>
          <w:szCs w:val="28"/>
        </w:rPr>
        <w:drawing>
          <wp:inline distT="0" distB="0" distL="0" distR="0" wp14:anchorId="2D1BD72C" wp14:editId="0F03DD80">
            <wp:extent cx="2218535" cy="1654606"/>
            <wp:effectExtent l="0" t="0" r="0" b="3175"/>
            <wp:docPr id="9242" name="Рисунок 92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5"/>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2226455" cy="1660513"/>
                    </a:xfrm>
                    <a:prstGeom prst="rect">
                      <a:avLst/>
                    </a:prstGeom>
                    <a:noFill/>
                    <a:ln>
                      <a:noFill/>
                    </a:ln>
                  </pic:spPr>
                </pic:pic>
              </a:graphicData>
            </a:graphic>
          </wp:inline>
        </w:drawing>
      </w:r>
      <w:r>
        <w:rPr>
          <w:noProof/>
          <w:sz w:val="28"/>
          <w:szCs w:val="28"/>
        </w:rPr>
        <w:drawing>
          <wp:inline distT="0" distB="0" distL="0" distR="0" wp14:anchorId="201A80E9" wp14:editId="62445A5B">
            <wp:extent cx="2113970" cy="1653871"/>
            <wp:effectExtent l="0" t="0" r="635" b="3810"/>
            <wp:docPr id="9241" name="Рисунок 92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3"/>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2124232" cy="1661900"/>
                    </a:xfrm>
                    <a:prstGeom prst="rect">
                      <a:avLst/>
                    </a:prstGeom>
                    <a:noFill/>
                    <a:ln>
                      <a:noFill/>
                    </a:ln>
                  </pic:spPr>
                </pic:pic>
              </a:graphicData>
            </a:graphic>
          </wp:inline>
        </w:drawing>
      </w:r>
    </w:p>
    <w:p w14:paraId="3968131C" w14:textId="77777777" w:rsidR="009D7B25" w:rsidRDefault="009D7B25" w:rsidP="009D7B25">
      <w:pPr>
        <w:ind w:firstLine="708"/>
        <w:jc w:val="both"/>
        <w:rPr>
          <w:sz w:val="28"/>
          <w:szCs w:val="28"/>
        </w:rPr>
      </w:pPr>
    </w:p>
    <w:p w14:paraId="68B1E7B2" w14:textId="77777777" w:rsidR="009D7B25" w:rsidRDefault="009D7B25" w:rsidP="009D7B25">
      <w:pPr>
        <w:ind w:firstLine="708"/>
        <w:jc w:val="both"/>
        <w:rPr>
          <w:sz w:val="28"/>
          <w:szCs w:val="28"/>
        </w:rPr>
      </w:pPr>
      <w:r>
        <w:rPr>
          <w:sz w:val="28"/>
          <w:szCs w:val="28"/>
        </w:rPr>
        <w:t xml:space="preserve"> В ноябре 2019 года «Народный самодеятельный коллектив» хор «Былина» МУК «ЛДК «Нефтяник» вновь успешно подтвердил звание «Народный» (Приказ </w:t>
      </w:r>
      <w:r>
        <w:rPr>
          <w:rFonts w:eastAsia="Calibri"/>
          <w:sz w:val="28"/>
          <w:szCs w:val="28"/>
        </w:rPr>
        <w:t xml:space="preserve">Департамента культуры Ханты-Мансийского автономного округа - Югры </w:t>
      </w:r>
      <w:r>
        <w:rPr>
          <w:sz w:val="28"/>
          <w:szCs w:val="28"/>
        </w:rPr>
        <w:t xml:space="preserve">от 26.11.2019г. № 09-ОД-155/01-09).  </w:t>
      </w:r>
    </w:p>
    <w:p w14:paraId="0C127F4B" w14:textId="77777777" w:rsidR="009D7B25" w:rsidRDefault="009D7B25" w:rsidP="009D7B25">
      <w:pPr>
        <w:ind w:firstLine="708"/>
        <w:jc w:val="both"/>
        <w:rPr>
          <w:sz w:val="28"/>
          <w:szCs w:val="28"/>
        </w:rPr>
      </w:pPr>
    </w:p>
    <w:p w14:paraId="64F7040A" w14:textId="3BBA45D3" w:rsidR="009D7B25" w:rsidRDefault="009D7B25" w:rsidP="00F45900">
      <w:pPr>
        <w:ind w:firstLine="708"/>
        <w:jc w:val="center"/>
        <w:rPr>
          <w:sz w:val="28"/>
          <w:szCs w:val="28"/>
        </w:rPr>
      </w:pPr>
      <w:r>
        <w:rPr>
          <w:noProof/>
          <w:sz w:val="28"/>
          <w:szCs w:val="28"/>
        </w:rPr>
        <w:drawing>
          <wp:inline distT="0" distB="0" distL="0" distR="0" wp14:anchorId="33D040E3" wp14:editId="2FB1537E">
            <wp:extent cx="3115254" cy="2324615"/>
            <wp:effectExtent l="0" t="0" r="0" b="0"/>
            <wp:docPr id="9240" name="Рисунок 9240" descr="IMG_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_6435"/>
                    <pic:cNvPicPr>
                      <a:picLocks noChangeAspect="1" noChangeArrowheads="1"/>
                    </pic:cNvPicPr>
                  </pic:nvPicPr>
                  <pic:blipFill>
                    <a:blip r:embed="rId451">
                      <a:extLst>
                        <a:ext uri="{28A0092B-C50C-407E-A947-70E740481C1C}">
                          <a14:useLocalDpi xmlns:a14="http://schemas.microsoft.com/office/drawing/2010/main"/>
                        </a:ext>
                      </a:extLst>
                    </a:blip>
                    <a:srcRect/>
                    <a:stretch>
                      <a:fillRect/>
                    </a:stretch>
                  </pic:blipFill>
                  <pic:spPr bwMode="auto">
                    <a:xfrm>
                      <a:off x="0" y="0"/>
                      <a:ext cx="3121487" cy="2329266"/>
                    </a:xfrm>
                    <a:prstGeom prst="rect">
                      <a:avLst/>
                    </a:prstGeom>
                    <a:noFill/>
                    <a:ln>
                      <a:noFill/>
                    </a:ln>
                  </pic:spPr>
                </pic:pic>
              </a:graphicData>
            </a:graphic>
          </wp:inline>
        </w:drawing>
      </w:r>
    </w:p>
    <w:p w14:paraId="7362E06D" w14:textId="77777777" w:rsidR="009D7B25" w:rsidRDefault="009D7B25" w:rsidP="009D7B25">
      <w:pPr>
        <w:ind w:firstLine="567"/>
        <w:jc w:val="both"/>
        <w:rPr>
          <w:sz w:val="28"/>
          <w:szCs w:val="28"/>
        </w:rPr>
      </w:pPr>
      <w:r>
        <w:rPr>
          <w:sz w:val="28"/>
          <w:szCs w:val="28"/>
        </w:rPr>
        <w:t>Клубные формирования самодеятельного народного творчества учреждений приняли участие в 19 фестивалях и конкурсах разного уровня (от муниципального до международного) и пополнили творческий багаж 46 дипломами лауреатов и победителей 1,2 и 3 степени:</w:t>
      </w:r>
    </w:p>
    <w:p w14:paraId="3348ABE9" w14:textId="77777777" w:rsidR="009D7B25" w:rsidRDefault="009D7B25" w:rsidP="009D7B25">
      <w:pPr>
        <w:ind w:firstLine="708"/>
        <w:jc w:val="both"/>
        <w:rPr>
          <w:sz w:val="28"/>
          <w:szCs w:val="28"/>
        </w:rPr>
      </w:pPr>
      <w:r>
        <w:rPr>
          <w:sz w:val="28"/>
          <w:szCs w:val="28"/>
        </w:rPr>
        <w:t>Международного уровня – 19 наград;</w:t>
      </w:r>
    </w:p>
    <w:p w14:paraId="05F7DC4B" w14:textId="77777777" w:rsidR="009D7B25" w:rsidRDefault="009D7B25" w:rsidP="009D7B25">
      <w:pPr>
        <w:ind w:firstLine="708"/>
        <w:jc w:val="both"/>
        <w:rPr>
          <w:sz w:val="28"/>
          <w:szCs w:val="28"/>
        </w:rPr>
      </w:pPr>
      <w:r>
        <w:rPr>
          <w:sz w:val="28"/>
          <w:szCs w:val="28"/>
        </w:rPr>
        <w:t>Всероссийского уровня – 4 награды;</w:t>
      </w:r>
    </w:p>
    <w:p w14:paraId="10CAEA23" w14:textId="77777777" w:rsidR="009D7B25" w:rsidRDefault="009D7B25" w:rsidP="009D7B25">
      <w:pPr>
        <w:ind w:firstLine="708"/>
        <w:jc w:val="both"/>
        <w:rPr>
          <w:sz w:val="28"/>
          <w:szCs w:val="28"/>
        </w:rPr>
      </w:pPr>
      <w:r>
        <w:rPr>
          <w:sz w:val="28"/>
          <w:szCs w:val="28"/>
        </w:rPr>
        <w:t>Регионального, окружного уровня – 4 награды;</w:t>
      </w:r>
    </w:p>
    <w:p w14:paraId="5384FFBB" w14:textId="77777777" w:rsidR="009D7B25" w:rsidRDefault="009D7B25" w:rsidP="009D7B25">
      <w:pPr>
        <w:ind w:firstLine="708"/>
        <w:jc w:val="both"/>
        <w:rPr>
          <w:sz w:val="28"/>
          <w:szCs w:val="28"/>
        </w:rPr>
      </w:pPr>
      <w:r>
        <w:rPr>
          <w:sz w:val="28"/>
          <w:szCs w:val="28"/>
        </w:rPr>
        <w:t>Межмуниципального (районного) уровня – 8 наград;</w:t>
      </w:r>
    </w:p>
    <w:p w14:paraId="3053798F" w14:textId="77777777" w:rsidR="009D7B25" w:rsidRDefault="009D7B25" w:rsidP="009D7B25">
      <w:pPr>
        <w:ind w:firstLine="708"/>
        <w:jc w:val="both"/>
        <w:rPr>
          <w:sz w:val="28"/>
          <w:szCs w:val="28"/>
        </w:rPr>
      </w:pPr>
      <w:r>
        <w:rPr>
          <w:sz w:val="28"/>
          <w:szCs w:val="28"/>
        </w:rPr>
        <w:t>Муниципального уровня – 11 наград.</w:t>
      </w:r>
    </w:p>
    <w:p w14:paraId="62D787C8" w14:textId="77777777" w:rsidR="009D7B25" w:rsidRDefault="009D7B25" w:rsidP="009D7B25">
      <w:pPr>
        <w:keepNext/>
        <w:widowControl w:val="0"/>
        <w:spacing w:after="200" w:line="276" w:lineRule="auto"/>
        <w:ind w:left="720"/>
        <w:contextualSpacing/>
        <w:jc w:val="center"/>
        <w:rPr>
          <w:rFonts w:eastAsia="Calibri" w:cs="SimSun"/>
          <w:i/>
          <w:sz w:val="28"/>
          <w:szCs w:val="28"/>
        </w:rPr>
      </w:pPr>
      <w:r>
        <w:rPr>
          <w:rFonts w:eastAsia="Calibri" w:cs="SimSun"/>
          <w:i/>
          <w:sz w:val="28"/>
          <w:szCs w:val="28"/>
        </w:rPr>
        <w:lastRenderedPageBreak/>
        <w:t>Основные показатели муниципальной составляющей регионального проекта «Творческие люди»</w:t>
      </w:r>
    </w:p>
    <w:p w14:paraId="0180F088" w14:textId="77777777" w:rsidR="009D7B25" w:rsidRDefault="009D7B25" w:rsidP="009D7B25">
      <w:pPr>
        <w:keepNext/>
        <w:widowControl w:val="0"/>
        <w:spacing w:after="200" w:line="276" w:lineRule="auto"/>
        <w:ind w:left="720"/>
        <w:contextualSpacing/>
        <w:jc w:val="center"/>
        <w:rPr>
          <w:rFonts w:eastAsia="Calibri" w:cs="SimSun"/>
          <w:sz w:val="28"/>
          <w:szCs w:val="28"/>
        </w:rPr>
      </w:pPr>
    </w:p>
    <w:p w14:paraId="4A9841F6" w14:textId="77777777" w:rsidR="009D7B25" w:rsidRDefault="009D7B25" w:rsidP="009D7B25">
      <w:pPr>
        <w:spacing w:after="200"/>
        <w:ind w:firstLine="720"/>
        <w:jc w:val="both"/>
        <w:rPr>
          <w:i/>
          <w:sz w:val="28"/>
          <w:szCs w:val="28"/>
        </w:rPr>
      </w:pPr>
      <w:r>
        <w:rPr>
          <w:i/>
          <w:sz w:val="28"/>
          <w:szCs w:val="28"/>
        </w:rPr>
        <w:t>Количество работников культуры, прошедших профессиональную переподготовку или повышение квалификации (10% от среднесписочной ежегодно).</w:t>
      </w:r>
    </w:p>
    <w:p w14:paraId="4E2748D1" w14:textId="77777777" w:rsidR="009D7B25" w:rsidRDefault="009D7B25" w:rsidP="009D7B25">
      <w:pPr>
        <w:ind w:firstLine="709"/>
        <w:jc w:val="both"/>
        <w:rPr>
          <w:sz w:val="28"/>
          <w:szCs w:val="28"/>
        </w:rPr>
      </w:pPr>
      <w:r>
        <w:rPr>
          <w:sz w:val="28"/>
          <w:szCs w:val="28"/>
        </w:rPr>
        <w:t xml:space="preserve">Норматив, установленный планом мероприятий ("дорожная карта") </w:t>
      </w:r>
      <w:r>
        <w:rPr>
          <w:color w:val="282828"/>
          <w:sz w:val="28"/>
          <w:szCs w:val="28"/>
        </w:rPr>
        <w:t>по достижению целевых показателей муниципальной составляющей национального проекта «Культура»</w:t>
      </w:r>
      <w:r>
        <w:rPr>
          <w:sz w:val="28"/>
          <w:szCs w:val="28"/>
        </w:rPr>
        <w:t xml:space="preserve"> на территории города Лянтора 10% от среднесписочного состава учреждений культуры ежегодно. </w:t>
      </w:r>
    </w:p>
    <w:p w14:paraId="5421660C" w14:textId="77777777" w:rsidR="009D7B25" w:rsidRDefault="009D7B25" w:rsidP="009D7B25">
      <w:pPr>
        <w:ind w:firstLine="709"/>
        <w:jc w:val="both"/>
        <w:rPr>
          <w:sz w:val="28"/>
          <w:szCs w:val="28"/>
        </w:rPr>
      </w:pPr>
      <w:r>
        <w:rPr>
          <w:sz w:val="28"/>
          <w:szCs w:val="28"/>
        </w:rPr>
        <w:t>Показатель выполнен в полном объёме. Среднесписочная численность работников культуры в 2019 году составила 99 человек. За счет средств федерального бюджета в 2019 году прошли обучение 10 специалистов.</w:t>
      </w:r>
    </w:p>
    <w:p w14:paraId="2054B852" w14:textId="77777777" w:rsidR="009D7B25" w:rsidRDefault="009D7B25" w:rsidP="009D7B25">
      <w:pPr>
        <w:ind w:firstLine="709"/>
        <w:jc w:val="both"/>
        <w:rPr>
          <w:sz w:val="28"/>
          <w:szCs w:val="28"/>
        </w:rPr>
      </w:pPr>
      <w:r>
        <w:rPr>
          <w:sz w:val="28"/>
          <w:szCs w:val="28"/>
        </w:rPr>
        <w:t>В учреждениях культуры разработаны планы повышения квалификации работников.</w:t>
      </w:r>
    </w:p>
    <w:p w14:paraId="6D2FF315" w14:textId="77777777" w:rsidR="009D7B25" w:rsidRDefault="009D7B25" w:rsidP="009D7B25">
      <w:pPr>
        <w:rPr>
          <w:b/>
          <w:sz w:val="28"/>
          <w:szCs w:val="28"/>
        </w:rPr>
      </w:pPr>
    </w:p>
    <w:p w14:paraId="638D6FE7" w14:textId="77777777" w:rsidR="009D7B25" w:rsidRDefault="009D7B25" w:rsidP="009D7B25">
      <w:pPr>
        <w:jc w:val="center"/>
        <w:rPr>
          <w:i/>
          <w:sz w:val="28"/>
          <w:szCs w:val="28"/>
        </w:rPr>
      </w:pPr>
      <w:r>
        <w:rPr>
          <w:i/>
          <w:sz w:val="28"/>
          <w:szCs w:val="28"/>
        </w:rPr>
        <w:t>Количество волонтёров, вовлечённых в программу «Волонтёры культуры» (с нарастающим итогом)</w:t>
      </w:r>
    </w:p>
    <w:p w14:paraId="440AD3C0" w14:textId="77777777" w:rsidR="009D7B25" w:rsidRDefault="009D7B25" w:rsidP="009D7B25">
      <w:pPr>
        <w:ind w:firstLine="709"/>
        <w:jc w:val="both"/>
        <w:rPr>
          <w:sz w:val="28"/>
          <w:szCs w:val="28"/>
        </w:rPr>
      </w:pPr>
      <w:r>
        <w:rPr>
          <w:sz w:val="28"/>
          <w:szCs w:val="28"/>
        </w:rPr>
        <w:t>Все учреждения культуры прошли регистрацию на сайте Добровольцы России.ru. В 2019 году была проведена разъяснительная работа по вовлечению жителей города в волонтёрскую деятельность.</w:t>
      </w:r>
    </w:p>
    <w:p w14:paraId="6E6A36A0" w14:textId="77777777" w:rsidR="009D7B25" w:rsidRDefault="009D7B25" w:rsidP="009D7B25">
      <w:pPr>
        <w:ind w:firstLine="709"/>
        <w:jc w:val="both"/>
        <w:rPr>
          <w:sz w:val="28"/>
          <w:szCs w:val="28"/>
        </w:rPr>
      </w:pPr>
    </w:p>
    <w:p w14:paraId="7BBE9C12" w14:textId="77777777" w:rsidR="009D7B25" w:rsidRDefault="009D7B25" w:rsidP="009D7B25">
      <w:pPr>
        <w:jc w:val="center"/>
        <w:rPr>
          <w:b/>
          <w:i/>
          <w:sz w:val="28"/>
          <w:szCs w:val="28"/>
        </w:rPr>
      </w:pPr>
      <w:r>
        <w:rPr>
          <w:b/>
          <w:i/>
          <w:sz w:val="28"/>
          <w:szCs w:val="28"/>
        </w:rPr>
        <w:t>Сведения о развитии добровольчества (волонтерства)</w:t>
      </w:r>
    </w:p>
    <w:tbl>
      <w:tblPr>
        <w:tblW w:w="1063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01"/>
        <w:gridCol w:w="1348"/>
        <w:gridCol w:w="1210"/>
        <w:gridCol w:w="943"/>
        <w:gridCol w:w="943"/>
        <w:gridCol w:w="1346"/>
        <w:gridCol w:w="1077"/>
        <w:gridCol w:w="943"/>
        <w:gridCol w:w="1346"/>
        <w:gridCol w:w="1080"/>
      </w:tblGrid>
      <w:tr w:rsidR="009D7B25" w14:paraId="09ECCA73" w14:textId="77777777" w:rsidTr="005779F1">
        <w:trPr>
          <w:trHeight w:val="523"/>
        </w:trPr>
        <w:tc>
          <w:tcPr>
            <w:tcW w:w="401" w:type="dxa"/>
            <w:vMerge w:val="restart"/>
            <w:tcBorders>
              <w:top w:val="single" w:sz="4" w:space="0" w:color="auto"/>
              <w:left w:val="single" w:sz="4" w:space="0" w:color="auto"/>
              <w:bottom w:val="single" w:sz="4" w:space="0" w:color="auto"/>
              <w:right w:val="single" w:sz="4" w:space="0" w:color="auto"/>
            </w:tcBorders>
            <w:hideMark/>
          </w:tcPr>
          <w:p w14:paraId="5A7659CB" w14:textId="77777777" w:rsidR="009D7B25" w:rsidRDefault="009D7B25">
            <w:pPr>
              <w:jc w:val="both"/>
              <w:rPr>
                <w:rFonts w:eastAsia="Calibri"/>
                <w:sz w:val="18"/>
                <w:szCs w:val="18"/>
              </w:rPr>
            </w:pPr>
            <w:r>
              <w:rPr>
                <w:rFonts w:eastAsia="Calibri"/>
                <w:sz w:val="18"/>
                <w:szCs w:val="18"/>
              </w:rPr>
              <w:t>№</w:t>
            </w:r>
          </w:p>
        </w:tc>
        <w:tc>
          <w:tcPr>
            <w:tcW w:w="1348" w:type="dxa"/>
            <w:vMerge w:val="restart"/>
            <w:tcBorders>
              <w:top w:val="single" w:sz="4" w:space="0" w:color="auto"/>
              <w:left w:val="single" w:sz="4" w:space="0" w:color="auto"/>
              <w:bottom w:val="single" w:sz="4" w:space="0" w:color="auto"/>
              <w:right w:val="single" w:sz="4" w:space="0" w:color="auto"/>
            </w:tcBorders>
            <w:hideMark/>
          </w:tcPr>
          <w:p w14:paraId="095FB94F" w14:textId="77777777" w:rsidR="009D7B25" w:rsidRDefault="009D7B25">
            <w:pPr>
              <w:jc w:val="center"/>
              <w:rPr>
                <w:rFonts w:eastAsia="Calibri"/>
                <w:sz w:val="18"/>
                <w:szCs w:val="18"/>
              </w:rPr>
            </w:pPr>
            <w:r>
              <w:rPr>
                <w:rFonts w:eastAsia="Calibri"/>
                <w:sz w:val="18"/>
                <w:szCs w:val="18"/>
              </w:rPr>
              <w:t>Наименование учреждения культуры</w:t>
            </w:r>
          </w:p>
        </w:tc>
        <w:tc>
          <w:tcPr>
            <w:tcW w:w="1210" w:type="dxa"/>
            <w:vMerge w:val="restart"/>
            <w:tcBorders>
              <w:top w:val="single" w:sz="4" w:space="0" w:color="auto"/>
              <w:left w:val="single" w:sz="4" w:space="0" w:color="auto"/>
              <w:bottom w:val="single" w:sz="4" w:space="0" w:color="auto"/>
              <w:right w:val="single" w:sz="4" w:space="0" w:color="auto"/>
            </w:tcBorders>
            <w:hideMark/>
          </w:tcPr>
          <w:p w14:paraId="3854C924" w14:textId="77777777" w:rsidR="009D7B25" w:rsidRDefault="009D7B25">
            <w:pPr>
              <w:jc w:val="center"/>
              <w:rPr>
                <w:rFonts w:eastAsia="Calibri"/>
                <w:sz w:val="18"/>
                <w:szCs w:val="18"/>
              </w:rPr>
            </w:pPr>
            <w:r>
              <w:rPr>
                <w:rFonts w:eastAsia="Calibri"/>
                <w:sz w:val="18"/>
                <w:szCs w:val="18"/>
              </w:rPr>
              <w:t>Количество мероприятий (всего)</w:t>
            </w:r>
          </w:p>
        </w:tc>
        <w:tc>
          <w:tcPr>
            <w:tcW w:w="1886" w:type="dxa"/>
            <w:gridSpan w:val="2"/>
            <w:tcBorders>
              <w:top w:val="single" w:sz="4" w:space="0" w:color="auto"/>
              <w:left w:val="single" w:sz="4" w:space="0" w:color="auto"/>
              <w:bottom w:val="single" w:sz="4" w:space="0" w:color="auto"/>
              <w:right w:val="single" w:sz="4" w:space="0" w:color="auto"/>
            </w:tcBorders>
            <w:hideMark/>
          </w:tcPr>
          <w:p w14:paraId="27B541D2" w14:textId="77777777" w:rsidR="009D7B25" w:rsidRDefault="009D7B25">
            <w:pPr>
              <w:jc w:val="center"/>
              <w:rPr>
                <w:rFonts w:eastAsia="Calibri"/>
                <w:sz w:val="18"/>
                <w:szCs w:val="18"/>
              </w:rPr>
            </w:pPr>
            <w:r>
              <w:rPr>
                <w:rFonts w:eastAsia="Calibri"/>
                <w:sz w:val="18"/>
                <w:szCs w:val="18"/>
              </w:rPr>
              <w:t>Количество волонтеров, принявших участие</w:t>
            </w:r>
          </w:p>
        </w:tc>
        <w:tc>
          <w:tcPr>
            <w:tcW w:w="5792" w:type="dxa"/>
            <w:gridSpan w:val="5"/>
            <w:tcBorders>
              <w:top w:val="single" w:sz="4" w:space="0" w:color="auto"/>
              <w:left w:val="single" w:sz="4" w:space="0" w:color="auto"/>
              <w:bottom w:val="single" w:sz="4" w:space="0" w:color="auto"/>
              <w:right w:val="single" w:sz="4" w:space="0" w:color="auto"/>
            </w:tcBorders>
            <w:hideMark/>
          </w:tcPr>
          <w:p w14:paraId="6FAAE3A9" w14:textId="77777777" w:rsidR="009D7B25" w:rsidRDefault="009D7B25">
            <w:pPr>
              <w:jc w:val="center"/>
              <w:rPr>
                <w:rFonts w:eastAsia="Calibri"/>
                <w:sz w:val="18"/>
                <w:szCs w:val="18"/>
              </w:rPr>
            </w:pPr>
            <w:r>
              <w:rPr>
                <w:rFonts w:eastAsia="Calibri"/>
                <w:sz w:val="18"/>
                <w:szCs w:val="18"/>
              </w:rPr>
              <w:t xml:space="preserve">Категории волонтеров, принявших участие в мероприятиях </w:t>
            </w:r>
          </w:p>
        </w:tc>
      </w:tr>
      <w:tr w:rsidR="009D7B25" w14:paraId="45F816FB" w14:textId="77777777" w:rsidTr="005779F1">
        <w:trPr>
          <w:trHeight w:val="256"/>
        </w:trPr>
        <w:tc>
          <w:tcPr>
            <w:tcW w:w="401" w:type="dxa"/>
            <w:vMerge/>
            <w:tcBorders>
              <w:top w:val="single" w:sz="4" w:space="0" w:color="auto"/>
              <w:left w:val="single" w:sz="4" w:space="0" w:color="auto"/>
              <w:bottom w:val="single" w:sz="4" w:space="0" w:color="auto"/>
              <w:right w:val="single" w:sz="4" w:space="0" w:color="auto"/>
            </w:tcBorders>
            <w:vAlign w:val="center"/>
            <w:hideMark/>
          </w:tcPr>
          <w:p w14:paraId="5C1F6196" w14:textId="77777777" w:rsidR="009D7B25" w:rsidRDefault="009D7B25">
            <w:pPr>
              <w:rPr>
                <w:rFonts w:eastAsia="Calibri"/>
                <w:sz w:val="18"/>
                <w:szCs w:val="18"/>
              </w:rPr>
            </w:pPr>
          </w:p>
        </w:tc>
        <w:tc>
          <w:tcPr>
            <w:tcW w:w="1348" w:type="dxa"/>
            <w:vMerge/>
            <w:tcBorders>
              <w:top w:val="single" w:sz="4" w:space="0" w:color="auto"/>
              <w:left w:val="single" w:sz="4" w:space="0" w:color="auto"/>
              <w:bottom w:val="single" w:sz="4" w:space="0" w:color="auto"/>
              <w:right w:val="single" w:sz="4" w:space="0" w:color="auto"/>
            </w:tcBorders>
            <w:vAlign w:val="center"/>
            <w:hideMark/>
          </w:tcPr>
          <w:p w14:paraId="3AEFA018" w14:textId="77777777" w:rsidR="009D7B25" w:rsidRDefault="009D7B25">
            <w:pPr>
              <w:rPr>
                <w:rFonts w:eastAsia="Calibri"/>
                <w:sz w:val="18"/>
                <w:szCs w:val="18"/>
              </w:rPr>
            </w:pPr>
          </w:p>
        </w:tc>
        <w:tc>
          <w:tcPr>
            <w:tcW w:w="1210" w:type="dxa"/>
            <w:vMerge/>
            <w:tcBorders>
              <w:top w:val="single" w:sz="4" w:space="0" w:color="auto"/>
              <w:left w:val="single" w:sz="4" w:space="0" w:color="auto"/>
              <w:bottom w:val="single" w:sz="4" w:space="0" w:color="auto"/>
              <w:right w:val="single" w:sz="4" w:space="0" w:color="auto"/>
            </w:tcBorders>
            <w:vAlign w:val="center"/>
            <w:hideMark/>
          </w:tcPr>
          <w:p w14:paraId="15DD8214" w14:textId="77777777" w:rsidR="009D7B25" w:rsidRDefault="009D7B25">
            <w:pPr>
              <w:rPr>
                <w:rFonts w:eastAsia="Calibri"/>
                <w:sz w:val="18"/>
                <w:szCs w:val="18"/>
              </w:rPr>
            </w:pPr>
          </w:p>
        </w:tc>
        <w:tc>
          <w:tcPr>
            <w:tcW w:w="943" w:type="dxa"/>
            <w:tcBorders>
              <w:top w:val="single" w:sz="4" w:space="0" w:color="auto"/>
              <w:left w:val="single" w:sz="4" w:space="0" w:color="auto"/>
              <w:bottom w:val="single" w:sz="4" w:space="0" w:color="auto"/>
              <w:right w:val="single" w:sz="4" w:space="0" w:color="auto"/>
            </w:tcBorders>
            <w:hideMark/>
          </w:tcPr>
          <w:p w14:paraId="6DD3E612" w14:textId="77777777" w:rsidR="009D7B25" w:rsidRDefault="009D7B25">
            <w:pPr>
              <w:jc w:val="both"/>
              <w:rPr>
                <w:rFonts w:eastAsia="Calibri"/>
                <w:sz w:val="18"/>
                <w:szCs w:val="18"/>
              </w:rPr>
            </w:pPr>
            <w:r>
              <w:rPr>
                <w:rFonts w:eastAsia="Calibri"/>
                <w:sz w:val="18"/>
                <w:szCs w:val="18"/>
              </w:rPr>
              <w:t>всего в мероприятиях с участием волонтеров</w:t>
            </w:r>
          </w:p>
        </w:tc>
        <w:tc>
          <w:tcPr>
            <w:tcW w:w="943" w:type="dxa"/>
            <w:tcBorders>
              <w:top w:val="single" w:sz="4" w:space="0" w:color="auto"/>
              <w:left w:val="single" w:sz="4" w:space="0" w:color="auto"/>
              <w:bottom w:val="single" w:sz="4" w:space="0" w:color="auto"/>
              <w:right w:val="single" w:sz="4" w:space="0" w:color="auto"/>
            </w:tcBorders>
            <w:hideMark/>
          </w:tcPr>
          <w:p w14:paraId="752E3234" w14:textId="77777777" w:rsidR="009D7B25" w:rsidRDefault="009D7B25">
            <w:pPr>
              <w:jc w:val="both"/>
              <w:rPr>
                <w:rFonts w:eastAsia="Calibri"/>
                <w:sz w:val="18"/>
                <w:szCs w:val="18"/>
              </w:rPr>
            </w:pPr>
            <w:r>
              <w:rPr>
                <w:rFonts w:eastAsia="Calibri"/>
                <w:sz w:val="18"/>
                <w:szCs w:val="18"/>
              </w:rPr>
              <w:t>всего в мероприятиях для волонтеров</w:t>
            </w:r>
          </w:p>
        </w:tc>
        <w:tc>
          <w:tcPr>
            <w:tcW w:w="1346" w:type="dxa"/>
            <w:tcBorders>
              <w:top w:val="single" w:sz="4" w:space="0" w:color="auto"/>
              <w:left w:val="single" w:sz="4" w:space="0" w:color="auto"/>
              <w:bottom w:val="single" w:sz="4" w:space="0" w:color="auto"/>
              <w:right w:val="single" w:sz="4" w:space="0" w:color="auto"/>
            </w:tcBorders>
            <w:hideMark/>
          </w:tcPr>
          <w:p w14:paraId="0848E3DD" w14:textId="77777777" w:rsidR="009D7B25" w:rsidRDefault="009D7B25">
            <w:pPr>
              <w:jc w:val="both"/>
              <w:rPr>
                <w:rFonts w:eastAsia="Calibri"/>
                <w:sz w:val="18"/>
                <w:szCs w:val="18"/>
              </w:rPr>
            </w:pPr>
            <w:r>
              <w:rPr>
                <w:rFonts w:eastAsia="Calibri"/>
                <w:sz w:val="18"/>
                <w:szCs w:val="18"/>
              </w:rPr>
              <w:t>Всего в мероприятиях проекта «Света и добра!»</w:t>
            </w:r>
          </w:p>
        </w:tc>
        <w:tc>
          <w:tcPr>
            <w:tcW w:w="1077" w:type="dxa"/>
            <w:tcBorders>
              <w:top w:val="single" w:sz="4" w:space="0" w:color="auto"/>
              <w:left w:val="single" w:sz="4" w:space="0" w:color="auto"/>
              <w:bottom w:val="single" w:sz="4" w:space="0" w:color="auto"/>
              <w:right w:val="single" w:sz="4" w:space="0" w:color="auto"/>
            </w:tcBorders>
            <w:hideMark/>
          </w:tcPr>
          <w:p w14:paraId="6F5A4935" w14:textId="77777777" w:rsidR="009D7B25" w:rsidRDefault="009D7B25">
            <w:pPr>
              <w:jc w:val="both"/>
              <w:rPr>
                <w:rFonts w:eastAsia="Calibri"/>
                <w:sz w:val="18"/>
                <w:szCs w:val="18"/>
              </w:rPr>
            </w:pPr>
            <w:r>
              <w:rPr>
                <w:rFonts w:eastAsia="Calibri"/>
                <w:sz w:val="18"/>
                <w:szCs w:val="18"/>
              </w:rPr>
              <w:t>школьники</w:t>
            </w:r>
          </w:p>
        </w:tc>
        <w:tc>
          <w:tcPr>
            <w:tcW w:w="943" w:type="dxa"/>
            <w:tcBorders>
              <w:top w:val="single" w:sz="4" w:space="0" w:color="auto"/>
              <w:left w:val="single" w:sz="4" w:space="0" w:color="auto"/>
              <w:bottom w:val="single" w:sz="4" w:space="0" w:color="auto"/>
              <w:right w:val="single" w:sz="4" w:space="0" w:color="auto"/>
            </w:tcBorders>
            <w:hideMark/>
          </w:tcPr>
          <w:p w14:paraId="75B771BC" w14:textId="77777777" w:rsidR="009D7B25" w:rsidRDefault="009D7B25">
            <w:pPr>
              <w:jc w:val="both"/>
              <w:rPr>
                <w:rFonts w:eastAsia="Calibri"/>
                <w:sz w:val="18"/>
                <w:szCs w:val="18"/>
              </w:rPr>
            </w:pPr>
            <w:r>
              <w:rPr>
                <w:rFonts w:eastAsia="Calibri"/>
                <w:sz w:val="18"/>
                <w:szCs w:val="18"/>
              </w:rPr>
              <w:t>молодежь</w:t>
            </w:r>
          </w:p>
        </w:tc>
        <w:tc>
          <w:tcPr>
            <w:tcW w:w="1346" w:type="dxa"/>
            <w:tcBorders>
              <w:top w:val="single" w:sz="4" w:space="0" w:color="auto"/>
              <w:left w:val="single" w:sz="4" w:space="0" w:color="auto"/>
              <w:bottom w:val="single" w:sz="4" w:space="0" w:color="auto"/>
              <w:right w:val="single" w:sz="4" w:space="0" w:color="auto"/>
            </w:tcBorders>
            <w:hideMark/>
          </w:tcPr>
          <w:p w14:paraId="19932053" w14:textId="77777777" w:rsidR="009D7B25" w:rsidRDefault="009D7B25">
            <w:pPr>
              <w:jc w:val="both"/>
              <w:rPr>
                <w:rFonts w:eastAsia="Calibri"/>
                <w:sz w:val="18"/>
                <w:szCs w:val="18"/>
              </w:rPr>
            </w:pPr>
            <w:r>
              <w:rPr>
                <w:rFonts w:eastAsia="Calibri"/>
                <w:sz w:val="18"/>
                <w:szCs w:val="18"/>
              </w:rPr>
              <w:t>участники клубных формирований</w:t>
            </w:r>
          </w:p>
        </w:tc>
        <w:tc>
          <w:tcPr>
            <w:tcW w:w="1078" w:type="dxa"/>
            <w:tcBorders>
              <w:top w:val="single" w:sz="4" w:space="0" w:color="auto"/>
              <w:left w:val="single" w:sz="4" w:space="0" w:color="auto"/>
              <w:bottom w:val="single" w:sz="4" w:space="0" w:color="auto"/>
              <w:right w:val="single" w:sz="4" w:space="0" w:color="auto"/>
            </w:tcBorders>
            <w:hideMark/>
          </w:tcPr>
          <w:p w14:paraId="3C4BE0B3" w14:textId="77777777" w:rsidR="009D7B25" w:rsidRDefault="009D7B25">
            <w:pPr>
              <w:jc w:val="both"/>
              <w:rPr>
                <w:rFonts w:eastAsia="Calibri"/>
                <w:sz w:val="18"/>
                <w:szCs w:val="18"/>
              </w:rPr>
            </w:pPr>
            <w:r>
              <w:rPr>
                <w:rFonts w:eastAsia="Calibri"/>
                <w:sz w:val="18"/>
                <w:szCs w:val="18"/>
              </w:rPr>
              <w:t>волонтеры Серебряного возраста</w:t>
            </w:r>
          </w:p>
        </w:tc>
      </w:tr>
      <w:tr w:rsidR="009D7B25" w14:paraId="2EC45802" w14:textId="77777777" w:rsidTr="005779F1">
        <w:trPr>
          <w:trHeight w:val="427"/>
        </w:trPr>
        <w:tc>
          <w:tcPr>
            <w:tcW w:w="401" w:type="dxa"/>
            <w:tcBorders>
              <w:top w:val="single" w:sz="4" w:space="0" w:color="auto"/>
              <w:left w:val="single" w:sz="4" w:space="0" w:color="auto"/>
              <w:bottom w:val="single" w:sz="4" w:space="0" w:color="auto"/>
              <w:right w:val="single" w:sz="4" w:space="0" w:color="auto"/>
            </w:tcBorders>
          </w:tcPr>
          <w:p w14:paraId="599680DC" w14:textId="77777777" w:rsidR="009D7B25" w:rsidRDefault="009D7B25" w:rsidP="009D7B25">
            <w:pPr>
              <w:numPr>
                <w:ilvl w:val="0"/>
                <w:numId w:val="6"/>
              </w:numPr>
              <w:jc w:val="both"/>
              <w:rPr>
                <w:rFonts w:eastAsia="Calibri"/>
              </w:rPr>
            </w:pPr>
          </w:p>
        </w:tc>
        <w:tc>
          <w:tcPr>
            <w:tcW w:w="1348" w:type="dxa"/>
            <w:tcBorders>
              <w:top w:val="single" w:sz="4" w:space="0" w:color="auto"/>
              <w:left w:val="single" w:sz="4" w:space="0" w:color="auto"/>
              <w:bottom w:val="single" w:sz="4" w:space="0" w:color="auto"/>
              <w:right w:val="single" w:sz="4" w:space="0" w:color="auto"/>
            </w:tcBorders>
            <w:hideMark/>
          </w:tcPr>
          <w:p w14:paraId="7DDA646A" w14:textId="77777777" w:rsidR="009D7B25" w:rsidRDefault="009D7B25">
            <w:pPr>
              <w:jc w:val="center"/>
            </w:pPr>
            <w:r>
              <w:t>МУК «ЛДК «Нефтяник»</w:t>
            </w:r>
          </w:p>
        </w:tc>
        <w:tc>
          <w:tcPr>
            <w:tcW w:w="1210" w:type="dxa"/>
            <w:tcBorders>
              <w:top w:val="single" w:sz="4" w:space="0" w:color="auto"/>
              <w:left w:val="single" w:sz="4" w:space="0" w:color="auto"/>
              <w:bottom w:val="single" w:sz="4" w:space="0" w:color="auto"/>
              <w:right w:val="single" w:sz="4" w:space="0" w:color="auto"/>
            </w:tcBorders>
            <w:hideMark/>
          </w:tcPr>
          <w:p w14:paraId="3E4B374F" w14:textId="77777777" w:rsidR="009D7B25" w:rsidRDefault="009D7B25">
            <w:pPr>
              <w:jc w:val="center"/>
            </w:pPr>
            <w:r>
              <w:t>138</w:t>
            </w:r>
          </w:p>
        </w:tc>
        <w:tc>
          <w:tcPr>
            <w:tcW w:w="943" w:type="dxa"/>
            <w:tcBorders>
              <w:top w:val="single" w:sz="4" w:space="0" w:color="auto"/>
              <w:left w:val="single" w:sz="4" w:space="0" w:color="auto"/>
              <w:bottom w:val="single" w:sz="4" w:space="0" w:color="auto"/>
              <w:right w:val="single" w:sz="4" w:space="0" w:color="auto"/>
            </w:tcBorders>
            <w:hideMark/>
          </w:tcPr>
          <w:p w14:paraId="6695B4D4" w14:textId="77777777" w:rsidR="009D7B25" w:rsidRDefault="009D7B25">
            <w:pPr>
              <w:jc w:val="center"/>
            </w:pPr>
            <w:r>
              <w:t>460</w:t>
            </w:r>
          </w:p>
        </w:tc>
        <w:tc>
          <w:tcPr>
            <w:tcW w:w="943" w:type="dxa"/>
            <w:tcBorders>
              <w:top w:val="single" w:sz="4" w:space="0" w:color="auto"/>
              <w:left w:val="single" w:sz="4" w:space="0" w:color="auto"/>
              <w:bottom w:val="single" w:sz="4" w:space="0" w:color="auto"/>
              <w:right w:val="single" w:sz="4" w:space="0" w:color="auto"/>
            </w:tcBorders>
            <w:hideMark/>
          </w:tcPr>
          <w:p w14:paraId="18470EC5" w14:textId="77777777" w:rsidR="009D7B25" w:rsidRDefault="009D7B25">
            <w:pPr>
              <w:jc w:val="center"/>
            </w:pPr>
            <w:r>
              <w:t>50</w:t>
            </w:r>
          </w:p>
        </w:tc>
        <w:tc>
          <w:tcPr>
            <w:tcW w:w="1346" w:type="dxa"/>
            <w:tcBorders>
              <w:top w:val="single" w:sz="4" w:space="0" w:color="auto"/>
              <w:left w:val="single" w:sz="4" w:space="0" w:color="auto"/>
              <w:bottom w:val="single" w:sz="4" w:space="0" w:color="auto"/>
              <w:right w:val="single" w:sz="4" w:space="0" w:color="auto"/>
            </w:tcBorders>
            <w:hideMark/>
          </w:tcPr>
          <w:p w14:paraId="790E68AA" w14:textId="77777777" w:rsidR="009D7B25" w:rsidRDefault="009D7B25">
            <w:pPr>
              <w:jc w:val="center"/>
            </w:pPr>
            <w:r>
              <w:t>0</w:t>
            </w:r>
          </w:p>
        </w:tc>
        <w:tc>
          <w:tcPr>
            <w:tcW w:w="1077" w:type="dxa"/>
            <w:tcBorders>
              <w:top w:val="single" w:sz="4" w:space="0" w:color="auto"/>
              <w:left w:val="single" w:sz="4" w:space="0" w:color="auto"/>
              <w:bottom w:val="single" w:sz="4" w:space="0" w:color="auto"/>
              <w:right w:val="single" w:sz="4" w:space="0" w:color="auto"/>
            </w:tcBorders>
            <w:hideMark/>
          </w:tcPr>
          <w:p w14:paraId="38D23E70" w14:textId="77777777" w:rsidR="009D7B25" w:rsidRDefault="009D7B25">
            <w:pPr>
              <w:jc w:val="center"/>
            </w:pPr>
            <w:r>
              <w:t>80</w:t>
            </w:r>
          </w:p>
        </w:tc>
        <w:tc>
          <w:tcPr>
            <w:tcW w:w="943" w:type="dxa"/>
            <w:tcBorders>
              <w:top w:val="single" w:sz="4" w:space="0" w:color="auto"/>
              <w:left w:val="single" w:sz="4" w:space="0" w:color="auto"/>
              <w:bottom w:val="single" w:sz="4" w:space="0" w:color="auto"/>
              <w:right w:val="single" w:sz="4" w:space="0" w:color="auto"/>
            </w:tcBorders>
            <w:hideMark/>
          </w:tcPr>
          <w:p w14:paraId="74B2321D" w14:textId="77777777" w:rsidR="009D7B25" w:rsidRDefault="009D7B25">
            <w:pPr>
              <w:jc w:val="center"/>
            </w:pPr>
            <w:r>
              <w:t>60</w:t>
            </w:r>
          </w:p>
        </w:tc>
        <w:tc>
          <w:tcPr>
            <w:tcW w:w="1346" w:type="dxa"/>
            <w:tcBorders>
              <w:top w:val="single" w:sz="4" w:space="0" w:color="auto"/>
              <w:left w:val="single" w:sz="4" w:space="0" w:color="auto"/>
              <w:bottom w:val="single" w:sz="4" w:space="0" w:color="auto"/>
              <w:right w:val="single" w:sz="4" w:space="0" w:color="auto"/>
            </w:tcBorders>
            <w:hideMark/>
          </w:tcPr>
          <w:p w14:paraId="73398429" w14:textId="77777777" w:rsidR="009D7B25" w:rsidRDefault="009D7B25">
            <w:pPr>
              <w:jc w:val="center"/>
            </w:pPr>
            <w:r>
              <w:t>320</w:t>
            </w:r>
          </w:p>
        </w:tc>
        <w:tc>
          <w:tcPr>
            <w:tcW w:w="1078" w:type="dxa"/>
            <w:tcBorders>
              <w:top w:val="single" w:sz="4" w:space="0" w:color="auto"/>
              <w:left w:val="single" w:sz="4" w:space="0" w:color="auto"/>
              <w:bottom w:val="single" w:sz="4" w:space="0" w:color="auto"/>
              <w:right w:val="single" w:sz="4" w:space="0" w:color="auto"/>
            </w:tcBorders>
            <w:hideMark/>
          </w:tcPr>
          <w:p w14:paraId="008FFC07" w14:textId="77777777" w:rsidR="009D7B25" w:rsidRDefault="009D7B25">
            <w:pPr>
              <w:jc w:val="center"/>
            </w:pPr>
            <w:r>
              <w:t>0</w:t>
            </w:r>
          </w:p>
        </w:tc>
      </w:tr>
      <w:tr w:rsidR="009D7B25" w14:paraId="45CD1714" w14:textId="77777777" w:rsidTr="005779F1">
        <w:trPr>
          <w:trHeight w:val="440"/>
        </w:trPr>
        <w:tc>
          <w:tcPr>
            <w:tcW w:w="401" w:type="dxa"/>
            <w:tcBorders>
              <w:top w:val="single" w:sz="4" w:space="0" w:color="auto"/>
              <w:left w:val="single" w:sz="4" w:space="0" w:color="auto"/>
              <w:bottom w:val="single" w:sz="4" w:space="0" w:color="auto"/>
              <w:right w:val="single" w:sz="4" w:space="0" w:color="auto"/>
            </w:tcBorders>
          </w:tcPr>
          <w:p w14:paraId="3D7118CC" w14:textId="77777777" w:rsidR="009D7B25" w:rsidRDefault="009D7B25" w:rsidP="009D7B25">
            <w:pPr>
              <w:numPr>
                <w:ilvl w:val="0"/>
                <w:numId w:val="6"/>
              </w:numPr>
              <w:jc w:val="both"/>
              <w:rPr>
                <w:rFonts w:eastAsia="Calibri"/>
              </w:rPr>
            </w:pPr>
          </w:p>
        </w:tc>
        <w:tc>
          <w:tcPr>
            <w:tcW w:w="1348" w:type="dxa"/>
            <w:tcBorders>
              <w:top w:val="single" w:sz="4" w:space="0" w:color="auto"/>
              <w:left w:val="single" w:sz="4" w:space="0" w:color="auto"/>
              <w:bottom w:val="single" w:sz="4" w:space="0" w:color="auto"/>
              <w:right w:val="single" w:sz="4" w:space="0" w:color="auto"/>
            </w:tcBorders>
            <w:hideMark/>
          </w:tcPr>
          <w:p w14:paraId="36D127CF" w14:textId="77777777" w:rsidR="009D7B25" w:rsidRDefault="009D7B25">
            <w:pPr>
              <w:jc w:val="center"/>
            </w:pPr>
            <w:r>
              <w:t>МУ «КСК «Юбилейный»</w:t>
            </w:r>
          </w:p>
        </w:tc>
        <w:tc>
          <w:tcPr>
            <w:tcW w:w="1210" w:type="dxa"/>
            <w:tcBorders>
              <w:top w:val="single" w:sz="4" w:space="0" w:color="auto"/>
              <w:left w:val="single" w:sz="4" w:space="0" w:color="auto"/>
              <w:bottom w:val="single" w:sz="4" w:space="0" w:color="auto"/>
              <w:right w:val="single" w:sz="4" w:space="0" w:color="auto"/>
            </w:tcBorders>
            <w:hideMark/>
          </w:tcPr>
          <w:p w14:paraId="10F0FC54" w14:textId="77777777" w:rsidR="009D7B25" w:rsidRDefault="009D7B25">
            <w:pPr>
              <w:jc w:val="center"/>
            </w:pPr>
            <w:r>
              <w:t>35</w:t>
            </w:r>
          </w:p>
        </w:tc>
        <w:tc>
          <w:tcPr>
            <w:tcW w:w="943" w:type="dxa"/>
            <w:tcBorders>
              <w:top w:val="single" w:sz="4" w:space="0" w:color="auto"/>
              <w:left w:val="single" w:sz="4" w:space="0" w:color="auto"/>
              <w:bottom w:val="single" w:sz="4" w:space="0" w:color="auto"/>
              <w:right w:val="single" w:sz="4" w:space="0" w:color="auto"/>
            </w:tcBorders>
            <w:hideMark/>
          </w:tcPr>
          <w:p w14:paraId="080CEAFA" w14:textId="77777777" w:rsidR="009D7B25" w:rsidRDefault="009D7B25">
            <w:pPr>
              <w:jc w:val="center"/>
            </w:pPr>
            <w:r>
              <w:t>264</w:t>
            </w:r>
          </w:p>
        </w:tc>
        <w:tc>
          <w:tcPr>
            <w:tcW w:w="943" w:type="dxa"/>
            <w:tcBorders>
              <w:top w:val="single" w:sz="4" w:space="0" w:color="auto"/>
              <w:left w:val="single" w:sz="4" w:space="0" w:color="auto"/>
              <w:bottom w:val="single" w:sz="4" w:space="0" w:color="auto"/>
              <w:right w:val="single" w:sz="4" w:space="0" w:color="auto"/>
            </w:tcBorders>
            <w:hideMark/>
          </w:tcPr>
          <w:p w14:paraId="729F1EBB" w14:textId="77777777" w:rsidR="009D7B25" w:rsidRDefault="009D7B25">
            <w:pPr>
              <w:jc w:val="center"/>
            </w:pPr>
            <w:r>
              <w:t>100</w:t>
            </w:r>
          </w:p>
        </w:tc>
        <w:tc>
          <w:tcPr>
            <w:tcW w:w="1346" w:type="dxa"/>
            <w:tcBorders>
              <w:top w:val="single" w:sz="4" w:space="0" w:color="auto"/>
              <w:left w:val="single" w:sz="4" w:space="0" w:color="auto"/>
              <w:bottom w:val="single" w:sz="4" w:space="0" w:color="auto"/>
              <w:right w:val="single" w:sz="4" w:space="0" w:color="auto"/>
            </w:tcBorders>
            <w:hideMark/>
          </w:tcPr>
          <w:p w14:paraId="5D6AE8B0" w14:textId="77777777" w:rsidR="009D7B25" w:rsidRDefault="009D7B25">
            <w:pPr>
              <w:jc w:val="center"/>
            </w:pPr>
            <w:r>
              <w:t>30</w:t>
            </w:r>
          </w:p>
        </w:tc>
        <w:tc>
          <w:tcPr>
            <w:tcW w:w="1077" w:type="dxa"/>
            <w:tcBorders>
              <w:top w:val="single" w:sz="4" w:space="0" w:color="auto"/>
              <w:left w:val="single" w:sz="4" w:space="0" w:color="auto"/>
              <w:bottom w:val="single" w:sz="4" w:space="0" w:color="auto"/>
              <w:right w:val="single" w:sz="4" w:space="0" w:color="auto"/>
            </w:tcBorders>
            <w:hideMark/>
          </w:tcPr>
          <w:p w14:paraId="696D9269" w14:textId="77777777" w:rsidR="009D7B25" w:rsidRDefault="009D7B25">
            <w:pPr>
              <w:jc w:val="center"/>
            </w:pPr>
            <w:r>
              <w:t>100</w:t>
            </w:r>
          </w:p>
        </w:tc>
        <w:tc>
          <w:tcPr>
            <w:tcW w:w="943" w:type="dxa"/>
            <w:tcBorders>
              <w:top w:val="single" w:sz="4" w:space="0" w:color="auto"/>
              <w:left w:val="single" w:sz="4" w:space="0" w:color="auto"/>
              <w:bottom w:val="single" w:sz="4" w:space="0" w:color="auto"/>
              <w:right w:val="single" w:sz="4" w:space="0" w:color="auto"/>
            </w:tcBorders>
            <w:hideMark/>
          </w:tcPr>
          <w:p w14:paraId="2B96A442" w14:textId="77777777" w:rsidR="009D7B25" w:rsidRDefault="009D7B25">
            <w:pPr>
              <w:jc w:val="center"/>
            </w:pPr>
            <w:r>
              <w:t>100</w:t>
            </w:r>
          </w:p>
        </w:tc>
        <w:tc>
          <w:tcPr>
            <w:tcW w:w="1346" w:type="dxa"/>
            <w:tcBorders>
              <w:top w:val="single" w:sz="4" w:space="0" w:color="auto"/>
              <w:left w:val="single" w:sz="4" w:space="0" w:color="auto"/>
              <w:bottom w:val="single" w:sz="4" w:space="0" w:color="auto"/>
              <w:right w:val="single" w:sz="4" w:space="0" w:color="auto"/>
            </w:tcBorders>
            <w:hideMark/>
          </w:tcPr>
          <w:p w14:paraId="4D2830D9" w14:textId="77777777" w:rsidR="009D7B25" w:rsidRDefault="009D7B25">
            <w:pPr>
              <w:jc w:val="center"/>
            </w:pPr>
            <w:r>
              <w:t>164</w:t>
            </w:r>
          </w:p>
        </w:tc>
        <w:tc>
          <w:tcPr>
            <w:tcW w:w="1078" w:type="dxa"/>
            <w:tcBorders>
              <w:top w:val="single" w:sz="4" w:space="0" w:color="auto"/>
              <w:left w:val="single" w:sz="4" w:space="0" w:color="auto"/>
              <w:bottom w:val="single" w:sz="4" w:space="0" w:color="auto"/>
              <w:right w:val="single" w:sz="4" w:space="0" w:color="auto"/>
            </w:tcBorders>
            <w:hideMark/>
          </w:tcPr>
          <w:p w14:paraId="19E6C981" w14:textId="77777777" w:rsidR="009D7B25" w:rsidRDefault="009D7B25">
            <w:pPr>
              <w:jc w:val="center"/>
            </w:pPr>
            <w:r>
              <w:t>30</w:t>
            </w:r>
          </w:p>
        </w:tc>
      </w:tr>
      <w:tr w:rsidR="009D7B25" w14:paraId="296EDB86" w14:textId="77777777" w:rsidTr="005779F1">
        <w:trPr>
          <w:trHeight w:val="207"/>
        </w:trPr>
        <w:tc>
          <w:tcPr>
            <w:tcW w:w="1749" w:type="dxa"/>
            <w:gridSpan w:val="2"/>
            <w:tcBorders>
              <w:top w:val="single" w:sz="4" w:space="0" w:color="auto"/>
              <w:left w:val="single" w:sz="4" w:space="0" w:color="auto"/>
              <w:bottom w:val="single" w:sz="4" w:space="0" w:color="auto"/>
              <w:right w:val="single" w:sz="4" w:space="0" w:color="auto"/>
            </w:tcBorders>
            <w:hideMark/>
          </w:tcPr>
          <w:p w14:paraId="67FB4376" w14:textId="77777777" w:rsidR="009D7B25" w:rsidRDefault="009D7B25">
            <w:pPr>
              <w:jc w:val="both"/>
              <w:rPr>
                <w:rFonts w:eastAsia="Calibri"/>
              </w:rPr>
            </w:pPr>
            <w:r>
              <w:rPr>
                <w:rFonts w:eastAsia="Calibri"/>
              </w:rPr>
              <w:t>Итого:</w:t>
            </w:r>
          </w:p>
        </w:tc>
        <w:tc>
          <w:tcPr>
            <w:tcW w:w="1210" w:type="dxa"/>
            <w:tcBorders>
              <w:top w:val="single" w:sz="4" w:space="0" w:color="auto"/>
              <w:left w:val="single" w:sz="4" w:space="0" w:color="auto"/>
              <w:bottom w:val="single" w:sz="4" w:space="0" w:color="auto"/>
              <w:right w:val="single" w:sz="4" w:space="0" w:color="auto"/>
            </w:tcBorders>
            <w:hideMark/>
          </w:tcPr>
          <w:p w14:paraId="2D5806F8" w14:textId="77777777" w:rsidR="009D7B25" w:rsidRDefault="009D7B25">
            <w:pPr>
              <w:jc w:val="center"/>
              <w:rPr>
                <w:b/>
              </w:rPr>
            </w:pPr>
            <w:r>
              <w:rPr>
                <w:b/>
              </w:rPr>
              <w:t>173</w:t>
            </w:r>
          </w:p>
        </w:tc>
        <w:tc>
          <w:tcPr>
            <w:tcW w:w="943" w:type="dxa"/>
            <w:tcBorders>
              <w:top w:val="single" w:sz="4" w:space="0" w:color="auto"/>
              <w:left w:val="single" w:sz="4" w:space="0" w:color="auto"/>
              <w:bottom w:val="single" w:sz="4" w:space="0" w:color="auto"/>
              <w:right w:val="single" w:sz="4" w:space="0" w:color="auto"/>
            </w:tcBorders>
            <w:hideMark/>
          </w:tcPr>
          <w:p w14:paraId="251030A9" w14:textId="77777777" w:rsidR="009D7B25" w:rsidRDefault="009D7B25">
            <w:pPr>
              <w:jc w:val="center"/>
              <w:rPr>
                <w:b/>
              </w:rPr>
            </w:pPr>
            <w:r>
              <w:rPr>
                <w:b/>
              </w:rPr>
              <w:t>724</w:t>
            </w:r>
          </w:p>
        </w:tc>
        <w:tc>
          <w:tcPr>
            <w:tcW w:w="943" w:type="dxa"/>
            <w:tcBorders>
              <w:top w:val="single" w:sz="4" w:space="0" w:color="auto"/>
              <w:left w:val="single" w:sz="4" w:space="0" w:color="auto"/>
              <w:bottom w:val="single" w:sz="4" w:space="0" w:color="auto"/>
              <w:right w:val="single" w:sz="4" w:space="0" w:color="auto"/>
            </w:tcBorders>
            <w:hideMark/>
          </w:tcPr>
          <w:p w14:paraId="792791B1" w14:textId="77777777" w:rsidR="009D7B25" w:rsidRDefault="009D7B25">
            <w:pPr>
              <w:jc w:val="center"/>
              <w:rPr>
                <w:b/>
              </w:rPr>
            </w:pPr>
            <w:r>
              <w:rPr>
                <w:b/>
              </w:rPr>
              <w:t>150</w:t>
            </w:r>
          </w:p>
        </w:tc>
        <w:tc>
          <w:tcPr>
            <w:tcW w:w="1346" w:type="dxa"/>
            <w:tcBorders>
              <w:top w:val="single" w:sz="4" w:space="0" w:color="auto"/>
              <w:left w:val="single" w:sz="4" w:space="0" w:color="auto"/>
              <w:bottom w:val="single" w:sz="4" w:space="0" w:color="auto"/>
              <w:right w:val="single" w:sz="4" w:space="0" w:color="auto"/>
            </w:tcBorders>
            <w:hideMark/>
          </w:tcPr>
          <w:p w14:paraId="7E0D2C62" w14:textId="77777777" w:rsidR="009D7B25" w:rsidRDefault="009D7B25">
            <w:pPr>
              <w:jc w:val="center"/>
              <w:rPr>
                <w:b/>
              </w:rPr>
            </w:pPr>
            <w:r>
              <w:rPr>
                <w:b/>
              </w:rPr>
              <w:t>30</w:t>
            </w:r>
          </w:p>
        </w:tc>
        <w:tc>
          <w:tcPr>
            <w:tcW w:w="1077" w:type="dxa"/>
            <w:tcBorders>
              <w:top w:val="single" w:sz="4" w:space="0" w:color="auto"/>
              <w:left w:val="single" w:sz="4" w:space="0" w:color="auto"/>
              <w:bottom w:val="single" w:sz="4" w:space="0" w:color="auto"/>
              <w:right w:val="single" w:sz="4" w:space="0" w:color="auto"/>
            </w:tcBorders>
            <w:hideMark/>
          </w:tcPr>
          <w:p w14:paraId="5A6C99D2" w14:textId="77777777" w:rsidR="009D7B25" w:rsidRDefault="009D7B25">
            <w:pPr>
              <w:jc w:val="center"/>
              <w:rPr>
                <w:b/>
              </w:rPr>
            </w:pPr>
            <w:r>
              <w:rPr>
                <w:b/>
              </w:rPr>
              <w:t>180</w:t>
            </w:r>
          </w:p>
        </w:tc>
        <w:tc>
          <w:tcPr>
            <w:tcW w:w="943" w:type="dxa"/>
            <w:tcBorders>
              <w:top w:val="single" w:sz="4" w:space="0" w:color="auto"/>
              <w:left w:val="single" w:sz="4" w:space="0" w:color="auto"/>
              <w:bottom w:val="single" w:sz="4" w:space="0" w:color="auto"/>
              <w:right w:val="single" w:sz="4" w:space="0" w:color="auto"/>
            </w:tcBorders>
            <w:hideMark/>
          </w:tcPr>
          <w:p w14:paraId="1355EEA0" w14:textId="77777777" w:rsidR="009D7B25" w:rsidRDefault="009D7B25">
            <w:pPr>
              <w:jc w:val="center"/>
              <w:rPr>
                <w:b/>
              </w:rPr>
            </w:pPr>
            <w:r>
              <w:rPr>
                <w:b/>
              </w:rPr>
              <w:t>160</w:t>
            </w:r>
          </w:p>
        </w:tc>
        <w:tc>
          <w:tcPr>
            <w:tcW w:w="1346" w:type="dxa"/>
            <w:tcBorders>
              <w:top w:val="single" w:sz="4" w:space="0" w:color="auto"/>
              <w:left w:val="single" w:sz="4" w:space="0" w:color="auto"/>
              <w:bottom w:val="single" w:sz="4" w:space="0" w:color="auto"/>
              <w:right w:val="single" w:sz="4" w:space="0" w:color="auto"/>
            </w:tcBorders>
            <w:hideMark/>
          </w:tcPr>
          <w:p w14:paraId="62B021BA" w14:textId="77777777" w:rsidR="009D7B25" w:rsidRDefault="009D7B25">
            <w:pPr>
              <w:jc w:val="center"/>
              <w:rPr>
                <w:b/>
              </w:rPr>
            </w:pPr>
            <w:r>
              <w:rPr>
                <w:b/>
              </w:rPr>
              <w:t>484</w:t>
            </w:r>
          </w:p>
        </w:tc>
        <w:tc>
          <w:tcPr>
            <w:tcW w:w="1078" w:type="dxa"/>
            <w:tcBorders>
              <w:top w:val="single" w:sz="4" w:space="0" w:color="auto"/>
              <w:left w:val="single" w:sz="4" w:space="0" w:color="auto"/>
              <w:bottom w:val="single" w:sz="4" w:space="0" w:color="auto"/>
              <w:right w:val="single" w:sz="4" w:space="0" w:color="auto"/>
            </w:tcBorders>
            <w:hideMark/>
          </w:tcPr>
          <w:p w14:paraId="1A0ABFDA" w14:textId="77777777" w:rsidR="009D7B25" w:rsidRDefault="009D7B25">
            <w:pPr>
              <w:jc w:val="center"/>
              <w:rPr>
                <w:b/>
              </w:rPr>
            </w:pPr>
            <w:r>
              <w:rPr>
                <w:b/>
              </w:rPr>
              <w:t>30</w:t>
            </w:r>
          </w:p>
        </w:tc>
      </w:tr>
    </w:tbl>
    <w:p w14:paraId="1CE8688B" w14:textId="77777777" w:rsidR="009D7B25" w:rsidRDefault="009D7B25" w:rsidP="009D7B25">
      <w:pPr>
        <w:ind w:left="720"/>
        <w:jc w:val="center"/>
        <w:rPr>
          <w:b/>
          <w:sz w:val="28"/>
          <w:szCs w:val="28"/>
        </w:rPr>
      </w:pPr>
    </w:p>
    <w:p w14:paraId="1AFF4D34" w14:textId="77777777" w:rsidR="009D7B25" w:rsidRDefault="009D7B25" w:rsidP="009D7B25">
      <w:pPr>
        <w:ind w:left="720"/>
        <w:jc w:val="center"/>
        <w:rPr>
          <w:i/>
          <w:sz w:val="28"/>
          <w:szCs w:val="28"/>
        </w:rPr>
      </w:pPr>
      <w:r>
        <w:rPr>
          <w:i/>
          <w:sz w:val="28"/>
          <w:szCs w:val="28"/>
        </w:rPr>
        <w:t xml:space="preserve">Основные показатели муниципальной составляющей регионального проекта «Цифровая культура» </w:t>
      </w:r>
    </w:p>
    <w:p w14:paraId="4F4179EA" w14:textId="77777777" w:rsidR="009D7B25" w:rsidRDefault="009D7B25" w:rsidP="009D7B25">
      <w:pPr>
        <w:ind w:firstLine="709"/>
        <w:jc w:val="both"/>
        <w:rPr>
          <w:sz w:val="28"/>
          <w:szCs w:val="28"/>
        </w:rPr>
      </w:pPr>
    </w:p>
    <w:p w14:paraId="1DEEDE6D" w14:textId="77777777" w:rsidR="009D7B25" w:rsidRDefault="009D7B25" w:rsidP="009D7B25">
      <w:pPr>
        <w:ind w:firstLine="709"/>
        <w:jc w:val="both"/>
        <w:rPr>
          <w:sz w:val="28"/>
          <w:szCs w:val="28"/>
        </w:rPr>
      </w:pPr>
      <w:r>
        <w:rPr>
          <w:sz w:val="28"/>
          <w:szCs w:val="28"/>
        </w:rPr>
        <w:t>Все учреждения культуры имеют официальные сайты в сети Интернет, оснащенные счетчиками посещения.</w:t>
      </w:r>
    </w:p>
    <w:p w14:paraId="6FD7BBF5" w14:textId="77777777" w:rsidR="009D7B25" w:rsidRDefault="009D7B25" w:rsidP="009D7B25">
      <w:pPr>
        <w:ind w:firstLine="709"/>
        <w:jc w:val="both"/>
        <w:rPr>
          <w:sz w:val="28"/>
          <w:szCs w:val="28"/>
        </w:rPr>
      </w:pPr>
      <w:r>
        <w:rPr>
          <w:sz w:val="28"/>
          <w:szCs w:val="28"/>
        </w:rPr>
        <w:t xml:space="preserve">Страницы учреждений культуры в социальных сетях оснащены переходами на официальный сайт. </w:t>
      </w:r>
    </w:p>
    <w:p w14:paraId="4252A755" w14:textId="77777777" w:rsidR="009D7B25" w:rsidRDefault="009D7B25" w:rsidP="009D7B25">
      <w:pPr>
        <w:ind w:firstLine="709"/>
        <w:jc w:val="both"/>
        <w:rPr>
          <w:color w:val="000000"/>
          <w:sz w:val="28"/>
          <w:szCs w:val="28"/>
        </w:rPr>
      </w:pPr>
      <w:r>
        <w:rPr>
          <w:sz w:val="28"/>
          <w:szCs w:val="28"/>
        </w:rPr>
        <w:t>Музей города оснащен программой АИС «КАМИС».</w:t>
      </w:r>
    </w:p>
    <w:p w14:paraId="77EA2F22" w14:textId="77777777" w:rsidR="009D7B25" w:rsidRDefault="009D7B25" w:rsidP="009D7B25">
      <w:pPr>
        <w:ind w:firstLine="709"/>
        <w:jc w:val="both"/>
        <w:rPr>
          <w:color w:val="000000"/>
          <w:sz w:val="28"/>
          <w:szCs w:val="28"/>
        </w:rPr>
      </w:pPr>
      <w:r>
        <w:rPr>
          <w:color w:val="000000"/>
          <w:sz w:val="28"/>
          <w:szCs w:val="28"/>
        </w:rPr>
        <w:lastRenderedPageBreak/>
        <w:t>В 2019 году в автоматизированную музейную систему (КАМИС) внесено 360 музейных предметов, имеющих цифровые изображения.</w:t>
      </w:r>
    </w:p>
    <w:p w14:paraId="6E1F2196" w14:textId="77777777" w:rsidR="009D7B25" w:rsidRDefault="009D7B25" w:rsidP="009D7B25">
      <w:pPr>
        <w:ind w:firstLine="709"/>
        <w:jc w:val="both"/>
        <w:rPr>
          <w:sz w:val="28"/>
          <w:szCs w:val="28"/>
        </w:rPr>
      </w:pPr>
      <w:r>
        <w:rPr>
          <w:sz w:val="28"/>
          <w:szCs w:val="28"/>
        </w:rPr>
        <w:t xml:space="preserve">В рамках реализации Концепции развития библиотечного дела ХМАО-Югры, раздела «Модернизация библиотек, ускорение темпов внедрения IТ-технологий для создания новых библиотечных услуг и продуктов» осуществляется перевод в цифровой формат документов. </w:t>
      </w:r>
    </w:p>
    <w:p w14:paraId="3B58699C" w14:textId="77777777" w:rsidR="009D7B25" w:rsidRDefault="009D7B25" w:rsidP="009D7B25">
      <w:pPr>
        <w:ind w:firstLine="709"/>
        <w:jc w:val="both"/>
        <w:rPr>
          <w:sz w:val="28"/>
          <w:szCs w:val="28"/>
        </w:rPr>
      </w:pPr>
      <w:r>
        <w:rPr>
          <w:sz w:val="28"/>
          <w:szCs w:val="28"/>
        </w:rPr>
        <w:t xml:space="preserve">Учреждение предоставляет доступ к изданиям, переведённым в электронный вид и к справочно-поисковому аппарату и базам данных библиотек на собственном web-сайте. Все библиотеки МУК «ЛЦБС» имеют представительство в сети Интернет посредством портала «Библиотеки Югры» и в социальных сетях. В Городской библиотеке №2 и в Детской библиотеке функционируют Центры общественного доступа. </w:t>
      </w:r>
    </w:p>
    <w:p w14:paraId="49D851B9" w14:textId="77777777" w:rsidR="009D7B25" w:rsidRDefault="009D7B25" w:rsidP="009D7B25">
      <w:pPr>
        <w:ind w:firstLine="709"/>
        <w:jc w:val="both"/>
        <w:rPr>
          <w:sz w:val="28"/>
          <w:szCs w:val="28"/>
        </w:rPr>
      </w:pPr>
      <w:r>
        <w:rPr>
          <w:sz w:val="28"/>
          <w:szCs w:val="28"/>
        </w:rPr>
        <w:t>Доля библиотечного фонда МУК «ЛЦБС», отражённого в электронном каталоге составляет 100 %.</w:t>
      </w:r>
    </w:p>
    <w:p w14:paraId="0AC40E10" w14:textId="77777777" w:rsidR="009D7B25" w:rsidRDefault="009D7B25" w:rsidP="009D7B25">
      <w:pPr>
        <w:ind w:firstLine="709"/>
        <w:jc w:val="both"/>
        <w:rPr>
          <w:sz w:val="28"/>
          <w:szCs w:val="28"/>
        </w:rPr>
      </w:pPr>
      <w:r>
        <w:rPr>
          <w:rFonts w:eastAsia="Calibri"/>
          <w:bCs/>
          <w:sz w:val="28"/>
          <w:szCs w:val="28"/>
        </w:rPr>
        <w:t xml:space="preserve">Количество библиографических записей в электронных каталогах библиотек, в том числе включённых в Сводный электронный каталог библиотек России увеличилось на </w:t>
      </w:r>
      <w:r>
        <w:rPr>
          <w:sz w:val="28"/>
          <w:szCs w:val="28"/>
        </w:rPr>
        <w:t xml:space="preserve">5% по сравнению с 2018 годом и </w:t>
      </w:r>
      <w:r>
        <w:rPr>
          <w:rFonts w:eastAsia="Calibri"/>
          <w:bCs/>
          <w:sz w:val="28"/>
          <w:szCs w:val="28"/>
        </w:rPr>
        <w:t xml:space="preserve">составило </w:t>
      </w:r>
      <w:r>
        <w:rPr>
          <w:sz w:val="28"/>
          <w:szCs w:val="28"/>
        </w:rPr>
        <w:t xml:space="preserve">57 036 единиц. </w:t>
      </w:r>
    </w:p>
    <w:p w14:paraId="1E5C25DA" w14:textId="18BB20C5" w:rsidR="009D7B25" w:rsidRDefault="009D7B25" w:rsidP="009D7B25">
      <w:pPr>
        <w:ind w:firstLine="709"/>
        <w:jc w:val="both"/>
        <w:rPr>
          <w:rFonts w:eastAsia="Calibri"/>
          <w:sz w:val="28"/>
          <w:szCs w:val="28"/>
        </w:rPr>
      </w:pPr>
      <w:r>
        <w:rPr>
          <w:bCs/>
          <w:sz w:val="28"/>
          <w:szCs w:val="28"/>
        </w:rPr>
        <w:t>Число обращений пользователей к веб-сайту библиотеки увеличилось на 0,5% в сравнении с прошлым годом, в связи с размещением на сайте новых баннеров для перехода в социальные сети на странички библиотек, Новости Лянтора, Пресс-службу Главы города Лянтора и газету «ХӐНТЫ ЯСӐҢ</w:t>
      </w:r>
      <w:r w:rsidR="005E329D">
        <w:rPr>
          <w:bCs/>
          <w:sz w:val="28"/>
          <w:szCs w:val="28"/>
        </w:rPr>
        <w:t>»</w:t>
      </w:r>
      <w:r>
        <w:rPr>
          <w:bCs/>
          <w:sz w:val="28"/>
          <w:szCs w:val="28"/>
        </w:rPr>
        <w:t>. Охват населения библиотечным обслуживанием увеличился, в связи с увеличением количества читателей.</w:t>
      </w:r>
    </w:p>
    <w:p w14:paraId="5024CBD9" w14:textId="77777777" w:rsidR="009D7B25" w:rsidRDefault="009D7B25" w:rsidP="009D7B25">
      <w:pPr>
        <w:ind w:firstLine="709"/>
        <w:jc w:val="both"/>
        <w:rPr>
          <w:rFonts w:eastAsia="Calibri"/>
          <w:bCs/>
          <w:sz w:val="28"/>
          <w:szCs w:val="28"/>
        </w:rPr>
      </w:pPr>
      <w:r>
        <w:rPr>
          <w:rFonts w:eastAsia="Calibri"/>
          <w:bCs/>
          <w:sz w:val="28"/>
          <w:szCs w:val="28"/>
        </w:rPr>
        <w:t xml:space="preserve">Одним из важных ключевых событий 2019 года для МУК «ЛЦБС» стал переход на новую систему автоматизации САБ «ИРБИС64». Для этого проведена полная конвертация существующей базы данных из формата MARC21 в RUSMARC. Использование системы «ИРБИС» и создание записей в данном формате обеспечило возможность присоединения к Сводному каталогу общедоступных библиотек Ханты-Мансийского автономного округа-Югры. </w:t>
      </w:r>
    </w:p>
    <w:p w14:paraId="2EAD31C1" w14:textId="334CBFCB" w:rsidR="009D7B25" w:rsidRDefault="009D7B25" w:rsidP="009D7B25">
      <w:pPr>
        <w:ind w:firstLine="709"/>
        <w:jc w:val="both"/>
        <w:rPr>
          <w:rFonts w:eastAsia="Calibri"/>
          <w:sz w:val="28"/>
          <w:szCs w:val="28"/>
        </w:rPr>
      </w:pPr>
      <w:r>
        <w:rPr>
          <w:rFonts w:eastAsia="Calibri"/>
          <w:bCs/>
          <w:sz w:val="28"/>
          <w:szCs w:val="28"/>
        </w:rPr>
        <w:t>Появилась возможность заимствования записей из Сводного каталога. Заимствованные записи автоматически отображаются в Сводном каталоге, показывая наличие книги в библиотечном фонде МУК «ЛЦБС». Специалисты, занимающиеся каталогизацией, прошли переобучение. В настоящее время учреждение полностью работает в одной автоматизированной системе. Обновление баз данных происходит автоматически при внесении записей в систему, что позволяет библиотекар</w:t>
      </w:r>
      <w:r w:rsidR="005E329D">
        <w:rPr>
          <w:rFonts w:eastAsia="Calibri"/>
          <w:bCs/>
          <w:sz w:val="28"/>
          <w:szCs w:val="28"/>
        </w:rPr>
        <w:t>я</w:t>
      </w:r>
      <w:r>
        <w:rPr>
          <w:rFonts w:eastAsia="Calibri"/>
          <w:bCs/>
          <w:sz w:val="28"/>
          <w:szCs w:val="28"/>
        </w:rPr>
        <w:t>м предоставлять самую актуальную информацию читателям. Реализация данного перехода обеспечивает осуществление одного из актуальных направлений развития библиотечного дела отмеченных в Концепции развития библиотечного дела в Ханты-Мансийском автономном округе-Югре на период до 2020 года.</w:t>
      </w:r>
    </w:p>
    <w:p w14:paraId="455A7E7F" w14:textId="1360845A" w:rsidR="009D7B25" w:rsidRDefault="009D7B25" w:rsidP="009D7B25">
      <w:pPr>
        <w:tabs>
          <w:tab w:val="left" w:pos="993"/>
        </w:tabs>
        <w:ind w:firstLine="709"/>
        <w:jc w:val="both"/>
        <w:rPr>
          <w:rFonts w:eastAsia="Calibri"/>
          <w:sz w:val="28"/>
          <w:szCs w:val="28"/>
        </w:rPr>
      </w:pPr>
      <w:r>
        <w:rPr>
          <w:rFonts w:eastAsia="Calibri"/>
          <w:sz w:val="28"/>
          <w:szCs w:val="28"/>
        </w:rPr>
        <w:t>С января 2019 года доступ к ресурсам Президентской библиотеки имеют теперь и Лянторцы (со</w:t>
      </w:r>
      <w:r w:rsidR="00212869">
        <w:rPr>
          <w:rFonts w:eastAsia="Calibri"/>
          <w:sz w:val="28"/>
          <w:szCs w:val="28"/>
        </w:rPr>
        <w:t>глашение заключено с Региональным</w:t>
      </w:r>
      <w:r>
        <w:rPr>
          <w:rFonts w:eastAsia="Calibri"/>
          <w:sz w:val="28"/>
          <w:szCs w:val="28"/>
        </w:rPr>
        <w:t xml:space="preserve"> центр</w:t>
      </w:r>
      <w:r w:rsidR="00212869">
        <w:rPr>
          <w:rFonts w:eastAsia="Calibri"/>
          <w:sz w:val="28"/>
          <w:szCs w:val="28"/>
        </w:rPr>
        <w:t>ом</w:t>
      </w:r>
      <w:r>
        <w:rPr>
          <w:rFonts w:eastAsia="Calibri"/>
          <w:sz w:val="28"/>
          <w:szCs w:val="28"/>
        </w:rPr>
        <w:t xml:space="preserve"> доступа к ресурсам Президентской библиотеки им. Б. Н. Ельцина 08 ноября 2018 года). У молодёжи города пользуется спросом данный ресурс, таким образом, в Центре общественного доступа при библиотеке появилась еще одна функция - знакомить </w:t>
      </w:r>
      <w:r>
        <w:rPr>
          <w:rFonts w:eastAsia="Calibri"/>
          <w:sz w:val="28"/>
          <w:szCs w:val="28"/>
        </w:rPr>
        <w:lastRenderedPageBreak/>
        <w:t xml:space="preserve">молодёжь города с ресурсами Президентской библиотеки, для их комфортной и благополучной учёбы. Два рабочих места предоставлены для пользователей. За 2019 год было зарегистрировано 60 пользователей. Количество обращений к ресурсам Президентской библиотеки им. Б.Н. Ельцина (просмотров) составило -  549.  </w:t>
      </w:r>
    </w:p>
    <w:p w14:paraId="3BB3AF9E" w14:textId="600BC958" w:rsidR="009D7B25" w:rsidRDefault="009D7B25" w:rsidP="009D7B25">
      <w:pPr>
        <w:ind w:firstLine="709"/>
        <w:jc w:val="center"/>
        <w:rPr>
          <w:rFonts w:eastAsia="Calibri"/>
          <w:noProof/>
          <w:sz w:val="24"/>
          <w:szCs w:val="24"/>
        </w:rPr>
      </w:pPr>
      <w:r>
        <w:rPr>
          <w:rFonts w:eastAsia="Calibri"/>
          <w:noProof/>
          <w:sz w:val="24"/>
          <w:szCs w:val="24"/>
        </w:rPr>
        <w:drawing>
          <wp:inline distT="0" distB="0" distL="0" distR="0" wp14:anchorId="575620ED" wp14:editId="50A83526">
            <wp:extent cx="2766060" cy="1851660"/>
            <wp:effectExtent l="0" t="0" r="0" b="0"/>
            <wp:docPr id="9239" name="Рисунок 9239" descr="Президентская библи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Президентская библиотека"/>
                    <pic:cNvPicPr>
                      <a:picLocks noChangeAspect="1" noChangeArrowheads="1"/>
                    </pic:cNvPicPr>
                  </pic:nvPicPr>
                  <pic:blipFill>
                    <a:blip r:embed="rId452">
                      <a:extLst>
                        <a:ext uri="{28A0092B-C50C-407E-A947-70E740481C1C}">
                          <a14:useLocalDpi xmlns:a14="http://schemas.microsoft.com/office/drawing/2010/main"/>
                        </a:ext>
                      </a:extLst>
                    </a:blip>
                    <a:srcRect/>
                    <a:stretch>
                      <a:fillRect/>
                    </a:stretch>
                  </pic:blipFill>
                  <pic:spPr bwMode="auto">
                    <a:xfrm>
                      <a:off x="0" y="0"/>
                      <a:ext cx="2766060" cy="1851660"/>
                    </a:xfrm>
                    <a:prstGeom prst="rect">
                      <a:avLst/>
                    </a:prstGeom>
                    <a:noFill/>
                    <a:ln>
                      <a:noFill/>
                    </a:ln>
                  </pic:spPr>
                </pic:pic>
              </a:graphicData>
            </a:graphic>
          </wp:inline>
        </w:drawing>
      </w:r>
    </w:p>
    <w:p w14:paraId="7765264C" w14:textId="77777777" w:rsidR="009D7B25" w:rsidRDefault="009D7B25" w:rsidP="009D7B25">
      <w:pPr>
        <w:widowControl w:val="0"/>
        <w:tabs>
          <w:tab w:val="left" w:pos="-4536"/>
        </w:tabs>
        <w:ind w:left="928"/>
        <w:contextualSpacing/>
        <w:jc w:val="center"/>
        <w:rPr>
          <w:rFonts w:eastAsia="Calibri"/>
          <w:b/>
          <w:color w:val="000000"/>
          <w:sz w:val="28"/>
          <w:szCs w:val="28"/>
        </w:rPr>
      </w:pPr>
      <w:bookmarkStart w:id="3" w:name="_Toc368064874"/>
    </w:p>
    <w:p w14:paraId="5760C83D" w14:textId="40DCCBD6" w:rsidR="009D7B25" w:rsidRPr="002A7E2F" w:rsidRDefault="009D7B25" w:rsidP="002A7E2F">
      <w:pPr>
        <w:widowControl w:val="0"/>
        <w:tabs>
          <w:tab w:val="left" w:pos="-4536"/>
        </w:tabs>
        <w:ind w:left="928"/>
        <w:contextualSpacing/>
        <w:jc w:val="center"/>
        <w:rPr>
          <w:rFonts w:eastAsia="Calibri"/>
          <w:i/>
          <w:color w:val="000000"/>
          <w:sz w:val="28"/>
          <w:szCs w:val="28"/>
        </w:rPr>
      </w:pPr>
      <w:r>
        <w:rPr>
          <w:rFonts w:eastAsia="Calibri"/>
          <w:i/>
          <w:color w:val="000000"/>
          <w:sz w:val="28"/>
          <w:szCs w:val="28"/>
        </w:rPr>
        <w:t>Результаты работы по передаче услуг на исполнение  негосударственным (немуниципальным) организациям, оказывающим услуги культуры</w:t>
      </w:r>
    </w:p>
    <w:p w14:paraId="36EEB762" w14:textId="77777777" w:rsidR="009D7B25" w:rsidRDefault="009D7B25" w:rsidP="009D7B25">
      <w:pPr>
        <w:ind w:firstLine="709"/>
        <w:jc w:val="both"/>
        <w:rPr>
          <w:rFonts w:eastAsia="Calibri" w:cs="SimSun"/>
          <w:sz w:val="28"/>
          <w:szCs w:val="28"/>
        </w:rPr>
      </w:pPr>
      <w:r>
        <w:rPr>
          <w:rFonts w:eastAsia="Calibri" w:cs="SimSun"/>
          <w:sz w:val="28"/>
          <w:szCs w:val="28"/>
        </w:rPr>
        <w:t>В 2019 году было проведено три конкурса на право получения субсидии из бюджета городского поселения Лянтор на организацию деятельности клубных формирований и формирований народного творчества на территории городского поселения Лянтор.</w:t>
      </w:r>
    </w:p>
    <w:p w14:paraId="7EFE01AA" w14:textId="77777777" w:rsidR="009D7B25" w:rsidRDefault="009D7B25" w:rsidP="009D7B25">
      <w:pPr>
        <w:ind w:firstLine="709"/>
        <w:jc w:val="both"/>
        <w:rPr>
          <w:sz w:val="28"/>
          <w:szCs w:val="28"/>
        </w:rPr>
      </w:pPr>
      <w:r>
        <w:rPr>
          <w:sz w:val="28"/>
          <w:szCs w:val="28"/>
        </w:rPr>
        <w:t>На исполнение негосударственным (немуниципальным) организациям передана услуга: Организация деятельности клубных формирований и формирований самодеятельного народного творчества.</w:t>
      </w:r>
    </w:p>
    <w:p w14:paraId="7192D981" w14:textId="77777777" w:rsidR="009D7B25" w:rsidRDefault="009D7B25" w:rsidP="009D7B25">
      <w:pPr>
        <w:widowControl w:val="0"/>
        <w:tabs>
          <w:tab w:val="left" w:pos="-4536"/>
        </w:tabs>
        <w:jc w:val="both"/>
        <w:rPr>
          <w:rFonts w:eastAsia="Calibri"/>
          <w:color w:val="000000"/>
          <w:sz w:val="24"/>
          <w:szCs w:val="24"/>
        </w:rPr>
      </w:pPr>
    </w:p>
    <w:tbl>
      <w:tblPr>
        <w:tblW w:w="1017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6244"/>
        <w:gridCol w:w="1628"/>
        <w:gridCol w:w="1763"/>
      </w:tblGrid>
      <w:tr w:rsidR="009D7B25" w14:paraId="6F6885CB" w14:textId="77777777" w:rsidTr="005779F1">
        <w:trPr>
          <w:trHeight w:val="304"/>
          <w:tblHeader/>
        </w:trPr>
        <w:tc>
          <w:tcPr>
            <w:tcW w:w="544" w:type="dxa"/>
            <w:tcBorders>
              <w:top w:val="single" w:sz="4" w:space="0" w:color="auto"/>
              <w:left w:val="single" w:sz="4" w:space="0" w:color="auto"/>
              <w:bottom w:val="single" w:sz="4" w:space="0" w:color="auto"/>
              <w:right w:val="single" w:sz="4" w:space="0" w:color="auto"/>
            </w:tcBorders>
            <w:hideMark/>
          </w:tcPr>
          <w:p w14:paraId="29AF28B8" w14:textId="77777777" w:rsidR="009D7B25" w:rsidRDefault="009D7B25">
            <w:pPr>
              <w:jc w:val="center"/>
              <w:rPr>
                <w:rFonts w:eastAsia="Calibri"/>
                <w:sz w:val="24"/>
                <w:szCs w:val="24"/>
              </w:rPr>
            </w:pPr>
            <w:r>
              <w:rPr>
                <w:rFonts w:eastAsia="Calibri"/>
                <w:sz w:val="24"/>
                <w:szCs w:val="24"/>
              </w:rPr>
              <w:t>№ п/п</w:t>
            </w:r>
          </w:p>
        </w:tc>
        <w:tc>
          <w:tcPr>
            <w:tcW w:w="6244" w:type="dxa"/>
            <w:tcBorders>
              <w:top w:val="single" w:sz="4" w:space="0" w:color="auto"/>
              <w:left w:val="single" w:sz="4" w:space="0" w:color="auto"/>
              <w:bottom w:val="single" w:sz="4" w:space="0" w:color="auto"/>
              <w:right w:val="single" w:sz="4" w:space="0" w:color="auto"/>
            </w:tcBorders>
            <w:hideMark/>
          </w:tcPr>
          <w:p w14:paraId="3FB9E240" w14:textId="77777777" w:rsidR="009D7B25" w:rsidRDefault="009D7B25">
            <w:pPr>
              <w:jc w:val="center"/>
              <w:rPr>
                <w:rFonts w:eastAsia="Calibri"/>
                <w:sz w:val="24"/>
                <w:szCs w:val="24"/>
              </w:rPr>
            </w:pPr>
            <w:r>
              <w:rPr>
                <w:rFonts w:eastAsia="Calibri"/>
                <w:sz w:val="24"/>
                <w:szCs w:val="24"/>
              </w:rPr>
              <w:t>Показатель</w:t>
            </w:r>
          </w:p>
        </w:tc>
        <w:tc>
          <w:tcPr>
            <w:tcW w:w="1628" w:type="dxa"/>
            <w:tcBorders>
              <w:top w:val="single" w:sz="4" w:space="0" w:color="auto"/>
              <w:left w:val="single" w:sz="4" w:space="0" w:color="auto"/>
              <w:bottom w:val="single" w:sz="4" w:space="0" w:color="auto"/>
              <w:right w:val="single" w:sz="4" w:space="0" w:color="auto"/>
            </w:tcBorders>
            <w:hideMark/>
          </w:tcPr>
          <w:p w14:paraId="59298F0F" w14:textId="77777777" w:rsidR="009D7B25" w:rsidRDefault="009D7B25">
            <w:pPr>
              <w:jc w:val="center"/>
              <w:rPr>
                <w:rFonts w:eastAsia="Calibri"/>
                <w:sz w:val="24"/>
                <w:szCs w:val="24"/>
              </w:rPr>
            </w:pPr>
            <w:r>
              <w:rPr>
                <w:rFonts w:eastAsia="Calibri"/>
                <w:sz w:val="24"/>
                <w:szCs w:val="24"/>
              </w:rPr>
              <w:t>2019 г.</w:t>
            </w:r>
          </w:p>
        </w:tc>
        <w:tc>
          <w:tcPr>
            <w:tcW w:w="1763" w:type="dxa"/>
            <w:tcBorders>
              <w:top w:val="single" w:sz="4" w:space="0" w:color="auto"/>
              <w:left w:val="single" w:sz="4" w:space="0" w:color="auto"/>
              <w:bottom w:val="single" w:sz="4" w:space="0" w:color="auto"/>
              <w:right w:val="single" w:sz="4" w:space="0" w:color="auto"/>
            </w:tcBorders>
            <w:hideMark/>
          </w:tcPr>
          <w:p w14:paraId="2A621C2D" w14:textId="77777777" w:rsidR="009D7B25" w:rsidRDefault="009D7B25">
            <w:pPr>
              <w:jc w:val="center"/>
              <w:rPr>
                <w:rFonts w:eastAsia="Calibri"/>
                <w:sz w:val="24"/>
                <w:szCs w:val="24"/>
              </w:rPr>
            </w:pPr>
            <w:r>
              <w:rPr>
                <w:rFonts w:eastAsia="Calibri"/>
                <w:sz w:val="24"/>
                <w:szCs w:val="24"/>
              </w:rPr>
              <w:t xml:space="preserve">План на </w:t>
            </w:r>
          </w:p>
          <w:p w14:paraId="10DFA924" w14:textId="77777777" w:rsidR="009D7B25" w:rsidRDefault="009D7B25">
            <w:pPr>
              <w:jc w:val="center"/>
              <w:rPr>
                <w:rFonts w:eastAsia="Calibri"/>
                <w:sz w:val="24"/>
                <w:szCs w:val="24"/>
              </w:rPr>
            </w:pPr>
            <w:r>
              <w:rPr>
                <w:rFonts w:eastAsia="Calibri"/>
                <w:sz w:val="24"/>
                <w:szCs w:val="24"/>
              </w:rPr>
              <w:t>2020 г.</w:t>
            </w:r>
          </w:p>
        </w:tc>
      </w:tr>
      <w:tr w:rsidR="009D7B25" w14:paraId="3DC1392D"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17E1B409" w14:textId="77777777" w:rsidR="009D7B25" w:rsidRDefault="009D7B25">
            <w:pPr>
              <w:jc w:val="center"/>
              <w:rPr>
                <w:rFonts w:eastAsia="Calibri"/>
                <w:sz w:val="24"/>
                <w:szCs w:val="24"/>
              </w:rPr>
            </w:pPr>
            <w:r>
              <w:rPr>
                <w:rFonts w:eastAsia="Calibri"/>
                <w:sz w:val="24"/>
                <w:szCs w:val="24"/>
              </w:rPr>
              <w:t>1.</w:t>
            </w:r>
          </w:p>
        </w:tc>
        <w:tc>
          <w:tcPr>
            <w:tcW w:w="6244" w:type="dxa"/>
            <w:tcBorders>
              <w:top w:val="single" w:sz="4" w:space="0" w:color="auto"/>
              <w:left w:val="single" w:sz="4" w:space="0" w:color="auto"/>
              <w:bottom w:val="single" w:sz="4" w:space="0" w:color="auto"/>
              <w:right w:val="single" w:sz="4" w:space="0" w:color="auto"/>
            </w:tcBorders>
            <w:hideMark/>
          </w:tcPr>
          <w:p w14:paraId="48C47757" w14:textId="77777777" w:rsidR="009D7B25" w:rsidRDefault="009D7B25">
            <w:pPr>
              <w:rPr>
                <w:rFonts w:eastAsia="Calibri"/>
                <w:sz w:val="24"/>
                <w:szCs w:val="24"/>
              </w:rPr>
            </w:pPr>
            <w:r>
              <w:rPr>
                <w:rFonts w:eastAsia="Calibri"/>
                <w:sz w:val="24"/>
                <w:szCs w:val="24"/>
              </w:rPr>
              <w:t>Количество мероприятий переданных на реализацию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342315AE" w14:textId="77777777" w:rsidR="009D7B25" w:rsidRDefault="009D7B25">
            <w:pPr>
              <w:jc w:val="center"/>
              <w:rPr>
                <w:rFonts w:eastAsia="Calibri"/>
                <w:sz w:val="24"/>
                <w:szCs w:val="24"/>
              </w:rPr>
            </w:pPr>
            <w:r>
              <w:rPr>
                <w:rFonts w:eastAsia="Calibri"/>
                <w:sz w:val="24"/>
                <w:szCs w:val="24"/>
              </w:rPr>
              <w:t>7</w:t>
            </w:r>
          </w:p>
        </w:tc>
        <w:tc>
          <w:tcPr>
            <w:tcW w:w="1763" w:type="dxa"/>
            <w:tcBorders>
              <w:top w:val="single" w:sz="4" w:space="0" w:color="auto"/>
              <w:left w:val="single" w:sz="4" w:space="0" w:color="auto"/>
              <w:bottom w:val="single" w:sz="4" w:space="0" w:color="auto"/>
              <w:right w:val="single" w:sz="4" w:space="0" w:color="auto"/>
            </w:tcBorders>
            <w:hideMark/>
          </w:tcPr>
          <w:p w14:paraId="41037C38" w14:textId="77777777" w:rsidR="009D7B25" w:rsidRDefault="009D7B25">
            <w:pPr>
              <w:jc w:val="center"/>
              <w:rPr>
                <w:rFonts w:eastAsia="Calibri"/>
                <w:sz w:val="24"/>
                <w:szCs w:val="24"/>
              </w:rPr>
            </w:pPr>
            <w:r>
              <w:rPr>
                <w:rFonts w:eastAsia="Calibri"/>
                <w:sz w:val="24"/>
                <w:szCs w:val="24"/>
              </w:rPr>
              <w:t>10</w:t>
            </w:r>
          </w:p>
        </w:tc>
      </w:tr>
      <w:tr w:rsidR="009D7B25" w14:paraId="240CE9D6"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tcPr>
          <w:p w14:paraId="38BB3C1B"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01FD999A" w14:textId="77777777" w:rsidR="009D7B25" w:rsidRDefault="009D7B25">
            <w:pPr>
              <w:rPr>
                <w:rFonts w:eastAsia="Calibri"/>
                <w:sz w:val="24"/>
                <w:szCs w:val="24"/>
              </w:rPr>
            </w:pPr>
            <w:r>
              <w:rPr>
                <w:rFonts w:eastAsia="Calibri"/>
                <w:sz w:val="24"/>
                <w:szCs w:val="24"/>
              </w:rPr>
              <w:t>в т.ч. СОНКО</w:t>
            </w:r>
          </w:p>
        </w:tc>
        <w:tc>
          <w:tcPr>
            <w:tcW w:w="1628" w:type="dxa"/>
            <w:tcBorders>
              <w:top w:val="single" w:sz="4" w:space="0" w:color="auto"/>
              <w:left w:val="single" w:sz="4" w:space="0" w:color="auto"/>
              <w:bottom w:val="single" w:sz="4" w:space="0" w:color="auto"/>
              <w:right w:val="single" w:sz="4" w:space="0" w:color="auto"/>
            </w:tcBorders>
            <w:hideMark/>
          </w:tcPr>
          <w:p w14:paraId="78FA487D" w14:textId="77777777" w:rsidR="009D7B25" w:rsidRDefault="009D7B25">
            <w:pPr>
              <w:jc w:val="center"/>
              <w:rPr>
                <w:rFonts w:eastAsia="Calibri"/>
                <w:sz w:val="24"/>
                <w:szCs w:val="24"/>
              </w:rPr>
            </w:pPr>
            <w:r>
              <w:rPr>
                <w:rFonts w:eastAsia="Calibri"/>
                <w:sz w:val="24"/>
                <w:szCs w:val="24"/>
              </w:rPr>
              <w:t>7</w:t>
            </w:r>
          </w:p>
        </w:tc>
        <w:tc>
          <w:tcPr>
            <w:tcW w:w="1763" w:type="dxa"/>
            <w:tcBorders>
              <w:top w:val="single" w:sz="4" w:space="0" w:color="auto"/>
              <w:left w:val="single" w:sz="4" w:space="0" w:color="auto"/>
              <w:bottom w:val="single" w:sz="4" w:space="0" w:color="auto"/>
              <w:right w:val="single" w:sz="4" w:space="0" w:color="auto"/>
            </w:tcBorders>
            <w:hideMark/>
          </w:tcPr>
          <w:p w14:paraId="34BBCF4F" w14:textId="77777777" w:rsidR="009D7B25" w:rsidRDefault="009D7B25">
            <w:pPr>
              <w:jc w:val="center"/>
              <w:rPr>
                <w:rFonts w:eastAsia="Calibri"/>
                <w:sz w:val="24"/>
                <w:szCs w:val="24"/>
              </w:rPr>
            </w:pPr>
            <w:r>
              <w:rPr>
                <w:rFonts w:eastAsia="Calibri"/>
                <w:sz w:val="24"/>
                <w:szCs w:val="24"/>
              </w:rPr>
              <w:t>10</w:t>
            </w:r>
          </w:p>
        </w:tc>
      </w:tr>
      <w:tr w:rsidR="009D7B25" w14:paraId="27BDE7E8" w14:textId="77777777" w:rsidTr="005779F1">
        <w:trPr>
          <w:trHeight w:val="341"/>
        </w:trPr>
        <w:tc>
          <w:tcPr>
            <w:tcW w:w="544" w:type="dxa"/>
            <w:tcBorders>
              <w:top w:val="single" w:sz="4" w:space="0" w:color="auto"/>
              <w:left w:val="single" w:sz="4" w:space="0" w:color="auto"/>
              <w:bottom w:val="single" w:sz="4" w:space="0" w:color="auto"/>
              <w:right w:val="single" w:sz="4" w:space="0" w:color="auto"/>
            </w:tcBorders>
            <w:hideMark/>
          </w:tcPr>
          <w:p w14:paraId="1E736BF2" w14:textId="77777777" w:rsidR="009D7B25" w:rsidRDefault="009D7B25">
            <w:pPr>
              <w:jc w:val="center"/>
              <w:rPr>
                <w:rFonts w:eastAsia="Calibri"/>
                <w:sz w:val="24"/>
                <w:szCs w:val="24"/>
              </w:rPr>
            </w:pPr>
            <w:r>
              <w:rPr>
                <w:rFonts w:eastAsia="Calibri"/>
                <w:sz w:val="24"/>
                <w:szCs w:val="24"/>
              </w:rPr>
              <w:t>2.</w:t>
            </w:r>
          </w:p>
        </w:tc>
        <w:tc>
          <w:tcPr>
            <w:tcW w:w="6244" w:type="dxa"/>
            <w:tcBorders>
              <w:top w:val="single" w:sz="4" w:space="0" w:color="auto"/>
              <w:left w:val="single" w:sz="4" w:space="0" w:color="auto"/>
              <w:bottom w:val="single" w:sz="4" w:space="0" w:color="auto"/>
              <w:right w:val="single" w:sz="4" w:space="0" w:color="auto"/>
            </w:tcBorders>
            <w:hideMark/>
          </w:tcPr>
          <w:p w14:paraId="4D00D50A" w14:textId="77777777" w:rsidR="009D7B25" w:rsidRDefault="009D7B25">
            <w:pPr>
              <w:rPr>
                <w:rFonts w:eastAsia="Calibri"/>
                <w:sz w:val="24"/>
                <w:szCs w:val="24"/>
              </w:rPr>
            </w:pPr>
            <w:r>
              <w:rPr>
                <w:rFonts w:eastAsia="Calibri"/>
                <w:sz w:val="24"/>
                <w:szCs w:val="24"/>
              </w:rPr>
              <w:t>Объем средств переданных на реализацию мероприятий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33F9CE54" w14:textId="77777777" w:rsidR="009D7B25" w:rsidRDefault="009D7B25">
            <w:pPr>
              <w:jc w:val="center"/>
              <w:rPr>
                <w:rFonts w:eastAsia="Calibri"/>
                <w:sz w:val="24"/>
                <w:szCs w:val="24"/>
              </w:rPr>
            </w:pPr>
            <w:r>
              <w:rPr>
                <w:rFonts w:eastAsia="Calibri"/>
                <w:sz w:val="24"/>
                <w:szCs w:val="24"/>
              </w:rPr>
              <w:t>1 322 641,20</w:t>
            </w:r>
          </w:p>
        </w:tc>
        <w:tc>
          <w:tcPr>
            <w:tcW w:w="1763" w:type="dxa"/>
            <w:tcBorders>
              <w:top w:val="single" w:sz="4" w:space="0" w:color="auto"/>
              <w:left w:val="single" w:sz="4" w:space="0" w:color="auto"/>
              <w:bottom w:val="single" w:sz="4" w:space="0" w:color="auto"/>
              <w:right w:val="single" w:sz="4" w:space="0" w:color="auto"/>
            </w:tcBorders>
            <w:hideMark/>
          </w:tcPr>
          <w:p w14:paraId="116D435C" w14:textId="77777777" w:rsidR="009D7B25" w:rsidRDefault="009D7B25">
            <w:pPr>
              <w:jc w:val="center"/>
              <w:rPr>
                <w:rFonts w:eastAsia="Calibri"/>
                <w:sz w:val="24"/>
                <w:szCs w:val="24"/>
              </w:rPr>
            </w:pPr>
            <w:r>
              <w:rPr>
                <w:sz w:val="24"/>
                <w:szCs w:val="24"/>
              </w:rPr>
              <w:t>2 397 709,00</w:t>
            </w:r>
          </w:p>
        </w:tc>
      </w:tr>
      <w:tr w:rsidR="009D7B25" w14:paraId="7EB1D0F3" w14:textId="77777777" w:rsidTr="005779F1">
        <w:trPr>
          <w:trHeight w:val="262"/>
        </w:trPr>
        <w:tc>
          <w:tcPr>
            <w:tcW w:w="544" w:type="dxa"/>
            <w:tcBorders>
              <w:top w:val="single" w:sz="4" w:space="0" w:color="auto"/>
              <w:left w:val="single" w:sz="4" w:space="0" w:color="auto"/>
              <w:bottom w:val="single" w:sz="4" w:space="0" w:color="auto"/>
              <w:right w:val="single" w:sz="4" w:space="0" w:color="auto"/>
            </w:tcBorders>
          </w:tcPr>
          <w:p w14:paraId="3B766DB2"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495B2B44" w14:textId="77777777" w:rsidR="009D7B25" w:rsidRDefault="009D7B25">
            <w:pPr>
              <w:rPr>
                <w:rFonts w:eastAsia="Calibri"/>
                <w:sz w:val="24"/>
                <w:szCs w:val="24"/>
              </w:rPr>
            </w:pPr>
            <w:r>
              <w:rPr>
                <w:rFonts w:eastAsia="Calibri"/>
                <w:sz w:val="24"/>
                <w:szCs w:val="24"/>
              </w:rPr>
              <w:t>в т.ч. СОНКО</w:t>
            </w:r>
          </w:p>
        </w:tc>
        <w:tc>
          <w:tcPr>
            <w:tcW w:w="1628" w:type="dxa"/>
            <w:tcBorders>
              <w:top w:val="single" w:sz="4" w:space="0" w:color="auto"/>
              <w:left w:val="single" w:sz="4" w:space="0" w:color="auto"/>
              <w:bottom w:val="single" w:sz="4" w:space="0" w:color="auto"/>
              <w:right w:val="single" w:sz="4" w:space="0" w:color="auto"/>
            </w:tcBorders>
            <w:hideMark/>
          </w:tcPr>
          <w:p w14:paraId="4997B53B" w14:textId="77777777" w:rsidR="009D7B25" w:rsidRDefault="009D7B25">
            <w:pPr>
              <w:jc w:val="center"/>
              <w:rPr>
                <w:rFonts w:eastAsia="Calibri"/>
                <w:sz w:val="24"/>
                <w:szCs w:val="24"/>
              </w:rPr>
            </w:pPr>
            <w:r>
              <w:rPr>
                <w:rFonts w:eastAsia="Calibri"/>
                <w:sz w:val="24"/>
                <w:szCs w:val="24"/>
              </w:rPr>
              <w:t>1 322 641,20</w:t>
            </w:r>
          </w:p>
        </w:tc>
        <w:tc>
          <w:tcPr>
            <w:tcW w:w="1763" w:type="dxa"/>
            <w:tcBorders>
              <w:top w:val="single" w:sz="4" w:space="0" w:color="auto"/>
              <w:left w:val="single" w:sz="4" w:space="0" w:color="auto"/>
              <w:bottom w:val="single" w:sz="4" w:space="0" w:color="auto"/>
              <w:right w:val="single" w:sz="4" w:space="0" w:color="auto"/>
            </w:tcBorders>
            <w:hideMark/>
          </w:tcPr>
          <w:p w14:paraId="5C1076FE" w14:textId="77777777" w:rsidR="009D7B25" w:rsidRDefault="009D7B25">
            <w:pPr>
              <w:jc w:val="center"/>
              <w:rPr>
                <w:rFonts w:eastAsia="Calibri"/>
                <w:sz w:val="24"/>
                <w:szCs w:val="24"/>
              </w:rPr>
            </w:pPr>
            <w:r>
              <w:rPr>
                <w:sz w:val="24"/>
                <w:szCs w:val="24"/>
              </w:rPr>
              <w:t>2 397 709,00</w:t>
            </w:r>
          </w:p>
        </w:tc>
      </w:tr>
      <w:tr w:rsidR="009D7B25" w14:paraId="76C05ACF" w14:textId="77777777" w:rsidTr="005779F1">
        <w:trPr>
          <w:trHeight w:val="257"/>
        </w:trPr>
        <w:tc>
          <w:tcPr>
            <w:tcW w:w="544" w:type="dxa"/>
            <w:tcBorders>
              <w:top w:val="single" w:sz="4" w:space="0" w:color="auto"/>
              <w:left w:val="single" w:sz="4" w:space="0" w:color="auto"/>
              <w:bottom w:val="single" w:sz="4" w:space="0" w:color="auto"/>
              <w:right w:val="single" w:sz="4" w:space="0" w:color="auto"/>
            </w:tcBorders>
            <w:hideMark/>
          </w:tcPr>
          <w:p w14:paraId="06AA02F3" w14:textId="77777777" w:rsidR="009D7B25" w:rsidRDefault="009D7B25">
            <w:pPr>
              <w:jc w:val="center"/>
              <w:rPr>
                <w:rFonts w:eastAsia="Calibri"/>
                <w:sz w:val="24"/>
                <w:szCs w:val="24"/>
              </w:rPr>
            </w:pPr>
            <w:r>
              <w:rPr>
                <w:rFonts w:eastAsia="Calibri"/>
                <w:sz w:val="24"/>
                <w:szCs w:val="24"/>
              </w:rPr>
              <w:t>3.</w:t>
            </w:r>
          </w:p>
        </w:tc>
        <w:tc>
          <w:tcPr>
            <w:tcW w:w="6244" w:type="dxa"/>
            <w:tcBorders>
              <w:top w:val="single" w:sz="4" w:space="0" w:color="auto"/>
              <w:left w:val="single" w:sz="4" w:space="0" w:color="auto"/>
              <w:bottom w:val="single" w:sz="4" w:space="0" w:color="auto"/>
              <w:right w:val="single" w:sz="4" w:space="0" w:color="auto"/>
            </w:tcBorders>
            <w:hideMark/>
          </w:tcPr>
          <w:p w14:paraId="433FE3BE" w14:textId="77777777" w:rsidR="009D7B25" w:rsidRDefault="009D7B25">
            <w:pPr>
              <w:rPr>
                <w:rFonts w:eastAsia="Calibri"/>
                <w:sz w:val="24"/>
                <w:szCs w:val="24"/>
              </w:rPr>
            </w:pPr>
            <w:r>
              <w:rPr>
                <w:rFonts w:eastAsia="Calibri"/>
                <w:sz w:val="24"/>
                <w:szCs w:val="24"/>
              </w:rPr>
              <w:t>Перечень услуг, которые переданы на исполнение негосударственным организациям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0510C419" w14:textId="77777777" w:rsidR="009D7B25" w:rsidRDefault="009D7B25">
            <w:pPr>
              <w:jc w:val="center"/>
              <w:rPr>
                <w:rFonts w:eastAsia="Calibri"/>
                <w:sz w:val="24"/>
                <w:szCs w:val="24"/>
              </w:rPr>
            </w:pPr>
            <w:r>
              <w:rPr>
                <w:rFonts w:eastAsia="Calibri"/>
                <w:sz w:val="24"/>
                <w:szCs w:val="24"/>
              </w:rPr>
              <w:t>1</w:t>
            </w:r>
          </w:p>
        </w:tc>
        <w:tc>
          <w:tcPr>
            <w:tcW w:w="1763" w:type="dxa"/>
            <w:tcBorders>
              <w:top w:val="single" w:sz="4" w:space="0" w:color="auto"/>
              <w:left w:val="single" w:sz="4" w:space="0" w:color="auto"/>
              <w:bottom w:val="single" w:sz="4" w:space="0" w:color="auto"/>
              <w:right w:val="single" w:sz="4" w:space="0" w:color="auto"/>
            </w:tcBorders>
            <w:hideMark/>
          </w:tcPr>
          <w:p w14:paraId="6F3F9EEA" w14:textId="77777777" w:rsidR="009D7B25" w:rsidRDefault="009D7B25">
            <w:pPr>
              <w:jc w:val="center"/>
              <w:rPr>
                <w:rFonts w:eastAsia="Calibri"/>
                <w:sz w:val="24"/>
                <w:szCs w:val="24"/>
              </w:rPr>
            </w:pPr>
            <w:r>
              <w:rPr>
                <w:rFonts w:eastAsia="Calibri"/>
                <w:sz w:val="24"/>
                <w:szCs w:val="24"/>
              </w:rPr>
              <w:t>1</w:t>
            </w:r>
          </w:p>
        </w:tc>
      </w:tr>
      <w:tr w:rsidR="009D7B25" w14:paraId="35B13CBC" w14:textId="77777777" w:rsidTr="005779F1">
        <w:trPr>
          <w:trHeight w:val="257"/>
        </w:trPr>
        <w:tc>
          <w:tcPr>
            <w:tcW w:w="544" w:type="dxa"/>
            <w:tcBorders>
              <w:top w:val="single" w:sz="4" w:space="0" w:color="auto"/>
              <w:left w:val="single" w:sz="4" w:space="0" w:color="auto"/>
              <w:bottom w:val="single" w:sz="4" w:space="0" w:color="auto"/>
              <w:right w:val="single" w:sz="4" w:space="0" w:color="auto"/>
            </w:tcBorders>
          </w:tcPr>
          <w:p w14:paraId="4C68B54E" w14:textId="77777777" w:rsidR="009D7B25" w:rsidRDefault="009D7B25">
            <w:pPr>
              <w:jc w:val="center"/>
              <w:rPr>
                <w:rFonts w:eastAsia="Calibri"/>
                <w:sz w:val="24"/>
                <w:szCs w:val="24"/>
              </w:rPr>
            </w:pPr>
          </w:p>
        </w:tc>
        <w:tc>
          <w:tcPr>
            <w:tcW w:w="6244" w:type="dxa"/>
            <w:tcBorders>
              <w:top w:val="single" w:sz="4" w:space="0" w:color="auto"/>
              <w:left w:val="single" w:sz="4" w:space="0" w:color="auto"/>
              <w:bottom w:val="single" w:sz="4" w:space="0" w:color="auto"/>
              <w:right w:val="single" w:sz="4" w:space="0" w:color="auto"/>
            </w:tcBorders>
            <w:hideMark/>
          </w:tcPr>
          <w:p w14:paraId="68003FC9" w14:textId="77777777" w:rsidR="009D7B25" w:rsidRDefault="009D7B25">
            <w:pPr>
              <w:rPr>
                <w:rFonts w:eastAsia="Calibri"/>
                <w:sz w:val="24"/>
                <w:szCs w:val="24"/>
              </w:rPr>
            </w:pPr>
            <w:r>
              <w:rPr>
                <w:rFonts w:eastAsia="Calibri"/>
                <w:sz w:val="24"/>
                <w:szCs w:val="24"/>
              </w:rPr>
              <w:t>в т.ч. СОНКО</w:t>
            </w:r>
          </w:p>
        </w:tc>
        <w:tc>
          <w:tcPr>
            <w:tcW w:w="1628" w:type="dxa"/>
            <w:tcBorders>
              <w:top w:val="single" w:sz="4" w:space="0" w:color="auto"/>
              <w:left w:val="single" w:sz="4" w:space="0" w:color="auto"/>
              <w:bottom w:val="single" w:sz="4" w:space="0" w:color="auto"/>
              <w:right w:val="single" w:sz="4" w:space="0" w:color="auto"/>
            </w:tcBorders>
            <w:hideMark/>
          </w:tcPr>
          <w:p w14:paraId="6C9BE2AD" w14:textId="77777777" w:rsidR="009D7B25" w:rsidRDefault="009D7B25">
            <w:pPr>
              <w:jc w:val="center"/>
              <w:rPr>
                <w:rFonts w:eastAsia="Calibri"/>
                <w:sz w:val="24"/>
                <w:szCs w:val="24"/>
              </w:rPr>
            </w:pPr>
            <w:r>
              <w:rPr>
                <w:rFonts w:eastAsia="Calibri"/>
                <w:sz w:val="24"/>
                <w:szCs w:val="24"/>
              </w:rPr>
              <w:t>1</w:t>
            </w:r>
          </w:p>
        </w:tc>
        <w:tc>
          <w:tcPr>
            <w:tcW w:w="1763" w:type="dxa"/>
            <w:tcBorders>
              <w:top w:val="single" w:sz="4" w:space="0" w:color="auto"/>
              <w:left w:val="single" w:sz="4" w:space="0" w:color="auto"/>
              <w:bottom w:val="single" w:sz="4" w:space="0" w:color="auto"/>
              <w:right w:val="single" w:sz="4" w:space="0" w:color="auto"/>
            </w:tcBorders>
            <w:hideMark/>
          </w:tcPr>
          <w:p w14:paraId="3353ECD3" w14:textId="77777777" w:rsidR="009D7B25" w:rsidRDefault="009D7B25">
            <w:pPr>
              <w:jc w:val="center"/>
              <w:rPr>
                <w:rFonts w:eastAsia="Calibri"/>
                <w:sz w:val="24"/>
                <w:szCs w:val="24"/>
              </w:rPr>
            </w:pPr>
            <w:r>
              <w:rPr>
                <w:rFonts w:eastAsia="Calibri"/>
                <w:sz w:val="24"/>
                <w:szCs w:val="24"/>
              </w:rPr>
              <w:t>1</w:t>
            </w:r>
          </w:p>
        </w:tc>
      </w:tr>
      <w:tr w:rsidR="009D7B25" w14:paraId="6AD13F40"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6B73C938" w14:textId="77777777" w:rsidR="009D7B25" w:rsidRDefault="009D7B25">
            <w:pPr>
              <w:jc w:val="center"/>
              <w:rPr>
                <w:rFonts w:eastAsia="Calibri"/>
                <w:sz w:val="24"/>
                <w:szCs w:val="24"/>
              </w:rPr>
            </w:pPr>
            <w:r>
              <w:rPr>
                <w:rFonts w:eastAsia="Calibri"/>
                <w:sz w:val="24"/>
                <w:szCs w:val="24"/>
              </w:rPr>
              <w:t>4.</w:t>
            </w:r>
          </w:p>
        </w:tc>
        <w:tc>
          <w:tcPr>
            <w:tcW w:w="6244" w:type="dxa"/>
            <w:tcBorders>
              <w:top w:val="single" w:sz="4" w:space="0" w:color="auto"/>
              <w:left w:val="single" w:sz="4" w:space="0" w:color="auto"/>
              <w:bottom w:val="single" w:sz="4" w:space="0" w:color="auto"/>
              <w:right w:val="single" w:sz="4" w:space="0" w:color="auto"/>
            </w:tcBorders>
            <w:hideMark/>
          </w:tcPr>
          <w:p w14:paraId="53FB49C7" w14:textId="77777777" w:rsidR="009D7B25" w:rsidRDefault="009D7B25">
            <w:pPr>
              <w:rPr>
                <w:rFonts w:eastAsia="Calibri"/>
                <w:sz w:val="24"/>
                <w:szCs w:val="24"/>
              </w:rPr>
            </w:pPr>
            <w:r>
              <w:rPr>
                <w:rFonts w:eastAsia="Calibri"/>
                <w:sz w:val="24"/>
                <w:szCs w:val="24"/>
              </w:rPr>
              <w:t>Доля средств бюджета, выделяемых негосударственным организациям, в т.ч. СОНКО, на предоставление услуг (работ) в общем объеме средств бюджета автономного округа, выделяемых на предоставление услуг в сфере культуры</w:t>
            </w:r>
          </w:p>
        </w:tc>
        <w:tc>
          <w:tcPr>
            <w:tcW w:w="1628" w:type="dxa"/>
            <w:tcBorders>
              <w:top w:val="single" w:sz="4" w:space="0" w:color="auto"/>
              <w:left w:val="single" w:sz="4" w:space="0" w:color="auto"/>
              <w:bottom w:val="single" w:sz="4" w:space="0" w:color="auto"/>
              <w:right w:val="single" w:sz="4" w:space="0" w:color="auto"/>
            </w:tcBorders>
            <w:hideMark/>
          </w:tcPr>
          <w:p w14:paraId="6A4A2870" w14:textId="77777777" w:rsidR="009D7B25" w:rsidRDefault="009D7B25">
            <w:pPr>
              <w:jc w:val="center"/>
              <w:rPr>
                <w:rFonts w:eastAsia="Calibri"/>
                <w:sz w:val="24"/>
                <w:szCs w:val="24"/>
              </w:rPr>
            </w:pPr>
            <w:r>
              <w:rPr>
                <w:rFonts w:eastAsia="Calibri"/>
                <w:sz w:val="24"/>
                <w:szCs w:val="24"/>
              </w:rPr>
              <w:t>2,15</w:t>
            </w:r>
          </w:p>
        </w:tc>
        <w:tc>
          <w:tcPr>
            <w:tcW w:w="1763" w:type="dxa"/>
            <w:tcBorders>
              <w:top w:val="single" w:sz="4" w:space="0" w:color="auto"/>
              <w:left w:val="single" w:sz="4" w:space="0" w:color="auto"/>
              <w:bottom w:val="single" w:sz="4" w:space="0" w:color="auto"/>
              <w:right w:val="single" w:sz="4" w:space="0" w:color="auto"/>
            </w:tcBorders>
            <w:hideMark/>
          </w:tcPr>
          <w:p w14:paraId="39FE4607" w14:textId="77777777" w:rsidR="009D7B25" w:rsidRDefault="009D7B25">
            <w:pPr>
              <w:jc w:val="center"/>
              <w:rPr>
                <w:rFonts w:eastAsia="Calibri"/>
                <w:sz w:val="24"/>
                <w:szCs w:val="24"/>
              </w:rPr>
            </w:pPr>
            <w:r>
              <w:rPr>
                <w:rFonts w:eastAsia="Calibri"/>
                <w:sz w:val="24"/>
                <w:szCs w:val="24"/>
              </w:rPr>
              <w:t>4,17</w:t>
            </w:r>
          </w:p>
        </w:tc>
      </w:tr>
      <w:tr w:rsidR="009D7B25" w14:paraId="655BC227"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787469BD" w14:textId="77777777" w:rsidR="009D7B25" w:rsidRDefault="009D7B25">
            <w:pPr>
              <w:jc w:val="center"/>
              <w:rPr>
                <w:rFonts w:eastAsia="Calibri"/>
                <w:sz w:val="24"/>
                <w:szCs w:val="24"/>
              </w:rPr>
            </w:pPr>
            <w:r>
              <w:rPr>
                <w:rFonts w:eastAsia="Calibri"/>
                <w:sz w:val="24"/>
                <w:szCs w:val="24"/>
              </w:rPr>
              <w:t>5.</w:t>
            </w:r>
          </w:p>
        </w:tc>
        <w:tc>
          <w:tcPr>
            <w:tcW w:w="6244" w:type="dxa"/>
            <w:tcBorders>
              <w:top w:val="single" w:sz="4" w:space="0" w:color="auto"/>
              <w:left w:val="single" w:sz="4" w:space="0" w:color="auto"/>
              <w:bottom w:val="single" w:sz="4" w:space="0" w:color="auto"/>
              <w:right w:val="single" w:sz="4" w:space="0" w:color="auto"/>
            </w:tcBorders>
            <w:hideMark/>
          </w:tcPr>
          <w:p w14:paraId="250982A7" w14:textId="77777777" w:rsidR="009D7B25" w:rsidRDefault="009D7B25">
            <w:pPr>
              <w:rPr>
                <w:rFonts w:eastAsia="Calibri"/>
                <w:sz w:val="24"/>
                <w:szCs w:val="24"/>
              </w:rPr>
            </w:pPr>
            <w:r>
              <w:rPr>
                <w:rFonts w:eastAsia="Calibri"/>
                <w:sz w:val="24"/>
                <w:szCs w:val="24"/>
              </w:rPr>
              <w:t>Доля негосударственных, в том числе некоммерческих, организаций, предоставляющих услуги в сфере культуры, в общем числе организаций, предоставляющих услуги в сфере культуры (%)</w:t>
            </w:r>
          </w:p>
        </w:tc>
        <w:tc>
          <w:tcPr>
            <w:tcW w:w="1628" w:type="dxa"/>
            <w:tcBorders>
              <w:top w:val="single" w:sz="4" w:space="0" w:color="auto"/>
              <w:left w:val="single" w:sz="4" w:space="0" w:color="auto"/>
              <w:bottom w:val="single" w:sz="4" w:space="0" w:color="auto"/>
              <w:right w:val="single" w:sz="4" w:space="0" w:color="auto"/>
            </w:tcBorders>
            <w:hideMark/>
          </w:tcPr>
          <w:p w14:paraId="78E61868" w14:textId="77777777" w:rsidR="009D7B25" w:rsidRDefault="009D7B25">
            <w:pPr>
              <w:jc w:val="center"/>
              <w:rPr>
                <w:rFonts w:eastAsia="Calibri"/>
                <w:sz w:val="24"/>
                <w:szCs w:val="24"/>
              </w:rPr>
            </w:pPr>
            <w:r>
              <w:rPr>
                <w:rFonts w:eastAsia="Calibri"/>
                <w:sz w:val="24"/>
                <w:szCs w:val="24"/>
              </w:rPr>
              <w:t>28,5</w:t>
            </w:r>
          </w:p>
        </w:tc>
        <w:tc>
          <w:tcPr>
            <w:tcW w:w="1763" w:type="dxa"/>
            <w:tcBorders>
              <w:top w:val="single" w:sz="4" w:space="0" w:color="auto"/>
              <w:left w:val="single" w:sz="4" w:space="0" w:color="auto"/>
              <w:bottom w:val="single" w:sz="4" w:space="0" w:color="auto"/>
              <w:right w:val="single" w:sz="4" w:space="0" w:color="auto"/>
            </w:tcBorders>
            <w:hideMark/>
          </w:tcPr>
          <w:p w14:paraId="2E434285" w14:textId="77777777" w:rsidR="009D7B25" w:rsidRDefault="009D7B25">
            <w:pPr>
              <w:jc w:val="center"/>
              <w:rPr>
                <w:rFonts w:eastAsia="Calibri"/>
                <w:sz w:val="24"/>
                <w:szCs w:val="24"/>
              </w:rPr>
            </w:pPr>
            <w:r>
              <w:rPr>
                <w:rFonts w:eastAsia="Calibri"/>
                <w:sz w:val="24"/>
                <w:szCs w:val="24"/>
              </w:rPr>
              <w:t>28,5</w:t>
            </w:r>
          </w:p>
        </w:tc>
      </w:tr>
      <w:tr w:rsidR="009D7B25" w14:paraId="35141409" w14:textId="77777777" w:rsidTr="005779F1">
        <w:trPr>
          <w:trHeight w:val="272"/>
        </w:trPr>
        <w:tc>
          <w:tcPr>
            <w:tcW w:w="544" w:type="dxa"/>
            <w:tcBorders>
              <w:top w:val="single" w:sz="4" w:space="0" w:color="auto"/>
              <w:left w:val="single" w:sz="4" w:space="0" w:color="auto"/>
              <w:bottom w:val="single" w:sz="4" w:space="0" w:color="auto"/>
              <w:right w:val="single" w:sz="4" w:space="0" w:color="auto"/>
            </w:tcBorders>
            <w:hideMark/>
          </w:tcPr>
          <w:p w14:paraId="0C344A35" w14:textId="77777777" w:rsidR="009D7B25" w:rsidRDefault="009D7B25">
            <w:pPr>
              <w:jc w:val="center"/>
              <w:rPr>
                <w:rFonts w:eastAsia="Calibri"/>
                <w:sz w:val="24"/>
                <w:szCs w:val="24"/>
              </w:rPr>
            </w:pPr>
            <w:r>
              <w:rPr>
                <w:rFonts w:eastAsia="Calibri"/>
                <w:sz w:val="24"/>
                <w:szCs w:val="24"/>
              </w:rPr>
              <w:t>6.</w:t>
            </w:r>
          </w:p>
        </w:tc>
        <w:tc>
          <w:tcPr>
            <w:tcW w:w="6244" w:type="dxa"/>
            <w:tcBorders>
              <w:top w:val="single" w:sz="4" w:space="0" w:color="auto"/>
              <w:left w:val="single" w:sz="4" w:space="0" w:color="auto"/>
              <w:bottom w:val="single" w:sz="4" w:space="0" w:color="auto"/>
              <w:right w:val="single" w:sz="4" w:space="0" w:color="auto"/>
            </w:tcBorders>
            <w:hideMark/>
          </w:tcPr>
          <w:p w14:paraId="4D0F8648" w14:textId="77777777" w:rsidR="009D7B25" w:rsidRDefault="009D7B25">
            <w:pPr>
              <w:rPr>
                <w:rFonts w:eastAsia="Calibri"/>
                <w:sz w:val="24"/>
                <w:szCs w:val="24"/>
              </w:rPr>
            </w:pPr>
            <w:r>
              <w:rPr>
                <w:rFonts w:eastAsia="Calibri"/>
                <w:sz w:val="24"/>
                <w:szCs w:val="24"/>
              </w:rPr>
              <w:t>Доля граждан, получивших услуги в негосударственных, в том числе некоммерческих, организациях, в общем числе граждан, получивших услуги в сфере культуры (%)</w:t>
            </w:r>
          </w:p>
        </w:tc>
        <w:tc>
          <w:tcPr>
            <w:tcW w:w="1628" w:type="dxa"/>
            <w:tcBorders>
              <w:top w:val="single" w:sz="4" w:space="0" w:color="auto"/>
              <w:left w:val="single" w:sz="4" w:space="0" w:color="auto"/>
              <w:bottom w:val="single" w:sz="4" w:space="0" w:color="auto"/>
              <w:right w:val="single" w:sz="4" w:space="0" w:color="auto"/>
            </w:tcBorders>
            <w:hideMark/>
          </w:tcPr>
          <w:p w14:paraId="679F4661" w14:textId="77777777" w:rsidR="009D7B25" w:rsidRDefault="009D7B25">
            <w:pPr>
              <w:jc w:val="center"/>
              <w:rPr>
                <w:rFonts w:eastAsia="Calibri"/>
                <w:sz w:val="24"/>
                <w:szCs w:val="24"/>
              </w:rPr>
            </w:pPr>
            <w:r>
              <w:rPr>
                <w:rFonts w:eastAsia="Calibri"/>
                <w:sz w:val="24"/>
                <w:szCs w:val="24"/>
              </w:rPr>
              <w:t>0,06</w:t>
            </w:r>
          </w:p>
        </w:tc>
        <w:tc>
          <w:tcPr>
            <w:tcW w:w="1763" w:type="dxa"/>
            <w:tcBorders>
              <w:top w:val="single" w:sz="4" w:space="0" w:color="auto"/>
              <w:left w:val="single" w:sz="4" w:space="0" w:color="auto"/>
              <w:bottom w:val="single" w:sz="4" w:space="0" w:color="auto"/>
              <w:right w:val="single" w:sz="4" w:space="0" w:color="auto"/>
            </w:tcBorders>
            <w:hideMark/>
          </w:tcPr>
          <w:p w14:paraId="645BE95A" w14:textId="77777777" w:rsidR="009D7B25" w:rsidRDefault="009D7B25">
            <w:pPr>
              <w:jc w:val="center"/>
              <w:rPr>
                <w:rFonts w:eastAsia="Calibri"/>
                <w:sz w:val="24"/>
                <w:szCs w:val="24"/>
              </w:rPr>
            </w:pPr>
            <w:r>
              <w:rPr>
                <w:rFonts w:eastAsia="Calibri"/>
                <w:sz w:val="24"/>
                <w:szCs w:val="24"/>
              </w:rPr>
              <w:t>00,8</w:t>
            </w:r>
          </w:p>
        </w:tc>
      </w:tr>
    </w:tbl>
    <w:p w14:paraId="5E517E26" w14:textId="77777777" w:rsidR="009D7B25" w:rsidRDefault="009D7B25" w:rsidP="009D7B25">
      <w:pPr>
        <w:ind w:firstLine="567"/>
        <w:jc w:val="both"/>
        <w:rPr>
          <w:sz w:val="28"/>
          <w:szCs w:val="28"/>
        </w:rPr>
      </w:pPr>
    </w:p>
    <w:bookmarkEnd w:id="3"/>
    <w:p w14:paraId="776172AF" w14:textId="77777777" w:rsidR="009D7B25" w:rsidRDefault="009D7B25" w:rsidP="009D7B25">
      <w:pPr>
        <w:ind w:firstLine="567"/>
        <w:jc w:val="both"/>
        <w:rPr>
          <w:sz w:val="28"/>
          <w:szCs w:val="28"/>
        </w:rPr>
      </w:pPr>
      <w:r>
        <w:rPr>
          <w:sz w:val="28"/>
          <w:szCs w:val="28"/>
        </w:rPr>
        <w:t>7 клубных формирований передано -</w:t>
      </w:r>
      <w:r>
        <w:rPr>
          <w:color w:val="000000"/>
          <w:sz w:val="28"/>
          <w:szCs w:val="28"/>
        </w:rPr>
        <w:t xml:space="preserve"> Автономной некоммерческой организации дополнительного образования "Ренессанс"</w:t>
      </w:r>
      <w:r>
        <w:rPr>
          <w:sz w:val="28"/>
          <w:szCs w:val="28"/>
        </w:rPr>
        <w:t>:</w:t>
      </w:r>
    </w:p>
    <w:p w14:paraId="70799F94" w14:textId="77777777" w:rsidR="009D7B25" w:rsidRDefault="009D7B25" w:rsidP="009D7B25">
      <w:pPr>
        <w:ind w:firstLine="708"/>
        <w:rPr>
          <w:sz w:val="28"/>
          <w:szCs w:val="28"/>
        </w:rPr>
      </w:pPr>
      <w:r>
        <w:rPr>
          <w:sz w:val="28"/>
          <w:szCs w:val="28"/>
        </w:rPr>
        <w:t>- Хореографический коллектив «ТандемDance» (младшая группа).</w:t>
      </w:r>
    </w:p>
    <w:p w14:paraId="04EBE249" w14:textId="77777777" w:rsidR="009D7B25" w:rsidRDefault="009D7B25" w:rsidP="009D7B25">
      <w:pPr>
        <w:ind w:firstLine="708"/>
        <w:rPr>
          <w:sz w:val="28"/>
          <w:szCs w:val="28"/>
        </w:rPr>
      </w:pPr>
      <w:r>
        <w:rPr>
          <w:sz w:val="28"/>
          <w:szCs w:val="28"/>
        </w:rPr>
        <w:t>- Хореографический коллектив «ТандемKids» (старшая группа).</w:t>
      </w:r>
    </w:p>
    <w:p w14:paraId="6854C530" w14:textId="77777777" w:rsidR="009D7B25" w:rsidRDefault="009D7B25" w:rsidP="009D7B25">
      <w:pPr>
        <w:ind w:firstLine="708"/>
        <w:jc w:val="both"/>
        <w:rPr>
          <w:sz w:val="28"/>
          <w:szCs w:val="28"/>
        </w:rPr>
      </w:pPr>
      <w:r>
        <w:rPr>
          <w:sz w:val="28"/>
          <w:szCs w:val="28"/>
        </w:rPr>
        <w:t>- «Образцовый художественный коллектив» вокальный коллектив «Карамельки»;</w:t>
      </w:r>
    </w:p>
    <w:p w14:paraId="171DA4E5" w14:textId="77777777" w:rsidR="009D7B25" w:rsidRDefault="009D7B25" w:rsidP="009D7B25">
      <w:pPr>
        <w:ind w:firstLine="709"/>
        <w:jc w:val="both"/>
        <w:rPr>
          <w:sz w:val="28"/>
          <w:szCs w:val="28"/>
        </w:rPr>
      </w:pPr>
      <w:r>
        <w:rPr>
          <w:sz w:val="28"/>
          <w:szCs w:val="28"/>
        </w:rPr>
        <w:t>- «Народный самодеятельный коллектив» вокальный коллектив «Небо Югры».</w:t>
      </w:r>
    </w:p>
    <w:p w14:paraId="674BB297" w14:textId="77777777" w:rsidR="009D7B25" w:rsidRDefault="009D7B25" w:rsidP="009D7B25">
      <w:pPr>
        <w:ind w:firstLine="708"/>
        <w:jc w:val="both"/>
        <w:rPr>
          <w:rFonts w:eastAsia="Calibri" w:cs="SimSun"/>
          <w:sz w:val="28"/>
          <w:szCs w:val="28"/>
        </w:rPr>
      </w:pPr>
      <w:r>
        <w:rPr>
          <w:rFonts w:eastAsia="Calibri" w:cs="SimSun"/>
          <w:sz w:val="28"/>
          <w:szCs w:val="28"/>
        </w:rPr>
        <w:t>- Народный самодеятельный коллектив кружок декоративно-прикладного творчества «Мастерица»;</w:t>
      </w:r>
    </w:p>
    <w:p w14:paraId="5E0F3D0B" w14:textId="77777777" w:rsidR="009D7B25" w:rsidRDefault="009D7B25" w:rsidP="009D7B25">
      <w:pPr>
        <w:ind w:firstLine="708"/>
        <w:jc w:val="both"/>
        <w:rPr>
          <w:rFonts w:eastAsia="Calibri" w:cs="SimSun"/>
          <w:sz w:val="28"/>
          <w:szCs w:val="28"/>
        </w:rPr>
      </w:pPr>
      <w:r>
        <w:rPr>
          <w:rFonts w:eastAsia="Calibri" w:cs="SimSun"/>
          <w:sz w:val="28"/>
          <w:szCs w:val="28"/>
        </w:rPr>
        <w:t>- Народная самодеятельная студия кружок бисероплетения и художественной вышивки «Солнышко» - «Катлылы»;</w:t>
      </w:r>
    </w:p>
    <w:p w14:paraId="09A5C84F" w14:textId="77777777" w:rsidR="009D7B25" w:rsidRDefault="009D7B25" w:rsidP="009D7B25">
      <w:pPr>
        <w:ind w:firstLine="567"/>
        <w:jc w:val="both"/>
        <w:rPr>
          <w:sz w:val="28"/>
          <w:szCs w:val="28"/>
        </w:rPr>
      </w:pPr>
      <w:r>
        <w:rPr>
          <w:sz w:val="28"/>
          <w:szCs w:val="28"/>
        </w:rPr>
        <w:t>- «Почётный коллектив народного творчества» кружок прикладного творчества «Волшебные узоры».</w:t>
      </w:r>
    </w:p>
    <w:p w14:paraId="38023519" w14:textId="77777777" w:rsidR="009D7B25" w:rsidRDefault="009D7B25" w:rsidP="009D7B25">
      <w:pPr>
        <w:ind w:firstLine="567"/>
        <w:jc w:val="both"/>
        <w:rPr>
          <w:sz w:val="28"/>
          <w:szCs w:val="28"/>
        </w:rPr>
      </w:pPr>
      <w:r>
        <w:rPr>
          <w:sz w:val="28"/>
          <w:szCs w:val="28"/>
        </w:rPr>
        <w:t>Размер субсидии составил: 1 322 641,2</w:t>
      </w:r>
    </w:p>
    <w:p w14:paraId="47BBD4FA" w14:textId="77777777" w:rsidR="009D7B25" w:rsidRDefault="009D7B25" w:rsidP="009D7B25">
      <w:pPr>
        <w:ind w:firstLine="567"/>
        <w:jc w:val="both"/>
        <w:rPr>
          <w:b/>
          <w:sz w:val="28"/>
          <w:szCs w:val="28"/>
        </w:rPr>
      </w:pPr>
    </w:p>
    <w:p w14:paraId="1D229664" w14:textId="77777777" w:rsidR="009D7B25" w:rsidRDefault="009D7B25" w:rsidP="009D7B25">
      <w:pPr>
        <w:ind w:firstLine="567"/>
        <w:jc w:val="center"/>
        <w:rPr>
          <w:b/>
          <w:i/>
          <w:sz w:val="28"/>
          <w:szCs w:val="28"/>
        </w:rPr>
      </w:pPr>
      <w:r>
        <w:rPr>
          <w:b/>
          <w:i/>
          <w:sz w:val="28"/>
          <w:szCs w:val="28"/>
        </w:rPr>
        <w:t>Декоративно-прикладное творчество</w:t>
      </w:r>
    </w:p>
    <w:p w14:paraId="52F02FD3" w14:textId="77777777" w:rsidR="009D7B25" w:rsidRDefault="009D7B25" w:rsidP="009D7B25">
      <w:pPr>
        <w:ind w:firstLine="567"/>
        <w:jc w:val="both"/>
        <w:rPr>
          <w:b/>
          <w:sz w:val="28"/>
          <w:szCs w:val="28"/>
        </w:rPr>
      </w:pPr>
    </w:p>
    <w:p w14:paraId="6367A604" w14:textId="3519E8DF" w:rsidR="009D7B25" w:rsidRDefault="009D7B25" w:rsidP="009D7B25">
      <w:pPr>
        <w:ind w:firstLine="567"/>
        <w:jc w:val="center"/>
        <w:rPr>
          <w:b/>
          <w:sz w:val="28"/>
          <w:szCs w:val="28"/>
        </w:rPr>
      </w:pPr>
      <w:r>
        <w:rPr>
          <w:noProof/>
          <w:sz w:val="28"/>
          <w:szCs w:val="28"/>
        </w:rPr>
        <w:drawing>
          <wp:inline distT="0" distB="0" distL="0" distR="0" wp14:anchorId="1E3A037C" wp14:editId="56268ABC">
            <wp:extent cx="3658594" cy="1777031"/>
            <wp:effectExtent l="0" t="0" r="0" b="0"/>
            <wp:docPr id="9238" name="Рисунок 9238" descr="dRUARC0q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RUARC0quLI"/>
                    <pic:cNvPicPr>
                      <a:picLocks noChangeAspect="1" noChangeArrowheads="1"/>
                    </pic:cNvPicPr>
                  </pic:nvPicPr>
                  <pic:blipFill>
                    <a:blip r:embed="rId453">
                      <a:extLst>
                        <a:ext uri="{28A0092B-C50C-407E-A947-70E740481C1C}">
                          <a14:useLocalDpi xmlns:a14="http://schemas.microsoft.com/office/drawing/2010/main"/>
                        </a:ext>
                      </a:extLst>
                    </a:blip>
                    <a:srcRect/>
                    <a:stretch>
                      <a:fillRect/>
                    </a:stretch>
                  </pic:blipFill>
                  <pic:spPr bwMode="auto">
                    <a:xfrm>
                      <a:off x="0" y="0"/>
                      <a:ext cx="3664277" cy="1779791"/>
                    </a:xfrm>
                    <a:prstGeom prst="rect">
                      <a:avLst/>
                    </a:prstGeom>
                    <a:noFill/>
                    <a:ln>
                      <a:noFill/>
                    </a:ln>
                  </pic:spPr>
                </pic:pic>
              </a:graphicData>
            </a:graphic>
          </wp:inline>
        </w:drawing>
      </w:r>
    </w:p>
    <w:p w14:paraId="1A58C4AB" w14:textId="77777777" w:rsidR="009D7B25" w:rsidRDefault="009D7B25" w:rsidP="009D7B25">
      <w:pPr>
        <w:ind w:firstLine="708"/>
        <w:jc w:val="both"/>
        <w:rPr>
          <w:rFonts w:eastAsia="Calibri" w:cs="SimSun"/>
          <w:sz w:val="28"/>
          <w:szCs w:val="28"/>
        </w:rPr>
      </w:pPr>
    </w:p>
    <w:p w14:paraId="5A7D8619" w14:textId="6B49014A" w:rsidR="009D7B25" w:rsidRDefault="009D7B25" w:rsidP="009D7B25">
      <w:pPr>
        <w:tabs>
          <w:tab w:val="left" w:pos="1024"/>
        </w:tabs>
        <w:ind w:firstLine="567"/>
        <w:rPr>
          <w:sz w:val="28"/>
          <w:szCs w:val="28"/>
        </w:rPr>
      </w:pPr>
      <w:r>
        <w:rPr>
          <w:sz w:val="28"/>
          <w:szCs w:val="28"/>
        </w:rPr>
        <w:tab/>
      </w:r>
      <w:r>
        <w:rPr>
          <w:noProof/>
          <w:sz w:val="28"/>
          <w:szCs w:val="28"/>
        </w:rPr>
        <w:drawing>
          <wp:inline distT="0" distB="0" distL="0" distR="0" wp14:anchorId="32A4684A" wp14:editId="531FAE95">
            <wp:extent cx="2687541" cy="1931670"/>
            <wp:effectExtent l="0" t="0" r="0" b="0"/>
            <wp:docPr id="9237" name="Рисунок 9237" descr="aVN_fuYP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aVN_fuYPm-0"/>
                    <pic:cNvPicPr>
                      <a:picLocks noChangeAspect="1" noChangeArrowheads="1"/>
                    </pic:cNvPicPr>
                  </pic:nvPicPr>
                  <pic:blipFill>
                    <a:blip r:embed="rId454">
                      <a:extLst>
                        <a:ext uri="{28A0092B-C50C-407E-A947-70E740481C1C}">
                          <a14:useLocalDpi xmlns:a14="http://schemas.microsoft.com/office/drawing/2010/main"/>
                        </a:ext>
                      </a:extLst>
                    </a:blip>
                    <a:srcRect/>
                    <a:stretch>
                      <a:fillRect/>
                    </a:stretch>
                  </pic:blipFill>
                  <pic:spPr bwMode="auto">
                    <a:xfrm>
                      <a:off x="0" y="0"/>
                      <a:ext cx="2690741" cy="1933970"/>
                    </a:xfrm>
                    <a:prstGeom prst="rect">
                      <a:avLst/>
                    </a:prstGeom>
                    <a:noFill/>
                    <a:ln>
                      <a:noFill/>
                    </a:ln>
                  </pic:spPr>
                </pic:pic>
              </a:graphicData>
            </a:graphic>
          </wp:inline>
        </w:drawing>
      </w:r>
      <w:r>
        <w:rPr>
          <w:noProof/>
          <w:sz w:val="28"/>
          <w:szCs w:val="28"/>
        </w:rPr>
        <w:drawing>
          <wp:inline distT="0" distB="0" distL="0" distR="0" wp14:anchorId="6841BA38" wp14:editId="53D14274">
            <wp:extent cx="2360616" cy="1916265"/>
            <wp:effectExtent l="0" t="0" r="1905" b="8255"/>
            <wp:docPr id="9236" name="Рисунок 9236" descr="cUVtQXWQ9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VtQXWQ9cU"/>
                    <pic:cNvPicPr>
                      <a:picLocks noChangeAspect="1" noChangeArrowheads="1"/>
                    </pic:cNvPicPr>
                  </pic:nvPicPr>
                  <pic:blipFill>
                    <a:blip r:embed="rId455">
                      <a:extLst>
                        <a:ext uri="{28A0092B-C50C-407E-A947-70E740481C1C}">
                          <a14:useLocalDpi xmlns:a14="http://schemas.microsoft.com/office/drawing/2010/main"/>
                        </a:ext>
                      </a:extLst>
                    </a:blip>
                    <a:srcRect/>
                    <a:stretch>
                      <a:fillRect/>
                    </a:stretch>
                  </pic:blipFill>
                  <pic:spPr bwMode="auto">
                    <a:xfrm>
                      <a:off x="0" y="0"/>
                      <a:ext cx="2368582" cy="1922732"/>
                    </a:xfrm>
                    <a:prstGeom prst="rect">
                      <a:avLst/>
                    </a:prstGeom>
                    <a:noFill/>
                    <a:ln>
                      <a:noFill/>
                    </a:ln>
                  </pic:spPr>
                </pic:pic>
              </a:graphicData>
            </a:graphic>
          </wp:inline>
        </w:drawing>
      </w:r>
    </w:p>
    <w:p w14:paraId="1C8E4CD8" w14:textId="77777777" w:rsidR="009D7B25" w:rsidRDefault="009D7B25" w:rsidP="009D7B25">
      <w:pPr>
        <w:tabs>
          <w:tab w:val="left" w:pos="1024"/>
        </w:tabs>
        <w:ind w:firstLine="567"/>
        <w:jc w:val="center"/>
        <w:rPr>
          <w:sz w:val="28"/>
          <w:szCs w:val="28"/>
        </w:rPr>
      </w:pPr>
    </w:p>
    <w:p w14:paraId="74157722" w14:textId="77777777" w:rsidR="00F45900" w:rsidRDefault="00F45900" w:rsidP="009D7B25">
      <w:pPr>
        <w:tabs>
          <w:tab w:val="left" w:pos="1024"/>
        </w:tabs>
        <w:ind w:firstLine="567"/>
        <w:jc w:val="center"/>
        <w:rPr>
          <w:b/>
          <w:i/>
          <w:sz w:val="28"/>
          <w:szCs w:val="28"/>
        </w:rPr>
      </w:pPr>
    </w:p>
    <w:p w14:paraId="76883821" w14:textId="77777777" w:rsidR="00F45900" w:rsidRDefault="00F45900" w:rsidP="009D7B25">
      <w:pPr>
        <w:tabs>
          <w:tab w:val="left" w:pos="1024"/>
        </w:tabs>
        <w:ind w:firstLine="567"/>
        <w:jc w:val="center"/>
        <w:rPr>
          <w:b/>
          <w:i/>
          <w:sz w:val="28"/>
          <w:szCs w:val="28"/>
        </w:rPr>
      </w:pPr>
    </w:p>
    <w:p w14:paraId="62DE2FAA" w14:textId="77777777" w:rsidR="00F45900" w:rsidRDefault="00F45900" w:rsidP="009D7B25">
      <w:pPr>
        <w:tabs>
          <w:tab w:val="left" w:pos="1024"/>
        </w:tabs>
        <w:ind w:firstLine="567"/>
        <w:jc w:val="center"/>
        <w:rPr>
          <w:b/>
          <w:i/>
          <w:sz w:val="28"/>
          <w:szCs w:val="28"/>
        </w:rPr>
      </w:pPr>
    </w:p>
    <w:p w14:paraId="00D77955" w14:textId="77777777" w:rsidR="00F45900" w:rsidRDefault="00F45900" w:rsidP="009D7B25">
      <w:pPr>
        <w:tabs>
          <w:tab w:val="left" w:pos="1024"/>
        </w:tabs>
        <w:ind w:firstLine="567"/>
        <w:jc w:val="center"/>
        <w:rPr>
          <w:b/>
          <w:i/>
          <w:sz w:val="28"/>
          <w:szCs w:val="28"/>
        </w:rPr>
      </w:pPr>
    </w:p>
    <w:p w14:paraId="65566CEC" w14:textId="77777777" w:rsidR="00F45900" w:rsidRDefault="00F45900" w:rsidP="009D7B25">
      <w:pPr>
        <w:tabs>
          <w:tab w:val="left" w:pos="1024"/>
        </w:tabs>
        <w:ind w:firstLine="567"/>
        <w:jc w:val="center"/>
        <w:rPr>
          <w:b/>
          <w:i/>
          <w:sz w:val="28"/>
          <w:szCs w:val="28"/>
        </w:rPr>
      </w:pPr>
    </w:p>
    <w:p w14:paraId="3F9D78AC" w14:textId="77777777" w:rsidR="00F45900" w:rsidRDefault="00F45900" w:rsidP="009D7B25">
      <w:pPr>
        <w:tabs>
          <w:tab w:val="left" w:pos="1024"/>
        </w:tabs>
        <w:ind w:firstLine="567"/>
        <w:jc w:val="center"/>
        <w:rPr>
          <w:b/>
          <w:i/>
          <w:sz w:val="28"/>
          <w:szCs w:val="28"/>
        </w:rPr>
      </w:pPr>
    </w:p>
    <w:p w14:paraId="59B52588" w14:textId="77777777" w:rsidR="009D7B25" w:rsidRDefault="009D7B25" w:rsidP="009D7B25">
      <w:pPr>
        <w:tabs>
          <w:tab w:val="left" w:pos="1024"/>
        </w:tabs>
        <w:ind w:firstLine="567"/>
        <w:jc w:val="center"/>
        <w:rPr>
          <w:b/>
          <w:i/>
          <w:sz w:val="28"/>
          <w:szCs w:val="28"/>
        </w:rPr>
      </w:pPr>
      <w:r>
        <w:rPr>
          <w:b/>
          <w:i/>
          <w:sz w:val="28"/>
          <w:szCs w:val="28"/>
        </w:rPr>
        <w:lastRenderedPageBreak/>
        <w:t>Хореография, вокал</w:t>
      </w:r>
    </w:p>
    <w:p w14:paraId="2E279F86" w14:textId="0794E85D" w:rsidR="009D7B25" w:rsidRDefault="009D7B25" w:rsidP="009D7B25">
      <w:pPr>
        <w:tabs>
          <w:tab w:val="left" w:pos="1024"/>
        </w:tabs>
        <w:ind w:firstLine="567"/>
        <w:jc w:val="center"/>
        <w:rPr>
          <w:sz w:val="28"/>
          <w:szCs w:val="28"/>
        </w:rPr>
      </w:pPr>
      <w:r>
        <w:rPr>
          <w:noProof/>
          <w:sz w:val="28"/>
          <w:szCs w:val="28"/>
        </w:rPr>
        <w:drawing>
          <wp:inline distT="0" distB="0" distL="0" distR="0" wp14:anchorId="3C91E04B" wp14:editId="5039793F">
            <wp:extent cx="2608360" cy="1797930"/>
            <wp:effectExtent l="0" t="0" r="1905" b="0"/>
            <wp:docPr id="9235" name="Рисунок 9235" descr="_IkM2nx8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_IkM2nx8B-Y"/>
                    <pic:cNvPicPr>
                      <a:picLocks noChangeAspect="1" noChangeArrowheads="1"/>
                    </pic:cNvPicPr>
                  </pic:nvPicPr>
                  <pic:blipFill>
                    <a:blip r:embed="rId456">
                      <a:extLst>
                        <a:ext uri="{28A0092B-C50C-407E-A947-70E740481C1C}">
                          <a14:useLocalDpi xmlns:a14="http://schemas.microsoft.com/office/drawing/2010/main"/>
                        </a:ext>
                      </a:extLst>
                    </a:blip>
                    <a:srcRect/>
                    <a:stretch>
                      <a:fillRect/>
                    </a:stretch>
                  </pic:blipFill>
                  <pic:spPr bwMode="auto">
                    <a:xfrm>
                      <a:off x="0" y="0"/>
                      <a:ext cx="2613364" cy="1801379"/>
                    </a:xfrm>
                    <a:prstGeom prst="rect">
                      <a:avLst/>
                    </a:prstGeom>
                    <a:noFill/>
                    <a:ln>
                      <a:noFill/>
                    </a:ln>
                  </pic:spPr>
                </pic:pic>
              </a:graphicData>
            </a:graphic>
          </wp:inline>
        </w:drawing>
      </w:r>
      <w:r>
        <w:rPr>
          <w:noProof/>
          <w:sz w:val="28"/>
          <w:szCs w:val="28"/>
        </w:rPr>
        <w:drawing>
          <wp:inline distT="0" distB="0" distL="0" distR="0" wp14:anchorId="435670F1" wp14:editId="58A08532">
            <wp:extent cx="2592126" cy="1785079"/>
            <wp:effectExtent l="0" t="0" r="0" b="5715"/>
            <wp:docPr id="9234" name="Рисунок 9234" descr="bwOxF8ifW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bwOxF8ifWDM"/>
                    <pic:cNvPicPr>
                      <a:picLocks noChangeAspect="1" noChangeArrowheads="1"/>
                    </pic:cNvPicPr>
                  </pic:nvPicPr>
                  <pic:blipFill>
                    <a:blip r:embed="rId457">
                      <a:extLst>
                        <a:ext uri="{28A0092B-C50C-407E-A947-70E740481C1C}">
                          <a14:useLocalDpi xmlns:a14="http://schemas.microsoft.com/office/drawing/2010/main"/>
                        </a:ext>
                      </a:extLst>
                    </a:blip>
                    <a:srcRect/>
                    <a:stretch>
                      <a:fillRect/>
                    </a:stretch>
                  </pic:blipFill>
                  <pic:spPr bwMode="auto">
                    <a:xfrm>
                      <a:off x="0" y="0"/>
                      <a:ext cx="2595283" cy="1787253"/>
                    </a:xfrm>
                    <a:prstGeom prst="rect">
                      <a:avLst/>
                    </a:prstGeom>
                    <a:noFill/>
                    <a:ln>
                      <a:noFill/>
                    </a:ln>
                  </pic:spPr>
                </pic:pic>
              </a:graphicData>
            </a:graphic>
          </wp:inline>
        </w:drawing>
      </w:r>
    </w:p>
    <w:p w14:paraId="411F9319" w14:textId="77777777" w:rsidR="009D7B25" w:rsidRDefault="009D7B25" w:rsidP="009D7B25">
      <w:pPr>
        <w:ind w:firstLine="709"/>
        <w:jc w:val="both"/>
        <w:rPr>
          <w:b/>
        </w:rPr>
      </w:pPr>
      <w:r>
        <w:rPr>
          <w:sz w:val="28"/>
          <w:szCs w:val="28"/>
        </w:rPr>
        <w:t>В 2020 году работы по передаче услуг в некоммерческий сектор будут продолжены.</w:t>
      </w:r>
    </w:p>
    <w:p w14:paraId="05552FB2" w14:textId="77777777" w:rsidR="009D7B25" w:rsidRDefault="009D7B25" w:rsidP="009D7B25">
      <w:pPr>
        <w:jc w:val="center"/>
        <w:rPr>
          <w:rFonts w:eastAsia="Calibri"/>
          <w:b/>
          <w:i/>
          <w:sz w:val="28"/>
          <w:szCs w:val="28"/>
          <w:u w:val="single"/>
        </w:rPr>
      </w:pPr>
    </w:p>
    <w:p w14:paraId="301368F3" w14:textId="77777777" w:rsidR="009D7B25" w:rsidRDefault="009D7B25" w:rsidP="009D7B25">
      <w:pPr>
        <w:jc w:val="center"/>
        <w:rPr>
          <w:rFonts w:eastAsia="Calibri"/>
          <w:i/>
          <w:sz w:val="28"/>
          <w:szCs w:val="28"/>
          <w:u w:val="single"/>
        </w:rPr>
      </w:pPr>
      <w:r>
        <w:rPr>
          <w:rFonts w:eastAsia="Calibri"/>
          <w:i/>
          <w:sz w:val="28"/>
          <w:szCs w:val="28"/>
          <w:u w:val="single"/>
        </w:rPr>
        <w:t>Победы и достижения года</w:t>
      </w:r>
    </w:p>
    <w:p w14:paraId="73AE0F56" w14:textId="77777777" w:rsidR="009D7B25" w:rsidRDefault="009D7B25" w:rsidP="009D7B25">
      <w:pPr>
        <w:jc w:val="center"/>
        <w:rPr>
          <w:rFonts w:eastAsia="Calibri"/>
          <w:i/>
          <w:sz w:val="28"/>
          <w:szCs w:val="28"/>
          <w:u w:val="single"/>
        </w:rPr>
      </w:pPr>
    </w:p>
    <w:p w14:paraId="778F4702" w14:textId="77777777" w:rsidR="009D7B25" w:rsidRDefault="009D7B25" w:rsidP="009D7B25">
      <w:pPr>
        <w:tabs>
          <w:tab w:val="left" w:pos="1080"/>
        </w:tabs>
        <w:ind w:firstLine="709"/>
        <w:jc w:val="both"/>
        <w:rPr>
          <w:rFonts w:eastAsia="Calibri"/>
          <w:sz w:val="28"/>
          <w:szCs w:val="28"/>
        </w:rPr>
      </w:pPr>
      <w:r>
        <w:rPr>
          <w:rFonts w:eastAsia="Calibri"/>
          <w:sz w:val="28"/>
          <w:szCs w:val="28"/>
        </w:rPr>
        <w:t xml:space="preserve">В 2019 году занесены на Доску Почёта работников культуры города Лянтора: </w:t>
      </w:r>
    </w:p>
    <w:p w14:paraId="4EA3FFCD"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 Сенгепова Светлана Михайловна, руководитель клубного формирования МУК «ЛДК «Нефтяник»;</w:t>
      </w:r>
    </w:p>
    <w:p w14:paraId="049940DB" w14:textId="77777777" w:rsidR="009D7B25" w:rsidRDefault="009D7B25" w:rsidP="009D7B25">
      <w:pPr>
        <w:ind w:firstLine="709"/>
        <w:jc w:val="both"/>
        <w:rPr>
          <w:color w:val="000000"/>
          <w:sz w:val="28"/>
          <w:szCs w:val="28"/>
        </w:rPr>
      </w:pPr>
      <w:r>
        <w:rPr>
          <w:color w:val="000000"/>
          <w:sz w:val="28"/>
          <w:szCs w:val="28"/>
        </w:rPr>
        <w:t xml:space="preserve">- Халилова НазиляЗаятдиновна, методист музея </w:t>
      </w:r>
      <w:r>
        <w:rPr>
          <w:color w:val="000000"/>
          <w:sz w:val="28"/>
          <w:szCs w:val="28"/>
          <w:lang w:val="en-US"/>
        </w:rPr>
        <w:t>I</w:t>
      </w:r>
      <w:r>
        <w:rPr>
          <w:color w:val="000000"/>
          <w:sz w:val="28"/>
          <w:szCs w:val="28"/>
        </w:rPr>
        <w:t xml:space="preserve"> категории;</w:t>
      </w:r>
    </w:p>
    <w:p w14:paraId="0659BBD2" w14:textId="4C205014" w:rsidR="009D7B25" w:rsidRDefault="009D7B25" w:rsidP="009D7B25">
      <w:pPr>
        <w:ind w:firstLine="709"/>
        <w:jc w:val="both"/>
        <w:rPr>
          <w:sz w:val="28"/>
          <w:szCs w:val="28"/>
          <w:lang w:bidi="en-US"/>
        </w:rPr>
      </w:pPr>
      <w:r>
        <w:rPr>
          <w:sz w:val="28"/>
          <w:szCs w:val="28"/>
          <w:lang w:bidi="en-US"/>
        </w:rPr>
        <w:t>-Сиразетдинова Раиса Раисовна, заведующий отделом Детской библиотек</w:t>
      </w:r>
      <w:r w:rsidR="00212869">
        <w:rPr>
          <w:sz w:val="28"/>
          <w:szCs w:val="28"/>
          <w:lang w:bidi="en-US"/>
        </w:rPr>
        <w:t>и</w:t>
      </w:r>
      <w:r>
        <w:rPr>
          <w:sz w:val="28"/>
          <w:szCs w:val="28"/>
          <w:lang w:bidi="en-US"/>
        </w:rPr>
        <w:t>;</w:t>
      </w:r>
    </w:p>
    <w:p w14:paraId="3B872BD9" w14:textId="77777777" w:rsidR="009D7B25" w:rsidRDefault="009D7B25" w:rsidP="009D7B25">
      <w:pPr>
        <w:ind w:firstLine="709"/>
        <w:jc w:val="both"/>
        <w:rPr>
          <w:sz w:val="28"/>
          <w:szCs w:val="28"/>
        </w:rPr>
      </w:pPr>
      <w:r>
        <w:rPr>
          <w:sz w:val="28"/>
          <w:szCs w:val="28"/>
        </w:rPr>
        <w:t>- Стороженко Ольга Петровна, режиссёр массовых представлений высшей категории МУ «КСК «Юбилейный».</w:t>
      </w:r>
    </w:p>
    <w:p w14:paraId="4BAA0563" w14:textId="77777777" w:rsidR="009D7B25" w:rsidRDefault="009D7B25" w:rsidP="009D7B25">
      <w:pPr>
        <w:ind w:firstLine="709"/>
        <w:jc w:val="both"/>
        <w:rPr>
          <w:color w:val="000000"/>
          <w:sz w:val="28"/>
          <w:szCs w:val="28"/>
          <w:shd w:val="clear" w:color="auto" w:fill="FFFFFF"/>
        </w:rPr>
      </w:pPr>
    </w:p>
    <w:p w14:paraId="549D93D6"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В 2019 году коллективы учреждений культуры отмечены наградами и дипломами за реализацию разных направлений своей деятельности:</w:t>
      </w:r>
    </w:p>
    <w:p w14:paraId="3C3D4FA9" w14:textId="77777777" w:rsidR="009D7B25" w:rsidRDefault="009D7B25" w:rsidP="009D7B25">
      <w:pPr>
        <w:ind w:firstLine="709"/>
        <w:jc w:val="both"/>
        <w:rPr>
          <w:color w:val="000000"/>
          <w:sz w:val="28"/>
          <w:szCs w:val="28"/>
          <w:shd w:val="clear" w:color="auto" w:fill="FFFFFF"/>
        </w:rPr>
      </w:pPr>
      <w:r>
        <w:rPr>
          <w:color w:val="000000"/>
          <w:sz w:val="28"/>
          <w:szCs w:val="28"/>
          <w:shd w:val="clear" w:color="auto" w:fill="FFFFFF"/>
        </w:rPr>
        <w:t xml:space="preserve">- </w:t>
      </w:r>
      <w:r>
        <w:rPr>
          <w:sz w:val="28"/>
          <w:szCs w:val="28"/>
        </w:rPr>
        <w:t>Коллектив МУК «ЛХЭМ» награждён Благодарственным письмом исполняющего обязанности заместителя Главы Сургутского района Р.Ф. Марценковского за профессионализм</w:t>
      </w:r>
      <w:r>
        <w:rPr>
          <w:color w:val="000000"/>
          <w:sz w:val="28"/>
          <w:szCs w:val="28"/>
        </w:rPr>
        <w:t xml:space="preserve"> и значительный вклад в развитие туризма на территории Сургутского района, а также в связи с празднованием Международного дня туризма; Благодарственным письмом Главы города Лянтор С.А.Махиня за помощь, оказанную в благоустройстве парковой зоны отдыха вдоль реки Пим по улице Набережная;</w:t>
      </w:r>
    </w:p>
    <w:p w14:paraId="1725D4D9" w14:textId="77777777" w:rsidR="009D7B25" w:rsidRDefault="009D7B25" w:rsidP="009D7B25">
      <w:pPr>
        <w:ind w:firstLine="709"/>
        <w:jc w:val="both"/>
        <w:rPr>
          <w:sz w:val="28"/>
          <w:szCs w:val="28"/>
        </w:rPr>
      </w:pPr>
      <w:r>
        <w:rPr>
          <w:sz w:val="28"/>
          <w:szCs w:val="28"/>
        </w:rPr>
        <w:t>- Коллектив МУ «КСК «Юбилейный» награждён дипломом I степени за победу в конкурсе туристической песни «Поющая семейка», дипломом I</w:t>
      </w:r>
      <w:r>
        <w:rPr>
          <w:sz w:val="28"/>
          <w:szCs w:val="28"/>
          <w:lang w:val="en-US"/>
        </w:rPr>
        <w:t>I</w:t>
      </w:r>
      <w:r>
        <w:rPr>
          <w:sz w:val="28"/>
          <w:szCs w:val="28"/>
        </w:rPr>
        <w:t xml:space="preserve"> степени в конкурсе «Туристическая семья - это мы и я» XI городского туристического слёта «Адреналин»;</w:t>
      </w:r>
    </w:p>
    <w:p w14:paraId="21634321" w14:textId="77777777" w:rsidR="009D7B25" w:rsidRDefault="009D7B25" w:rsidP="009D7B25">
      <w:pPr>
        <w:ind w:firstLine="709"/>
        <w:jc w:val="both"/>
        <w:rPr>
          <w:sz w:val="28"/>
          <w:szCs w:val="28"/>
          <w:lang w:bidi="en-US"/>
        </w:rPr>
      </w:pPr>
      <w:r>
        <w:rPr>
          <w:sz w:val="28"/>
          <w:szCs w:val="28"/>
          <w:lang w:bidi="en-US"/>
        </w:rPr>
        <w:t>- Коллективу Детской библиотеки вручен Диплом победителя (2 место) Международного творческого конкурса к 220-летию со дня рождения А. С. Пушкина «Я Пушкина читаю строки», номинация «Фильм».</w:t>
      </w:r>
    </w:p>
    <w:p w14:paraId="78130899" w14:textId="77777777" w:rsidR="009D7B25" w:rsidRDefault="009D7B25" w:rsidP="009D7B25">
      <w:pPr>
        <w:ind w:firstLine="709"/>
        <w:jc w:val="both"/>
        <w:rPr>
          <w:sz w:val="28"/>
          <w:szCs w:val="28"/>
          <w:lang w:bidi="en-US"/>
        </w:rPr>
      </w:pPr>
      <w:r>
        <w:rPr>
          <w:sz w:val="28"/>
          <w:szCs w:val="28"/>
          <w:lang w:bidi="en-US"/>
        </w:rPr>
        <w:t>- Коллективу МУК «ЛЦБС» вручена «Фишка года» Государственной библиотеки Югры за организацию благотворительных акций на базе библиотеки («Согреем детские сердца», «Радость добрых дел», «Посылка солдату»).</w:t>
      </w:r>
    </w:p>
    <w:p w14:paraId="0D3DDDF4" w14:textId="01EF7477" w:rsidR="009D7B25" w:rsidRDefault="009D7B25" w:rsidP="009D7B25">
      <w:pPr>
        <w:ind w:firstLine="708"/>
        <w:jc w:val="both"/>
        <w:rPr>
          <w:sz w:val="28"/>
          <w:szCs w:val="28"/>
          <w:lang w:bidi="en-US"/>
        </w:rPr>
      </w:pPr>
      <w:r>
        <w:rPr>
          <w:noProof/>
        </w:rPr>
        <w:lastRenderedPageBreak/>
        <w:drawing>
          <wp:anchor distT="0" distB="0" distL="114300" distR="114300" simplePos="0" relativeHeight="252426240" behindDoc="0" locked="0" layoutInCell="1" allowOverlap="1" wp14:anchorId="6E2728E7" wp14:editId="0C36F1BC">
            <wp:simplePos x="0" y="0"/>
            <wp:positionH relativeFrom="page">
              <wp:align>center</wp:align>
            </wp:positionH>
            <wp:positionV relativeFrom="paragraph">
              <wp:posOffset>89866</wp:posOffset>
            </wp:positionV>
            <wp:extent cx="3124835" cy="2360295"/>
            <wp:effectExtent l="19050" t="19050" r="18415" b="20955"/>
            <wp:wrapThrough wrapText="bothSides">
              <wp:wrapPolygon edited="0">
                <wp:start x="-132" y="-174"/>
                <wp:lineTo x="-132" y="21617"/>
                <wp:lineTo x="21596" y="21617"/>
                <wp:lineTo x="21596" y="-174"/>
                <wp:lineTo x="-132" y="-174"/>
              </wp:wrapPolygon>
            </wp:wrapThrough>
            <wp:docPr id="72011" name="Рисунок 72011" descr="сертифика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сертификат (1)"/>
                    <pic:cNvPicPr>
                      <a:picLocks noChangeAspect="1" noChangeArrowheads="1"/>
                    </pic:cNvPicPr>
                  </pic:nvPicPr>
                  <pic:blipFill>
                    <a:blip r:embed="rId458">
                      <a:extLst>
                        <a:ext uri="{28A0092B-C50C-407E-A947-70E740481C1C}">
                          <a14:useLocalDpi xmlns:a14="http://schemas.microsoft.com/office/drawing/2010/main"/>
                        </a:ext>
                      </a:extLst>
                    </a:blip>
                    <a:srcRect/>
                    <a:stretch>
                      <a:fillRect/>
                    </a:stretch>
                  </pic:blipFill>
                  <pic:spPr bwMode="auto">
                    <a:xfrm>
                      <a:off x="0" y="0"/>
                      <a:ext cx="3124835" cy="2360295"/>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1978A399" w14:textId="77777777" w:rsidR="009D7B25" w:rsidRDefault="009D7B25" w:rsidP="009D7B25">
      <w:pPr>
        <w:ind w:firstLine="708"/>
        <w:jc w:val="both"/>
        <w:rPr>
          <w:sz w:val="28"/>
          <w:szCs w:val="28"/>
          <w:lang w:bidi="en-US"/>
        </w:rPr>
      </w:pPr>
    </w:p>
    <w:p w14:paraId="4428E2C6" w14:textId="77777777" w:rsidR="009D7B25" w:rsidRDefault="009D7B25" w:rsidP="009D7B25">
      <w:pPr>
        <w:ind w:firstLine="708"/>
        <w:jc w:val="both"/>
        <w:rPr>
          <w:sz w:val="28"/>
          <w:szCs w:val="28"/>
          <w:lang w:bidi="en-US"/>
        </w:rPr>
      </w:pPr>
    </w:p>
    <w:p w14:paraId="6F9096A0" w14:textId="77777777" w:rsidR="009D7B25" w:rsidRDefault="009D7B25" w:rsidP="009D7B25">
      <w:pPr>
        <w:ind w:firstLine="708"/>
        <w:jc w:val="both"/>
        <w:rPr>
          <w:sz w:val="28"/>
          <w:szCs w:val="28"/>
          <w:lang w:bidi="en-US"/>
        </w:rPr>
      </w:pPr>
    </w:p>
    <w:p w14:paraId="18EF6A05" w14:textId="77777777" w:rsidR="009D7B25" w:rsidRDefault="009D7B25" w:rsidP="009D7B25">
      <w:pPr>
        <w:ind w:firstLine="708"/>
        <w:jc w:val="both"/>
        <w:rPr>
          <w:sz w:val="28"/>
          <w:szCs w:val="28"/>
          <w:lang w:bidi="en-US"/>
        </w:rPr>
      </w:pPr>
    </w:p>
    <w:p w14:paraId="33C2F8E4" w14:textId="77777777" w:rsidR="009D7B25" w:rsidRDefault="009D7B25" w:rsidP="009D7B25">
      <w:pPr>
        <w:ind w:firstLine="708"/>
        <w:jc w:val="both"/>
        <w:rPr>
          <w:sz w:val="28"/>
          <w:szCs w:val="28"/>
          <w:lang w:bidi="en-US"/>
        </w:rPr>
      </w:pPr>
    </w:p>
    <w:p w14:paraId="59D309B6" w14:textId="77777777" w:rsidR="009D7B25" w:rsidRDefault="009D7B25" w:rsidP="009D7B25">
      <w:pPr>
        <w:ind w:firstLine="708"/>
        <w:jc w:val="both"/>
        <w:rPr>
          <w:sz w:val="28"/>
          <w:szCs w:val="28"/>
          <w:lang w:bidi="en-US"/>
        </w:rPr>
      </w:pPr>
    </w:p>
    <w:p w14:paraId="10285E84" w14:textId="77777777" w:rsidR="009D7B25" w:rsidRDefault="009D7B25" w:rsidP="009D7B25">
      <w:pPr>
        <w:ind w:firstLine="708"/>
        <w:jc w:val="both"/>
        <w:rPr>
          <w:sz w:val="28"/>
          <w:szCs w:val="28"/>
          <w:lang w:bidi="en-US"/>
        </w:rPr>
      </w:pPr>
    </w:p>
    <w:p w14:paraId="77BEA7CB" w14:textId="77777777" w:rsidR="009D7B25" w:rsidRDefault="009D7B25" w:rsidP="009D7B25">
      <w:pPr>
        <w:ind w:firstLine="708"/>
        <w:jc w:val="both"/>
        <w:rPr>
          <w:sz w:val="28"/>
          <w:szCs w:val="28"/>
          <w:lang w:bidi="en-US"/>
        </w:rPr>
      </w:pPr>
    </w:p>
    <w:p w14:paraId="68381FA3" w14:textId="77777777" w:rsidR="009D7B25" w:rsidRDefault="009D7B25" w:rsidP="009D7B25">
      <w:pPr>
        <w:ind w:firstLine="708"/>
        <w:jc w:val="both"/>
        <w:rPr>
          <w:sz w:val="28"/>
          <w:szCs w:val="28"/>
          <w:lang w:bidi="en-US"/>
        </w:rPr>
      </w:pPr>
    </w:p>
    <w:p w14:paraId="4C22AB06" w14:textId="77777777" w:rsidR="009D7B25" w:rsidRDefault="009D7B25" w:rsidP="009D7B25">
      <w:pPr>
        <w:ind w:firstLine="708"/>
        <w:jc w:val="both"/>
        <w:rPr>
          <w:color w:val="000000"/>
          <w:sz w:val="28"/>
          <w:szCs w:val="28"/>
          <w:shd w:val="clear" w:color="auto" w:fill="FFFFFF"/>
        </w:rPr>
      </w:pPr>
    </w:p>
    <w:p w14:paraId="6907D3DA" w14:textId="77777777" w:rsidR="009D7B25" w:rsidRDefault="009D7B25" w:rsidP="009D7B25">
      <w:pPr>
        <w:ind w:firstLine="708"/>
        <w:jc w:val="both"/>
        <w:rPr>
          <w:color w:val="000000"/>
          <w:sz w:val="28"/>
          <w:szCs w:val="28"/>
          <w:shd w:val="clear" w:color="auto" w:fill="FFFFFF"/>
        </w:rPr>
      </w:pPr>
    </w:p>
    <w:p w14:paraId="6C5747C1"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Награды руководителей и специалистов учреждений:</w:t>
      </w:r>
    </w:p>
    <w:p w14:paraId="6B68B717"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w:t>
      </w:r>
      <w:r>
        <w:rPr>
          <w:sz w:val="28"/>
          <w:szCs w:val="28"/>
        </w:rPr>
        <w:t xml:space="preserve">Почётной грамотой Тюменской областной Думы </w:t>
      </w:r>
      <w:r>
        <w:rPr>
          <w:color w:val="000000"/>
          <w:sz w:val="28"/>
          <w:szCs w:val="28"/>
          <w:shd w:val="clear" w:color="auto" w:fill="FFFFFF"/>
        </w:rPr>
        <w:t>награждена Делиуран М.Н., художественный руководитель МУК «ЛДК «Нефтяник».</w:t>
      </w:r>
    </w:p>
    <w:p w14:paraId="2B44D07D" w14:textId="77777777" w:rsidR="009D7B25" w:rsidRDefault="009D7B25" w:rsidP="009D7B25">
      <w:pPr>
        <w:ind w:firstLine="708"/>
        <w:jc w:val="both"/>
        <w:rPr>
          <w:sz w:val="28"/>
          <w:szCs w:val="28"/>
          <w:lang w:bidi="en-US"/>
        </w:rPr>
      </w:pPr>
      <w:r>
        <w:rPr>
          <w:sz w:val="28"/>
          <w:szCs w:val="28"/>
          <w:lang w:bidi="en-US"/>
        </w:rPr>
        <w:t>- Благодарностью Тюменской областной Думы награждена Беляева Н. Н., главный библиотекарь Городской библиотеки №2 МУК «ЛЦБС», а также награждена дипломом победителя (3 место) на муниципальном этапе в цифровом литературно-художественном конкурсе «Главное в искусстве, культуре – мысль о человеке» по произведениям Д.А. Гранина».</w:t>
      </w:r>
    </w:p>
    <w:p w14:paraId="09FF0AE1" w14:textId="77777777" w:rsidR="009D7B25" w:rsidRDefault="009D7B25" w:rsidP="009D7B25">
      <w:pPr>
        <w:ind w:firstLine="708"/>
        <w:jc w:val="both"/>
        <w:rPr>
          <w:sz w:val="28"/>
          <w:szCs w:val="28"/>
        </w:rPr>
      </w:pPr>
      <w:r>
        <w:rPr>
          <w:sz w:val="28"/>
          <w:szCs w:val="28"/>
        </w:rPr>
        <w:t>- Почётной грамотой Думы ХМАО-Югры награждена Стороженко О.П., режиссёр массовых представлений высшей категории МУ «КСК «Юбилейный».</w:t>
      </w:r>
    </w:p>
    <w:p w14:paraId="18510773" w14:textId="77777777" w:rsidR="009D7B25" w:rsidRDefault="009D7B25" w:rsidP="009D7B25">
      <w:pPr>
        <w:ind w:firstLine="708"/>
        <w:jc w:val="both"/>
        <w:rPr>
          <w:sz w:val="28"/>
          <w:szCs w:val="28"/>
        </w:rPr>
      </w:pPr>
      <w:r>
        <w:rPr>
          <w:color w:val="000000"/>
          <w:sz w:val="28"/>
          <w:szCs w:val="28"/>
          <w:shd w:val="clear" w:color="auto" w:fill="FFFFFF"/>
        </w:rPr>
        <w:t xml:space="preserve">- </w:t>
      </w:r>
      <w:r>
        <w:rPr>
          <w:sz w:val="28"/>
          <w:szCs w:val="28"/>
        </w:rPr>
        <w:t xml:space="preserve">Почётной грамотой Департамента культуры ХМАО-Югры награждён </w:t>
      </w:r>
      <w:r>
        <w:rPr>
          <w:color w:val="000000"/>
          <w:sz w:val="28"/>
          <w:szCs w:val="28"/>
          <w:shd w:val="clear" w:color="auto" w:fill="FFFFFF"/>
        </w:rPr>
        <w:t>Старинец В.М., заведующий сектором технического обеспечения МУК «ЛДК «Нефтяник».</w:t>
      </w:r>
    </w:p>
    <w:p w14:paraId="7797729B" w14:textId="77777777" w:rsidR="009D7B25" w:rsidRDefault="009D7B25" w:rsidP="009D7B25">
      <w:pPr>
        <w:ind w:firstLine="708"/>
        <w:jc w:val="both"/>
        <w:rPr>
          <w:sz w:val="28"/>
          <w:szCs w:val="28"/>
        </w:rPr>
      </w:pPr>
      <w:r>
        <w:rPr>
          <w:sz w:val="28"/>
          <w:szCs w:val="28"/>
        </w:rPr>
        <w:t>- Почётной грамотой Думы Сургутского района награждена Уткина Л.В., директор МУК «ЛЦБС».</w:t>
      </w:r>
    </w:p>
    <w:p w14:paraId="0814AE7B" w14:textId="0EF01436" w:rsidR="009D7B25" w:rsidRDefault="009D7B25" w:rsidP="009D7B25">
      <w:pPr>
        <w:ind w:firstLine="708"/>
        <w:jc w:val="both"/>
        <w:rPr>
          <w:b/>
          <w:color w:val="FF0000"/>
          <w:sz w:val="28"/>
          <w:szCs w:val="28"/>
        </w:rPr>
      </w:pPr>
      <w:r>
        <w:rPr>
          <w:color w:val="000000"/>
          <w:sz w:val="28"/>
          <w:szCs w:val="28"/>
          <w:shd w:val="clear" w:color="auto" w:fill="FFFFFF"/>
        </w:rPr>
        <w:t xml:space="preserve">- </w:t>
      </w:r>
      <w:r>
        <w:rPr>
          <w:color w:val="000000"/>
          <w:sz w:val="28"/>
          <w:szCs w:val="28"/>
        </w:rPr>
        <w:t>Благодарственным письмом Думы Сургутского района</w:t>
      </w:r>
      <w:r w:rsidR="002369BA">
        <w:rPr>
          <w:color w:val="000000"/>
          <w:sz w:val="28"/>
          <w:szCs w:val="28"/>
        </w:rPr>
        <w:t xml:space="preserve"> </w:t>
      </w:r>
      <w:r>
        <w:rPr>
          <w:color w:val="000000"/>
          <w:sz w:val="28"/>
          <w:szCs w:val="28"/>
        </w:rPr>
        <w:t>награждена</w:t>
      </w:r>
      <w:r w:rsidR="002369BA">
        <w:rPr>
          <w:color w:val="000000"/>
          <w:sz w:val="28"/>
          <w:szCs w:val="28"/>
        </w:rPr>
        <w:t xml:space="preserve"> </w:t>
      </w:r>
      <w:r>
        <w:rPr>
          <w:color w:val="000000"/>
          <w:sz w:val="28"/>
          <w:szCs w:val="28"/>
          <w:shd w:val="clear" w:color="auto" w:fill="FFFFFF"/>
        </w:rPr>
        <w:t>Куриленко О.В., директор МУК «ЛХЭМ».</w:t>
      </w:r>
    </w:p>
    <w:p w14:paraId="1C765610" w14:textId="69800F8D"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«Гран-при» районного фестиваля межнационального согласия «Мы – россияне» в номинации «Признание» - награждена Карабаева Т.Ю., режиссёр-постановщик высшей категории МУК «ЛДК </w:t>
      </w:r>
      <w:r w:rsidR="002369BA">
        <w:rPr>
          <w:color w:val="000000"/>
          <w:sz w:val="28"/>
          <w:szCs w:val="28"/>
          <w:shd w:val="clear" w:color="auto" w:fill="FFFFFF"/>
        </w:rPr>
        <w:t>«</w:t>
      </w:r>
      <w:r>
        <w:rPr>
          <w:color w:val="000000"/>
          <w:sz w:val="28"/>
          <w:szCs w:val="28"/>
          <w:shd w:val="clear" w:color="auto" w:fill="FFFFFF"/>
        </w:rPr>
        <w:t>Нефтяник».</w:t>
      </w:r>
    </w:p>
    <w:p w14:paraId="02D07231" w14:textId="77777777" w:rsidR="009D7B25" w:rsidRDefault="009D7B25" w:rsidP="009D7B25">
      <w:pPr>
        <w:ind w:firstLine="708"/>
        <w:jc w:val="both"/>
        <w:rPr>
          <w:sz w:val="28"/>
          <w:szCs w:val="28"/>
          <w:lang w:bidi="en-US"/>
        </w:rPr>
      </w:pPr>
      <w:r>
        <w:rPr>
          <w:color w:val="000000"/>
          <w:sz w:val="28"/>
          <w:szCs w:val="28"/>
          <w:shd w:val="clear" w:color="auto" w:fill="FFFFFF"/>
        </w:rPr>
        <w:t xml:space="preserve">- Дипломом районного фестиваля межнационального согласия «Мы – россияне» в номинации «Признание» </w:t>
      </w:r>
      <w:r>
        <w:rPr>
          <w:sz w:val="28"/>
          <w:szCs w:val="28"/>
          <w:lang w:bidi="en-US"/>
        </w:rPr>
        <w:t>в области сохранения межнациональных отношений награждена Базарова С.В., заведующая Городской библиотекой №2.</w:t>
      </w:r>
    </w:p>
    <w:p w14:paraId="11B97521" w14:textId="77777777" w:rsidR="009D7B25" w:rsidRDefault="009D7B25" w:rsidP="009D7B25">
      <w:pPr>
        <w:ind w:firstLine="708"/>
        <w:jc w:val="both"/>
        <w:rPr>
          <w:color w:val="000000"/>
          <w:sz w:val="28"/>
          <w:szCs w:val="28"/>
          <w:shd w:val="clear" w:color="auto" w:fill="FFFFFF"/>
        </w:rPr>
      </w:pPr>
      <w:r>
        <w:rPr>
          <w:color w:val="000000"/>
          <w:sz w:val="28"/>
          <w:szCs w:val="28"/>
          <w:shd w:val="clear" w:color="auto" w:fill="FFFFFF"/>
        </w:rPr>
        <w:t xml:space="preserve">- Сенгепова С.М., руководитель клубного формирования МУК «ЛДК «Нефтяник», награждена дипломом 1 степени районного конкурса «Самобытный Мастер 2019 года». </w:t>
      </w:r>
    </w:p>
    <w:p w14:paraId="12CF36BB" w14:textId="77777777" w:rsidR="009D7B25" w:rsidRDefault="009D7B25" w:rsidP="009D7B25">
      <w:pPr>
        <w:ind w:firstLine="708"/>
        <w:jc w:val="both"/>
        <w:rPr>
          <w:sz w:val="28"/>
          <w:szCs w:val="28"/>
          <w:lang w:bidi="en-US"/>
        </w:rPr>
      </w:pPr>
      <w:r>
        <w:rPr>
          <w:sz w:val="28"/>
          <w:szCs w:val="28"/>
          <w:lang w:bidi="en-US"/>
        </w:rPr>
        <w:t>- Рудая М.И., ведущий библиотекарь МУК «ЛЦБС», награждена Благодарственным письмом Главы города Лянтора.</w:t>
      </w:r>
    </w:p>
    <w:p w14:paraId="32734FD8" w14:textId="77777777" w:rsidR="009D7B25" w:rsidRDefault="009D7B25" w:rsidP="009D7B25">
      <w:pPr>
        <w:ind w:firstLine="708"/>
        <w:jc w:val="both"/>
        <w:rPr>
          <w:sz w:val="28"/>
          <w:szCs w:val="28"/>
          <w:lang w:bidi="en-US"/>
        </w:rPr>
      </w:pPr>
      <w:r>
        <w:rPr>
          <w:sz w:val="28"/>
          <w:szCs w:val="28"/>
          <w:lang w:bidi="en-US"/>
        </w:rPr>
        <w:t>- Плисикова С.А., библиограф Городской библиотеки №2 МУК «ЛЦБС», награждена Благодарственным письмом Совета депутатов города Лянтора</w:t>
      </w:r>
    </w:p>
    <w:p w14:paraId="0CCAD5E2" w14:textId="77777777" w:rsidR="009D7B25" w:rsidRDefault="009D7B25" w:rsidP="009D7B25">
      <w:pPr>
        <w:ind w:firstLine="708"/>
        <w:jc w:val="both"/>
        <w:rPr>
          <w:sz w:val="28"/>
          <w:szCs w:val="28"/>
          <w:lang w:bidi="en-US"/>
        </w:rPr>
      </w:pPr>
      <w:r>
        <w:rPr>
          <w:sz w:val="28"/>
          <w:szCs w:val="28"/>
          <w:lang w:bidi="en-US"/>
        </w:rPr>
        <w:t xml:space="preserve">- Благодарственным письмом Региональной общественной организации ХМАО-Югры по борьбе с противоправным контентом и просветительской деятельности в сети Интернет «Киберхранители» награждены директор МУК </w:t>
      </w:r>
      <w:r>
        <w:rPr>
          <w:sz w:val="28"/>
          <w:szCs w:val="28"/>
          <w:lang w:bidi="en-US"/>
        </w:rPr>
        <w:lastRenderedPageBreak/>
        <w:t xml:space="preserve">«ЛЦБС» Уткина Л.В., библиограф Городской библиотеки №2 Плисикова С.А., библиограф Детской библиотеки Арсланова О.Н. </w:t>
      </w:r>
    </w:p>
    <w:p w14:paraId="5C7BEC5B" w14:textId="77777777" w:rsidR="009D7B25" w:rsidRDefault="009D7B25" w:rsidP="009D7B25">
      <w:pPr>
        <w:ind w:firstLine="708"/>
        <w:jc w:val="both"/>
        <w:rPr>
          <w:sz w:val="28"/>
          <w:szCs w:val="28"/>
        </w:rPr>
      </w:pPr>
      <w:r>
        <w:rPr>
          <w:sz w:val="28"/>
          <w:szCs w:val="28"/>
          <w:lang w:bidi="en-US"/>
        </w:rPr>
        <w:t xml:space="preserve">- Благодарностью председателя местной мусульманской религиозной организации г. Лянтор за активное участие в мероприятии «Круглый стол «Роль и значение религии в возрождении традиционных духовных ценностей среди молодёжи» награждены директор МУК «ЛЦБС» Уткина Л.В, библиограф Арсланова О. Н., заведующая отделом Детской библиотеки Сиразетдинова Р.Р. </w:t>
      </w:r>
    </w:p>
    <w:p w14:paraId="1927542D" w14:textId="77777777" w:rsidR="009D7B25" w:rsidRDefault="009D7B25" w:rsidP="009D7B25">
      <w:pPr>
        <w:ind w:firstLine="708"/>
        <w:jc w:val="both"/>
        <w:rPr>
          <w:sz w:val="28"/>
          <w:szCs w:val="28"/>
          <w:lang w:bidi="en-US"/>
        </w:rPr>
      </w:pPr>
      <w:r>
        <w:rPr>
          <w:sz w:val="28"/>
          <w:szCs w:val="28"/>
          <w:lang w:bidi="en-US"/>
        </w:rPr>
        <w:t>- Ипатова А. С., библиограф Городской библиотеки №2, стала победителем (2 место) во II Всероссийском творческом конкурсе авторских поэтических работ «Я поэт!» в номинации «Авторское стихотворение».</w:t>
      </w:r>
    </w:p>
    <w:p w14:paraId="14D4F228" w14:textId="77777777" w:rsidR="009D7B25" w:rsidRDefault="009D7B25" w:rsidP="009D7B25">
      <w:pPr>
        <w:ind w:firstLine="708"/>
        <w:jc w:val="both"/>
        <w:rPr>
          <w:color w:val="000000"/>
          <w:sz w:val="28"/>
          <w:szCs w:val="28"/>
          <w:shd w:val="clear" w:color="auto" w:fill="FFFFFF"/>
        </w:rPr>
      </w:pPr>
    </w:p>
    <w:p w14:paraId="485A97A9" w14:textId="77777777" w:rsidR="009D7B25" w:rsidRDefault="009D7B25" w:rsidP="009D7B25">
      <w:pPr>
        <w:jc w:val="center"/>
        <w:rPr>
          <w:i/>
          <w:sz w:val="28"/>
          <w:szCs w:val="28"/>
          <w:u w:val="single"/>
        </w:rPr>
      </w:pPr>
      <w:r>
        <w:rPr>
          <w:i/>
          <w:sz w:val="28"/>
          <w:szCs w:val="28"/>
          <w:u w:val="single"/>
        </w:rPr>
        <w:t xml:space="preserve">Организация летнего отдыха детей и молодёжи города Лянтора </w:t>
      </w:r>
    </w:p>
    <w:p w14:paraId="567911E6" w14:textId="77777777" w:rsidR="009D7B25" w:rsidRDefault="009D7B25" w:rsidP="009D7B25">
      <w:pPr>
        <w:jc w:val="center"/>
        <w:rPr>
          <w:b/>
          <w:sz w:val="16"/>
          <w:szCs w:val="16"/>
        </w:rPr>
      </w:pPr>
    </w:p>
    <w:p w14:paraId="7DB086C8" w14:textId="77777777" w:rsidR="009D7B25" w:rsidRDefault="009D7B25" w:rsidP="009D7B25">
      <w:pPr>
        <w:ind w:firstLine="709"/>
        <w:jc w:val="both"/>
        <w:rPr>
          <w:noProof/>
        </w:rPr>
      </w:pPr>
      <w:r>
        <w:rPr>
          <w:sz w:val="28"/>
          <w:szCs w:val="28"/>
        </w:rPr>
        <w:t>В 2019 году на территории города осуществляли деятельность 5 летних творческих площадок на базе: ДК «Нефтяник», Культурно-спортивного комплекса "Юбилейный", хантыйского этнографического музея, Городской библиотеки №2, Детской библиотеки, отдела гражданско-патриотического воспитания детей и молодёжи МУ «Центр физической культуры и спорта «Юность». Все творческие площадки в каникулярное время организовывали целенаправленный процесс совместной многопрофильной культурно-досуговой, культурно-просветительской деятельности для детей и молодёжи города.</w:t>
      </w:r>
    </w:p>
    <w:p w14:paraId="782FABE0" w14:textId="77777777" w:rsidR="009D7B25" w:rsidRDefault="009D7B25" w:rsidP="009D7B25">
      <w:pPr>
        <w:tabs>
          <w:tab w:val="left" w:pos="851"/>
        </w:tabs>
        <w:spacing w:line="20" w:lineRule="atLeast"/>
        <w:ind w:firstLine="709"/>
        <w:jc w:val="both"/>
        <w:rPr>
          <w:rFonts w:eastAsia="Calibri"/>
          <w:sz w:val="28"/>
          <w:szCs w:val="28"/>
        </w:rPr>
      </w:pPr>
      <w:r>
        <w:rPr>
          <w:rFonts w:eastAsia="Calibri"/>
          <w:sz w:val="28"/>
          <w:szCs w:val="28"/>
        </w:rPr>
        <w:t xml:space="preserve">Основными формами работы на летних творческих площадках являлись тематические познавательные, развлекательные, спортивные программы, конкурсы, мастер-классы, экскурсии, громкие чтения, а также коллективные работы по созданию творческого продукта. </w:t>
      </w:r>
    </w:p>
    <w:p w14:paraId="57E1AF14" w14:textId="77777777" w:rsidR="009D7B25" w:rsidRDefault="009D7B25" w:rsidP="009D7B25">
      <w:pPr>
        <w:ind w:firstLine="709"/>
        <w:jc w:val="both"/>
        <w:rPr>
          <w:color w:val="000000"/>
          <w:sz w:val="28"/>
          <w:szCs w:val="28"/>
        </w:rPr>
      </w:pPr>
      <w:r>
        <w:rPr>
          <w:color w:val="000000"/>
          <w:sz w:val="28"/>
          <w:szCs w:val="28"/>
        </w:rPr>
        <w:t xml:space="preserve">Творческие площадки </w:t>
      </w:r>
      <w:r>
        <w:rPr>
          <w:rFonts w:eastAsia="Calibri"/>
          <w:sz w:val="28"/>
          <w:szCs w:val="28"/>
        </w:rPr>
        <w:t xml:space="preserve">на базе учреждений культуры в очередной год подтвердили свои </w:t>
      </w:r>
      <w:r>
        <w:rPr>
          <w:color w:val="000000"/>
          <w:sz w:val="28"/>
          <w:szCs w:val="28"/>
        </w:rPr>
        <w:t xml:space="preserve">преимущества перед другими формами организации летнего отдыха детей в условиях города доступностью для всех социальных слоев населения, удобным режимом работы, обеспечивающим занятость детей, молодёжи в послеобеденное время рядом с местом их проживания, личностным ростом каждого ребенка посредством участия в выбранном виде деятельности. </w:t>
      </w:r>
    </w:p>
    <w:p w14:paraId="0806721A" w14:textId="77777777" w:rsidR="009D7B25" w:rsidRDefault="009D7B25" w:rsidP="009D7B25">
      <w:pPr>
        <w:autoSpaceDE w:val="0"/>
        <w:autoSpaceDN w:val="0"/>
        <w:adjustRightInd w:val="0"/>
        <w:ind w:firstLine="567"/>
        <w:jc w:val="center"/>
        <w:rPr>
          <w:b/>
          <w:sz w:val="24"/>
          <w:szCs w:val="24"/>
        </w:rPr>
      </w:pPr>
    </w:p>
    <w:p w14:paraId="172B22BF" w14:textId="77777777" w:rsidR="00F45900" w:rsidRDefault="00F45900" w:rsidP="009D7B25">
      <w:pPr>
        <w:autoSpaceDE w:val="0"/>
        <w:autoSpaceDN w:val="0"/>
        <w:adjustRightInd w:val="0"/>
        <w:ind w:firstLine="567"/>
        <w:jc w:val="center"/>
        <w:rPr>
          <w:b/>
          <w:i/>
          <w:sz w:val="28"/>
          <w:szCs w:val="28"/>
        </w:rPr>
      </w:pPr>
    </w:p>
    <w:p w14:paraId="6CE0BF11" w14:textId="77777777" w:rsidR="00F45900" w:rsidRDefault="00F45900" w:rsidP="009D7B25">
      <w:pPr>
        <w:autoSpaceDE w:val="0"/>
        <w:autoSpaceDN w:val="0"/>
        <w:adjustRightInd w:val="0"/>
        <w:ind w:firstLine="567"/>
        <w:jc w:val="center"/>
        <w:rPr>
          <w:b/>
          <w:i/>
          <w:sz w:val="28"/>
          <w:szCs w:val="28"/>
        </w:rPr>
      </w:pPr>
    </w:p>
    <w:p w14:paraId="050EEC89" w14:textId="77777777" w:rsidR="00F45900" w:rsidRDefault="00F45900" w:rsidP="009D7B25">
      <w:pPr>
        <w:autoSpaceDE w:val="0"/>
        <w:autoSpaceDN w:val="0"/>
        <w:adjustRightInd w:val="0"/>
        <w:ind w:firstLine="567"/>
        <w:jc w:val="center"/>
        <w:rPr>
          <w:b/>
          <w:i/>
          <w:sz w:val="28"/>
          <w:szCs w:val="28"/>
        </w:rPr>
      </w:pPr>
    </w:p>
    <w:p w14:paraId="2894F2E7" w14:textId="77777777" w:rsidR="00F45900" w:rsidRDefault="00F45900" w:rsidP="009D7B25">
      <w:pPr>
        <w:autoSpaceDE w:val="0"/>
        <w:autoSpaceDN w:val="0"/>
        <w:adjustRightInd w:val="0"/>
        <w:ind w:firstLine="567"/>
        <w:jc w:val="center"/>
        <w:rPr>
          <w:b/>
          <w:i/>
          <w:sz w:val="28"/>
          <w:szCs w:val="28"/>
        </w:rPr>
      </w:pPr>
    </w:p>
    <w:p w14:paraId="7537450E" w14:textId="77777777" w:rsidR="00F45900" w:rsidRDefault="00F45900" w:rsidP="009D7B25">
      <w:pPr>
        <w:autoSpaceDE w:val="0"/>
        <w:autoSpaceDN w:val="0"/>
        <w:adjustRightInd w:val="0"/>
        <w:ind w:firstLine="567"/>
        <w:jc w:val="center"/>
        <w:rPr>
          <w:b/>
          <w:i/>
          <w:sz w:val="28"/>
          <w:szCs w:val="28"/>
        </w:rPr>
      </w:pPr>
    </w:p>
    <w:p w14:paraId="646132AE" w14:textId="77777777" w:rsidR="00F45900" w:rsidRDefault="00F45900" w:rsidP="009D7B25">
      <w:pPr>
        <w:autoSpaceDE w:val="0"/>
        <w:autoSpaceDN w:val="0"/>
        <w:adjustRightInd w:val="0"/>
        <w:ind w:firstLine="567"/>
        <w:jc w:val="center"/>
        <w:rPr>
          <w:b/>
          <w:i/>
          <w:sz w:val="28"/>
          <w:szCs w:val="28"/>
        </w:rPr>
      </w:pPr>
    </w:p>
    <w:p w14:paraId="7FE21C24" w14:textId="77777777" w:rsidR="00F45900" w:rsidRDefault="00F45900" w:rsidP="009D7B25">
      <w:pPr>
        <w:autoSpaceDE w:val="0"/>
        <w:autoSpaceDN w:val="0"/>
        <w:adjustRightInd w:val="0"/>
        <w:ind w:firstLine="567"/>
        <w:jc w:val="center"/>
        <w:rPr>
          <w:b/>
          <w:i/>
          <w:sz w:val="28"/>
          <w:szCs w:val="28"/>
        </w:rPr>
      </w:pPr>
    </w:p>
    <w:p w14:paraId="205E969A" w14:textId="77777777" w:rsidR="00F45900" w:rsidRDefault="00F45900" w:rsidP="009D7B25">
      <w:pPr>
        <w:autoSpaceDE w:val="0"/>
        <w:autoSpaceDN w:val="0"/>
        <w:adjustRightInd w:val="0"/>
        <w:ind w:firstLine="567"/>
        <w:jc w:val="center"/>
        <w:rPr>
          <w:b/>
          <w:i/>
          <w:sz w:val="28"/>
          <w:szCs w:val="28"/>
        </w:rPr>
      </w:pPr>
    </w:p>
    <w:p w14:paraId="67C45FCB" w14:textId="77777777" w:rsidR="00F45900" w:rsidRDefault="00F45900" w:rsidP="009D7B25">
      <w:pPr>
        <w:autoSpaceDE w:val="0"/>
        <w:autoSpaceDN w:val="0"/>
        <w:adjustRightInd w:val="0"/>
        <w:ind w:firstLine="567"/>
        <w:jc w:val="center"/>
        <w:rPr>
          <w:b/>
          <w:i/>
          <w:sz w:val="28"/>
          <w:szCs w:val="28"/>
        </w:rPr>
      </w:pPr>
    </w:p>
    <w:p w14:paraId="739BE461" w14:textId="77777777" w:rsidR="00F45900" w:rsidRDefault="00F45900" w:rsidP="009D7B25">
      <w:pPr>
        <w:autoSpaceDE w:val="0"/>
        <w:autoSpaceDN w:val="0"/>
        <w:adjustRightInd w:val="0"/>
        <w:ind w:firstLine="567"/>
        <w:jc w:val="center"/>
        <w:rPr>
          <w:b/>
          <w:i/>
          <w:sz w:val="28"/>
          <w:szCs w:val="28"/>
        </w:rPr>
      </w:pPr>
    </w:p>
    <w:p w14:paraId="3E95642F" w14:textId="77777777" w:rsidR="00F45900" w:rsidRDefault="00F45900" w:rsidP="009D7B25">
      <w:pPr>
        <w:autoSpaceDE w:val="0"/>
        <w:autoSpaceDN w:val="0"/>
        <w:adjustRightInd w:val="0"/>
        <w:ind w:firstLine="567"/>
        <w:jc w:val="center"/>
        <w:rPr>
          <w:b/>
          <w:i/>
          <w:sz w:val="28"/>
          <w:szCs w:val="28"/>
        </w:rPr>
      </w:pPr>
    </w:p>
    <w:p w14:paraId="04313E2A" w14:textId="77777777" w:rsidR="00F45900" w:rsidRDefault="00F45900" w:rsidP="009D7B25">
      <w:pPr>
        <w:autoSpaceDE w:val="0"/>
        <w:autoSpaceDN w:val="0"/>
        <w:adjustRightInd w:val="0"/>
        <w:ind w:firstLine="567"/>
        <w:jc w:val="center"/>
        <w:rPr>
          <w:b/>
          <w:i/>
          <w:sz w:val="28"/>
          <w:szCs w:val="28"/>
        </w:rPr>
      </w:pPr>
    </w:p>
    <w:p w14:paraId="702A71A0" w14:textId="77777777" w:rsidR="00F45900" w:rsidRDefault="00F45900" w:rsidP="009D7B25">
      <w:pPr>
        <w:autoSpaceDE w:val="0"/>
        <w:autoSpaceDN w:val="0"/>
        <w:adjustRightInd w:val="0"/>
        <w:ind w:firstLine="567"/>
        <w:jc w:val="center"/>
        <w:rPr>
          <w:b/>
          <w:i/>
          <w:sz w:val="28"/>
          <w:szCs w:val="28"/>
        </w:rPr>
      </w:pPr>
    </w:p>
    <w:p w14:paraId="7A540F22" w14:textId="77777777" w:rsidR="009D7B25" w:rsidRDefault="009D7B25" w:rsidP="009D7B25">
      <w:pPr>
        <w:autoSpaceDE w:val="0"/>
        <w:autoSpaceDN w:val="0"/>
        <w:adjustRightInd w:val="0"/>
        <w:ind w:firstLine="567"/>
        <w:jc w:val="center"/>
        <w:rPr>
          <w:b/>
          <w:i/>
          <w:sz w:val="28"/>
          <w:szCs w:val="28"/>
        </w:rPr>
      </w:pPr>
      <w:r>
        <w:rPr>
          <w:b/>
          <w:i/>
          <w:sz w:val="28"/>
          <w:szCs w:val="28"/>
        </w:rPr>
        <w:lastRenderedPageBreak/>
        <w:t>Творческие площадки</w:t>
      </w:r>
    </w:p>
    <w:p w14:paraId="05D57454" w14:textId="77777777" w:rsidR="009D7B25" w:rsidRDefault="009D7B25" w:rsidP="009D7B25">
      <w:pPr>
        <w:autoSpaceDE w:val="0"/>
        <w:autoSpaceDN w:val="0"/>
        <w:adjustRightInd w:val="0"/>
        <w:ind w:firstLine="567"/>
        <w:jc w:val="center"/>
        <w:rPr>
          <w:b/>
          <w:sz w:val="24"/>
          <w:szCs w:val="24"/>
        </w:rPr>
      </w:pP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29"/>
        <w:gridCol w:w="2294"/>
        <w:gridCol w:w="2152"/>
        <w:gridCol w:w="1710"/>
      </w:tblGrid>
      <w:tr w:rsidR="009D7B25" w14:paraId="58EB1C40"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68DC806C" w14:textId="77777777" w:rsidR="009D7B25" w:rsidRDefault="009D7B25">
            <w:pPr>
              <w:jc w:val="both"/>
              <w:rPr>
                <w:b/>
                <w:i/>
                <w:sz w:val="24"/>
                <w:szCs w:val="24"/>
              </w:rPr>
            </w:pPr>
            <w:r>
              <w:rPr>
                <w:b/>
                <w:i/>
                <w:sz w:val="24"/>
                <w:szCs w:val="24"/>
              </w:rPr>
              <w:t>Наименование учреждения</w:t>
            </w:r>
          </w:p>
        </w:tc>
        <w:tc>
          <w:tcPr>
            <w:tcW w:w="2294" w:type="dxa"/>
            <w:tcBorders>
              <w:top w:val="single" w:sz="4" w:space="0" w:color="000000"/>
              <w:left w:val="single" w:sz="4" w:space="0" w:color="000000"/>
              <w:bottom w:val="single" w:sz="4" w:space="0" w:color="000000"/>
              <w:right w:val="single" w:sz="4" w:space="0" w:color="000000"/>
            </w:tcBorders>
            <w:hideMark/>
          </w:tcPr>
          <w:p w14:paraId="6E379B21" w14:textId="77777777" w:rsidR="009D7B25" w:rsidRDefault="009D7B25">
            <w:pPr>
              <w:jc w:val="both"/>
              <w:rPr>
                <w:b/>
                <w:i/>
                <w:sz w:val="24"/>
                <w:szCs w:val="24"/>
              </w:rPr>
            </w:pPr>
            <w:r>
              <w:rPr>
                <w:b/>
                <w:i/>
                <w:sz w:val="24"/>
                <w:szCs w:val="24"/>
              </w:rPr>
              <w:t>Наименование программы</w:t>
            </w:r>
          </w:p>
        </w:tc>
        <w:tc>
          <w:tcPr>
            <w:tcW w:w="2152" w:type="dxa"/>
            <w:tcBorders>
              <w:top w:val="single" w:sz="4" w:space="0" w:color="000000"/>
              <w:left w:val="single" w:sz="4" w:space="0" w:color="000000"/>
              <w:bottom w:val="single" w:sz="4" w:space="0" w:color="000000"/>
              <w:right w:val="single" w:sz="4" w:space="0" w:color="000000"/>
            </w:tcBorders>
            <w:hideMark/>
          </w:tcPr>
          <w:p w14:paraId="66473068" w14:textId="77777777" w:rsidR="009D7B25" w:rsidRDefault="009D7B25">
            <w:pPr>
              <w:jc w:val="center"/>
              <w:rPr>
                <w:b/>
                <w:i/>
                <w:sz w:val="24"/>
                <w:szCs w:val="24"/>
              </w:rPr>
            </w:pPr>
            <w:r>
              <w:rPr>
                <w:b/>
                <w:i/>
                <w:sz w:val="24"/>
                <w:szCs w:val="24"/>
              </w:rPr>
              <w:t>Фактический охват детей, подростков и молодёжи</w:t>
            </w:r>
          </w:p>
          <w:p w14:paraId="5418E384" w14:textId="77777777" w:rsidR="009D7B25" w:rsidRDefault="009D7B25">
            <w:pPr>
              <w:jc w:val="center"/>
              <w:rPr>
                <w:b/>
                <w:i/>
                <w:sz w:val="24"/>
                <w:szCs w:val="24"/>
              </w:rPr>
            </w:pPr>
            <w:r>
              <w:rPr>
                <w:b/>
                <w:i/>
                <w:sz w:val="24"/>
                <w:szCs w:val="24"/>
              </w:rPr>
              <w:t>(2018)</w:t>
            </w:r>
          </w:p>
        </w:tc>
        <w:tc>
          <w:tcPr>
            <w:tcW w:w="1710" w:type="dxa"/>
            <w:tcBorders>
              <w:top w:val="single" w:sz="4" w:space="0" w:color="000000"/>
              <w:left w:val="single" w:sz="4" w:space="0" w:color="000000"/>
              <w:bottom w:val="single" w:sz="4" w:space="0" w:color="000000"/>
              <w:right w:val="single" w:sz="4" w:space="0" w:color="000000"/>
            </w:tcBorders>
            <w:hideMark/>
          </w:tcPr>
          <w:p w14:paraId="59DD21B5" w14:textId="77777777" w:rsidR="009D7B25" w:rsidRDefault="009D7B25">
            <w:pPr>
              <w:jc w:val="center"/>
              <w:rPr>
                <w:b/>
                <w:i/>
                <w:sz w:val="24"/>
                <w:szCs w:val="24"/>
              </w:rPr>
            </w:pPr>
            <w:r>
              <w:rPr>
                <w:b/>
                <w:i/>
                <w:sz w:val="24"/>
                <w:szCs w:val="24"/>
              </w:rPr>
              <w:t>Фактический охват детей, подростков и молодёжи</w:t>
            </w:r>
          </w:p>
          <w:p w14:paraId="13630608" w14:textId="77777777" w:rsidR="009D7B25" w:rsidRDefault="009D7B25">
            <w:pPr>
              <w:jc w:val="center"/>
              <w:rPr>
                <w:b/>
                <w:i/>
                <w:sz w:val="24"/>
                <w:szCs w:val="24"/>
              </w:rPr>
            </w:pPr>
            <w:r>
              <w:rPr>
                <w:b/>
                <w:i/>
                <w:sz w:val="24"/>
                <w:szCs w:val="24"/>
              </w:rPr>
              <w:t>(2019)</w:t>
            </w:r>
          </w:p>
        </w:tc>
      </w:tr>
      <w:tr w:rsidR="009D7B25" w14:paraId="05C4761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4EA797B2"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МУК «ЛДК «Нефтяник»  </w:t>
            </w:r>
          </w:p>
          <w:p w14:paraId="0E735658" w14:textId="77777777" w:rsidR="009D7B25" w:rsidRDefault="009D7B25">
            <w:pPr>
              <w:widowControl w:val="0"/>
              <w:autoSpaceDE w:val="0"/>
              <w:autoSpaceDN w:val="0"/>
              <w:adjustRightInd w:val="0"/>
              <w:spacing w:before="9" w:line="316" w:lineRule="exact"/>
              <w:ind w:right="-81"/>
              <w:rPr>
                <w:i/>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79C416CD" w14:textId="77777777" w:rsidR="009D7B25" w:rsidRDefault="009D7B25">
            <w:pPr>
              <w:jc w:val="center"/>
              <w:rPr>
                <w:sz w:val="24"/>
                <w:szCs w:val="24"/>
              </w:rPr>
            </w:pPr>
            <w:r>
              <w:rPr>
                <w:sz w:val="24"/>
                <w:szCs w:val="24"/>
              </w:rPr>
              <w:t>«Город дружбы»</w:t>
            </w:r>
          </w:p>
        </w:tc>
        <w:tc>
          <w:tcPr>
            <w:tcW w:w="2152" w:type="dxa"/>
            <w:tcBorders>
              <w:top w:val="single" w:sz="4" w:space="0" w:color="000000"/>
              <w:left w:val="single" w:sz="4" w:space="0" w:color="000000"/>
              <w:bottom w:val="single" w:sz="4" w:space="0" w:color="000000"/>
              <w:right w:val="single" w:sz="4" w:space="0" w:color="000000"/>
            </w:tcBorders>
            <w:hideMark/>
          </w:tcPr>
          <w:p w14:paraId="72ABB673" w14:textId="77777777" w:rsidR="009D7B25" w:rsidRDefault="009D7B25">
            <w:pPr>
              <w:jc w:val="center"/>
              <w:rPr>
                <w:sz w:val="24"/>
                <w:szCs w:val="24"/>
              </w:rPr>
            </w:pPr>
            <w:r>
              <w:rPr>
                <w:sz w:val="24"/>
                <w:szCs w:val="24"/>
              </w:rPr>
              <w:t>50</w:t>
            </w:r>
          </w:p>
        </w:tc>
        <w:tc>
          <w:tcPr>
            <w:tcW w:w="1710" w:type="dxa"/>
            <w:tcBorders>
              <w:top w:val="single" w:sz="4" w:space="0" w:color="000000"/>
              <w:left w:val="single" w:sz="4" w:space="0" w:color="000000"/>
              <w:bottom w:val="single" w:sz="4" w:space="0" w:color="000000"/>
              <w:right w:val="single" w:sz="4" w:space="0" w:color="000000"/>
            </w:tcBorders>
            <w:hideMark/>
          </w:tcPr>
          <w:p w14:paraId="40833CE8" w14:textId="77777777" w:rsidR="009D7B25" w:rsidRDefault="009D7B25">
            <w:pPr>
              <w:jc w:val="center"/>
              <w:rPr>
                <w:sz w:val="24"/>
                <w:szCs w:val="24"/>
              </w:rPr>
            </w:pPr>
            <w:r>
              <w:rPr>
                <w:sz w:val="24"/>
                <w:szCs w:val="24"/>
              </w:rPr>
              <w:t>54</w:t>
            </w:r>
          </w:p>
        </w:tc>
      </w:tr>
      <w:tr w:rsidR="009D7B25" w14:paraId="154DADF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5CF3E43D"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 «КСК «Юбилейный» </w:t>
            </w:r>
          </w:p>
          <w:p w14:paraId="1387F0B9" w14:textId="77777777" w:rsidR="009D7B25" w:rsidRDefault="009D7B25">
            <w:pPr>
              <w:widowControl w:val="0"/>
              <w:autoSpaceDE w:val="0"/>
              <w:autoSpaceDN w:val="0"/>
              <w:adjustRightInd w:val="0"/>
              <w:spacing w:before="9" w:line="316" w:lineRule="exact"/>
              <w:ind w:right="-81"/>
              <w:rPr>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612AA6A6" w14:textId="77777777" w:rsidR="009D7B25" w:rsidRDefault="009D7B25">
            <w:pPr>
              <w:jc w:val="center"/>
              <w:rPr>
                <w:sz w:val="24"/>
                <w:szCs w:val="24"/>
              </w:rPr>
            </w:pPr>
            <w:r>
              <w:rPr>
                <w:sz w:val="24"/>
                <w:szCs w:val="24"/>
              </w:rPr>
              <w:t>«Клуб весёлых и находчивых</w:t>
            </w:r>
          </w:p>
        </w:tc>
        <w:tc>
          <w:tcPr>
            <w:tcW w:w="2152" w:type="dxa"/>
            <w:tcBorders>
              <w:top w:val="single" w:sz="4" w:space="0" w:color="000000"/>
              <w:left w:val="single" w:sz="4" w:space="0" w:color="000000"/>
              <w:bottom w:val="single" w:sz="4" w:space="0" w:color="000000"/>
              <w:right w:val="single" w:sz="4" w:space="0" w:color="000000"/>
            </w:tcBorders>
            <w:hideMark/>
          </w:tcPr>
          <w:p w14:paraId="3C48060C" w14:textId="77777777" w:rsidR="009D7B25" w:rsidRDefault="009D7B25">
            <w:pPr>
              <w:jc w:val="center"/>
              <w:rPr>
                <w:sz w:val="24"/>
                <w:szCs w:val="24"/>
              </w:rPr>
            </w:pPr>
            <w:r>
              <w:rPr>
                <w:sz w:val="24"/>
                <w:szCs w:val="24"/>
              </w:rPr>
              <w:t>60</w:t>
            </w:r>
          </w:p>
        </w:tc>
        <w:tc>
          <w:tcPr>
            <w:tcW w:w="1710" w:type="dxa"/>
            <w:tcBorders>
              <w:top w:val="single" w:sz="4" w:space="0" w:color="000000"/>
              <w:left w:val="single" w:sz="4" w:space="0" w:color="000000"/>
              <w:bottom w:val="single" w:sz="4" w:space="0" w:color="000000"/>
              <w:right w:val="single" w:sz="4" w:space="0" w:color="000000"/>
            </w:tcBorders>
            <w:hideMark/>
          </w:tcPr>
          <w:p w14:paraId="321CC8BC" w14:textId="77777777" w:rsidR="009D7B25" w:rsidRDefault="009D7B25">
            <w:pPr>
              <w:jc w:val="center"/>
              <w:rPr>
                <w:sz w:val="24"/>
                <w:szCs w:val="24"/>
              </w:rPr>
            </w:pPr>
            <w:r>
              <w:rPr>
                <w:sz w:val="24"/>
                <w:szCs w:val="24"/>
              </w:rPr>
              <w:t>80</w:t>
            </w:r>
          </w:p>
        </w:tc>
      </w:tr>
      <w:tr w:rsidR="009D7B25" w14:paraId="712C3E2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601886A5" w14:textId="77777777" w:rsidR="009D7B25" w:rsidRDefault="009D7B25">
            <w:pPr>
              <w:rPr>
                <w:sz w:val="24"/>
                <w:szCs w:val="24"/>
              </w:rPr>
            </w:pPr>
            <w:r>
              <w:rPr>
                <w:sz w:val="24"/>
                <w:szCs w:val="24"/>
              </w:rPr>
              <w:t>МУК «ЛЦБС»</w:t>
            </w:r>
          </w:p>
          <w:p w14:paraId="27F24993" w14:textId="77777777" w:rsidR="009D7B25" w:rsidRDefault="009D7B25">
            <w:pPr>
              <w:rPr>
                <w:i/>
                <w:sz w:val="24"/>
                <w:szCs w:val="24"/>
              </w:rPr>
            </w:pPr>
            <w:r>
              <w:rPr>
                <w:sz w:val="24"/>
                <w:szCs w:val="24"/>
              </w:rPr>
              <w:t>на базе Городской библиотеки №2</w:t>
            </w:r>
          </w:p>
        </w:tc>
        <w:tc>
          <w:tcPr>
            <w:tcW w:w="2294" w:type="dxa"/>
            <w:tcBorders>
              <w:top w:val="single" w:sz="4" w:space="0" w:color="000000"/>
              <w:left w:val="single" w:sz="4" w:space="0" w:color="000000"/>
              <w:bottom w:val="single" w:sz="4" w:space="0" w:color="000000"/>
              <w:right w:val="single" w:sz="4" w:space="0" w:color="000000"/>
            </w:tcBorders>
            <w:hideMark/>
          </w:tcPr>
          <w:p w14:paraId="14FD59E2" w14:textId="77777777" w:rsidR="009D7B25" w:rsidRDefault="009D7B25">
            <w:pPr>
              <w:jc w:val="center"/>
              <w:rPr>
                <w:sz w:val="24"/>
                <w:szCs w:val="24"/>
              </w:rPr>
            </w:pPr>
            <w:r>
              <w:rPr>
                <w:sz w:val="24"/>
                <w:szCs w:val="24"/>
              </w:rPr>
              <w:t>«Мы с друзьями не скучаем, а играем и читаем»</w:t>
            </w:r>
          </w:p>
        </w:tc>
        <w:tc>
          <w:tcPr>
            <w:tcW w:w="2152" w:type="dxa"/>
            <w:vMerge w:val="restart"/>
            <w:tcBorders>
              <w:top w:val="single" w:sz="4" w:space="0" w:color="000000"/>
              <w:left w:val="single" w:sz="4" w:space="0" w:color="000000"/>
              <w:bottom w:val="single" w:sz="4" w:space="0" w:color="000000"/>
              <w:right w:val="single" w:sz="4" w:space="0" w:color="000000"/>
            </w:tcBorders>
          </w:tcPr>
          <w:p w14:paraId="566DDF88" w14:textId="77777777" w:rsidR="009D7B25" w:rsidRDefault="009D7B25">
            <w:pPr>
              <w:jc w:val="center"/>
              <w:rPr>
                <w:sz w:val="24"/>
                <w:szCs w:val="24"/>
              </w:rPr>
            </w:pPr>
            <w:r>
              <w:rPr>
                <w:sz w:val="24"/>
                <w:szCs w:val="24"/>
              </w:rPr>
              <w:t>40</w:t>
            </w:r>
          </w:p>
          <w:p w14:paraId="50255998" w14:textId="77777777" w:rsidR="009D7B25" w:rsidRDefault="009D7B25">
            <w:pPr>
              <w:jc w:val="center"/>
              <w:rPr>
                <w:sz w:val="24"/>
                <w:szCs w:val="24"/>
              </w:rPr>
            </w:pPr>
          </w:p>
          <w:p w14:paraId="43EAF95B" w14:textId="77777777" w:rsidR="009D7B25" w:rsidRDefault="009D7B25">
            <w:pPr>
              <w:jc w:val="center"/>
              <w:rPr>
                <w:sz w:val="24"/>
                <w:szCs w:val="24"/>
              </w:rPr>
            </w:pPr>
          </w:p>
          <w:p w14:paraId="286CE96F" w14:textId="77777777" w:rsidR="009D7B25" w:rsidRDefault="009D7B25">
            <w:pPr>
              <w:jc w:val="center"/>
              <w:rPr>
                <w:sz w:val="24"/>
                <w:szCs w:val="24"/>
              </w:rPr>
            </w:pPr>
          </w:p>
          <w:p w14:paraId="754404D6" w14:textId="77777777" w:rsidR="009D7B25" w:rsidRDefault="009D7B25">
            <w:pPr>
              <w:jc w:val="center"/>
              <w:rPr>
                <w:sz w:val="24"/>
                <w:szCs w:val="24"/>
              </w:rPr>
            </w:pPr>
            <w:r>
              <w:rPr>
                <w:sz w:val="24"/>
                <w:szCs w:val="24"/>
              </w:rPr>
              <w:t>30</w:t>
            </w:r>
          </w:p>
        </w:tc>
        <w:tc>
          <w:tcPr>
            <w:tcW w:w="1710" w:type="dxa"/>
            <w:tcBorders>
              <w:top w:val="single" w:sz="4" w:space="0" w:color="000000"/>
              <w:left w:val="single" w:sz="4" w:space="0" w:color="000000"/>
              <w:bottom w:val="single" w:sz="4" w:space="0" w:color="000000"/>
              <w:right w:val="single" w:sz="4" w:space="0" w:color="000000"/>
            </w:tcBorders>
            <w:hideMark/>
          </w:tcPr>
          <w:p w14:paraId="4D7A8AD0" w14:textId="77777777" w:rsidR="009D7B25" w:rsidRDefault="009D7B25">
            <w:pPr>
              <w:jc w:val="center"/>
              <w:rPr>
                <w:sz w:val="24"/>
                <w:szCs w:val="24"/>
              </w:rPr>
            </w:pPr>
            <w:r>
              <w:rPr>
                <w:sz w:val="24"/>
                <w:szCs w:val="24"/>
              </w:rPr>
              <w:t>41</w:t>
            </w:r>
          </w:p>
        </w:tc>
      </w:tr>
      <w:tr w:rsidR="009D7B25" w14:paraId="5B8F6EFF"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495A44C6" w14:textId="77777777" w:rsidR="009D7B25" w:rsidRDefault="009D7B25">
            <w:pPr>
              <w:rPr>
                <w:sz w:val="24"/>
                <w:szCs w:val="24"/>
              </w:rPr>
            </w:pPr>
            <w:r>
              <w:rPr>
                <w:sz w:val="24"/>
                <w:szCs w:val="24"/>
              </w:rPr>
              <w:t>МУК «ЛЦБС»</w:t>
            </w:r>
          </w:p>
          <w:p w14:paraId="270D46A9" w14:textId="77777777" w:rsidR="009D7B25" w:rsidRDefault="009D7B25">
            <w:pPr>
              <w:widowControl w:val="0"/>
              <w:autoSpaceDE w:val="0"/>
              <w:autoSpaceDN w:val="0"/>
              <w:adjustRightInd w:val="0"/>
              <w:spacing w:before="9" w:line="316" w:lineRule="exact"/>
              <w:ind w:right="-81"/>
              <w:rPr>
                <w:sz w:val="24"/>
                <w:szCs w:val="24"/>
              </w:rPr>
            </w:pPr>
            <w:r>
              <w:rPr>
                <w:sz w:val="24"/>
                <w:szCs w:val="24"/>
              </w:rPr>
              <w:t>на базе Детской библиотеки</w:t>
            </w:r>
          </w:p>
        </w:tc>
        <w:tc>
          <w:tcPr>
            <w:tcW w:w="2294" w:type="dxa"/>
            <w:tcBorders>
              <w:top w:val="single" w:sz="4" w:space="0" w:color="000000"/>
              <w:left w:val="single" w:sz="4" w:space="0" w:color="000000"/>
              <w:bottom w:val="single" w:sz="4" w:space="0" w:color="000000"/>
              <w:right w:val="single" w:sz="4" w:space="0" w:color="000000"/>
            </w:tcBorders>
            <w:hideMark/>
          </w:tcPr>
          <w:p w14:paraId="435C75FF" w14:textId="77777777" w:rsidR="009D7B25" w:rsidRDefault="009D7B25">
            <w:pPr>
              <w:jc w:val="center"/>
              <w:rPr>
                <w:sz w:val="24"/>
                <w:szCs w:val="24"/>
              </w:rPr>
            </w:pPr>
            <w:r>
              <w:rPr>
                <w:sz w:val="24"/>
                <w:szCs w:val="24"/>
              </w:rPr>
              <w:t>«Biblio – каникулы»</w:t>
            </w:r>
          </w:p>
        </w:tc>
        <w:tc>
          <w:tcPr>
            <w:tcW w:w="2152" w:type="dxa"/>
            <w:vMerge/>
            <w:tcBorders>
              <w:top w:val="single" w:sz="4" w:space="0" w:color="000000"/>
              <w:left w:val="single" w:sz="4" w:space="0" w:color="000000"/>
              <w:bottom w:val="single" w:sz="4" w:space="0" w:color="000000"/>
              <w:right w:val="single" w:sz="4" w:space="0" w:color="000000"/>
            </w:tcBorders>
            <w:vAlign w:val="center"/>
            <w:hideMark/>
          </w:tcPr>
          <w:p w14:paraId="4D277EBE" w14:textId="77777777" w:rsidR="009D7B25" w:rsidRDefault="009D7B25">
            <w:pPr>
              <w:rPr>
                <w:sz w:val="24"/>
                <w:szCs w:val="24"/>
              </w:rPr>
            </w:pPr>
          </w:p>
        </w:tc>
        <w:tc>
          <w:tcPr>
            <w:tcW w:w="1710" w:type="dxa"/>
            <w:tcBorders>
              <w:top w:val="single" w:sz="4" w:space="0" w:color="000000"/>
              <w:left w:val="single" w:sz="4" w:space="0" w:color="000000"/>
              <w:bottom w:val="single" w:sz="4" w:space="0" w:color="000000"/>
              <w:right w:val="single" w:sz="4" w:space="0" w:color="000000"/>
            </w:tcBorders>
            <w:hideMark/>
          </w:tcPr>
          <w:p w14:paraId="7F362752" w14:textId="77777777" w:rsidR="009D7B25" w:rsidRDefault="009D7B25">
            <w:pPr>
              <w:jc w:val="center"/>
              <w:rPr>
                <w:sz w:val="24"/>
                <w:szCs w:val="24"/>
              </w:rPr>
            </w:pPr>
            <w:r>
              <w:rPr>
                <w:sz w:val="24"/>
                <w:szCs w:val="24"/>
              </w:rPr>
              <w:t>30</w:t>
            </w:r>
          </w:p>
        </w:tc>
      </w:tr>
      <w:tr w:rsidR="009D7B25" w14:paraId="1C0D5570"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tcPr>
          <w:p w14:paraId="28A2105E" w14:textId="77777777" w:rsidR="009D7B25" w:rsidRDefault="009D7B25">
            <w:pPr>
              <w:widowControl w:val="0"/>
              <w:autoSpaceDE w:val="0"/>
              <w:autoSpaceDN w:val="0"/>
              <w:adjustRightInd w:val="0"/>
              <w:spacing w:before="9" w:line="316" w:lineRule="exact"/>
              <w:ind w:right="-81"/>
              <w:rPr>
                <w:sz w:val="24"/>
                <w:szCs w:val="24"/>
              </w:rPr>
            </w:pPr>
            <w:r>
              <w:rPr>
                <w:sz w:val="24"/>
                <w:szCs w:val="24"/>
              </w:rPr>
              <w:t xml:space="preserve">МУК «ЛХЭМ» </w:t>
            </w:r>
          </w:p>
          <w:p w14:paraId="6C5AB6EB" w14:textId="77777777" w:rsidR="009D7B25" w:rsidRDefault="009D7B25">
            <w:pPr>
              <w:rPr>
                <w:i/>
                <w:sz w:val="24"/>
                <w:szCs w:val="24"/>
              </w:rPr>
            </w:pPr>
          </w:p>
        </w:tc>
        <w:tc>
          <w:tcPr>
            <w:tcW w:w="2294" w:type="dxa"/>
            <w:tcBorders>
              <w:top w:val="single" w:sz="4" w:space="0" w:color="000000"/>
              <w:left w:val="single" w:sz="4" w:space="0" w:color="000000"/>
              <w:bottom w:val="single" w:sz="4" w:space="0" w:color="000000"/>
              <w:right w:val="single" w:sz="4" w:space="0" w:color="000000"/>
            </w:tcBorders>
            <w:hideMark/>
          </w:tcPr>
          <w:p w14:paraId="6F284E3A" w14:textId="77777777" w:rsidR="009D7B25" w:rsidRDefault="009D7B25">
            <w:pPr>
              <w:jc w:val="center"/>
              <w:rPr>
                <w:sz w:val="24"/>
                <w:szCs w:val="24"/>
              </w:rPr>
            </w:pPr>
            <w:r>
              <w:rPr>
                <w:sz w:val="24"/>
                <w:szCs w:val="24"/>
              </w:rPr>
              <w:t>«Летняя мастерская»</w:t>
            </w:r>
          </w:p>
        </w:tc>
        <w:tc>
          <w:tcPr>
            <w:tcW w:w="2152" w:type="dxa"/>
            <w:tcBorders>
              <w:top w:val="single" w:sz="4" w:space="0" w:color="000000"/>
              <w:left w:val="single" w:sz="4" w:space="0" w:color="000000"/>
              <w:bottom w:val="single" w:sz="4" w:space="0" w:color="000000"/>
              <w:right w:val="single" w:sz="4" w:space="0" w:color="000000"/>
            </w:tcBorders>
            <w:hideMark/>
          </w:tcPr>
          <w:p w14:paraId="784E06D2" w14:textId="77777777" w:rsidR="009D7B25" w:rsidRDefault="009D7B25">
            <w:pPr>
              <w:jc w:val="center"/>
              <w:rPr>
                <w:sz w:val="24"/>
                <w:szCs w:val="24"/>
              </w:rPr>
            </w:pPr>
            <w:r>
              <w:rPr>
                <w:sz w:val="24"/>
                <w:szCs w:val="24"/>
              </w:rPr>
              <w:t>75</w:t>
            </w:r>
          </w:p>
        </w:tc>
        <w:tc>
          <w:tcPr>
            <w:tcW w:w="1710" w:type="dxa"/>
            <w:tcBorders>
              <w:top w:val="single" w:sz="4" w:space="0" w:color="000000"/>
              <w:left w:val="single" w:sz="4" w:space="0" w:color="000000"/>
              <w:bottom w:val="single" w:sz="4" w:space="0" w:color="000000"/>
              <w:right w:val="single" w:sz="4" w:space="0" w:color="000000"/>
            </w:tcBorders>
            <w:hideMark/>
          </w:tcPr>
          <w:p w14:paraId="64689AF3" w14:textId="77777777" w:rsidR="009D7B25" w:rsidRDefault="009D7B25">
            <w:pPr>
              <w:jc w:val="center"/>
              <w:rPr>
                <w:sz w:val="24"/>
                <w:szCs w:val="24"/>
              </w:rPr>
            </w:pPr>
            <w:r>
              <w:rPr>
                <w:sz w:val="24"/>
                <w:szCs w:val="24"/>
              </w:rPr>
              <w:t>75</w:t>
            </w:r>
          </w:p>
        </w:tc>
      </w:tr>
      <w:tr w:rsidR="009D7B25" w14:paraId="26B255AC"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46937883" w14:textId="77777777" w:rsidR="009D7B25" w:rsidRDefault="009D7B25">
            <w:pPr>
              <w:widowControl w:val="0"/>
              <w:autoSpaceDE w:val="0"/>
              <w:autoSpaceDN w:val="0"/>
              <w:adjustRightInd w:val="0"/>
              <w:spacing w:before="9" w:line="316" w:lineRule="exact"/>
              <w:ind w:right="-81"/>
              <w:rPr>
                <w:sz w:val="24"/>
                <w:szCs w:val="24"/>
              </w:rPr>
            </w:pPr>
            <w:r>
              <w:rPr>
                <w:sz w:val="24"/>
                <w:szCs w:val="24"/>
              </w:rPr>
              <w:t>Отдела гражданско-патриотического воспитания детей и молодёжи МУ «Центр физической культуры и спорта «Юность».</w:t>
            </w:r>
          </w:p>
        </w:tc>
        <w:tc>
          <w:tcPr>
            <w:tcW w:w="2294" w:type="dxa"/>
            <w:tcBorders>
              <w:top w:val="single" w:sz="4" w:space="0" w:color="000000"/>
              <w:left w:val="single" w:sz="4" w:space="0" w:color="000000"/>
              <w:bottom w:val="single" w:sz="4" w:space="0" w:color="000000"/>
              <w:right w:val="single" w:sz="4" w:space="0" w:color="000000"/>
            </w:tcBorders>
            <w:hideMark/>
          </w:tcPr>
          <w:p w14:paraId="228316BA" w14:textId="77777777" w:rsidR="009D7B25" w:rsidRDefault="009D7B25">
            <w:pPr>
              <w:jc w:val="center"/>
              <w:rPr>
                <w:sz w:val="24"/>
                <w:szCs w:val="24"/>
              </w:rPr>
            </w:pPr>
            <w:r>
              <w:rPr>
                <w:sz w:val="24"/>
                <w:szCs w:val="24"/>
              </w:rPr>
              <w:t>«За грань софитов»</w:t>
            </w:r>
          </w:p>
        </w:tc>
        <w:tc>
          <w:tcPr>
            <w:tcW w:w="2152" w:type="dxa"/>
            <w:tcBorders>
              <w:top w:val="single" w:sz="4" w:space="0" w:color="000000"/>
              <w:left w:val="single" w:sz="4" w:space="0" w:color="000000"/>
              <w:bottom w:val="single" w:sz="4" w:space="0" w:color="000000"/>
              <w:right w:val="single" w:sz="4" w:space="0" w:color="000000"/>
            </w:tcBorders>
            <w:hideMark/>
          </w:tcPr>
          <w:p w14:paraId="1A0BAEF2" w14:textId="77777777" w:rsidR="009D7B25" w:rsidRDefault="009D7B25">
            <w:pPr>
              <w:jc w:val="center"/>
              <w:rPr>
                <w:sz w:val="24"/>
                <w:szCs w:val="24"/>
              </w:rPr>
            </w:pPr>
            <w:r>
              <w:rPr>
                <w:sz w:val="24"/>
                <w:szCs w:val="24"/>
              </w:rPr>
              <w:t>75</w:t>
            </w:r>
          </w:p>
        </w:tc>
        <w:tc>
          <w:tcPr>
            <w:tcW w:w="1710" w:type="dxa"/>
            <w:tcBorders>
              <w:top w:val="single" w:sz="4" w:space="0" w:color="000000"/>
              <w:left w:val="single" w:sz="4" w:space="0" w:color="000000"/>
              <w:bottom w:val="single" w:sz="4" w:space="0" w:color="000000"/>
              <w:right w:val="single" w:sz="4" w:space="0" w:color="000000"/>
            </w:tcBorders>
            <w:hideMark/>
          </w:tcPr>
          <w:p w14:paraId="4D43376E" w14:textId="77777777" w:rsidR="009D7B25" w:rsidRDefault="009D7B25">
            <w:pPr>
              <w:jc w:val="center"/>
              <w:rPr>
                <w:sz w:val="24"/>
                <w:szCs w:val="24"/>
              </w:rPr>
            </w:pPr>
            <w:r>
              <w:rPr>
                <w:sz w:val="24"/>
                <w:szCs w:val="24"/>
              </w:rPr>
              <w:t>75</w:t>
            </w:r>
          </w:p>
        </w:tc>
      </w:tr>
      <w:tr w:rsidR="009D7B25" w14:paraId="6BA9464D" w14:textId="77777777" w:rsidTr="005779F1">
        <w:trPr>
          <w:jc w:val="center"/>
        </w:trPr>
        <w:tc>
          <w:tcPr>
            <w:tcW w:w="3629" w:type="dxa"/>
            <w:tcBorders>
              <w:top w:val="single" w:sz="4" w:space="0" w:color="000000"/>
              <w:left w:val="single" w:sz="4" w:space="0" w:color="000000"/>
              <w:bottom w:val="single" w:sz="4" w:space="0" w:color="000000"/>
              <w:right w:val="single" w:sz="4" w:space="0" w:color="000000"/>
            </w:tcBorders>
            <w:hideMark/>
          </w:tcPr>
          <w:p w14:paraId="228D71BE" w14:textId="77777777" w:rsidR="009D7B25" w:rsidRDefault="009D7B25">
            <w:pPr>
              <w:widowControl w:val="0"/>
              <w:autoSpaceDE w:val="0"/>
              <w:autoSpaceDN w:val="0"/>
              <w:adjustRightInd w:val="0"/>
              <w:spacing w:before="9" w:line="316" w:lineRule="exact"/>
              <w:ind w:right="-81"/>
              <w:rPr>
                <w:b/>
                <w:i/>
                <w:sz w:val="24"/>
                <w:szCs w:val="24"/>
              </w:rPr>
            </w:pPr>
            <w:r>
              <w:rPr>
                <w:b/>
                <w:i/>
                <w:sz w:val="24"/>
                <w:szCs w:val="24"/>
              </w:rPr>
              <w:t>ИТОГО:</w:t>
            </w:r>
          </w:p>
        </w:tc>
        <w:tc>
          <w:tcPr>
            <w:tcW w:w="2294" w:type="dxa"/>
            <w:tcBorders>
              <w:top w:val="single" w:sz="4" w:space="0" w:color="000000"/>
              <w:left w:val="single" w:sz="4" w:space="0" w:color="000000"/>
              <w:bottom w:val="single" w:sz="4" w:space="0" w:color="000000"/>
              <w:right w:val="single" w:sz="4" w:space="0" w:color="000000"/>
            </w:tcBorders>
          </w:tcPr>
          <w:p w14:paraId="275139BA" w14:textId="77777777" w:rsidR="009D7B25" w:rsidRDefault="009D7B25">
            <w:pPr>
              <w:jc w:val="both"/>
              <w:rPr>
                <w:b/>
                <w:i/>
                <w:sz w:val="24"/>
                <w:szCs w:val="24"/>
              </w:rPr>
            </w:pPr>
          </w:p>
        </w:tc>
        <w:tc>
          <w:tcPr>
            <w:tcW w:w="2152" w:type="dxa"/>
            <w:tcBorders>
              <w:top w:val="single" w:sz="4" w:space="0" w:color="000000"/>
              <w:left w:val="single" w:sz="4" w:space="0" w:color="000000"/>
              <w:bottom w:val="single" w:sz="4" w:space="0" w:color="000000"/>
              <w:right w:val="single" w:sz="4" w:space="0" w:color="000000"/>
            </w:tcBorders>
          </w:tcPr>
          <w:p w14:paraId="722054C8" w14:textId="77777777" w:rsidR="009D7B25" w:rsidRDefault="009D7B25">
            <w:pPr>
              <w:jc w:val="center"/>
              <w:rPr>
                <w:b/>
                <w:i/>
                <w:sz w:val="24"/>
                <w:szCs w:val="24"/>
              </w:rPr>
            </w:pPr>
            <w:r>
              <w:rPr>
                <w:b/>
                <w:i/>
                <w:sz w:val="24"/>
                <w:szCs w:val="24"/>
              </w:rPr>
              <w:t>330</w:t>
            </w:r>
          </w:p>
          <w:p w14:paraId="5D61700B" w14:textId="77777777" w:rsidR="009D7B25" w:rsidRDefault="009D7B25">
            <w:pPr>
              <w:jc w:val="center"/>
              <w:rPr>
                <w:b/>
                <w:i/>
                <w:sz w:val="24"/>
                <w:szCs w:val="24"/>
              </w:rPr>
            </w:pPr>
          </w:p>
        </w:tc>
        <w:tc>
          <w:tcPr>
            <w:tcW w:w="1710" w:type="dxa"/>
            <w:tcBorders>
              <w:top w:val="single" w:sz="4" w:space="0" w:color="000000"/>
              <w:left w:val="single" w:sz="4" w:space="0" w:color="000000"/>
              <w:bottom w:val="single" w:sz="4" w:space="0" w:color="000000"/>
              <w:right w:val="single" w:sz="4" w:space="0" w:color="000000"/>
            </w:tcBorders>
            <w:hideMark/>
          </w:tcPr>
          <w:p w14:paraId="7E144BB4" w14:textId="77777777" w:rsidR="009D7B25" w:rsidRDefault="009D7B25">
            <w:pPr>
              <w:jc w:val="center"/>
              <w:rPr>
                <w:b/>
                <w:i/>
                <w:sz w:val="24"/>
                <w:szCs w:val="24"/>
              </w:rPr>
            </w:pPr>
            <w:r>
              <w:rPr>
                <w:b/>
                <w:i/>
                <w:sz w:val="24"/>
                <w:szCs w:val="24"/>
              </w:rPr>
              <w:t>355</w:t>
            </w:r>
          </w:p>
        </w:tc>
      </w:tr>
    </w:tbl>
    <w:p w14:paraId="57FAF95F" w14:textId="77777777" w:rsidR="009D7B25" w:rsidRDefault="009D7B25" w:rsidP="009D7B25">
      <w:pPr>
        <w:autoSpaceDE w:val="0"/>
        <w:autoSpaceDN w:val="0"/>
        <w:adjustRightInd w:val="0"/>
        <w:ind w:firstLine="567"/>
        <w:jc w:val="center"/>
        <w:rPr>
          <w:sz w:val="24"/>
          <w:szCs w:val="24"/>
        </w:rPr>
      </w:pPr>
    </w:p>
    <w:p w14:paraId="523DA606" w14:textId="77777777" w:rsidR="009D7B25" w:rsidRDefault="009D7B25" w:rsidP="009D7B25">
      <w:pPr>
        <w:autoSpaceDE w:val="0"/>
        <w:autoSpaceDN w:val="0"/>
        <w:adjustRightInd w:val="0"/>
        <w:ind w:firstLine="567"/>
        <w:jc w:val="center"/>
        <w:rPr>
          <w:i/>
          <w:sz w:val="28"/>
          <w:szCs w:val="28"/>
        </w:rPr>
      </w:pPr>
      <w:r>
        <w:rPr>
          <w:i/>
          <w:sz w:val="28"/>
          <w:szCs w:val="28"/>
        </w:rPr>
        <w:t>Творческая площадка «Город дружбы»</w:t>
      </w:r>
    </w:p>
    <w:p w14:paraId="22171F54" w14:textId="77777777" w:rsidR="009D7B25" w:rsidRDefault="009D7B25" w:rsidP="009D7B25">
      <w:pPr>
        <w:autoSpaceDE w:val="0"/>
        <w:autoSpaceDN w:val="0"/>
        <w:adjustRightInd w:val="0"/>
        <w:ind w:firstLine="567"/>
        <w:jc w:val="center"/>
        <w:rPr>
          <w:i/>
          <w:sz w:val="24"/>
          <w:szCs w:val="24"/>
        </w:rPr>
      </w:pPr>
    </w:p>
    <w:p w14:paraId="6C19A99D" w14:textId="10BFEB2C" w:rsidR="009D7B25" w:rsidRDefault="009D7B25" w:rsidP="009D7B25">
      <w:pPr>
        <w:autoSpaceDE w:val="0"/>
        <w:autoSpaceDN w:val="0"/>
        <w:adjustRightInd w:val="0"/>
        <w:ind w:firstLine="567"/>
        <w:rPr>
          <w:i/>
          <w:sz w:val="24"/>
          <w:szCs w:val="24"/>
        </w:rPr>
      </w:pPr>
      <w:r>
        <w:rPr>
          <w:i/>
          <w:noProof/>
          <w:sz w:val="24"/>
          <w:szCs w:val="24"/>
        </w:rPr>
        <w:drawing>
          <wp:inline distT="0" distB="0" distL="0" distR="0" wp14:anchorId="6637A344" wp14:editId="774E4527">
            <wp:extent cx="2750820" cy="2057400"/>
            <wp:effectExtent l="0" t="0" r="0" b="0"/>
            <wp:docPr id="9233" name="Рисунок 9233" descr="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школы"/>
                    <pic:cNvPicPr>
                      <a:picLocks noChangeAspect="1" noChangeArrowheads="1"/>
                    </pic:cNvPicPr>
                  </pic:nvPicPr>
                  <pic:blipFill>
                    <a:blip r:embed="rId459">
                      <a:extLst>
                        <a:ext uri="{28A0092B-C50C-407E-A947-70E740481C1C}">
                          <a14:useLocalDpi xmlns:a14="http://schemas.microsoft.com/office/drawing/2010/main"/>
                        </a:ext>
                      </a:extLst>
                    </a:blip>
                    <a:srcRect/>
                    <a:stretch>
                      <a:fillRect/>
                    </a:stretch>
                  </pic:blipFill>
                  <pic:spPr bwMode="auto">
                    <a:xfrm>
                      <a:off x="0" y="0"/>
                      <a:ext cx="2750820" cy="2057400"/>
                    </a:xfrm>
                    <a:prstGeom prst="rect">
                      <a:avLst/>
                    </a:prstGeom>
                    <a:noFill/>
                    <a:ln>
                      <a:noFill/>
                    </a:ln>
                  </pic:spPr>
                </pic:pic>
              </a:graphicData>
            </a:graphic>
          </wp:inline>
        </w:drawing>
      </w:r>
      <w:r>
        <w:rPr>
          <w:b/>
          <w:noProof/>
          <w:sz w:val="28"/>
          <w:szCs w:val="28"/>
        </w:rPr>
        <w:drawing>
          <wp:inline distT="0" distB="0" distL="0" distR="0" wp14:anchorId="7F7F601C" wp14:editId="28ED13C4">
            <wp:extent cx="2857500" cy="2065020"/>
            <wp:effectExtent l="0" t="0" r="0" b="0"/>
            <wp:docPr id="9232" name="Рисунок 9232" descr="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игр"/>
                    <pic:cNvPicPr>
                      <a:picLocks noChangeAspect="1" noChangeArrowheads="1"/>
                    </pic:cNvPicPr>
                  </pic:nvPicPr>
                  <pic:blipFill>
                    <a:blip r:embed="rId460">
                      <a:extLst>
                        <a:ext uri="{28A0092B-C50C-407E-A947-70E740481C1C}">
                          <a14:useLocalDpi xmlns:a14="http://schemas.microsoft.com/office/drawing/2010/main"/>
                        </a:ext>
                      </a:extLst>
                    </a:blip>
                    <a:srcRect/>
                    <a:stretch>
                      <a:fillRect/>
                    </a:stretch>
                  </pic:blipFill>
                  <pic:spPr bwMode="auto">
                    <a:xfrm>
                      <a:off x="0" y="0"/>
                      <a:ext cx="2857500" cy="2065020"/>
                    </a:xfrm>
                    <a:prstGeom prst="rect">
                      <a:avLst/>
                    </a:prstGeom>
                    <a:noFill/>
                    <a:ln>
                      <a:noFill/>
                    </a:ln>
                  </pic:spPr>
                </pic:pic>
              </a:graphicData>
            </a:graphic>
          </wp:inline>
        </w:drawing>
      </w:r>
    </w:p>
    <w:p w14:paraId="2122A2DC" w14:textId="77777777" w:rsidR="002A7E2F" w:rsidRDefault="002A7E2F" w:rsidP="009D7B25">
      <w:pPr>
        <w:autoSpaceDE w:val="0"/>
        <w:autoSpaceDN w:val="0"/>
        <w:adjustRightInd w:val="0"/>
        <w:ind w:firstLine="567"/>
        <w:rPr>
          <w:i/>
          <w:sz w:val="24"/>
          <w:szCs w:val="24"/>
        </w:rPr>
      </w:pPr>
    </w:p>
    <w:p w14:paraId="2755F2F3" w14:textId="77777777" w:rsidR="00F45900" w:rsidRDefault="00F45900" w:rsidP="009D7B25">
      <w:pPr>
        <w:jc w:val="center"/>
        <w:rPr>
          <w:i/>
          <w:sz w:val="24"/>
          <w:szCs w:val="24"/>
        </w:rPr>
      </w:pPr>
    </w:p>
    <w:p w14:paraId="27561671" w14:textId="77777777" w:rsidR="00F45900" w:rsidRDefault="00F45900" w:rsidP="009D7B25">
      <w:pPr>
        <w:jc w:val="center"/>
        <w:rPr>
          <w:i/>
          <w:sz w:val="24"/>
          <w:szCs w:val="24"/>
        </w:rPr>
      </w:pPr>
    </w:p>
    <w:p w14:paraId="2CA7AF70" w14:textId="77777777" w:rsidR="00F45900" w:rsidRDefault="00F45900" w:rsidP="009D7B25">
      <w:pPr>
        <w:jc w:val="center"/>
        <w:rPr>
          <w:i/>
          <w:sz w:val="24"/>
          <w:szCs w:val="24"/>
        </w:rPr>
      </w:pPr>
    </w:p>
    <w:p w14:paraId="380232FB" w14:textId="77777777" w:rsidR="00F45900" w:rsidRDefault="00F45900" w:rsidP="009D7B25">
      <w:pPr>
        <w:jc w:val="center"/>
        <w:rPr>
          <w:i/>
          <w:sz w:val="24"/>
          <w:szCs w:val="24"/>
        </w:rPr>
      </w:pPr>
    </w:p>
    <w:p w14:paraId="476A921D" w14:textId="77777777" w:rsidR="00F45900" w:rsidRDefault="00F45900" w:rsidP="009D7B25">
      <w:pPr>
        <w:jc w:val="center"/>
        <w:rPr>
          <w:i/>
          <w:sz w:val="24"/>
          <w:szCs w:val="24"/>
        </w:rPr>
      </w:pPr>
    </w:p>
    <w:p w14:paraId="5E742E96" w14:textId="77777777" w:rsidR="00F45900" w:rsidRDefault="00F45900" w:rsidP="009D7B25">
      <w:pPr>
        <w:jc w:val="center"/>
        <w:rPr>
          <w:i/>
          <w:sz w:val="24"/>
          <w:szCs w:val="24"/>
        </w:rPr>
      </w:pPr>
    </w:p>
    <w:p w14:paraId="2A2C1858" w14:textId="77777777" w:rsidR="00F45900" w:rsidRDefault="00F45900" w:rsidP="009D7B25">
      <w:pPr>
        <w:jc w:val="center"/>
        <w:rPr>
          <w:i/>
          <w:sz w:val="24"/>
          <w:szCs w:val="24"/>
        </w:rPr>
      </w:pPr>
    </w:p>
    <w:p w14:paraId="78AEB85D" w14:textId="77777777" w:rsidR="00F45900" w:rsidRDefault="00F45900" w:rsidP="009D7B25">
      <w:pPr>
        <w:jc w:val="center"/>
        <w:rPr>
          <w:i/>
          <w:sz w:val="24"/>
          <w:szCs w:val="24"/>
        </w:rPr>
      </w:pPr>
    </w:p>
    <w:p w14:paraId="61E3C42A" w14:textId="77777777" w:rsidR="00F45900" w:rsidRDefault="00F45900" w:rsidP="009D7B25">
      <w:pPr>
        <w:jc w:val="center"/>
        <w:rPr>
          <w:i/>
          <w:sz w:val="24"/>
          <w:szCs w:val="24"/>
        </w:rPr>
      </w:pPr>
    </w:p>
    <w:p w14:paraId="720D1A04" w14:textId="77777777" w:rsidR="009D7B25" w:rsidRDefault="009D7B25" w:rsidP="009D7B25">
      <w:pPr>
        <w:jc w:val="center"/>
        <w:rPr>
          <w:b/>
          <w:i/>
          <w:sz w:val="28"/>
          <w:szCs w:val="28"/>
        </w:rPr>
      </w:pPr>
      <w:r>
        <w:rPr>
          <w:i/>
          <w:sz w:val="28"/>
          <w:szCs w:val="28"/>
        </w:rPr>
        <w:lastRenderedPageBreak/>
        <w:t>Творческая площадка «Клуб весёлых и находчивых»</w:t>
      </w:r>
    </w:p>
    <w:p w14:paraId="7BABFB05" w14:textId="7777A050" w:rsidR="009D7B25" w:rsidRDefault="009D7B25" w:rsidP="009D7B25">
      <w:pPr>
        <w:rPr>
          <w:b/>
          <w:sz w:val="28"/>
          <w:szCs w:val="28"/>
        </w:rPr>
      </w:pPr>
      <w:r>
        <w:rPr>
          <w:b/>
          <w:noProof/>
          <w:sz w:val="28"/>
          <w:szCs w:val="28"/>
        </w:rPr>
        <w:drawing>
          <wp:inline distT="0" distB="0" distL="0" distR="0" wp14:anchorId="54970E67" wp14:editId="585607D7">
            <wp:extent cx="2849880" cy="1988820"/>
            <wp:effectExtent l="0" t="0" r="7620" b="0"/>
            <wp:docPr id="9231" name="Рисунок 9231" descr="IMG-9b8e7fc8df7efaafae2be0da1aff727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IMG-9b8e7fc8df7efaafae2be0da1aff7273-V"/>
                    <pic:cNvPicPr>
                      <a:picLocks noChangeAspect="1" noChangeArrowheads="1"/>
                    </pic:cNvPicPr>
                  </pic:nvPicPr>
                  <pic:blipFill>
                    <a:blip r:embed="rId461">
                      <a:extLst>
                        <a:ext uri="{28A0092B-C50C-407E-A947-70E740481C1C}">
                          <a14:useLocalDpi xmlns:a14="http://schemas.microsoft.com/office/drawing/2010/main"/>
                        </a:ext>
                      </a:extLst>
                    </a:blip>
                    <a:srcRect/>
                    <a:stretch>
                      <a:fillRect/>
                    </a:stretch>
                  </pic:blipFill>
                  <pic:spPr bwMode="auto">
                    <a:xfrm>
                      <a:off x="0" y="0"/>
                      <a:ext cx="2849880" cy="1988820"/>
                    </a:xfrm>
                    <a:prstGeom prst="rect">
                      <a:avLst/>
                    </a:prstGeom>
                    <a:noFill/>
                    <a:ln>
                      <a:noFill/>
                    </a:ln>
                  </pic:spPr>
                </pic:pic>
              </a:graphicData>
            </a:graphic>
          </wp:inline>
        </w:drawing>
      </w:r>
      <w:r>
        <w:rPr>
          <w:b/>
          <w:noProof/>
          <w:sz w:val="28"/>
          <w:szCs w:val="28"/>
        </w:rPr>
        <w:drawing>
          <wp:inline distT="0" distB="0" distL="0" distR="0" wp14:anchorId="4210658D" wp14:editId="484EB6D8">
            <wp:extent cx="2880360" cy="1988820"/>
            <wp:effectExtent l="0" t="0" r="0" b="0"/>
            <wp:docPr id="9230" name="Рисунок 9230" descr="IMG-a87fdaa8f0682dfac455baa8b53abe5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a87fdaa8f0682dfac455baa8b53abe59-V"/>
                    <pic:cNvPicPr>
                      <a:picLocks noChangeAspect="1" noChangeArrowheads="1"/>
                    </pic:cNvPicPr>
                  </pic:nvPicPr>
                  <pic:blipFill>
                    <a:blip r:embed="rId462">
                      <a:extLst>
                        <a:ext uri="{28A0092B-C50C-407E-A947-70E740481C1C}">
                          <a14:useLocalDpi xmlns:a14="http://schemas.microsoft.com/office/drawing/2010/main"/>
                        </a:ext>
                      </a:extLst>
                    </a:blip>
                    <a:srcRect/>
                    <a:stretch>
                      <a:fillRect/>
                    </a:stretch>
                  </pic:blipFill>
                  <pic:spPr bwMode="auto">
                    <a:xfrm>
                      <a:off x="0" y="0"/>
                      <a:ext cx="2880360" cy="1988820"/>
                    </a:xfrm>
                    <a:prstGeom prst="rect">
                      <a:avLst/>
                    </a:prstGeom>
                    <a:noFill/>
                    <a:ln>
                      <a:noFill/>
                    </a:ln>
                  </pic:spPr>
                </pic:pic>
              </a:graphicData>
            </a:graphic>
          </wp:inline>
        </w:drawing>
      </w:r>
    </w:p>
    <w:p w14:paraId="4DCFC7FF" w14:textId="77777777" w:rsidR="009D7B25" w:rsidRDefault="009D7B25" w:rsidP="009D7B25">
      <w:pPr>
        <w:jc w:val="center"/>
        <w:rPr>
          <w:i/>
          <w:sz w:val="28"/>
          <w:szCs w:val="28"/>
        </w:rPr>
      </w:pPr>
      <w:r>
        <w:rPr>
          <w:i/>
          <w:sz w:val="28"/>
          <w:szCs w:val="28"/>
        </w:rPr>
        <w:t>Творческие площадки «Мы с друзьями не скучаем, а играем и читаем»,</w:t>
      </w:r>
    </w:p>
    <w:p w14:paraId="0B926109" w14:textId="3B0210A0" w:rsidR="009D7B25" w:rsidRDefault="009D7B25" w:rsidP="009D7B25">
      <w:pPr>
        <w:jc w:val="center"/>
        <w:rPr>
          <w:i/>
          <w:sz w:val="24"/>
          <w:szCs w:val="24"/>
        </w:rPr>
      </w:pPr>
      <w:r>
        <w:rPr>
          <w:i/>
          <w:sz w:val="28"/>
          <w:szCs w:val="28"/>
        </w:rPr>
        <w:t>«Biblio – каникулы»</w:t>
      </w:r>
    </w:p>
    <w:p w14:paraId="09A141E2" w14:textId="737F6B0E" w:rsidR="009D7B25" w:rsidRDefault="009D7B25" w:rsidP="009D7B25">
      <w:pPr>
        <w:jc w:val="center"/>
        <w:rPr>
          <w:b/>
          <w:i/>
          <w:sz w:val="24"/>
          <w:szCs w:val="24"/>
        </w:rPr>
      </w:pPr>
      <w:r>
        <w:rPr>
          <w:b/>
          <w:i/>
          <w:noProof/>
          <w:sz w:val="24"/>
          <w:szCs w:val="24"/>
        </w:rPr>
        <w:drawing>
          <wp:inline distT="0" distB="0" distL="0" distR="0" wp14:anchorId="0A14ADCA" wp14:editId="66DE26B2">
            <wp:extent cx="2766060" cy="2164080"/>
            <wp:effectExtent l="0" t="0" r="0" b="7620"/>
            <wp:docPr id="9229" name="Рисунок 9229" descr="летняя творческая площадка  Мы с друзьями не скучаем, а читаем и играе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летняя творческая площадка  Мы с друзьями не скучаем, а читаем и играем (3)"/>
                    <pic:cNvPicPr>
                      <a:picLocks noChangeAspect="1" noChangeArrowheads="1"/>
                    </pic:cNvPicPr>
                  </pic:nvPicPr>
                  <pic:blipFill>
                    <a:blip r:embed="rId463">
                      <a:extLst>
                        <a:ext uri="{28A0092B-C50C-407E-A947-70E740481C1C}">
                          <a14:useLocalDpi xmlns:a14="http://schemas.microsoft.com/office/drawing/2010/main"/>
                        </a:ext>
                      </a:extLst>
                    </a:blip>
                    <a:srcRect/>
                    <a:stretch>
                      <a:fillRect/>
                    </a:stretch>
                  </pic:blipFill>
                  <pic:spPr bwMode="auto">
                    <a:xfrm>
                      <a:off x="0" y="0"/>
                      <a:ext cx="2766060" cy="2164080"/>
                    </a:xfrm>
                    <a:prstGeom prst="rect">
                      <a:avLst/>
                    </a:prstGeom>
                    <a:noFill/>
                    <a:ln>
                      <a:noFill/>
                    </a:ln>
                  </pic:spPr>
                </pic:pic>
              </a:graphicData>
            </a:graphic>
          </wp:inline>
        </w:drawing>
      </w:r>
      <w:r>
        <w:rPr>
          <w:b/>
          <w:i/>
          <w:noProof/>
          <w:sz w:val="24"/>
          <w:szCs w:val="24"/>
        </w:rPr>
        <w:drawing>
          <wp:inline distT="0" distB="0" distL="0" distR="0" wp14:anchorId="565BD082" wp14:editId="2CF3D132">
            <wp:extent cx="2804160" cy="2164080"/>
            <wp:effectExtent l="0" t="0" r="0" b="7620"/>
            <wp:docPr id="9228" name="Рисунок 9228" descr="летняя творческая площадка  Мы с друзьями не скучаем, а читаем и игра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летняя творческая площадка  Мы с друзьями не скучаем, а читаем и играем"/>
                    <pic:cNvPicPr>
                      <a:picLocks noChangeAspect="1" noChangeArrowheads="1"/>
                    </pic:cNvPicPr>
                  </pic:nvPicPr>
                  <pic:blipFill>
                    <a:blip r:embed="rId464">
                      <a:extLst>
                        <a:ext uri="{28A0092B-C50C-407E-A947-70E740481C1C}">
                          <a14:useLocalDpi xmlns:a14="http://schemas.microsoft.com/office/drawing/2010/main"/>
                        </a:ext>
                      </a:extLst>
                    </a:blip>
                    <a:srcRect/>
                    <a:stretch>
                      <a:fillRect/>
                    </a:stretch>
                  </pic:blipFill>
                  <pic:spPr bwMode="auto">
                    <a:xfrm>
                      <a:off x="0" y="0"/>
                      <a:ext cx="2804160" cy="2164080"/>
                    </a:xfrm>
                    <a:prstGeom prst="rect">
                      <a:avLst/>
                    </a:prstGeom>
                    <a:noFill/>
                    <a:ln>
                      <a:noFill/>
                    </a:ln>
                  </pic:spPr>
                </pic:pic>
              </a:graphicData>
            </a:graphic>
          </wp:inline>
        </w:drawing>
      </w:r>
    </w:p>
    <w:p w14:paraId="6A10FF0A" w14:textId="59449FFE" w:rsidR="009D7B25" w:rsidRDefault="009D7B25" w:rsidP="009D7B25">
      <w:pPr>
        <w:tabs>
          <w:tab w:val="left" w:pos="851"/>
        </w:tabs>
        <w:spacing w:line="20" w:lineRule="atLeast"/>
        <w:ind w:firstLine="709"/>
        <w:jc w:val="center"/>
        <w:rPr>
          <w:i/>
          <w:sz w:val="24"/>
          <w:szCs w:val="24"/>
        </w:rPr>
      </w:pPr>
      <w:r>
        <w:rPr>
          <w:i/>
          <w:sz w:val="28"/>
          <w:szCs w:val="28"/>
        </w:rPr>
        <w:t>Творческая площадка «Летняя мастерская»</w:t>
      </w:r>
    </w:p>
    <w:p w14:paraId="291506F7" w14:textId="27C2AB29" w:rsidR="009D7B25" w:rsidRDefault="009D7B25" w:rsidP="009D7B25">
      <w:pPr>
        <w:tabs>
          <w:tab w:val="left" w:pos="851"/>
        </w:tabs>
        <w:spacing w:line="20" w:lineRule="atLeast"/>
        <w:ind w:firstLine="426"/>
        <w:rPr>
          <w:i/>
          <w:sz w:val="24"/>
          <w:szCs w:val="24"/>
        </w:rPr>
      </w:pPr>
      <w:r>
        <w:rPr>
          <w:b/>
          <w:i/>
          <w:noProof/>
          <w:sz w:val="24"/>
          <w:szCs w:val="24"/>
        </w:rPr>
        <w:drawing>
          <wp:inline distT="0" distB="0" distL="0" distR="0" wp14:anchorId="1B5AF8ED" wp14:editId="46BBA556">
            <wp:extent cx="2849880" cy="1912620"/>
            <wp:effectExtent l="0" t="0" r="7620" b="0"/>
            <wp:docPr id="9227" name="Рисунок 9227" descr="DSC_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SC_0828"/>
                    <pic:cNvPicPr>
                      <a:picLocks noChangeAspect="1" noChangeArrowheads="1"/>
                    </pic:cNvPicPr>
                  </pic:nvPicPr>
                  <pic:blipFill>
                    <a:blip r:embed="rId465">
                      <a:extLst>
                        <a:ext uri="{28A0092B-C50C-407E-A947-70E740481C1C}">
                          <a14:useLocalDpi xmlns:a14="http://schemas.microsoft.com/office/drawing/2010/main"/>
                        </a:ext>
                      </a:extLst>
                    </a:blip>
                    <a:srcRect/>
                    <a:stretch>
                      <a:fillRect/>
                    </a:stretch>
                  </pic:blipFill>
                  <pic:spPr bwMode="auto">
                    <a:xfrm>
                      <a:off x="0" y="0"/>
                      <a:ext cx="2849880" cy="1912620"/>
                    </a:xfrm>
                    <a:prstGeom prst="rect">
                      <a:avLst/>
                    </a:prstGeom>
                    <a:noFill/>
                    <a:ln>
                      <a:noFill/>
                    </a:ln>
                  </pic:spPr>
                </pic:pic>
              </a:graphicData>
            </a:graphic>
          </wp:inline>
        </w:drawing>
      </w:r>
      <w:r>
        <w:rPr>
          <w:i/>
          <w:noProof/>
          <w:sz w:val="24"/>
          <w:szCs w:val="24"/>
        </w:rPr>
        <w:drawing>
          <wp:inline distT="0" distB="0" distL="0" distR="0" wp14:anchorId="0C0C4C94" wp14:editId="3309A74E">
            <wp:extent cx="2918460" cy="1905000"/>
            <wp:effectExtent l="0" t="0" r="0" b="0"/>
            <wp:docPr id="9226" name="Рисунок 9226" descr="DSC_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_0818"/>
                    <pic:cNvPicPr>
                      <a:picLocks noChangeAspect="1" noChangeArrowheads="1"/>
                    </pic:cNvPicPr>
                  </pic:nvPicPr>
                  <pic:blipFill>
                    <a:blip r:embed="rId466">
                      <a:extLst>
                        <a:ext uri="{28A0092B-C50C-407E-A947-70E740481C1C}">
                          <a14:useLocalDpi xmlns:a14="http://schemas.microsoft.com/office/drawing/2010/main"/>
                        </a:ext>
                      </a:extLst>
                    </a:blip>
                    <a:srcRect/>
                    <a:stretch>
                      <a:fillRect/>
                    </a:stretch>
                  </pic:blipFill>
                  <pic:spPr bwMode="auto">
                    <a:xfrm>
                      <a:off x="0" y="0"/>
                      <a:ext cx="2918460" cy="1905000"/>
                    </a:xfrm>
                    <a:prstGeom prst="rect">
                      <a:avLst/>
                    </a:prstGeom>
                    <a:noFill/>
                    <a:ln>
                      <a:noFill/>
                    </a:ln>
                  </pic:spPr>
                </pic:pic>
              </a:graphicData>
            </a:graphic>
          </wp:inline>
        </w:drawing>
      </w:r>
    </w:p>
    <w:p w14:paraId="1F7D0593" w14:textId="77777777" w:rsidR="009D7B25" w:rsidRDefault="009D7B25" w:rsidP="009D7B25">
      <w:pPr>
        <w:tabs>
          <w:tab w:val="left" w:pos="851"/>
        </w:tabs>
        <w:spacing w:line="20" w:lineRule="atLeast"/>
        <w:ind w:firstLine="709"/>
        <w:jc w:val="center"/>
        <w:rPr>
          <w:i/>
          <w:sz w:val="28"/>
          <w:szCs w:val="28"/>
        </w:rPr>
      </w:pPr>
      <w:r>
        <w:rPr>
          <w:i/>
          <w:sz w:val="28"/>
          <w:szCs w:val="28"/>
        </w:rPr>
        <w:t>Творческая площадка «За грань софитов»</w:t>
      </w:r>
    </w:p>
    <w:p w14:paraId="3A5D23ED" w14:textId="6D66F438" w:rsidR="009D7B25" w:rsidRPr="002A7E2F" w:rsidRDefault="009D7B25" w:rsidP="002A7E2F">
      <w:pPr>
        <w:tabs>
          <w:tab w:val="left" w:pos="851"/>
        </w:tabs>
        <w:spacing w:line="20" w:lineRule="atLeast"/>
        <w:ind w:firstLine="142"/>
        <w:jc w:val="center"/>
        <w:rPr>
          <w:i/>
          <w:sz w:val="24"/>
          <w:szCs w:val="24"/>
        </w:rPr>
      </w:pPr>
      <w:r>
        <w:rPr>
          <w:i/>
          <w:noProof/>
          <w:sz w:val="24"/>
          <w:szCs w:val="24"/>
        </w:rPr>
        <w:drawing>
          <wp:inline distT="0" distB="0" distL="0" distR="0" wp14:anchorId="4EE2913F" wp14:editId="07FE7418">
            <wp:extent cx="2979420" cy="2057400"/>
            <wp:effectExtent l="0" t="0" r="0" b="0"/>
            <wp:docPr id="9225" name="Рисунок 9225" descr="з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зак"/>
                    <pic:cNvPicPr>
                      <a:picLocks noChangeAspect="1" noChangeArrowheads="1"/>
                    </pic:cNvPicPr>
                  </pic:nvPicPr>
                  <pic:blipFill>
                    <a:blip r:embed="rId467">
                      <a:extLst>
                        <a:ext uri="{28A0092B-C50C-407E-A947-70E740481C1C}">
                          <a14:useLocalDpi xmlns:a14="http://schemas.microsoft.com/office/drawing/2010/main"/>
                        </a:ext>
                      </a:extLst>
                    </a:blip>
                    <a:srcRect/>
                    <a:stretch>
                      <a:fillRect/>
                    </a:stretch>
                  </pic:blipFill>
                  <pic:spPr bwMode="auto">
                    <a:xfrm>
                      <a:off x="0" y="0"/>
                      <a:ext cx="2979420" cy="2057400"/>
                    </a:xfrm>
                    <a:prstGeom prst="rect">
                      <a:avLst/>
                    </a:prstGeom>
                    <a:noFill/>
                    <a:ln>
                      <a:noFill/>
                    </a:ln>
                  </pic:spPr>
                </pic:pic>
              </a:graphicData>
            </a:graphic>
          </wp:inline>
        </w:drawing>
      </w:r>
      <w:r>
        <w:rPr>
          <w:i/>
          <w:noProof/>
          <w:sz w:val="24"/>
          <w:szCs w:val="24"/>
        </w:rPr>
        <w:drawing>
          <wp:inline distT="0" distB="0" distL="0" distR="0" wp14:anchorId="64EB02AA" wp14:editId="0AC408AE">
            <wp:extent cx="2659380" cy="2042160"/>
            <wp:effectExtent l="0" t="0" r="7620" b="0"/>
            <wp:docPr id="9224" name="Рисунок 9224" descr="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театр"/>
                    <pic:cNvPicPr>
                      <a:picLocks noChangeAspect="1" noChangeArrowheads="1"/>
                    </pic:cNvPicPr>
                  </pic:nvPicPr>
                  <pic:blipFill>
                    <a:blip r:embed="rId468">
                      <a:extLst>
                        <a:ext uri="{28A0092B-C50C-407E-A947-70E740481C1C}">
                          <a14:useLocalDpi xmlns:a14="http://schemas.microsoft.com/office/drawing/2010/main"/>
                        </a:ext>
                      </a:extLst>
                    </a:blip>
                    <a:srcRect/>
                    <a:stretch>
                      <a:fillRect/>
                    </a:stretch>
                  </pic:blipFill>
                  <pic:spPr bwMode="auto">
                    <a:xfrm>
                      <a:off x="0" y="0"/>
                      <a:ext cx="2659380" cy="2042160"/>
                    </a:xfrm>
                    <a:prstGeom prst="rect">
                      <a:avLst/>
                    </a:prstGeom>
                    <a:noFill/>
                    <a:ln>
                      <a:noFill/>
                    </a:ln>
                  </pic:spPr>
                </pic:pic>
              </a:graphicData>
            </a:graphic>
          </wp:inline>
        </w:drawing>
      </w:r>
    </w:p>
    <w:p w14:paraId="223815B0" w14:textId="77777777" w:rsidR="009D7B25" w:rsidRDefault="009D7B25" w:rsidP="009D7B25">
      <w:pPr>
        <w:tabs>
          <w:tab w:val="left" w:pos="851"/>
        </w:tabs>
        <w:spacing w:line="20" w:lineRule="atLeast"/>
        <w:ind w:firstLine="709"/>
        <w:jc w:val="center"/>
        <w:rPr>
          <w:rFonts w:eastAsia="Calibri"/>
          <w:i/>
          <w:noProof/>
          <w:sz w:val="28"/>
          <w:szCs w:val="28"/>
          <w:u w:val="single"/>
        </w:rPr>
      </w:pPr>
      <w:r>
        <w:rPr>
          <w:rFonts w:eastAsia="Calibri"/>
          <w:i/>
          <w:noProof/>
          <w:sz w:val="28"/>
          <w:szCs w:val="28"/>
          <w:u w:val="single"/>
        </w:rPr>
        <w:lastRenderedPageBreak/>
        <w:t>Организация малозатратных форм отдыха</w:t>
      </w:r>
    </w:p>
    <w:p w14:paraId="5CA4CB91" w14:textId="77777777" w:rsidR="009D7B25" w:rsidRDefault="009D7B25" w:rsidP="009D7B25">
      <w:pPr>
        <w:tabs>
          <w:tab w:val="left" w:pos="851"/>
        </w:tabs>
        <w:spacing w:line="20" w:lineRule="atLeast"/>
        <w:ind w:firstLine="709"/>
        <w:jc w:val="center"/>
        <w:rPr>
          <w:rFonts w:eastAsia="Calibri"/>
          <w:b/>
          <w:sz w:val="28"/>
          <w:szCs w:val="28"/>
        </w:rPr>
      </w:pPr>
    </w:p>
    <w:p w14:paraId="39225038" w14:textId="77777777" w:rsidR="009D7B25" w:rsidRDefault="009D7B25" w:rsidP="009D7B25">
      <w:pPr>
        <w:ind w:firstLine="709"/>
        <w:jc w:val="both"/>
        <w:rPr>
          <w:rFonts w:eastAsia="Calibri"/>
          <w:sz w:val="28"/>
          <w:szCs w:val="28"/>
        </w:rPr>
      </w:pPr>
      <w:r>
        <w:rPr>
          <w:sz w:val="28"/>
          <w:szCs w:val="28"/>
        </w:rPr>
        <w:t>Для участников пришкольных лагерей, воспитанников детских садов города, для детей, находящиеся в трудной жизненной ситуации, детей-инвалидов и детей, оставшихся на летний период в городе, у</w:t>
      </w:r>
      <w:r>
        <w:rPr>
          <w:rFonts w:eastAsia="Calibri"/>
          <w:sz w:val="28"/>
          <w:szCs w:val="28"/>
        </w:rPr>
        <w:t>чреждения культуры в летний период предоставляли малозатратные формы отдыха.</w:t>
      </w:r>
    </w:p>
    <w:p w14:paraId="746C4650" w14:textId="77777777" w:rsidR="009D7B25" w:rsidRDefault="009D7B25" w:rsidP="009D7B25">
      <w:pPr>
        <w:ind w:firstLine="709"/>
        <w:jc w:val="both"/>
        <w:rPr>
          <w:rFonts w:eastAsia="Calibri"/>
          <w:sz w:val="28"/>
          <w:szCs w:val="28"/>
        </w:rPr>
      </w:pPr>
      <w:r>
        <w:rPr>
          <w:rFonts w:eastAsia="Calibri"/>
          <w:sz w:val="28"/>
          <w:szCs w:val="28"/>
        </w:rPr>
        <w:t xml:space="preserve">Всего за летний период 2019 года муниципальные учреждения культуры города посетило 13 975 человек, что на 874 человека больше по сравнению с 2018 годом. </w:t>
      </w:r>
    </w:p>
    <w:p w14:paraId="78D26052" w14:textId="77777777" w:rsidR="009D7B25" w:rsidRDefault="009D7B25" w:rsidP="009D7B25">
      <w:pPr>
        <w:ind w:firstLine="709"/>
        <w:jc w:val="both"/>
        <w:rPr>
          <w:rFonts w:eastAsia="Calibri"/>
          <w:sz w:val="28"/>
          <w:szCs w:val="28"/>
        </w:rPr>
      </w:pPr>
    </w:p>
    <w:p w14:paraId="39C63455" w14:textId="77777777" w:rsidR="009D7B25" w:rsidRDefault="009D7B25" w:rsidP="009D7B25">
      <w:pPr>
        <w:jc w:val="center"/>
        <w:rPr>
          <w:bCs/>
          <w:i/>
          <w:sz w:val="28"/>
          <w:szCs w:val="28"/>
          <w:u w:val="single"/>
        </w:rPr>
      </w:pPr>
      <w:r>
        <w:rPr>
          <w:bCs/>
          <w:i/>
          <w:sz w:val="28"/>
          <w:szCs w:val="28"/>
          <w:u w:val="single"/>
        </w:rPr>
        <w:t>Яркие моменты лета</w:t>
      </w:r>
    </w:p>
    <w:p w14:paraId="019E2370" w14:textId="3885FB28" w:rsidR="009D7B25" w:rsidRDefault="009D7B25" w:rsidP="002A7E2F">
      <w:pPr>
        <w:jc w:val="center"/>
        <w:rPr>
          <w:bCs/>
          <w:i/>
          <w:sz w:val="28"/>
          <w:szCs w:val="28"/>
          <w:u w:val="single"/>
        </w:rPr>
      </w:pPr>
      <w:r>
        <w:rPr>
          <w:rFonts w:eastAsia="Calibri"/>
          <w:noProof/>
          <w:sz w:val="16"/>
          <w:szCs w:val="16"/>
        </w:rPr>
        <w:drawing>
          <wp:inline distT="0" distB="0" distL="0" distR="0" wp14:anchorId="26D2195D" wp14:editId="6B01A0E2">
            <wp:extent cx="3796085" cy="2422847"/>
            <wp:effectExtent l="0" t="0" r="0" b="0"/>
            <wp:docPr id="9223" name="Рисунок 9223" descr="https://storage.weacom.ru/v3230/19/i8YZdx06bdY.jpg"/>
            <wp:cNvGraphicFramePr/>
            <a:graphic xmlns:a="http://schemas.openxmlformats.org/drawingml/2006/main">
              <a:graphicData uri="http://schemas.openxmlformats.org/drawingml/2006/picture">
                <pic:pic xmlns:pic="http://schemas.openxmlformats.org/drawingml/2006/picture">
                  <pic:nvPicPr>
                    <pic:cNvPr id="57" name="Рисунок 57" descr="https://storage.weacom.ru/v3230/19/i8YZdx06bdY.jpg"/>
                    <pic:cNvPicPr/>
                  </pic:nvPicPr>
                  <pic:blipFill>
                    <a:blip r:embed="rId469" cstate="email">
                      <a:extLst>
                        <a:ext uri="{28A0092B-C50C-407E-A947-70E740481C1C}">
                          <a14:useLocalDpi xmlns:a14="http://schemas.microsoft.com/office/drawing/2010/main"/>
                        </a:ext>
                      </a:extLst>
                    </a:blip>
                    <a:srcRect/>
                    <a:stretch>
                      <a:fillRect/>
                    </a:stretch>
                  </pic:blipFill>
                  <pic:spPr bwMode="auto">
                    <a:xfrm>
                      <a:off x="0" y="0"/>
                      <a:ext cx="3803428" cy="2427534"/>
                    </a:xfrm>
                    <a:prstGeom prst="rect">
                      <a:avLst/>
                    </a:prstGeom>
                    <a:ln>
                      <a:noFill/>
                    </a:ln>
                    <a:effectLst>
                      <a:softEdge rad="112500"/>
                    </a:effectLst>
                  </pic:spPr>
                </pic:pic>
              </a:graphicData>
            </a:graphic>
          </wp:inline>
        </w:drawing>
      </w:r>
    </w:p>
    <w:p w14:paraId="2AC23231" w14:textId="70731B38" w:rsidR="009D7B25" w:rsidRDefault="009D7B25" w:rsidP="009D7B25">
      <w:pPr>
        <w:rPr>
          <w:rFonts w:eastAsia="Calibri"/>
          <w:i/>
          <w:sz w:val="28"/>
          <w:szCs w:val="28"/>
        </w:rPr>
      </w:pPr>
      <w:r>
        <w:rPr>
          <w:rFonts w:eastAsia="Calibri"/>
          <w:i/>
          <w:noProof/>
          <w:sz w:val="28"/>
          <w:szCs w:val="28"/>
        </w:rPr>
        <w:drawing>
          <wp:inline distT="0" distB="0" distL="0" distR="0" wp14:anchorId="6523C3F3" wp14:editId="2ABB59DC">
            <wp:extent cx="2804160" cy="2019300"/>
            <wp:effectExtent l="0" t="0" r="0" b="0"/>
            <wp:docPr id="9222" name="Рисунок 9222" descr="B9ebZHs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B9ebZHsOVEc"/>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2804160" cy="2019300"/>
                    </a:xfrm>
                    <a:prstGeom prst="rect">
                      <a:avLst/>
                    </a:prstGeom>
                    <a:noFill/>
                    <a:ln>
                      <a:noFill/>
                    </a:ln>
                  </pic:spPr>
                </pic:pic>
              </a:graphicData>
            </a:graphic>
          </wp:inline>
        </w:drawing>
      </w:r>
      <w:r>
        <w:rPr>
          <w:rFonts w:eastAsia="Calibri"/>
          <w:i/>
          <w:noProof/>
          <w:sz w:val="28"/>
          <w:szCs w:val="28"/>
        </w:rPr>
        <w:drawing>
          <wp:inline distT="0" distB="0" distL="0" distR="0" wp14:anchorId="28211FD7" wp14:editId="09A12DB3">
            <wp:extent cx="2964180" cy="2019300"/>
            <wp:effectExtent l="0" t="0" r="7620" b="0"/>
            <wp:docPr id="9221" name="Рисунок 9221" descr="Cp_BNPNjP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p_BNPNjP7E"/>
                    <pic:cNvPicPr>
                      <a:picLocks noChangeAspect="1" noChangeArrowheads="1"/>
                    </pic:cNvPicPr>
                  </pic:nvPicPr>
                  <pic:blipFill>
                    <a:blip r:embed="rId471">
                      <a:extLst>
                        <a:ext uri="{28A0092B-C50C-407E-A947-70E740481C1C}">
                          <a14:useLocalDpi xmlns:a14="http://schemas.microsoft.com/office/drawing/2010/main"/>
                        </a:ext>
                      </a:extLst>
                    </a:blip>
                    <a:srcRect/>
                    <a:stretch>
                      <a:fillRect/>
                    </a:stretch>
                  </pic:blipFill>
                  <pic:spPr bwMode="auto">
                    <a:xfrm>
                      <a:off x="0" y="0"/>
                      <a:ext cx="2964180" cy="2019300"/>
                    </a:xfrm>
                    <a:prstGeom prst="rect">
                      <a:avLst/>
                    </a:prstGeom>
                    <a:noFill/>
                    <a:ln>
                      <a:noFill/>
                    </a:ln>
                  </pic:spPr>
                </pic:pic>
              </a:graphicData>
            </a:graphic>
          </wp:inline>
        </w:drawing>
      </w:r>
    </w:p>
    <w:p w14:paraId="770C459C" w14:textId="56F5C112" w:rsidR="009D7B25" w:rsidRDefault="009D7B25" w:rsidP="009D7B25">
      <w:pPr>
        <w:rPr>
          <w:rFonts w:eastAsia="Calibri"/>
          <w:i/>
          <w:sz w:val="28"/>
          <w:szCs w:val="28"/>
        </w:rPr>
      </w:pPr>
      <w:r>
        <w:rPr>
          <w:rFonts w:eastAsia="Calibri"/>
          <w:i/>
          <w:noProof/>
          <w:sz w:val="28"/>
          <w:szCs w:val="28"/>
        </w:rPr>
        <w:drawing>
          <wp:inline distT="0" distB="0" distL="0" distR="0" wp14:anchorId="19CF376D" wp14:editId="0BABC01D">
            <wp:extent cx="2804160" cy="2217420"/>
            <wp:effectExtent l="0" t="0" r="0" b="0"/>
            <wp:docPr id="9220" name="Рисунок 9220" descr="IMG-a735c26e90b105a44cf5e8937cbd7b3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IMG-a735c26e90b105a44cf5e8937cbd7b3b-V"/>
                    <pic:cNvPicPr>
                      <a:picLocks noChangeAspect="1" noChangeArrowheads="1"/>
                    </pic:cNvPicPr>
                  </pic:nvPicPr>
                  <pic:blipFill>
                    <a:blip r:embed="rId472">
                      <a:extLst>
                        <a:ext uri="{28A0092B-C50C-407E-A947-70E740481C1C}">
                          <a14:useLocalDpi xmlns:a14="http://schemas.microsoft.com/office/drawing/2010/main"/>
                        </a:ext>
                      </a:extLst>
                    </a:blip>
                    <a:srcRect/>
                    <a:stretch>
                      <a:fillRect/>
                    </a:stretch>
                  </pic:blipFill>
                  <pic:spPr bwMode="auto">
                    <a:xfrm>
                      <a:off x="0" y="0"/>
                      <a:ext cx="2804160" cy="2217420"/>
                    </a:xfrm>
                    <a:prstGeom prst="rect">
                      <a:avLst/>
                    </a:prstGeom>
                    <a:noFill/>
                    <a:ln>
                      <a:noFill/>
                    </a:ln>
                  </pic:spPr>
                </pic:pic>
              </a:graphicData>
            </a:graphic>
          </wp:inline>
        </w:drawing>
      </w:r>
      <w:r>
        <w:rPr>
          <w:rFonts w:eastAsia="Calibri"/>
          <w:i/>
          <w:noProof/>
          <w:sz w:val="28"/>
          <w:szCs w:val="28"/>
        </w:rPr>
        <w:drawing>
          <wp:inline distT="0" distB="0" distL="0" distR="0" wp14:anchorId="3D8E0C8A" wp14:editId="7BF394F6">
            <wp:extent cx="2964180" cy="2217420"/>
            <wp:effectExtent l="0" t="0" r="7620" b="0"/>
            <wp:docPr id="9219" name="Рисунок 9219" descr="моя сем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моя семья"/>
                    <pic:cNvPicPr>
                      <a:picLocks noChangeAspect="1" noChangeArrowheads="1"/>
                    </pic:cNvPicPr>
                  </pic:nvPicPr>
                  <pic:blipFill>
                    <a:blip r:embed="rId473">
                      <a:extLst>
                        <a:ext uri="{28A0092B-C50C-407E-A947-70E740481C1C}">
                          <a14:useLocalDpi xmlns:a14="http://schemas.microsoft.com/office/drawing/2010/main"/>
                        </a:ext>
                      </a:extLst>
                    </a:blip>
                    <a:srcRect/>
                    <a:stretch>
                      <a:fillRect/>
                    </a:stretch>
                  </pic:blipFill>
                  <pic:spPr bwMode="auto">
                    <a:xfrm>
                      <a:off x="0" y="0"/>
                      <a:ext cx="2964180" cy="2217420"/>
                    </a:xfrm>
                    <a:prstGeom prst="rect">
                      <a:avLst/>
                    </a:prstGeom>
                    <a:noFill/>
                    <a:ln>
                      <a:noFill/>
                    </a:ln>
                  </pic:spPr>
                </pic:pic>
              </a:graphicData>
            </a:graphic>
          </wp:inline>
        </w:drawing>
      </w:r>
    </w:p>
    <w:p w14:paraId="2CD765C6" w14:textId="77777777" w:rsidR="009D7B25" w:rsidRDefault="009D7B25" w:rsidP="009D7B25">
      <w:pPr>
        <w:shd w:val="clear" w:color="auto" w:fill="FFFFFF"/>
        <w:jc w:val="center"/>
        <w:rPr>
          <w:rFonts w:eastAsia="Calibri"/>
          <w:b/>
          <w:bCs/>
          <w:i/>
          <w:sz w:val="28"/>
          <w:szCs w:val="28"/>
          <w:u w:val="single"/>
        </w:rPr>
      </w:pPr>
    </w:p>
    <w:p w14:paraId="5EC4F857" w14:textId="77777777" w:rsidR="009D7B25" w:rsidRDefault="009D7B25" w:rsidP="005779F1">
      <w:pPr>
        <w:shd w:val="clear" w:color="auto" w:fill="FFFFFF"/>
        <w:rPr>
          <w:rFonts w:eastAsia="Calibri"/>
          <w:b/>
          <w:bCs/>
          <w:i/>
          <w:sz w:val="28"/>
          <w:szCs w:val="28"/>
          <w:u w:val="single"/>
        </w:rPr>
      </w:pPr>
    </w:p>
    <w:p w14:paraId="4578112C" w14:textId="77777777" w:rsidR="009D7B25" w:rsidRDefault="009D7B25" w:rsidP="009D7B25">
      <w:pPr>
        <w:shd w:val="clear" w:color="auto" w:fill="FFFFFF"/>
        <w:jc w:val="center"/>
        <w:rPr>
          <w:rFonts w:eastAsia="Calibri"/>
          <w:bCs/>
          <w:i/>
          <w:sz w:val="28"/>
          <w:szCs w:val="28"/>
          <w:u w:val="single"/>
        </w:rPr>
      </w:pPr>
      <w:r>
        <w:rPr>
          <w:rFonts w:eastAsia="Calibri"/>
          <w:bCs/>
          <w:i/>
          <w:sz w:val="28"/>
          <w:szCs w:val="28"/>
          <w:u w:val="single"/>
        </w:rPr>
        <w:t>Освещение деятельности Администрации города в печатном издании «Лянторская газета» и в социальных сетях</w:t>
      </w:r>
    </w:p>
    <w:p w14:paraId="2A37B095" w14:textId="09AFB04C" w:rsidR="009D7B25" w:rsidRDefault="009D7B25" w:rsidP="009D7B25">
      <w:pPr>
        <w:shd w:val="clear" w:color="auto" w:fill="FFFFFF"/>
        <w:ind w:firstLine="708"/>
        <w:jc w:val="both"/>
        <w:rPr>
          <w:rFonts w:eastAsia="Calibri"/>
          <w:sz w:val="28"/>
          <w:szCs w:val="28"/>
        </w:rPr>
      </w:pPr>
      <w:r>
        <w:rPr>
          <w:rFonts w:eastAsia="Calibri"/>
          <w:sz w:val="28"/>
          <w:szCs w:val="28"/>
        </w:rPr>
        <w:t>В 2019 году единственным официальным печатным изданием бы</w:t>
      </w:r>
      <w:r w:rsidR="00451742">
        <w:rPr>
          <w:rFonts w:eastAsia="Calibri"/>
          <w:sz w:val="28"/>
          <w:szCs w:val="28"/>
        </w:rPr>
        <w:t>ла «Лянторская газета», которая</w:t>
      </w:r>
      <w:r>
        <w:rPr>
          <w:rFonts w:eastAsia="Calibri"/>
          <w:sz w:val="28"/>
          <w:szCs w:val="28"/>
        </w:rPr>
        <w:t xml:space="preserve"> выходила</w:t>
      </w:r>
      <w:r w:rsidR="002369BA">
        <w:rPr>
          <w:rFonts w:eastAsia="Calibri"/>
          <w:sz w:val="28"/>
          <w:szCs w:val="28"/>
        </w:rPr>
        <w:t xml:space="preserve"> </w:t>
      </w:r>
      <w:r>
        <w:rPr>
          <w:rFonts w:eastAsia="Calibri"/>
          <w:sz w:val="28"/>
          <w:szCs w:val="28"/>
        </w:rPr>
        <w:t>с периодичностью 1 раз в 2 недели, тиражом в 5000 экземпляров и распространялась среди жителей города бесплатно.</w:t>
      </w:r>
    </w:p>
    <w:p w14:paraId="357E17AD" w14:textId="77777777" w:rsidR="009D7B25" w:rsidRDefault="009D7B25" w:rsidP="009D7B25">
      <w:pPr>
        <w:ind w:firstLine="708"/>
        <w:jc w:val="both"/>
        <w:rPr>
          <w:rFonts w:eastAsia="Calibri"/>
          <w:sz w:val="28"/>
          <w:szCs w:val="28"/>
        </w:rPr>
      </w:pPr>
      <w:r>
        <w:rPr>
          <w:rFonts w:eastAsia="Calibri"/>
          <w:sz w:val="28"/>
          <w:szCs w:val="28"/>
        </w:rPr>
        <w:t xml:space="preserve"> Всего за год выпущено 26 информационных и 39 официальных выпусков. </w:t>
      </w:r>
    </w:p>
    <w:p w14:paraId="415F0FA1" w14:textId="77777777" w:rsidR="009D7B25" w:rsidRDefault="009D7B25" w:rsidP="009D7B25">
      <w:pPr>
        <w:shd w:val="clear" w:color="auto" w:fill="FFFFFF"/>
        <w:ind w:firstLine="708"/>
        <w:rPr>
          <w:snapToGrid w:val="0"/>
          <w:color w:val="000000"/>
          <w:w w:val="1"/>
          <w:sz w:val="2"/>
          <w:szCs w:val="2"/>
          <w:bdr w:val="none" w:sz="0" w:space="0" w:color="auto" w:frame="1"/>
          <w:shd w:val="clear" w:color="auto" w:fill="000000"/>
        </w:rPr>
      </w:pPr>
    </w:p>
    <w:p w14:paraId="76E76DC6" w14:textId="5E84FA55" w:rsidR="009D7B25" w:rsidRDefault="009D7B25" w:rsidP="009D7B25">
      <w:pPr>
        <w:shd w:val="clear" w:color="auto" w:fill="FFFFFF"/>
        <w:jc w:val="center"/>
        <w:rPr>
          <w:rFonts w:eastAsia="Calibri"/>
          <w:b/>
          <w:bCs/>
          <w:i/>
          <w:sz w:val="28"/>
          <w:szCs w:val="28"/>
        </w:rPr>
      </w:pPr>
      <w:r>
        <w:rPr>
          <w:rFonts w:eastAsia="Calibri"/>
          <w:b/>
          <w:i/>
          <w:noProof/>
          <w:sz w:val="28"/>
          <w:szCs w:val="28"/>
        </w:rPr>
        <w:drawing>
          <wp:inline distT="0" distB="0" distL="0" distR="0" wp14:anchorId="0D83EFF7" wp14:editId="721298C5">
            <wp:extent cx="3045279" cy="2285365"/>
            <wp:effectExtent l="0" t="0" r="3175" b="635"/>
            <wp:docPr id="9217" name="Рисунок 9217" descr="Лянторская газета 20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Лянторская газета 2019 (1)"/>
                    <pic:cNvPicPr>
                      <a:picLocks noChangeAspect="1" noChangeArrowheads="1"/>
                    </pic:cNvPicPr>
                  </pic:nvPicPr>
                  <pic:blipFill>
                    <a:blip r:embed="rId474">
                      <a:extLst>
                        <a:ext uri="{28A0092B-C50C-407E-A947-70E740481C1C}">
                          <a14:useLocalDpi xmlns:a14="http://schemas.microsoft.com/office/drawing/2010/main"/>
                        </a:ext>
                      </a:extLst>
                    </a:blip>
                    <a:srcRect/>
                    <a:stretch>
                      <a:fillRect/>
                    </a:stretch>
                  </pic:blipFill>
                  <pic:spPr bwMode="auto">
                    <a:xfrm>
                      <a:off x="0" y="0"/>
                      <a:ext cx="3048549" cy="2287819"/>
                    </a:xfrm>
                    <a:prstGeom prst="rect">
                      <a:avLst/>
                    </a:prstGeom>
                    <a:noFill/>
                    <a:ln>
                      <a:noFill/>
                    </a:ln>
                  </pic:spPr>
                </pic:pic>
              </a:graphicData>
            </a:graphic>
          </wp:inline>
        </w:drawing>
      </w:r>
      <w:r>
        <w:rPr>
          <w:rFonts w:eastAsia="Calibri"/>
          <w:b/>
          <w:i/>
          <w:noProof/>
          <w:sz w:val="28"/>
          <w:szCs w:val="28"/>
        </w:rPr>
        <w:drawing>
          <wp:inline distT="0" distB="0" distL="0" distR="0" wp14:anchorId="19998470" wp14:editId="5DA995F2">
            <wp:extent cx="2788920" cy="2286000"/>
            <wp:effectExtent l="0" t="0" r="0" b="0"/>
            <wp:docPr id="9216" name="Рисунок 9216" descr="изображение_viber_2020-01-20_15-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изображение_viber_2020-01-20_15-43-21"/>
                    <pic:cNvPicPr>
                      <a:picLocks noChangeAspect="1" noChangeArrowheads="1"/>
                    </pic:cNvPicPr>
                  </pic:nvPicPr>
                  <pic:blipFill>
                    <a:blip r:embed="rId475">
                      <a:extLst>
                        <a:ext uri="{28A0092B-C50C-407E-A947-70E740481C1C}">
                          <a14:useLocalDpi xmlns:a14="http://schemas.microsoft.com/office/drawing/2010/main"/>
                        </a:ext>
                      </a:extLst>
                    </a:blip>
                    <a:srcRect/>
                    <a:stretch>
                      <a:fillRect/>
                    </a:stretch>
                  </pic:blipFill>
                  <pic:spPr bwMode="auto">
                    <a:xfrm>
                      <a:off x="0" y="0"/>
                      <a:ext cx="2788920" cy="2286000"/>
                    </a:xfrm>
                    <a:prstGeom prst="rect">
                      <a:avLst/>
                    </a:prstGeom>
                    <a:noFill/>
                    <a:ln>
                      <a:noFill/>
                    </a:ln>
                  </pic:spPr>
                </pic:pic>
              </a:graphicData>
            </a:graphic>
          </wp:inline>
        </w:drawing>
      </w:r>
    </w:p>
    <w:p w14:paraId="276B406A" w14:textId="77777777" w:rsidR="009D7B25" w:rsidRDefault="009D7B25" w:rsidP="009D7B25">
      <w:pPr>
        <w:ind w:firstLine="709"/>
        <w:jc w:val="both"/>
        <w:rPr>
          <w:rFonts w:eastAsia="Calibri"/>
          <w:sz w:val="28"/>
          <w:szCs w:val="28"/>
        </w:rPr>
      </w:pPr>
    </w:p>
    <w:p w14:paraId="5892E32B" w14:textId="77777777" w:rsidR="009D7B25" w:rsidRDefault="009D7B25" w:rsidP="009D7B25">
      <w:pPr>
        <w:ind w:firstLine="709"/>
        <w:jc w:val="both"/>
        <w:rPr>
          <w:rFonts w:eastAsia="Calibri"/>
          <w:sz w:val="28"/>
          <w:szCs w:val="28"/>
        </w:rPr>
      </w:pPr>
      <w:r>
        <w:rPr>
          <w:rFonts w:eastAsia="Calibri"/>
          <w:sz w:val="28"/>
          <w:szCs w:val="28"/>
        </w:rPr>
        <w:t>Издание освещает общественно-политическую жизнь города.</w:t>
      </w:r>
    </w:p>
    <w:p w14:paraId="1621DF76" w14:textId="22189562" w:rsidR="009D7B25" w:rsidRDefault="009D7B25" w:rsidP="009D7B25">
      <w:pPr>
        <w:ind w:firstLine="709"/>
        <w:jc w:val="both"/>
        <w:rPr>
          <w:rFonts w:eastAsia="Calibri"/>
          <w:sz w:val="28"/>
          <w:szCs w:val="28"/>
        </w:rPr>
      </w:pPr>
      <w:r>
        <w:rPr>
          <w:rFonts w:eastAsia="Calibri"/>
          <w:sz w:val="28"/>
          <w:szCs w:val="28"/>
        </w:rPr>
        <w:t>В 2019 году был</w:t>
      </w:r>
      <w:r w:rsidR="007A157B">
        <w:rPr>
          <w:rFonts w:eastAsia="Calibri"/>
          <w:sz w:val="28"/>
          <w:szCs w:val="28"/>
        </w:rPr>
        <w:t>о</w:t>
      </w:r>
      <w:r>
        <w:rPr>
          <w:rFonts w:eastAsia="Calibri"/>
          <w:sz w:val="28"/>
          <w:szCs w:val="28"/>
        </w:rPr>
        <w:t xml:space="preserve"> опубликовано 20 информационных материалов на тему краеведения и экологии, 30 - на тему патриотизма, 55 - на тему здорового образа жизни.</w:t>
      </w:r>
    </w:p>
    <w:p w14:paraId="2C86687E" w14:textId="77777777" w:rsidR="009D7B25" w:rsidRDefault="009D7B25" w:rsidP="009D7B25">
      <w:pPr>
        <w:ind w:firstLine="709"/>
        <w:jc w:val="both"/>
        <w:rPr>
          <w:rFonts w:eastAsia="Calibri"/>
          <w:sz w:val="28"/>
          <w:szCs w:val="28"/>
        </w:rPr>
      </w:pPr>
      <w:r>
        <w:rPr>
          <w:rFonts w:eastAsia="Calibri"/>
          <w:sz w:val="28"/>
          <w:szCs w:val="28"/>
        </w:rPr>
        <w:t>Количество тематических статей о работе органов местного самоуправления и муниципальных учреждений за год – 150.</w:t>
      </w:r>
    </w:p>
    <w:p w14:paraId="3B636D36" w14:textId="2291BB72" w:rsidR="009D7B25" w:rsidRDefault="009D7B25" w:rsidP="009D7B25">
      <w:pPr>
        <w:ind w:firstLine="709"/>
        <w:jc w:val="both"/>
        <w:rPr>
          <w:rFonts w:eastAsia="Calibri"/>
          <w:sz w:val="28"/>
          <w:szCs w:val="28"/>
        </w:rPr>
      </w:pPr>
      <w:r>
        <w:rPr>
          <w:rFonts w:eastAsia="Calibri"/>
          <w:noProof/>
          <w:sz w:val="28"/>
          <w:szCs w:val="28"/>
        </w:rPr>
        <w:drawing>
          <wp:inline distT="0" distB="0" distL="0" distR="0" wp14:anchorId="317A8EE3" wp14:editId="1242AA73">
            <wp:extent cx="2613660" cy="3375660"/>
            <wp:effectExtent l="0" t="0" r="0" b="0"/>
            <wp:docPr id="68224" name="Рисунок 68224" descr="Лянторская газета 20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Лянторская газета 2019 (4)"/>
                    <pic:cNvPicPr>
                      <a:picLocks noChangeAspect="1" noChangeArrowheads="1"/>
                    </pic:cNvPicPr>
                  </pic:nvPicPr>
                  <pic:blipFill>
                    <a:blip r:embed="rId476">
                      <a:extLst>
                        <a:ext uri="{28A0092B-C50C-407E-A947-70E740481C1C}">
                          <a14:useLocalDpi xmlns:a14="http://schemas.microsoft.com/office/drawing/2010/main"/>
                        </a:ext>
                      </a:extLst>
                    </a:blip>
                    <a:srcRect/>
                    <a:stretch>
                      <a:fillRect/>
                    </a:stretch>
                  </pic:blipFill>
                  <pic:spPr bwMode="auto">
                    <a:xfrm>
                      <a:off x="0" y="0"/>
                      <a:ext cx="2613660" cy="3375660"/>
                    </a:xfrm>
                    <a:prstGeom prst="rect">
                      <a:avLst/>
                    </a:prstGeom>
                    <a:noFill/>
                    <a:ln>
                      <a:noFill/>
                    </a:ln>
                  </pic:spPr>
                </pic:pic>
              </a:graphicData>
            </a:graphic>
          </wp:inline>
        </w:drawing>
      </w:r>
      <w:r>
        <w:rPr>
          <w:rFonts w:eastAsia="Calibri"/>
          <w:noProof/>
          <w:sz w:val="28"/>
          <w:szCs w:val="28"/>
        </w:rPr>
        <w:drawing>
          <wp:inline distT="0" distB="0" distL="0" distR="0" wp14:anchorId="45C857E8" wp14:editId="6B904727">
            <wp:extent cx="2468880" cy="3436620"/>
            <wp:effectExtent l="0" t="0" r="7620" b="0"/>
            <wp:docPr id="68223" name="Рисунок 68223" descr="Лянторская газета 20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Лянторская газета 2019 (2)"/>
                    <pic:cNvPicPr>
                      <a:picLocks noChangeAspect="1" noChangeArrowheads="1"/>
                    </pic:cNvPicPr>
                  </pic:nvPicPr>
                  <pic:blipFill>
                    <a:blip r:embed="rId477">
                      <a:extLst>
                        <a:ext uri="{28A0092B-C50C-407E-A947-70E740481C1C}">
                          <a14:useLocalDpi xmlns:a14="http://schemas.microsoft.com/office/drawing/2010/main"/>
                        </a:ext>
                      </a:extLst>
                    </a:blip>
                    <a:srcRect/>
                    <a:stretch>
                      <a:fillRect/>
                    </a:stretch>
                  </pic:blipFill>
                  <pic:spPr bwMode="auto">
                    <a:xfrm>
                      <a:off x="0" y="0"/>
                      <a:ext cx="2468880" cy="3436620"/>
                    </a:xfrm>
                    <a:prstGeom prst="rect">
                      <a:avLst/>
                    </a:prstGeom>
                    <a:noFill/>
                    <a:ln>
                      <a:noFill/>
                    </a:ln>
                  </pic:spPr>
                </pic:pic>
              </a:graphicData>
            </a:graphic>
          </wp:inline>
        </w:drawing>
      </w:r>
    </w:p>
    <w:p w14:paraId="7061765F" w14:textId="77777777" w:rsidR="009D7B25" w:rsidRDefault="009D7B25" w:rsidP="009D7B25">
      <w:pPr>
        <w:ind w:firstLine="709"/>
        <w:jc w:val="both"/>
        <w:rPr>
          <w:rFonts w:eastAsia="Calibri"/>
          <w:sz w:val="28"/>
          <w:szCs w:val="28"/>
        </w:rPr>
      </w:pPr>
    </w:p>
    <w:p w14:paraId="66071ED5" w14:textId="77777777" w:rsidR="009D7B25" w:rsidRDefault="009D7B25" w:rsidP="009D7B25">
      <w:pPr>
        <w:ind w:firstLine="709"/>
        <w:jc w:val="both"/>
        <w:rPr>
          <w:rFonts w:eastAsia="Calibri"/>
          <w:sz w:val="28"/>
          <w:szCs w:val="28"/>
        </w:rPr>
      </w:pPr>
      <w:r>
        <w:rPr>
          <w:rFonts w:eastAsia="Calibri"/>
          <w:sz w:val="28"/>
          <w:szCs w:val="28"/>
        </w:rPr>
        <w:t xml:space="preserve">«Лянторская газета» работает в тесном контакте с организациями и учреждениями города: на страницах издания часто публикуются статьи на тему </w:t>
      </w:r>
      <w:r>
        <w:rPr>
          <w:rFonts w:eastAsia="Calibri"/>
          <w:sz w:val="28"/>
          <w:szCs w:val="28"/>
        </w:rPr>
        <w:lastRenderedPageBreak/>
        <w:t xml:space="preserve">безопасности, здравоохранения, образования. Уделяется особое внимание жизни ветеранов, пенсионеров, инвалидов города. </w:t>
      </w:r>
    </w:p>
    <w:p w14:paraId="3A36C931" w14:textId="77777777" w:rsidR="009D7B25" w:rsidRDefault="009D7B25" w:rsidP="009D7B25">
      <w:pPr>
        <w:ind w:firstLine="709"/>
        <w:jc w:val="both"/>
        <w:rPr>
          <w:rFonts w:eastAsia="Calibri"/>
          <w:sz w:val="28"/>
          <w:szCs w:val="28"/>
        </w:rPr>
      </w:pPr>
      <w:r>
        <w:rPr>
          <w:rFonts w:eastAsia="Calibri"/>
          <w:sz w:val="28"/>
          <w:szCs w:val="28"/>
        </w:rPr>
        <w:t xml:space="preserve">Достаточно часто в газете размещались заметки на юношеские и молодёжные темы. Это, в основном, информация о победах и достижениях юношей и молодёжи в различных сферах жизни. Статей о молодёжи Лянтора в 2019 году было опубликовано 60. Детские темы – одни из самых популярных среди читателей «Лянторской газеты». Они появляются практически во всех рубриках: и в фоторепортажах, и в новостных заметках, и в портретных зарисовках. Особенно актуальны данные материалы в летний период в рубрике «Летний отдых». </w:t>
      </w:r>
    </w:p>
    <w:p w14:paraId="62D12149" w14:textId="77777777" w:rsidR="009D7B25" w:rsidRDefault="009D7B25" w:rsidP="009D7B25">
      <w:pPr>
        <w:ind w:firstLine="709"/>
        <w:jc w:val="both"/>
        <w:rPr>
          <w:rFonts w:eastAsia="Calibri"/>
          <w:sz w:val="28"/>
          <w:szCs w:val="28"/>
        </w:rPr>
      </w:pPr>
      <w:r>
        <w:rPr>
          <w:rFonts w:eastAsia="Calibri"/>
          <w:sz w:val="28"/>
          <w:szCs w:val="28"/>
        </w:rPr>
        <w:t>В рамках реализации муниципальной программы «Профилактика экстремизма, укрепление межнационального и межконфессионального согласия в муниципальном образовании городское поселение Лянтор на 2017-2019 годы», сектор информации и печати публиковал статьи по освещению деятельности по профилактике экстремизма в городе (о работе межведомственной комиссии и реализации программных мероприятий, о деятельности национально-культурных обществ города, о межнациональных фестивалях и народных праздниках). В «Лянторской газете» в 2019 году опубликовано 20 статей на данную тему. Все выпуски газет в электроном виде можно найти на официальном сайте МУК «ЛЦБС» в разделе «Лянторская газета».</w:t>
      </w:r>
    </w:p>
    <w:p w14:paraId="0BF6C81D" w14:textId="77777777" w:rsidR="009D7B25" w:rsidRDefault="009D7B25" w:rsidP="009D7B25">
      <w:pPr>
        <w:ind w:firstLine="709"/>
        <w:jc w:val="both"/>
        <w:rPr>
          <w:rFonts w:eastAsia="Calibri"/>
          <w:sz w:val="28"/>
          <w:szCs w:val="28"/>
        </w:rPr>
      </w:pPr>
      <w:r>
        <w:rPr>
          <w:rFonts w:eastAsia="Calibri"/>
          <w:sz w:val="28"/>
          <w:szCs w:val="28"/>
        </w:rPr>
        <w:t xml:space="preserve">В 2019 году сотрудники сектора информации и печать МУК «ЛЦБС» активно занимались продвижением информационного продукта в социальных сетях. </w:t>
      </w:r>
    </w:p>
    <w:p w14:paraId="1567A4CE" w14:textId="77777777" w:rsidR="009D7B25" w:rsidRDefault="009D7B25" w:rsidP="009D7B25">
      <w:pPr>
        <w:ind w:firstLine="709"/>
        <w:jc w:val="both"/>
        <w:rPr>
          <w:rFonts w:eastAsia="Calibri"/>
          <w:sz w:val="28"/>
          <w:szCs w:val="28"/>
        </w:rPr>
      </w:pPr>
      <w:r>
        <w:rPr>
          <w:rFonts w:eastAsia="Calibri"/>
          <w:sz w:val="28"/>
          <w:szCs w:val="28"/>
        </w:rPr>
        <w:t xml:space="preserve">Городские новости, материалы о важных событиях в жизни города, деятельности Главы и Администрации, работе муниципальных учреждений и предприятий, о культурно-массовых и спортивных мероприятиях жители ежедневно узнают через мобильные устройства в группах «Новости Лянтора», «Лянторская газета», «Пресс-служба Главы города» во «ВКонтакте» и «Одноклассники». </w:t>
      </w:r>
    </w:p>
    <w:p w14:paraId="442A2304" w14:textId="77777777" w:rsidR="009D7B25" w:rsidRDefault="009D7B25" w:rsidP="009D7B25">
      <w:pPr>
        <w:ind w:firstLine="709"/>
        <w:jc w:val="both"/>
        <w:rPr>
          <w:rFonts w:eastAsia="Calibri"/>
          <w:sz w:val="28"/>
          <w:szCs w:val="28"/>
        </w:rPr>
      </w:pPr>
    </w:p>
    <w:p w14:paraId="1F8E226D" w14:textId="57773A1E" w:rsidR="009D7B25" w:rsidRDefault="009D7B25" w:rsidP="009D7B25">
      <w:pPr>
        <w:ind w:firstLine="709"/>
        <w:rPr>
          <w:rFonts w:eastAsia="Calibri"/>
          <w:sz w:val="28"/>
          <w:szCs w:val="28"/>
        </w:rPr>
      </w:pPr>
      <w:r>
        <w:rPr>
          <w:rFonts w:eastAsia="Calibri"/>
          <w:noProof/>
          <w:sz w:val="28"/>
          <w:szCs w:val="28"/>
        </w:rPr>
        <w:drawing>
          <wp:inline distT="0" distB="0" distL="0" distR="0" wp14:anchorId="31E13706" wp14:editId="7728133E">
            <wp:extent cx="2819400" cy="1905000"/>
            <wp:effectExtent l="0" t="0" r="0" b="0"/>
            <wp:docPr id="68222" name="Рисунок 6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78">
                      <a:extLst>
                        <a:ext uri="{28A0092B-C50C-407E-A947-70E740481C1C}">
                          <a14:useLocalDpi xmlns:a14="http://schemas.microsoft.com/office/drawing/2010/main"/>
                        </a:ext>
                      </a:extLst>
                    </a:blip>
                    <a:srcRect/>
                    <a:stretch>
                      <a:fillRect/>
                    </a:stretch>
                  </pic:blipFill>
                  <pic:spPr bwMode="auto">
                    <a:xfrm>
                      <a:off x="0" y="0"/>
                      <a:ext cx="2819400" cy="1905000"/>
                    </a:xfrm>
                    <a:prstGeom prst="rect">
                      <a:avLst/>
                    </a:prstGeom>
                    <a:noFill/>
                    <a:ln>
                      <a:noFill/>
                    </a:ln>
                  </pic:spPr>
                </pic:pic>
              </a:graphicData>
            </a:graphic>
          </wp:inline>
        </w:drawing>
      </w:r>
      <w:r>
        <w:rPr>
          <w:rFonts w:eastAsia="Calibri"/>
          <w:noProof/>
          <w:sz w:val="28"/>
          <w:szCs w:val="28"/>
        </w:rPr>
        <w:drawing>
          <wp:inline distT="0" distB="0" distL="0" distR="0" wp14:anchorId="2808AF8E" wp14:editId="31F5E99C">
            <wp:extent cx="2743200" cy="1905000"/>
            <wp:effectExtent l="0" t="0" r="0" b="0"/>
            <wp:docPr id="68221" name="Рисунок 6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79">
                      <a:extLst>
                        <a:ext uri="{28A0092B-C50C-407E-A947-70E740481C1C}">
                          <a14:useLocalDpi xmlns:a14="http://schemas.microsoft.com/office/drawing/2010/main"/>
                        </a:ext>
                      </a:extLst>
                    </a:blip>
                    <a:srcRect/>
                    <a:stretch>
                      <a:fillRect/>
                    </a:stretch>
                  </pic:blipFill>
                  <pic:spPr bwMode="auto">
                    <a:xfrm>
                      <a:off x="0" y="0"/>
                      <a:ext cx="2743200" cy="1905000"/>
                    </a:xfrm>
                    <a:prstGeom prst="rect">
                      <a:avLst/>
                    </a:prstGeom>
                    <a:noFill/>
                    <a:ln>
                      <a:noFill/>
                    </a:ln>
                  </pic:spPr>
                </pic:pic>
              </a:graphicData>
            </a:graphic>
          </wp:inline>
        </w:drawing>
      </w:r>
    </w:p>
    <w:p w14:paraId="2ACB7E80" w14:textId="77777777" w:rsidR="009D7B25" w:rsidRDefault="009D7B25" w:rsidP="009D7B25">
      <w:pPr>
        <w:ind w:firstLine="709"/>
        <w:jc w:val="both"/>
        <w:rPr>
          <w:rFonts w:eastAsia="Calibri"/>
          <w:sz w:val="28"/>
          <w:szCs w:val="28"/>
        </w:rPr>
      </w:pPr>
    </w:p>
    <w:p w14:paraId="5BC0B23D" w14:textId="77777777" w:rsidR="009D7B25" w:rsidRDefault="009D7B25" w:rsidP="009D7B25">
      <w:pPr>
        <w:ind w:firstLine="709"/>
        <w:jc w:val="both"/>
        <w:rPr>
          <w:rFonts w:eastAsia="Calibri"/>
          <w:sz w:val="28"/>
          <w:szCs w:val="28"/>
        </w:rPr>
      </w:pPr>
      <w:r>
        <w:rPr>
          <w:rFonts w:eastAsia="Calibri"/>
          <w:sz w:val="28"/>
          <w:szCs w:val="28"/>
        </w:rPr>
        <w:t>Работа в данном направлении имеет высокие положительные показатели. Рост показателей группы «Новости Лянтора» во «ВКонтакте» за 2 полугодие 2019 года:</w:t>
      </w:r>
    </w:p>
    <w:p w14:paraId="0A82C1C7" w14:textId="77777777" w:rsidR="009D7B25" w:rsidRDefault="009D7B25" w:rsidP="009D7B25">
      <w:pPr>
        <w:ind w:firstLine="709"/>
        <w:jc w:val="both"/>
        <w:rPr>
          <w:rFonts w:eastAsia="Calibri"/>
          <w:sz w:val="28"/>
          <w:szCs w:val="28"/>
        </w:rPr>
      </w:pPr>
      <w:r>
        <w:rPr>
          <w:rFonts w:eastAsia="Calibri"/>
          <w:sz w:val="28"/>
          <w:szCs w:val="28"/>
        </w:rPr>
        <w:t xml:space="preserve">- количество подписчиков увеличилось более, чем на 1500 пользователей, </w:t>
      </w:r>
    </w:p>
    <w:p w14:paraId="5550AD2F" w14:textId="77777777" w:rsidR="009D7B25" w:rsidRDefault="009D7B25" w:rsidP="009D7B25">
      <w:pPr>
        <w:ind w:firstLine="709"/>
        <w:jc w:val="both"/>
        <w:rPr>
          <w:rFonts w:eastAsia="Calibri"/>
          <w:sz w:val="28"/>
          <w:szCs w:val="28"/>
        </w:rPr>
      </w:pPr>
      <w:r>
        <w:rPr>
          <w:rFonts w:eastAsia="Calibri"/>
          <w:sz w:val="28"/>
          <w:szCs w:val="28"/>
        </w:rPr>
        <w:t xml:space="preserve">- количество просмотров выросло на 6%, </w:t>
      </w:r>
    </w:p>
    <w:p w14:paraId="1310BF44" w14:textId="77777777" w:rsidR="009D7B25" w:rsidRDefault="009D7B25" w:rsidP="009D7B25">
      <w:pPr>
        <w:ind w:firstLine="709"/>
        <w:jc w:val="both"/>
        <w:rPr>
          <w:rFonts w:eastAsia="Calibri"/>
          <w:sz w:val="28"/>
          <w:szCs w:val="28"/>
        </w:rPr>
      </w:pPr>
      <w:r>
        <w:rPr>
          <w:rFonts w:eastAsia="Calibri"/>
          <w:sz w:val="28"/>
          <w:szCs w:val="28"/>
        </w:rPr>
        <w:t xml:space="preserve">- вовлечённость аудитории (количество комментариев) выросла на 182%. </w:t>
      </w:r>
    </w:p>
    <w:p w14:paraId="0486495B" w14:textId="77777777" w:rsidR="009D7B25" w:rsidRDefault="009D7B25" w:rsidP="009D7B25">
      <w:pPr>
        <w:ind w:firstLine="709"/>
        <w:jc w:val="both"/>
        <w:rPr>
          <w:rFonts w:eastAsia="Calibri"/>
          <w:sz w:val="28"/>
          <w:szCs w:val="28"/>
        </w:rPr>
      </w:pPr>
      <w:r>
        <w:rPr>
          <w:rFonts w:eastAsia="Calibri"/>
          <w:sz w:val="28"/>
          <w:szCs w:val="28"/>
        </w:rPr>
        <w:lastRenderedPageBreak/>
        <w:t xml:space="preserve">За год охват аудитории вырос более, чем в 2 раза. В январе 2019 года охват аудитории составлял 9 700 пользователей, а в декабре - 23 700 пользователей. Среднесуточное количество уникальных посетителей составляет 415 человек. </w:t>
      </w:r>
    </w:p>
    <w:p w14:paraId="2EB8DDA2" w14:textId="77777777" w:rsidR="009D7B25" w:rsidRDefault="009D7B25" w:rsidP="009D7B25">
      <w:pPr>
        <w:ind w:firstLine="709"/>
        <w:jc w:val="both"/>
        <w:rPr>
          <w:rFonts w:eastAsia="Calibri"/>
          <w:sz w:val="28"/>
          <w:szCs w:val="28"/>
        </w:rPr>
      </w:pPr>
      <w:r>
        <w:rPr>
          <w:rFonts w:eastAsia="Calibri"/>
          <w:sz w:val="28"/>
          <w:szCs w:val="28"/>
        </w:rPr>
        <w:t xml:space="preserve">Количество участников в жизни сообщества выросло в 2 раза. Более, чем в 2 раза стала выше обратная связь подписчиков. </w:t>
      </w:r>
    </w:p>
    <w:p w14:paraId="06F7A562" w14:textId="13F934C4" w:rsidR="009D7B25" w:rsidRDefault="009D7B25" w:rsidP="009D7B25">
      <w:pPr>
        <w:ind w:firstLine="709"/>
        <w:jc w:val="both"/>
        <w:rPr>
          <w:rFonts w:eastAsia="Calibri"/>
          <w:b/>
          <w:i/>
          <w:sz w:val="28"/>
          <w:szCs w:val="28"/>
        </w:rPr>
      </w:pPr>
      <w:r>
        <w:rPr>
          <w:rFonts w:eastAsia="Calibri"/>
          <w:b/>
          <w:i/>
          <w:noProof/>
          <w:sz w:val="28"/>
          <w:szCs w:val="28"/>
        </w:rPr>
        <w:drawing>
          <wp:inline distT="0" distB="0" distL="0" distR="0" wp14:anchorId="7043B446" wp14:editId="71314E63">
            <wp:extent cx="2804160" cy="2409245"/>
            <wp:effectExtent l="0" t="0" r="0" b="0"/>
            <wp:docPr id="68220" name="Рисунок 68220" descr="Лянторская газета 201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Лянторская газета 2019 (7)"/>
                    <pic:cNvPicPr>
                      <a:picLocks noChangeAspect="1" noChangeArrowheads="1"/>
                    </pic:cNvPicPr>
                  </pic:nvPicPr>
                  <pic:blipFill>
                    <a:blip r:embed="rId480">
                      <a:extLst>
                        <a:ext uri="{28A0092B-C50C-407E-A947-70E740481C1C}">
                          <a14:useLocalDpi xmlns:a14="http://schemas.microsoft.com/office/drawing/2010/main"/>
                        </a:ext>
                      </a:extLst>
                    </a:blip>
                    <a:srcRect/>
                    <a:stretch>
                      <a:fillRect/>
                    </a:stretch>
                  </pic:blipFill>
                  <pic:spPr bwMode="auto">
                    <a:xfrm>
                      <a:off x="0" y="0"/>
                      <a:ext cx="2805730" cy="2410594"/>
                    </a:xfrm>
                    <a:prstGeom prst="rect">
                      <a:avLst/>
                    </a:prstGeom>
                    <a:noFill/>
                    <a:ln>
                      <a:noFill/>
                    </a:ln>
                  </pic:spPr>
                </pic:pic>
              </a:graphicData>
            </a:graphic>
          </wp:inline>
        </w:drawing>
      </w:r>
      <w:r>
        <w:rPr>
          <w:rFonts w:eastAsia="Calibri"/>
          <w:b/>
          <w:i/>
          <w:noProof/>
          <w:sz w:val="28"/>
          <w:szCs w:val="28"/>
        </w:rPr>
        <w:drawing>
          <wp:inline distT="0" distB="0" distL="0" distR="0" wp14:anchorId="7067CB87" wp14:editId="490F1623">
            <wp:extent cx="2788920" cy="2417196"/>
            <wp:effectExtent l="0" t="0" r="0" b="2540"/>
            <wp:docPr id="68219" name="Рисунок 68219" descr="Лянторская газета 2019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Лянторская газета 2019 (6)"/>
                    <pic:cNvPicPr>
                      <a:picLocks noChangeAspect="1" noChangeArrowheads="1"/>
                    </pic:cNvPicPr>
                  </pic:nvPicPr>
                  <pic:blipFill>
                    <a:blip r:embed="rId481">
                      <a:extLst>
                        <a:ext uri="{28A0092B-C50C-407E-A947-70E740481C1C}">
                          <a14:useLocalDpi xmlns:a14="http://schemas.microsoft.com/office/drawing/2010/main"/>
                        </a:ext>
                      </a:extLst>
                    </a:blip>
                    <a:srcRect/>
                    <a:stretch>
                      <a:fillRect/>
                    </a:stretch>
                  </pic:blipFill>
                  <pic:spPr bwMode="auto">
                    <a:xfrm>
                      <a:off x="0" y="0"/>
                      <a:ext cx="2790939" cy="2418946"/>
                    </a:xfrm>
                    <a:prstGeom prst="rect">
                      <a:avLst/>
                    </a:prstGeom>
                    <a:noFill/>
                    <a:ln>
                      <a:noFill/>
                    </a:ln>
                  </pic:spPr>
                </pic:pic>
              </a:graphicData>
            </a:graphic>
          </wp:inline>
        </w:drawing>
      </w:r>
    </w:p>
    <w:p w14:paraId="659052F4" w14:textId="77777777" w:rsidR="009D7B25" w:rsidRDefault="009D7B25" w:rsidP="009D7B25">
      <w:pPr>
        <w:ind w:firstLine="709"/>
        <w:jc w:val="both"/>
        <w:rPr>
          <w:rFonts w:eastAsia="Calibri"/>
          <w:sz w:val="28"/>
          <w:szCs w:val="28"/>
        </w:rPr>
      </w:pPr>
      <w:r>
        <w:rPr>
          <w:rFonts w:eastAsia="Calibri"/>
          <w:sz w:val="28"/>
          <w:szCs w:val="28"/>
        </w:rPr>
        <w:t>В 2019 году на группу «Новости Лянтора» подписано 4 290 человек, что на 1 636 человек больше по сравнению с 2018 годом.</w:t>
      </w:r>
    </w:p>
    <w:p w14:paraId="6CCB36E0" w14:textId="77777777" w:rsidR="009D7B25" w:rsidRDefault="009D7B25" w:rsidP="009D7B25">
      <w:pPr>
        <w:ind w:firstLine="709"/>
        <w:jc w:val="both"/>
        <w:rPr>
          <w:rFonts w:eastAsia="Calibri"/>
          <w:sz w:val="28"/>
          <w:szCs w:val="28"/>
        </w:rPr>
      </w:pPr>
      <w:r>
        <w:rPr>
          <w:rFonts w:eastAsia="Calibri"/>
          <w:sz w:val="28"/>
          <w:szCs w:val="28"/>
        </w:rPr>
        <w:t xml:space="preserve">В группе «Пресс-служба Главы города» состоит 1 302 человека, что на 855 человек больше в сравнении с 2018 годом. </w:t>
      </w:r>
    </w:p>
    <w:p w14:paraId="4B052037" w14:textId="77777777" w:rsidR="009D7B25" w:rsidRDefault="009D7B25" w:rsidP="009D7B25">
      <w:pPr>
        <w:ind w:firstLine="709"/>
        <w:jc w:val="both"/>
        <w:rPr>
          <w:rFonts w:eastAsia="Calibri"/>
          <w:sz w:val="28"/>
          <w:szCs w:val="28"/>
        </w:rPr>
      </w:pPr>
      <w:r>
        <w:rPr>
          <w:rFonts w:eastAsia="Calibri"/>
          <w:sz w:val="28"/>
          <w:szCs w:val="28"/>
        </w:rPr>
        <w:t>В 2020 год сектор информации и печати вступает с нововведениями. Теперь информационный выпуск газеты «Лянторская газета» будет выходить один раз в месяц. А группа «Новости Лянтора» в социальных сетях будет переименована и начнёт работать в новом формате как «Информационный портал «Город».</w:t>
      </w:r>
    </w:p>
    <w:p w14:paraId="2616203C" w14:textId="4E7BB5E7" w:rsidR="009D7B25" w:rsidRPr="00451742" w:rsidRDefault="009D7B25" w:rsidP="00451742">
      <w:pPr>
        <w:ind w:firstLine="709"/>
        <w:jc w:val="both"/>
        <w:rPr>
          <w:rFonts w:eastAsia="Calibri"/>
          <w:b/>
          <w:i/>
          <w:sz w:val="28"/>
          <w:szCs w:val="28"/>
          <w:u w:val="single"/>
        </w:rPr>
      </w:pPr>
      <w:r>
        <w:rPr>
          <w:rFonts w:eastAsia="Calibri"/>
          <w:sz w:val="28"/>
          <w:szCs w:val="28"/>
        </w:rPr>
        <w:t xml:space="preserve"> СМИ станет еще современнее, а главное, ближе для жителей, ещё интереснее и понятнее, появятся новые возможности и рубрики.</w:t>
      </w:r>
    </w:p>
    <w:p w14:paraId="39DF63B5" w14:textId="77777777" w:rsidR="009D7B25" w:rsidRDefault="009D7B25" w:rsidP="009D7B25">
      <w:pPr>
        <w:ind w:firstLine="708"/>
        <w:jc w:val="both"/>
        <w:rPr>
          <w:sz w:val="28"/>
          <w:szCs w:val="28"/>
        </w:rPr>
      </w:pPr>
    </w:p>
    <w:p w14:paraId="4A00DC49" w14:textId="77777777" w:rsidR="009D7B25" w:rsidRDefault="009D7B25" w:rsidP="009D7B25">
      <w:pPr>
        <w:jc w:val="center"/>
        <w:rPr>
          <w:b/>
          <w:i/>
          <w:sz w:val="28"/>
          <w:szCs w:val="28"/>
        </w:rPr>
      </w:pPr>
      <w:r>
        <w:rPr>
          <w:b/>
          <w:i/>
          <w:sz w:val="28"/>
          <w:szCs w:val="28"/>
        </w:rPr>
        <w:t>Развитие физической культуры и массового спорта в городе Лянторе</w:t>
      </w:r>
    </w:p>
    <w:p w14:paraId="1E0FCBF1" w14:textId="77777777" w:rsidR="009D7B25" w:rsidRDefault="009D7B25" w:rsidP="009D7B25">
      <w:pPr>
        <w:ind w:firstLine="737"/>
        <w:jc w:val="both"/>
        <w:rPr>
          <w:sz w:val="28"/>
          <w:szCs w:val="28"/>
        </w:rPr>
      </w:pPr>
    </w:p>
    <w:p w14:paraId="5F0F93D9" w14:textId="77777777" w:rsidR="009D7B25" w:rsidRDefault="009D7B25" w:rsidP="009D7B25">
      <w:pPr>
        <w:ind w:firstLine="737"/>
        <w:jc w:val="both"/>
        <w:rPr>
          <w:sz w:val="28"/>
          <w:szCs w:val="28"/>
        </w:rPr>
      </w:pPr>
      <w:r>
        <w:rPr>
          <w:sz w:val="28"/>
          <w:szCs w:val="28"/>
        </w:rPr>
        <w:t>Главным ориентиром в развитии физической культуры и массового спорта в городе стал федеральный проект «Спорт – норма жизни» национального проекта «Демография».</w:t>
      </w:r>
    </w:p>
    <w:p w14:paraId="73A7C79E" w14:textId="77777777" w:rsidR="009D7B25" w:rsidRDefault="009D7B25" w:rsidP="009D7B25">
      <w:pPr>
        <w:ind w:firstLine="708"/>
        <w:jc w:val="both"/>
        <w:rPr>
          <w:sz w:val="28"/>
          <w:szCs w:val="28"/>
        </w:rPr>
      </w:pPr>
      <w:r>
        <w:rPr>
          <w:sz w:val="28"/>
          <w:szCs w:val="28"/>
        </w:rPr>
        <w:t xml:space="preserve">Город Лянтор по </w:t>
      </w:r>
      <w:r>
        <w:rPr>
          <w:bCs/>
          <w:color w:val="000000"/>
          <w:sz w:val="28"/>
          <w:szCs w:val="28"/>
        </w:rPr>
        <w:t xml:space="preserve">портфелю проекта </w:t>
      </w:r>
      <w:r>
        <w:rPr>
          <w:sz w:val="28"/>
          <w:szCs w:val="28"/>
        </w:rPr>
        <w:t>«Спорт-норма жизни» реализует показатель:</w:t>
      </w:r>
    </w:p>
    <w:p w14:paraId="0BF97E15" w14:textId="22A9561D" w:rsidR="009D7B25" w:rsidRDefault="009D7B25" w:rsidP="007A157B">
      <w:pPr>
        <w:rPr>
          <w:sz w:val="28"/>
          <w:szCs w:val="28"/>
        </w:rPr>
      </w:pPr>
      <w:r>
        <w:rPr>
          <w:sz w:val="28"/>
          <w:szCs w:val="28"/>
        </w:rPr>
        <w:t xml:space="preserve">- численность занимающихся </w:t>
      </w:r>
      <w:r w:rsidR="007A157B">
        <w:rPr>
          <w:sz w:val="28"/>
          <w:szCs w:val="28"/>
        </w:rPr>
        <w:t xml:space="preserve">физической культурой и спортом по трем </w:t>
      </w:r>
      <w:r>
        <w:rPr>
          <w:sz w:val="28"/>
          <w:szCs w:val="28"/>
        </w:rPr>
        <w:t>возрастным категориям.</w:t>
      </w:r>
    </w:p>
    <w:p w14:paraId="7D669D3A" w14:textId="77777777" w:rsidR="009D7B25" w:rsidRDefault="009D7B25" w:rsidP="009D7B25">
      <w:pPr>
        <w:spacing w:line="240" w:lineRule="atLeast"/>
        <w:ind w:firstLine="708"/>
        <w:jc w:val="both"/>
        <w:rPr>
          <w:sz w:val="28"/>
          <w:szCs w:val="28"/>
        </w:rPr>
      </w:pPr>
      <w:r>
        <w:rPr>
          <w:sz w:val="28"/>
          <w:szCs w:val="28"/>
        </w:rPr>
        <w:t xml:space="preserve">Для достижения показателей муниципальной составляющей регионального проекта «Спорт – норма жизни» на территории города Лянтора разработана дорожная карта поэтапного достижения целевых показателей проекта «Спорт – норма жизни». Цель реализации плана мероприятий «дорожной карты» - достижение закреплённых целевых показателей муниципальной составляющей регионального проекта «Спорт – норма жизни» на территории города Лянтора, а именно увеличение до 2024 года, численности занимающихся физической </w:t>
      </w:r>
      <w:r>
        <w:rPr>
          <w:sz w:val="28"/>
          <w:szCs w:val="28"/>
        </w:rPr>
        <w:lastRenderedPageBreak/>
        <w:t>культурой и спортом по трем возрастным категориям от общей численности населения (3 – 79 лет) до 59%.</w:t>
      </w:r>
    </w:p>
    <w:p w14:paraId="64AAC3B6" w14:textId="77777777" w:rsidR="009D7B25" w:rsidRDefault="009D7B25" w:rsidP="009D7B25">
      <w:pPr>
        <w:spacing w:line="240" w:lineRule="atLeast"/>
        <w:ind w:firstLine="708"/>
        <w:jc w:val="both"/>
        <w:rPr>
          <w:sz w:val="16"/>
          <w:szCs w:val="16"/>
        </w:rPr>
      </w:pPr>
      <w:r>
        <w:rPr>
          <w:sz w:val="28"/>
          <w:szCs w:val="28"/>
        </w:rPr>
        <w:t>По состоянию на 31.12.2019 в городе Лянторе численность занимающихся физической культурой и спортом составляет 19 407 человек, удельный вес занимающихся физической культурой и спором от общего количества жителей города Лянтора (3 – 79 лет) составил 50,6%. В сравнении с 2018 годом (18 485 человек) произошло увеличение количества занимающихся на 2,2% или на 922 человека. Утверждённый показатель, увеличение количества занимающихся на 2,2% за 2019 год выполнен.</w:t>
      </w:r>
    </w:p>
    <w:p w14:paraId="062310E3" w14:textId="77777777" w:rsidR="009D7B25" w:rsidRPr="00451742" w:rsidRDefault="009D7B25" w:rsidP="009D7B25">
      <w:pPr>
        <w:spacing w:line="240" w:lineRule="atLeast"/>
        <w:ind w:firstLine="708"/>
        <w:jc w:val="both"/>
        <w:rPr>
          <w:sz w:val="28"/>
          <w:szCs w:val="28"/>
        </w:rPr>
      </w:pPr>
    </w:p>
    <w:p w14:paraId="0A4B79EF" w14:textId="77777777" w:rsidR="009D7B25" w:rsidRDefault="009D7B25" w:rsidP="009D7B25">
      <w:pPr>
        <w:tabs>
          <w:tab w:val="left" w:pos="993"/>
        </w:tabs>
        <w:spacing w:line="240" w:lineRule="atLeast"/>
        <w:jc w:val="center"/>
        <w:rPr>
          <w:sz w:val="28"/>
          <w:szCs w:val="28"/>
        </w:rPr>
      </w:pPr>
      <w:r>
        <w:rPr>
          <w:sz w:val="28"/>
          <w:szCs w:val="28"/>
        </w:rPr>
        <w:t>Показатель доли населения города Лянтора, занимающегося физической культурой и спортом, от общего числа жителей от 3 до 79 лет</w:t>
      </w:r>
    </w:p>
    <w:tbl>
      <w:tblPr>
        <w:tblStyle w:val="212"/>
        <w:tblW w:w="9918" w:type="dxa"/>
        <w:tblLook w:val="04A0" w:firstRow="1" w:lastRow="0" w:firstColumn="1" w:lastColumn="0" w:noHBand="0" w:noVBand="1"/>
      </w:tblPr>
      <w:tblGrid>
        <w:gridCol w:w="4248"/>
        <w:gridCol w:w="1417"/>
        <w:gridCol w:w="1418"/>
        <w:gridCol w:w="1417"/>
        <w:gridCol w:w="1418"/>
      </w:tblGrid>
      <w:tr w:rsidR="009D7B25" w14:paraId="4FB3C1E6" w14:textId="77777777" w:rsidTr="009D7B25">
        <w:tc>
          <w:tcPr>
            <w:tcW w:w="4248" w:type="dxa"/>
            <w:tcBorders>
              <w:top w:val="single" w:sz="4" w:space="0" w:color="auto"/>
              <w:left w:val="single" w:sz="4" w:space="0" w:color="auto"/>
              <w:bottom w:val="single" w:sz="4" w:space="0" w:color="auto"/>
              <w:right w:val="single" w:sz="4" w:space="0" w:color="auto"/>
            </w:tcBorders>
            <w:hideMark/>
          </w:tcPr>
          <w:p w14:paraId="0C917269" w14:textId="77777777" w:rsidR="009D7B25" w:rsidRDefault="009D7B25">
            <w:pPr>
              <w:tabs>
                <w:tab w:val="left" w:pos="993"/>
              </w:tabs>
              <w:jc w:val="center"/>
              <w:rPr>
                <w:sz w:val="28"/>
                <w:szCs w:val="28"/>
              </w:rPr>
            </w:pPr>
            <w:r>
              <w:rPr>
                <w:sz w:val="28"/>
                <w:szCs w:val="28"/>
              </w:rPr>
              <w:t>Наименование показателя</w:t>
            </w:r>
          </w:p>
        </w:tc>
        <w:tc>
          <w:tcPr>
            <w:tcW w:w="1417" w:type="dxa"/>
            <w:tcBorders>
              <w:top w:val="single" w:sz="4" w:space="0" w:color="auto"/>
              <w:left w:val="single" w:sz="4" w:space="0" w:color="auto"/>
              <w:bottom w:val="single" w:sz="4" w:space="0" w:color="auto"/>
              <w:right w:val="single" w:sz="4" w:space="0" w:color="auto"/>
            </w:tcBorders>
            <w:hideMark/>
          </w:tcPr>
          <w:p w14:paraId="42DEDC8B" w14:textId="77777777" w:rsidR="009D7B25" w:rsidRDefault="009D7B25">
            <w:pPr>
              <w:tabs>
                <w:tab w:val="left" w:pos="993"/>
              </w:tabs>
              <w:jc w:val="center"/>
              <w:rPr>
                <w:sz w:val="28"/>
                <w:szCs w:val="28"/>
              </w:rPr>
            </w:pPr>
            <w:r>
              <w:rPr>
                <w:sz w:val="28"/>
                <w:szCs w:val="28"/>
              </w:rPr>
              <w:t>2016</w:t>
            </w:r>
          </w:p>
        </w:tc>
        <w:tc>
          <w:tcPr>
            <w:tcW w:w="1418" w:type="dxa"/>
            <w:tcBorders>
              <w:top w:val="single" w:sz="4" w:space="0" w:color="auto"/>
              <w:left w:val="single" w:sz="4" w:space="0" w:color="auto"/>
              <w:bottom w:val="single" w:sz="4" w:space="0" w:color="auto"/>
              <w:right w:val="single" w:sz="4" w:space="0" w:color="auto"/>
            </w:tcBorders>
            <w:hideMark/>
          </w:tcPr>
          <w:p w14:paraId="7ABF9563" w14:textId="77777777" w:rsidR="009D7B25" w:rsidRDefault="009D7B25">
            <w:pPr>
              <w:tabs>
                <w:tab w:val="left" w:pos="993"/>
              </w:tabs>
              <w:jc w:val="center"/>
              <w:rPr>
                <w:sz w:val="28"/>
                <w:szCs w:val="28"/>
              </w:rPr>
            </w:pPr>
            <w:r>
              <w:rPr>
                <w:sz w:val="28"/>
                <w:szCs w:val="28"/>
              </w:rPr>
              <w:t>2017</w:t>
            </w:r>
          </w:p>
        </w:tc>
        <w:tc>
          <w:tcPr>
            <w:tcW w:w="1417" w:type="dxa"/>
            <w:tcBorders>
              <w:top w:val="single" w:sz="4" w:space="0" w:color="auto"/>
              <w:left w:val="single" w:sz="4" w:space="0" w:color="auto"/>
              <w:bottom w:val="single" w:sz="4" w:space="0" w:color="auto"/>
              <w:right w:val="single" w:sz="4" w:space="0" w:color="auto"/>
            </w:tcBorders>
            <w:hideMark/>
          </w:tcPr>
          <w:p w14:paraId="22D2EF74" w14:textId="77777777" w:rsidR="009D7B25" w:rsidRDefault="009D7B25">
            <w:pPr>
              <w:tabs>
                <w:tab w:val="left" w:pos="993"/>
              </w:tabs>
              <w:jc w:val="center"/>
              <w:rPr>
                <w:sz w:val="28"/>
                <w:szCs w:val="28"/>
              </w:rPr>
            </w:pPr>
            <w:r>
              <w:rPr>
                <w:sz w:val="28"/>
                <w:szCs w:val="28"/>
              </w:rPr>
              <w:t>2018</w:t>
            </w:r>
          </w:p>
        </w:tc>
        <w:tc>
          <w:tcPr>
            <w:tcW w:w="1418" w:type="dxa"/>
            <w:tcBorders>
              <w:top w:val="single" w:sz="4" w:space="0" w:color="auto"/>
              <w:left w:val="single" w:sz="4" w:space="0" w:color="auto"/>
              <w:bottom w:val="single" w:sz="4" w:space="0" w:color="auto"/>
              <w:right w:val="single" w:sz="4" w:space="0" w:color="auto"/>
            </w:tcBorders>
            <w:hideMark/>
          </w:tcPr>
          <w:p w14:paraId="1138EB9E" w14:textId="77777777" w:rsidR="009D7B25" w:rsidRDefault="009D7B25">
            <w:pPr>
              <w:tabs>
                <w:tab w:val="left" w:pos="993"/>
              </w:tabs>
              <w:jc w:val="center"/>
              <w:rPr>
                <w:sz w:val="28"/>
                <w:szCs w:val="28"/>
              </w:rPr>
            </w:pPr>
            <w:r>
              <w:rPr>
                <w:sz w:val="28"/>
                <w:szCs w:val="28"/>
              </w:rPr>
              <w:t>2019</w:t>
            </w:r>
          </w:p>
        </w:tc>
      </w:tr>
      <w:tr w:rsidR="009D7B25" w14:paraId="14D3824B" w14:textId="77777777" w:rsidTr="009D7B25">
        <w:tc>
          <w:tcPr>
            <w:tcW w:w="4248" w:type="dxa"/>
            <w:tcBorders>
              <w:top w:val="single" w:sz="4" w:space="0" w:color="auto"/>
              <w:left w:val="single" w:sz="4" w:space="0" w:color="auto"/>
              <w:bottom w:val="single" w:sz="4" w:space="0" w:color="auto"/>
              <w:right w:val="single" w:sz="4" w:space="0" w:color="auto"/>
            </w:tcBorders>
            <w:hideMark/>
          </w:tcPr>
          <w:p w14:paraId="3E22628E" w14:textId="77777777" w:rsidR="009D7B25" w:rsidRDefault="009D7B25">
            <w:pPr>
              <w:tabs>
                <w:tab w:val="left" w:pos="993"/>
              </w:tabs>
              <w:jc w:val="center"/>
              <w:rPr>
                <w:sz w:val="28"/>
                <w:szCs w:val="28"/>
              </w:rPr>
            </w:pPr>
            <w:r>
              <w:rPr>
                <w:sz w:val="28"/>
                <w:szCs w:val="28"/>
              </w:rPr>
              <w:t>Доля занимающихся ФК и С, от общего количества жителей города</w:t>
            </w:r>
          </w:p>
        </w:tc>
        <w:tc>
          <w:tcPr>
            <w:tcW w:w="1417" w:type="dxa"/>
            <w:tcBorders>
              <w:top w:val="single" w:sz="4" w:space="0" w:color="auto"/>
              <w:left w:val="single" w:sz="4" w:space="0" w:color="auto"/>
              <w:bottom w:val="single" w:sz="4" w:space="0" w:color="auto"/>
              <w:right w:val="single" w:sz="4" w:space="0" w:color="auto"/>
            </w:tcBorders>
          </w:tcPr>
          <w:p w14:paraId="482BBECC" w14:textId="77777777" w:rsidR="009D7B25" w:rsidRDefault="009D7B25">
            <w:pPr>
              <w:tabs>
                <w:tab w:val="left" w:pos="993"/>
              </w:tabs>
              <w:jc w:val="center"/>
              <w:rPr>
                <w:sz w:val="28"/>
                <w:szCs w:val="28"/>
              </w:rPr>
            </w:pPr>
          </w:p>
          <w:p w14:paraId="51437073" w14:textId="77777777" w:rsidR="009D7B25" w:rsidRDefault="009D7B25">
            <w:pPr>
              <w:tabs>
                <w:tab w:val="left" w:pos="993"/>
              </w:tabs>
              <w:jc w:val="center"/>
              <w:rPr>
                <w:sz w:val="28"/>
                <w:szCs w:val="28"/>
              </w:rPr>
            </w:pPr>
            <w:r>
              <w:rPr>
                <w:sz w:val="28"/>
                <w:szCs w:val="28"/>
              </w:rPr>
              <w:t>42 %</w:t>
            </w:r>
          </w:p>
          <w:p w14:paraId="233DCB8A" w14:textId="77777777" w:rsidR="009D7B25" w:rsidRDefault="009D7B25">
            <w:pPr>
              <w:tabs>
                <w:tab w:val="left" w:pos="993"/>
              </w:tabs>
              <w:jc w:val="center"/>
              <w:rPr>
                <w:sz w:val="28"/>
                <w:szCs w:val="28"/>
              </w:rPr>
            </w:pPr>
          </w:p>
        </w:tc>
        <w:tc>
          <w:tcPr>
            <w:tcW w:w="1418" w:type="dxa"/>
            <w:tcBorders>
              <w:top w:val="single" w:sz="4" w:space="0" w:color="auto"/>
              <w:left w:val="single" w:sz="4" w:space="0" w:color="auto"/>
              <w:bottom w:val="single" w:sz="4" w:space="0" w:color="auto"/>
              <w:right w:val="single" w:sz="4" w:space="0" w:color="auto"/>
            </w:tcBorders>
          </w:tcPr>
          <w:p w14:paraId="14B625DB" w14:textId="77777777" w:rsidR="009D7B25" w:rsidRDefault="009D7B25">
            <w:pPr>
              <w:tabs>
                <w:tab w:val="left" w:pos="993"/>
              </w:tabs>
              <w:jc w:val="center"/>
              <w:rPr>
                <w:sz w:val="28"/>
                <w:szCs w:val="28"/>
              </w:rPr>
            </w:pPr>
          </w:p>
          <w:p w14:paraId="2AD7094B" w14:textId="77777777" w:rsidR="009D7B25" w:rsidRDefault="009D7B25">
            <w:pPr>
              <w:tabs>
                <w:tab w:val="left" w:pos="993"/>
              </w:tabs>
              <w:jc w:val="center"/>
              <w:rPr>
                <w:sz w:val="28"/>
                <w:szCs w:val="28"/>
              </w:rPr>
            </w:pPr>
            <w:r>
              <w:rPr>
                <w:sz w:val="28"/>
                <w:szCs w:val="28"/>
              </w:rPr>
              <w:t>47 %</w:t>
            </w:r>
          </w:p>
        </w:tc>
        <w:tc>
          <w:tcPr>
            <w:tcW w:w="1417" w:type="dxa"/>
            <w:tcBorders>
              <w:top w:val="single" w:sz="4" w:space="0" w:color="auto"/>
              <w:left w:val="single" w:sz="4" w:space="0" w:color="auto"/>
              <w:bottom w:val="single" w:sz="4" w:space="0" w:color="auto"/>
              <w:right w:val="single" w:sz="4" w:space="0" w:color="auto"/>
            </w:tcBorders>
          </w:tcPr>
          <w:p w14:paraId="168C47B5" w14:textId="77777777" w:rsidR="009D7B25" w:rsidRDefault="009D7B25">
            <w:pPr>
              <w:tabs>
                <w:tab w:val="left" w:pos="993"/>
              </w:tabs>
              <w:jc w:val="center"/>
              <w:rPr>
                <w:sz w:val="28"/>
                <w:szCs w:val="28"/>
              </w:rPr>
            </w:pPr>
          </w:p>
          <w:p w14:paraId="1EA7ACD8" w14:textId="77777777" w:rsidR="009D7B25" w:rsidRDefault="009D7B25">
            <w:pPr>
              <w:tabs>
                <w:tab w:val="left" w:pos="993"/>
              </w:tabs>
              <w:jc w:val="center"/>
              <w:rPr>
                <w:sz w:val="28"/>
                <w:szCs w:val="28"/>
              </w:rPr>
            </w:pPr>
            <w:r>
              <w:rPr>
                <w:sz w:val="28"/>
                <w:szCs w:val="28"/>
              </w:rPr>
              <w:t>48,4%</w:t>
            </w:r>
          </w:p>
        </w:tc>
        <w:tc>
          <w:tcPr>
            <w:tcW w:w="1418" w:type="dxa"/>
            <w:tcBorders>
              <w:top w:val="single" w:sz="4" w:space="0" w:color="auto"/>
              <w:left w:val="single" w:sz="4" w:space="0" w:color="auto"/>
              <w:bottom w:val="single" w:sz="4" w:space="0" w:color="auto"/>
              <w:right w:val="single" w:sz="4" w:space="0" w:color="auto"/>
            </w:tcBorders>
          </w:tcPr>
          <w:p w14:paraId="219E95E4" w14:textId="77777777" w:rsidR="009D7B25" w:rsidRDefault="009D7B25">
            <w:pPr>
              <w:tabs>
                <w:tab w:val="left" w:pos="993"/>
              </w:tabs>
              <w:jc w:val="center"/>
              <w:rPr>
                <w:sz w:val="28"/>
                <w:szCs w:val="28"/>
              </w:rPr>
            </w:pPr>
          </w:p>
          <w:p w14:paraId="5BE900E0" w14:textId="77777777" w:rsidR="009D7B25" w:rsidRDefault="009D7B25">
            <w:pPr>
              <w:tabs>
                <w:tab w:val="left" w:pos="993"/>
              </w:tabs>
              <w:jc w:val="center"/>
              <w:rPr>
                <w:sz w:val="28"/>
                <w:szCs w:val="28"/>
              </w:rPr>
            </w:pPr>
            <w:r>
              <w:rPr>
                <w:sz w:val="28"/>
                <w:szCs w:val="28"/>
              </w:rPr>
              <w:t>50,6%</w:t>
            </w:r>
          </w:p>
        </w:tc>
      </w:tr>
    </w:tbl>
    <w:p w14:paraId="113A46D3" w14:textId="77777777" w:rsidR="009D7B25" w:rsidRPr="00451742" w:rsidRDefault="009D7B25" w:rsidP="009D7B25">
      <w:pPr>
        <w:ind w:firstLine="708"/>
        <w:jc w:val="both"/>
        <w:rPr>
          <w:sz w:val="28"/>
          <w:szCs w:val="28"/>
        </w:rPr>
      </w:pPr>
    </w:p>
    <w:p w14:paraId="03BBBC63" w14:textId="77777777" w:rsidR="009D7B25" w:rsidRDefault="009D7B25" w:rsidP="009D7B25">
      <w:pPr>
        <w:ind w:firstLine="708"/>
        <w:jc w:val="both"/>
        <w:rPr>
          <w:sz w:val="28"/>
          <w:szCs w:val="28"/>
        </w:rPr>
      </w:pPr>
      <w:r>
        <w:rPr>
          <w:sz w:val="28"/>
          <w:szCs w:val="28"/>
        </w:rPr>
        <w:t>Для достижения закреплённого показателя в полном объёме к 2024 году в дополнение к имеющейся численности занимающихся физической культурой и спортом к занятиям физической культурой и спором необходимо вовлечь не менее 4 480 человек, что составляет 2,22% ежегодного прироста.</w:t>
      </w:r>
    </w:p>
    <w:p w14:paraId="5436CA20" w14:textId="77777777" w:rsidR="009D7B25" w:rsidRDefault="009D7B25" w:rsidP="009D7B25">
      <w:pPr>
        <w:ind w:firstLine="708"/>
        <w:jc w:val="both"/>
        <w:rPr>
          <w:sz w:val="28"/>
          <w:szCs w:val="28"/>
        </w:rPr>
      </w:pPr>
      <w:r>
        <w:rPr>
          <w:sz w:val="28"/>
          <w:szCs w:val="28"/>
        </w:rPr>
        <w:t xml:space="preserve">В обозначенном векторе в муниципалитете реализуется муниципальная программа «Развитие физической культуры и спорта в городе Лянторе на 2018-2020 годы», которая является организационной основой муниципальной политики по созданию условий для занятий физической культурой и спортом, улучшения подготовленности человеческого потенциала через систематические занятия физической культурой и спортом. </w:t>
      </w:r>
    </w:p>
    <w:p w14:paraId="54F51540" w14:textId="77777777" w:rsidR="009D7B25" w:rsidRDefault="009D7B25" w:rsidP="009D7B25">
      <w:pPr>
        <w:tabs>
          <w:tab w:val="left" w:pos="0"/>
        </w:tabs>
        <w:ind w:firstLine="708"/>
        <w:jc w:val="both"/>
        <w:rPr>
          <w:sz w:val="28"/>
          <w:szCs w:val="28"/>
        </w:rPr>
      </w:pPr>
      <w:r>
        <w:rPr>
          <w:sz w:val="28"/>
          <w:szCs w:val="28"/>
        </w:rPr>
        <w:t>На реализацию программы сферы физической культуры и спорта в городе Лянторе в 2019 году были запланированы денежные средства в размере 54 814,4 тыс. рублей из которых:</w:t>
      </w:r>
    </w:p>
    <w:p w14:paraId="593D1A1B" w14:textId="77777777" w:rsidR="009D7B25" w:rsidRDefault="009D7B25" w:rsidP="009D7B25">
      <w:pPr>
        <w:tabs>
          <w:tab w:val="left" w:pos="1080"/>
        </w:tabs>
        <w:ind w:firstLine="708"/>
        <w:jc w:val="both"/>
        <w:rPr>
          <w:sz w:val="28"/>
          <w:szCs w:val="28"/>
        </w:rPr>
      </w:pPr>
      <w:r>
        <w:rPr>
          <w:sz w:val="28"/>
          <w:szCs w:val="28"/>
        </w:rPr>
        <w:t>- 51 314,1 тыс. рублей – средства бюджета города;</w:t>
      </w:r>
    </w:p>
    <w:p w14:paraId="181F6031" w14:textId="77777777" w:rsidR="009D7B25" w:rsidRDefault="009D7B25" w:rsidP="009D7B25">
      <w:pPr>
        <w:tabs>
          <w:tab w:val="left" w:pos="1080"/>
        </w:tabs>
        <w:ind w:firstLine="708"/>
        <w:jc w:val="both"/>
        <w:rPr>
          <w:sz w:val="28"/>
          <w:szCs w:val="28"/>
        </w:rPr>
      </w:pPr>
      <w:r>
        <w:rPr>
          <w:sz w:val="28"/>
          <w:szCs w:val="28"/>
        </w:rPr>
        <w:t>- 2 338,7 тыс. рублей – собственные средства учреждения;</w:t>
      </w:r>
    </w:p>
    <w:p w14:paraId="06B9FE3D" w14:textId="77777777" w:rsidR="009D7B25" w:rsidRDefault="009D7B25" w:rsidP="009D7B25">
      <w:pPr>
        <w:tabs>
          <w:tab w:val="left" w:pos="1080"/>
        </w:tabs>
        <w:ind w:firstLine="708"/>
        <w:jc w:val="both"/>
        <w:rPr>
          <w:sz w:val="28"/>
          <w:szCs w:val="28"/>
        </w:rPr>
      </w:pPr>
      <w:r>
        <w:rPr>
          <w:sz w:val="28"/>
          <w:szCs w:val="28"/>
        </w:rPr>
        <w:t>- 1 267,0 тыс. рублей – источники внутреннего финансирования.</w:t>
      </w:r>
    </w:p>
    <w:p w14:paraId="285B13BF" w14:textId="77777777" w:rsidR="009D7B25" w:rsidRDefault="009D7B25" w:rsidP="009D7B25">
      <w:pPr>
        <w:ind w:firstLine="708"/>
        <w:jc w:val="both"/>
        <w:rPr>
          <w:sz w:val="28"/>
          <w:szCs w:val="28"/>
        </w:rPr>
      </w:pPr>
      <w:r>
        <w:rPr>
          <w:sz w:val="28"/>
          <w:szCs w:val="28"/>
        </w:rPr>
        <w:t xml:space="preserve">Фактическое исполнение муниципальной программы – 51 667,1 тыс. руб., что составило 94,3% от планового значения. </w:t>
      </w:r>
    </w:p>
    <w:p w14:paraId="491158F5" w14:textId="77777777" w:rsidR="009D7B25" w:rsidRDefault="009D7B25" w:rsidP="009D7B25">
      <w:pPr>
        <w:tabs>
          <w:tab w:val="left" w:pos="993"/>
        </w:tabs>
        <w:spacing w:after="120" w:line="240" w:lineRule="atLeast"/>
        <w:ind w:firstLine="708"/>
        <w:jc w:val="both"/>
        <w:rPr>
          <w:spacing w:val="-7"/>
          <w:w w:val="103"/>
          <w:sz w:val="28"/>
          <w:szCs w:val="28"/>
        </w:rPr>
      </w:pPr>
      <w:r>
        <w:rPr>
          <w:sz w:val="28"/>
          <w:szCs w:val="28"/>
        </w:rPr>
        <w:t>Анализируя данные по занимающимся физической культурой и спором хотелось бы отметить, что за отчётный период наблюдается рост числа жителей города, которые ведут активный образ жизни и занимаются различными видами физкультурной и спортивной деятельности в учреждениях сферы физической культуры и спорта различной ведомственной принадлежности. Из представленной ниже таблицы видна динамика увеличения данного показателя. В</w:t>
      </w:r>
      <w:r>
        <w:rPr>
          <w:color w:val="000000"/>
          <w:spacing w:val="-7"/>
          <w:w w:val="103"/>
          <w:sz w:val="28"/>
          <w:szCs w:val="28"/>
        </w:rPr>
        <w:t xml:space="preserve"> 2019 году к занятиям спортом привлечены </w:t>
      </w:r>
      <w:r>
        <w:rPr>
          <w:spacing w:val="-7"/>
          <w:w w:val="103"/>
          <w:sz w:val="28"/>
          <w:szCs w:val="28"/>
        </w:rPr>
        <w:t xml:space="preserve">19 407 человек, что на 922 человека больше прошлого года. </w:t>
      </w:r>
    </w:p>
    <w:p w14:paraId="398E8F4A" w14:textId="77777777" w:rsidR="009D7B25" w:rsidRDefault="009D7B25" w:rsidP="009D7B25">
      <w:pPr>
        <w:tabs>
          <w:tab w:val="left" w:pos="993"/>
        </w:tabs>
        <w:spacing w:line="240" w:lineRule="atLeast"/>
        <w:jc w:val="center"/>
        <w:rPr>
          <w:sz w:val="28"/>
          <w:szCs w:val="28"/>
        </w:rPr>
      </w:pPr>
      <w:r>
        <w:rPr>
          <w:sz w:val="28"/>
          <w:szCs w:val="28"/>
        </w:rPr>
        <w:lastRenderedPageBreak/>
        <w:t>Число занимающихся физической культурой и спортом в городе Лянторе в различных учреждениях сферы ФК и С</w:t>
      </w:r>
    </w:p>
    <w:tbl>
      <w:tblPr>
        <w:tblStyle w:val="212"/>
        <w:tblW w:w="9918" w:type="dxa"/>
        <w:jc w:val="center"/>
        <w:tblLook w:val="04A0" w:firstRow="1" w:lastRow="0" w:firstColumn="1" w:lastColumn="0" w:noHBand="0" w:noVBand="1"/>
      </w:tblPr>
      <w:tblGrid>
        <w:gridCol w:w="4390"/>
        <w:gridCol w:w="1275"/>
        <w:gridCol w:w="1276"/>
        <w:gridCol w:w="1418"/>
        <w:gridCol w:w="1559"/>
      </w:tblGrid>
      <w:tr w:rsidR="009D7B25" w14:paraId="2B1E72A0" w14:textId="77777777" w:rsidTr="009D7B25">
        <w:trPr>
          <w:jc w:val="center"/>
        </w:trPr>
        <w:tc>
          <w:tcPr>
            <w:tcW w:w="4390" w:type="dxa"/>
            <w:tcBorders>
              <w:top w:val="single" w:sz="4" w:space="0" w:color="auto"/>
              <w:left w:val="single" w:sz="4" w:space="0" w:color="auto"/>
              <w:bottom w:val="single" w:sz="4" w:space="0" w:color="auto"/>
              <w:right w:val="single" w:sz="4" w:space="0" w:color="auto"/>
            </w:tcBorders>
            <w:hideMark/>
          </w:tcPr>
          <w:p w14:paraId="2D1BCD05" w14:textId="77777777" w:rsidR="009D7B25" w:rsidRDefault="009D7B25">
            <w:pPr>
              <w:tabs>
                <w:tab w:val="left" w:pos="993"/>
              </w:tabs>
              <w:jc w:val="center"/>
              <w:rPr>
                <w:sz w:val="24"/>
                <w:szCs w:val="24"/>
              </w:rPr>
            </w:pPr>
            <w:r>
              <w:rPr>
                <w:sz w:val="24"/>
                <w:szCs w:val="24"/>
              </w:rPr>
              <w:t>Наименование показателя</w:t>
            </w:r>
          </w:p>
        </w:tc>
        <w:tc>
          <w:tcPr>
            <w:tcW w:w="1275" w:type="dxa"/>
            <w:tcBorders>
              <w:top w:val="single" w:sz="4" w:space="0" w:color="auto"/>
              <w:left w:val="single" w:sz="4" w:space="0" w:color="auto"/>
              <w:bottom w:val="single" w:sz="4" w:space="0" w:color="auto"/>
              <w:right w:val="single" w:sz="4" w:space="0" w:color="auto"/>
            </w:tcBorders>
            <w:hideMark/>
          </w:tcPr>
          <w:p w14:paraId="1E950911" w14:textId="77777777" w:rsidR="009D7B25" w:rsidRDefault="009D7B25">
            <w:pPr>
              <w:tabs>
                <w:tab w:val="left" w:pos="993"/>
              </w:tabs>
              <w:jc w:val="center"/>
              <w:rPr>
                <w:sz w:val="24"/>
                <w:szCs w:val="24"/>
              </w:rPr>
            </w:pPr>
            <w:r>
              <w:rPr>
                <w:sz w:val="24"/>
                <w:szCs w:val="24"/>
              </w:rPr>
              <w:t>2016</w:t>
            </w:r>
          </w:p>
        </w:tc>
        <w:tc>
          <w:tcPr>
            <w:tcW w:w="1276" w:type="dxa"/>
            <w:tcBorders>
              <w:top w:val="single" w:sz="4" w:space="0" w:color="auto"/>
              <w:left w:val="single" w:sz="4" w:space="0" w:color="auto"/>
              <w:bottom w:val="single" w:sz="4" w:space="0" w:color="auto"/>
              <w:right w:val="single" w:sz="4" w:space="0" w:color="auto"/>
            </w:tcBorders>
            <w:hideMark/>
          </w:tcPr>
          <w:p w14:paraId="56899941" w14:textId="77777777" w:rsidR="009D7B25" w:rsidRDefault="009D7B25">
            <w:pPr>
              <w:tabs>
                <w:tab w:val="left" w:pos="993"/>
              </w:tabs>
              <w:jc w:val="center"/>
              <w:rPr>
                <w:sz w:val="24"/>
                <w:szCs w:val="24"/>
              </w:rPr>
            </w:pPr>
            <w:r>
              <w:rPr>
                <w:sz w:val="24"/>
                <w:szCs w:val="24"/>
              </w:rPr>
              <w:t>2017</w:t>
            </w:r>
          </w:p>
        </w:tc>
        <w:tc>
          <w:tcPr>
            <w:tcW w:w="1418" w:type="dxa"/>
            <w:tcBorders>
              <w:top w:val="single" w:sz="4" w:space="0" w:color="auto"/>
              <w:left w:val="single" w:sz="4" w:space="0" w:color="auto"/>
              <w:bottom w:val="single" w:sz="4" w:space="0" w:color="auto"/>
              <w:right w:val="single" w:sz="4" w:space="0" w:color="auto"/>
            </w:tcBorders>
            <w:hideMark/>
          </w:tcPr>
          <w:p w14:paraId="77C948C6" w14:textId="77777777" w:rsidR="009D7B25" w:rsidRDefault="009D7B25">
            <w:pPr>
              <w:tabs>
                <w:tab w:val="left" w:pos="993"/>
              </w:tabs>
              <w:jc w:val="center"/>
              <w:rPr>
                <w:sz w:val="24"/>
                <w:szCs w:val="24"/>
              </w:rPr>
            </w:pPr>
            <w:r>
              <w:rPr>
                <w:sz w:val="24"/>
                <w:szCs w:val="24"/>
              </w:rPr>
              <w:t>2018</w:t>
            </w:r>
          </w:p>
        </w:tc>
        <w:tc>
          <w:tcPr>
            <w:tcW w:w="1559" w:type="dxa"/>
            <w:tcBorders>
              <w:top w:val="single" w:sz="4" w:space="0" w:color="auto"/>
              <w:left w:val="single" w:sz="4" w:space="0" w:color="auto"/>
              <w:bottom w:val="single" w:sz="4" w:space="0" w:color="auto"/>
              <w:right w:val="single" w:sz="4" w:space="0" w:color="auto"/>
            </w:tcBorders>
            <w:hideMark/>
          </w:tcPr>
          <w:p w14:paraId="7FF9BEEC" w14:textId="77777777" w:rsidR="009D7B25" w:rsidRDefault="009D7B25">
            <w:pPr>
              <w:tabs>
                <w:tab w:val="left" w:pos="993"/>
              </w:tabs>
              <w:jc w:val="center"/>
              <w:rPr>
                <w:sz w:val="24"/>
                <w:szCs w:val="24"/>
              </w:rPr>
            </w:pPr>
            <w:r>
              <w:rPr>
                <w:sz w:val="24"/>
                <w:szCs w:val="24"/>
              </w:rPr>
              <w:t>2019</w:t>
            </w:r>
          </w:p>
        </w:tc>
      </w:tr>
      <w:tr w:rsidR="009D7B25" w14:paraId="42F72BDD" w14:textId="77777777" w:rsidTr="009D7B25">
        <w:trPr>
          <w:jc w:val="center"/>
        </w:trPr>
        <w:tc>
          <w:tcPr>
            <w:tcW w:w="4390" w:type="dxa"/>
            <w:tcBorders>
              <w:top w:val="single" w:sz="4" w:space="0" w:color="auto"/>
              <w:left w:val="single" w:sz="4" w:space="0" w:color="auto"/>
              <w:bottom w:val="single" w:sz="4" w:space="0" w:color="auto"/>
              <w:right w:val="single" w:sz="4" w:space="0" w:color="auto"/>
            </w:tcBorders>
            <w:hideMark/>
          </w:tcPr>
          <w:p w14:paraId="4A202696" w14:textId="77777777" w:rsidR="009D7B25" w:rsidRDefault="009D7B25">
            <w:pPr>
              <w:tabs>
                <w:tab w:val="left" w:pos="993"/>
              </w:tabs>
              <w:jc w:val="center"/>
              <w:rPr>
                <w:sz w:val="24"/>
                <w:szCs w:val="24"/>
              </w:rPr>
            </w:pPr>
            <w:r>
              <w:rPr>
                <w:sz w:val="24"/>
                <w:szCs w:val="24"/>
              </w:rPr>
              <w:t>Количество занимающихся ФК и С жителей города Лянтора</w:t>
            </w:r>
          </w:p>
        </w:tc>
        <w:tc>
          <w:tcPr>
            <w:tcW w:w="1275" w:type="dxa"/>
            <w:tcBorders>
              <w:top w:val="single" w:sz="4" w:space="0" w:color="auto"/>
              <w:left w:val="single" w:sz="4" w:space="0" w:color="auto"/>
              <w:bottom w:val="single" w:sz="4" w:space="0" w:color="auto"/>
              <w:right w:val="single" w:sz="4" w:space="0" w:color="auto"/>
            </w:tcBorders>
            <w:hideMark/>
          </w:tcPr>
          <w:p w14:paraId="4E7526C0" w14:textId="77777777" w:rsidR="009D7B25" w:rsidRDefault="009D7B25">
            <w:pPr>
              <w:tabs>
                <w:tab w:val="left" w:pos="993"/>
              </w:tabs>
              <w:jc w:val="center"/>
              <w:rPr>
                <w:sz w:val="24"/>
                <w:szCs w:val="24"/>
              </w:rPr>
            </w:pPr>
            <w:r>
              <w:rPr>
                <w:sz w:val="24"/>
                <w:szCs w:val="24"/>
              </w:rPr>
              <w:t>18096</w:t>
            </w:r>
          </w:p>
        </w:tc>
        <w:tc>
          <w:tcPr>
            <w:tcW w:w="1276" w:type="dxa"/>
            <w:tcBorders>
              <w:top w:val="single" w:sz="4" w:space="0" w:color="auto"/>
              <w:left w:val="single" w:sz="4" w:space="0" w:color="auto"/>
              <w:bottom w:val="single" w:sz="4" w:space="0" w:color="auto"/>
              <w:right w:val="single" w:sz="4" w:space="0" w:color="auto"/>
            </w:tcBorders>
            <w:hideMark/>
          </w:tcPr>
          <w:p w14:paraId="7F5C80EB" w14:textId="77777777" w:rsidR="009D7B25" w:rsidRDefault="009D7B25">
            <w:pPr>
              <w:tabs>
                <w:tab w:val="left" w:pos="993"/>
              </w:tabs>
              <w:jc w:val="center"/>
              <w:rPr>
                <w:sz w:val="24"/>
                <w:szCs w:val="24"/>
              </w:rPr>
            </w:pPr>
            <w:r>
              <w:rPr>
                <w:sz w:val="24"/>
                <w:szCs w:val="24"/>
              </w:rPr>
              <w:t>18096</w:t>
            </w:r>
          </w:p>
        </w:tc>
        <w:tc>
          <w:tcPr>
            <w:tcW w:w="1418" w:type="dxa"/>
            <w:tcBorders>
              <w:top w:val="single" w:sz="4" w:space="0" w:color="auto"/>
              <w:left w:val="single" w:sz="4" w:space="0" w:color="auto"/>
              <w:bottom w:val="single" w:sz="4" w:space="0" w:color="auto"/>
              <w:right w:val="single" w:sz="4" w:space="0" w:color="auto"/>
            </w:tcBorders>
            <w:hideMark/>
          </w:tcPr>
          <w:p w14:paraId="1ACAAA2A" w14:textId="77777777" w:rsidR="009D7B25" w:rsidRDefault="009D7B25">
            <w:pPr>
              <w:tabs>
                <w:tab w:val="left" w:pos="993"/>
              </w:tabs>
              <w:jc w:val="center"/>
              <w:rPr>
                <w:sz w:val="24"/>
                <w:szCs w:val="24"/>
              </w:rPr>
            </w:pPr>
            <w:r>
              <w:rPr>
                <w:sz w:val="24"/>
                <w:szCs w:val="24"/>
              </w:rPr>
              <w:t>18485</w:t>
            </w:r>
          </w:p>
        </w:tc>
        <w:tc>
          <w:tcPr>
            <w:tcW w:w="1559" w:type="dxa"/>
            <w:tcBorders>
              <w:top w:val="single" w:sz="4" w:space="0" w:color="auto"/>
              <w:left w:val="single" w:sz="4" w:space="0" w:color="auto"/>
              <w:bottom w:val="single" w:sz="4" w:space="0" w:color="auto"/>
              <w:right w:val="single" w:sz="4" w:space="0" w:color="auto"/>
            </w:tcBorders>
            <w:hideMark/>
          </w:tcPr>
          <w:p w14:paraId="6BEECB39" w14:textId="77777777" w:rsidR="009D7B25" w:rsidRDefault="009D7B25">
            <w:pPr>
              <w:tabs>
                <w:tab w:val="left" w:pos="993"/>
              </w:tabs>
              <w:jc w:val="center"/>
              <w:rPr>
                <w:sz w:val="24"/>
                <w:szCs w:val="24"/>
              </w:rPr>
            </w:pPr>
            <w:r>
              <w:rPr>
                <w:sz w:val="24"/>
                <w:szCs w:val="24"/>
              </w:rPr>
              <w:t>19407</w:t>
            </w:r>
          </w:p>
        </w:tc>
      </w:tr>
    </w:tbl>
    <w:p w14:paraId="1F5A9554" w14:textId="77777777" w:rsidR="009D7B25" w:rsidRPr="00451742" w:rsidRDefault="009D7B25" w:rsidP="009D7B25">
      <w:pPr>
        <w:tabs>
          <w:tab w:val="left" w:pos="993"/>
        </w:tabs>
        <w:spacing w:line="240" w:lineRule="atLeast"/>
        <w:jc w:val="both"/>
        <w:rPr>
          <w:sz w:val="16"/>
          <w:szCs w:val="16"/>
        </w:rPr>
      </w:pPr>
      <w:r>
        <w:rPr>
          <w:sz w:val="28"/>
          <w:szCs w:val="28"/>
        </w:rPr>
        <w:tab/>
      </w:r>
    </w:p>
    <w:p w14:paraId="711F7B66" w14:textId="77777777" w:rsidR="009D7B25" w:rsidRDefault="009D7B25" w:rsidP="009D7B25">
      <w:pPr>
        <w:tabs>
          <w:tab w:val="left" w:pos="993"/>
        </w:tabs>
        <w:ind w:firstLine="709"/>
        <w:jc w:val="both"/>
        <w:rPr>
          <w:sz w:val="28"/>
          <w:szCs w:val="28"/>
        </w:rPr>
      </w:pPr>
      <w:r>
        <w:rPr>
          <w:sz w:val="28"/>
          <w:szCs w:val="28"/>
        </w:rPr>
        <w:t>Росту количества занимающихся способствовало появление в городе новых спортивных объектов. В 2019 году количество спортивных сооружений города увеличилось на 5 единиц. Для жителей города построен крытый каток «Энергия» с единовременной пропускной способностью до 65 человек. Так же оборудованы спортивные площадки для самостоятельных занятий спортом жителей в микрорайонах города.</w:t>
      </w:r>
    </w:p>
    <w:p w14:paraId="5FCDE79F" w14:textId="77777777" w:rsidR="009D7B25" w:rsidRPr="00451742" w:rsidRDefault="009D7B25" w:rsidP="009D7B25">
      <w:pPr>
        <w:tabs>
          <w:tab w:val="left" w:pos="101"/>
        </w:tabs>
        <w:jc w:val="center"/>
        <w:rPr>
          <w:spacing w:val="5"/>
          <w:sz w:val="16"/>
          <w:szCs w:val="16"/>
        </w:rPr>
      </w:pPr>
    </w:p>
    <w:p w14:paraId="793BAA6E" w14:textId="50D47624" w:rsidR="009D7B25" w:rsidRDefault="009D7B25" w:rsidP="009D7B25">
      <w:pPr>
        <w:tabs>
          <w:tab w:val="left" w:pos="101"/>
        </w:tabs>
        <w:jc w:val="center"/>
        <w:rPr>
          <w:spacing w:val="-14"/>
          <w:sz w:val="28"/>
          <w:szCs w:val="28"/>
        </w:rPr>
      </w:pPr>
      <w:r>
        <w:rPr>
          <w:spacing w:val="5"/>
          <w:sz w:val="28"/>
          <w:szCs w:val="28"/>
        </w:rPr>
        <w:t xml:space="preserve">Введение в эксплуатацию новых </w:t>
      </w:r>
      <w:r>
        <w:rPr>
          <w:spacing w:val="4"/>
          <w:sz w:val="28"/>
          <w:szCs w:val="28"/>
        </w:rPr>
        <w:t>спортивных сооружений</w:t>
      </w:r>
      <w:r w:rsidR="005851A1">
        <w:rPr>
          <w:spacing w:val="4"/>
          <w:sz w:val="28"/>
          <w:szCs w:val="28"/>
        </w:rPr>
        <w:t xml:space="preserve"> </w:t>
      </w:r>
      <w:r>
        <w:rPr>
          <w:spacing w:val="4"/>
          <w:sz w:val="28"/>
          <w:szCs w:val="28"/>
        </w:rPr>
        <w:t xml:space="preserve">г. Лянтор </w:t>
      </w:r>
      <w:r>
        <w:rPr>
          <w:spacing w:val="2"/>
          <w:sz w:val="28"/>
          <w:szCs w:val="28"/>
        </w:rPr>
        <w:t>в 2019 году</w:t>
      </w:r>
    </w:p>
    <w:tbl>
      <w:tblPr>
        <w:tblW w:w="992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2"/>
        <w:gridCol w:w="1843"/>
        <w:gridCol w:w="1276"/>
        <w:gridCol w:w="1134"/>
        <w:gridCol w:w="1276"/>
        <w:gridCol w:w="2693"/>
      </w:tblGrid>
      <w:tr w:rsidR="009D7B25" w14:paraId="4297F05E"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1063ED7" w14:textId="77777777" w:rsidR="009D7B25" w:rsidRDefault="009D7B25">
            <w:pPr>
              <w:spacing w:line="298" w:lineRule="exact"/>
              <w:jc w:val="center"/>
              <w:rPr>
                <w:sz w:val="24"/>
                <w:szCs w:val="24"/>
              </w:rPr>
            </w:pPr>
            <w:r>
              <w:rPr>
                <w:sz w:val="24"/>
                <w:szCs w:val="24"/>
              </w:rPr>
              <w:t>Наименование объекта</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7A581C3" w14:textId="77777777" w:rsidR="009D7B25" w:rsidRDefault="009D7B25">
            <w:pPr>
              <w:spacing w:line="298" w:lineRule="exact"/>
              <w:jc w:val="center"/>
              <w:rPr>
                <w:sz w:val="24"/>
                <w:szCs w:val="24"/>
              </w:rPr>
            </w:pPr>
            <w:r>
              <w:rPr>
                <w:sz w:val="24"/>
                <w:szCs w:val="24"/>
              </w:rPr>
              <w:t>Адрес</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37016DE" w14:textId="77777777" w:rsidR="009D7B25" w:rsidRDefault="009D7B25">
            <w:pPr>
              <w:spacing w:line="298" w:lineRule="exact"/>
              <w:jc w:val="center"/>
              <w:rPr>
                <w:sz w:val="24"/>
                <w:szCs w:val="24"/>
              </w:rPr>
            </w:pPr>
            <w:r>
              <w:rPr>
                <w:sz w:val="24"/>
                <w:szCs w:val="24"/>
              </w:rPr>
              <w:t>Мощность чел.\час.</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E2A1FB6" w14:textId="77777777" w:rsidR="009D7B25" w:rsidRDefault="009D7B25">
            <w:pPr>
              <w:spacing w:line="298" w:lineRule="exact"/>
              <w:jc w:val="center"/>
              <w:rPr>
                <w:sz w:val="24"/>
                <w:szCs w:val="24"/>
              </w:rPr>
            </w:pPr>
            <w:r>
              <w:rPr>
                <w:sz w:val="24"/>
                <w:szCs w:val="24"/>
              </w:rPr>
              <w:t>Площадь</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010F5386" w14:textId="77777777" w:rsidR="009D7B25" w:rsidRDefault="009D7B25">
            <w:pPr>
              <w:spacing w:line="298" w:lineRule="exact"/>
              <w:jc w:val="center"/>
              <w:rPr>
                <w:sz w:val="24"/>
                <w:szCs w:val="24"/>
              </w:rPr>
            </w:pPr>
            <w:r>
              <w:rPr>
                <w:sz w:val="24"/>
                <w:szCs w:val="24"/>
              </w:rPr>
              <w:t>Объём</w:t>
            </w:r>
          </w:p>
          <w:p w14:paraId="4403FD51" w14:textId="77777777" w:rsidR="009D7B25" w:rsidRDefault="009D7B25">
            <w:pPr>
              <w:spacing w:line="298" w:lineRule="exact"/>
              <w:jc w:val="center"/>
              <w:rPr>
                <w:sz w:val="24"/>
                <w:szCs w:val="24"/>
              </w:rPr>
            </w:pPr>
            <w:r>
              <w:rPr>
                <w:sz w:val="24"/>
                <w:szCs w:val="24"/>
              </w:rPr>
              <w:t>финан-</w:t>
            </w:r>
          </w:p>
          <w:p w14:paraId="6819EAC2" w14:textId="77777777" w:rsidR="009D7B25" w:rsidRDefault="009D7B25">
            <w:pPr>
              <w:spacing w:line="298" w:lineRule="exact"/>
              <w:jc w:val="center"/>
              <w:rPr>
                <w:sz w:val="24"/>
                <w:szCs w:val="24"/>
              </w:rPr>
            </w:pPr>
            <w:r>
              <w:rPr>
                <w:sz w:val="24"/>
                <w:szCs w:val="24"/>
              </w:rPr>
              <w:t>сирования</w:t>
            </w:r>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5501414" w14:textId="77777777" w:rsidR="009D7B25" w:rsidRDefault="009D7B25">
            <w:pPr>
              <w:spacing w:line="298" w:lineRule="exact"/>
              <w:jc w:val="center"/>
              <w:rPr>
                <w:sz w:val="24"/>
                <w:szCs w:val="24"/>
              </w:rPr>
            </w:pPr>
            <w:r>
              <w:rPr>
                <w:sz w:val="24"/>
                <w:szCs w:val="24"/>
              </w:rPr>
              <w:t>Источник</w:t>
            </w:r>
          </w:p>
          <w:p w14:paraId="2C1F29EB" w14:textId="77777777" w:rsidR="009D7B25" w:rsidRDefault="009D7B25">
            <w:pPr>
              <w:spacing w:line="298" w:lineRule="exact"/>
              <w:jc w:val="center"/>
              <w:rPr>
                <w:sz w:val="24"/>
                <w:szCs w:val="24"/>
              </w:rPr>
            </w:pPr>
            <w:r>
              <w:rPr>
                <w:sz w:val="24"/>
                <w:szCs w:val="24"/>
              </w:rPr>
              <w:t>финансирования</w:t>
            </w:r>
          </w:p>
        </w:tc>
      </w:tr>
      <w:tr w:rsidR="009D7B25" w14:paraId="45FE84A5"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9ED1160" w14:textId="77777777" w:rsidR="009D7B25" w:rsidRDefault="009D7B25">
            <w:pPr>
              <w:shd w:val="clear" w:color="auto" w:fill="FFFFFF"/>
              <w:jc w:val="both"/>
              <w:rPr>
                <w:sz w:val="24"/>
                <w:szCs w:val="24"/>
              </w:rPr>
            </w:pPr>
            <w:r>
              <w:rPr>
                <w:sz w:val="24"/>
                <w:szCs w:val="24"/>
              </w:rPr>
              <w:t>Крытый хоккейный корт</w:t>
            </w:r>
          </w:p>
          <w:p w14:paraId="76C077CC" w14:textId="77777777" w:rsidR="009D7B25" w:rsidRDefault="009D7B25">
            <w:pPr>
              <w:shd w:val="clear" w:color="auto" w:fill="FFFFFF"/>
              <w:jc w:val="both"/>
              <w:rPr>
                <w:sz w:val="24"/>
                <w:szCs w:val="24"/>
              </w:rPr>
            </w:pPr>
            <w:r>
              <w:rPr>
                <w:sz w:val="24"/>
                <w:szCs w:val="24"/>
              </w:rPr>
              <w:t>«Энергия»</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0C0CAD7" w14:textId="77777777" w:rsidR="009D7B25" w:rsidRDefault="009D7B25">
            <w:pPr>
              <w:shd w:val="clear" w:color="auto" w:fill="FFFFFF"/>
              <w:jc w:val="both"/>
              <w:rPr>
                <w:sz w:val="24"/>
                <w:szCs w:val="24"/>
              </w:rPr>
            </w:pPr>
            <w:r>
              <w:rPr>
                <w:sz w:val="24"/>
                <w:szCs w:val="24"/>
              </w:rPr>
              <w:t xml:space="preserve">г. Лянтор, </w:t>
            </w:r>
          </w:p>
          <w:p w14:paraId="0F326C28" w14:textId="77777777" w:rsidR="009D7B25" w:rsidRDefault="009D7B25">
            <w:pPr>
              <w:shd w:val="clear" w:color="auto" w:fill="FFFFFF"/>
              <w:jc w:val="both"/>
              <w:rPr>
                <w:sz w:val="24"/>
                <w:szCs w:val="24"/>
              </w:rPr>
            </w:pPr>
            <w:r>
              <w:rPr>
                <w:sz w:val="24"/>
                <w:szCs w:val="24"/>
              </w:rPr>
              <w:t>2 мкр.,</w:t>
            </w:r>
          </w:p>
          <w:p w14:paraId="1C6BEA0A" w14:textId="77777777" w:rsidR="009D7B25" w:rsidRDefault="009D7B25">
            <w:pPr>
              <w:shd w:val="clear" w:color="auto" w:fill="FFFFFF"/>
              <w:jc w:val="both"/>
              <w:rPr>
                <w:sz w:val="24"/>
                <w:szCs w:val="24"/>
              </w:rPr>
            </w:pPr>
            <w:r>
              <w:rPr>
                <w:sz w:val="24"/>
                <w:szCs w:val="24"/>
              </w:rPr>
              <w:t>возле стр. 42</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72FE3B40" w14:textId="77777777" w:rsidR="009D7B25" w:rsidRDefault="009D7B25">
            <w:pPr>
              <w:shd w:val="clear" w:color="auto" w:fill="FFFFFF"/>
              <w:jc w:val="center"/>
              <w:rPr>
                <w:sz w:val="24"/>
                <w:szCs w:val="24"/>
              </w:rPr>
            </w:pPr>
            <w:r>
              <w:rPr>
                <w:sz w:val="24"/>
                <w:szCs w:val="24"/>
              </w:rPr>
              <w:t>ЕПС – 65</w:t>
            </w:r>
          </w:p>
          <w:p w14:paraId="1E33FA3E" w14:textId="77777777" w:rsidR="009D7B25" w:rsidRDefault="009D7B25">
            <w:pPr>
              <w:spacing w:line="298" w:lineRule="exact"/>
              <w:jc w:val="center"/>
              <w:rPr>
                <w:sz w:val="24"/>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B13D6E4" w14:textId="77777777" w:rsidR="009D7B25" w:rsidRDefault="009D7B25">
            <w:pPr>
              <w:spacing w:line="298" w:lineRule="exact"/>
              <w:jc w:val="center"/>
              <w:rPr>
                <w:sz w:val="24"/>
                <w:szCs w:val="24"/>
              </w:rPr>
            </w:pPr>
            <w:r>
              <w:rPr>
                <w:sz w:val="24"/>
                <w:szCs w:val="24"/>
              </w:rPr>
              <w:t>1980</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5327D5C6" w14:textId="77777777" w:rsidR="009D7B25" w:rsidRDefault="009D7B25">
            <w:pPr>
              <w:spacing w:line="298" w:lineRule="exact"/>
              <w:jc w:val="center"/>
              <w:rPr>
                <w:sz w:val="24"/>
                <w:szCs w:val="24"/>
              </w:rPr>
            </w:pPr>
          </w:p>
          <w:p w14:paraId="3A40EAD1" w14:textId="77777777" w:rsidR="009D7B25" w:rsidRDefault="009D7B25">
            <w:pPr>
              <w:spacing w:line="298" w:lineRule="exact"/>
              <w:jc w:val="center"/>
              <w:rPr>
                <w:sz w:val="24"/>
                <w:szCs w:val="24"/>
              </w:rPr>
            </w:pPr>
            <w:r>
              <w:rPr>
                <w:sz w:val="24"/>
                <w:szCs w:val="24"/>
              </w:rPr>
              <w:t>14 925 000</w:t>
            </w:r>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77D1E41" w14:textId="77777777" w:rsidR="009D7B25" w:rsidRDefault="009D7B25">
            <w:pPr>
              <w:spacing w:line="298" w:lineRule="exact"/>
              <w:jc w:val="center"/>
              <w:rPr>
                <w:sz w:val="24"/>
                <w:szCs w:val="24"/>
              </w:rPr>
            </w:pPr>
            <w:r>
              <w:rPr>
                <w:sz w:val="24"/>
                <w:szCs w:val="24"/>
              </w:rPr>
              <w:t>Муниципальная программа «Развитие физической культуры и спорта г. Лянтора на 2018 -2020 годы», средства из бюджета Сургутского района</w:t>
            </w:r>
          </w:p>
        </w:tc>
      </w:tr>
      <w:tr w:rsidR="00451742" w14:paraId="5D845FE8"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4C4590CA" w14:textId="5BC356AA" w:rsidR="00451742" w:rsidRDefault="00451742" w:rsidP="00451742">
            <w:pPr>
              <w:rPr>
                <w:sz w:val="24"/>
                <w:szCs w:val="24"/>
              </w:rPr>
            </w:pPr>
            <w:r>
              <w:rPr>
                <w:sz w:val="24"/>
                <w:szCs w:val="24"/>
              </w:rPr>
              <w:t>Наименование объекта</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23D0731F" w14:textId="6FE09544" w:rsidR="00451742" w:rsidRDefault="00451742" w:rsidP="00451742">
            <w:pPr>
              <w:rPr>
                <w:sz w:val="24"/>
                <w:szCs w:val="24"/>
              </w:rPr>
            </w:pPr>
            <w:r>
              <w:rPr>
                <w:sz w:val="24"/>
                <w:szCs w:val="24"/>
              </w:rPr>
              <w:t>Адрес</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0EDD28A8" w14:textId="15CB45EB" w:rsidR="00451742" w:rsidRDefault="00451742" w:rsidP="00451742">
            <w:pPr>
              <w:shd w:val="clear" w:color="auto" w:fill="FFFFFF"/>
              <w:jc w:val="center"/>
              <w:rPr>
                <w:sz w:val="24"/>
                <w:szCs w:val="24"/>
              </w:rPr>
            </w:pPr>
            <w:r>
              <w:rPr>
                <w:sz w:val="24"/>
                <w:szCs w:val="24"/>
              </w:rPr>
              <w:t>Мощность чел.\час.</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556D77F1" w14:textId="324617B9" w:rsidR="00451742" w:rsidRDefault="00451742" w:rsidP="00451742">
            <w:pPr>
              <w:spacing w:line="298" w:lineRule="exact"/>
              <w:jc w:val="center"/>
              <w:rPr>
                <w:sz w:val="24"/>
                <w:szCs w:val="24"/>
              </w:rPr>
            </w:pPr>
            <w:r>
              <w:rPr>
                <w:sz w:val="24"/>
                <w:szCs w:val="24"/>
              </w:rPr>
              <w:t>Площадь</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4608D565" w14:textId="77777777" w:rsidR="00451742" w:rsidRDefault="00451742" w:rsidP="00451742">
            <w:pPr>
              <w:spacing w:line="298" w:lineRule="exact"/>
              <w:jc w:val="center"/>
              <w:rPr>
                <w:sz w:val="24"/>
                <w:szCs w:val="24"/>
              </w:rPr>
            </w:pPr>
            <w:r>
              <w:rPr>
                <w:sz w:val="24"/>
                <w:szCs w:val="24"/>
              </w:rPr>
              <w:t>Объём</w:t>
            </w:r>
          </w:p>
          <w:p w14:paraId="5BEF5E94" w14:textId="77777777" w:rsidR="00451742" w:rsidRDefault="00451742" w:rsidP="00451742">
            <w:pPr>
              <w:spacing w:line="298" w:lineRule="exact"/>
              <w:jc w:val="center"/>
              <w:rPr>
                <w:sz w:val="24"/>
                <w:szCs w:val="24"/>
              </w:rPr>
            </w:pPr>
            <w:r>
              <w:rPr>
                <w:sz w:val="24"/>
                <w:szCs w:val="24"/>
              </w:rPr>
              <w:t>финан-</w:t>
            </w:r>
          </w:p>
          <w:p w14:paraId="639F3A41" w14:textId="090C3A45" w:rsidR="00451742" w:rsidRDefault="00451742" w:rsidP="00451742">
            <w:pPr>
              <w:spacing w:line="298" w:lineRule="exact"/>
              <w:jc w:val="center"/>
              <w:rPr>
                <w:sz w:val="24"/>
                <w:szCs w:val="24"/>
              </w:rPr>
            </w:pPr>
            <w:r>
              <w:rPr>
                <w:sz w:val="24"/>
                <w:szCs w:val="24"/>
              </w:rPr>
              <w:t>сирования</w:t>
            </w:r>
          </w:p>
        </w:tc>
        <w:tc>
          <w:tcPr>
            <w:tcW w:w="269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tcPr>
          <w:p w14:paraId="35242F20" w14:textId="77777777" w:rsidR="00451742" w:rsidRDefault="00451742" w:rsidP="00451742">
            <w:pPr>
              <w:spacing w:line="298" w:lineRule="exact"/>
              <w:jc w:val="center"/>
              <w:rPr>
                <w:sz w:val="24"/>
                <w:szCs w:val="24"/>
              </w:rPr>
            </w:pPr>
            <w:r>
              <w:rPr>
                <w:sz w:val="24"/>
                <w:szCs w:val="24"/>
              </w:rPr>
              <w:t>Источник</w:t>
            </w:r>
          </w:p>
          <w:p w14:paraId="6E8ACA6B" w14:textId="4830B218" w:rsidR="00451742" w:rsidRDefault="00451742" w:rsidP="00451742">
            <w:pPr>
              <w:spacing w:line="298" w:lineRule="exact"/>
              <w:jc w:val="center"/>
              <w:rPr>
                <w:sz w:val="24"/>
                <w:szCs w:val="24"/>
              </w:rPr>
            </w:pPr>
            <w:r>
              <w:rPr>
                <w:sz w:val="24"/>
                <w:szCs w:val="24"/>
              </w:rPr>
              <w:t>финансирования</w:t>
            </w:r>
          </w:p>
        </w:tc>
      </w:tr>
      <w:tr w:rsidR="00451742" w14:paraId="75E72CC1"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50339066"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5376674" w14:textId="77777777" w:rsidR="00451742" w:rsidRDefault="00451742" w:rsidP="00451742">
            <w:pPr>
              <w:rPr>
                <w:sz w:val="24"/>
                <w:szCs w:val="24"/>
              </w:rPr>
            </w:pPr>
            <w:r>
              <w:rPr>
                <w:sz w:val="24"/>
                <w:szCs w:val="24"/>
              </w:rPr>
              <w:t xml:space="preserve">г. Лянтор, </w:t>
            </w:r>
          </w:p>
          <w:p w14:paraId="19626256" w14:textId="77777777" w:rsidR="00451742" w:rsidRDefault="00451742" w:rsidP="00451742">
            <w:pPr>
              <w:rPr>
                <w:sz w:val="24"/>
                <w:szCs w:val="24"/>
              </w:rPr>
            </w:pPr>
            <w:r>
              <w:rPr>
                <w:sz w:val="24"/>
                <w:szCs w:val="24"/>
              </w:rPr>
              <w:t xml:space="preserve">мкр. №4 во дворе жилых домов №16, №17 </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E6329D2"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D486069" w14:textId="77777777" w:rsidR="00451742" w:rsidRDefault="00451742" w:rsidP="00451742">
            <w:pPr>
              <w:spacing w:line="298" w:lineRule="exact"/>
              <w:jc w:val="center"/>
              <w:rPr>
                <w:sz w:val="24"/>
                <w:szCs w:val="24"/>
              </w:rPr>
            </w:pPr>
            <w:r>
              <w:rPr>
                <w:sz w:val="24"/>
                <w:szCs w:val="24"/>
              </w:rPr>
              <w:t>400</w:t>
            </w:r>
          </w:p>
        </w:tc>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vAlign w:val="center"/>
          </w:tcPr>
          <w:p w14:paraId="0CA7978E" w14:textId="77777777" w:rsidR="00451742" w:rsidRDefault="00451742" w:rsidP="00451742">
            <w:pPr>
              <w:spacing w:line="298" w:lineRule="exact"/>
              <w:jc w:val="center"/>
              <w:rPr>
                <w:sz w:val="24"/>
                <w:szCs w:val="24"/>
              </w:rPr>
            </w:pPr>
            <w:r>
              <w:rPr>
                <w:sz w:val="24"/>
                <w:szCs w:val="24"/>
              </w:rPr>
              <w:t>1 385 650</w:t>
            </w:r>
          </w:p>
          <w:p w14:paraId="146DDC5C" w14:textId="77777777" w:rsidR="00451742" w:rsidRDefault="00451742" w:rsidP="00451742">
            <w:pPr>
              <w:spacing w:line="298" w:lineRule="exact"/>
              <w:jc w:val="center"/>
              <w:rPr>
                <w:sz w:val="24"/>
                <w:szCs w:val="24"/>
              </w:rPr>
            </w:pPr>
          </w:p>
        </w:tc>
        <w:tc>
          <w:tcPr>
            <w:tcW w:w="2693" w:type="dxa"/>
            <w:vMerge w:val="restart"/>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vAlign w:val="center"/>
          </w:tcPr>
          <w:p w14:paraId="55AB6A9F" w14:textId="77777777" w:rsidR="00451742" w:rsidRDefault="00451742" w:rsidP="00451742">
            <w:pPr>
              <w:spacing w:line="298" w:lineRule="exact"/>
              <w:jc w:val="center"/>
              <w:rPr>
                <w:sz w:val="24"/>
                <w:szCs w:val="24"/>
              </w:rPr>
            </w:pPr>
            <w:r>
              <w:rPr>
                <w:sz w:val="24"/>
                <w:szCs w:val="24"/>
              </w:rPr>
              <w:t>Муниципальная программа «Благоустройство города Лянтор на 2017-2020 годы»</w:t>
            </w:r>
          </w:p>
          <w:p w14:paraId="2C262E41" w14:textId="77777777" w:rsidR="00451742" w:rsidRDefault="00451742" w:rsidP="00451742">
            <w:pPr>
              <w:spacing w:line="298" w:lineRule="exact"/>
              <w:jc w:val="center"/>
              <w:rPr>
                <w:sz w:val="24"/>
                <w:szCs w:val="24"/>
              </w:rPr>
            </w:pPr>
            <w:r>
              <w:rPr>
                <w:sz w:val="24"/>
                <w:szCs w:val="24"/>
              </w:rPr>
              <w:t xml:space="preserve">Бюджет МО и иные источники </w:t>
            </w:r>
          </w:p>
          <w:p w14:paraId="4FC93AF2" w14:textId="77777777" w:rsidR="00451742" w:rsidRDefault="00451742" w:rsidP="00451742">
            <w:pPr>
              <w:spacing w:line="298" w:lineRule="exact"/>
              <w:jc w:val="center"/>
              <w:rPr>
                <w:sz w:val="24"/>
                <w:szCs w:val="24"/>
              </w:rPr>
            </w:pPr>
          </w:p>
        </w:tc>
      </w:tr>
      <w:tr w:rsidR="00451742" w14:paraId="457C1D25"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0ACD5F5"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198FCEF" w14:textId="77777777" w:rsidR="00451742" w:rsidRDefault="00451742" w:rsidP="00451742">
            <w:pPr>
              <w:rPr>
                <w:sz w:val="24"/>
                <w:szCs w:val="24"/>
              </w:rPr>
            </w:pPr>
            <w:r>
              <w:rPr>
                <w:sz w:val="24"/>
                <w:szCs w:val="24"/>
              </w:rPr>
              <w:t xml:space="preserve">г. Лянтор, </w:t>
            </w:r>
          </w:p>
          <w:p w14:paraId="252C2A01" w14:textId="77777777" w:rsidR="00451742" w:rsidRDefault="00451742" w:rsidP="00451742">
            <w:pPr>
              <w:shd w:val="clear" w:color="auto" w:fill="FFFFFF"/>
              <w:jc w:val="both"/>
              <w:rPr>
                <w:sz w:val="24"/>
                <w:szCs w:val="24"/>
              </w:rPr>
            </w:pPr>
            <w:r>
              <w:rPr>
                <w:sz w:val="24"/>
                <w:szCs w:val="24"/>
              </w:rPr>
              <w:t>мкр. №1, дом 36/1</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2A541F4A"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84112D3" w14:textId="77777777" w:rsidR="00451742" w:rsidRDefault="00451742" w:rsidP="00451742">
            <w:pPr>
              <w:spacing w:line="298" w:lineRule="exact"/>
              <w:jc w:val="center"/>
              <w:rPr>
                <w:sz w:val="24"/>
                <w:szCs w:val="24"/>
              </w:rPr>
            </w:pPr>
            <w:r>
              <w:rPr>
                <w:sz w:val="24"/>
                <w:szCs w:val="24"/>
              </w:rPr>
              <w:t>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37C2AA6"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7D7D2833" w14:textId="77777777" w:rsidR="00451742" w:rsidRDefault="00451742" w:rsidP="00451742">
            <w:pPr>
              <w:rPr>
                <w:sz w:val="24"/>
                <w:szCs w:val="24"/>
              </w:rPr>
            </w:pPr>
          </w:p>
        </w:tc>
      </w:tr>
      <w:tr w:rsidR="00451742" w14:paraId="1F1C5C3F"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4576EE95"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EAB914F" w14:textId="77777777" w:rsidR="00451742" w:rsidRDefault="00451742" w:rsidP="00451742">
            <w:pPr>
              <w:rPr>
                <w:sz w:val="24"/>
                <w:szCs w:val="24"/>
              </w:rPr>
            </w:pPr>
            <w:r>
              <w:rPr>
                <w:sz w:val="24"/>
                <w:szCs w:val="24"/>
              </w:rPr>
              <w:t xml:space="preserve">г. Лянтор, </w:t>
            </w:r>
          </w:p>
          <w:p w14:paraId="16F272F8" w14:textId="77777777" w:rsidR="00451742" w:rsidRDefault="00451742" w:rsidP="00451742">
            <w:pPr>
              <w:shd w:val="clear" w:color="auto" w:fill="FFFFFF"/>
              <w:jc w:val="both"/>
              <w:rPr>
                <w:sz w:val="24"/>
                <w:szCs w:val="24"/>
              </w:rPr>
            </w:pPr>
            <w:r>
              <w:rPr>
                <w:sz w:val="24"/>
                <w:szCs w:val="24"/>
              </w:rPr>
              <w:t>мкр. №5, дома №№ 2/1, 2/5</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E3163E4" w14:textId="77777777" w:rsidR="00451742" w:rsidRDefault="00451742" w:rsidP="00451742">
            <w:pPr>
              <w:shd w:val="clear" w:color="auto" w:fill="FFFFFF"/>
              <w:jc w:val="center"/>
              <w:rPr>
                <w:sz w:val="24"/>
                <w:szCs w:val="24"/>
              </w:rPr>
            </w:pPr>
            <w:r>
              <w:rPr>
                <w:sz w:val="24"/>
                <w:szCs w:val="24"/>
              </w:rPr>
              <w:t>20</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77D20CD3" w14:textId="77777777" w:rsidR="00451742" w:rsidRDefault="00451742" w:rsidP="00451742">
            <w:pPr>
              <w:spacing w:line="298" w:lineRule="exact"/>
              <w:jc w:val="center"/>
              <w:rPr>
                <w:sz w:val="24"/>
                <w:szCs w:val="24"/>
              </w:rPr>
            </w:pPr>
            <w:r>
              <w:rPr>
                <w:sz w:val="24"/>
                <w:szCs w:val="24"/>
              </w:rPr>
              <w:t>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042E32D"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31121E2C" w14:textId="77777777" w:rsidR="00451742" w:rsidRDefault="00451742" w:rsidP="00451742">
            <w:pPr>
              <w:rPr>
                <w:sz w:val="24"/>
                <w:szCs w:val="24"/>
              </w:rPr>
            </w:pPr>
          </w:p>
        </w:tc>
      </w:tr>
      <w:tr w:rsidR="00451742" w14:paraId="1BBBFE33" w14:textId="77777777" w:rsidTr="00451742">
        <w:tc>
          <w:tcPr>
            <w:tcW w:w="1702"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1E0BA3B2" w14:textId="77777777" w:rsidR="00451742" w:rsidRDefault="00451742" w:rsidP="00451742">
            <w:pPr>
              <w:rPr>
                <w:sz w:val="24"/>
                <w:szCs w:val="24"/>
              </w:rPr>
            </w:pPr>
            <w:r>
              <w:rPr>
                <w:sz w:val="24"/>
                <w:szCs w:val="24"/>
              </w:rPr>
              <w:t xml:space="preserve">Спортивная площадка </w:t>
            </w:r>
          </w:p>
        </w:tc>
        <w:tc>
          <w:tcPr>
            <w:tcW w:w="1843"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3F93B017" w14:textId="77777777" w:rsidR="00451742" w:rsidRDefault="00451742" w:rsidP="00451742">
            <w:pPr>
              <w:rPr>
                <w:sz w:val="24"/>
                <w:szCs w:val="24"/>
              </w:rPr>
            </w:pPr>
            <w:r>
              <w:rPr>
                <w:sz w:val="24"/>
                <w:szCs w:val="24"/>
              </w:rPr>
              <w:t xml:space="preserve">г. Лянтор, </w:t>
            </w:r>
          </w:p>
          <w:p w14:paraId="1FD746B0" w14:textId="77777777" w:rsidR="00451742" w:rsidRDefault="00451742" w:rsidP="00451742">
            <w:pPr>
              <w:shd w:val="clear" w:color="auto" w:fill="FFFFFF"/>
              <w:jc w:val="both"/>
              <w:rPr>
                <w:sz w:val="24"/>
                <w:szCs w:val="24"/>
              </w:rPr>
            </w:pPr>
            <w:r>
              <w:rPr>
                <w:sz w:val="24"/>
                <w:szCs w:val="24"/>
              </w:rPr>
              <w:t>мкр. №2, стр. 42.</w:t>
            </w:r>
          </w:p>
        </w:tc>
        <w:tc>
          <w:tcPr>
            <w:tcW w:w="1276"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20BF89BC" w14:textId="77777777" w:rsidR="00451742" w:rsidRDefault="00451742" w:rsidP="00451742">
            <w:pPr>
              <w:shd w:val="clear" w:color="auto" w:fill="FFFFFF"/>
              <w:jc w:val="center"/>
              <w:rPr>
                <w:sz w:val="24"/>
                <w:szCs w:val="24"/>
              </w:rPr>
            </w:pPr>
            <w:r>
              <w:rPr>
                <w:sz w:val="24"/>
                <w:szCs w:val="24"/>
              </w:rPr>
              <w:t>15</w:t>
            </w:r>
          </w:p>
        </w:tc>
        <w:tc>
          <w:tcPr>
            <w:tcW w:w="1134" w:type="dxa"/>
            <w:tcBorders>
              <w:top w:val="single" w:sz="4" w:space="0" w:color="000000"/>
              <w:left w:val="single" w:sz="4" w:space="0" w:color="000000"/>
              <w:bottom w:val="single" w:sz="4" w:space="0" w:color="000000"/>
              <w:right w:val="single" w:sz="4" w:space="0" w:color="000000"/>
            </w:tcBorders>
            <w:tcMar>
              <w:top w:w="0" w:type="dxa"/>
              <w:left w:w="57" w:type="dxa"/>
              <w:bottom w:w="0" w:type="dxa"/>
              <w:right w:w="57" w:type="dxa"/>
            </w:tcMar>
            <w:hideMark/>
          </w:tcPr>
          <w:p w14:paraId="6F13A2D2" w14:textId="77777777" w:rsidR="00451742" w:rsidRDefault="00451742" w:rsidP="00451742">
            <w:pPr>
              <w:spacing w:line="298" w:lineRule="exact"/>
              <w:jc w:val="center"/>
              <w:rPr>
                <w:sz w:val="24"/>
                <w:szCs w:val="24"/>
              </w:rPr>
            </w:pPr>
            <w:r>
              <w:rPr>
                <w:sz w:val="24"/>
                <w:szCs w:val="24"/>
              </w:rPr>
              <w:t>225</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F5A54F6" w14:textId="77777777" w:rsidR="00451742" w:rsidRDefault="00451742" w:rsidP="00451742">
            <w:pPr>
              <w:rPr>
                <w:sz w:val="24"/>
                <w:szCs w:val="24"/>
              </w:rPr>
            </w:pPr>
          </w:p>
        </w:tc>
        <w:tc>
          <w:tcPr>
            <w:tcW w:w="2693" w:type="dxa"/>
            <w:vMerge/>
            <w:tcBorders>
              <w:top w:val="single" w:sz="4" w:space="0" w:color="000000"/>
              <w:left w:val="single" w:sz="4" w:space="0" w:color="000000"/>
              <w:bottom w:val="single" w:sz="4" w:space="0" w:color="000000"/>
              <w:right w:val="single" w:sz="4" w:space="0" w:color="000000"/>
            </w:tcBorders>
            <w:vAlign w:val="center"/>
            <w:hideMark/>
          </w:tcPr>
          <w:p w14:paraId="277A592E" w14:textId="77777777" w:rsidR="00451742" w:rsidRDefault="00451742" w:rsidP="00451742">
            <w:pPr>
              <w:rPr>
                <w:sz w:val="24"/>
                <w:szCs w:val="24"/>
              </w:rPr>
            </w:pPr>
          </w:p>
        </w:tc>
      </w:tr>
    </w:tbl>
    <w:p w14:paraId="16139EC1" w14:textId="77777777" w:rsidR="009D7B25" w:rsidRDefault="009D7B25" w:rsidP="009D7B25">
      <w:pPr>
        <w:spacing w:line="240" w:lineRule="atLeast"/>
        <w:jc w:val="both"/>
        <w:rPr>
          <w:sz w:val="28"/>
          <w:szCs w:val="28"/>
        </w:rPr>
      </w:pPr>
    </w:p>
    <w:p w14:paraId="09BE1CBF" w14:textId="77777777" w:rsidR="009D7B25" w:rsidRDefault="009D7B25" w:rsidP="009D7B25">
      <w:pPr>
        <w:tabs>
          <w:tab w:val="left" w:pos="993"/>
        </w:tabs>
        <w:spacing w:line="240" w:lineRule="atLeast"/>
        <w:ind w:firstLine="709"/>
        <w:jc w:val="both"/>
        <w:rPr>
          <w:sz w:val="28"/>
          <w:szCs w:val="28"/>
        </w:rPr>
      </w:pPr>
      <w:r>
        <w:rPr>
          <w:sz w:val="28"/>
          <w:szCs w:val="28"/>
        </w:rPr>
        <w:t>Всего в 2019 году в городе Лянторе, с учётом новых объектов насчитывается 79 спортивных сооружений различной ведомственной принадлежности, из них:</w:t>
      </w:r>
    </w:p>
    <w:p w14:paraId="5D617B90" w14:textId="77777777" w:rsidR="009D7B25" w:rsidRDefault="009D7B25" w:rsidP="009D7B25">
      <w:pPr>
        <w:tabs>
          <w:tab w:val="left" w:pos="993"/>
        </w:tabs>
        <w:spacing w:line="240" w:lineRule="atLeast"/>
        <w:ind w:firstLine="709"/>
        <w:jc w:val="both"/>
        <w:rPr>
          <w:sz w:val="28"/>
          <w:szCs w:val="28"/>
        </w:rPr>
      </w:pPr>
    </w:p>
    <w:p w14:paraId="79E96D2D" w14:textId="77777777" w:rsidR="00F45900" w:rsidRDefault="00F45900" w:rsidP="009D7B25">
      <w:pPr>
        <w:tabs>
          <w:tab w:val="left" w:pos="993"/>
        </w:tabs>
        <w:spacing w:line="240" w:lineRule="atLeast"/>
        <w:ind w:firstLine="709"/>
        <w:jc w:val="both"/>
        <w:rPr>
          <w:sz w:val="28"/>
          <w:szCs w:val="28"/>
        </w:rPr>
      </w:pPr>
    </w:p>
    <w:p w14:paraId="0B0E4319" w14:textId="77777777" w:rsidR="00F45900" w:rsidRDefault="00F45900" w:rsidP="009D7B25">
      <w:pPr>
        <w:tabs>
          <w:tab w:val="left" w:pos="993"/>
        </w:tabs>
        <w:spacing w:line="240" w:lineRule="atLeast"/>
        <w:ind w:firstLine="709"/>
        <w:jc w:val="both"/>
        <w:rPr>
          <w:sz w:val="28"/>
          <w:szCs w:val="28"/>
        </w:rPr>
      </w:pPr>
    </w:p>
    <w:p w14:paraId="3D30D15A" w14:textId="77777777" w:rsidR="00F45900" w:rsidRDefault="00F45900" w:rsidP="009D7B25">
      <w:pPr>
        <w:tabs>
          <w:tab w:val="left" w:pos="993"/>
        </w:tabs>
        <w:spacing w:line="240" w:lineRule="atLeast"/>
        <w:ind w:firstLine="709"/>
        <w:jc w:val="both"/>
        <w:rPr>
          <w:sz w:val="28"/>
          <w:szCs w:val="28"/>
        </w:rPr>
      </w:pPr>
    </w:p>
    <w:p w14:paraId="14DC372D" w14:textId="77777777" w:rsidR="00F45900" w:rsidRDefault="00F45900" w:rsidP="009D7B25">
      <w:pPr>
        <w:tabs>
          <w:tab w:val="left" w:pos="993"/>
        </w:tabs>
        <w:spacing w:line="240" w:lineRule="atLeast"/>
        <w:ind w:firstLine="709"/>
        <w:jc w:val="both"/>
        <w:rPr>
          <w:sz w:val="28"/>
          <w:szCs w:val="28"/>
        </w:rPr>
      </w:pPr>
    </w:p>
    <w:tbl>
      <w:tblPr>
        <w:tblStyle w:val="38"/>
        <w:tblW w:w="0" w:type="auto"/>
        <w:tblLook w:val="04A0" w:firstRow="1" w:lastRow="0" w:firstColumn="1" w:lastColumn="0" w:noHBand="0" w:noVBand="1"/>
      </w:tblPr>
      <w:tblGrid>
        <w:gridCol w:w="6374"/>
        <w:gridCol w:w="3537"/>
      </w:tblGrid>
      <w:tr w:rsidR="009D7B25" w14:paraId="2F3A9512" w14:textId="77777777" w:rsidTr="009D7B25">
        <w:tc>
          <w:tcPr>
            <w:tcW w:w="9911" w:type="dxa"/>
            <w:gridSpan w:val="2"/>
            <w:tcBorders>
              <w:top w:val="single" w:sz="4" w:space="0" w:color="auto"/>
              <w:left w:val="single" w:sz="4" w:space="0" w:color="auto"/>
              <w:bottom w:val="single" w:sz="4" w:space="0" w:color="auto"/>
              <w:right w:val="single" w:sz="4" w:space="0" w:color="auto"/>
            </w:tcBorders>
            <w:hideMark/>
          </w:tcPr>
          <w:p w14:paraId="7FCE3BA5"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lastRenderedPageBreak/>
              <w:t>Спортивные сооружения города Лянтора</w:t>
            </w:r>
          </w:p>
          <w:p w14:paraId="25D31E35"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2019 год</w:t>
            </w:r>
          </w:p>
        </w:tc>
      </w:tr>
      <w:tr w:rsidR="009D7B25" w14:paraId="61F8454F"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7575A7C1" w14:textId="77777777" w:rsidR="009D7B25" w:rsidRDefault="009D7B25">
            <w:pPr>
              <w:tabs>
                <w:tab w:val="left" w:pos="993"/>
              </w:tabs>
              <w:spacing w:line="240" w:lineRule="atLeast"/>
              <w:rPr>
                <w:rFonts w:eastAsiaTheme="minorHAnsi"/>
                <w:sz w:val="28"/>
                <w:szCs w:val="28"/>
              </w:rPr>
            </w:pPr>
            <w:r>
              <w:rPr>
                <w:rFonts w:eastAsia="Calibri" w:cs="SimSun"/>
                <w:sz w:val="28"/>
                <w:szCs w:val="28"/>
              </w:rPr>
              <w:t>плоскостные спортивные сооружения</w:t>
            </w:r>
          </w:p>
        </w:tc>
        <w:tc>
          <w:tcPr>
            <w:tcW w:w="3537" w:type="dxa"/>
            <w:tcBorders>
              <w:top w:val="single" w:sz="4" w:space="0" w:color="auto"/>
              <w:left w:val="single" w:sz="4" w:space="0" w:color="auto"/>
              <w:bottom w:val="single" w:sz="4" w:space="0" w:color="auto"/>
              <w:right w:val="single" w:sz="4" w:space="0" w:color="auto"/>
            </w:tcBorders>
            <w:hideMark/>
          </w:tcPr>
          <w:p w14:paraId="3DB19D9C"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29</w:t>
            </w:r>
          </w:p>
        </w:tc>
      </w:tr>
      <w:tr w:rsidR="009D7B25" w14:paraId="4CE56A06"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0C87C729" w14:textId="77777777" w:rsidR="009D7B25" w:rsidRDefault="009D7B25">
            <w:pPr>
              <w:tabs>
                <w:tab w:val="left" w:pos="993"/>
              </w:tabs>
              <w:spacing w:line="240" w:lineRule="atLeast"/>
              <w:rPr>
                <w:rFonts w:eastAsiaTheme="minorHAnsi"/>
                <w:sz w:val="28"/>
                <w:szCs w:val="28"/>
              </w:rPr>
            </w:pPr>
            <w:r>
              <w:rPr>
                <w:rFonts w:eastAsia="Calibri" w:cs="SimSun"/>
                <w:sz w:val="28"/>
                <w:szCs w:val="28"/>
              </w:rPr>
              <w:t>спортивные залы</w:t>
            </w:r>
          </w:p>
        </w:tc>
        <w:tc>
          <w:tcPr>
            <w:tcW w:w="3537" w:type="dxa"/>
            <w:tcBorders>
              <w:top w:val="single" w:sz="4" w:space="0" w:color="auto"/>
              <w:left w:val="single" w:sz="4" w:space="0" w:color="auto"/>
              <w:bottom w:val="single" w:sz="4" w:space="0" w:color="auto"/>
              <w:right w:val="single" w:sz="4" w:space="0" w:color="auto"/>
            </w:tcBorders>
            <w:hideMark/>
          </w:tcPr>
          <w:p w14:paraId="4FF0331B"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25</w:t>
            </w:r>
          </w:p>
        </w:tc>
      </w:tr>
      <w:tr w:rsidR="009D7B25" w14:paraId="74ED13BE"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8215281" w14:textId="77777777" w:rsidR="009D7B25" w:rsidRDefault="009D7B25">
            <w:pPr>
              <w:tabs>
                <w:tab w:val="left" w:pos="993"/>
              </w:tabs>
              <w:spacing w:line="240" w:lineRule="atLeast"/>
              <w:rPr>
                <w:rFonts w:eastAsiaTheme="minorHAnsi"/>
                <w:sz w:val="28"/>
                <w:szCs w:val="28"/>
              </w:rPr>
            </w:pPr>
            <w:r>
              <w:rPr>
                <w:rFonts w:eastAsia="Calibri" w:cs="SimSun"/>
                <w:sz w:val="28"/>
                <w:szCs w:val="28"/>
              </w:rPr>
              <w:t>плавательные бассейны</w:t>
            </w:r>
          </w:p>
        </w:tc>
        <w:tc>
          <w:tcPr>
            <w:tcW w:w="3537" w:type="dxa"/>
            <w:tcBorders>
              <w:top w:val="single" w:sz="4" w:space="0" w:color="auto"/>
              <w:left w:val="single" w:sz="4" w:space="0" w:color="auto"/>
              <w:bottom w:val="single" w:sz="4" w:space="0" w:color="auto"/>
              <w:right w:val="single" w:sz="4" w:space="0" w:color="auto"/>
            </w:tcBorders>
            <w:hideMark/>
          </w:tcPr>
          <w:p w14:paraId="5166EF09"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3</w:t>
            </w:r>
          </w:p>
        </w:tc>
      </w:tr>
      <w:tr w:rsidR="009D7B25" w14:paraId="7CE93F0C"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461B5A4E" w14:textId="77777777" w:rsidR="009D7B25" w:rsidRDefault="009D7B25">
            <w:pPr>
              <w:tabs>
                <w:tab w:val="left" w:pos="993"/>
              </w:tabs>
              <w:spacing w:line="240" w:lineRule="atLeast"/>
              <w:rPr>
                <w:rFonts w:eastAsiaTheme="minorHAnsi"/>
                <w:sz w:val="28"/>
                <w:szCs w:val="28"/>
              </w:rPr>
            </w:pPr>
            <w:r>
              <w:rPr>
                <w:rFonts w:eastAsia="Calibri" w:cs="SimSun"/>
                <w:sz w:val="28"/>
                <w:szCs w:val="28"/>
              </w:rPr>
              <w:t>лыжные базы</w:t>
            </w:r>
          </w:p>
        </w:tc>
        <w:tc>
          <w:tcPr>
            <w:tcW w:w="3537" w:type="dxa"/>
            <w:tcBorders>
              <w:top w:val="single" w:sz="4" w:space="0" w:color="auto"/>
              <w:left w:val="single" w:sz="4" w:space="0" w:color="auto"/>
              <w:bottom w:val="single" w:sz="4" w:space="0" w:color="auto"/>
              <w:right w:val="single" w:sz="4" w:space="0" w:color="auto"/>
            </w:tcBorders>
            <w:hideMark/>
          </w:tcPr>
          <w:p w14:paraId="22644CF6"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w:t>
            </w:r>
          </w:p>
        </w:tc>
      </w:tr>
      <w:tr w:rsidR="009D7B25" w14:paraId="293EDCF7"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B24ACB8" w14:textId="77777777" w:rsidR="009D7B25" w:rsidRDefault="009D7B25">
            <w:pPr>
              <w:tabs>
                <w:tab w:val="left" w:pos="993"/>
              </w:tabs>
              <w:spacing w:line="240" w:lineRule="atLeast"/>
              <w:rPr>
                <w:rFonts w:eastAsiaTheme="minorHAnsi"/>
                <w:sz w:val="28"/>
                <w:szCs w:val="28"/>
              </w:rPr>
            </w:pPr>
            <w:r>
              <w:rPr>
                <w:rFonts w:eastAsia="Calibri" w:cs="SimSun"/>
                <w:sz w:val="28"/>
                <w:szCs w:val="28"/>
              </w:rPr>
              <w:t>сооружения для стрелковых видов спорта (тиры)</w:t>
            </w:r>
          </w:p>
        </w:tc>
        <w:tc>
          <w:tcPr>
            <w:tcW w:w="3537" w:type="dxa"/>
            <w:tcBorders>
              <w:top w:val="single" w:sz="4" w:space="0" w:color="auto"/>
              <w:left w:val="single" w:sz="4" w:space="0" w:color="auto"/>
              <w:bottom w:val="single" w:sz="4" w:space="0" w:color="auto"/>
              <w:right w:val="single" w:sz="4" w:space="0" w:color="auto"/>
            </w:tcBorders>
            <w:hideMark/>
          </w:tcPr>
          <w:p w14:paraId="6902BDF9"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2</w:t>
            </w:r>
          </w:p>
        </w:tc>
      </w:tr>
      <w:tr w:rsidR="009D7B25" w14:paraId="1A932665"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6BAFAB99" w14:textId="77777777" w:rsidR="009D7B25" w:rsidRDefault="009D7B25">
            <w:pPr>
              <w:tabs>
                <w:tab w:val="left" w:pos="993"/>
              </w:tabs>
              <w:spacing w:line="240" w:lineRule="atLeast"/>
              <w:rPr>
                <w:rFonts w:eastAsiaTheme="minorHAnsi"/>
                <w:sz w:val="28"/>
                <w:szCs w:val="28"/>
              </w:rPr>
            </w:pPr>
            <w:r>
              <w:rPr>
                <w:rFonts w:eastAsia="Calibri"/>
                <w:sz w:val="28"/>
                <w:szCs w:val="28"/>
              </w:rPr>
              <w:t>прочие спортивные сооружения</w:t>
            </w:r>
          </w:p>
        </w:tc>
        <w:tc>
          <w:tcPr>
            <w:tcW w:w="3537" w:type="dxa"/>
            <w:tcBorders>
              <w:top w:val="single" w:sz="4" w:space="0" w:color="auto"/>
              <w:left w:val="single" w:sz="4" w:space="0" w:color="auto"/>
              <w:bottom w:val="single" w:sz="4" w:space="0" w:color="auto"/>
              <w:right w:val="single" w:sz="4" w:space="0" w:color="auto"/>
            </w:tcBorders>
            <w:hideMark/>
          </w:tcPr>
          <w:p w14:paraId="4D56EB71" w14:textId="77777777" w:rsidR="009D7B25" w:rsidRDefault="009D7B25">
            <w:pPr>
              <w:tabs>
                <w:tab w:val="left" w:pos="993"/>
              </w:tabs>
              <w:spacing w:line="240" w:lineRule="atLeast"/>
              <w:jc w:val="center"/>
              <w:rPr>
                <w:rFonts w:eastAsiaTheme="minorHAnsi"/>
                <w:sz w:val="28"/>
                <w:szCs w:val="28"/>
              </w:rPr>
            </w:pPr>
            <w:r>
              <w:rPr>
                <w:rFonts w:eastAsiaTheme="minorHAnsi"/>
                <w:sz w:val="28"/>
                <w:szCs w:val="28"/>
              </w:rPr>
              <w:t>18</w:t>
            </w:r>
          </w:p>
        </w:tc>
      </w:tr>
      <w:tr w:rsidR="009D7B25" w14:paraId="212CDF00" w14:textId="77777777" w:rsidTr="009D7B25">
        <w:tc>
          <w:tcPr>
            <w:tcW w:w="6374" w:type="dxa"/>
            <w:tcBorders>
              <w:top w:val="single" w:sz="4" w:space="0" w:color="auto"/>
              <w:left w:val="single" w:sz="4" w:space="0" w:color="auto"/>
              <w:bottom w:val="single" w:sz="4" w:space="0" w:color="auto"/>
              <w:right w:val="single" w:sz="4" w:space="0" w:color="auto"/>
            </w:tcBorders>
            <w:hideMark/>
          </w:tcPr>
          <w:p w14:paraId="1A34AA17" w14:textId="77777777" w:rsidR="009D7B25" w:rsidRDefault="009D7B25">
            <w:pPr>
              <w:tabs>
                <w:tab w:val="left" w:pos="993"/>
              </w:tabs>
              <w:spacing w:line="240" w:lineRule="atLeast"/>
              <w:jc w:val="right"/>
              <w:rPr>
                <w:rFonts w:eastAsiaTheme="minorHAnsi"/>
                <w:b/>
                <w:sz w:val="28"/>
                <w:szCs w:val="28"/>
              </w:rPr>
            </w:pPr>
            <w:r>
              <w:rPr>
                <w:rFonts w:eastAsiaTheme="minorHAnsi"/>
                <w:b/>
                <w:sz w:val="28"/>
                <w:szCs w:val="28"/>
              </w:rPr>
              <w:t>ВСЕГО</w:t>
            </w:r>
          </w:p>
        </w:tc>
        <w:tc>
          <w:tcPr>
            <w:tcW w:w="3537" w:type="dxa"/>
            <w:tcBorders>
              <w:top w:val="single" w:sz="4" w:space="0" w:color="auto"/>
              <w:left w:val="single" w:sz="4" w:space="0" w:color="auto"/>
              <w:bottom w:val="single" w:sz="4" w:space="0" w:color="auto"/>
              <w:right w:val="single" w:sz="4" w:space="0" w:color="auto"/>
            </w:tcBorders>
            <w:hideMark/>
          </w:tcPr>
          <w:p w14:paraId="716DED13" w14:textId="77777777" w:rsidR="009D7B25" w:rsidRDefault="009D7B25">
            <w:pPr>
              <w:tabs>
                <w:tab w:val="left" w:pos="993"/>
              </w:tabs>
              <w:spacing w:line="240" w:lineRule="atLeast"/>
              <w:jc w:val="center"/>
              <w:rPr>
                <w:rFonts w:eastAsiaTheme="minorHAnsi"/>
                <w:b/>
                <w:sz w:val="28"/>
                <w:szCs w:val="28"/>
              </w:rPr>
            </w:pPr>
            <w:r>
              <w:rPr>
                <w:rFonts w:eastAsiaTheme="minorHAnsi"/>
                <w:b/>
                <w:sz w:val="28"/>
                <w:szCs w:val="28"/>
              </w:rPr>
              <w:t>79</w:t>
            </w:r>
          </w:p>
        </w:tc>
      </w:tr>
    </w:tbl>
    <w:p w14:paraId="5173C875" w14:textId="77777777" w:rsidR="009D7B25" w:rsidRDefault="009D7B25" w:rsidP="009D7B25">
      <w:pPr>
        <w:tabs>
          <w:tab w:val="left" w:pos="993"/>
        </w:tabs>
        <w:spacing w:line="240" w:lineRule="atLeast"/>
        <w:jc w:val="both"/>
        <w:rPr>
          <w:sz w:val="28"/>
          <w:szCs w:val="28"/>
        </w:rPr>
      </w:pPr>
    </w:p>
    <w:p w14:paraId="61DE18F4" w14:textId="77777777" w:rsidR="009D7B25" w:rsidRDefault="009D7B25" w:rsidP="009D7B25">
      <w:pPr>
        <w:tabs>
          <w:tab w:val="left" w:pos="993"/>
        </w:tabs>
        <w:ind w:firstLine="709"/>
        <w:jc w:val="both"/>
        <w:rPr>
          <w:sz w:val="28"/>
          <w:szCs w:val="28"/>
        </w:rPr>
      </w:pPr>
      <w:r>
        <w:rPr>
          <w:sz w:val="28"/>
          <w:szCs w:val="28"/>
        </w:rPr>
        <w:t xml:space="preserve">К сожалению, не смотря на ввод новых спортивных сооружений в динамике с прошлым годом увеличение числа спортивных сооружений произошло всего на 1 единицу, по причине списания Лянторской СОШ №4 трех (3-х) спортивных площадок (-3 360 м.кв.). </w:t>
      </w:r>
    </w:p>
    <w:p w14:paraId="20702A6D" w14:textId="77777777" w:rsidR="009D7B25" w:rsidRDefault="009D7B25" w:rsidP="009D7B25">
      <w:pPr>
        <w:tabs>
          <w:tab w:val="left" w:pos="993"/>
        </w:tabs>
        <w:ind w:firstLine="709"/>
        <w:jc w:val="both"/>
        <w:rPr>
          <w:sz w:val="28"/>
          <w:szCs w:val="28"/>
        </w:rPr>
      </w:pPr>
      <w:r>
        <w:rPr>
          <w:sz w:val="28"/>
          <w:szCs w:val="28"/>
        </w:rPr>
        <w:t xml:space="preserve">В настоящее время обеспеченность города, исходя из единовременной пропускной способности сети спортивных сооружений, составляет 40%. </w:t>
      </w:r>
    </w:p>
    <w:p w14:paraId="0A184CA7" w14:textId="77777777" w:rsidR="009D7B25" w:rsidRDefault="009D7B25" w:rsidP="009D7B25">
      <w:pPr>
        <w:ind w:firstLine="709"/>
        <w:jc w:val="both"/>
        <w:rPr>
          <w:sz w:val="16"/>
          <w:szCs w:val="16"/>
        </w:rPr>
      </w:pPr>
    </w:p>
    <w:p w14:paraId="614146DB" w14:textId="77777777" w:rsidR="009D7B25" w:rsidRDefault="009D7B25" w:rsidP="009D7B25">
      <w:pPr>
        <w:ind w:firstLine="709"/>
        <w:jc w:val="both"/>
        <w:rPr>
          <w:sz w:val="28"/>
          <w:szCs w:val="28"/>
        </w:rPr>
      </w:pPr>
      <w:r>
        <w:rPr>
          <w:sz w:val="28"/>
          <w:szCs w:val="28"/>
        </w:rPr>
        <w:t>В 2019 году деятельность в сфере физической культуры и спорта осуществляли 2 городских муниципальных учреждения:</w:t>
      </w:r>
    </w:p>
    <w:p w14:paraId="2048357F" w14:textId="77777777" w:rsidR="009D7B25" w:rsidRDefault="009D7B25" w:rsidP="009D7B25">
      <w:pPr>
        <w:ind w:firstLine="709"/>
        <w:jc w:val="both"/>
        <w:rPr>
          <w:sz w:val="28"/>
          <w:szCs w:val="28"/>
        </w:rPr>
      </w:pPr>
      <w:r>
        <w:rPr>
          <w:sz w:val="28"/>
          <w:szCs w:val="28"/>
        </w:rPr>
        <w:t>- муниципальное учреждение «Центр физической культуры и спорта «Юность»;</w:t>
      </w:r>
    </w:p>
    <w:p w14:paraId="0D391F3C" w14:textId="77777777" w:rsidR="009D7B25" w:rsidRDefault="009D7B25" w:rsidP="009D7B25">
      <w:pPr>
        <w:ind w:firstLine="709"/>
        <w:jc w:val="both"/>
        <w:rPr>
          <w:sz w:val="28"/>
          <w:szCs w:val="28"/>
        </w:rPr>
      </w:pPr>
      <w:r>
        <w:rPr>
          <w:sz w:val="28"/>
          <w:szCs w:val="28"/>
        </w:rPr>
        <w:t xml:space="preserve">- муниципальное учреждение </w:t>
      </w:r>
      <w:r>
        <w:rPr>
          <w:spacing w:val="-20"/>
          <w:sz w:val="28"/>
          <w:szCs w:val="28"/>
        </w:rPr>
        <w:t>«</w:t>
      </w:r>
      <w:r>
        <w:rPr>
          <w:sz w:val="28"/>
          <w:szCs w:val="28"/>
        </w:rPr>
        <w:t>Культурно-спортивный комплекс «Юбилейный».</w:t>
      </w:r>
    </w:p>
    <w:p w14:paraId="636FE8F5" w14:textId="77777777" w:rsidR="009D7B25" w:rsidRDefault="009D7B25" w:rsidP="009D7B25">
      <w:pPr>
        <w:ind w:firstLine="709"/>
        <w:jc w:val="both"/>
        <w:rPr>
          <w:spacing w:val="-20"/>
          <w:sz w:val="28"/>
          <w:szCs w:val="28"/>
        </w:rPr>
      </w:pPr>
    </w:p>
    <w:p w14:paraId="5748E6A1" w14:textId="77777777" w:rsidR="009D7B25" w:rsidRDefault="009D7B25" w:rsidP="009D7B25">
      <w:pPr>
        <w:spacing w:line="240" w:lineRule="atLeast"/>
        <w:ind w:firstLine="708"/>
        <w:jc w:val="both"/>
        <w:rPr>
          <w:sz w:val="28"/>
          <w:szCs w:val="28"/>
        </w:rPr>
      </w:pPr>
      <w:r>
        <w:rPr>
          <w:sz w:val="28"/>
          <w:szCs w:val="28"/>
        </w:rPr>
        <w:t>Физкультурная и спортивно-массовая работа осуществлялась на спортивных сооружениях данных муниципальных учреждений:</w:t>
      </w:r>
    </w:p>
    <w:p w14:paraId="22C49059" w14:textId="77777777" w:rsidR="009D7B25" w:rsidRDefault="009D7B25" w:rsidP="009D7B25">
      <w:pPr>
        <w:spacing w:line="240" w:lineRule="atLeast"/>
        <w:ind w:firstLine="708"/>
        <w:jc w:val="both"/>
        <w:rPr>
          <w:rFonts w:eastAsia="Calibri"/>
          <w:sz w:val="28"/>
          <w:szCs w:val="28"/>
        </w:rPr>
      </w:pPr>
      <w:r>
        <w:rPr>
          <w:rFonts w:eastAsia="Calibri"/>
          <w:sz w:val="28"/>
          <w:szCs w:val="28"/>
        </w:rPr>
        <w:t xml:space="preserve">1. Спортивно – оздоровительный комплекс «Юность», включает в себя 3 спортивных зала: для игровых видов спорта, зал вольной борьбы и тренажерный зал. В спортивных залах проводятся тренировочные занятия </w:t>
      </w:r>
      <w:r>
        <w:rPr>
          <w:sz w:val="28"/>
          <w:szCs w:val="28"/>
        </w:rPr>
        <w:t xml:space="preserve">воспитанников Центра физической культуры и спорта «Юность», спортивной школы №1, студентов Лянторского нефтяного техникума, общественной организации «Пересвет», сборных команд города по видам спорта, а также всех желающих укрепить своё здоровье, занимаясь йогой, </w:t>
      </w:r>
      <w:r>
        <w:rPr>
          <w:rFonts w:eastAsia="Calibri"/>
          <w:sz w:val="28"/>
          <w:szCs w:val="28"/>
        </w:rPr>
        <w:t xml:space="preserve">организуются соревнования по игровым видам спорта, настольному теннису, гиревому спорту и вольной борьбе. </w:t>
      </w:r>
    </w:p>
    <w:p w14:paraId="69E26259" w14:textId="77777777" w:rsidR="009D7B25" w:rsidRDefault="009D7B25" w:rsidP="009D7B25">
      <w:pPr>
        <w:ind w:firstLine="708"/>
        <w:jc w:val="both"/>
        <w:rPr>
          <w:sz w:val="28"/>
          <w:szCs w:val="28"/>
        </w:rPr>
      </w:pPr>
      <w:r>
        <w:rPr>
          <w:sz w:val="28"/>
          <w:szCs w:val="28"/>
        </w:rPr>
        <w:t xml:space="preserve">Залы максимально востребованы в течение всего года, работают в дневное и вечернее время. Еженедельно более 2000 человек посещают СОК «Юность». </w:t>
      </w:r>
    </w:p>
    <w:p w14:paraId="2CE3DD21" w14:textId="77777777" w:rsidR="009D7B25" w:rsidRDefault="009D7B25" w:rsidP="009D7B25">
      <w:pPr>
        <w:ind w:firstLine="708"/>
        <w:jc w:val="both"/>
        <w:rPr>
          <w:sz w:val="28"/>
          <w:szCs w:val="28"/>
        </w:rPr>
      </w:pPr>
      <w:r>
        <w:rPr>
          <w:sz w:val="28"/>
          <w:szCs w:val="28"/>
        </w:rPr>
        <w:t>В спортивных залах комплекса в наличии оборудование и инвентарь для занятий спортом, также работает лицензированный медицинский кабинет. Медицинские работники обеспечивают непосредственное наблюдение и контроль за состоянием здоровья занимающихся, медицинское обслуживание на всех спортивно - массовых мероприятиях.</w:t>
      </w:r>
    </w:p>
    <w:p w14:paraId="3CA70AF0" w14:textId="77777777" w:rsidR="009D7B25" w:rsidRDefault="009D7B25" w:rsidP="009D7B25">
      <w:pPr>
        <w:ind w:firstLine="708"/>
        <w:jc w:val="both"/>
        <w:rPr>
          <w:sz w:val="8"/>
          <w:szCs w:val="8"/>
        </w:rPr>
      </w:pPr>
    </w:p>
    <w:p w14:paraId="6F5B6BC2" w14:textId="0F744B30" w:rsidR="009D7B25" w:rsidRDefault="009D7B25" w:rsidP="009D7B25">
      <w:pPr>
        <w:spacing w:line="276" w:lineRule="auto"/>
        <w:jc w:val="center"/>
        <w:rPr>
          <w:rFonts w:eastAsia="Calibri"/>
          <w:b/>
          <w:sz w:val="26"/>
          <w:szCs w:val="26"/>
        </w:rPr>
      </w:pPr>
      <w:r>
        <w:rPr>
          <w:b/>
          <w:noProof/>
          <w:color w:val="000000"/>
          <w:sz w:val="28"/>
          <w:szCs w:val="23"/>
        </w:rPr>
        <w:lastRenderedPageBreak/>
        <w:drawing>
          <wp:inline distT="0" distB="0" distL="0" distR="0" wp14:anchorId="58F7DBAC" wp14:editId="191DA807">
            <wp:extent cx="2192310" cy="1570163"/>
            <wp:effectExtent l="0" t="0" r="0" b="0"/>
            <wp:docPr id="68218" name="Рисунок 682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5"/>
                    <pic:cNvPicPr>
                      <a:picLocks noChangeAspect="1" noChangeArrowheads="1"/>
                    </pic:cNvPicPr>
                  </pic:nvPicPr>
                  <pic:blipFill>
                    <a:blip r:embed="rId482">
                      <a:extLst>
                        <a:ext uri="{28A0092B-C50C-407E-A947-70E740481C1C}">
                          <a14:useLocalDpi xmlns:a14="http://schemas.microsoft.com/office/drawing/2010/main"/>
                        </a:ext>
                      </a:extLst>
                    </a:blip>
                    <a:srcRect/>
                    <a:stretch>
                      <a:fillRect/>
                    </a:stretch>
                  </pic:blipFill>
                  <pic:spPr bwMode="auto">
                    <a:xfrm flipH="1">
                      <a:off x="0" y="0"/>
                      <a:ext cx="2199687" cy="1575446"/>
                    </a:xfrm>
                    <a:prstGeom prst="rect">
                      <a:avLst/>
                    </a:prstGeom>
                    <a:noFill/>
                    <a:ln>
                      <a:noFill/>
                    </a:ln>
                  </pic:spPr>
                </pic:pic>
              </a:graphicData>
            </a:graphic>
          </wp:inline>
        </w:drawing>
      </w:r>
      <w:r>
        <w:rPr>
          <w:b/>
          <w:noProof/>
          <w:color w:val="000000"/>
          <w:sz w:val="28"/>
          <w:szCs w:val="23"/>
        </w:rPr>
        <w:drawing>
          <wp:inline distT="0" distB="0" distL="0" distR="0" wp14:anchorId="37B34966" wp14:editId="6D027C60">
            <wp:extent cx="2321781" cy="1564408"/>
            <wp:effectExtent l="0" t="0" r="2540" b="0"/>
            <wp:docPr id="68217" name="Рисунок 682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7"/>
                    <pic:cNvPicPr>
                      <a:picLocks noChangeAspect="1" noChangeArrowheads="1"/>
                    </pic:cNvPicPr>
                  </pic:nvPicPr>
                  <pic:blipFill>
                    <a:blip r:embed="rId483">
                      <a:extLst>
                        <a:ext uri="{28A0092B-C50C-407E-A947-70E740481C1C}">
                          <a14:useLocalDpi xmlns:a14="http://schemas.microsoft.com/office/drawing/2010/main"/>
                        </a:ext>
                      </a:extLst>
                    </a:blip>
                    <a:srcRect/>
                    <a:stretch>
                      <a:fillRect/>
                    </a:stretch>
                  </pic:blipFill>
                  <pic:spPr bwMode="auto">
                    <a:xfrm>
                      <a:off x="0" y="0"/>
                      <a:ext cx="2333666" cy="1572416"/>
                    </a:xfrm>
                    <a:prstGeom prst="rect">
                      <a:avLst/>
                    </a:prstGeom>
                    <a:noFill/>
                    <a:ln>
                      <a:noFill/>
                    </a:ln>
                  </pic:spPr>
                </pic:pic>
              </a:graphicData>
            </a:graphic>
          </wp:inline>
        </w:drawing>
      </w:r>
    </w:p>
    <w:p w14:paraId="2141D1C3" w14:textId="77777777" w:rsidR="009D7B25" w:rsidRDefault="009D7B25" w:rsidP="009D7B25">
      <w:pPr>
        <w:spacing w:line="276" w:lineRule="auto"/>
        <w:jc w:val="both"/>
        <w:rPr>
          <w:rFonts w:eastAsia="Calibri"/>
          <w:sz w:val="16"/>
          <w:szCs w:val="16"/>
        </w:rPr>
      </w:pPr>
    </w:p>
    <w:p w14:paraId="7518E90C" w14:textId="5E024E1B" w:rsidR="009D7B25" w:rsidRDefault="009D7B25" w:rsidP="009D7B25">
      <w:pPr>
        <w:shd w:val="clear" w:color="auto" w:fill="FFFFFF"/>
        <w:spacing w:line="338" w:lineRule="atLeast"/>
        <w:jc w:val="center"/>
        <w:rPr>
          <w:color w:val="000000"/>
          <w:sz w:val="28"/>
          <w:szCs w:val="28"/>
        </w:rPr>
      </w:pPr>
      <w:r>
        <w:rPr>
          <w:b/>
          <w:noProof/>
          <w:color w:val="000000"/>
          <w:sz w:val="28"/>
          <w:szCs w:val="23"/>
        </w:rPr>
        <w:drawing>
          <wp:inline distT="0" distB="0" distL="0" distR="0" wp14:anchorId="7413A7D1" wp14:editId="09B52BEA">
            <wp:extent cx="2206017" cy="1577355"/>
            <wp:effectExtent l="0" t="0" r="3810" b="3810"/>
            <wp:docPr id="68216" name="Рисунок 682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8"/>
                    <pic:cNvPicPr>
                      <a:picLocks noChangeAspect="1" noChangeArrowheads="1"/>
                    </pic:cNvPicPr>
                  </pic:nvPicPr>
                  <pic:blipFill>
                    <a:blip r:embed="rId484">
                      <a:extLst>
                        <a:ext uri="{28A0092B-C50C-407E-A947-70E740481C1C}">
                          <a14:useLocalDpi xmlns:a14="http://schemas.microsoft.com/office/drawing/2010/main"/>
                        </a:ext>
                      </a:extLst>
                    </a:blip>
                    <a:srcRect/>
                    <a:stretch>
                      <a:fillRect/>
                    </a:stretch>
                  </pic:blipFill>
                  <pic:spPr bwMode="auto">
                    <a:xfrm>
                      <a:off x="0" y="0"/>
                      <a:ext cx="2207838" cy="1578657"/>
                    </a:xfrm>
                    <a:prstGeom prst="rect">
                      <a:avLst/>
                    </a:prstGeom>
                    <a:noFill/>
                    <a:ln>
                      <a:noFill/>
                    </a:ln>
                  </pic:spPr>
                </pic:pic>
              </a:graphicData>
            </a:graphic>
          </wp:inline>
        </w:drawing>
      </w:r>
      <w:r>
        <w:rPr>
          <w:rFonts w:ascii="Arial" w:hAnsi="Arial" w:cs="Arial"/>
          <w:noProof/>
          <w:color w:val="000000"/>
          <w:sz w:val="23"/>
          <w:szCs w:val="23"/>
        </w:rPr>
        <w:drawing>
          <wp:inline distT="0" distB="0" distL="0" distR="0" wp14:anchorId="3119EDFE" wp14:editId="3CD1E8A1">
            <wp:extent cx="2234316" cy="1567082"/>
            <wp:effectExtent l="0" t="0" r="0" b="0"/>
            <wp:docPr id="68215" name="Рисунок 6821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21"/>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2242444" cy="1572783"/>
                    </a:xfrm>
                    <a:prstGeom prst="rect">
                      <a:avLst/>
                    </a:prstGeom>
                    <a:noFill/>
                    <a:ln>
                      <a:noFill/>
                    </a:ln>
                  </pic:spPr>
                </pic:pic>
              </a:graphicData>
            </a:graphic>
          </wp:inline>
        </w:drawing>
      </w:r>
    </w:p>
    <w:p w14:paraId="57B16EF0" w14:textId="77777777" w:rsidR="009D7B25" w:rsidRDefault="009D7B25" w:rsidP="009D7B25">
      <w:pPr>
        <w:shd w:val="clear" w:color="auto" w:fill="FFFFFF"/>
        <w:spacing w:line="338" w:lineRule="atLeast"/>
        <w:rPr>
          <w:color w:val="000000"/>
          <w:sz w:val="16"/>
          <w:szCs w:val="16"/>
        </w:rPr>
      </w:pPr>
    </w:p>
    <w:p w14:paraId="4CF9D783" w14:textId="77777777" w:rsidR="009D7B25" w:rsidRDefault="009D7B25" w:rsidP="005851A1">
      <w:pPr>
        <w:shd w:val="clear" w:color="auto" w:fill="FFFFFF"/>
        <w:spacing w:line="338" w:lineRule="atLeast"/>
        <w:ind w:firstLine="709"/>
        <w:jc w:val="both"/>
        <w:rPr>
          <w:sz w:val="28"/>
          <w:szCs w:val="28"/>
        </w:rPr>
      </w:pPr>
      <w:r>
        <w:rPr>
          <w:color w:val="000000"/>
          <w:sz w:val="28"/>
          <w:szCs w:val="23"/>
        </w:rPr>
        <w:t xml:space="preserve">2. </w:t>
      </w:r>
      <w:r>
        <w:rPr>
          <w:sz w:val="28"/>
          <w:szCs w:val="28"/>
        </w:rPr>
        <w:t xml:space="preserve">Площадка спортивная – это открытое спортивное сооружение на территории Городского стадиона, включает в себя футбольное поле, беговые дорожки, теннисный корт, волейбольную и баскетбольную площадки, поле для мини-футбола, сектор для прыжков в длину и толкания ядра, а также многофункциональную спортивную площадку с тренажерами, турниками, рукоходами, брусьями, столом для армреслинга. Городской стадион оснащен трибунами и раздевалками. На спортивных площадках городского стадиона традиционно проводятся соревнования по легкой атлетике, футболу, волейболу, городские спортивные праздники и дни спорта. </w:t>
      </w:r>
    </w:p>
    <w:p w14:paraId="27CD8CC4" w14:textId="77777777" w:rsidR="009D7B25" w:rsidRDefault="009D7B25" w:rsidP="009D7B25">
      <w:pPr>
        <w:shd w:val="clear" w:color="auto" w:fill="FFFFFF"/>
        <w:spacing w:line="338" w:lineRule="atLeast"/>
        <w:ind w:firstLine="709"/>
        <w:rPr>
          <w:sz w:val="28"/>
          <w:szCs w:val="28"/>
        </w:rPr>
      </w:pPr>
    </w:p>
    <w:p w14:paraId="139DFC52" w14:textId="312DB5F0" w:rsidR="009D7B25" w:rsidRDefault="009D7B25" w:rsidP="009D7B25">
      <w:pPr>
        <w:shd w:val="clear" w:color="auto" w:fill="FFFFFF"/>
        <w:spacing w:line="338" w:lineRule="atLeast"/>
        <w:jc w:val="center"/>
        <w:rPr>
          <w:rFonts w:ascii="Arial" w:hAnsi="Arial" w:cs="Arial"/>
          <w:noProof/>
          <w:color w:val="000000"/>
          <w:sz w:val="23"/>
          <w:szCs w:val="23"/>
        </w:rPr>
      </w:pPr>
      <w:r>
        <w:rPr>
          <w:rFonts w:ascii="Arial" w:hAnsi="Arial" w:cs="Arial"/>
          <w:noProof/>
          <w:color w:val="000000"/>
          <w:sz w:val="23"/>
          <w:szCs w:val="23"/>
        </w:rPr>
        <w:drawing>
          <wp:inline distT="0" distB="0" distL="0" distR="0" wp14:anchorId="4ACC06DC" wp14:editId="799A57F8">
            <wp:extent cx="2606040" cy="1691640"/>
            <wp:effectExtent l="0" t="0" r="3810" b="3810"/>
            <wp:docPr id="68214" name="Рисунок 68214"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58"/>
                    <pic:cNvPicPr>
                      <a:picLocks noChangeAspect="1" noChangeArrowheads="1"/>
                    </pic:cNvPicPr>
                  </pic:nvPicPr>
                  <pic:blipFill>
                    <a:blip r:embed="rId486" cstate="email">
                      <a:extLst>
                        <a:ext uri="{28A0092B-C50C-407E-A947-70E740481C1C}">
                          <a14:useLocalDpi xmlns:a14="http://schemas.microsoft.com/office/drawing/2010/main"/>
                        </a:ext>
                      </a:extLst>
                    </a:blip>
                    <a:srcRect/>
                    <a:stretch>
                      <a:fillRect/>
                    </a:stretch>
                  </pic:blipFill>
                  <pic:spPr bwMode="auto">
                    <a:xfrm>
                      <a:off x="0" y="0"/>
                      <a:ext cx="2606040" cy="1691640"/>
                    </a:xfrm>
                    <a:prstGeom prst="rect">
                      <a:avLst/>
                    </a:prstGeom>
                    <a:noFill/>
                    <a:ln>
                      <a:noFill/>
                    </a:ln>
                  </pic:spPr>
                </pic:pic>
              </a:graphicData>
            </a:graphic>
          </wp:inline>
        </w:drawing>
      </w:r>
      <w:r>
        <w:rPr>
          <w:rFonts w:ascii="Arial" w:hAnsi="Arial" w:cs="Arial"/>
          <w:noProof/>
          <w:color w:val="000000"/>
          <w:sz w:val="23"/>
          <w:szCs w:val="23"/>
        </w:rPr>
        <w:drawing>
          <wp:inline distT="0" distB="0" distL="0" distR="0" wp14:anchorId="102FFABE" wp14:editId="00D5509A">
            <wp:extent cx="2636520" cy="1684020"/>
            <wp:effectExtent l="0" t="0" r="0" b="0"/>
            <wp:docPr id="68213" name="Рисунок 68213"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56"/>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2636520" cy="1684020"/>
                    </a:xfrm>
                    <a:prstGeom prst="rect">
                      <a:avLst/>
                    </a:prstGeom>
                    <a:noFill/>
                    <a:ln>
                      <a:noFill/>
                    </a:ln>
                  </pic:spPr>
                </pic:pic>
              </a:graphicData>
            </a:graphic>
          </wp:inline>
        </w:drawing>
      </w:r>
    </w:p>
    <w:p w14:paraId="2EE58359" w14:textId="77777777" w:rsidR="009D7B25" w:rsidRDefault="009D7B25" w:rsidP="009D7B25">
      <w:pPr>
        <w:shd w:val="clear" w:color="auto" w:fill="FFFFFF"/>
        <w:spacing w:line="240" w:lineRule="atLeast"/>
        <w:ind w:firstLine="708"/>
        <w:rPr>
          <w:color w:val="000000"/>
          <w:sz w:val="28"/>
          <w:szCs w:val="28"/>
        </w:rPr>
      </w:pPr>
    </w:p>
    <w:p w14:paraId="35ECB198" w14:textId="77777777" w:rsidR="009D7B25" w:rsidRDefault="009D7B25" w:rsidP="009D7B25">
      <w:pPr>
        <w:shd w:val="clear" w:color="auto" w:fill="FFFFFF"/>
        <w:spacing w:line="240" w:lineRule="atLeast"/>
        <w:ind w:firstLine="708"/>
        <w:jc w:val="both"/>
        <w:rPr>
          <w:sz w:val="28"/>
          <w:szCs w:val="28"/>
        </w:rPr>
      </w:pPr>
      <w:r>
        <w:rPr>
          <w:color w:val="000000"/>
          <w:sz w:val="28"/>
          <w:szCs w:val="28"/>
        </w:rPr>
        <w:t xml:space="preserve">3. Крытый хоккейный корт «ШТУРМ», </w:t>
      </w:r>
      <w:r>
        <w:rPr>
          <w:sz w:val="28"/>
          <w:szCs w:val="28"/>
        </w:rPr>
        <w:t xml:space="preserve">введен в эксплуатацию в 2018 году. Новый спортивный объект площадью 1 980 кв.м. используется для проведения тренировок и соревнований по хоккею с шайбой. </w:t>
      </w:r>
    </w:p>
    <w:p w14:paraId="5465D9E7" w14:textId="77777777" w:rsidR="009D7B25" w:rsidRDefault="009D7B25" w:rsidP="009D7B25">
      <w:pPr>
        <w:spacing w:line="240" w:lineRule="atLeast"/>
        <w:jc w:val="both"/>
        <w:rPr>
          <w:rFonts w:eastAsia="Calibri"/>
          <w:sz w:val="28"/>
          <w:szCs w:val="28"/>
        </w:rPr>
      </w:pPr>
    </w:p>
    <w:p w14:paraId="626549E8" w14:textId="0099DABB" w:rsidR="009D7B25" w:rsidRDefault="009D7B25" w:rsidP="009D7B25">
      <w:pPr>
        <w:spacing w:line="276" w:lineRule="auto"/>
        <w:jc w:val="center"/>
        <w:rPr>
          <w:rFonts w:ascii="Calibri" w:eastAsia="Calibri" w:hAnsi="Calibri" w:cs="SimSun"/>
          <w:noProof/>
          <w:sz w:val="26"/>
          <w:szCs w:val="26"/>
        </w:rPr>
      </w:pPr>
      <w:r>
        <w:rPr>
          <w:rFonts w:ascii="Calibri" w:eastAsia="Calibri" w:hAnsi="Calibri" w:cs="SimSun"/>
          <w:noProof/>
          <w:sz w:val="24"/>
          <w:szCs w:val="24"/>
        </w:rPr>
        <w:lastRenderedPageBreak/>
        <w:drawing>
          <wp:inline distT="0" distB="0" distL="0" distR="0" wp14:anchorId="1BB3162E" wp14:editId="36B2B36B">
            <wp:extent cx="2926080" cy="1836420"/>
            <wp:effectExtent l="0" t="0" r="7620" b="0"/>
            <wp:docPr id="68212" name="Рисунок 68212" descr="https://sun9-21.userapi.com/c855136/v855136259/1300f1/g5Y_rvnrU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sun9-21.userapi.com/c855136/v855136259/1300f1/g5Y_rvnrUzw.jpg"/>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926080" cy="183642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0669D4E" wp14:editId="3708FFCF">
            <wp:extent cx="2781300" cy="1844040"/>
            <wp:effectExtent l="0" t="0" r="0" b="3810"/>
            <wp:docPr id="68211" name="Рисунок 6821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34"/>
                    <pic:cNvPicPr>
                      <a:picLocks noChangeAspect="1" noChangeArrowheads="1"/>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2781300" cy="1844040"/>
                    </a:xfrm>
                    <a:prstGeom prst="rect">
                      <a:avLst/>
                    </a:prstGeom>
                    <a:noFill/>
                    <a:ln>
                      <a:noFill/>
                    </a:ln>
                  </pic:spPr>
                </pic:pic>
              </a:graphicData>
            </a:graphic>
          </wp:inline>
        </w:drawing>
      </w:r>
    </w:p>
    <w:p w14:paraId="62D14510" w14:textId="77777777" w:rsidR="009D7B25" w:rsidRDefault="009D7B25" w:rsidP="009D7B25">
      <w:pPr>
        <w:spacing w:line="240" w:lineRule="atLeast"/>
        <w:jc w:val="both"/>
        <w:rPr>
          <w:rFonts w:eastAsia="Calibri"/>
          <w:sz w:val="28"/>
          <w:szCs w:val="28"/>
        </w:rPr>
      </w:pPr>
    </w:p>
    <w:p w14:paraId="1153535A" w14:textId="77777777" w:rsidR="009D7B25" w:rsidRDefault="009D7B25" w:rsidP="009D7B25">
      <w:pPr>
        <w:spacing w:line="240" w:lineRule="atLeast"/>
        <w:ind w:firstLine="708"/>
        <w:jc w:val="both"/>
        <w:rPr>
          <w:rFonts w:eastAsia="Calibri"/>
          <w:sz w:val="28"/>
          <w:szCs w:val="28"/>
        </w:rPr>
      </w:pPr>
      <w:r>
        <w:rPr>
          <w:rFonts w:eastAsia="Calibri"/>
          <w:sz w:val="28"/>
          <w:szCs w:val="28"/>
        </w:rPr>
        <w:t>В Лянторе хоккей с шайбой является одним из самых популярных видов спорта. На хоккейных площадках Сургутского района наш город достойно представляют молодежная и мужская сборные команды «Штурм», в честь которых и было дано название новому корту. В 2019 году в муниципальном учреждении приступил к работе тренер по хоккею высшей категории, что позволит развивать хоккей в городе на профессиональном уровне.</w:t>
      </w:r>
    </w:p>
    <w:p w14:paraId="2DCE0C64" w14:textId="54BE2581" w:rsidR="00FB694A" w:rsidRDefault="009D7B25" w:rsidP="009D7B25">
      <w:pPr>
        <w:spacing w:line="240" w:lineRule="atLeast"/>
        <w:jc w:val="both"/>
        <w:rPr>
          <w:rFonts w:eastAsia="Calibri"/>
          <w:sz w:val="28"/>
          <w:szCs w:val="28"/>
        </w:rPr>
      </w:pPr>
      <w:r>
        <w:rPr>
          <w:rFonts w:eastAsia="Calibri"/>
          <w:sz w:val="28"/>
          <w:szCs w:val="28"/>
        </w:rPr>
        <w:t>Спортивный объект оснащен трибунами для зрителей, имеется модульное здание раздевалки для спортсменов.</w:t>
      </w:r>
    </w:p>
    <w:p w14:paraId="36FFCFA0" w14:textId="77777777" w:rsidR="0025587B" w:rsidRDefault="0025587B" w:rsidP="009D7B25">
      <w:pPr>
        <w:spacing w:line="240" w:lineRule="atLeast"/>
        <w:jc w:val="both"/>
        <w:rPr>
          <w:rFonts w:eastAsia="Calibri"/>
          <w:sz w:val="28"/>
          <w:szCs w:val="28"/>
        </w:rPr>
      </w:pPr>
    </w:p>
    <w:p w14:paraId="7D9BAC3D" w14:textId="77777777" w:rsidR="009D7B25" w:rsidRDefault="009D7B25" w:rsidP="009D7B25">
      <w:pPr>
        <w:tabs>
          <w:tab w:val="left" w:pos="2127"/>
          <w:tab w:val="left" w:pos="6946"/>
        </w:tabs>
        <w:spacing w:line="276" w:lineRule="auto"/>
        <w:jc w:val="both"/>
        <w:rPr>
          <w:rFonts w:eastAsia="Calibri"/>
          <w:sz w:val="28"/>
          <w:szCs w:val="28"/>
        </w:rPr>
      </w:pPr>
      <w:r>
        <w:rPr>
          <w:rFonts w:eastAsia="Calibri"/>
          <w:sz w:val="28"/>
          <w:szCs w:val="28"/>
        </w:rPr>
        <w:tab/>
        <w:t>Было</w:t>
      </w:r>
      <w:r>
        <w:rPr>
          <w:rFonts w:eastAsia="Calibri"/>
          <w:sz w:val="28"/>
          <w:szCs w:val="28"/>
        </w:rPr>
        <w:tab/>
        <w:t>Стало</w:t>
      </w:r>
    </w:p>
    <w:p w14:paraId="582B9E1D" w14:textId="73E52AFC" w:rsidR="009D7B25" w:rsidRDefault="009D7B25" w:rsidP="009D7B25">
      <w:pPr>
        <w:spacing w:line="276" w:lineRule="auto"/>
        <w:jc w:val="center"/>
        <w:rPr>
          <w:rFonts w:eastAsia="Calibri"/>
          <w:sz w:val="28"/>
          <w:szCs w:val="28"/>
        </w:rPr>
      </w:pPr>
      <w:r>
        <w:rPr>
          <w:rFonts w:ascii="Calibri" w:eastAsia="Calibri" w:hAnsi="Calibri" w:cs="SimSun"/>
          <w:noProof/>
          <w:sz w:val="24"/>
          <w:szCs w:val="24"/>
        </w:rPr>
        <w:drawing>
          <wp:inline distT="0" distB="0" distL="0" distR="0" wp14:anchorId="3BAD94D3" wp14:editId="3C5DC1EB">
            <wp:extent cx="3032760" cy="1714500"/>
            <wp:effectExtent l="0" t="0" r="0" b="0"/>
            <wp:docPr id="68210" name="Рисунок 68210" descr="https://sun9-64.userapi.com/c840725/v840725721/4ef37/GZolOT1y-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sun9-64.userapi.com/c840725/v840725721/4ef37/GZolOT1y-SE.jpg"/>
                    <pic:cNvPicPr>
                      <a:picLocks noChangeAspect="1" noChangeArrowheads="1"/>
                    </pic:cNvPicPr>
                  </pic:nvPicPr>
                  <pic:blipFill>
                    <a:blip r:embed="rId490">
                      <a:extLst>
                        <a:ext uri="{28A0092B-C50C-407E-A947-70E740481C1C}">
                          <a14:useLocalDpi xmlns:a14="http://schemas.microsoft.com/office/drawing/2010/main"/>
                        </a:ext>
                      </a:extLst>
                    </a:blip>
                    <a:srcRect/>
                    <a:stretch>
                      <a:fillRect/>
                    </a:stretch>
                  </pic:blipFill>
                  <pic:spPr bwMode="auto">
                    <a:xfrm>
                      <a:off x="0" y="0"/>
                      <a:ext cx="3032760" cy="171450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0D33342E" wp14:editId="007A7575">
            <wp:extent cx="2735580" cy="1706880"/>
            <wp:effectExtent l="0" t="0" r="7620" b="7620"/>
            <wp:docPr id="68209" name="Рисунок 6820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26"/>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2735580" cy="1706880"/>
                    </a:xfrm>
                    <a:prstGeom prst="rect">
                      <a:avLst/>
                    </a:prstGeom>
                    <a:noFill/>
                    <a:ln>
                      <a:noFill/>
                    </a:ln>
                  </pic:spPr>
                </pic:pic>
              </a:graphicData>
            </a:graphic>
          </wp:inline>
        </w:drawing>
      </w:r>
    </w:p>
    <w:p w14:paraId="1C5DA56A" w14:textId="77777777" w:rsidR="009D7B25" w:rsidRDefault="009D7B25" w:rsidP="009D7B25">
      <w:pPr>
        <w:tabs>
          <w:tab w:val="left" w:pos="2127"/>
          <w:tab w:val="left" w:pos="6946"/>
        </w:tabs>
        <w:spacing w:line="276" w:lineRule="auto"/>
        <w:jc w:val="both"/>
        <w:rPr>
          <w:rFonts w:eastAsia="Calibri"/>
          <w:sz w:val="28"/>
          <w:szCs w:val="28"/>
        </w:rPr>
      </w:pPr>
      <w:r>
        <w:rPr>
          <w:rFonts w:eastAsia="Calibri"/>
          <w:sz w:val="28"/>
          <w:szCs w:val="28"/>
        </w:rPr>
        <w:tab/>
        <w:t>Было</w:t>
      </w:r>
      <w:r>
        <w:rPr>
          <w:rFonts w:eastAsia="Calibri"/>
          <w:sz w:val="28"/>
          <w:szCs w:val="28"/>
        </w:rPr>
        <w:tab/>
        <w:t>Стало</w:t>
      </w:r>
    </w:p>
    <w:p w14:paraId="4F9F960B" w14:textId="194F10A3" w:rsidR="009D7B25" w:rsidRDefault="009D7B25" w:rsidP="009D7B25">
      <w:pPr>
        <w:spacing w:line="276" w:lineRule="auto"/>
        <w:jc w:val="center"/>
        <w:rPr>
          <w:rFonts w:eastAsia="Calibri"/>
          <w:sz w:val="28"/>
          <w:szCs w:val="28"/>
        </w:rPr>
      </w:pPr>
      <w:r>
        <w:rPr>
          <w:rFonts w:ascii="Calibri" w:eastAsia="Calibri" w:hAnsi="Calibri" w:cs="SimSun"/>
          <w:noProof/>
          <w:sz w:val="24"/>
          <w:szCs w:val="24"/>
        </w:rPr>
        <w:drawing>
          <wp:inline distT="0" distB="0" distL="0" distR="0" wp14:anchorId="00656DCE" wp14:editId="3194174F">
            <wp:extent cx="2926080" cy="1767840"/>
            <wp:effectExtent l="0" t="0" r="7620" b="3810"/>
            <wp:docPr id="68208" name="Рисунок 68208" descr="https://sun9-68.userapi.com/c840725/v840725721/4ee15/kIvLM6vkP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sun9-68.userapi.com/c840725/v840725721/4ee15/kIvLM6vkP9o.jpg"/>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2926080" cy="176784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E3227F0" wp14:editId="3B8A343A">
            <wp:extent cx="2644140" cy="1744980"/>
            <wp:effectExtent l="0" t="0" r="3810" b="7620"/>
            <wp:docPr id="68207" name="Рисунок 6820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30"/>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2644140" cy="1744980"/>
                    </a:xfrm>
                    <a:prstGeom prst="rect">
                      <a:avLst/>
                    </a:prstGeom>
                    <a:noFill/>
                    <a:ln>
                      <a:noFill/>
                    </a:ln>
                  </pic:spPr>
                </pic:pic>
              </a:graphicData>
            </a:graphic>
          </wp:inline>
        </w:drawing>
      </w:r>
    </w:p>
    <w:p w14:paraId="384C093A" w14:textId="77777777" w:rsidR="009D7B25" w:rsidRDefault="009D7B25" w:rsidP="009D7B25">
      <w:pPr>
        <w:spacing w:line="276" w:lineRule="auto"/>
        <w:rPr>
          <w:rFonts w:ascii="Calibri" w:eastAsia="Calibri" w:hAnsi="Calibri" w:cs="SimSun"/>
          <w:noProof/>
          <w:sz w:val="26"/>
          <w:szCs w:val="26"/>
        </w:rPr>
      </w:pPr>
    </w:p>
    <w:p w14:paraId="580AB8C1" w14:textId="29186335" w:rsidR="009D7B25" w:rsidRDefault="009D7B25" w:rsidP="009D7B25">
      <w:pPr>
        <w:spacing w:line="276" w:lineRule="auto"/>
        <w:jc w:val="center"/>
        <w:rPr>
          <w:rFonts w:ascii="Calibri" w:eastAsia="Calibri" w:hAnsi="Calibri" w:cs="SimSun"/>
          <w:sz w:val="26"/>
          <w:szCs w:val="26"/>
        </w:rPr>
      </w:pPr>
      <w:r>
        <w:rPr>
          <w:rFonts w:ascii="Calibri" w:eastAsia="Calibri" w:hAnsi="Calibri" w:cs="SimSun"/>
          <w:noProof/>
          <w:sz w:val="26"/>
          <w:szCs w:val="26"/>
        </w:rPr>
        <w:lastRenderedPageBreak/>
        <w:drawing>
          <wp:inline distT="0" distB="0" distL="0" distR="0" wp14:anchorId="7533138D" wp14:editId="7EAF6090">
            <wp:extent cx="2857500" cy="1897380"/>
            <wp:effectExtent l="0" t="0" r="0" b="7620"/>
            <wp:docPr id="68206" name="Рисунок 6820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3"/>
                    <pic:cNvPicPr>
                      <a:picLocks noChangeAspect="1" noChangeArrowheads="1"/>
                    </pic:cNvPicPr>
                  </pic:nvPicPr>
                  <pic:blipFill>
                    <a:blip r:embed="rId494">
                      <a:extLst>
                        <a:ext uri="{28A0092B-C50C-407E-A947-70E740481C1C}">
                          <a14:useLocalDpi xmlns:a14="http://schemas.microsoft.com/office/drawing/2010/main"/>
                        </a:ext>
                      </a:extLst>
                    </a:blip>
                    <a:srcRect/>
                    <a:stretch>
                      <a:fillRect/>
                    </a:stretch>
                  </pic:blipFill>
                  <pic:spPr bwMode="auto">
                    <a:xfrm>
                      <a:off x="0" y="0"/>
                      <a:ext cx="2857500" cy="1897380"/>
                    </a:xfrm>
                    <a:prstGeom prst="rect">
                      <a:avLst/>
                    </a:prstGeom>
                    <a:noFill/>
                    <a:ln>
                      <a:noFill/>
                    </a:ln>
                  </pic:spPr>
                </pic:pic>
              </a:graphicData>
            </a:graphic>
          </wp:inline>
        </w:drawing>
      </w:r>
      <w:r>
        <w:rPr>
          <w:rFonts w:ascii="Calibri" w:eastAsia="Calibri" w:hAnsi="Calibri" w:cs="SimSun"/>
          <w:noProof/>
          <w:sz w:val="26"/>
          <w:szCs w:val="26"/>
        </w:rPr>
        <w:drawing>
          <wp:inline distT="0" distB="0" distL="0" distR="0" wp14:anchorId="43820FFE" wp14:editId="4639C4FB">
            <wp:extent cx="2773680" cy="1905000"/>
            <wp:effectExtent l="0" t="0" r="7620" b="0"/>
            <wp:docPr id="68205" name="Рисунок 6820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32"/>
                    <pic:cNvPicPr>
                      <a:picLocks noChangeAspect="1" noChangeArrowheads="1"/>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2773680" cy="1905000"/>
                    </a:xfrm>
                    <a:prstGeom prst="rect">
                      <a:avLst/>
                    </a:prstGeom>
                    <a:noFill/>
                    <a:ln>
                      <a:noFill/>
                    </a:ln>
                  </pic:spPr>
                </pic:pic>
              </a:graphicData>
            </a:graphic>
          </wp:inline>
        </w:drawing>
      </w:r>
    </w:p>
    <w:p w14:paraId="2E5EB748" w14:textId="77777777" w:rsidR="009D7B25" w:rsidRDefault="009D7B25" w:rsidP="009D7B25">
      <w:pPr>
        <w:spacing w:line="276" w:lineRule="auto"/>
        <w:jc w:val="both"/>
        <w:rPr>
          <w:rFonts w:eastAsia="Calibri"/>
          <w:sz w:val="16"/>
          <w:szCs w:val="16"/>
        </w:rPr>
      </w:pPr>
    </w:p>
    <w:p w14:paraId="02A9FF9B" w14:textId="7BC21C48" w:rsidR="009D7B25" w:rsidRDefault="009D7B25" w:rsidP="009D7B25">
      <w:pPr>
        <w:spacing w:line="240" w:lineRule="atLeast"/>
        <w:ind w:firstLine="709"/>
        <w:jc w:val="both"/>
        <w:rPr>
          <w:rFonts w:eastAsia="Calibri"/>
          <w:sz w:val="28"/>
          <w:szCs w:val="28"/>
        </w:rPr>
      </w:pPr>
      <w:r>
        <w:rPr>
          <w:rFonts w:eastAsia="Calibri"/>
          <w:color w:val="000000"/>
          <w:sz w:val="28"/>
          <w:szCs w:val="28"/>
        </w:rPr>
        <w:t xml:space="preserve">4. </w:t>
      </w:r>
      <w:r w:rsidR="005851A1">
        <w:rPr>
          <w:rFonts w:eastAsia="Calibri"/>
          <w:color w:val="000000"/>
          <w:sz w:val="28"/>
          <w:szCs w:val="28"/>
        </w:rPr>
        <w:t>В</w:t>
      </w:r>
      <w:r>
        <w:rPr>
          <w:rFonts w:eastAsia="Calibri"/>
          <w:sz w:val="28"/>
          <w:szCs w:val="28"/>
        </w:rPr>
        <w:t xml:space="preserve"> феврале 2019 года состоялось открытие второго крытого корта «Энергия». </w:t>
      </w:r>
    </w:p>
    <w:p w14:paraId="4EBF847F" w14:textId="77777777" w:rsidR="009D7B25" w:rsidRDefault="009D7B25" w:rsidP="009D7B25">
      <w:pPr>
        <w:spacing w:line="240" w:lineRule="atLeast"/>
        <w:ind w:left="720"/>
        <w:jc w:val="both"/>
        <w:rPr>
          <w:rFonts w:eastAsia="Calibri"/>
          <w:sz w:val="28"/>
          <w:szCs w:val="28"/>
        </w:rPr>
      </w:pPr>
    </w:p>
    <w:p w14:paraId="5BD63D3B" w14:textId="77777777" w:rsidR="00590327" w:rsidRDefault="00590327" w:rsidP="009D7B25">
      <w:pPr>
        <w:spacing w:line="240" w:lineRule="atLeast"/>
        <w:ind w:left="720"/>
        <w:jc w:val="both"/>
        <w:rPr>
          <w:rFonts w:eastAsia="Calibri"/>
          <w:sz w:val="28"/>
          <w:szCs w:val="28"/>
        </w:rPr>
      </w:pPr>
    </w:p>
    <w:p w14:paraId="44F7EAFB" w14:textId="77777777" w:rsidR="00590327" w:rsidRDefault="00590327" w:rsidP="009D7B25">
      <w:pPr>
        <w:spacing w:line="240" w:lineRule="atLeast"/>
        <w:ind w:left="720"/>
        <w:jc w:val="both"/>
        <w:rPr>
          <w:rFonts w:eastAsia="Calibri"/>
          <w:sz w:val="28"/>
          <w:szCs w:val="28"/>
        </w:rPr>
      </w:pPr>
    </w:p>
    <w:p w14:paraId="244AD5E8" w14:textId="77777777" w:rsidR="009D7B25" w:rsidRDefault="009D7B25" w:rsidP="009D7B25">
      <w:pPr>
        <w:spacing w:line="240" w:lineRule="atLeast"/>
        <w:jc w:val="center"/>
        <w:rPr>
          <w:rFonts w:eastAsia="Calibri"/>
          <w:sz w:val="28"/>
          <w:szCs w:val="28"/>
        </w:rPr>
      </w:pPr>
      <w:r>
        <w:rPr>
          <w:rFonts w:eastAsia="Calibri"/>
          <w:sz w:val="28"/>
          <w:szCs w:val="28"/>
        </w:rPr>
        <w:t>Было</w:t>
      </w:r>
    </w:p>
    <w:p w14:paraId="65FCE09F" w14:textId="63D78F1C" w:rsidR="009D7B25" w:rsidRDefault="009D7B25" w:rsidP="009D7B25">
      <w:pPr>
        <w:spacing w:line="240" w:lineRule="atLeast"/>
        <w:ind w:left="142"/>
        <w:jc w:val="center"/>
        <w:rPr>
          <w:rFonts w:eastAsia="Calibri"/>
          <w:sz w:val="28"/>
          <w:szCs w:val="28"/>
        </w:rPr>
      </w:pPr>
      <w:r>
        <w:rPr>
          <w:rFonts w:eastAsia="Calibri"/>
          <w:noProof/>
          <w:sz w:val="28"/>
          <w:szCs w:val="28"/>
        </w:rPr>
        <w:drawing>
          <wp:inline distT="0" distB="0" distL="0" distR="0" wp14:anchorId="6FAC6234" wp14:editId="34E016EE">
            <wp:extent cx="2595797" cy="1796081"/>
            <wp:effectExtent l="0" t="0" r="0" b="0"/>
            <wp:docPr id="67921" name="Рисунок 67921" descr="IMG-20190715-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20190715-WA0017"/>
                    <pic:cNvPicPr>
                      <a:picLocks noChangeAspect="1" noChangeArrowheads="1"/>
                    </pic:cNvPicPr>
                  </pic:nvPicPr>
                  <pic:blipFill>
                    <a:blip r:embed="rId496">
                      <a:extLst>
                        <a:ext uri="{28A0092B-C50C-407E-A947-70E740481C1C}">
                          <a14:useLocalDpi xmlns:a14="http://schemas.microsoft.com/office/drawing/2010/main"/>
                        </a:ext>
                      </a:extLst>
                    </a:blip>
                    <a:srcRect/>
                    <a:stretch>
                      <a:fillRect/>
                    </a:stretch>
                  </pic:blipFill>
                  <pic:spPr bwMode="auto">
                    <a:xfrm>
                      <a:off x="0" y="0"/>
                      <a:ext cx="2606430" cy="1803438"/>
                    </a:xfrm>
                    <a:prstGeom prst="rect">
                      <a:avLst/>
                    </a:prstGeom>
                    <a:noFill/>
                    <a:ln>
                      <a:noFill/>
                    </a:ln>
                  </pic:spPr>
                </pic:pic>
              </a:graphicData>
            </a:graphic>
          </wp:inline>
        </w:drawing>
      </w:r>
      <w:r>
        <w:rPr>
          <w:rFonts w:eastAsia="Calibri"/>
          <w:noProof/>
          <w:sz w:val="28"/>
          <w:szCs w:val="28"/>
        </w:rPr>
        <w:drawing>
          <wp:inline distT="0" distB="0" distL="0" distR="0" wp14:anchorId="43406A6A" wp14:editId="0B883FE5">
            <wp:extent cx="2549201" cy="1775460"/>
            <wp:effectExtent l="0" t="0" r="3810" b="0"/>
            <wp:docPr id="67920" name="Рисунок 67920" descr="IMG-20190709-WA000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20190709-WA0000 - копия"/>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2552660" cy="1777869"/>
                    </a:xfrm>
                    <a:prstGeom prst="rect">
                      <a:avLst/>
                    </a:prstGeom>
                    <a:noFill/>
                    <a:ln>
                      <a:noFill/>
                    </a:ln>
                  </pic:spPr>
                </pic:pic>
              </a:graphicData>
            </a:graphic>
          </wp:inline>
        </w:drawing>
      </w:r>
    </w:p>
    <w:p w14:paraId="530165B7" w14:textId="77777777" w:rsidR="009D7B25" w:rsidRDefault="009D7B25" w:rsidP="00590327">
      <w:pPr>
        <w:spacing w:line="240" w:lineRule="atLeast"/>
        <w:jc w:val="center"/>
        <w:rPr>
          <w:rFonts w:eastAsia="Calibri"/>
          <w:sz w:val="28"/>
          <w:szCs w:val="28"/>
        </w:rPr>
      </w:pPr>
      <w:r>
        <w:rPr>
          <w:rFonts w:eastAsia="Calibri"/>
          <w:sz w:val="28"/>
          <w:szCs w:val="28"/>
        </w:rPr>
        <w:t>Стало</w:t>
      </w:r>
    </w:p>
    <w:p w14:paraId="77A7ECAD" w14:textId="0E181B9B" w:rsidR="009D7B25" w:rsidRDefault="009D7B25" w:rsidP="009D7B25">
      <w:pPr>
        <w:spacing w:line="240" w:lineRule="atLeast"/>
        <w:ind w:left="142"/>
        <w:jc w:val="center"/>
        <w:rPr>
          <w:rFonts w:eastAsia="Calibri"/>
          <w:sz w:val="28"/>
          <w:szCs w:val="28"/>
        </w:rPr>
      </w:pPr>
      <w:r>
        <w:rPr>
          <w:rFonts w:eastAsia="Calibri"/>
          <w:noProof/>
          <w:sz w:val="28"/>
          <w:szCs w:val="28"/>
        </w:rPr>
        <w:drawing>
          <wp:inline distT="0" distB="0" distL="0" distR="0" wp14:anchorId="193F325C" wp14:editId="5035082C">
            <wp:extent cx="2499753" cy="1876508"/>
            <wp:effectExtent l="0" t="0" r="0" b="0"/>
            <wp:docPr id="67919" name="Рисунок 67919" descr="IMG_20191123_17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_20191123_171501"/>
                    <pic:cNvPicPr>
                      <a:picLocks noChangeAspect="1" noChangeArrowheads="1"/>
                    </pic:cNvPicPr>
                  </pic:nvPicPr>
                  <pic:blipFill>
                    <a:blip r:embed="rId498">
                      <a:extLst>
                        <a:ext uri="{28A0092B-C50C-407E-A947-70E740481C1C}">
                          <a14:useLocalDpi xmlns:a14="http://schemas.microsoft.com/office/drawing/2010/main"/>
                        </a:ext>
                      </a:extLst>
                    </a:blip>
                    <a:srcRect/>
                    <a:stretch>
                      <a:fillRect/>
                    </a:stretch>
                  </pic:blipFill>
                  <pic:spPr bwMode="auto">
                    <a:xfrm>
                      <a:off x="0" y="0"/>
                      <a:ext cx="2505327" cy="1880692"/>
                    </a:xfrm>
                    <a:prstGeom prst="rect">
                      <a:avLst/>
                    </a:prstGeom>
                    <a:noFill/>
                    <a:ln>
                      <a:noFill/>
                    </a:ln>
                  </pic:spPr>
                </pic:pic>
              </a:graphicData>
            </a:graphic>
          </wp:inline>
        </w:drawing>
      </w:r>
      <w:r>
        <w:rPr>
          <w:rFonts w:ascii="Calibri" w:eastAsia="Calibri" w:hAnsi="Calibri" w:cs="SimSun"/>
          <w:noProof/>
          <w:sz w:val="28"/>
          <w:szCs w:val="28"/>
        </w:rPr>
        <w:drawing>
          <wp:inline distT="0" distB="0" distL="0" distR="0" wp14:anchorId="287BC2B3" wp14:editId="75C47F7A">
            <wp:extent cx="2504661" cy="1868343"/>
            <wp:effectExtent l="0" t="0" r="0" b="0"/>
            <wp:docPr id="67918" name="Рисунок 67918" descr="IMG_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_5365"/>
                    <pic:cNvPicPr>
                      <a:picLocks noChangeAspect="1" noChangeArrowheads="1"/>
                    </pic:cNvPicPr>
                  </pic:nvPicPr>
                  <pic:blipFill>
                    <a:blip r:embed="rId499">
                      <a:extLst>
                        <a:ext uri="{28A0092B-C50C-407E-A947-70E740481C1C}">
                          <a14:useLocalDpi xmlns:a14="http://schemas.microsoft.com/office/drawing/2010/main"/>
                        </a:ext>
                      </a:extLst>
                    </a:blip>
                    <a:srcRect/>
                    <a:stretch>
                      <a:fillRect/>
                    </a:stretch>
                  </pic:blipFill>
                  <pic:spPr bwMode="auto">
                    <a:xfrm>
                      <a:off x="0" y="0"/>
                      <a:ext cx="2516200" cy="1876951"/>
                    </a:xfrm>
                    <a:prstGeom prst="rect">
                      <a:avLst/>
                    </a:prstGeom>
                    <a:noFill/>
                    <a:ln>
                      <a:noFill/>
                    </a:ln>
                  </pic:spPr>
                </pic:pic>
              </a:graphicData>
            </a:graphic>
          </wp:inline>
        </w:drawing>
      </w:r>
    </w:p>
    <w:p w14:paraId="002FA8D4" w14:textId="77777777" w:rsidR="009D7B25" w:rsidRDefault="009D7B25" w:rsidP="009D7B25">
      <w:pPr>
        <w:spacing w:line="240" w:lineRule="atLeast"/>
        <w:ind w:left="426"/>
        <w:jc w:val="both"/>
        <w:rPr>
          <w:rFonts w:eastAsia="Calibri"/>
          <w:sz w:val="28"/>
          <w:szCs w:val="28"/>
        </w:rPr>
      </w:pPr>
    </w:p>
    <w:p w14:paraId="3F6C89C8" w14:textId="77777777" w:rsidR="009D7B25" w:rsidRDefault="009D7B25" w:rsidP="009D7B25">
      <w:pPr>
        <w:spacing w:line="240" w:lineRule="atLeast"/>
        <w:ind w:firstLine="709"/>
        <w:jc w:val="both"/>
        <w:rPr>
          <w:rFonts w:eastAsia="Calibri"/>
          <w:sz w:val="28"/>
          <w:szCs w:val="28"/>
        </w:rPr>
      </w:pPr>
      <w:r>
        <w:rPr>
          <w:rFonts w:eastAsia="Calibri"/>
          <w:sz w:val="28"/>
          <w:szCs w:val="28"/>
        </w:rPr>
        <w:t>Новый каток предусмотрен для массового катания жителей города. Для комфортного отдыха горожан здание обустроено теплой раздевалкой, организован пункт проката коньков.</w:t>
      </w:r>
    </w:p>
    <w:p w14:paraId="41EEA369" w14:textId="4DF0C03A" w:rsidR="009D7B25" w:rsidRDefault="009D7B25" w:rsidP="009D7B25">
      <w:pPr>
        <w:spacing w:line="240" w:lineRule="atLeast"/>
        <w:jc w:val="center"/>
        <w:rPr>
          <w:rFonts w:eastAsia="Calibri"/>
          <w:sz w:val="28"/>
          <w:szCs w:val="28"/>
        </w:rPr>
      </w:pPr>
      <w:r>
        <w:rPr>
          <w:rFonts w:eastAsia="Calibri"/>
          <w:noProof/>
          <w:sz w:val="28"/>
          <w:szCs w:val="28"/>
        </w:rPr>
        <w:lastRenderedPageBreak/>
        <w:drawing>
          <wp:inline distT="0" distB="0" distL="0" distR="0" wp14:anchorId="2EE9073F" wp14:editId="6BBDCD2F">
            <wp:extent cx="2494059" cy="1782439"/>
            <wp:effectExtent l="0" t="0" r="1905" b="8890"/>
            <wp:docPr id="67917" name="Рисунок 67917" descr="IMG_20200121_14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_20200121_145740"/>
                    <pic:cNvPicPr>
                      <a:picLocks noChangeAspect="1" noChangeArrowheads="1"/>
                    </pic:cNvPicPr>
                  </pic:nvPicPr>
                  <pic:blipFill>
                    <a:blip r:embed="rId500">
                      <a:extLst>
                        <a:ext uri="{28A0092B-C50C-407E-A947-70E740481C1C}">
                          <a14:useLocalDpi xmlns:a14="http://schemas.microsoft.com/office/drawing/2010/main"/>
                        </a:ext>
                      </a:extLst>
                    </a:blip>
                    <a:srcRect/>
                    <a:stretch>
                      <a:fillRect/>
                    </a:stretch>
                  </pic:blipFill>
                  <pic:spPr bwMode="auto">
                    <a:xfrm>
                      <a:off x="0" y="0"/>
                      <a:ext cx="2501109" cy="1787478"/>
                    </a:xfrm>
                    <a:prstGeom prst="rect">
                      <a:avLst/>
                    </a:prstGeom>
                    <a:noFill/>
                    <a:ln>
                      <a:noFill/>
                    </a:ln>
                  </pic:spPr>
                </pic:pic>
              </a:graphicData>
            </a:graphic>
          </wp:inline>
        </w:drawing>
      </w:r>
      <w:r>
        <w:rPr>
          <w:rFonts w:eastAsia="Calibri"/>
          <w:noProof/>
          <w:sz w:val="28"/>
          <w:szCs w:val="28"/>
        </w:rPr>
        <w:drawing>
          <wp:inline distT="0" distB="0" distL="0" distR="0" wp14:anchorId="3CC7DAE5" wp14:editId="4DBB2F95">
            <wp:extent cx="2496710" cy="1794084"/>
            <wp:effectExtent l="0" t="0" r="0" b="0"/>
            <wp:docPr id="67916" name="Рисунок 67916" descr="IMG_20200121_14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20200121_145649"/>
                    <pic:cNvPicPr>
                      <a:picLocks noChangeAspect="1" noChangeArrowheads="1"/>
                    </pic:cNvPicPr>
                  </pic:nvPicPr>
                  <pic:blipFill>
                    <a:blip r:embed="rId501">
                      <a:extLst>
                        <a:ext uri="{28A0092B-C50C-407E-A947-70E740481C1C}">
                          <a14:useLocalDpi xmlns:a14="http://schemas.microsoft.com/office/drawing/2010/main"/>
                        </a:ext>
                      </a:extLst>
                    </a:blip>
                    <a:srcRect/>
                    <a:stretch>
                      <a:fillRect/>
                    </a:stretch>
                  </pic:blipFill>
                  <pic:spPr bwMode="auto">
                    <a:xfrm>
                      <a:off x="0" y="0"/>
                      <a:ext cx="2500605" cy="1796883"/>
                    </a:xfrm>
                    <a:prstGeom prst="rect">
                      <a:avLst/>
                    </a:prstGeom>
                    <a:noFill/>
                    <a:ln>
                      <a:noFill/>
                    </a:ln>
                  </pic:spPr>
                </pic:pic>
              </a:graphicData>
            </a:graphic>
          </wp:inline>
        </w:drawing>
      </w:r>
    </w:p>
    <w:p w14:paraId="322C349A" w14:textId="77777777" w:rsidR="00590327" w:rsidRDefault="009D7B25" w:rsidP="009D7B25">
      <w:pPr>
        <w:spacing w:line="276" w:lineRule="auto"/>
        <w:jc w:val="center"/>
        <w:rPr>
          <w:rFonts w:ascii="Arial" w:eastAsia="Calibri" w:hAnsi="Arial" w:cs="Arial"/>
          <w:color w:val="000000"/>
          <w:sz w:val="23"/>
          <w:szCs w:val="23"/>
        </w:rPr>
      </w:pPr>
      <w:r>
        <w:rPr>
          <w:rFonts w:ascii="Arial" w:hAnsi="Arial" w:cs="Arial"/>
          <w:noProof/>
          <w:color w:val="000000"/>
          <w:sz w:val="23"/>
          <w:szCs w:val="23"/>
        </w:rPr>
        <w:drawing>
          <wp:inline distT="0" distB="0" distL="0" distR="0" wp14:anchorId="5A256951" wp14:editId="66576A9E">
            <wp:extent cx="2493562" cy="1717330"/>
            <wp:effectExtent l="0" t="0" r="2540" b="0"/>
            <wp:docPr id="67915" name="Рисунок 67915" descr="IMG_20191124_14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G_20191124_144418"/>
                    <pic:cNvPicPr>
                      <a:picLocks noChangeAspect="1" noChangeArrowheads="1"/>
                    </pic:cNvPicPr>
                  </pic:nvPicPr>
                  <pic:blipFill>
                    <a:blip r:embed="rId502">
                      <a:extLst>
                        <a:ext uri="{28A0092B-C50C-407E-A947-70E740481C1C}">
                          <a14:useLocalDpi xmlns:a14="http://schemas.microsoft.com/office/drawing/2010/main"/>
                        </a:ext>
                      </a:extLst>
                    </a:blip>
                    <a:srcRect/>
                    <a:stretch>
                      <a:fillRect/>
                    </a:stretch>
                  </pic:blipFill>
                  <pic:spPr bwMode="auto">
                    <a:xfrm>
                      <a:off x="0" y="0"/>
                      <a:ext cx="2504956" cy="1725177"/>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6846385E" wp14:editId="0AF30F57">
            <wp:extent cx="2638053" cy="1717482"/>
            <wp:effectExtent l="0" t="0" r="0" b="0"/>
            <wp:docPr id="67914" name="Рисунок 67914" descr="https://sun9-36.userapi.com/c858236/v858236897/122013/oQSd0Sz2U7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s://sun9-36.userapi.com/c858236/v858236897/122013/oQSd0Sz2U7M.jpg"/>
                    <pic:cNvPicPr>
                      <a:picLocks noChangeAspect="1" noChangeArrowheads="1"/>
                    </pic:cNvPicPr>
                  </pic:nvPicPr>
                  <pic:blipFill>
                    <a:blip r:embed="rId503" cstate="email">
                      <a:extLst>
                        <a:ext uri="{28A0092B-C50C-407E-A947-70E740481C1C}">
                          <a14:useLocalDpi xmlns:a14="http://schemas.microsoft.com/office/drawing/2010/main"/>
                        </a:ext>
                      </a:extLst>
                    </a:blip>
                    <a:srcRect t="-270" r="-372"/>
                    <a:stretch>
                      <a:fillRect/>
                    </a:stretch>
                  </pic:blipFill>
                  <pic:spPr bwMode="auto">
                    <a:xfrm>
                      <a:off x="0" y="0"/>
                      <a:ext cx="2651343" cy="1726134"/>
                    </a:xfrm>
                    <a:prstGeom prst="rect">
                      <a:avLst/>
                    </a:prstGeom>
                    <a:noFill/>
                    <a:ln>
                      <a:noFill/>
                    </a:ln>
                  </pic:spPr>
                </pic:pic>
              </a:graphicData>
            </a:graphic>
          </wp:inline>
        </w:drawing>
      </w:r>
    </w:p>
    <w:p w14:paraId="42A6EE60" w14:textId="64EAC186" w:rsidR="009D7B25" w:rsidRDefault="009D7B25" w:rsidP="009D7B25">
      <w:pPr>
        <w:spacing w:line="276" w:lineRule="auto"/>
        <w:jc w:val="center"/>
        <w:rPr>
          <w:rFonts w:ascii="Arial" w:eastAsia="Calibri" w:hAnsi="Arial" w:cs="Arial"/>
          <w:color w:val="000000"/>
          <w:sz w:val="23"/>
          <w:szCs w:val="23"/>
        </w:rPr>
      </w:pPr>
      <w:r>
        <w:rPr>
          <w:rFonts w:ascii="Calibri" w:eastAsia="Calibri" w:hAnsi="Calibri" w:cs="SimSun"/>
          <w:noProof/>
          <w:sz w:val="24"/>
          <w:szCs w:val="24"/>
        </w:rPr>
        <w:drawing>
          <wp:inline distT="0" distB="0" distL="0" distR="0" wp14:anchorId="68ED5639" wp14:editId="0D951673">
            <wp:extent cx="2758440" cy="1981200"/>
            <wp:effectExtent l="0" t="0" r="3810" b="0"/>
            <wp:docPr id="67913" name="Рисунок 67913" descr="https://sun9-12.userapi.com/c846017/v846017389/1a3c5e/7VGI95sCW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s://sun9-12.userapi.com/c846017/v846017389/1a3c5e/7VGI95sCW1c.jpg"/>
                    <pic:cNvPicPr>
                      <a:picLocks noChangeAspect="1" noChangeArrowheads="1"/>
                    </pic:cNvPicPr>
                  </pic:nvPicPr>
                  <pic:blipFill>
                    <a:blip r:embed="rId504" cstate="email">
                      <a:extLst>
                        <a:ext uri="{28A0092B-C50C-407E-A947-70E740481C1C}">
                          <a14:useLocalDpi xmlns:a14="http://schemas.microsoft.com/office/drawing/2010/main"/>
                        </a:ext>
                      </a:extLst>
                    </a:blip>
                    <a:srcRect/>
                    <a:stretch>
                      <a:fillRect/>
                    </a:stretch>
                  </pic:blipFill>
                  <pic:spPr bwMode="auto">
                    <a:xfrm>
                      <a:off x="0" y="0"/>
                      <a:ext cx="2758440" cy="1981200"/>
                    </a:xfrm>
                    <a:prstGeom prst="rect">
                      <a:avLst/>
                    </a:prstGeom>
                    <a:noFill/>
                    <a:ln>
                      <a:noFill/>
                    </a:ln>
                  </pic:spPr>
                </pic:pic>
              </a:graphicData>
            </a:graphic>
          </wp:inline>
        </w:drawing>
      </w:r>
      <w:r>
        <w:rPr>
          <w:rFonts w:ascii="Calibri" w:eastAsia="Calibri" w:hAnsi="Calibri" w:cs="SimSun"/>
          <w:noProof/>
          <w:sz w:val="24"/>
          <w:szCs w:val="24"/>
        </w:rPr>
        <w:drawing>
          <wp:inline distT="0" distB="0" distL="0" distR="0" wp14:anchorId="7411AE02" wp14:editId="3A3BA1E5">
            <wp:extent cx="2857500" cy="1912620"/>
            <wp:effectExtent l="0" t="0" r="0" b="0"/>
            <wp:docPr id="67912" name="Рисунок 67912" descr="https://sun9-72.userapi.com/c846017/v846017389/1a3c86/OTxtUYHFm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s://sun9-72.userapi.com/c846017/v846017389/1a3c86/OTxtUYHFmwc.jpg"/>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2857500" cy="1912620"/>
                    </a:xfrm>
                    <a:prstGeom prst="rect">
                      <a:avLst/>
                    </a:prstGeom>
                    <a:noFill/>
                    <a:ln>
                      <a:noFill/>
                    </a:ln>
                  </pic:spPr>
                </pic:pic>
              </a:graphicData>
            </a:graphic>
          </wp:inline>
        </w:drawing>
      </w:r>
    </w:p>
    <w:p w14:paraId="1913A455" w14:textId="77777777" w:rsidR="009D7B25" w:rsidRDefault="009D7B25" w:rsidP="009D7B25">
      <w:pPr>
        <w:shd w:val="clear" w:color="auto" w:fill="FFFFFF"/>
        <w:spacing w:line="338" w:lineRule="atLeast"/>
        <w:rPr>
          <w:rFonts w:ascii="Arial" w:hAnsi="Arial" w:cs="Arial"/>
          <w:color w:val="000000"/>
          <w:sz w:val="10"/>
          <w:szCs w:val="10"/>
        </w:rPr>
      </w:pPr>
    </w:p>
    <w:p w14:paraId="219400FC" w14:textId="11206425" w:rsidR="009D7B25" w:rsidRDefault="009D7B25" w:rsidP="009D7B25">
      <w:pPr>
        <w:shd w:val="clear" w:color="auto" w:fill="FFFFFF"/>
        <w:spacing w:line="338" w:lineRule="atLeast"/>
        <w:ind w:firstLine="708"/>
        <w:jc w:val="both"/>
        <w:rPr>
          <w:color w:val="000000"/>
          <w:sz w:val="10"/>
          <w:szCs w:val="10"/>
        </w:rPr>
      </w:pPr>
      <w:r>
        <w:rPr>
          <w:color w:val="000000"/>
          <w:sz w:val="28"/>
          <w:szCs w:val="23"/>
        </w:rPr>
        <w:t>В июле – июне 2019 года проведены работы по асфальтированию хоккейных кортов «Штурм» и «Энергия».</w:t>
      </w:r>
    </w:p>
    <w:p w14:paraId="45F68E8D" w14:textId="6A78E4D8" w:rsidR="009D7B25" w:rsidRDefault="0025587B" w:rsidP="009D7B25">
      <w:pPr>
        <w:shd w:val="clear" w:color="auto" w:fill="FFFFFF"/>
        <w:spacing w:line="338" w:lineRule="atLeast"/>
        <w:jc w:val="center"/>
        <w:rPr>
          <w:color w:val="000000"/>
          <w:sz w:val="28"/>
          <w:szCs w:val="23"/>
        </w:rPr>
      </w:pPr>
      <w:r w:rsidRPr="0012500F">
        <w:rPr>
          <w:noProof/>
          <w:color w:val="000000"/>
          <w:spacing w:val="4"/>
          <w:sz w:val="28"/>
          <w:szCs w:val="28"/>
        </w:rPr>
        <w:drawing>
          <wp:anchor distT="0" distB="0" distL="114300" distR="114300" simplePos="0" relativeHeight="252432384" behindDoc="0" locked="0" layoutInCell="1" allowOverlap="1" wp14:anchorId="02C7A135" wp14:editId="07348CA9">
            <wp:simplePos x="0" y="0"/>
            <wp:positionH relativeFrom="column">
              <wp:posOffset>4104005</wp:posOffset>
            </wp:positionH>
            <wp:positionV relativeFrom="paragraph">
              <wp:posOffset>293370</wp:posOffset>
            </wp:positionV>
            <wp:extent cx="2130425" cy="2625090"/>
            <wp:effectExtent l="0" t="0" r="3175" b="3810"/>
            <wp:wrapTopAndBottom/>
            <wp:docPr id="23" name="Рисунок 23" descr="IMG-20190723-WA0030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20190723-WA0030 - копия"/>
                    <pic:cNvPicPr>
                      <a:picLocks noChangeAspect="1" noChangeArrowheads="1"/>
                    </pic:cNvPicPr>
                  </pic:nvPicPr>
                  <pic:blipFill>
                    <a:blip r:embed="rId506" cstate="email">
                      <a:extLst>
                        <a:ext uri="{28A0092B-C50C-407E-A947-70E740481C1C}">
                          <a14:useLocalDpi xmlns:a14="http://schemas.microsoft.com/office/drawing/2010/main" val="0"/>
                        </a:ext>
                      </a:extLst>
                    </a:blip>
                    <a:srcRect/>
                    <a:stretch>
                      <a:fillRect/>
                    </a:stretch>
                  </pic:blipFill>
                  <pic:spPr bwMode="auto">
                    <a:xfrm>
                      <a:off x="0" y="0"/>
                      <a:ext cx="2130425" cy="262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6C4">
        <w:rPr>
          <w:noProof/>
          <w:sz w:val="28"/>
          <w:szCs w:val="28"/>
        </w:rPr>
        <w:drawing>
          <wp:anchor distT="0" distB="0" distL="114300" distR="114300" simplePos="0" relativeHeight="252431360" behindDoc="0" locked="0" layoutInCell="1" allowOverlap="1" wp14:anchorId="69FCD4E9" wp14:editId="3AF01B85">
            <wp:simplePos x="0" y="0"/>
            <wp:positionH relativeFrom="margin">
              <wp:align>center</wp:align>
            </wp:positionH>
            <wp:positionV relativeFrom="paragraph">
              <wp:posOffset>270510</wp:posOffset>
            </wp:positionV>
            <wp:extent cx="1767840" cy="2655570"/>
            <wp:effectExtent l="0" t="0" r="3810" b="0"/>
            <wp:wrapTopAndBottom/>
            <wp:docPr id="67911" name="Рисунок 67911" descr="_Lmzvo1qV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_Lmzvo1qV9c"/>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767840"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6C4" w:rsidRPr="0012500F">
        <w:rPr>
          <w:noProof/>
          <w:color w:val="000000"/>
          <w:spacing w:val="4"/>
          <w:sz w:val="28"/>
          <w:szCs w:val="28"/>
        </w:rPr>
        <w:drawing>
          <wp:anchor distT="0" distB="0" distL="114300" distR="114300" simplePos="0" relativeHeight="252430336" behindDoc="0" locked="0" layoutInCell="1" allowOverlap="1" wp14:anchorId="0508F9AC" wp14:editId="2F2C2F17">
            <wp:simplePos x="0" y="0"/>
            <wp:positionH relativeFrom="margin">
              <wp:align>left</wp:align>
            </wp:positionH>
            <wp:positionV relativeFrom="paragraph">
              <wp:posOffset>289560</wp:posOffset>
            </wp:positionV>
            <wp:extent cx="2049145" cy="2659380"/>
            <wp:effectExtent l="0" t="0" r="8255" b="7620"/>
            <wp:wrapTopAndBottom/>
            <wp:docPr id="22" name="Рисунок 22" descr="IMG-20190708-WA0022 - ко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20190708-WA0022 - копия (2)"/>
                    <pic:cNvPicPr>
                      <a:picLocks noChangeAspect="1" noChangeArrowheads="1"/>
                    </pic:cNvPicPr>
                  </pic:nvPicPr>
                  <pic:blipFill>
                    <a:blip r:embed="rId508" cstate="email">
                      <a:extLst>
                        <a:ext uri="{28A0092B-C50C-407E-A947-70E740481C1C}">
                          <a14:useLocalDpi xmlns:a14="http://schemas.microsoft.com/office/drawing/2010/main" val="0"/>
                        </a:ext>
                      </a:extLst>
                    </a:blip>
                    <a:srcRect/>
                    <a:stretch>
                      <a:fillRect/>
                    </a:stretch>
                  </pic:blipFill>
                  <pic:spPr bwMode="auto">
                    <a:xfrm>
                      <a:off x="0" y="0"/>
                      <a:ext cx="2049145" cy="265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0F5040" w14:textId="77777777" w:rsidR="009D7B25" w:rsidRDefault="009D7B25" w:rsidP="009D7B25">
      <w:pPr>
        <w:shd w:val="clear" w:color="auto" w:fill="FFFFFF"/>
        <w:spacing w:line="338" w:lineRule="atLeast"/>
        <w:ind w:firstLine="708"/>
        <w:jc w:val="both"/>
        <w:rPr>
          <w:color w:val="000000"/>
          <w:sz w:val="28"/>
          <w:szCs w:val="23"/>
        </w:rPr>
      </w:pPr>
      <w:r>
        <w:rPr>
          <w:color w:val="000000"/>
          <w:sz w:val="28"/>
          <w:szCs w:val="23"/>
        </w:rPr>
        <w:lastRenderedPageBreak/>
        <w:t>В августе 2019 года – проведены работы по подведению горячей и холодной воды внутрь кортов и водоотведению. Возле хоккейного корта «Штурм» установлено модульное здание раздевалка (7,2*7,5 м).</w:t>
      </w:r>
    </w:p>
    <w:p w14:paraId="2E869E63" w14:textId="77777777" w:rsidR="009D7B25" w:rsidRDefault="009D7B25" w:rsidP="009D7B25">
      <w:pPr>
        <w:shd w:val="clear" w:color="auto" w:fill="FFFFFF"/>
        <w:spacing w:line="338" w:lineRule="atLeast"/>
        <w:ind w:firstLine="708"/>
        <w:jc w:val="both"/>
        <w:rPr>
          <w:color w:val="000000"/>
          <w:sz w:val="28"/>
          <w:szCs w:val="23"/>
        </w:rPr>
      </w:pPr>
      <w:r>
        <w:rPr>
          <w:color w:val="000000"/>
          <w:sz w:val="28"/>
          <w:szCs w:val="23"/>
        </w:rPr>
        <w:t xml:space="preserve">В декабре 2019 года – в хоккейном корте «Энергия» проведены работы по установке и подключению туалетного модуля. </w:t>
      </w:r>
    </w:p>
    <w:p w14:paraId="5F808BB7" w14:textId="1C24A595" w:rsidR="009D7B25" w:rsidRDefault="009D7B25" w:rsidP="009D7B25">
      <w:pPr>
        <w:shd w:val="clear" w:color="auto" w:fill="FFFFFF"/>
        <w:spacing w:line="338" w:lineRule="atLeast"/>
        <w:jc w:val="center"/>
        <w:rPr>
          <w:color w:val="000000"/>
          <w:sz w:val="28"/>
          <w:szCs w:val="23"/>
        </w:rPr>
      </w:pPr>
      <w:r>
        <w:rPr>
          <w:noProof/>
          <w:color w:val="000000"/>
          <w:sz w:val="28"/>
          <w:szCs w:val="23"/>
        </w:rPr>
        <w:drawing>
          <wp:inline distT="0" distB="0" distL="0" distR="0" wp14:anchorId="6737D224" wp14:editId="52798D0A">
            <wp:extent cx="2727960" cy="1874520"/>
            <wp:effectExtent l="0" t="0" r="0" b="0"/>
            <wp:docPr id="67910" name="Рисунок 67910" descr="IMG_20191120_15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IMG_20191120_150425"/>
                    <pic:cNvPicPr>
                      <a:picLocks noChangeAspect="1" noChangeArrowheads="1"/>
                    </pic:cNvPicPr>
                  </pic:nvPicPr>
                  <pic:blipFill>
                    <a:blip r:embed="rId509">
                      <a:extLst>
                        <a:ext uri="{28A0092B-C50C-407E-A947-70E740481C1C}">
                          <a14:useLocalDpi xmlns:a14="http://schemas.microsoft.com/office/drawing/2010/main"/>
                        </a:ext>
                      </a:extLst>
                    </a:blip>
                    <a:srcRect/>
                    <a:stretch>
                      <a:fillRect/>
                    </a:stretch>
                  </pic:blipFill>
                  <pic:spPr bwMode="auto">
                    <a:xfrm>
                      <a:off x="0" y="0"/>
                      <a:ext cx="2727960" cy="1874520"/>
                    </a:xfrm>
                    <a:prstGeom prst="rect">
                      <a:avLst/>
                    </a:prstGeom>
                    <a:noFill/>
                    <a:ln>
                      <a:noFill/>
                    </a:ln>
                  </pic:spPr>
                </pic:pic>
              </a:graphicData>
            </a:graphic>
          </wp:inline>
        </w:drawing>
      </w:r>
      <w:r>
        <w:rPr>
          <w:noProof/>
          <w:color w:val="000000"/>
          <w:sz w:val="28"/>
          <w:szCs w:val="23"/>
        </w:rPr>
        <w:drawing>
          <wp:inline distT="0" distB="0" distL="0" distR="0" wp14:anchorId="6385973A" wp14:editId="3C36C139">
            <wp:extent cx="2484120" cy="1889760"/>
            <wp:effectExtent l="0" t="0" r="0" b="0"/>
            <wp:docPr id="67909" name="Рисунок 67909" descr="IMG_20200121_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G_20200121_150001"/>
                    <pic:cNvPicPr>
                      <a:picLocks noChangeAspect="1" noChangeArrowheads="1"/>
                    </pic:cNvPicPr>
                  </pic:nvPicPr>
                  <pic:blipFill>
                    <a:blip r:embed="rId510">
                      <a:extLst>
                        <a:ext uri="{28A0092B-C50C-407E-A947-70E740481C1C}">
                          <a14:useLocalDpi xmlns:a14="http://schemas.microsoft.com/office/drawing/2010/main"/>
                        </a:ext>
                      </a:extLst>
                    </a:blip>
                    <a:srcRect/>
                    <a:stretch>
                      <a:fillRect/>
                    </a:stretch>
                  </pic:blipFill>
                  <pic:spPr bwMode="auto">
                    <a:xfrm>
                      <a:off x="0" y="0"/>
                      <a:ext cx="2484120" cy="1889760"/>
                    </a:xfrm>
                    <a:prstGeom prst="rect">
                      <a:avLst/>
                    </a:prstGeom>
                    <a:noFill/>
                    <a:ln>
                      <a:noFill/>
                    </a:ln>
                  </pic:spPr>
                </pic:pic>
              </a:graphicData>
            </a:graphic>
          </wp:inline>
        </w:drawing>
      </w:r>
    </w:p>
    <w:p w14:paraId="617CCFE2" w14:textId="099D1327" w:rsidR="009D7B25" w:rsidRDefault="009D7B25" w:rsidP="009D7B25">
      <w:pPr>
        <w:shd w:val="clear" w:color="auto" w:fill="FFFFFF"/>
        <w:spacing w:line="338" w:lineRule="atLeast"/>
        <w:jc w:val="center"/>
        <w:rPr>
          <w:color w:val="000000"/>
          <w:sz w:val="28"/>
          <w:szCs w:val="23"/>
        </w:rPr>
      </w:pPr>
      <w:r>
        <w:rPr>
          <w:noProof/>
          <w:color w:val="000000"/>
          <w:sz w:val="28"/>
          <w:szCs w:val="23"/>
        </w:rPr>
        <w:drawing>
          <wp:inline distT="0" distB="0" distL="0" distR="0" wp14:anchorId="17077858" wp14:editId="4E32B02A">
            <wp:extent cx="2727960" cy="1554480"/>
            <wp:effectExtent l="0" t="0" r="0" b="7620"/>
            <wp:docPr id="67908" name="Рисунок 67908" descr="IMG_20200121_14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G_20200121_145937"/>
                    <pic:cNvPicPr>
                      <a:picLocks noChangeAspect="1" noChangeArrowheads="1"/>
                    </pic:cNvPicPr>
                  </pic:nvPicPr>
                  <pic:blipFill>
                    <a:blip r:embed="rId511">
                      <a:extLst>
                        <a:ext uri="{28A0092B-C50C-407E-A947-70E740481C1C}">
                          <a14:useLocalDpi xmlns:a14="http://schemas.microsoft.com/office/drawing/2010/main"/>
                        </a:ext>
                      </a:extLst>
                    </a:blip>
                    <a:srcRect/>
                    <a:stretch>
                      <a:fillRect/>
                    </a:stretch>
                  </pic:blipFill>
                  <pic:spPr bwMode="auto">
                    <a:xfrm>
                      <a:off x="0" y="0"/>
                      <a:ext cx="2727960" cy="1554480"/>
                    </a:xfrm>
                    <a:prstGeom prst="rect">
                      <a:avLst/>
                    </a:prstGeom>
                    <a:noFill/>
                    <a:ln>
                      <a:noFill/>
                    </a:ln>
                  </pic:spPr>
                </pic:pic>
              </a:graphicData>
            </a:graphic>
          </wp:inline>
        </w:drawing>
      </w:r>
    </w:p>
    <w:p w14:paraId="0C3FFA3B" w14:textId="77777777" w:rsidR="009D7B25" w:rsidRDefault="009D7B25" w:rsidP="009D7B25">
      <w:pPr>
        <w:rPr>
          <w:sz w:val="10"/>
          <w:szCs w:val="10"/>
        </w:rPr>
      </w:pPr>
    </w:p>
    <w:p w14:paraId="0D6F56D8" w14:textId="6E756CA7" w:rsidR="009D7B25" w:rsidRDefault="009D7B25" w:rsidP="009D7B25">
      <w:pPr>
        <w:widowControl w:val="0"/>
        <w:adjustRightInd w:val="0"/>
        <w:spacing w:after="200"/>
        <w:ind w:firstLine="709"/>
        <w:contextualSpacing/>
        <w:jc w:val="both"/>
        <w:textAlignment w:val="baseline"/>
        <w:rPr>
          <w:rFonts w:eastAsia="Calibri"/>
          <w:sz w:val="28"/>
          <w:szCs w:val="28"/>
        </w:rPr>
      </w:pPr>
      <w:r>
        <w:rPr>
          <w:sz w:val="28"/>
          <w:szCs w:val="28"/>
        </w:rPr>
        <w:t xml:space="preserve">5. Тренажерный зал в МУ </w:t>
      </w:r>
      <w:r w:rsidR="00F41FE1">
        <w:rPr>
          <w:sz w:val="28"/>
          <w:szCs w:val="28"/>
        </w:rPr>
        <w:t>«</w:t>
      </w:r>
      <w:r>
        <w:rPr>
          <w:sz w:val="28"/>
          <w:szCs w:val="28"/>
        </w:rPr>
        <w:t>КСК «Юбилейный», с количеством тренажёров - 46 ед. (в 2018 году тренажёров было 41 ед.). В</w:t>
      </w:r>
      <w:r>
        <w:rPr>
          <w:rFonts w:eastAsia="Calibri"/>
          <w:sz w:val="28"/>
          <w:szCs w:val="28"/>
        </w:rPr>
        <w:t xml:space="preserve"> 2019 году обновлена материально-техническая база тренажёрного зала в МУ «КСК «Юбилейный», приобретены тренажёры на сумму 506,660 руб. </w:t>
      </w:r>
    </w:p>
    <w:p w14:paraId="036352CC" w14:textId="77777777" w:rsidR="009D7B25" w:rsidRPr="0025587B" w:rsidRDefault="009D7B25" w:rsidP="0025587B">
      <w:pPr>
        <w:widowControl w:val="0"/>
        <w:adjustRightInd w:val="0"/>
        <w:spacing w:after="200" w:line="276" w:lineRule="auto"/>
        <w:contextualSpacing/>
        <w:jc w:val="both"/>
        <w:textAlignment w:val="baseline"/>
        <w:rPr>
          <w:rFonts w:ascii="Calibri" w:eastAsia="Calibri" w:hAnsi="Calibri" w:cs="SimSun"/>
          <w:sz w:val="10"/>
          <w:szCs w:val="10"/>
        </w:rPr>
      </w:pPr>
    </w:p>
    <w:p w14:paraId="146C03AD" w14:textId="239CD67E" w:rsidR="009D7B25" w:rsidRDefault="009D7B25" w:rsidP="009D7B25">
      <w:pPr>
        <w:widowControl w:val="0"/>
        <w:adjustRightInd w:val="0"/>
        <w:spacing w:after="200" w:line="276" w:lineRule="auto"/>
        <w:contextualSpacing/>
        <w:jc w:val="center"/>
        <w:textAlignment w:val="baseline"/>
        <w:rPr>
          <w:rFonts w:ascii="Calibri" w:eastAsia="Calibri" w:hAnsi="Calibri" w:cs="SimSun"/>
        </w:rPr>
      </w:pPr>
      <w:r>
        <w:rPr>
          <w:rFonts w:ascii="Calibri" w:eastAsia="Calibri" w:hAnsi="Calibri" w:cs="SimSun"/>
          <w:noProof/>
        </w:rPr>
        <w:drawing>
          <wp:inline distT="0" distB="0" distL="0" distR="0" wp14:anchorId="14A08D81" wp14:editId="0B0185BE">
            <wp:extent cx="2346298" cy="1763000"/>
            <wp:effectExtent l="0" t="0" r="0" b="8890"/>
            <wp:docPr id="67907" name="Рисунок 67907" descr="IMG-2d6fd95014d4977ad82897ef7868c12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G-2d6fd95014d4977ad82897ef7868c123-V"/>
                    <pic:cNvPicPr>
                      <a:picLocks noChangeAspect="1" noChangeArrowheads="1"/>
                    </pic:cNvPicPr>
                  </pic:nvPicPr>
                  <pic:blipFill>
                    <a:blip r:embed="rId512">
                      <a:extLst>
                        <a:ext uri="{28A0092B-C50C-407E-A947-70E740481C1C}">
                          <a14:useLocalDpi xmlns:a14="http://schemas.microsoft.com/office/drawing/2010/main"/>
                        </a:ext>
                      </a:extLst>
                    </a:blip>
                    <a:srcRect/>
                    <a:stretch>
                      <a:fillRect/>
                    </a:stretch>
                  </pic:blipFill>
                  <pic:spPr bwMode="auto">
                    <a:xfrm>
                      <a:off x="0" y="0"/>
                      <a:ext cx="2354914" cy="1769474"/>
                    </a:xfrm>
                    <a:prstGeom prst="rect">
                      <a:avLst/>
                    </a:prstGeom>
                    <a:noFill/>
                    <a:ln>
                      <a:noFill/>
                    </a:ln>
                  </pic:spPr>
                </pic:pic>
              </a:graphicData>
            </a:graphic>
          </wp:inline>
        </w:drawing>
      </w:r>
      <w:r>
        <w:rPr>
          <w:rFonts w:ascii="Calibri" w:eastAsia="Calibri" w:hAnsi="Calibri" w:cs="SimSun"/>
          <w:noProof/>
        </w:rPr>
        <w:drawing>
          <wp:inline distT="0" distB="0" distL="0" distR="0" wp14:anchorId="6E6156EA" wp14:editId="218ECEC4">
            <wp:extent cx="2359794" cy="1773141"/>
            <wp:effectExtent l="0" t="0" r="2540" b="0"/>
            <wp:docPr id="67906" name="Рисунок 67906" descr="IMG-526a53770098f183a9ed23c8aed9d0c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IMG-526a53770098f183a9ed23c8aed9d0c3-V"/>
                    <pic:cNvPicPr>
                      <a:picLocks noChangeAspect="1" noChangeArrowheads="1"/>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2372354" cy="1782578"/>
                    </a:xfrm>
                    <a:prstGeom prst="rect">
                      <a:avLst/>
                    </a:prstGeom>
                    <a:noFill/>
                    <a:ln>
                      <a:noFill/>
                    </a:ln>
                  </pic:spPr>
                </pic:pic>
              </a:graphicData>
            </a:graphic>
          </wp:inline>
        </w:drawing>
      </w:r>
    </w:p>
    <w:p w14:paraId="0ED5B3BB" w14:textId="21DB1902" w:rsidR="009D7B25" w:rsidRDefault="009D7B25" w:rsidP="009D7B25">
      <w:pPr>
        <w:jc w:val="center"/>
        <w:rPr>
          <w:sz w:val="28"/>
          <w:szCs w:val="28"/>
        </w:rPr>
      </w:pPr>
      <w:r>
        <w:rPr>
          <w:noProof/>
        </w:rPr>
        <w:drawing>
          <wp:inline distT="0" distB="0" distL="0" distR="0" wp14:anchorId="27505309" wp14:editId="7EBFDF01">
            <wp:extent cx="2705100" cy="1828800"/>
            <wp:effectExtent l="0" t="0" r="0" b="0"/>
            <wp:docPr id="67905" name="Рисунок 67905" descr="http://jubileiny.znaet.ru/im.xp/05305505305212404904905105205104905705505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jubileiny.znaet.ru/im.xp/053055053052124049049051052051049057055052053.jpg"/>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2705100" cy="1828800"/>
                    </a:xfrm>
                    <a:prstGeom prst="rect">
                      <a:avLst/>
                    </a:prstGeom>
                    <a:noFill/>
                    <a:ln>
                      <a:noFill/>
                    </a:ln>
                  </pic:spPr>
                </pic:pic>
              </a:graphicData>
            </a:graphic>
          </wp:inline>
        </w:drawing>
      </w:r>
    </w:p>
    <w:p w14:paraId="76AC9E7C" w14:textId="77777777" w:rsidR="009D7B25" w:rsidRPr="0025587B" w:rsidRDefault="009D7B25" w:rsidP="0025587B">
      <w:pPr>
        <w:jc w:val="both"/>
        <w:rPr>
          <w:sz w:val="10"/>
          <w:szCs w:val="10"/>
        </w:rPr>
      </w:pPr>
    </w:p>
    <w:p w14:paraId="5748FCBF" w14:textId="77777777" w:rsidR="009D7B25" w:rsidRDefault="009D7B25" w:rsidP="009D7B25">
      <w:pPr>
        <w:ind w:firstLine="709"/>
        <w:jc w:val="both"/>
        <w:rPr>
          <w:sz w:val="28"/>
          <w:szCs w:val="28"/>
        </w:rPr>
      </w:pPr>
      <w:r>
        <w:rPr>
          <w:sz w:val="28"/>
          <w:szCs w:val="28"/>
        </w:rPr>
        <w:lastRenderedPageBreak/>
        <w:t>6. Бильярдный зал</w:t>
      </w:r>
    </w:p>
    <w:p w14:paraId="2615156A" w14:textId="77777777" w:rsidR="009D7B25" w:rsidRPr="0025587B" w:rsidRDefault="009D7B25" w:rsidP="009D7B25">
      <w:pPr>
        <w:ind w:firstLine="709"/>
        <w:jc w:val="both"/>
        <w:rPr>
          <w:sz w:val="10"/>
          <w:szCs w:val="10"/>
        </w:rPr>
      </w:pPr>
    </w:p>
    <w:p w14:paraId="11E337D0" w14:textId="5D3E20A4" w:rsidR="009D7B25" w:rsidRDefault="009D7B25" w:rsidP="009D7B25">
      <w:pPr>
        <w:ind w:left="142"/>
        <w:jc w:val="center"/>
        <w:rPr>
          <w:sz w:val="28"/>
          <w:szCs w:val="28"/>
        </w:rPr>
      </w:pPr>
      <w:r>
        <w:rPr>
          <w:noProof/>
        </w:rPr>
        <w:drawing>
          <wp:inline distT="0" distB="0" distL="0" distR="0" wp14:anchorId="4F8E35D8" wp14:editId="19B20387">
            <wp:extent cx="2636520" cy="1676400"/>
            <wp:effectExtent l="0" t="0" r="0" b="0"/>
            <wp:docPr id="67904" name="Рисунок 67904" descr="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image (22)"/>
                    <pic:cNvPicPr>
                      <a:picLocks noChangeAspect="1" noChangeArrowheads="1"/>
                    </pic:cNvPicPr>
                  </pic:nvPicPr>
                  <pic:blipFill>
                    <a:blip r:embed="rId515">
                      <a:extLst>
                        <a:ext uri="{28A0092B-C50C-407E-A947-70E740481C1C}">
                          <a14:useLocalDpi xmlns:a14="http://schemas.microsoft.com/office/drawing/2010/main"/>
                        </a:ext>
                      </a:extLst>
                    </a:blip>
                    <a:srcRect/>
                    <a:stretch>
                      <a:fillRect/>
                    </a:stretch>
                  </pic:blipFill>
                  <pic:spPr bwMode="auto">
                    <a:xfrm>
                      <a:off x="0" y="0"/>
                      <a:ext cx="2636520" cy="1676400"/>
                    </a:xfrm>
                    <a:prstGeom prst="rect">
                      <a:avLst/>
                    </a:prstGeom>
                    <a:noFill/>
                    <a:ln>
                      <a:noFill/>
                    </a:ln>
                  </pic:spPr>
                </pic:pic>
              </a:graphicData>
            </a:graphic>
          </wp:inline>
        </w:drawing>
      </w:r>
      <w:r>
        <w:rPr>
          <w:noProof/>
        </w:rPr>
        <w:drawing>
          <wp:inline distT="0" distB="0" distL="0" distR="0" wp14:anchorId="1DB47471" wp14:editId="353514AC">
            <wp:extent cx="2659380" cy="1676400"/>
            <wp:effectExtent l="0" t="0" r="7620" b="0"/>
            <wp:docPr id="447" name="Рисунок 447" descr="IMG-20191221-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IMG-20191221-WA0006"/>
                    <pic:cNvPicPr>
                      <a:picLocks noChangeAspect="1" noChangeArrowheads="1"/>
                    </pic:cNvPicPr>
                  </pic:nvPicPr>
                  <pic:blipFill>
                    <a:blip r:embed="rId516">
                      <a:extLst>
                        <a:ext uri="{28A0092B-C50C-407E-A947-70E740481C1C}">
                          <a14:useLocalDpi xmlns:a14="http://schemas.microsoft.com/office/drawing/2010/main"/>
                        </a:ext>
                      </a:extLst>
                    </a:blip>
                    <a:srcRect/>
                    <a:stretch>
                      <a:fillRect/>
                    </a:stretch>
                  </pic:blipFill>
                  <pic:spPr bwMode="auto">
                    <a:xfrm>
                      <a:off x="0" y="0"/>
                      <a:ext cx="2659380" cy="1676400"/>
                    </a:xfrm>
                    <a:prstGeom prst="rect">
                      <a:avLst/>
                    </a:prstGeom>
                    <a:noFill/>
                    <a:ln>
                      <a:noFill/>
                    </a:ln>
                  </pic:spPr>
                </pic:pic>
              </a:graphicData>
            </a:graphic>
          </wp:inline>
        </w:drawing>
      </w:r>
    </w:p>
    <w:p w14:paraId="54E0D1CC" w14:textId="77777777" w:rsidR="009D7B25" w:rsidRPr="0025587B" w:rsidRDefault="009D7B25" w:rsidP="009D7B25">
      <w:pPr>
        <w:ind w:firstLine="709"/>
        <w:jc w:val="both"/>
        <w:rPr>
          <w:sz w:val="10"/>
          <w:szCs w:val="10"/>
        </w:rPr>
      </w:pPr>
    </w:p>
    <w:p w14:paraId="29A032C8" w14:textId="77777777" w:rsidR="00590327" w:rsidRDefault="00590327" w:rsidP="0025587B">
      <w:pPr>
        <w:ind w:firstLine="709"/>
        <w:jc w:val="both"/>
        <w:rPr>
          <w:sz w:val="28"/>
          <w:szCs w:val="28"/>
        </w:rPr>
      </w:pPr>
    </w:p>
    <w:p w14:paraId="01C8E2A6" w14:textId="77777777" w:rsidR="00590327" w:rsidRDefault="00590327" w:rsidP="0025587B">
      <w:pPr>
        <w:ind w:firstLine="709"/>
        <w:jc w:val="both"/>
        <w:rPr>
          <w:sz w:val="28"/>
          <w:szCs w:val="28"/>
        </w:rPr>
      </w:pPr>
    </w:p>
    <w:p w14:paraId="12ABB26E" w14:textId="77777777" w:rsidR="00590327" w:rsidRDefault="00590327" w:rsidP="0025587B">
      <w:pPr>
        <w:ind w:firstLine="709"/>
        <w:jc w:val="both"/>
        <w:rPr>
          <w:sz w:val="28"/>
          <w:szCs w:val="28"/>
        </w:rPr>
      </w:pPr>
    </w:p>
    <w:p w14:paraId="788DA0C0" w14:textId="1B9F6DC4" w:rsidR="009D7B25" w:rsidRDefault="0025587B" w:rsidP="0025587B">
      <w:pPr>
        <w:ind w:firstLine="709"/>
        <w:jc w:val="both"/>
        <w:rPr>
          <w:sz w:val="28"/>
          <w:szCs w:val="28"/>
        </w:rPr>
      </w:pPr>
      <w:r>
        <w:rPr>
          <w:sz w:val="28"/>
          <w:szCs w:val="28"/>
        </w:rPr>
        <w:t>7. Игровой спортивный зал</w:t>
      </w:r>
    </w:p>
    <w:p w14:paraId="4E42CBAC" w14:textId="77777777" w:rsidR="0025587B" w:rsidRPr="0025587B" w:rsidRDefault="0025587B" w:rsidP="0025587B">
      <w:pPr>
        <w:ind w:firstLine="709"/>
        <w:jc w:val="both"/>
        <w:rPr>
          <w:sz w:val="10"/>
          <w:szCs w:val="10"/>
        </w:rPr>
      </w:pPr>
    </w:p>
    <w:p w14:paraId="6C5CD77D" w14:textId="22AC1D93" w:rsidR="009D7B25" w:rsidRDefault="009D7B25" w:rsidP="009D7B25">
      <w:pPr>
        <w:ind w:left="142"/>
        <w:jc w:val="center"/>
        <w:rPr>
          <w:sz w:val="28"/>
          <w:szCs w:val="28"/>
        </w:rPr>
      </w:pPr>
      <w:r>
        <w:rPr>
          <w:noProof/>
        </w:rPr>
        <w:drawing>
          <wp:inline distT="0" distB="0" distL="0" distR="0" wp14:anchorId="2EE3C5C7" wp14:editId="5FCBA5FF">
            <wp:extent cx="2636520" cy="1699260"/>
            <wp:effectExtent l="0" t="0" r="0" b="0"/>
            <wp:docPr id="446" name="Рисунок 446" descr="https://sun9-60.userapi.com/c840537/v840537624/60acf/gZK-z__9q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s://sun9-60.userapi.com/c840537/v840537624/60acf/gZK-z__9qgo.jpg"/>
                    <pic:cNvPicPr>
                      <a:picLocks noChangeAspect="1" noChangeArrowheads="1"/>
                    </pic:cNvPicPr>
                  </pic:nvPicPr>
                  <pic:blipFill>
                    <a:blip r:embed="rId517">
                      <a:extLst>
                        <a:ext uri="{28A0092B-C50C-407E-A947-70E740481C1C}">
                          <a14:useLocalDpi xmlns:a14="http://schemas.microsoft.com/office/drawing/2010/main"/>
                        </a:ext>
                      </a:extLst>
                    </a:blip>
                    <a:srcRect/>
                    <a:stretch>
                      <a:fillRect/>
                    </a:stretch>
                  </pic:blipFill>
                  <pic:spPr bwMode="auto">
                    <a:xfrm>
                      <a:off x="0" y="0"/>
                      <a:ext cx="2636520" cy="1699260"/>
                    </a:xfrm>
                    <a:prstGeom prst="rect">
                      <a:avLst/>
                    </a:prstGeom>
                    <a:noFill/>
                    <a:ln>
                      <a:noFill/>
                    </a:ln>
                  </pic:spPr>
                </pic:pic>
              </a:graphicData>
            </a:graphic>
          </wp:inline>
        </w:drawing>
      </w:r>
      <w:r>
        <w:rPr>
          <w:noProof/>
        </w:rPr>
        <w:drawing>
          <wp:inline distT="0" distB="0" distL="0" distR="0" wp14:anchorId="73273C01" wp14:editId="21846CBE">
            <wp:extent cx="2644140" cy="1691640"/>
            <wp:effectExtent l="0" t="0" r="3810" b="3810"/>
            <wp:docPr id="445" name="Рисунок 445" descr="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image (79)"/>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2644140" cy="1691640"/>
                    </a:xfrm>
                    <a:prstGeom prst="rect">
                      <a:avLst/>
                    </a:prstGeom>
                    <a:noFill/>
                    <a:ln>
                      <a:noFill/>
                    </a:ln>
                  </pic:spPr>
                </pic:pic>
              </a:graphicData>
            </a:graphic>
          </wp:inline>
        </w:drawing>
      </w:r>
    </w:p>
    <w:p w14:paraId="40C3CC6C" w14:textId="77777777" w:rsidR="009D7B25" w:rsidRDefault="009D7B25" w:rsidP="009D7B25">
      <w:pPr>
        <w:ind w:firstLine="709"/>
        <w:jc w:val="both"/>
        <w:rPr>
          <w:sz w:val="28"/>
          <w:szCs w:val="28"/>
        </w:rPr>
      </w:pPr>
    </w:p>
    <w:p w14:paraId="3286285F" w14:textId="77777777" w:rsidR="009D7B25" w:rsidRDefault="009D7B25" w:rsidP="009D7B25">
      <w:pPr>
        <w:ind w:firstLine="709"/>
        <w:jc w:val="both"/>
        <w:rPr>
          <w:sz w:val="28"/>
          <w:szCs w:val="28"/>
        </w:rPr>
      </w:pPr>
      <w:r>
        <w:rPr>
          <w:sz w:val="28"/>
          <w:szCs w:val="28"/>
        </w:rPr>
        <w:t>8. Зал аэробики</w:t>
      </w:r>
    </w:p>
    <w:p w14:paraId="5FC795E2" w14:textId="77777777" w:rsidR="009D7B25" w:rsidRDefault="009D7B25" w:rsidP="009D7B25">
      <w:pPr>
        <w:ind w:firstLine="709"/>
        <w:jc w:val="both"/>
        <w:rPr>
          <w:sz w:val="28"/>
          <w:szCs w:val="28"/>
        </w:rPr>
      </w:pPr>
    </w:p>
    <w:p w14:paraId="06CDE2FC" w14:textId="306EE21F" w:rsidR="009D7B25" w:rsidRDefault="009D7B25" w:rsidP="009D7B25">
      <w:pPr>
        <w:ind w:left="142"/>
        <w:jc w:val="center"/>
        <w:rPr>
          <w:sz w:val="28"/>
          <w:szCs w:val="28"/>
        </w:rPr>
      </w:pPr>
      <w:r>
        <w:rPr>
          <w:noProof/>
        </w:rPr>
        <w:drawing>
          <wp:inline distT="0" distB="0" distL="0" distR="0" wp14:anchorId="4335F4F7" wp14:editId="4F1D41B7">
            <wp:extent cx="2712720" cy="2004060"/>
            <wp:effectExtent l="0" t="0" r="0" b="0"/>
            <wp:docPr id="444" name="Рисунок 444" descr="ÐÐ°ÑÑÐ¸Ð½ÐºÐ¸ Ð¿Ð¾ Ð·Ð°Ð¿ÑÐ¾ÑÑ ÐÑÐ½ÑÐ¾Ñ ÐºÑÐº ÑÐ±Ð¸Ð»ÐµÐ¹Ð½ÑÐ¹ ÑÐ¾ÑÐ¾ Ð·Ð°Ð» Ð°ÑÑÐ¾Ð±Ð¸ÐºÐ¸, Ð±Ð¸Ð»Ñ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ÐÐ°ÑÑÐ¸Ð½ÐºÐ¸ Ð¿Ð¾ Ð·Ð°Ð¿ÑÐ¾ÑÑ ÐÑÐ½ÑÐ¾Ñ ÐºÑÐº ÑÐ±Ð¸Ð»ÐµÐ¹Ð½ÑÐ¹ ÑÐ¾ÑÐ¾ Ð·Ð°Ð» Ð°ÑÑÐ¾Ð±Ð¸ÐºÐ¸, Ð±Ð¸Ð»ÑÑÑÐ´Ð°"/>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2712720" cy="2004060"/>
                    </a:xfrm>
                    <a:prstGeom prst="rect">
                      <a:avLst/>
                    </a:prstGeom>
                    <a:noFill/>
                    <a:ln>
                      <a:noFill/>
                    </a:ln>
                  </pic:spPr>
                </pic:pic>
              </a:graphicData>
            </a:graphic>
          </wp:inline>
        </w:drawing>
      </w:r>
      <w:r>
        <w:rPr>
          <w:noProof/>
        </w:rPr>
        <w:drawing>
          <wp:inline distT="0" distB="0" distL="0" distR="0" wp14:anchorId="0803724A" wp14:editId="66F95B9C">
            <wp:extent cx="2590800" cy="1996440"/>
            <wp:effectExtent l="0" t="0" r="0" b="3810"/>
            <wp:docPr id="443" name="Рисунок 443" descr="http://jubileiny.znaet.ru/im.xp/053055053052124049049051052051049057056048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jubileiny.znaet.ru/im.xp/053055053052124049049051052051049057056048057.jpg"/>
                    <pic:cNvPicPr>
                      <a:picLocks noChangeAspect="1" noChangeArrowheads="1"/>
                    </pic:cNvPicPr>
                  </pic:nvPicPr>
                  <pic:blipFill>
                    <a:blip r:embed="rId520" cstate="email">
                      <a:extLst>
                        <a:ext uri="{28A0092B-C50C-407E-A947-70E740481C1C}">
                          <a14:useLocalDpi xmlns:a14="http://schemas.microsoft.com/office/drawing/2010/main"/>
                        </a:ext>
                      </a:extLst>
                    </a:blip>
                    <a:srcRect/>
                    <a:stretch>
                      <a:fillRect/>
                    </a:stretch>
                  </pic:blipFill>
                  <pic:spPr bwMode="auto">
                    <a:xfrm>
                      <a:off x="0" y="0"/>
                      <a:ext cx="2590800" cy="1996440"/>
                    </a:xfrm>
                    <a:prstGeom prst="rect">
                      <a:avLst/>
                    </a:prstGeom>
                    <a:noFill/>
                    <a:ln>
                      <a:noFill/>
                    </a:ln>
                  </pic:spPr>
                </pic:pic>
              </a:graphicData>
            </a:graphic>
          </wp:inline>
        </w:drawing>
      </w:r>
    </w:p>
    <w:p w14:paraId="238995E5" w14:textId="77777777" w:rsidR="009D7B25" w:rsidRDefault="009D7B25" w:rsidP="009D7B25">
      <w:pPr>
        <w:spacing w:after="120" w:line="240" w:lineRule="atLeast"/>
        <w:ind w:firstLine="709"/>
        <w:jc w:val="both"/>
        <w:rPr>
          <w:sz w:val="28"/>
          <w:szCs w:val="28"/>
        </w:rPr>
      </w:pPr>
    </w:p>
    <w:p w14:paraId="70483C71" w14:textId="77777777" w:rsidR="009D7B25" w:rsidRDefault="009D7B25" w:rsidP="009D7B25">
      <w:pPr>
        <w:spacing w:after="120" w:line="240" w:lineRule="atLeast"/>
        <w:ind w:firstLine="709"/>
        <w:jc w:val="both"/>
        <w:rPr>
          <w:sz w:val="28"/>
          <w:szCs w:val="28"/>
        </w:rPr>
      </w:pPr>
      <w:r>
        <w:rPr>
          <w:sz w:val="28"/>
          <w:szCs w:val="28"/>
        </w:rPr>
        <w:t>Для проведения занятий физкультурно-спортивной направленности в муниципальных учреждениях организована работа 14 секций по видам спорта, тренажёрного зала. Численность занимающихся физической культурой и спортом составляет 3 662 человека, в сравнении с 2018 годом произошло увеличение на 1 817 жителей города, занимающихся спортом в муниципальных учреждениях. На увеличение данного показателя повлияло открытие крытых хоккейных кортов (катание на коньках очень востребовано у жителей города).</w:t>
      </w:r>
    </w:p>
    <w:p w14:paraId="1E43BB7B" w14:textId="77777777" w:rsidR="009D7B25" w:rsidRDefault="009D7B25" w:rsidP="009D7B25">
      <w:pPr>
        <w:spacing w:after="120" w:line="240" w:lineRule="atLeast"/>
        <w:ind w:firstLine="709"/>
        <w:jc w:val="both"/>
        <w:rPr>
          <w:sz w:val="28"/>
          <w:szCs w:val="28"/>
        </w:rPr>
      </w:pPr>
    </w:p>
    <w:p w14:paraId="277C1E0C" w14:textId="77777777" w:rsidR="009D7B25" w:rsidRDefault="009D7B25" w:rsidP="009D7B25">
      <w:pPr>
        <w:spacing w:line="240" w:lineRule="atLeast"/>
        <w:jc w:val="both"/>
        <w:rPr>
          <w:sz w:val="28"/>
          <w:szCs w:val="28"/>
        </w:rPr>
      </w:pPr>
      <w:r>
        <w:rPr>
          <w:sz w:val="28"/>
          <w:szCs w:val="28"/>
        </w:rPr>
        <w:lastRenderedPageBreak/>
        <w:tab/>
        <w:t>Количество занимающихся в муниципальных учреждениях ФК и С города Лянтора (ЦФК и С «Юность» и КСК «Юбилейный»).</w:t>
      </w:r>
    </w:p>
    <w:p w14:paraId="17A1E866" w14:textId="77777777" w:rsidR="00590327" w:rsidRDefault="00590327" w:rsidP="009D7B25">
      <w:pPr>
        <w:spacing w:line="240" w:lineRule="atLeast"/>
        <w:jc w:val="both"/>
        <w:rPr>
          <w:sz w:val="28"/>
          <w:szCs w:val="28"/>
        </w:rPr>
      </w:pPr>
    </w:p>
    <w:tbl>
      <w:tblPr>
        <w:tblStyle w:val="212"/>
        <w:tblW w:w="9764" w:type="dxa"/>
        <w:tblLook w:val="04A0" w:firstRow="1" w:lastRow="0" w:firstColumn="1" w:lastColumn="0" w:noHBand="0" w:noVBand="1"/>
      </w:tblPr>
      <w:tblGrid>
        <w:gridCol w:w="4316"/>
        <w:gridCol w:w="1210"/>
        <w:gridCol w:w="1397"/>
        <w:gridCol w:w="1396"/>
        <w:gridCol w:w="1445"/>
      </w:tblGrid>
      <w:tr w:rsidR="00590327" w14:paraId="413A96E8" w14:textId="77777777" w:rsidTr="00325CCB">
        <w:trPr>
          <w:trHeight w:val="1043"/>
        </w:trPr>
        <w:tc>
          <w:tcPr>
            <w:tcW w:w="4316" w:type="dxa"/>
            <w:tcBorders>
              <w:top w:val="single" w:sz="4" w:space="0" w:color="auto"/>
              <w:left w:val="single" w:sz="4" w:space="0" w:color="auto"/>
              <w:bottom w:val="single" w:sz="4" w:space="0" w:color="auto"/>
              <w:right w:val="single" w:sz="4" w:space="0" w:color="auto"/>
            </w:tcBorders>
            <w:hideMark/>
          </w:tcPr>
          <w:p w14:paraId="430EF736" w14:textId="77777777" w:rsidR="00590327" w:rsidRDefault="00590327" w:rsidP="00325CCB">
            <w:pPr>
              <w:tabs>
                <w:tab w:val="left" w:pos="993"/>
              </w:tabs>
              <w:jc w:val="center"/>
              <w:rPr>
                <w:sz w:val="28"/>
                <w:szCs w:val="28"/>
              </w:rPr>
            </w:pPr>
            <w:r>
              <w:rPr>
                <w:sz w:val="28"/>
                <w:szCs w:val="28"/>
              </w:rPr>
              <w:t>Наименование показателя</w:t>
            </w:r>
          </w:p>
        </w:tc>
        <w:tc>
          <w:tcPr>
            <w:tcW w:w="1210" w:type="dxa"/>
            <w:tcBorders>
              <w:top w:val="single" w:sz="4" w:space="0" w:color="auto"/>
              <w:left w:val="single" w:sz="4" w:space="0" w:color="auto"/>
              <w:bottom w:val="single" w:sz="4" w:space="0" w:color="auto"/>
              <w:right w:val="single" w:sz="4" w:space="0" w:color="auto"/>
            </w:tcBorders>
            <w:hideMark/>
          </w:tcPr>
          <w:p w14:paraId="302EAD35" w14:textId="77777777" w:rsidR="00590327" w:rsidRDefault="00590327" w:rsidP="00325CCB">
            <w:pPr>
              <w:tabs>
                <w:tab w:val="left" w:pos="993"/>
              </w:tabs>
              <w:jc w:val="center"/>
              <w:rPr>
                <w:sz w:val="28"/>
                <w:szCs w:val="28"/>
              </w:rPr>
            </w:pPr>
            <w:r>
              <w:rPr>
                <w:sz w:val="28"/>
                <w:szCs w:val="28"/>
              </w:rPr>
              <w:t>2016</w:t>
            </w:r>
          </w:p>
        </w:tc>
        <w:tc>
          <w:tcPr>
            <w:tcW w:w="1397" w:type="dxa"/>
            <w:tcBorders>
              <w:top w:val="single" w:sz="4" w:space="0" w:color="auto"/>
              <w:left w:val="single" w:sz="4" w:space="0" w:color="auto"/>
              <w:bottom w:val="single" w:sz="4" w:space="0" w:color="auto"/>
              <w:right w:val="single" w:sz="4" w:space="0" w:color="auto"/>
            </w:tcBorders>
            <w:hideMark/>
          </w:tcPr>
          <w:p w14:paraId="09B794E3" w14:textId="77777777" w:rsidR="00590327" w:rsidRDefault="00590327" w:rsidP="00325CCB">
            <w:pPr>
              <w:tabs>
                <w:tab w:val="left" w:pos="993"/>
              </w:tabs>
              <w:jc w:val="center"/>
              <w:rPr>
                <w:sz w:val="28"/>
                <w:szCs w:val="28"/>
              </w:rPr>
            </w:pPr>
            <w:r>
              <w:rPr>
                <w:sz w:val="28"/>
                <w:szCs w:val="28"/>
              </w:rPr>
              <w:t>2017</w:t>
            </w:r>
          </w:p>
        </w:tc>
        <w:tc>
          <w:tcPr>
            <w:tcW w:w="1396" w:type="dxa"/>
            <w:tcBorders>
              <w:top w:val="single" w:sz="4" w:space="0" w:color="auto"/>
              <w:left w:val="single" w:sz="4" w:space="0" w:color="auto"/>
              <w:bottom w:val="single" w:sz="4" w:space="0" w:color="auto"/>
              <w:right w:val="single" w:sz="4" w:space="0" w:color="auto"/>
            </w:tcBorders>
            <w:hideMark/>
          </w:tcPr>
          <w:p w14:paraId="62D778A4" w14:textId="77777777" w:rsidR="00590327" w:rsidRDefault="00590327" w:rsidP="00325CCB">
            <w:pPr>
              <w:tabs>
                <w:tab w:val="left" w:pos="993"/>
              </w:tabs>
              <w:jc w:val="center"/>
              <w:rPr>
                <w:sz w:val="28"/>
                <w:szCs w:val="28"/>
              </w:rPr>
            </w:pPr>
            <w:r>
              <w:rPr>
                <w:sz w:val="28"/>
                <w:szCs w:val="28"/>
              </w:rPr>
              <w:t>2018</w:t>
            </w:r>
          </w:p>
        </w:tc>
        <w:tc>
          <w:tcPr>
            <w:tcW w:w="1445" w:type="dxa"/>
            <w:tcBorders>
              <w:top w:val="single" w:sz="4" w:space="0" w:color="auto"/>
              <w:left w:val="single" w:sz="4" w:space="0" w:color="auto"/>
              <w:bottom w:val="single" w:sz="4" w:space="0" w:color="auto"/>
              <w:right w:val="single" w:sz="4" w:space="0" w:color="auto"/>
            </w:tcBorders>
            <w:hideMark/>
          </w:tcPr>
          <w:p w14:paraId="7F3C23E9" w14:textId="77777777" w:rsidR="00590327" w:rsidRDefault="00590327" w:rsidP="00325CCB">
            <w:pPr>
              <w:tabs>
                <w:tab w:val="left" w:pos="993"/>
              </w:tabs>
              <w:jc w:val="center"/>
              <w:rPr>
                <w:sz w:val="28"/>
                <w:szCs w:val="28"/>
              </w:rPr>
            </w:pPr>
            <w:r>
              <w:rPr>
                <w:sz w:val="28"/>
                <w:szCs w:val="28"/>
              </w:rPr>
              <w:t>2019</w:t>
            </w:r>
          </w:p>
        </w:tc>
      </w:tr>
      <w:tr w:rsidR="00590327" w14:paraId="40D07193" w14:textId="77777777" w:rsidTr="00325CCB">
        <w:trPr>
          <w:trHeight w:val="1209"/>
        </w:trPr>
        <w:tc>
          <w:tcPr>
            <w:tcW w:w="4316" w:type="dxa"/>
            <w:tcBorders>
              <w:top w:val="single" w:sz="4" w:space="0" w:color="auto"/>
              <w:left w:val="single" w:sz="4" w:space="0" w:color="auto"/>
              <w:bottom w:val="single" w:sz="4" w:space="0" w:color="auto"/>
              <w:right w:val="single" w:sz="4" w:space="0" w:color="auto"/>
            </w:tcBorders>
            <w:hideMark/>
          </w:tcPr>
          <w:p w14:paraId="7FBC2675" w14:textId="77777777" w:rsidR="00590327" w:rsidRDefault="00590327" w:rsidP="00325CCB">
            <w:pPr>
              <w:tabs>
                <w:tab w:val="left" w:pos="993"/>
              </w:tabs>
              <w:jc w:val="center"/>
              <w:rPr>
                <w:sz w:val="28"/>
                <w:szCs w:val="28"/>
              </w:rPr>
            </w:pPr>
            <w:r>
              <w:rPr>
                <w:sz w:val="28"/>
                <w:szCs w:val="28"/>
              </w:rPr>
              <w:t>количество занимающихся ФК и С, в муниципальных учреждениях города</w:t>
            </w:r>
          </w:p>
        </w:tc>
        <w:tc>
          <w:tcPr>
            <w:tcW w:w="1210" w:type="dxa"/>
            <w:tcBorders>
              <w:top w:val="single" w:sz="4" w:space="0" w:color="auto"/>
              <w:left w:val="single" w:sz="4" w:space="0" w:color="auto"/>
              <w:bottom w:val="single" w:sz="4" w:space="0" w:color="auto"/>
              <w:right w:val="single" w:sz="4" w:space="0" w:color="auto"/>
            </w:tcBorders>
          </w:tcPr>
          <w:p w14:paraId="701C5115" w14:textId="77777777" w:rsidR="00590327" w:rsidRDefault="00590327" w:rsidP="00325CCB">
            <w:pPr>
              <w:tabs>
                <w:tab w:val="left" w:pos="993"/>
              </w:tabs>
              <w:jc w:val="center"/>
              <w:rPr>
                <w:sz w:val="28"/>
                <w:szCs w:val="28"/>
              </w:rPr>
            </w:pPr>
          </w:p>
          <w:p w14:paraId="095F9921" w14:textId="77777777" w:rsidR="00590327" w:rsidRDefault="00590327" w:rsidP="00325CCB">
            <w:pPr>
              <w:tabs>
                <w:tab w:val="left" w:pos="993"/>
              </w:tabs>
              <w:jc w:val="center"/>
              <w:rPr>
                <w:sz w:val="28"/>
                <w:szCs w:val="28"/>
              </w:rPr>
            </w:pPr>
            <w:r>
              <w:rPr>
                <w:sz w:val="28"/>
                <w:szCs w:val="28"/>
              </w:rPr>
              <w:t>1334</w:t>
            </w:r>
          </w:p>
        </w:tc>
        <w:tc>
          <w:tcPr>
            <w:tcW w:w="1397" w:type="dxa"/>
            <w:tcBorders>
              <w:top w:val="single" w:sz="4" w:space="0" w:color="auto"/>
              <w:left w:val="single" w:sz="4" w:space="0" w:color="auto"/>
              <w:bottom w:val="single" w:sz="4" w:space="0" w:color="auto"/>
              <w:right w:val="single" w:sz="4" w:space="0" w:color="auto"/>
            </w:tcBorders>
          </w:tcPr>
          <w:p w14:paraId="33823C43" w14:textId="77777777" w:rsidR="00590327" w:rsidRDefault="00590327" w:rsidP="00325CCB">
            <w:pPr>
              <w:tabs>
                <w:tab w:val="left" w:pos="993"/>
              </w:tabs>
              <w:jc w:val="center"/>
              <w:rPr>
                <w:sz w:val="28"/>
                <w:szCs w:val="28"/>
              </w:rPr>
            </w:pPr>
          </w:p>
          <w:p w14:paraId="264EB5CD" w14:textId="77777777" w:rsidR="00590327" w:rsidRDefault="00590327" w:rsidP="00325CCB">
            <w:pPr>
              <w:tabs>
                <w:tab w:val="left" w:pos="993"/>
              </w:tabs>
              <w:jc w:val="center"/>
              <w:rPr>
                <w:sz w:val="28"/>
                <w:szCs w:val="28"/>
              </w:rPr>
            </w:pPr>
            <w:r>
              <w:rPr>
                <w:sz w:val="28"/>
                <w:szCs w:val="28"/>
              </w:rPr>
              <w:t>1734</w:t>
            </w:r>
          </w:p>
        </w:tc>
        <w:tc>
          <w:tcPr>
            <w:tcW w:w="1396" w:type="dxa"/>
            <w:tcBorders>
              <w:top w:val="single" w:sz="4" w:space="0" w:color="auto"/>
              <w:left w:val="single" w:sz="4" w:space="0" w:color="auto"/>
              <w:bottom w:val="single" w:sz="4" w:space="0" w:color="auto"/>
              <w:right w:val="single" w:sz="4" w:space="0" w:color="auto"/>
            </w:tcBorders>
          </w:tcPr>
          <w:p w14:paraId="34A13CAF" w14:textId="77777777" w:rsidR="00590327" w:rsidRDefault="00590327" w:rsidP="00325CCB">
            <w:pPr>
              <w:tabs>
                <w:tab w:val="left" w:pos="993"/>
              </w:tabs>
              <w:jc w:val="center"/>
              <w:rPr>
                <w:sz w:val="28"/>
                <w:szCs w:val="28"/>
              </w:rPr>
            </w:pPr>
          </w:p>
          <w:p w14:paraId="28A1DCCB" w14:textId="77777777" w:rsidR="00590327" w:rsidRDefault="00590327" w:rsidP="00325CCB">
            <w:pPr>
              <w:tabs>
                <w:tab w:val="left" w:pos="993"/>
              </w:tabs>
              <w:jc w:val="center"/>
              <w:rPr>
                <w:sz w:val="28"/>
                <w:szCs w:val="28"/>
              </w:rPr>
            </w:pPr>
            <w:r>
              <w:rPr>
                <w:sz w:val="28"/>
                <w:szCs w:val="28"/>
              </w:rPr>
              <w:t>1845</w:t>
            </w:r>
          </w:p>
        </w:tc>
        <w:tc>
          <w:tcPr>
            <w:tcW w:w="1445" w:type="dxa"/>
            <w:tcBorders>
              <w:top w:val="single" w:sz="4" w:space="0" w:color="auto"/>
              <w:left w:val="single" w:sz="4" w:space="0" w:color="auto"/>
              <w:bottom w:val="single" w:sz="4" w:space="0" w:color="auto"/>
              <w:right w:val="single" w:sz="4" w:space="0" w:color="auto"/>
            </w:tcBorders>
          </w:tcPr>
          <w:p w14:paraId="64A01BB4" w14:textId="77777777" w:rsidR="00590327" w:rsidRDefault="00590327" w:rsidP="00325CCB">
            <w:pPr>
              <w:tabs>
                <w:tab w:val="left" w:pos="993"/>
              </w:tabs>
              <w:jc w:val="center"/>
              <w:rPr>
                <w:sz w:val="28"/>
                <w:szCs w:val="28"/>
              </w:rPr>
            </w:pPr>
          </w:p>
          <w:p w14:paraId="6D53BEED" w14:textId="77777777" w:rsidR="00590327" w:rsidRDefault="00590327" w:rsidP="00325CCB">
            <w:pPr>
              <w:tabs>
                <w:tab w:val="left" w:pos="993"/>
              </w:tabs>
              <w:jc w:val="center"/>
              <w:rPr>
                <w:sz w:val="28"/>
                <w:szCs w:val="28"/>
              </w:rPr>
            </w:pPr>
            <w:r>
              <w:rPr>
                <w:sz w:val="28"/>
                <w:szCs w:val="28"/>
              </w:rPr>
              <w:t>3662</w:t>
            </w:r>
          </w:p>
        </w:tc>
      </w:tr>
    </w:tbl>
    <w:p w14:paraId="5F998D52" w14:textId="77777777" w:rsidR="009D7B25" w:rsidRDefault="009D7B25" w:rsidP="009D7B25">
      <w:pPr>
        <w:spacing w:line="240" w:lineRule="atLeast"/>
        <w:jc w:val="both"/>
        <w:rPr>
          <w:sz w:val="28"/>
          <w:szCs w:val="28"/>
        </w:rPr>
      </w:pPr>
    </w:p>
    <w:p w14:paraId="20CF7043" w14:textId="4A5E57AA" w:rsidR="009D7B25" w:rsidRDefault="009D7B25" w:rsidP="009D7B25">
      <w:pPr>
        <w:spacing w:line="240" w:lineRule="atLeast"/>
        <w:jc w:val="center"/>
        <w:rPr>
          <w:sz w:val="28"/>
          <w:szCs w:val="28"/>
        </w:rPr>
      </w:pPr>
      <w:r>
        <w:rPr>
          <w:rFonts w:ascii="Calibri" w:eastAsia="Calibri" w:hAnsi="Calibri"/>
          <w:noProof/>
          <w:color w:val="FF0000"/>
          <w:sz w:val="28"/>
          <w:szCs w:val="28"/>
        </w:rPr>
        <w:drawing>
          <wp:inline distT="0" distB="0" distL="0" distR="0" wp14:anchorId="07442A19" wp14:editId="31DE3F66">
            <wp:extent cx="6057900" cy="2655736"/>
            <wp:effectExtent l="0" t="0" r="0" b="11430"/>
            <wp:docPr id="442" name="Диаграмма 4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inline>
        </w:drawing>
      </w:r>
    </w:p>
    <w:p w14:paraId="1199E094" w14:textId="77777777" w:rsidR="00A64E1B" w:rsidRDefault="00A64E1B" w:rsidP="009D7B25">
      <w:pPr>
        <w:spacing w:line="240" w:lineRule="atLeast"/>
        <w:jc w:val="both"/>
        <w:rPr>
          <w:sz w:val="28"/>
          <w:szCs w:val="28"/>
        </w:rPr>
      </w:pPr>
    </w:p>
    <w:p w14:paraId="65AA7BE8" w14:textId="77777777" w:rsidR="009D7B25" w:rsidRDefault="009D7B25" w:rsidP="009D7B25">
      <w:pPr>
        <w:ind w:firstLine="708"/>
        <w:jc w:val="both"/>
        <w:rPr>
          <w:rFonts w:eastAsia="Calibri"/>
        </w:rPr>
      </w:pPr>
    </w:p>
    <w:p w14:paraId="58606B3E" w14:textId="77777777" w:rsidR="009D7B25" w:rsidRDefault="009D7B25" w:rsidP="009D7B25">
      <w:pPr>
        <w:ind w:firstLine="709"/>
        <w:jc w:val="both"/>
        <w:rPr>
          <w:color w:val="000000"/>
          <w:sz w:val="28"/>
          <w:szCs w:val="28"/>
        </w:rPr>
      </w:pPr>
      <w:r>
        <w:rPr>
          <w:rFonts w:eastAsia="Calibri"/>
          <w:sz w:val="28"/>
          <w:szCs w:val="28"/>
        </w:rPr>
        <w:t>Так же в г</w:t>
      </w:r>
      <w:r>
        <w:rPr>
          <w:sz w:val="28"/>
          <w:szCs w:val="28"/>
        </w:rPr>
        <w:t>ороде осуществляет деятельность м</w:t>
      </w:r>
      <w:r>
        <w:rPr>
          <w:color w:val="000000"/>
          <w:sz w:val="28"/>
          <w:szCs w:val="28"/>
        </w:rPr>
        <w:t xml:space="preserve">естная общественная организация «Центр гражданского и патриотического воспитания молодёжи «Пересвет» г. Лянтор». В данной организации имеют возможность заниматься единоборствами и оздоровительной гимнастикой 240 человек. «Центр гражданского и патриотического воспитания молодёжи «Пересвет» г. Лянтор» является социально – ориентированной некоммерческой организацией.  В соответствии с постановлениями Администрации города Лянтор данной общественной организации в 2019 году переданы 3 услуги в сфере ФК и С: </w:t>
      </w:r>
    </w:p>
    <w:p w14:paraId="05FEFBF3" w14:textId="77777777" w:rsidR="009D7B25" w:rsidRDefault="009D7B25" w:rsidP="009D7B25">
      <w:pPr>
        <w:ind w:firstLine="709"/>
        <w:jc w:val="both"/>
        <w:rPr>
          <w:color w:val="000000"/>
          <w:sz w:val="28"/>
          <w:szCs w:val="28"/>
        </w:rPr>
      </w:pPr>
      <w:r>
        <w:rPr>
          <w:color w:val="000000"/>
          <w:sz w:val="28"/>
          <w:szCs w:val="28"/>
        </w:rPr>
        <w:t>- проведение занятий в физкультурно – спортивных секциях по 6 видам спорта с привлечением 240 человек</w:t>
      </w:r>
    </w:p>
    <w:p w14:paraId="22144543" w14:textId="77777777" w:rsidR="009D7B25" w:rsidRDefault="009D7B25" w:rsidP="009D7B25">
      <w:pPr>
        <w:ind w:firstLine="709"/>
        <w:jc w:val="both"/>
        <w:rPr>
          <w:color w:val="000000"/>
          <w:sz w:val="28"/>
          <w:szCs w:val="28"/>
        </w:rPr>
      </w:pPr>
      <w:r>
        <w:rPr>
          <w:color w:val="000000"/>
          <w:sz w:val="28"/>
          <w:szCs w:val="28"/>
        </w:rPr>
        <w:t>- организация и проведение официальных спортивных мероприятий – 3 СММ;</w:t>
      </w:r>
    </w:p>
    <w:p w14:paraId="250706EE" w14:textId="3A3686EC" w:rsidR="009D7B25" w:rsidRDefault="009D7B25" w:rsidP="00A64E1B">
      <w:pPr>
        <w:ind w:firstLine="709"/>
        <w:jc w:val="both"/>
        <w:rPr>
          <w:color w:val="000000"/>
          <w:sz w:val="28"/>
          <w:szCs w:val="28"/>
        </w:rPr>
      </w:pPr>
      <w:r>
        <w:rPr>
          <w:color w:val="000000"/>
          <w:sz w:val="28"/>
          <w:szCs w:val="28"/>
        </w:rPr>
        <w:t>- организация и проведение официальных спортивных мероприятий – 2 СММ.</w:t>
      </w:r>
    </w:p>
    <w:p w14:paraId="58E2D889" w14:textId="77777777" w:rsidR="00A64E1B" w:rsidRDefault="00A64E1B" w:rsidP="00A64E1B">
      <w:pPr>
        <w:ind w:firstLine="709"/>
        <w:jc w:val="both"/>
        <w:rPr>
          <w:color w:val="000000"/>
          <w:sz w:val="28"/>
          <w:szCs w:val="28"/>
        </w:rPr>
      </w:pPr>
    </w:p>
    <w:p w14:paraId="19A197DA" w14:textId="77777777" w:rsidR="009D7B25" w:rsidRDefault="009D7B25" w:rsidP="009D7B25">
      <w:pPr>
        <w:ind w:firstLine="709"/>
        <w:jc w:val="both"/>
        <w:rPr>
          <w:rFonts w:eastAsia="Calibri"/>
          <w:sz w:val="28"/>
          <w:szCs w:val="28"/>
        </w:rPr>
      </w:pPr>
      <w:r>
        <w:rPr>
          <w:rFonts w:eastAsia="Calibri"/>
          <w:sz w:val="28"/>
          <w:szCs w:val="28"/>
        </w:rPr>
        <w:t>Наиболее популярными и массовыми видами спорта в городе являются: футбол, волейбол, вольная борьба, лыжные гонки, хоккей.</w:t>
      </w:r>
    </w:p>
    <w:p w14:paraId="674B534B" w14:textId="77777777" w:rsidR="009D7B25" w:rsidRDefault="009D7B25" w:rsidP="009D7B25">
      <w:pPr>
        <w:ind w:firstLine="709"/>
        <w:jc w:val="both"/>
        <w:rPr>
          <w:rFonts w:eastAsia="Calibri"/>
          <w:b/>
          <w:sz w:val="24"/>
          <w:szCs w:val="24"/>
        </w:rPr>
      </w:pPr>
    </w:p>
    <w:p w14:paraId="4FC760ED" w14:textId="6E42A940" w:rsidR="009D7B25" w:rsidRDefault="009D7B25" w:rsidP="009D7B25">
      <w:pPr>
        <w:jc w:val="center"/>
        <w:rPr>
          <w:noProof/>
        </w:rPr>
      </w:pPr>
      <w:r>
        <w:rPr>
          <w:noProof/>
        </w:rPr>
        <w:lastRenderedPageBreak/>
        <w:drawing>
          <wp:inline distT="0" distB="0" distL="0" distR="0" wp14:anchorId="5D0FB0CF" wp14:editId="36F4F408">
            <wp:extent cx="2918460" cy="2171700"/>
            <wp:effectExtent l="0" t="0" r="0" b="0"/>
            <wp:docPr id="441" name="Рисунок 44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26"/>
                    <pic:cNvPicPr>
                      <a:picLocks noChangeAspect="1" noChangeArrowheads="1"/>
                    </pic:cNvPicPr>
                  </pic:nvPicPr>
                  <pic:blipFill>
                    <a:blip r:embed="rId522">
                      <a:extLst>
                        <a:ext uri="{28A0092B-C50C-407E-A947-70E740481C1C}">
                          <a14:useLocalDpi xmlns:a14="http://schemas.microsoft.com/office/drawing/2010/main"/>
                        </a:ext>
                      </a:extLst>
                    </a:blip>
                    <a:srcRect/>
                    <a:stretch>
                      <a:fillRect/>
                    </a:stretch>
                  </pic:blipFill>
                  <pic:spPr bwMode="auto">
                    <a:xfrm>
                      <a:off x="0" y="0"/>
                      <a:ext cx="2918460" cy="2171700"/>
                    </a:xfrm>
                    <a:prstGeom prst="rect">
                      <a:avLst/>
                    </a:prstGeom>
                    <a:noFill/>
                    <a:ln>
                      <a:noFill/>
                    </a:ln>
                  </pic:spPr>
                </pic:pic>
              </a:graphicData>
            </a:graphic>
          </wp:inline>
        </w:drawing>
      </w:r>
      <w:r>
        <w:rPr>
          <w:noProof/>
        </w:rPr>
        <w:drawing>
          <wp:inline distT="0" distB="0" distL="0" distR="0" wp14:anchorId="3DFEEA16" wp14:editId="156696EC">
            <wp:extent cx="2979420" cy="2164080"/>
            <wp:effectExtent l="0" t="0" r="0" b="7620"/>
            <wp:docPr id="440" name="Рисунок 440" descr="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image (60)"/>
                    <pic:cNvPicPr>
                      <a:picLocks noChangeAspect="1" noChangeArrowheads="1"/>
                    </pic:cNvPicPr>
                  </pic:nvPicPr>
                  <pic:blipFill>
                    <a:blip r:embed="rId523">
                      <a:extLst>
                        <a:ext uri="{28A0092B-C50C-407E-A947-70E740481C1C}">
                          <a14:useLocalDpi xmlns:a14="http://schemas.microsoft.com/office/drawing/2010/main"/>
                        </a:ext>
                      </a:extLst>
                    </a:blip>
                    <a:srcRect/>
                    <a:stretch>
                      <a:fillRect/>
                    </a:stretch>
                  </pic:blipFill>
                  <pic:spPr bwMode="auto">
                    <a:xfrm>
                      <a:off x="0" y="0"/>
                      <a:ext cx="2979420" cy="2164080"/>
                    </a:xfrm>
                    <a:prstGeom prst="rect">
                      <a:avLst/>
                    </a:prstGeom>
                    <a:noFill/>
                    <a:ln>
                      <a:noFill/>
                    </a:ln>
                  </pic:spPr>
                </pic:pic>
              </a:graphicData>
            </a:graphic>
          </wp:inline>
        </w:drawing>
      </w:r>
    </w:p>
    <w:p w14:paraId="2EDE4787" w14:textId="77777777" w:rsidR="009D7B25" w:rsidRDefault="009D7B25" w:rsidP="009D7B25">
      <w:pPr>
        <w:jc w:val="both"/>
        <w:rPr>
          <w:rFonts w:eastAsia="Calibri"/>
          <w:b/>
          <w:sz w:val="24"/>
          <w:szCs w:val="24"/>
        </w:rPr>
      </w:pPr>
    </w:p>
    <w:p w14:paraId="206AE14F" w14:textId="5E7F260B" w:rsidR="009D7B25" w:rsidRDefault="009D7B25" w:rsidP="009D7B25">
      <w:pPr>
        <w:jc w:val="center"/>
        <w:rPr>
          <w:rFonts w:eastAsia="Calibri"/>
          <w:b/>
          <w:sz w:val="24"/>
          <w:szCs w:val="24"/>
        </w:rPr>
      </w:pPr>
      <w:r>
        <w:rPr>
          <w:noProof/>
        </w:rPr>
        <w:drawing>
          <wp:inline distT="0" distB="0" distL="0" distR="0" wp14:anchorId="7767359D" wp14:editId="3379B0C4">
            <wp:extent cx="2918460" cy="2217420"/>
            <wp:effectExtent l="0" t="0" r="0" b="0"/>
            <wp:docPr id="439" name="Рисунок 439" descr="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image (81)"/>
                    <pic:cNvPicPr>
                      <a:picLocks noChangeAspect="1" noChangeArrowheads="1"/>
                    </pic:cNvPicPr>
                  </pic:nvPicPr>
                  <pic:blipFill>
                    <a:blip r:embed="rId524">
                      <a:extLst>
                        <a:ext uri="{28A0092B-C50C-407E-A947-70E740481C1C}">
                          <a14:useLocalDpi xmlns:a14="http://schemas.microsoft.com/office/drawing/2010/main"/>
                        </a:ext>
                      </a:extLst>
                    </a:blip>
                    <a:srcRect/>
                    <a:stretch>
                      <a:fillRect/>
                    </a:stretch>
                  </pic:blipFill>
                  <pic:spPr bwMode="auto">
                    <a:xfrm>
                      <a:off x="0" y="0"/>
                      <a:ext cx="2918460" cy="2217420"/>
                    </a:xfrm>
                    <a:prstGeom prst="rect">
                      <a:avLst/>
                    </a:prstGeom>
                    <a:noFill/>
                    <a:ln>
                      <a:noFill/>
                    </a:ln>
                  </pic:spPr>
                </pic:pic>
              </a:graphicData>
            </a:graphic>
          </wp:inline>
        </w:drawing>
      </w:r>
      <w:r>
        <w:rPr>
          <w:noProof/>
        </w:rPr>
        <w:drawing>
          <wp:inline distT="0" distB="0" distL="0" distR="0" wp14:anchorId="4D80D041" wp14:editId="4405B633">
            <wp:extent cx="2987040" cy="2217420"/>
            <wp:effectExtent l="0" t="0" r="3810" b="0"/>
            <wp:docPr id="438" name="Рисунок 438" descr="0YRq0hHXV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0YRq0hHXVYk"/>
                    <pic:cNvPicPr>
                      <a:picLocks noChangeAspect="1" noChangeArrowheads="1"/>
                    </pic:cNvPicPr>
                  </pic:nvPicPr>
                  <pic:blipFill>
                    <a:blip r:embed="rId525">
                      <a:extLst>
                        <a:ext uri="{28A0092B-C50C-407E-A947-70E740481C1C}">
                          <a14:useLocalDpi xmlns:a14="http://schemas.microsoft.com/office/drawing/2010/main"/>
                        </a:ext>
                      </a:extLst>
                    </a:blip>
                    <a:srcRect/>
                    <a:stretch>
                      <a:fillRect/>
                    </a:stretch>
                  </pic:blipFill>
                  <pic:spPr bwMode="auto">
                    <a:xfrm>
                      <a:off x="0" y="0"/>
                      <a:ext cx="2987040" cy="2217420"/>
                    </a:xfrm>
                    <a:prstGeom prst="rect">
                      <a:avLst/>
                    </a:prstGeom>
                    <a:noFill/>
                    <a:ln>
                      <a:noFill/>
                    </a:ln>
                  </pic:spPr>
                </pic:pic>
              </a:graphicData>
            </a:graphic>
          </wp:inline>
        </w:drawing>
      </w:r>
    </w:p>
    <w:p w14:paraId="3F525051" w14:textId="77777777" w:rsidR="009D7B25" w:rsidRDefault="009D7B25" w:rsidP="009D7B25">
      <w:pPr>
        <w:ind w:hanging="142"/>
        <w:jc w:val="center"/>
        <w:rPr>
          <w:rFonts w:eastAsia="Calibri"/>
          <w:sz w:val="28"/>
          <w:szCs w:val="28"/>
        </w:rPr>
      </w:pPr>
    </w:p>
    <w:p w14:paraId="53E00B3E" w14:textId="77777777" w:rsidR="009D7B25" w:rsidRDefault="009D7B25" w:rsidP="009D7B25">
      <w:pPr>
        <w:spacing w:line="240" w:lineRule="atLeast"/>
        <w:ind w:firstLine="709"/>
        <w:jc w:val="both"/>
        <w:rPr>
          <w:sz w:val="28"/>
          <w:szCs w:val="28"/>
        </w:rPr>
      </w:pPr>
      <w:r>
        <w:rPr>
          <w:sz w:val="28"/>
          <w:szCs w:val="28"/>
        </w:rPr>
        <w:t>Муниципальное учреждение «Центр физической культуры и спорта «Юность» является основным исполнителем мероприятий муниципаль</w:t>
      </w:r>
      <w:r>
        <w:rPr>
          <w:color w:val="000000"/>
          <w:sz w:val="28"/>
          <w:szCs w:val="28"/>
        </w:rPr>
        <w:t>ной программы «Развитие физической культуры и массового спорта в городе Лянторе на 2018 – 2020 годы».</w:t>
      </w:r>
    </w:p>
    <w:p w14:paraId="551C1EDE" w14:textId="77777777" w:rsidR="009D7B25" w:rsidRDefault="009D7B25" w:rsidP="009D7B25">
      <w:pPr>
        <w:ind w:firstLine="709"/>
        <w:jc w:val="both"/>
        <w:rPr>
          <w:sz w:val="28"/>
          <w:szCs w:val="28"/>
        </w:rPr>
      </w:pPr>
      <w:r>
        <w:rPr>
          <w:sz w:val="28"/>
          <w:szCs w:val="28"/>
        </w:rPr>
        <w:t>Ежегодно по представлению учреждений физической культуры и спорта, коллективов физической культуры города и в соответствии с Единым календарным планом Сургутского района, в городе формируется и утверждается Календарный план физкультурных и спортивно-массовых мероприятий, в рамках Календарного плана на территории города проведено 71 спортивно - массовое мероприятие с охватом 4 500 человека, 331 спортсмен города приняли участие в 36 выездных соревнованиях. Всего проведено 107 спортивно – массовых мероприятий.</w:t>
      </w:r>
    </w:p>
    <w:p w14:paraId="32D90038" w14:textId="77777777" w:rsidR="009D7B25" w:rsidRDefault="009D7B25" w:rsidP="009D7B25">
      <w:pPr>
        <w:jc w:val="both"/>
        <w:rPr>
          <w:sz w:val="28"/>
          <w:szCs w:val="28"/>
        </w:rPr>
      </w:pPr>
    </w:p>
    <w:p w14:paraId="49EA2874" w14:textId="77777777" w:rsidR="009D7B25" w:rsidRDefault="009D7B25" w:rsidP="009D7B25">
      <w:pPr>
        <w:spacing w:line="240" w:lineRule="atLeast"/>
        <w:jc w:val="center"/>
        <w:rPr>
          <w:i/>
          <w:sz w:val="28"/>
          <w:szCs w:val="28"/>
        </w:rPr>
      </w:pPr>
      <w:r>
        <w:rPr>
          <w:i/>
          <w:sz w:val="28"/>
          <w:szCs w:val="28"/>
        </w:rPr>
        <w:t>Яркие спортивно - массовые мероприятия года</w:t>
      </w:r>
    </w:p>
    <w:p w14:paraId="371EC840" w14:textId="77777777" w:rsidR="009D7B25" w:rsidRDefault="009D7B25" w:rsidP="009D7B25">
      <w:pPr>
        <w:spacing w:line="240" w:lineRule="atLeast"/>
        <w:jc w:val="center"/>
        <w:rPr>
          <w:i/>
          <w:sz w:val="28"/>
          <w:szCs w:val="28"/>
        </w:rPr>
      </w:pPr>
    </w:p>
    <w:p w14:paraId="32F51E7C" w14:textId="6216DE85" w:rsidR="009D7B25" w:rsidRDefault="009D7B25" w:rsidP="009D7B25">
      <w:pPr>
        <w:spacing w:line="240" w:lineRule="atLeast"/>
        <w:ind w:firstLine="708"/>
        <w:jc w:val="both"/>
        <w:rPr>
          <w:sz w:val="28"/>
          <w:szCs w:val="28"/>
        </w:rPr>
      </w:pPr>
      <w:r>
        <w:rPr>
          <w:sz w:val="28"/>
          <w:szCs w:val="28"/>
        </w:rPr>
        <w:t>Х</w:t>
      </w:r>
      <w:r>
        <w:rPr>
          <w:sz w:val="28"/>
          <w:szCs w:val="28"/>
          <w:lang w:val="en-US"/>
        </w:rPr>
        <w:t>I</w:t>
      </w:r>
      <w:r w:rsidR="00C027A7">
        <w:rPr>
          <w:sz w:val="28"/>
          <w:szCs w:val="28"/>
        </w:rPr>
        <w:t xml:space="preserve"> </w:t>
      </w:r>
      <w:r>
        <w:rPr>
          <w:sz w:val="28"/>
          <w:szCs w:val="28"/>
        </w:rPr>
        <w:t xml:space="preserve">Комплексная Спартакиада среди организаций и предприятий г. Лянтор. </w:t>
      </w:r>
    </w:p>
    <w:p w14:paraId="009F4FB8" w14:textId="77777777" w:rsidR="009D7B25" w:rsidRDefault="009D7B25" w:rsidP="009D7B25">
      <w:pPr>
        <w:spacing w:line="240" w:lineRule="atLeast"/>
        <w:ind w:firstLine="708"/>
        <w:jc w:val="both"/>
        <w:rPr>
          <w:sz w:val="28"/>
          <w:szCs w:val="28"/>
        </w:rPr>
      </w:pPr>
      <w:r>
        <w:rPr>
          <w:sz w:val="28"/>
          <w:szCs w:val="28"/>
        </w:rPr>
        <w:t>В городскую Спартакиаду входят соревнования по наиболее массовым и популярным среди населения видам спорта: турнир по волейболу, настольному теннису, шахматам, легкой атлетике, мини-футболу, баскетболу и др. В 2019 году в 10 видах программы Спартакиады приняли участие 15 команд, 656 человек.  Победителями и призерами в общекомандном первенстве стали: НГДУ «Лянторнефть», Лянторский нефтяной техникум и СУМР 3.</w:t>
      </w:r>
    </w:p>
    <w:p w14:paraId="7AC2030F" w14:textId="77777777" w:rsidR="009D7B25" w:rsidRDefault="009D7B25" w:rsidP="009D7B25">
      <w:pPr>
        <w:tabs>
          <w:tab w:val="center" w:pos="5528"/>
        </w:tabs>
        <w:spacing w:line="276" w:lineRule="auto"/>
        <w:jc w:val="both"/>
        <w:rPr>
          <w:sz w:val="10"/>
          <w:szCs w:val="10"/>
        </w:rPr>
      </w:pPr>
    </w:p>
    <w:p w14:paraId="7FFC3FA5" w14:textId="4C6C05F1" w:rsidR="009D7B25" w:rsidRDefault="009D7B25" w:rsidP="009D7B25">
      <w:pPr>
        <w:tabs>
          <w:tab w:val="center" w:pos="5528"/>
        </w:tabs>
        <w:spacing w:line="276" w:lineRule="auto"/>
        <w:jc w:val="center"/>
        <w:rPr>
          <w:sz w:val="28"/>
          <w:szCs w:val="28"/>
        </w:rPr>
      </w:pPr>
      <w:r>
        <w:rPr>
          <w:noProof/>
        </w:rPr>
        <w:lastRenderedPageBreak/>
        <w:drawing>
          <wp:inline distT="0" distB="0" distL="0" distR="0" wp14:anchorId="61C23024" wp14:editId="303DC2EF">
            <wp:extent cx="2781300" cy="1981200"/>
            <wp:effectExtent l="0" t="0" r="0" b="0"/>
            <wp:docPr id="437" name="Рисунок 43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7"/>
                    <pic:cNvPicPr>
                      <a:picLocks noChangeAspect="1" noChangeArrowheads="1"/>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2781300" cy="1981200"/>
                    </a:xfrm>
                    <a:prstGeom prst="rect">
                      <a:avLst/>
                    </a:prstGeom>
                    <a:noFill/>
                    <a:ln>
                      <a:noFill/>
                    </a:ln>
                  </pic:spPr>
                </pic:pic>
              </a:graphicData>
            </a:graphic>
          </wp:inline>
        </w:drawing>
      </w:r>
      <w:r>
        <w:rPr>
          <w:noProof/>
        </w:rPr>
        <w:drawing>
          <wp:inline distT="0" distB="0" distL="0" distR="0" wp14:anchorId="71BDCFCF" wp14:editId="216C2240">
            <wp:extent cx="2781300" cy="1988820"/>
            <wp:effectExtent l="0" t="0" r="0" b="0"/>
            <wp:docPr id="436" name="Рисунок 43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8"/>
                    <pic:cNvPicPr>
                      <a:picLocks noChangeAspect="1" noChangeArrowheads="1"/>
                    </pic:cNvPicPr>
                  </pic:nvPicPr>
                  <pic:blipFill>
                    <a:blip r:embed="rId527">
                      <a:extLst>
                        <a:ext uri="{28A0092B-C50C-407E-A947-70E740481C1C}">
                          <a14:useLocalDpi xmlns:a14="http://schemas.microsoft.com/office/drawing/2010/main"/>
                        </a:ext>
                      </a:extLst>
                    </a:blip>
                    <a:srcRect/>
                    <a:stretch>
                      <a:fillRect/>
                    </a:stretch>
                  </pic:blipFill>
                  <pic:spPr bwMode="auto">
                    <a:xfrm>
                      <a:off x="0" y="0"/>
                      <a:ext cx="2781300" cy="1988820"/>
                    </a:xfrm>
                    <a:prstGeom prst="rect">
                      <a:avLst/>
                    </a:prstGeom>
                    <a:noFill/>
                    <a:ln>
                      <a:noFill/>
                    </a:ln>
                  </pic:spPr>
                </pic:pic>
              </a:graphicData>
            </a:graphic>
          </wp:inline>
        </w:drawing>
      </w:r>
    </w:p>
    <w:p w14:paraId="0B22A996" w14:textId="77777777" w:rsidR="009D7B25" w:rsidRDefault="009D7B25" w:rsidP="009D7B25">
      <w:pPr>
        <w:tabs>
          <w:tab w:val="center" w:pos="5528"/>
        </w:tabs>
        <w:spacing w:line="276" w:lineRule="auto"/>
        <w:jc w:val="both"/>
        <w:rPr>
          <w:sz w:val="10"/>
          <w:szCs w:val="10"/>
        </w:rPr>
      </w:pPr>
    </w:p>
    <w:p w14:paraId="4BD090B8" w14:textId="46F2956F" w:rsidR="009D7B25" w:rsidRDefault="009D7B25" w:rsidP="009D7B25">
      <w:pPr>
        <w:tabs>
          <w:tab w:val="left" w:pos="210"/>
        </w:tabs>
        <w:jc w:val="center"/>
        <w:rPr>
          <w:sz w:val="28"/>
          <w:szCs w:val="28"/>
        </w:rPr>
      </w:pPr>
      <w:r>
        <w:rPr>
          <w:noProof/>
          <w:sz w:val="28"/>
          <w:szCs w:val="28"/>
        </w:rPr>
        <w:drawing>
          <wp:inline distT="0" distB="0" distL="0" distR="0" wp14:anchorId="19DA2646" wp14:editId="6C244832">
            <wp:extent cx="2827020" cy="1882140"/>
            <wp:effectExtent l="0" t="0" r="0" b="3810"/>
            <wp:docPr id="67832" name="Рисунок 678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image"/>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2827020" cy="1882140"/>
                    </a:xfrm>
                    <a:prstGeom prst="rect">
                      <a:avLst/>
                    </a:prstGeom>
                    <a:noFill/>
                    <a:ln>
                      <a:noFill/>
                    </a:ln>
                  </pic:spPr>
                </pic:pic>
              </a:graphicData>
            </a:graphic>
          </wp:inline>
        </w:drawing>
      </w:r>
      <w:r>
        <w:rPr>
          <w:noProof/>
          <w:sz w:val="28"/>
          <w:szCs w:val="28"/>
        </w:rPr>
        <w:drawing>
          <wp:inline distT="0" distB="0" distL="0" distR="0" wp14:anchorId="60FAF876" wp14:editId="14174B2B">
            <wp:extent cx="2743200" cy="1889760"/>
            <wp:effectExtent l="0" t="0" r="0" b="0"/>
            <wp:docPr id="67829" name="Рисунок 67829" descr="IMG-20191217-WA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G-20191217-WA0041"/>
                    <pic:cNvPicPr>
                      <a:picLocks noChangeAspect="1" noChangeArrowheads="1"/>
                    </pic:cNvPicPr>
                  </pic:nvPicPr>
                  <pic:blipFill>
                    <a:blip r:embed="rId529">
                      <a:extLst>
                        <a:ext uri="{28A0092B-C50C-407E-A947-70E740481C1C}">
                          <a14:useLocalDpi xmlns:a14="http://schemas.microsoft.com/office/drawing/2010/main"/>
                        </a:ext>
                      </a:extLst>
                    </a:blip>
                    <a:srcRect/>
                    <a:stretch>
                      <a:fillRect/>
                    </a:stretch>
                  </pic:blipFill>
                  <pic:spPr bwMode="auto">
                    <a:xfrm>
                      <a:off x="0" y="0"/>
                      <a:ext cx="2743200" cy="1889760"/>
                    </a:xfrm>
                    <a:prstGeom prst="rect">
                      <a:avLst/>
                    </a:prstGeom>
                    <a:noFill/>
                    <a:ln>
                      <a:noFill/>
                    </a:ln>
                  </pic:spPr>
                </pic:pic>
              </a:graphicData>
            </a:graphic>
          </wp:inline>
        </w:drawing>
      </w:r>
    </w:p>
    <w:p w14:paraId="1B4CC9A6" w14:textId="77777777" w:rsidR="009D7B25" w:rsidRDefault="009D7B25" w:rsidP="009D7B25">
      <w:pPr>
        <w:jc w:val="both"/>
        <w:rPr>
          <w:snapToGrid w:val="0"/>
          <w:color w:val="000000"/>
          <w:w w:val="1"/>
          <w:sz w:val="2"/>
          <w:szCs w:val="2"/>
          <w:bdr w:val="none" w:sz="0" w:space="0" w:color="auto" w:frame="1"/>
          <w:shd w:val="clear" w:color="auto" w:fill="000000"/>
        </w:rPr>
      </w:pPr>
    </w:p>
    <w:p w14:paraId="6BE0A0DF" w14:textId="77777777" w:rsidR="009D7B25" w:rsidRDefault="009D7B25" w:rsidP="009D7B25">
      <w:pPr>
        <w:ind w:firstLine="709"/>
        <w:jc w:val="both"/>
        <w:rPr>
          <w:rFonts w:eastAsia="Calibri" w:cs="SimSun"/>
          <w:sz w:val="28"/>
          <w:szCs w:val="28"/>
        </w:rPr>
      </w:pPr>
    </w:p>
    <w:p w14:paraId="2388745D" w14:textId="77777777" w:rsidR="009D7B25" w:rsidRDefault="009D7B25" w:rsidP="009D7B25">
      <w:pPr>
        <w:ind w:firstLine="709"/>
        <w:jc w:val="both"/>
        <w:rPr>
          <w:rFonts w:eastAsia="Calibri" w:cs="SimSun"/>
          <w:sz w:val="28"/>
          <w:szCs w:val="28"/>
        </w:rPr>
      </w:pPr>
      <w:r>
        <w:rPr>
          <w:rFonts w:eastAsia="Calibri" w:cs="SimSun"/>
          <w:sz w:val="28"/>
          <w:szCs w:val="28"/>
        </w:rPr>
        <w:t xml:space="preserve">В 2019 году проведено 30 физкультурно-массовых мероприятий для широких слоев населения, в которых приняли участие 1 976 человек. Данные мероприятия проводились в целях пропаганды здорового образа жизни, популяризации физической культуры и развития видов спорта. Охвачены все возрастные и социальные категории жителей города: работники организаций, предприятий и учреждений города, воспитанники детских дошкольных учреждений, учащиеся общеобразовательных школ и Лянторского нефтяного техникума, молодежь. </w:t>
      </w:r>
    </w:p>
    <w:p w14:paraId="44E4D63F" w14:textId="77777777" w:rsidR="009D7B25" w:rsidRDefault="009D7B25" w:rsidP="009D7B25">
      <w:pPr>
        <w:ind w:firstLine="709"/>
        <w:jc w:val="both"/>
        <w:rPr>
          <w:rFonts w:eastAsia="Calibri" w:cs="SimSun"/>
          <w:sz w:val="28"/>
          <w:szCs w:val="28"/>
        </w:rPr>
      </w:pPr>
      <w:r>
        <w:rPr>
          <w:rFonts w:eastAsia="Calibri" w:cs="SimSun"/>
          <w:sz w:val="28"/>
          <w:szCs w:val="28"/>
        </w:rPr>
        <w:t>Популярны в городе физкультурно-массовые мероприятия, посвященные праздничным датам, а также физкультурно-спортивные мероприятия, направленные на привлечение жителей города к занятиям спортом и активному досугу, это городские спортивные праздники: «День здоровья», «Спортивная восьмерка», Массовый легкоатлетический забег, посвященный Дню России, Кубок Главы г. Лянтор по футболу, «День физкультурника», «ГТО», городской праздник среди семейных команд г. Лянтора «Папа, мама, я – спортивная семья».</w:t>
      </w:r>
    </w:p>
    <w:p w14:paraId="7591319C" w14:textId="77777777" w:rsidR="009D7B25" w:rsidRDefault="009D7B25" w:rsidP="009D7B25">
      <w:pPr>
        <w:ind w:firstLine="709"/>
        <w:jc w:val="both"/>
        <w:rPr>
          <w:rFonts w:eastAsia="Calibri" w:cs="SimSun"/>
          <w:sz w:val="28"/>
          <w:szCs w:val="28"/>
        </w:rPr>
      </w:pPr>
    </w:p>
    <w:p w14:paraId="5E292076" w14:textId="5DA25EDF" w:rsidR="009D7B25" w:rsidRDefault="009D7B25" w:rsidP="009D7B25">
      <w:pPr>
        <w:jc w:val="center"/>
        <w:rPr>
          <w:b/>
          <w:spacing w:val="-20"/>
          <w:sz w:val="24"/>
          <w:szCs w:val="24"/>
        </w:rPr>
      </w:pPr>
      <w:r>
        <w:rPr>
          <w:noProof/>
          <w:sz w:val="28"/>
          <w:szCs w:val="28"/>
        </w:rPr>
        <w:drawing>
          <wp:inline distT="0" distB="0" distL="0" distR="0" wp14:anchorId="171AA714" wp14:editId="416BBF9A">
            <wp:extent cx="2590800" cy="1943100"/>
            <wp:effectExtent l="0" t="0" r="0" b="0"/>
            <wp:docPr id="67828" name="Рисунок 678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
                    <pic:cNvPicPr>
                      <a:picLocks noChangeAspect="1" noChangeArrowheads="1"/>
                    </pic:cNvPicPr>
                  </pic:nvPicPr>
                  <pic:blipFill>
                    <a:blip r:embed="rId530">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r>
        <w:rPr>
          <w:noProof/>
          <w:sz w:val="28"/>
          <w:szCs w:val="28"/>
        </w:rPr>
        <w:drawing>
          <wp:inline distT="0" distB="0" distL="0" distR="0" wp14:anchorId="7488666E" wp14:editId="7754F428">
            <wp:extent cx="2827020" cy="1874520"/>
            <wp:effectExtent l="0" t="0" r="0" b="0"/>
            <wp:docPr id="67827" name="Рисунок 67827" descr="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age (71)"/>
                    <pic:cNvPicPr>
                      <a:picLocks noChangeAspect="1" noChangeArrowheads="1"/>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2827020" cy="1874520"/>
                    </a:xfrm>
                    <a:prstGeom prst="rect">
                      <a:avLst/>
                    </a:prstGeom>
                    <a:noFill/>
                    <a:ln>
                      <a:noFill/>
                    </a:ln>
                  </pic:spPr>
                </pic:pic>
              </a:graphicData>
            </a:graphic>
          </wp:inline>
        </w:drawing>
      </w:r>
    </w:p>
    <w:p w14:paraId="6ACF3332" w14:textId="77777777" w:rsidR="009D7B25" w:rsidRDefault="009D7B25" w:rsidP="009D7B25">
      <w:pPr>
        <w:jc w:val="both"/>
        <w:rPr>
          <w:b/>
          <w:spacing w:val="-20"/>
          <w:sz w:val="24"/>
          <w:szCs w:val="24"/>
        </w:rPr>
      </w:pPr>
    </w:p>
    <w:p w14:paraId="5A160CD4" w14:textId="395D5C49" w:rsidR="009D7B25" w:rsidRDefault="009D7B25" w:rsidP="00590327">
      <w:pPr>
        <w:jc w:val="center"/>
        <w:rPr>
          <w:spacing w:val="-20"/>
          <w:sz w:val="28"/>
          <w:szCs w:val="28"/>
        </w:rPr>
      </w:pPr>
      <w:r>
        <w:rPr>
          <w:noProof/>
          <w:sz w:val="28"/>
          <w:szCs w:val="28"/>
        </w:rPr>
        <w:drawing>
          <wp:inline distT="0" distB="0" distL="0" distR="0" wp14:anchorId="2FCE84B2" wp14:editId="3DD04B8B">
            <wp:extent cx="2636520" cy="1798320"/>
            <wp:effectExtent l="0" t="0" r="0" b="0"/>
            <wp:docPr id="67826" name="Рисунок 67826" descr="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image (75)"/>
                    <pic:cNvPicPr>
                      <a:picLocks noChangeAspect="1" noChangeArrowheads="1"/>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2636520" cy="1798320"/>
                    </a:xfrm>
                    <a:prstGeom prst="rect">
                      <a:avLst/>
                    </a:prstGeom>
                    <a:noFill/>
                    <a:ln>
                      <a:noFill/>
                    </a:ln>
                  </pic:spPr>
                </pic:pic>
              </a:graphicData>
            </a:graphic>
          </wp:inline>
        </w:drawing>
      </w:r>
      <w:r>
        <w:rPr>
          <w:noProof/>
          <w:sz w:val="28"/>
          <w:szCs w:val="28"/>
        </w:rPr>
        <w:drawing>
          <wp:inline distT="0" distB="0" distL="0" distR="0" wp14:anchorId="20C56886" wp14:editId="152DD347">
            <wp:extent cx="2849880" cy="1813560"/>
            <wp:effectExtent l="0" t="0" r="7620" b="0"/>
            <wp:docPr id="67825" name="Рисунок 67825" descr="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image (84)"/>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a:off x="0" y="0"/>
                      <a:ext cx="2849880" cy="1813560"/>
                    </a:xfrm>
                    <a:prstGeom prst="rect">
                      <a:avLst/>
                    </a:prstGeom>
                    <a:noFill/>
                    <a:ln>
                      <a:noFill/>
                    </a:ln>
                  </pic:spPr>
                </pic:pic>
              </a:graphicData>
            </a:graphic>
          </wp:inline>
        </w:drawing>
      </w:r>
    </w:p>
    <w:p w14:paraId="1AF70B44" w14:textId="77777777" w:rsidR="009D7B25" w:rsidRDefault="009D7B25" w:rsidP="009D7B25">
      <w:pPr>
        <w:ind w:firstLine="709"/>
        <w:jc w:val="both"/>
        <w:rPr>
          <w:rFonts w:eastAsia="Calibri" w:cs="SimSun"/>
          <w:sz w:val="28"/>
          <w:szCs w:val="28"/>
        </w:rPr>
      </w:pPr>
      <w:r>
        <w:rPr>
          <w:rFonts w:eastAsia="Calibri" w:cs="SimSun"/>
          <w:sz w:val="28"/>
          <w:szCs w:val="28"/>
        </w:rPr>
        <w:t>В рамках основных направлений деятельности в летний период 2019 года организовывалась работа 4-х летних спортивных площадок для неорганизованных детей и подростков города Лянтора. Для посетителей площадок проводились спортивные праздники, дни спорта, соревнования по игровым видам спорта, эстафеты, конкурсы; спортивные праздники, соревнования и фестивали в рамках внедрения ГТО; тематические спортивные праздники. За весь период работы спортивных площадок в спортивных мероприятиях приняло участие 1710 детей и подростков.</w:t>
      </w:r>
    </w:p>
    <w:p w14:paraId="1277F8E9" w14:textId="77777777" w:rsidR="009D7B25" w:rsidRDefault="009D7B25" w:rsidP="009D7B25">
      <w:pPr>
        <w:ind w:firstLine="709"/>
        <w:jc w:val="both"/>
        <w:rPr>
          <w:rFonts w:eastAsia="Calibri" w:cs="SimSun"/>
          <w:sz w:val="28"/>
          <w:szCs w:val="28"/>
        </w:rPr>
      </w:pPr>
    </w:p>
    <w:p w14:paraId="1F94C7E1" w14:textId="77777777" w:rsidR="009D7B25" w:rsidRDefault="009D7B25" w:rsidP="009D7B25">
      <w:pPr>
        <w:jc w:val="center"/>
        <w:rPr>
          <w:rFonts w:eastAsia="Calibri" w:cs="SimSun"/>
          <w:sz w:val="28"/>
          <w:szCs w:val="28"/>
        </w:rPr>
      </w:pPr>
      <w:r>
        <w:rPr>
          <w:rFonts w:eastAsia="Calibri" w:cs="SimSun"/>
          <w:sz w:val="28"/>
          <w:szCs w:val="28"/>
        </w:rPr>
        <w:t>Количество посетителей летних спортивных площадок.</w:t>
      </w:r>
    </w:p>
    <w:tbl>
      <w:tblPr>
        <w:tblStyle w:val="212"/>
        <w:tblW w:w="9965" w:type="dxa"/>
        <w:tblLook w:val="04A0" w:firstRow="1" w:lastRow="0" w:firstColumn="1" w:lastColumn="0" w:noHBand="0" w:noVBand="1"/>
      </w:tblPr>
      <w:tblGrid>
        <w:gridCol w:w="4531"/>
        <w:gridCol w:w="1255"/>
        <w:gridCol w:w="1334"/>
        <w:gridCol w:w="1458"/>
        <w:gridCol w:w="1387"/>
      </w:tblGrid>
      <w:tr w:rsidR="009D7B25" w14:paraId="47E94FC5" w14:textId="77777777" w:rsidTr="009D7B25">
        <w:trPr>
          <w:trHeight w:val="428"/>
        </w:trPr>
        <w:tc>
          <w:tcPr>
            <w:tcW w:w="4531" w:type="dxa"/>
            <w:tcBorders>
              <w:top w:val="single" w:sz="4" w:space="0" w:color="auto"/>
              <w:left w:val="single" w:sz="4" w:space="0" w:color="auto"/>
              <w:bottom w:val="single" w:sz="4" w:space="0" w:color="auto"/>
              <w:right w:val="single" w:sz="4" w:space="0" w:color="auto"/>
            </w:tcBorders>
            <w:hideMark/>
          </w:tcPr>
          <w:p w14:paraId="29C4D649" w14:textId="77777777" w:rsidR="009D7B25" w:rsidRDefault="009D7B25">
            <w:pPr>
              <w:tabs>
                <w:tab w:val="left" w:pos="993"/>
              </w:tabs>
              <w:jc w:val="center"/>
              <w:rPr>
                <w:sz w:val="28"/>
                <w:szCs w:val="28"/>
              </w:rPr>
            </w:pPr>
            <w:r>
              <w:rPr>
                <w:sz w:val="28"/>
                <w:szCs w:val="28"/>
              </w:rPr>
              <w:t>Наименование показателя</w:t>
            </w:r>
          </w:p>
        </w:tc>
        <w:tc>
          <w:tcPr>
            <w:tcW w:w="1255" w:type="dxa"/>
            <w:tcBorders>
              <w:top w:val="single" w:sz="4" w:space="0" w:color="auto"/>
              <w:left w:val="single" w:sz="4" w:space="0" w:color="auto"/>
              <w:bottom w:val="single" w:sz="4" w:space="0" w:color="auto"/>
              <w:right w:val="single" w:sz="4" w:space="0" w:color="auto"/>
            </w:tcBorders>
            <w:hideMark/>
          </w:tcPr>
          <w:p w14:paraId="7F5D764C" w14:textId="77777777" w:rsidR="009D7B25" w:rsidRDefault="009D7B25">
            <w:pPr>
              <w:tabs>
                <w:tab w:val="left" w:pos="993"/>
              </w:tabs>
              <w:jc w:val="center"/>
              <w:rPr>
                <w:sz w:val="28"/>
                <w:szCs w:val="28"/>
              </w:rPr>
            </w:pPr>
            <w:r>
              <w:rPr>
                <w:sz w:val="28"/>
                <w:szCs w:val="28"/>
              </w:rPr>
              <w:t>2016</w:t>
            </w:r>
          </w:p>
        </w:tc>
        <w:tc>
          <w:tcPr>
            <w:tcW w:w="1334" w:type="dxa"/>
            <w:tcBorders>
              <w:top w:val="single" w:sz="4" w:space="0" w:color="auto"/>
              <w:left w:val="single" w:sz="4" w:space="0" w:color="auto"/>
              <w:bottom w:val="single" w:sz="4" w:space="0" w:color="auto"/>
              <w:right w:val="single" w:sz="4" w:space="0" w:color="auto"/>
            </w:tcBorders>
            <w:hideMark/>
          </w:tcPr>
          <w:p w14:paraId="3F904243" w14:textId="77777777" w:rsidR="009D7B25" w:rsidRDefault="009D7B25">
            <w:pPr>
              <w:tabs>
                <w:tab w:val="left" w:pos="993"/>
              </w:tabs>
              <w:jc w:val="center"/>
              <w:rPr>
                <w:sz w:val="28"/>
                <w:szCs w:val="28"/>
              </w:rPr>
            </w:pPr>
            <w:r>
              <w:rPr>
                <w:sz w:val="28"/>
                <w:szCs w:val="28"/>
              </w:rPr>
              <w:t>2017</w:t>
            </w:r>
          </w:p>
        </w:tc>
        <w:tc>
          <w:tcPr>
            <w:tcW w:w="1458" w:type="dxa"/>
            <w:tcBorders>
              <w:top w:val="single" w:sz="4" w:space="0" w:color="auto"/>
              <w:left w:val="single" w:sz="4" w:space="0" w:color="auto"/>
              <w:bottom w:val="single" w:sz="4" w:space="0" w:color="auto"/>
              <w:right w:val="single" w:sz="4" w:space="0" w:color="auto"/>
            </w:tcBorders>
            <w:hideMark/>
          </w:tcPr>
          <w:p w14:paraId="1C4AD989" w14:textId="77777777" w:rsidR="009D7B25" w:rsidRDefault="009D7B25">
            <w:pPr>
              <w:tabs>
                <w:tab w:val="left" w:pos="993"/>
              </w:tabs>
              <w:jc w:val="center"/>
              <w:rPr>
                <w:sz w:val="28"/>
                <w:szCs w:val="28"/>
              </w:rPr>
            </w:pPr>
            <w:r>
              <w:rPr>
                <w:sz w:val="28"/>
                <w:szCs w:val="28"/>
              </w:rPr>
              <w:t>2018</w:t>
            </w:r>
          </w:p>
        </w:tc>
        <w:tc>
          <w:tcPr>
            <w:tcW w:w="1387" w:type="dxa"/>
            <w:tcBorders>
              <w:top w:val="single" w:sz="4" w:space="0" w:color="auto"/>
              <w:left w:val="single" w:sz="4" w:space="0" w:color="auto"/>
              <w:bottom w:val="single" w:sz="4" w:space="0" w:color="auto"/>
              <w:right w:val="single" w:sz="4" w:space="0" w:color="auto"/>
            </w:tcBorders>
            <w:hideMark/>
          </w:tcPr>
          <w:p w14:paraId="7E882466" w14:textId="77777777" w:rsidR="009D7B25" w:rsidRDefault="009D7B25">
            <w:pPr>
              <w:tabs>
                <w:tab w:val="left" w:pos="993"/>
              </w:tabs>
              <w:jc w:val="center"/>
              <w:rPr>
                <w:sz w:val="28"/>
                <w:szCs w:val="28"/>
              </w:rPr>
            </w:pPr>
            <w:r>
              <w:rPr>
                <w:sz w:val="28"/>
                <w:szCs w:val="28"/>
              </w:rPr>
              <w:t>2019</w:t>
            </w:r>
          </w:p>
        </w:tc>
      </w:tr>
      <w:tr w:rsidR="009D7B25" w14:paraId="7FD16846" w14:textId="77777777" w:rsidTr="009D7B25">
        <w:trPr>
          <w:trHeight w:val="680"/>
        </w:trPr>
        <w:tc>
          <w:tcPr>
            <w:tcW w:w="4531" w:type="dxa"/>
            <w:tcBorders>
              <w:top w:val="single" w:sz="4" w:space="0" w:color="auto"/>
              <w:left w:val="single" w:sz="4" w:space="0" w:color="auto"/>
              <w:bottom w:val="single" w:sz="4" w:space="0" w:color="auto"/>
              <w:right w:val="single" w:sz="4" w:space="0" w:color="auto"/>
            </w:tcBorders>
            <w:hideMark/>
          </w:tcPr>
          <w:p w14:paraId="5CA61600" w14:textId="77777777" w:rsidR="009D7B25" w:rsidRDefault="009D7B25">
            <w:pPr>
              <w:tabs>
                <w:tab w:val="left" w:pos="993"/>
              </w:tabs>
              <w:rPr>
                <w:sz w:val="28"/>
                <w:szCs w:val="28"/>
              </w:rPr>
            </w:pPr>
            <w:r>
              <w:rPr>
                <w:sz w:val="28"/>
                <w:szCs w:val="28"/>
              </w:rPr>
              <w:t>Количество посетителей летних спортивных площадок</w:t>
            </w:r>
          </w:p>
        </w:tc>
        <w:tc>
          <w:tcPr>
            <w:tcW w:w="1255" w:type="dxa"/>
            <w:tcBorders>
              <w:top w:val="single" w:sz="4" w:space="0" w:color="auto"/>
              <w:left w:val="single" w:sz="4" w:space="0" w:color="auto"/>
              <w:bottom w:val="single" w:sz="4" w:space="0" w:color="auto"/>
              <w:right w:val="single" w:sz="4" w:space="0" w:color="auto"/>
            </w:tcBorders>
          </w:tcPr>
          <w:p w14:paraId="6AA6EB3E" w14:textId="77777777" w:rsidR="009D7B25" w:rsidRDefault="009D7B25">
            <w:pPr>
              <w:tabs>
                <w:tab w:val="left" w:pos="993"/>
              </w:tabs>
              <w:jc w:val="center"/>
              <w:rPr>
                <w:sz w:val="28"/>
                <w:szCs w:val="28"/>
              </w:rPr>
            </w:pPr>
          </w:p>
          <w:p w14:paraId="209BA349" w14:textId="77777777" w:rsidR="009D7B25" w:rsidRDefault="009D7B25">
            <w:pPr>
              <w:tabs>
                <w:tab w:val="left" w:pos="993"/>
              </w:tabs>
              <w:jc w:val="center"/>
              <w:rPr>
                <w:sz w:val="28"/>
                <w:szCs w:val="28"/>
              </w:rPr>
            </w:pPr>
            <w:r>
              <w:rPr>
                <w:sz w:val="28"/>
                <w:szCs w:val="28"/>
              </w:rPr>
              <w:t>1617</w:t>
            </w:r>
          </w:p>
        </w:tc>
        <w:tc>
          <w:tcPr>
            <w:tcW w:w="1334" w:type="dxa"/>
            <w:tcBorders>
              <w:top w:val="single" w:sz="4" w:space="0" w:color="auto"/>
              <w:left w:val="single" w:sz="4" w:space="0" w:color="auto"/>
              <w:bottom w:val="single" w:sz="4" w:space="0" w:color="auto"/>
              <w:right w:val="single" w:sz="4" w:space="0" w:color="auto"/>
            </w:tcBorders>
          </w:tcPr>
          <w:p w14:paraId="0DD3E15E" w14:textId="77777777" w:rsidR="009D7B25" w:rsidRDefault="009D7B25">
            <w:pPr>
              <w:tabs>
                <w:tab w:val="left" w:pos="993"/>
              </w:tabs>
              <w:jc w:val="center"/>
              <w:rPr>
                <w:sz w:val="28"/>
                <w:szCs w:val="28"/>
              </w:rPr>
            </w:pPr>
          </w:p>
          <w:p w14:paraId="14798F52" w14:textId="77777777" w:rsidR="009D7B25" w:rsidRDefault="009D7B25">
            <w:pPr>
              <w:tabs>
                <w:tab w:val="left" w:pos="993"/>
              </w:tabs>
              <w:jc w:val="center"/>
              <w:rPr>
                <w:sz w:val="28"/>
                <w:szCs w:val="28"/>
              </w:rPr>
            </w:pPr>
            <w:r>
              <w:rPr>
                <w:sz w:val="28"/>
                <w:szCs w:val="28"/>
              </w:rPr>
              <w:t>1653</w:t>
            </w:r>
          </w:p>
        </w:tc>
        <w:tc>
          <w:tcPr>
            <w:tcW w:w="1458" w:type="dxa"/>
            <w:tcBorders>
              <w:top w:val="single" w:sz="4" w:space="0" w:color="auto"/>
              <w:left w:val="single" w:sz="4" w:space="0" w:color="auto"/>
              <w:bottom w:val="single" w:sz="4" w:space="0" w:color="auto"/>
              <w:right w:val="single" w:sz="4" w:space="0" w:color="auto"/>
            </w:tcBorders>
          </w:tcPr>
          <w:p w14:paraId="167BEACC" w14:textId="77777777" w:rsidR="009D7B25" w:rsidRDefault="009D7B25">
            <w:pPr>
              <w:tabs>
                <w:tab w:val="left" w:pos="993"/>
              </w:tabs>
              <w:jc w:val="center"/>
              <w:rPr>
                <w:sz w:val="28"/>
                <w:szCs w:val="28"/>
              </w:rPr>
            </w:pPr>
          </w:p>
          <w:p w14:paraId="2AEB5BD1" w14:textId="77777777" w:rsidR="009D7B25" w:rsidRDefault="009D7B25">
            <w:pPr>
              <w:tabs>
                <w:tab w:val="left" w:pos="993"/>
              </w:tabs>
              <w:jc w:val="center"/>
              <w:rPr>
                <w:sz w:val="28"/>
                <w:szCs w:val="28"/>
              </w:rPr>
            </w:pPr>
            <w:r>
              <w:rPr>
                <w:sz w:val="28"/>
                <w:szCs w:val="28"/>
              </w:rPr>
              <w:t>1695</w:t>
            </w:r>
          </w:p>
        </w:tc>
        <w:tc>
          <w:tcPr>
            <w:tcW w:w="1387" w:type="dxa"/>
            <w:tcBorders>
              <w:top w:val="single" w:sz="4" w:space="0" w:color="auto"/>
              <w:left w:val="single" w:sz="4" w:space="0" w:color="auto"/>
              <w:bottom w:val="single" w:sz="4" w:space="0" w:color="auto"/>
              <w:right w:val="single" w:sz="4" w:space="0" w:color="auto"/>
            </w:tcBorders>
          </w:tcPr>
          <w:p w14:paraId="222E3440" w14:textId="77777777" w:rsidR="009D7B25" w:rsidRDefault="009D7B25">
            <w:pPr>
              <w:tabs>
                <w:tab w:val="left" w:pos="993"/>
              </w:tabs>
              <w:jc w:val="center"/>
              <w:rPr>
                <w:sz w:val="28"/>
                <w:szCs w:val="28"/>
              </w:rPr>
            </w:pPr>
          </w:p>
          <w:p w14:paraId="61972E20" w14:textId="77777777" w:rsidR="009D7B25" w:rsidRDefault="009D7B25">
            <w:pPr>
              <w:tabs>
                <w:tab w:val="left" w:pos="993"/>
              </w:tabs>
              <w:jc w:val="center"/>
              <w:rPr>
                <w:sz w:val="28"/>
                <w:szCs w:val="28"/>
              </w:rPr>
            </w:pPr>
            <w:r>
              <w:rPr>
                <w:sz w:val="28"/>
                <w:szCs w:val="28"/>
              </w:rPr>
              <w:t>1710</w:t>
            </w:r>
          </w:p>
        </w:tc>
      </w:tr>
    </w:tbl>
    <w:p w14:paraId="1F9A3FCA" w14:textId="77777777" w:rsidR="009D7B25" w:rsidRDefault="009D7B25" w:rsidP="009D7B25">
      <w:pPr>
        <w:ind w:firstLine="708"/>
        <w:jc w:val="both"/>
        <w:rPr>
          <w:rFonts w:eastAsia="Calibri" w:cs="SimSun"/>
          <w:b/>
          <w:sz w:val="10"/>
          <w:szCs w:val="10"/>
        </w:rPr>
      </w:pPr>
    </w:p>
    <w:p w14:paraId="7B8DF3AF" w14:textId="6A28AFA4" w:rsidR="009D7B25" w:rsidRDefault="009D7B25" w:rsidP="009D7B25">
      <w:pPr>
        <w:jc w:val="center"/>
        <w:rPr>
          <w:rFonts w:eastAsia="Calibri"/>
          <w:sz w:val="28"/>
          <w:szCs w:val="28"/>
        </w:rPr>
      </w:pPr>
      <w:r>
        <w:rPr>
          <w:noProof/>
        </w:rPr>
        <w:drawing>
          <wp:inline distT="0" distB="0" distL="0" distR="0" wp14:anchorId="50479793" wp14:editId="4A383A7D">
            <wp:extent cx="1661160" cy="2407920"/>
            <wp:effectExtent l="152400" t="152400" r="186690" b="354330"/>
            <wp:docPr id="67824" name="Рисунок 67824" descr="https://pp.userapi.com/c858428/v858428080/3c3d6/sgZ21mNi-U0.jpg"/>
            <wp:cNvGraphicFramePr/>
            <a:graphic xmlns:a="http://schemas.openxmlformats.org/drawingml/2006/main">
              <a:graphicData uri="http://schemas.openxmlformats.org/drawingml/2006/picture">
                <pic:pic xmlns:pic="http://schemas.openxmlformats.org/drawingml/2006/picture">
                  <pic:nvPicPr>
                    <pic:cNvPr id="120" name="Picture 4" descr="https://pp.userapi.com/c858428/v858428080/3c3d6/sgZ21mNi-U0.jpg"/>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1197610" cy="1937385"/>
                    </a:xfrm>
                    <a:prstGeom prst="rect">
                      <a:avLst/>
                    </a:prstGeom>
                    <a:ln>
                      <a:noFill/>
                    </a:ln>
                    <a:effectLst>
                      <a:outerShdw blurRad="292100" dist="139700" dir="2700000" algn="tl" rotWithShape="0">
                        <a:srgbClr val="333333">
                          <a:alpha val="65000"/>
                        </a:srgbClr>
                      </a:outerShdw>
                    </a:effectLst>
                    <a:extLst/>
                  </pic:spPr>
                </pic:pic>
              </a:graphicData>
            </a:graphic>
          </wp:inline>
        </w:drawing>
      </w:r>
      <w:r>
        <w:rPr>
          <w:noProof/>
          <w:sz w:val="28"/>
        </w:rPr>
        <w:drawing>
          <wp:inline distT="0" distB="0" distL="0" distR="0" wp14:anchorId="658EB366" wp14:editId="5CED24F3">
            <wp:extent cx="3779520" cy="2484120"/>
            <wp:effectExtent l="152400" t="152400" r="354330" b="163830"/>
            <wp:docPr id="67823" name="Рисунок 67823"/>
            <wp:cNvGraphicFramePr/>
            <a:graphic xmlns:a="http://schemas.openxmlformats.org/drawingml/2006/main">
              <a:graphicData uri="http://schemas.openxmlformats.org/drawingml/2006/picture">
                <pic:pic xmlns:pic="http://schemas.openxmlformats.org/drawingml/2006/picture">
                  <pic:nvPicPr>
                    <pic:cNvPr id="121" name="Picture 3"/>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3322320" cy="2009775"/>
                    </a:xfrm>
                    <a:prstGeom prst="rect">
                      <a:avLst/>
                    </a:prstGeom>
                    <a:ln>
                      <a:noFill/>
                    </a:ln>
                    <a:effectLst>
                      <a:outerShdw blurRad="292100" dist="139700" dir="2700000" algn="tl" rotWithShape="0">
                        <a:srgbClr val="333333">
                          <a:alpha val="65000"/>
                        </a:srgbClr>
                      </a:outerShdw>
                    </a:effectLst>
                    <a:extLst/>
                  </pic:spPr>
                </pic:pic>
              </a:graphicData>
            </a:graphic>
          </wp:inline>
        </w:drawing>
      </w:r>
    </w:p>
    <w:p w14:paraId="0FCA6F79" w14:textId="77777777" w:rsidR="009D7B25" w:rsidRDefault="009D7B25" w:rsidP="009D7B25">
      <w:pPr>
        <w:ind w:firstLine="709"/>
        <w:jc w:val="both"/>
        <w:rPr>
          <w:rFonts w:eastAsia="Calibri"/>
          <w:sz w:val="28"/>
          <w:szCs w:val="28"/>
        </w:rPr>
      </w:pPr>
      <w:r>
        <w:rPr>
          <w:rFonts w:eastAsia="Calibri"/>
          <w:sz w:val="28"/>
          <w:szCs w:val="28"/>
        </w:rPr>
        <w:t>В течение года для спортсменов города проведено</w:t>
      </w:r>
      <w:r>
        <w:rPr>
          <w:sz w:val="28"/>
          <w:szCs w:val="28"/>
        </w:rPr>
        <w:t xml:space="preserve"> 41 официальное спортивное соревнование. Это 20 Первенств, 14 турниров, 4 Чемпионата и 3 Кубка по всем видам спорта, развивающимся в учреждении. В соревнованиях приняли участие 2 500 человек. Наиболее массовыми и популярными стали соревнования по единоборствам и игровым видам спорта – вольная борьба, волейбол, баскетбол, мини-футбол, а также по плаванию и лыжным гонкам. </w:t>
      </w:r>
      <w:r>
        <w:rPr>
          <w:rFonts w:eastAsia="Calibri"/>
          <w:sz w:val="28"/>
          <w:szCs w:val="28"/>
        </w:rPr>
        <w:t xml:space="preserve">Активными участниками спортивно-массовых мероприятий города Лянтора являются: занимающиеся в </w:t>
      </w:r>
      <w:r>
        <w:rPr>
          <w:rFonts w:eastAsia="Calibri"/>
          <w:sz w:val="28"/>
          <w:szCs w:val="28"/>
        </w:rPr>
        <w:lastRenderedPageBreak/>
        <w:t>секциях муниципального учреждения спорта, команды учреждений образования, муниципальных учреждений, команды предприятий ОАО «СНГ», расположенных в городе Лянторе.</w:t>
      </w:r>
    </w:p>
    <w:p w14:paraId="642321D6" w14:textId="77777777" w:rsidR="009D7B25" w:rsidRDefault="009D7B25" w:rsidP="009D7B25">
      <w:pPr>
        <w:ind w:left="-142"/>
        <w:contextualSpacing/>
        <w:jc w:val="both"/>
        <w:rPr>
          <w:rFonts w:eastAsia="Calibri"/>
          <w:sz w:val="28"/>
          <w:szCs w:val="28"/>
        </w:rPr>
      </w:pPr>
    </w:p>
    <w:p w14:paraId="32D60761" w14:textId="74023C9D" w:rsidR="009D7B25" w:rsidRDefault="009D7B25" w:rsidP="009D7B25">
      <w:pPr>
        <w:spacing w:line="276" w:lineRule="auto"/>
        <w:jc w:val="center"/>
        <w:rPr>
          <w:sz w:val="28"/>
          <w:szCs w:val="28"/>
        </w:rPr>
      </w:pPr>
      <w:r>
        <w:rPr>
          <w:noProof/>
          <w:sz w:val="28"/>
          <w:szCs w:val="28"/>
        </w:rPr>
        <w:drawing>
          <wp:inline distT="0" distB="0" distL="0" distR="0" wp14:anchorId="2E853775" wp14:editId="0D078191">
            <wp:extent cx="2583180" cy="1935480"/>
            <wp:effectExtent l="0" t="0" r="7620" b="7620"/>
            <wp:docPr id="67822" name="Рисунок 67822" descr="0YRq0hHXV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0YRq0hHXVYk"/>
                    <pic:cNvPicPr>
                      <a:picLocks noChangeAspect="1" noChangeArrowheads="1"/>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2583180" cy="1935480"/>
                    </a:xfrm>
                    <a:prstGeom prst="rect">
                      <a:avLst/>
                    </a:prstGeom>
                    <a:noFill/>
                    <a:ln>
                      <a:noFill/>
                    </a:ln>
                  </pic:spPr>
                </pic:pic>
              </a:graphicData>
            </a:graphic>
          </wp:inline>
        </w:drawing>
      </w:r>
      <w:r>
        <w:rPr>
          <w:noProof/>
          <w:sz w:val="28"/>
          <w:szCs w:val="28"/>
        </w:rPr>
        <w:drawing>
          <wp:inline distT="0" distB="0" distL="0" distR="0" wp14:anchorId="47AD5075" wp14:editId="607FEB6A">
            <wp:extent cx="2887980" cy="1927860"/>
            <wp:effectExtent l="0" t="0" r="7620" b="0"/>
            <wp:docPr id="67821" name="Рисунок 67821" descr="e3wn7XulU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e3wn7XulUzQ"/>
                    <pic:cNvPicPr>
                      <a:picLocks noChangeAspect="1" noChangeArrowheads="1"/>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2887980" cy="1927860"/>
                    </a:xfrm>
                    <a:prstGeom prst="rect">
                      <a:avLst/>
                    </a:prstGeom>
                    <a:noFill/>
                    <a:ln>
                      <a:noFill/>
                    </a:ln>
                  </pic:spPr>
                </pic:pic>
              </a:graphicData>
            </a:graphic>
          </wp:inline>
        </w:drawing>
      </w:r>
    </w:p>
    <w:p w14:paraId="57E5D8A6" w14:textId="086B034E" w:rsidR="009D7B25" w:rsidRDefault="009D7B25" w:rsidP="009D7B25">
      <w:pPr>
        <w:spacing w:line="276" w:lineRule="auto"/>
        <w:jc w:val="center"/>
        <w:rPr>
          <w:sz w:val="28"/>
          <w:szCs w:val="28"/>
        </w:rPr>
      </w:pPr>
      <w:r>
        <w:rPr>
          <w:noProof/>
          <w:sz w:val="28"/>
          <w:szCs w:val="28"/>
        </w:rPr>
        <w:drawing>
          <wp:inline distT="0" distB="0" distL="0" distR="0" wp14:anchorId="5EF460E2" wp14:editId="1248A83E">
            <wp:extent cx="2537460" cy="1866900"/>
            <wp:effectExtent l="0" t="0" r="0" b="0"/>
            <wp:docPr id="67820" name="Рисунок 67820" descr="d7Q9ngXqW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d7Q9ngXqWQc"/>
                    <pic:cNvPicPr>
                      <a:picLocks noChangeAspect="1" noChangeArrowheads="1"/>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2537460" cy="1866900"/>
                    </a:xfrm>
                    <a:prstGeom prst="rect">
                      <a:avLst/>
                    </a:prstGeom>
                    <a:noFill/>
                    <a:ln>
                      <a:noFill/>
                    </a:ln>
                  </pic:spPr>
                </pic:pic>
              </a:graphicData>
            </a:graphic>
          </wp:inline>
        </w:drawing>
      </w:r>
      <w:r>
        <w:rPr>
          <w:noProof/>
          <w:sz w:val="28"/>
          <w:szCs w:val="28"/>
        </w:rPr>
        <w:drawing>
          <wp:inline distT="0" distB="0" distL="0" distR="0" wp14:anchorId="6035A9C6" wp14:editId="59D5D1C1">
            <wp:extent cx="2827020" cy="1722120"/>
            <wp:effectExtent l="0" t="0" r="0" b="0"/>
            <wp:docPr id="67819" name="Рисунок 67819" descr="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age (11)"/>
                    <pic:cNvPicPr>
                      <a:picLocks noChangeAspect="1" noChangeArrowheads="1"/>
                    </pic:cNvPicPr>
                  </pic:nvPicPr>
                  <pic:blipFill>
                    <a:blip r:embed="rId539" cstate="email">
                      <a:extLst>
                        <a:ext uri="{28A0092B-C50C-407E-A947-70E740481C1C}">
                          <a14:useLocalDpi xmlns:a14="http://schemas.microsoft.com/office/drawing/2010/main"/>
                        </a:ext>
                      </a:extLst>
                    </a:blip>
                    <a:srcRect/>
                    <a:stretch>
                      <a:fillRect/>
                    </a:stretch>
                  </pic:blipFill>
                  <pic:spPr bwMode="auto">
                    <a:xfrm>
                      <a:off x="0" y="0"/>
                      <a:ext cx="2827020" cy="1722120"/>
                    </a:xfrm>
                    <a:prstGeom prst="rect">
                      <a:avLst/>
                    </a:prstGeom>
                    <a:noFill/>
                    <a:ln>
                      <a:noFill/>
                    </a:ln>
                  </pic:spPr>
                </pic:pic>
              </a:graphicData>
            </a:graphic>
          </wp:inline>
        </w:drawing>
      </w:r>
    </w:p>
    <w:p w14:paraId="27B52BED" w14:textId="77777777" w:rsidR="009D7B25" w:rsidRDefault="009D7B25" w:rsidP="009D7B25">
      <w:pPr>
        <w:spacing w:line="240" w:lineRule="atLeast"/>
        <w:ind w:firstLine="709"/>
        <w:jc w:val="both"/>
        <w:rPr>
          <w:sz w:val="28"/>
          <w:szCs w:val="28"/>
        </w:rPr>
      </w:pPr>
    </w:p>
    <w:p w14:paraId="6C62F1D8" w14:textId="77777777" w:rsidR="009D7B25" w:rsidRDefault="009D7B25" w:rsidP="009D7B25">
      <w:pPr>
        <w:spacing w:line="240" w:lineRule="atLeast"/>
        <w:ind w:firstLine="709"/>
        <w:jc w:val="both"/>
        <w:rPr>
          <w:sz w:val="28"/>
          <w:szCs w:val="28"/>
        </w:rPr>
      </w:pPr>
      <w:r>
        <w:rPr>
          <w:sz w:val="28"/>
          <w:szCs w:val="28"/>
        </w:rPr>
        <w:t>В 2019 году 331 спортсмен достойно представляли г. Лянтор в 36 выездных соревнованиях различного уровня. Показали высокие спортивные результаты в Первенствах ХМАО-Югры по вольной борьбе, бильярдному спорту, гиревому спорту и пожарно-прикладному спорту, завоевав 25 первых, 20 вторых и 31 третьих мест:</w:t>
      </w:r>
    </w:p>
    <w:p w14:paraId="2AE4E800"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в XXV</w:t>
      </w:r>
      <w:r>
        <w:rPr>
          <w:rFonts w:eastAsia="Calibri"/>
          <w:sz w:val="28"/>
          <w:szCs w:val="28"/>
          <w:lang w:val="en-US"/>
        </w:rPr>
        <w:t>II</w:t>
      </w:r>
      <w:r>
        <w:rPr>
          <w:rFonts w:eastAsia="Calibri"/>
          <w:sz w:val="28"/>
          <w:szCs w:val="28"/>
        </w:rPr>
        <w:t xml:space="preserve">I комплексной Спартакиаде Сургутского района среди городских и сельских поселений, заняв в итоговой таблице </w:t>
      </w:r>
      <w:r>
        <w:rPr>
          <w:rFonts w:eastAsia="Calibri"/>
          <w:sz w:val="28"/>
          <w:szCs w:val="28"/>
          <w:lang w:val="en-US"/>
        </w:rPr>
        <w:t>II</w:t>
      </w:r>
      <w:r>
        <w:rPr>
          <w:rFonts w:eastAsia="Calibri"/>
          <w:sz w:val="28"/>
          <w:szCs w:val="28"/>
        </w:rPr>
        <w:t xml:space="preserve">I место; </w:t>
      </w:r>
    </w:p>
    <w:p w14:paraId="2AA51DA5"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в XV</w:t>
      </w:r>
      <w:r>
        <w:rPr>
          <w:rFonts w:eastAsia="Calibri"/>
          <w:sz w:val="28"/>
          <w:szCs w:val="28"/>
          <w:lang w:val="en-US"/>
        </w:rPr>
        <w:t>IX</w:t>
      </w:r>
      <w:r>
        <w:rPr>
          <w:rFonts w:eastAsia="Calibri"/>
          <w:sz w:val="28"/>
          <w:szCs w:val="28"/>
        </w:rPr>
        <w:t xml:space="preserve"> комплексной Спартакиаде Сургутского района среди ветеранов спорта, заняв I место;</w:t>
      </w:r>
    </w:p>
    <w:p w14:paraId="1B6F0E06"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rFonts w:eastAsia="Calibri"/>
          <w:sz w:val="28"/>
          <w:szCs w:val="28"/>
        </w:rPr>
        <w:t xml:space="preserve">в </w:t>
      </w:r>
      <w:r>
        <w:rPr>
          <w:rFonts w:eastAsia="Calibri"/>
          <w:sz w:val="28"/>
          <w:szCs w:val="28"/>
          <w:lang w:val="en-US"/>
        </w:rPr>
        <w:t>XVI</w:t>
      </w:r>
      <w:r>
        <w:rPr>
          <w:rFonts w:eastAsia="Calibri"/>
          <w:sz w:val="28"/>
          <w:szCs w:val="28"/>
        </w:rPr>
        <w:t xml:space="preserve"> комплексной Спартакиаде Сургутского района среди лиц с ограниченными физическими возможностями лянторские спортсмены на </w:t>
      </w:r>
      <w:r>
        <w:rPr>
          <w:rFonts w:eastAsia="Calibri"/>
          <w:sz w:val="28"/>
          <w:szCs w:val="28"/>
          <w:lang w:val="en-US"/>
        </w:rPr>
        <w:t>II</w:t>
      </w:r>
      <w:r>
        <w:rPr>
          <w:rFonts w:eastAsia="Calibri"/>
          <w:sz w:val="28"/>
          <w:szCs w:val="28"/>
        </w:rPr>
        <w:t xml:space="preserve"> месте;</w:t>
      </w:r>
    </w:p>
    <w:p w14:paraId="0E79AFCF" w14:textId="77777777" w:rsidR="009D7B25" w:rsidRDefault="009D7B25" w:rsidP="009D7B25">
      <w:pPr>
        <w:numPr>
          <w:ilvl w:val="0"/>
          <w:numId w:val="7"/>
        </w:numPr>
        <w:tabs>
          <w:tab w:val="left" w:pos="993"/>
        </w:tabs>
        <w:spacing w:line="240" w:lineRule="atLeast"/>
        <w:ind w:left="0" w:firstLine="709"/>
        <w:contextualSpacing/>
        <w:jc w:val="both"/>
        <w:rPr>
          <w:rFonts w:eastAsia="Calibri"/>
          <w:sz w:val="28"/>
          <w:szCs w:val="28"/>
        </w:rPr>
      </w:pPr>
      <w:r>
        <w:rPr>
          <w:sz w:val="28"/>
          <w:szCs w:val="28"/>
        </w:rPr>
        <w:t xml:space="preserve"> в летнем Фестивале ВФСК «ГТО» среди жителей Сургутского района – 3 место.</w:t>
      </w:r>
    </w:p>
    <w:p w14:paraId="6D5A5171" w14:textId="77777777" w:rsidR="009D7B25" w:rsidRDefault="009D7B25" w:rsidP="009D7B25">
      <w:pPr>
        <w:ind w:firstLine="709"/>
        <w:jc w:val="both"/>
        <w:rPr>
          <w:sz w:val="28"/>
          <w:szCs w:val="28"/>
        </w:rPr>
      </w:pPr>
      <w:r>
        <w:rPr>
          <w:sz w:val="28"/>
          <w:szCs w:val="28"/>
          <w:shd w:val="clear" w:color="auto" w:fill="FFFFFF"/>
        </w:rPr>
        <w:t>В 2019 году лянторские спортсмены по пожарно-прикладному спорту доказали, что они сильнейшие в данном виде спорта. Екатерина Бойко и Артём Хабибуллин стали Чемпионами России в виде программы «подъём по штурмовой лестнице» на Зимнем Чемпионате России на Кубок министра МЧС России в г.Саранск. В составе сборной ХМАО лянторцы Бойко Екатерина, Хабибуллин Артём, Петренко Владислав, Виноградов Александр стали Чемпионами России по данному виду спорта.</w:t>
      </w:r>
    </w:p>
    <w:p w14:paraId="3CF35390" w14:textId="77777777" w:rsidR="009D7B25" w:rsidRDefault="009D7B25" w:rsidP="009D7B25">
      <w:pPr>
        <w:ind w:firstLine="709"/>
        <w:jc w:val="both"/>
        <w:rPr>
          <w:sz w:val="28"/>
          <w:szCs w:val="28"/>
          <w:shd w:val="clear" w:color="auto" w:fill="FFFFFF"/>
        </w:rPr>
      </w:pPr>
      <w:r>
        <w:rPr>
          <w:sz w:val="28"/>
          <w:szCs w:val="28"/>
          <w:shd w:val="clear" w:color="auto" w:fill="FFFFFF"/>
        </w:rPr>
        <w:lastRenderedPageBreak/>
        <w:t xml:space="preserve">Сборная России выиграла Чемпионат мира по пожарно-спасательному спорту. В составе команды России за победу боролся Артём Хабибуллин, воспитанник тренера Андрея Ивановича Антошкина. Юноша установил личный мировой рекорд и дал зачёт в команду сборной страны. Участниками Чемпионата Мира стало около 1 000 человек, представителей более 20 стран, среди которых сборные Австрии, Белоруссии, Чехии, Республики Кореи, Германии, Словакии, Турции. </w:t>
      </w:r>
    </w:p>
    <w:p w14:paraId="5DD98A5C" w14:textId="77777777" w:rsidR="009D7B25" w:rsidRDefault="009D7B25" w:rsidP="009D7B25">
      <w:pPr>
        <w:ind w:firstLine="708"/>
        <w:jc w:val="both"/>
        <w:rPr>
          <w:sz w:val="24"/>
          <w:szCs w:val="24"/>
        </w:rPr>
      </w:pPr>
    </w:p>
    <w:p w14:paraId="7D9DDD76" w14:textId="4E6BA74C" w:rsidR="009D7B25" w:rsidRDefault="009D7B25" w:rsidP="009D7B25">
      <w:pPr>
        <w:jc w:val="center"/>
        <w:rPr>
          <w:sz w:val="24"/>
          <w:szCs w:val="24"/>
        </w:rPr>
      </w:pPr>
      <w:r>
        <w:rPr>
          <w:noProof/>
          <w:sz w:val="24"/>
          <w:szCs w:val="24"/>
        </w:rPr>
        <w:drawing>
          <wp:inline distT="0" distB="0" distL="0" distR="0" wp14:anchorId="05BEEB72" wp14:editId="26BA26B5">
            <wp:extent cx="3154680" cy="2080260"/>
            <wp:effectExtent l="0" t="0" r="7620" b="0"/>
            <wp:docPr id="67818" name="Рисунок 67818" descr="https://i.mycdn.me/i?r=AyH4iRPQ2q0otWIFepML2LxRel5H91mx8-P8wWq3sVXm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https://i.mycdn.me/i?r=AyH4iRPQ2q0otWIFepML2LxRel5H91mx8-P8wWq3sVXmSQ"/>
                    <pic:cNvPicPr>
                      <a:picLocks noChangeAspect="1" noChangeArrowheads="1"/>
                    </pic:cNvPicPr>
                  </pic:nvPicPr>
                  <pic:blipFill>
                    <a:blip r:embed="rId540">
                      <a:extLst>
                        <a:ext uri="{28A0092B-C50C-407E-A947-70E740481C1C}">
                          <a14:useLocalDpi xmlns:a14="http://schemas.microsoft.com/office/drawing/2010/main"/>
                        </a:ext>
                      </a:extLst>
                    </a:blip>
                    <a:srcRect/>
                    <a:stretch>
                      <a:fillRect/>
                    </a:stretch>
                  </pic:blipFill>
                  <pic:spPr bwMode="auto">
                    <a:xfrm>
                      <a:off x="0" y="0"/>
                      <a:ext cx="3154680" cy="2080260"/>
                    </a:xfrm>
                    <a:prstGeom prst="rect">
                      <a:avLst/>
                    </a:prstGeom>
                    <a:noFill/>
                    <a:ln>
                      <a:noFill/>
                    </a:ln>
                  </pic:spPr>
                </pic:pic>
              </a:graphicData>
            </a:graphic>
          </wp:inline>
        </w:drawing>
      </w:r>
      <w:r>
        <w:rPr>
          <w:noProof/>
          <w:sz w:val="24"/>
          <w:szCs w:val="24"/>
        </w:rPr>
        <w:drawing>
          <wp:inline distT="0" distB="0" distL="0" distR="0" wp14:anchorId="085B3814" wp14:editId="2DE631AD">
            <wp:extent cx="2339340" cy="2080260"/>
            <wp:effectExtent l="0" t="0" r="3810" b="0"/>
            <wp:docPr id="67817" name="Рисунок 67817" descr="IMG-20191024-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G-20191024-WA0015"/>
                    <pic:cNvPicPr>
                      <a:picLocks noChangeAspect="1" noChangeArrowheads="1"/>
                    </pic:cNvPicPr>
                  </pic:nvPicPr>
                  <pic:blipFill>
                    <a:blip r:embed="rId541" cstate="email">
                      <a:extLst>
                        <a:ext uri="{28A0092B-C50C-407E-A947-70E740481C1C}">
                          <a14:useLocalDpi xmlns:a14="http://schemas.microsoft.com/office/drawing/2010/main"/>
                        </a:ext>
                      </a:extLst>
                    </a:blip>
                    <a:srcRect/>
                    <a:stretch>
                      <a:fillRect/>
                    </a:stretch>
                  </pic:blipFill>
                  <pic:spPr bwMode="auto">
                    <a:xfrm>
                      <a:off x="0" y="0"/>
                      <a:ext cx="2339340" cy="2080260"/>
                    </a:xfrm>
                    <a:prstGeom prst="rect">
                      <a:avLst/>
                    </a:prstGeom>
                    <a:noFill/>
                    <a:ln>
                      <a:noFill/>
                    </a:ln>
                  </pic:spPr>
                </pic:pic>
              </a:graphicData>
            </a:graphic>
          </wp:inline>
        </w:drawing>
      </w:r>
    </w:p>
    <w:p w14:paraId="2C45E33E" w14:textId="77777777" w:rsidR="009D7B25" w:rsidRDefault="009D7B25" w:rsidP="009D7B25">
      <w:pPr>
        <w:spacing w:line="240" w:lineRule="atLeast"/>
        <w:ind w:firstLine="708"/>
        <w:jc w:val="both"/>
        <w:rPr>
          <w:rFonts w:eastAsia="Calibri"/>
          <w:b/>
          <w:sz w:val="28"/>
          <w:szCs w:val="28"/>
          <w:shd w:val="clear" w:color="auto" w:fill="FFFFFF"/>
        </w:rPr>
      </w:pPr>
    </w:p>
    <w:p w14:paraId="102B803E" w14:textId="77777777" w:rsidR="009D7B25" w:rsidRDefault="009D7B25" w:rsidP="009D7B25">
      <w:pPr>
        <w:spacing w:line="240" w:lineRule="atLeast"/>
        <w:ind w:firstLine="708"/>
        <w:jc w:val="both"/>
        <w:rPr>
          <w:rFonts w:eastAsia="Calibri"/>
          <w:sz w:val="28"/>
          <w:szCs w:val="28"/>
        </w:rPr>
      </w:pPr>
      <w:r>
        <w:rPr>
          <w:rFonts w:eastAsia="Calibri"/>
          <w:sz w:val="28"/>
          <w:szCs w:val="28"/>
        </w:rPr>
        <w:t>Также успешно и результативно участвовали в 2019 году в соревнованиях окружного и всероссийского уровня воспитанники тренера по бильярдному спорту Коняхина Александра Юрьевича. Неоднократными победителями и призерами Чемпионатов России, ХМАО-Югры по бильярду становились Шапко Евгений и Коняхин Артем.</w:t>
      </w:r>
    </w:p>
    <w:p w14:paraId="6FE37F45" w14:textId="77777777" w:rsidR="009D7B25" w:rsidRDefault="009D7B25" w:rsidP="009D7B25">
      <w:pPr>
        <w:ind w:firstLine="708"/>
        <w:jc w:val="both"/>
        <w:rPr>
          <w:sz w:val="28"/>
          <w:szCs w:val="28"/>
          <w:shd w:val="clear" w:color="auto" w:fill="FFFFFF"/>
        </w:rPr>
      </w:pPr>
      <w:r>
        <w:rPr>
          <w:sz w:val="28"/>
          <w:szCs w:val="28"/>
          <w:shd w:val="clear" w:color="auto" w:fill="FFFFFF"/>
        </w:rPr>
        <w:t xml:space="preserve">На Чемпионате России по бильярдному спорту среди юношей до 16 лет в городе Екатеринбург наш воспитанник Коняхин Артём завоевал бронзовую медаль.  </w:t>
      </w:r>
    </w:p>
    <w:p w14:paraId="0596757A" w14:textId="77777777" w:rsidR="009D7B25" w:rsidRDefault="009D7B25" w:rsidP="009D7B25">
      <w:pPr>
        <w:ind w:firstLine="708"/>
        <w:jc w:val="both"/>
        <w:rPr>
          <w:sz w:val="16"/>
          <w:szCs w:val="16"/>
        </w:rPr>
      </w:pPr>
    </w:p>
    <w:p w14:paraId="78258316" w14:textId="4D079617" w:rsidR="009D7B25" w:rsidRDefault="009D7B25" w:rsidP="009D7B25">
      <w:pPr>
        <w:jc w:val="center"/>
        <w:rPr>
          <w:sz w:val="24"/>
          <w:szCs w:val="24"/>
        </w:rPr>
      </w:pPr>
      <w:r>
        <w:rPr>
          <w:noProof/>
          <w:sz w:val="24"/>
          <w:szCs w:val="24"/>
        </w:rPr>
        <w:drawing>
          <wp:inline distT="0" distB="0" distL="0" distR="0" wp14:anchorId="2E830B91" wp14:editId="70B43950">
            <wp:extent cx="1760220" cy="1973580"/>
            <wp:effectExtent l="0" t="0" r="0" b="7620"/>
            <wp:docPr id="67816" name="Рисунок 67816" descr="https://i.mycdn.me/i?r=AyH4iRPQ2q0otWIFepML2LxRJsBA-2hNNEQKOmyTsb2Z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https://i.mycdn.me/i?r=AyH4iRPQ2q0otWIFepML2LxRJsBA-2hNNEQKOmyTsb2Zng"/>
                    <pic:cNvPicPr>
                      <a:picLocks noChangeAspect="1" noChangeArrowheads="1"/>
                    </pic:cNvPicPr>
                  </pic:nvPicPr>
                  <pic:blipFill>
                    <a:blip r:embed="rId542" cstate="email">
                      <a:extLst>
                        <a:ext uri="{28A0092B-C50C-407E-A947-70E740481C1C}">
                          <a14:useLocalDpi xmlns:a14="http://schemas.microsoft.com/office/drawing/2010/main"/>
                        </a:ext>
                      </a:extLst>
                    </a:blip>
                    <a:srcRect/>
                    <a:stretch>
                      <a:fillRect/>
                    </a:stretch>
                  </pic:blipFill>
                  <pic:spPr bwMode="auto">
                    <a:xfrm>
                      <a:off x="0" y="0"/>
                      <a:ext cx="1760220" cy="1973580"/>
                    </a:xfrm>
                    <a:prstGeom prst="rect">
                      <a:avLst/>
                    </a:prstGeom>
                    <a:noFill/>
                    <a:ln>
                      <a:noFill/>
                    </a:ln>
                  </pic:spPr>
                </pic:pic>
              </a:graphicData>
            </a:graphic>
          </wp:inline>
        </w:drawing>
      </w:r>
      <w:r>
        <w:rPr>
          <w:noProof/>
          <w:sz w:val="24"/>
          <w:szCs w:val="24"/>
        </w:rPr>
        <w:drawing>
          <wp:inline distT="0" distB="0" distL="0" distR="0" wp14:anchorId="745F8B45" wp14:editId="2EDB13BE">
            <wp:extent cx="2788920" cy="1988820"/>
            <wp:effectExtent l="0" t="0" r="0" b="0"/>
            <wp:docPr id="67815" name="Рисунок 67815" descr="https://i.mycdn.me/i?r=AyH4iRPQ2q0otWIFepML2LxRR1WxaSGN2n9RifQ1Fmst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https://i.mycdn.me/i?r=AyH4iRPQ2q0otWIFepML2LxRR1WxaSGN2n9RifQ1FmstWQ"/>
                    <pic:cNvPicPr>
                      <a:picLocks noChangeAspect="1" noChangeArrowheads="1"/>
                    </pic:cNvPicPr>
                  </pic:nvPicPr>
                  <pic:blipFill>
                    <a:blip r:embed="rId543">
                      <a:extLst>
                        <a:ext uri="{28A0092B-C50C-407E-A947-70E740481C1C}">
                          <a14:useLocalDpi xmlns:a14="http://schemas.microsoft.com/office/drawing/2010/main"/>
                        </a:ext>
                      </a:extLst>
                    </a:blip>
                    <a:srcRect/>
                    <a:stretch>
                      <a:fillRect/>
                    </a:stretch>
                  </pic:blipFill>
                  <pic:spPr bwMode="auto">
                    <a:xfrm>
                      <a:off x="0" y="0"/>
                      <a:ext cx="2788920" cy="1988820"/>
                    </a:xfrm>
                    <a:prstGeom prst="rect">
                      <a:avLst/>
                    </a:prstGeom>
                    <a:noFill/>
                    <a:ln>
                      <a:noFill/>
                    </a:ln>
                  </pic:spPr>
                </pic:pic>
              </a:graphicData>
            </a:graphic>
          </wp:inline>
        </w:drawing>
      </w:r>
    </w:p>
    <w:p w14:paraId="5222E4EB" w14:textId="77777777" w:rsidR="009D7B25" w:rsidRDefault="009D7B25" w:rsidP="009D7B25">
      <w:pPr>
        <w:spacing w:line="240" w:lineRule="atLeast"/>
        <w:ind w:firstLine="708"/>
        <w:jc w:val="both"/>
        <w:rPr>
          <w:rFonts w:eastAsia="Calibri"/>
          <w:sz w:val="28"/>
          <w:szCs w:val="28"/>
        </w:rPr>
      </w:pPr>
    </w:p>
    <w:p w14:paraId="1FB4E403" w14:textId="77777777" w:rsidR="009D7B25" w:rsidRDefault="009D7B25" w:rsidP="009D7B25">
      <w:pPr>
        <w:ind w:firstLine="708"/>
        <w:jc w:val="both"/>
        <w:rPr>
          <w:sz w:val="28"/>
          <w:szCs w:val="28"/>
        </w:rPr>
      </w:pPr>
      <w:r>
        <w:rPr>
          <w:sz w:val="28"/>
          <w:szCs w:val="28"/>
          <w:shd w:val="clear" w:color="auto" w:fill="FFFFFF"/>
        </w:rPr>
        <w:t>На Чемпионате ХМАО-Югры по бильярдному спорту среди мальчиков до 13 лет и юношей от 13 до 16 лет, воспитанники МУ ЦФК и С «Юность» показали отличный результат. Коняхин Артем - 1 место, Мутьев Никита - 3 место.</w:t>
      </w:r>
    </w:p>
    <w:p w14:paraId="799C1C5B" w14:textId="77777777" w:rsidR="009D7B25" w:rsidRDefault="009D7B25" w:rsidP="009D7B25">
      <w:pPr>
        <w:ind w:firstLine="708"/>
        <w:jc w:val="both"/>
        <w:rPr>
          <w:sz w:val="28"/>
          <w:szCs w:val="28"/>
          <w:shd w:val="clear" w:color="auto" w:fill="FFFFFF"/>
        </w:rPr>
      </w:pPr>
      <w:r>
        <w:rPr>
          <w:sz w:val="28"/>
          <w:szCs w:val="28"/>
          <w:shd w:val="clear" w:color="auto" w:fill="FFFFFF"/>
        </w:rPr>
        <w:t xml:space="preserve">Молодой, но титулованный бильярдист из Лянтора Евгений Шапко стал обладателем серебряной награды Кубка Югры среди мужчин «Свободная пирамида» посвящённого 89-летию Ханты-Мансийского автономного округа. </w:t>
      </w:r>
    </w:p>
    <w:p w14:paraId="74F8C405" w14:textId="77777777" w:rsidR="009D7B25" w:rsidRDefault="009D7B25" w:rsidP="009D7B25">
      <w:pPr>
        <w:ind w:firstLine="708"/>
        <w:jc w:val="both"/>
        <w:rPr>
          <w:sz w:val="28"/>
          <w:szCs w:val="28"/>
          <w:shd w:val="clear" w:color="auto" w:fill="FFFFFF"/>
        </w:rPr>
      </w:pPr>
    </w:p>
    <w:p w14:paraId="0684E27D" w14:textId="5D33F9B6" w:rsidR="009D7B25" w:rsidRDefault="009D7B25" w:rsidP="009D7B25">
      <w:pPr>
        <w:jc w:val="center"/>
        <w:rPr>
          <w:sz w:val="24"/>
          <w:szCs w:val="24"/>
        </w:rPr>
      </w:pPr>
      <w:r>
        <w:rPr>
          <w:noProof/>
          <w:sz w:val="24"/>
          <w:szCs w:val="24"/>
        </w:rPr>
        <w:drawing>
          <wp:inline distT="0" distB="0" distL="0" distR="0" wp14:anchorId="106ECEDB" wp14:editId="5E898804">
            <wp:extent cx="2804160" cy="2103120"/>
            <wp:effectExtent l="0" t="0" r="0" b="0"/>
            <wp:docPr id="67814" name="Рисунок 67814" descr="https://i.mycdn.me/i?r=AyH4iRPQ2q0otWIFepML2LxR3Ujen2Kxv49EUDUCBEl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https://i.mycdn.me/i?r=AyH4iRPQ2q0otWIFepML2LxR3Ujen2Kxv49EUDUCBElKrA"/>
                    <pic:cNvPicPr>
                      <a:picLocks noChangeAspect="1" noChangeArrowheads="1"/>
                    </pic:cNvPicPr>
                  </pic:nvPicPr>
                  <pic:blipFill>
                    <a:blip r:embed="rId544">
                      <a:extLst>
                        <a:ext uri="{28A0092B-C50C-407E-A947-70E740481C1C}">
                          <a14:useLocalDpi xmlns:a14="http://schemas.microsoft.com/office/drawing/2010/main"/>
                        </a:ext>
                      </a:extLst>
                    </a:blip>
                    <a:srcRect/>
                    <a:stretch>
                      <a:fillRect/>
                    </a:stretch>
                  </pic:blipFill>
                  <pic:spPr bwMode="auto">
                    <a:xfrm>
                      <a:off x="0" y="0"/>
                      <a:ext cx="2804160" cy="2103120"/>
                    </a:xfrm>
                    <a:prstGeom prst="rect">
                      <a:avLst/>
                    </a:prstGeom>
                    <a:noFill/>
                    <a:ln>
                      <a:noFill/>
                    </a:ln>
                  </pic:spPr>
                </pic:pic>
              </a:graphicData>
            </a:graphic>
          </wp:inline>
        </w:drawing>
      </w:r>
      <w:r>
        <w:rPr>
          <w:noProof/>
          <w:sz w:val="24"/>
          <w:szCs w:val="24"/>
        </w:rPr>
        <w:drawing>
          <wp:inline distT="0" distB="0" distL="0" distR="0" wp14:anchorId="0602538C" wp14:editId="699D23B9">
            <wp:extent cx="2796540" cy="2095500"/>
            <wp:effectExtent l="0" t="0" r="3810" b="0"/>
            <wp:docPr id="67813" name="Рисунок 67813" descr="https://i.mycdn.me/i?r=AyH4iRPQ2q0otWIFepML2LxRcYkDhpT0CdNdIN2ynQH_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https://i.mycdn.me/i?r=AyH4iRPQ2q0otWIFepML2LxRcYkDhpT0CdNdIN2ynQH_bQ"/>
                    <pic:cNvPicPr>
                      <a:picLocks noChangeAspect="1" noChangeArrowheads="1"/>
                    </pic:cNvPicPr>
                  </pic:nvPicPr>
                  <pic:blipFill>
                    <a:blip r:embed="rId545">
                      <a:extLst>
                        <a:ext uri="{28A0092B-C50C-407E-A947-70E740481C1C}">
                          <a14:useLocalDpi xmlns:a14="http://schemas.microsoft.com/office/drawing/2010/main"/>
                        </a:ext>
                      </a:extLst>
                    </a:blip>
                    <a:srcRect/>
                    <a:stretch>
                      <a:fillRect/>
                    </a:stretch>
                  </pic:blipFill>
                  <pic:spPr bwMode="auto">
                    <a:xfrm>
                      <a:off x="0" y="0"/>
                      <a:ext cx="2796540" cy="2095500"/>
                    </a:xfrm>
                    <a:prstGeom prst="rect">
                      <a:avLst/>
                    </a:prstGeom>
                    <a:noFill/>
                    <a:ln>
                      <a:noFill/>
                    </a:ln>
                  </pic:spPr>
                </pic:pic>
              </a:graphicData>
            </a:graphic>
          </wp:inline>
        </w:drawing>
      </w:r>
    </w:p>
    <w:p w14:paraId="32F193D4" w14:textId="77777777" w:rsidR="009D7B25" w:rsidRDefault="009D7B25" w:rsidP="009D7B25">
      <w:pPr>
        <w:jc w:val="both"/>
        <w:rPr>
          <w:sz w:val="24"/>
          <w:szCs w:val="24"/>
        </w:rPr>
      </w:pPr>
    </w:p>
    <w:p w14:paraId="78C0EB41" w14:textId="77777777" w:rsidR="009D7B25" w:rsidRDefault="009D7B25" w:rsidP="009D7B25">
      <w:pPr>
        <w:spacing w:line="240" w:lineRule="atLeast"/>
        <w:ind w:firstLine="709"/>
        <w:jc w:val="both"/>
        <w:rPr>
          <w:sz w:val="28"/>
          <w:szCs w:val="28"/>
        </w:rPr>
      </w:pPr>
      <w:r>
        <w:rPr>
          <w:sz w:val="28"/>
          <w:szCs w:val="28"/>
        </w:rPr>
        <w:t>По результатам выступлений на соревнованиях спортсменам города в 2019 году были присвоены спортивные звания и разряды:</w:t>
      </w:r>
    </w:p>
    <w:p w14:paraId="1C0E0225" w14:textId="77777777" w:rsidR="009D7B25" w:rsidRDefault="009D7B25" w:rsidP="009D7B25">
      <w:pPr>
        <w:spacing w:line="240" w:lineRule="atLeast"/>
        <w:ind w:firstLine="709"/>
        <w:jc w:val="both"/>
        <w:rPr>
          <w:sz w:val="28"/>
          <w:szCs w:val="28"/>
        </w:rPr>
      </w:pPr>
      <w:r>
        <w:rPr>
          <w:sz w:val="28"/>
          <w:szCs w:val="28"/>
        </w:rPr>
        <w:t xml:space="preserve">Кандидат в мастера спорта – Виноградов Александр (пожарно-прикладной спорт); </w:t>
      </w:r>
    </w:p>
    <w:p w14:paraId="6074FDB6" w14:textId="77777777" w:rsidR="009D7B25" w:rsidRDefault="009D7B25" w:rsidP="009D7B25">
      <w:pPr>
        <w:spacing w:line="240" w:lineRule="atLeast"/>
        <w:ind w:firstLine="709"/>
        <w:jc w:val="both"/>
        <w:rPr>
          <w:sz w:val="28"/>
          <w:szCs w:val="28"/>
        </w:rPr>
      </w:pPr>
      <w:r>
        <w:rPr>
          <w:sz w:val="28"/>
          <w:szCs w:val="28"/>
          <w:lang w:val="en-US"/>
        </w:rPr>
        <w:t>I</w:t>
      </w:r>
      <w:r>
        <w:rPr>
          <w:sz w:val="28"/>
          <w:szCs w:val="28"/>
        </w:rPr>
        <w:t xml:space="preserve"> спортивный разряд– Коркач Илья (гиревой спорт);</w:t>
      </w:r>
    </w:p>
    <w:p w14:paraId="033618C5" w14:textId="77777777" w:rsidR="009D7B25" w:rsidRDefault="009D7B25" w:rsidP="009D7B25">
      <w:pPr>
        <w:spacing w:line="240" w:lineRule="atLeast"/>
        <w:ind w:firstLine="709"/>
        <w:jc w:val="both"/>
        <w:rPr>
          <w:sz w:val="28"/>
          <w:szCs w:val="28"/>
        </w:rPr>
      </w:pPr>
      <w:r>
        <w:rPr>
          <w:sz w:val="28"/>
          <w:szCs w:val="28"/>
          <w:lang w:val="en-US"/>
        </w:rPr>
        <w:t>II</w:t>
      </w:r>
      <w:r>
        <w:rPr>
          <w:sz w:val="28"/>
          <w:szCs w:val="28"/>
        </w:rPr>
        <w:t xml:space="preserve"> спортивный разряд – Изотов Артем (гиревой спорт), Коняхин Артем, Шапко Евгений (бильярдный спорт);</w:t>
      </w:r>
    </w:p>
    <w:p w14:paraId="4D60F563" w14:textId="77777777" w:rsidR="009D7B25" w:rsidRDefault="009D7B25" w:rsidP="009D7B25">
      <w:pPr>
        <w:spacing w:line="240" w:lineRule="atLeast"/>
        <w:ind w:firstLine="709"/>
        <w:jc w:val="both"/>
        <w:rPr>
          <w:sz w:val="28"/>
          <w:szCs w:val="28"/>
        </w:rPr>
      </w:pPr>
      <w:r>
        <w:rPr>
          <w:sz w:val="28"/>
          <w:szCs w:val="28"/>
          <w:lang w:val="en-US"/>
        </w:rPr>
        <w:t>III</w:t>
      </w:r>
      <w:r>
        <w:rPr>
          <w:sz w:val="28"/>
          <w:szCs w:val="28"/>
        </w:rPr>
        <w:t xml:space="preserve"> спортивный разряд – Хазбуллаев Магомед (гиревой спорт), Титовская София, Абильгапарова Сабина (бильярдный спорт);</w:t>
      </w:r>
    </w:p>
    <w:p w14:paraId="1BB2BD2C" w14:textId="77777777" w:rsidR="009D7B25" w:rsidRDefault="009D7B25" w:rsidP="009D7B25">
      <w:pPr>
        <w:spacing w:line="240" w:lineRule="atLeast"/>
        <w:ind w:firstLine="709"/>
        <w:jc w:val="both"/>
        <w:rPr>
          <w:i/>
          <w:sz w:val="28"/>
          <w:szCs w:val="28"/>
        </w:rPr>
      </w:pPr>
      <w:r>
        <w:rPr>
          <w:sz w:val="28"/>
          <w:szCs w:val="28"/>
          <w:lang w:val="en-US"/>
        </w:rPr>
        <w:t>I</w:t>
      </w:r>
      <w:r>
        <w:rPr>
          <w:sz w:val="28"/>
          <w:szCs w:val="28"/>
        </w:rPr>
        <w:t xml:space="preserve"> юношеский разряд – Мутьев Никита (бильярдный спорт), Семенов Данил, Сиротенко Степан, Зотов Андрей (гиревой спорт).</w:t>
      </w:r>
    </w:p>
    <w:p w14:paraId="3310022C" w14:textId="77777777" w:rsidR="009D7B25" w:rsidRDefault="009D7B25" w:rsidP="009D7B25">
      <w:pPr>
        <w:spacing w:line="240" w:lineRule="atLeast"/>
        <w:jc w:val="both"/>
        <w:rPr>
          <w:sz w:val="28"/>
          <w:szCs w:val="28"/>
        </w:rPr>
      </w:pPr>
    </w:p>
    <w:p w14:paraId="08302CE0" w14:textId="77777777" w:rsidR="009D7B25" w:rsidRDefault="009D7B25" w:rsidP="009D7B25">
      <w:pPr>
        <w:jc w:val="center"/>
        <w:rPr>
          <w:b/>
          <w:i/>
          <w:sz w:val="28"/>
          <w:szCs w:val="28"/>
        </w:rPr>
      </w:pPr>
      <w:r>
        <w:rPr>
          <w:b/>
          <w:i/>
          <w:sz w:val="28"/>
          <w:szCs w:val="28"/>
        </w:rPr>
        <w:t>Работа с молодёжью</w:t>
      </w:r>
    </w:p>
    <w:p w14:paraId="3B364D84" w14:textId="77777777" w:rsidR="009D7B25" w:rsidRDefault="009D7B25" w:rsidP="009D7B25">
      <w:pPr>
        <w:jc w:val="center"/>
        <w:rPr>
          <w:sz w:val="28"/>
          <w:szCs w:val="28"/>
        </w:rPr>
      </w:pPr>
    </w:p>
    <w:p w14:paraId="2D488703" w14:textId="77777777" w:rsidR="009D7B25" w:rsidRDefault="009D7B25" w:rsidP="009D7B25">
      <w:pPr>
        <w:ind w:firstLine="709"/>
        <w:jc w:val="both"/>
        <w:rPr>
          <w:sz w:val="28"/>
          <w:szCs w:val="28"/>
        </w:rPr>
      </w:pPr>
      <w:r>
        <w:rPr>
          <w:sz w:val="28"/>
          <w:szCs w:val="28"/>
        </w:rPr>
        <w:t>Работа с детьми и молодёжью осуществляется по следующим направлениям:</w:t>
      </w:r>
    </w:p>
    <w:p w14:paraId="5270518F" w14:textId="77777777" w:rsidR="009D7B25" w:rsidRDefault="009D7B25" w:rsidP="009D7B25">
      <w:pPr>
        <w:ind w:firstLine="709"/>
        <w:jc w:val="both"/>
        <w:rPr>
          <w:sz w:val="28"/>
          <w:szCs w:val="28"/>
        </w:rPr>
      </w:pPr>
      <w:r>
        <w:rPr>
          <w:sz w:val="28"/>
          <w:szCs w:val="28"/>
        </w:rPr>
        <w:t>- поддержка талантливой молодёжи, развитие её творческого потенциала;</w:t>
      </w:r>
    </w:p>
    <w:p w14:paraId="39F5C220" w14:textId="77777777" w:rsidR="009D7B25" w:rsidRDefault="009D7B25" w:rsidP="009D7B25">
      <w:pPr>
        <w:ind w:firstLine="709"/>
        <w:jc w:val="both"/>
        <w:rPr>
          <w:sz w:val="28"/>
          <w:szCs w:val="28"/>
        </w:rPr>
      </w:pPr>
      <w:r>
        <w:rPr>
          <w:sz w:val="28"/>
          <w:szCs w:val="28"/>
        </w:rPr>
        <w:t>- гражданско-патриотическое воспитание молодёжи;</w:t>
      </w:r>
    </w:p>
    <w:p w14:paraId="24252409" w14:textId="77777777" w:rsidR="009D7B25" w:rsidRDefault="009D7B25" w:rsidP="009D7B25">
      <w:pPr>
        <w:ind w:firstLine="709"/>
        <w:jc w:val="both"/>
        <w:rPr>
          <w:sz w:val="28"/>
          <w:szCs w:val="28"/>
        </w:rPr>
      </w:pPr>
      <w:r>
        <w:rPr>
          <w:sz w:val="28"/>
          <w:szCs w:val="28"/>
        </w:rPr>
        <w:t>- пропаганда здорового образа жизни;</w:t>
      </w:r>
    </w:p>
    <w:p w14:paraId="3FE44204" w14:textId="77777777" w:rsidR="009D7B25" w:rsidRDefault="009D7B25" w:rsidP="009D7B25">
      <w:pPr>
        <w:ind w:firstLine="709"/>
        <w:jc w:val="both"/>
        <w:rPr>
          <w:sz w:val="28"/>
          <w:szCs w:val="28"/>
        </w:rPr>
      </w:pPr>
      <w:r>
        <w:rPr>
          <w:sz w:val="28"/>
          <w:szCs w:val="28"/>
        </w:rPr>
        <w:t>- популяризация ценностей семейной культуры;</w:t>
      </w:r>
    </w:p>
    <w:p w14:paraId="32C557A4" w14:textId="77777777" w:rsidR="009D7B25" w:rsidRDefault="009D7B25" w:rsidP="009D7B25">
      <w:pPr>
        <w:ind w:firstLine="709"/>
        <w:jc w:val="both"/>
        <w:rPr>
          <w:sz w:val="28"/>
          <w:szCs w:val="28"/>
        </w:rPr>
      </w:pPr>
      <w:r>
        <w:rPr>
          <w:sz w:val="28"/>
          <w:szCs w:val="28"/>
        </w:rPr>
        <w:t>- вовлечение молодёжи в социально активную деятельность.</w:t>
      </w:r>
    </w:p>
    <w:p w14:paraId="57BFED4B" w14:textId="77777777" w:rsidR="009D7B25" w:rsidRDefault="009D7B25" w:rsidP="009D7B25">
      <w:pPr>
        <w:ind w:firstLine="709"/>
        <w:jc w:val="both"/>
        <w:rPr>
          <w:sz w:val="28"/>
          <w:szCs w:val="28"/>
        </w:rPr>
      </w:pPr>
      <w:r>
        <w:rPr>
          <w:sz w:val="28"/>
          <w:szCs w:val="28"/>
        </w:rPr>
        <w:t>Подпрограмма «Организация и проведение комплекса мероприятий для молодёжи города» муниципальной программы «Развитие сферы культуры города Лянтора на 2018-2020 годы» разработана с целью обеспечения на муниципальном уровне системного подхода к решению вопросов организации и осуществления мероприятий по работе с детьми и молодёжью.</w:t>
      </w:r>
    </w:p>
    <w:p w14:paraId="78FF315B" w14:textId="77777777" w:rsidR="009D7B25" w:rsidRDefault="009D7B25" w:rsidP="009D7B25">
      <w:pPr>
        <w:ind w:firstLine="709"/>
        <w:jc w:val="both"/>
        <w:rPr>
          <w:sz w:val="28"/>
          <w:szCs w:val="28"/>
        </w:rPr>
      </w:pPr>
      <w:r>
        <w:rPr>
          <w:sz w:val="28"/>
          <w:szCs w:val="28"/>
        </w:rPr>
        <w:t>На реализацию подпрограммы в 2019 году запланированы средства бюджета города в размере 255,250 тыс. рублей.</w:t>
      </w:r>
    </w:p>
    <w:p w14:paraId="71156B76" w14:textId="77777777" w:rsidR="009D7B25" w:rsidRDefault="009D7B25" w:rsidP="009D7B25">
      <w:pPr>
        <w:ind w:firstLine="709"/>
        <w:jc w:val="both"/>
        <w:rPr>
          <w:sz w:val="28"/>
          <w:szCs w:val="28"/>
        </w:rPr>
      </w:pPr>
      <w:r>
        <w:rPr>
          <w:sz w:val="28"/>
          <w:szCs w:val="28"/>
        </w:rPr>
        <w:t xml:space="preserve">Фактическое исполнение подпрограммы в 2019 году составило 255,250 тыс. рублей (100% от плана на год). </w:t>
      </w:r>
    </w:p>
    <w:p w14:paraId="5DC8945D" w14:textId="77777777" w:rsidR="009D7B25" w:rsidRDefault="009D7B25" w:rsidP="009D7B25">
      <w:pPr>
        <w:ind w:firstLine="709"/>
        <w:jc w:val="both"/>
        <w:rPr>
          <w:sz w:val="28"/>
          <w:szCs w:val="28"/>
        </w:rPr>
      </w:pPr>
      <w:r>
        <w:rPr>
          <w:sz w:val="28"/>
          <w:szCs w:val="28"/>
        </w:rPr>
        <w:t xml:space="preserve">Всего в 2019 году организовано проведение 27 городских мероприятий для молодёжи и 36 молодёжных мероприятий на базе отдела гражданско-патриотического воспитания детей и молодёжи МУ «ЦФКиС «Юность», 19 дискотек для молодёжи на базе МУК «ЛДК «Нефтяник», организованы и </w:t>
      </w:r>
      <w:r>
        <w:rPr>
          <w:sz w:val="28"/>
          <w:szCs w:val="28"/>
        </w:rPr>
        <w:lastRenderedPageBreak/>
        <w:t xml:space="preserve">проведены 5 рабочих встреч и 3 заседания молодёжного Совета. Всего проведено 90 мероприятий, в которых приняли участие в качестве конкурсантов, болельщиков, зрителей 12 090 человек.  </w:t>
      </w:r>
    </w:p>
    <w:p w14:paraId="72F08F6B" w14:textId="77777777" w:rsidR="009D7B25" w:rsidRDefault="009D7B25" w:rsidP="009D7B25">
      <w:pPr>
        <w:ind w:firstLine="709"/>
        <w:jc w:val="both"/>
        <w:rPr>
          <w:sz w:val="28"/>
          <w:szCs w:val="28"/>
        </w:rPr>
      </w:pPr>
      <w:r>
        <w:rPr>
          <w:sz w:val="28"/>
          <w:szCs w:val="28"/>
        </w:rPr>
        <w:t>В 2019 году молодёжь Лянтора приняла участие в 48 районных, 2 Всероссийских, 1 окружном, 1 региональном и 1 Международном мероприятиях. Число участников составило – 4 790 человек. Всего участников составило – 16 880 человек.</w:t>
      </w:r>
    </w:p>
    <w:p w14:paraId="11BB01B2" w14:textId="77777777" w:rsidR="009D7B25" w:rsidRDefault="009D7B25" w:rsidP="009D7B25">
      <w:pPr>
        <w:ind w:firstLine="709"/>
        <w:jc w:val="both"/>
        <w:rPr>
          <w:sz w:val="28"/>
          <w:szCs w:val="28"/>
        </w:rPr>
      </w:pPr>
      <w:r>
        <w:rPr>
          <w:i/>
          <w:sz w:val="28"/>
          <w:szCs w:val="28"/>
        </w:rPr>
        <w:t>Поддержка талантливой молодёжи</w:t>
      </w:r>
      <w:r>
        <w:rPr>
          <w:sz w:val="28"/>
          <w:szCs w:val="28"/>
        </w:rPr>
        <w:t xml:space="preserve"> – ведущее направление в работе с молодёжью, в 2019 году организовано и проведено 8 городских мероприятий данной направленности (2018 год – 8 мероприятий):</w:t>
      </w:r>
    </w:p>
    <w:p w14:paraId="4E3CCD06" w14:textId="77777777" w:rsidR="009D7B25" w:rsidRDefault="009D7B25" w:rsidP="009D7B25">
      <w:pPr>
        <w:ind w:firstLine="709"/>
        <w:jc w:val="both"/>
        <w:rPr>
          <w:sz w:val="28"/>
          <w:szCs w:val="28"/>
        </w:rPr>
      </w:pPr>
      <w:r>
        <w:rPr>
          <w:sz w:val="28"/>
          <w:szCs w:val="28"/>
        </w:rPr>
        <w:t>- городской конкурс «Мисс Весна города Лянтора-2019», в котором приняли участие 7 представительниц работающей молодёжи;</w:t>
      </w:r>
    </w:p>
    <w:p w14:paraId="0D924456" w14:textId="77777777" w:rsidR="009D7B25" w:rsidRDefault="009D7B25" w:rsidP="009D7B25">
      <w:pPr>
        <w:jc w:val="center"/>
        <w:rPr>
          <w:sz w:val="24"/>
          <w:szCs w:val="24"/>
        </w:rPr>
      </w:pPr>
    </w:p>
    <w:p w14:paraId="3F5452F6" w14:textId="3EBB3E0B" w:rsidR="009D7B25" w:rsidRDefault="009D7B25" w:rsidP="009D7B25">
      <w:pPr>
        <w:jc w:val="both"/>
        <w:rPr>
          <w:sz w:val="28"/>
          <w:szCs w:val="28"/>
        </w:rPr>
      </w:pPr>
      <w:r>
        <w:rPr>
          <w:noProof/>
        </w:rPr>
        <w:drawing>
          <wp:anchor distT="0" distB="0" distL="114300" distR="114300" simplePos="0" relativeHeight="252364800" behindDoc="0" locked="0" layoutInCell="1" allowOverlap="1" wp14:anchorId="6F591E2D" wp14:editId="4640CB12">
            <wp:simplePos x="0" y="0"/>
            <wp:positionH relativeFrom="column">
              <wp:posOffset>500380</wp:posOffset>
            </wp:positionH>
            <wp:positionV relativeFrom="paragraph">
              <wp:posOffset>0</wp:posOffset>
            </wp:positionV>
            <wp:extent cx="2739390" cy="1824990"/>
            <wp:effectExtent l="0" t="0" r="3810" b="3810"/>
            <wp:wrapTopAndBottom/>
            <wp:docPr id="72010" name="Рисунок 72010" descr="Vj2oPFk4B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Vj2oPFk4BKk"/>
                    <pic:cNvPicPr>
                      <a:picLocks noChangeAspect="1" noChangeArrowheads="1"/>
                    </pic:cNvPicPr>
                  </pic:nvPicPr>
                  <pic:blipFill>
                    <a:blip r:embed="rId546">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5824" behindDoc="0" locked="0" layoutInCell="1" allowOverlap="1" wp14:anchorId="48E792B8" wp14:editId="2DAF12F7">
            <wp:simplePos x="0" y="0"/>
            <wp:positionH relativeFrom="column">
              <wp:posOffset>3391535</wp:posOffset>
            </wp:positionH>
            <wp:positionV relativeFrom="paragraph">
              <wp:posOffset>0</wp:posOffset>
            </wp:positionV>
            <wp:extent cx="2739390" cy="1824990"/>
            <wp:effectExtent l="0" t="0" r="3810" b="3810"/>
            <wp:wrapTopAndBottom/>
            <wp:docPr id="72009" name="Рисунок 72009" descr="CrPZ1gPd8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CrPZ1gPd8Z8"/>
                    <pic:cNvPicPr>
                      <a:picLocks noChangeAspect="1" noChangeArrowheads="1"/>
                    </pic:cNvPicPr>
                  </pic:nvPicPr>
                  <pic:blipFill>
                    <a:blip r:embed="rId547">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p>
    <w:p w14:paraId="03B68F52" w14:textId="426B9D7E" w:rsidR="009D7B25" w:rsidRDefault="00590327" w:rsidP="009D7B25">
      <w:pPr>
        <w:jc w:val="both"/>
        <w:rPr>
          <w:sz w:val="28"/>
          <w:szCs w:val="28"/>
        </w:rPr>
      </w:pPr>
      <w:r>
        <w:rPr>
          <w:noProof/>
        </w:rPr>
        <w:drawing>
          <wp:anchor distT="0" distB="0" distL="114300" distR="114300" simplePos="0" relativeHeight="252367872" behindDoc="0" locked="0" layoutInCell="1" allowOverlap="1" wp14:anchorId="18F0467A" wp14:editId="68529D27">
            <wp:simplePos x="0" y="0"/>
            <wp:positionH relativeFrom="column">
              <wp:posOffset>3424555</wp:posOffset>
            </wp:positionH>
            <wp:positionV relativeFrom="paragraph">
              <wp:posOffset>777240</wp:posOffset>
            </wp:positionV>
            <wp:extent cx="2440940" cy="1625600"/>
            <wp:effectExtent l="0" t="0" r="0" b="0"/>
            <wp:wrapTopAndBottom/>
            <wp:docPr id="72007" name="Рисунок 72007" descr="Z4sZBeuCR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Z4sZBeuCR7w"/>
                    <pic:cNvPicPr>
                      <a:picLocks noChangeAspect="1" noChangeArrowheads="1"/>
                    </pic:cNvPicPr>
                  </pic:nvPicPr>
                  <pic:blipFill>
                    <a:blip r:embed="rId548">
                      <a:extLst>
                        <a:ext uri="{28A0092B-C50C-407E-A947-70E740481C1C}">
                          <a14:useLocalDpi xmlns:a14="http://schemas.microsoft.com/office/drawing/2010/main"/>
                        </a:ext>
                      </a:extLst>
                    </a:blip>
                    <a:srcRect/>
                    <a:stretch>
                      <a:fillRect/>
                    </a:stretch>
                  </pic:blipFill>
                  <pic:spPr bwMode="auto">
                    <a:xfrm>
                      <a:off x="0" y="0"/>
                      <a:ext cx="2440940" cy="1625600"/>
                    </a:xfrm>
                    <a:prstGeom prst="rect">
                      <a:avLst/>
                    </a:prstGeom>
                    <a:noFill/>
                  </pic:spPr>
                </pic:pic>
              </a:graphicData>
            </a:graphic>
            <wp14:sizeRelH relativeFrom="page">
              <wp14:pctWidth>0</wp14:pctWidth>
            </wp14:sizeRelH>
            <wp14:sizeRelV relativeFrom="page">
              <wp14:pctHeight>0</wp14:pctHeight>
            </wp14:sizeRelV>
          </wp:anchor>
        </w:drawing>
      </w:r>
      <w:r w:rsidR="009D7B25">
        <w:rPr>
          <w:noProof/>
        </w:rPr>
        <w:drawing>
          <wp:anchor distT="0" distB="0" distL="114300" distR="114300" simplePos="0" relativeHeight="252366848" behindDoc="0" locked="0" layoutInCell="1" allowOverlap="1" wp14:anchorId="76F465BF" wp14:editId="16BA8300">
            <wp:simplePos x="0" y="0"/>
            <wp:positionH relativeFrom="column">
              <wp:posOffset>705485</wp:posOffset>
            </wp:positionH>
            <wp:positionV relativeFrom="paragraph">
              <wp:posOffset>761365</wp:posOffset>
            </wp:positionV>
            <wp:extent cx="2531745" cy="1652905"/>
            <wp:effectExtent l="0" t="0" r="1905" b="4445"/>
            <wp:wrapTopAndBottom/>
            <wp:docPr id="72008" name="Рисунок 72008" descr="_ehTqYa_7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_ehTqYa_7TU"/>
                    <pic:cNvPicPr>
                      <a:picLocks noChangeAspect="1" noChangeArrowheads="1"/>
                    </pic:cNvPicPr>
                  </pic:nvPicPr>
                  <pic:blipFill>
                    <a:blip r:embed="rId549">
                      <a:extLst>
                        <a:ext uri="{28A0092B-C50C-407E-A947-70E740481C1C}">
                          <a14:useLocalDpi xmlns:a14="http://schemas.microsoft.com/office/drawing/2010/main"/>
                        </a:ext>
                      </a:extLst>
                    </a:blip>
                    <a:srcRect/>
                    <a:stretch>
                      <a:fillRect/>
                    </a:stretch>
                  </pic:blipFill>
                  <pic:spPr bwMode="auto">
                    <a:xfrm>
                      <a:off x="0" y="0"/>
                      <a:ext cx="2531745" cy="1652905"/>
                    </a:xfrm>
                    <a:prstGeom prst="rect">
                      <a:avLst/>
                    </a:prstGeom>
                    <a:noFill/>
                  </pic:spPr>
                </pic:pic>
              </a:graphicData>
            </a:graphic>
            <wp14:sizeRelH relativeFrom="page">
              <wp14:pctWidth>0</wp14:pctWidth>
            </wp14:sizeRelH>
            <wp14:sizeRelV relativeFrom="page">
              <wp14:pctHeight>0</wp14:pctHeight>
            </wp14:sizeRelV>
          </wp:anchor>
        </w:drawing>
      </w:r>
      <w:r w:rsidR="009D7B25">
        <w:rPr>
          <w:sz w:val="28"/>
          <w:szCs w:val="28"/>
        </w:rPr>
        <w:tab/>
        <w:t>- городской турнир по интеллектуальным играм «Что? Где? Когда?» среди команд работающей молодёжи. 9 команд сразились в интеллектуальном поединке, общее число уч</w:t>
      </w:r>
      <w:r>
        <w:rPr>
          <w:sz w:val="28"/>
          <w:szCs w:val="28"/>
        </w:rPr>
        <w:t>астников составило 100 человек;</w:t>
      </w:r>
    </w:p>
    <w:p w14:paraId="25CEDA7F" w14:textId="77777777" w:rsidR="00590327" w:rsidRDefault="00590327" w:rsidP="009D7B25">
      <w:pPr>
        <w:ind w:firstLine="709"/>
        <w:jc w:val="both"/>
        <w:rPr>
          <w:sz w:val="28"/>
          <w:szCs w:val="28"/>
        </w:rPr>
      </w:pPr>
    </w:p>
    <w:p w14:paraId="0DA4E780" w14:textId="6782F978" w:rsidR="009D7B25" w:rsidRDefault="009D7B25" w:rsidP="009D7B25">
      <w:pPr>
        <w:ind w:firstLine="709"/>
        <w:jc w:val="both"/>
        <w:rPr>
          <w:sz w:val="28"/>
          <w:szCs w:val="28"/>
        </w:rPr>
      </w:pPr>
      <w:r>
        <w:rPr>
          <w:noProof/>
        </w:rPr>
        <w:lastRenderedPageBreak/>
        <w:drawing>
          <wp:anchor distT="0" distB="0" distL="114300" distR="114300" simplePos="0" relativeHeight="252368896" behindDoc="0" locked="0" layoutInCell="1" allowOverlap="1" wp14:anchorId="54CC73FC" wp14:editId="69EF8BB0">
            <wp:simplePos x="0" y="0"/>
            <wp:positionH relativeFrom="column">
              <wp:posOffset>552091</wp:posOffset>
            </wp:positionH>
            <wp:positionV relativeFrom="paragraph">
              <wp:posOffset>472744</wp:posOffset>
            </wp:positionV>
            <wp:extent cx="2408555" cy="1807210"/>
            <wp:effectExtent l="0" t="0" r="0" b="2540"/>
            <wp:wrapTopAndBottom/>
            <wp:docPr id="72006" name="Рисунок 72006" descr="5PV2D4hIC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5PV2D4hICCU"/>
                    <pic:cNvPicPr>
                      <a:picLocks noChangeAspect="1" noChangeArrowheads="1"/>
                    </pic:cNvPicPr>
                  </pic:nvPicPr>
                  <pic:blipFill>
                    <a:blip r:embed="rId550">
                      <a:extLst>
                        <a:ext uri="{28A0092B-C50C-407E-A947-70E740481C1C}">
                          <a14:useLocalDpi xmlns:a14="http://schemas.microsoft.com/office/drawing/2010/main"/>
                        </a:ext>
                      </a:extLst>
                    </a:blip>
                    <a:srcRect/>
                    <a:stretch>
                      <a:fillRect/>
                    </a:stretch>
                  </pic:blipFill>
                  <pic:spPr bwMode="auto">
                    <a:xfrm>
                      <a:off x="0" y="0"/>
                      <a:ext cx="2408555" cy="18072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9920" behindDoc="0" locked="0" layoutInCell="1" allowOverlap="1" wp14:anchorId="428A7731" wp14:editId="2FB3D857">
            <wp:simplePos x="0" y="0"/>
            <wp:positionH relativeFrom="column">
              <wp:posOffset>3074035</wp:posOffset>
            </wp:positionH>
            <wp:positionV relativeFrom="paragraph">
              <wp:posOffset>480695</wp:posOffset>
            </wp:positionV>
            <wp:extent cx="3232785" cy="1818005"/>
            <wp:effectExtent l="0" t="0" r="5715" b="0"/>
            <wp:wrapTopAndBottom/>
            <wp:docPr id="72005" name="Рисунок 72005" descr="At8l6FJZh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At8l6FJZh88"/>
                    <pic:cNvPicPr>
                      <a:picLocks noChangeAspect="1" noChangeArrowheads="1"/>
                    </pic:cNvPicPr>
                  </pic:nvPicPr>
                  <pic:blipFill>
                    <a:blip r:embed="rId551">
                      <a:extLst>
                        <a:ext uri="{28A0092B-C50C-407E-A947-70E740481C1C}">
                          <a14:useLocalDpi xmlns:a14="http://schemas.microsoft.com/office/drawing/2010/main"/>
                        </a:ext>
                      </a:extLst>
                    </a:blip>
                    <a:srcRect/>
                    <a:stretch>
                      <a:fillRect/>
                    </a:stretch>
                  </pic:blipFill>
                  <pic:spPr bwMode="auto">
                    <a:xfrm>
                      <a:off x="0" y="0"/>
                      <a:ext cx="3232785" cy="181800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городской Кубок КВН, в котором приняли участие 6 команд КВН: 2 молодёжные и 4 школьные;</w:t>
      </w:r>
    </w:p>
    <w:p w14:paraId="0A51E182" w14:textId="77777777" w:rsidR="009D7B25" w:rsidRDefault="009D7B25" w:rsidP="009D7B25">
      <w:pPr>
        <w:jc w:val="both"/>
        <w:rPr>
          <w:sz w:val="16"/>
          <w:szCs w:val="16"/>
        </w:rPr>
      </w:pPr>
    </w:p>
    <w:p w14:paraId="02450110" w14:textId="7C3D3C13" w:rsidR="009D7B25" w:rsidRDefault="009D7B25" w:rsidP="009D7B25">
      <w:pPr>
        <w:ind w:firstLine="709"/>
        <w:jc w:val="both"/>
        <w:rPr>
          <w:sz w:val="28"/>
          <w:szCs w:val="28"/>
        </w:rPr>
      </w:pPr>
      <w:r>
        <w:rPr>
          <w:sz w:val="28"/>
          <w:szCs w:val="28"/>
        </w:rPr>
        <w:t>- самое красивое и масштабное мероприятие – городской праздник «Выпускник-2019». За выдающиеся успехи в учёбе и активную деятельность в общественно-политической, культурной, социальной жизни города 14 выпускников были награждены Благодарственным письмом Главы города, 37 отличников в учёбе получили из рук Главы города памятный подарок и фотографию. Лучших выпускников города чествовали в номинациях «Образование», «Культура», «Молодёжный актив», «Спорт</w:t>
      </w:r>
      <w:r w:rsidR="00C027A7">
        <w:rPr>
          <w:sz w:val="28"/>
          <w:szCs w:val="28"/>
        </w:rPr>
        <w:t>»</w:t>
      </w:r>
      <w:r>
        <w:rPr>
          <w:sz w:val="28"/>
          <w:szCs w:val="28"/>
        </w:rPr>
        <w:t>;</w:t>
      </w:r>
    </w:p>
    <w:p w14:paraId="2C466535" w14:textId="77777777" w:rsidR="009D7B25" w:rsidRDefault="009D7B25" w:rsidP="009D7B25">
      <w:pPr>
        <w:ind w:firstLine="709"/>
        <w:jc w:val="both"/>
        <w:rPr>
          <w:sz w:val="28"/>
          <w:szCs w:val="28"/>
        </w:rPr>
      </w:pPr>
    </w:p>
    <w:p w14:paraId="23A5640C" w14:textId="14DD7256" w:rsidR="009D7B25" w:rsidRDefault="009D7B25" w:rsidP="009D7B25">
      <w:pPr>
        <w:ind w:firstLine="709"/>
        <w:jc w:val="both"/>
        <w:rPr>
          <w:sz w:val="28"/>
          <w:szCs w:val="28"/>
        </w:rPr>
      </w:pPr>
      <w:r>
        <w:rPr>
          <w:noProof/>
        </w:rPr>
        <w:drawing>
          <wp:anchor distT="0" distB="0" distL="114300" distR="114300" simplePos="0" relativeHeight="252370944" behindDoc="0" locked="0" layoutInCell="1" allowOverlap="1" wp14:anchorId="550B7B2D" wp14:editId="0A310019">
            <wp:simplePos x="0" y="0"/>
            <wp:positionH relativeFrom="column">
              <wp:posOffset>871220</wp:posOffset>
            </wp:positionH>
            <wp:positionV relativeFrom="paragraph">
              <wp:posOffset>0</wp:posOffset>
            </wp:positionV>
            <wp:extent cx="1835785" cy="1818005"/>
            <wp:effectExtent l="0" t="0" r="0" b="0"/>
            <wp:wrapTopAndBottom/>
            <wp:docPr id="72004" name="Рисунок 72004" descr="ofXuqc-Lc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ofXuqc-Lc0Y"/>
                    <pic:cNvPicPr>
                      <a:picLocks noChangeAspect="1" noChangeArrowheads="1"/>
                    </pic:cNvPicPr>
                  </pic:nvPicPr>
                  <pic:blipFill>
                    <a:blip r:embed="rId552">
                      <a:extLst>
                        <a:ext uri="{28A0092B-C50C-407E-A947-70E740481C1C}">
                          <a14:useLocalDpi xmlns:a14="http://schemas.microsoft.com/office/drawing/2010/main"/>
                        </a:ext>
                      </a:extLst>
                    </a:blip>
                    <a:srcRect/>
                    <a:stretch>
                      <a:fillRect/>
                    </a:stretch>
                  </pic:blipFill>
                  <pic:spPr bwMode="auto">
                    <a:xfrm>
                      <a:off x="0" y="0"/>
                      <a:ext cx="183578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1968" behindDoc="0" locked="0" layoutInCell="1" allowOverlap="1" wp14:anchorId="34814829" wp14:editId="1814B5FC">
            <wp:simplePos x="0" y="0"/>
            <wp:positionH relativeFrom="column">
              <wp:posOffset>3052445</wp:posOffset>
            </wp:positionH>
            <wp:positionV relativeFrom="paragraph">
              <wp:posOffset>0</wp:posOffset>
            </wp:positionV>
            <wp:extent cx="2883535" cy="1818005"/>
            <wp:effectExtent l="0" t="0" r="0" b="0"/>
            <wp:wrapTopAndBottom/>
            <wp:docPr id="72003" name="Рисунок 72003" descr="z5dFzEmgR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z5dFzEmgRrc"/>
                    <pic:cNvPicPr>
                      <a:picLocks noChangeAspect="1" noChangeArrowheads="1"/>
                    </pic:cNvPicPr>
                  </pic:nvPicPr>
                  <pic:blipFill>
                    <a:blip r:embed="rId553">
                      <a:extLst>
                        <a:ext uri="{28A0092B-C50C-407E-A947-70E740481C1C}">
                          <a14:useLocalDpi xmlns:a14="http://schemas.microsoft.com/office/drawing/2010/main"/>
                        </a:ext>
                      </a:extLst>
                    </a:blip>
                    <a:srcRect/>
                    <a:stretch>
                      <a:fillRect/>
                    </a:stretch>
                  </pic:blipFill>
                  <pic:spPr bwMode="auto">
                    <a:xfrm>
                      <a:off x="0" y="0"/>
                      <a:ext cx="2883535" cy="1818005"/>
                    </a:xfrm>
                    <a:prstGeom prst="rect">
                      <a:avLst/>
                    </a:prstGeom>
                    <a:noFill/>
                  </pic:spPr>
                </pic:pic>
              </a:graphicData>
            </a:graphic>
            <wp14:sizeRelH relativeFrom="page">
              <wp14:pctWidth>0</wp14:pctWidth>
            </wp14:sizeRelH>
            <wp14:sizeRelV relativeFrom="page">
              <wp14:pctHeight>0</wp14:pctHeight>
            </wp14:sizeRelV>
          </wp:anchor>
        </w:drawing>
      </w:r>
    </w:p>
    <w:p w14:paraId="1AFBD6E9" w14:textId="04A48241" w:rsidR="009D7B25" w:rsidRDefault="009D7B25" w:rsidP="009D7B25">
      <w:pPr>
        <w:ind w:firstLine="709"/>
        <w:jc w:val="both"/>
        <w:rPr>
          <w:sz w:val="28"/>
          <w:szCs w:val="28"/>
        </w:rPr>
      </w:pPr>
      <w:r>
        <w:rPr>
          <w:noProof/>
        </w:rPr>
        <w:drawing>
          <wp:anchor distT="0" distB="0" distL="114300" distR="114300" simplePos="0" relativeHeight="252372992" behindDoc="0" locked="0" layoutInCell="1" allowOverlap="1" wp14:anchorId="5EBA2C6D" wp14:editId="3DC72482">
            <wp:simplePos x="0" y="0"/>
            <wp:positionH relativeFrom="column">
              <wp:posOffset>1659890</wp:posOffset>
            </wp:positionH>
            <wp:positionV relativeFrom="paragraph">
              <wp:posOffset>504825</wp:posOffset>
            </wp:positionV>
            <wp:extent cx="2980690" cy="2236470"/>
            <wp:effectExtent l="0" t="0" r="0" b="0"/>
            <wp:wrapTopAndBottom/>
            <wp:docPr id="72002" name="Рисунок 72002" descr="55PoydaYa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55PoydaYaOc"/>
                    <pic:cNvPicPr>
                      <a:picLocks noChangeAspect="1" noChangeArrowheads="1"/>
                    </pic:cNvPicPr>
                  </pic:nvPicPr>
                  <pic:blipFill>
                    <a:blip r:embed="rId554">
                      <a:extLst>
                        <a:ext uri="{28A0092B-C50C-407E-A947-70E740481C1C}">
                          <a14:useLocalDpi xmlns:a14="http://schemas.microsoft.com/office/drawing/2010/main"/>
                        </a:ext>
                      </a:extLst>
                    </a:blip>
                    <a:srcRect/>
                    <a:stretch>
                      <a:fillRect/>
                    </a:stretch>
                  </pic:blipFill>
                  <pic:spPr bwMode="auto">
                    <a:xfrm>
                      <a:off x="0" y="0"/>
                      <a:ext cx="2980690" cy="223647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в конце июня на городской площади состоялся городской праздник, посвящённый Дню молодёжи;</w:t>
      </w:r>
    </w:p>
    <w:p w14:paraId="4A70651D" w14:textId="77777777" w:rsidR="009D7B25" w:rsidRDefault="009D7B25" w:rsidP="009D7B25">
      <w:pPr>
        <w:ind w:firstLine="709"/>
        <w:jc w:val="both"/>
        <w:rPr>
          <w:sz w:val="28"/>
          <w:szCs w:val="28"/>
        </w:rPr>
      </w:pPr>
    </w:p>
    <w:p w14:paraId="54E3D36A" w14:textId="790915EE" w:rsidR="009D7B25" w:rsidRDefault="009D7B25" w:rsidP="009D7B25">
      <w:pPr>
        <w:jc w:val="both"/>
        <w:rPr>
          <w:sz w:val="24"/>
          <w:szCs w:val="24"/>
        </w:rPr>
      </w:pPr>
      <w:r>
        <w:rPr>
          <w:noProof/>
        </w:rPr>
        <w:lastRenderedPageBreak/>
        <w:drawing>
          <wp:anchor distT="0" distB="0" distL="114300" distR="114300" simplePos="0" relativeHeight="252374016" behindDoc="0" locked="0" layoutInCell="1" allowOverlap="1" wp14:anchorId="27474224" wp14:editId="7B013988">
            <wp:simplePos x="0" y="0"/>
            <wp:positionH relativeFrom="column">
              <wp:posOffset>3202940</wp:posOffset>
            </wp:positionH>
            <wp:positionV relativeFrom="paragraph">
              <wp:posOffset>695325</wp:posOffset>
            </wp:positionV>
            <wp:extent cx="2883535" cy="1818005"/>
            <wp:effectExtent l="0" t="0" r="0" b="0"/>
            <wp:wrapTopAndBottom/>
            <wp:docPr id="72001" name="Рисунок 72001" descr="3gOpPOJvQ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3gOpPOJvQPw"/>
                    <pic:cNvPicPr>
                      <a:picLocks noChangeAspect="1" noChangeArrowheads="1"/>
                    </pic:cNvPicPr>
                  </pic:nvPicPr>
                  <pic:blipFill>
                    <a:blip r:embed="rId555">
                      <a:extLst>
                        <a:ext uri="{28A0092B-C50C-407E-A947-70E740481C1C}">
                          <a14:useLocalDpi xmlns:a14="http://schemas.microsoft.com/office/drawing/2010/main"/>
                        </a:ext>
                      </a:extLst>
                    </a:blip>
                    <a:srcRect/>
                    <a:stretch>
                      <a:fillRect/>
                    </a:stretch>
                  </pic:blipFill>
                  <pic:spPr bwMode="auto">
                    <a:xfrm>
                      <a:off x="0" y="0"/>
                      <a:ext cx="288353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5040" behindDoc="0" locked="0" layoutInCell="1" allowOverlap="1" wp14:anchorId="73C1322C" wp14:editId="76BCC161">
            <wp:simplePos x="0" y="0"/>
            <wp:positionH relativeFrom="column">
              <wp:posOffset>853440</wp:posOffset>
            </wp:positionH>
            <wp:positionV relativeFrom="paragraph">
              <wp:posOffset>701675</wp:posOffset>
            </wp:positionV>
            <wp:extent cx="2199640" cy="1803400"/>
            <wp:effectExtent l="0" t="0" r="0" b="6350"/>
            <wp:wrapTopAndBottom/>
            <wp:docPr id="72000" name="Рисунок 72000" descr="gwaP9RgkB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gwaP9RgkB3w"/>
                    <pic:cNvPicPr>
                      <a:picLocks noChangeAspect="1" noChangeArrowheads="1"/>
                    </pic:cNvPicPr>
                  </pic:nvPicPr>
                  <pic:blipFill>
                    <a:blip r:embed="rId556">
                      <a:extLst>
                        <a:ext uri="{28A0092B-C50C-407E-A947-70E740481C1C}">
                          <a14:useLocalDpi xmlns:a14="http://schemas.microsoft.com/office/drawing/2010/main"/>
                        </a:ext>
                      </a:extLst>
                    </a:blip>
                    <a:srcRect/>
                    <a:stretch>
                      <a:fillRect/>
                    </a:stretch>
                  </pic:blipFill>
                  <pic:spPr bwMode="auto">
                    <a:xfrm>
                      <a:off x="0" y="0"/>
                      <a:ext cx="2199640" cy="1803400"/>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t xml:space="preserve">- </w:t>
      </w:r>
      <w:r>
        <w:rPr>
          <w:sz w:val="28"/>
          <w:szCs w:val="28"/>
        </w:rPr>
        <w:t xml:space="preserve">6 октября 2019 года на площадке «Строитель» состоялся </w:t>
      </w:r>
      <w:r>
        <w:rPr>
          <w:sz w:val="28"/>
          <w:szCs w:val="28"/>
          <w:lang w:val="en-US"/>
        </w:rPr>
        <w:t>VI</w:t>
      </w:r>
      <w:r>
        <w:rPr>
          <w:sz w:val="28"/>
          <w:szCs w:val="28"/>
        </w:rPr>
        <w:t xml:space="preserve"> городской фестиваль творчества работающей молодёжи, в котором приняли участие 7 молодёжных коллективов предприятий, учреждений города;</w:t>
      </w:r>
    </w:p>
    <w:p w14:paraId="43326718" w14:textId="77777777" w:rsidR="009D7B25" w:rsidRDefault="009D7B25" w:rsidP="009D7B25">
      <w:pPr>
        <w:jc w:val="both"/>
        <w:rPr>
          <w:sz w:val="28"/>
          <w:szCs w:val="28"/>
        </w:rPr>
      </w:pPr>
    </w:p>
    <w:p w14:paraId="7FA9D889" w14:textId="543690A6" w:rsidR="009D7B25" w:rsidRDefault="009D7B25" w:rsidP="009D7B25">
      <w:pPr>
        <w:jc w:val="both"/>
        <w:rPr>
          <w:sz w:val="28"/>
          <w:szCs w:val="28"/>
        </w:rPr>
      </w:pPr>
      <w:r>
        <w:rPr>
          <w:sz w:val="28"/>
          <w:szCs w:val="28"/>
        </w:rPr>
        <w:tab/>
        <w:t>- 15 декабря 2019 года в ДК «Нефтяник» состоялся</w:t>
      </w:r>
      <w:r w:rsidR="00C027A7">
        <w:rPr>
          <w:sz w:val="28"/>
          <w:szCs w:val="28"/>
        </w:rPr>
        <w:t xml:space="preserve"> </w:t>
      </w:r>
      <w:r>
        <w:rPr>
          <w:sz w:val="28"/>
          <w:szCs w:val="28"/>
        </w:rPr>
        <w:t>грандиозный городской праздник «Новогодний бал Главы города для одарённой молодёжи». Участники мероприятия – обучающиеся образовательных организаций города, добившиеся в 2019 году особых успехов в учебе, творчестве, спорте и общественной деятельности. Всё мероприятие пронизано духом эстетики, благородства и особой красоты классических бальных танцев – менуэта, вальса, польки, мазурки и других.</w:t>
      </w:r>
    </w:p>
    <w:p w14:paraId="31E4F149" w14:textId="77777777" w:rsidR="009D7B25" w:rsidRDefault="009D7B25" w:rsidP="009D7B25">
      <w:pPr>
        <w:jc w:val="both"/>
        <w:rPr>
          <w:sz w:val="28"/>
          <w:szCs w:val="28"/>
        </w:rPr>
      </w:pPr>
    </w:p>
    <w:p w14:paraId="37095E8D" w14:textId="77777777" w:rsidR="009D7B25" w:rsidRDefault="009D7B25" w:rsidP="009D7B25">
      <w:pPr>
        <w:jc w:val="both"/>
        <w:rPr>
          <w:sz w:val="28"/>
          <w:szCs w:val="28"/>
        </w:rPr>
      </w:pPr>
    </w:p>
    <w:p w14:paraId="7D7D29AD" w14:textId="63578011" w:rsidR="009D7B25" w:rsidRDefault="009D7B25" w:rsidP="009D7B25">
      <w:pPr>
        <w:jc w:val="both"/>
        <w:rPr>
          <w:sz w:val="28"/>
          <w:szCs w:val="28"/>
        </w:rPr>
      </w:pPr>
      <w:r>
        <w:rPr>
          <w:noProof/>
        </w:rPr>
        <w:drawing>
          <wp:anchor distT="0" distB="0" distL="114300" distR="114300" simplePos="0" relativeHeight="252376064" behindDoc="0" locked="0" layoutInCell="1" allowOverlap="1" wp14:anchorId="55AEACAE" wp14:editId="390080BC">
            <wp:simplePos x="0" y="0"/>
            <wp:positionH relativeFrom="column">
              <wp:posOffset>3438525</wp:posOffset>
            </wp:positionH>
            <wp:positionV relativeFrom="paragraph">
              <wp:posOffset>0</wp:posOffset>
            </wp:positionV>
            <wp:extent cx="2739390" cy="1824990"/>
            <wp:effectExtent l="0" t="0" r="3810" b="3810"/>
            <wp:wrapTopAndBottom/>
            <wp:docPr id="71999" name="Рисунок 71999" descr="iD6CG3DZi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iD6CG3DZirQ"/>
                    <pic:cNvPicPr>
                      <a:picLocks noChangeAspect="1" noChangeArrowheads="1"/>
                    </pic:cNvPicPr>
                  </pic:nvPicPr>
                  <pic:blipFill>
                    <a:blip r:embed="rId557">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7088" behindDoc="0" locked="0" layoutInCell="1" allowOverlap="1" wp14:anchorId="2923823A" wp14:editId="5BD3ED27">
            <wp:simplePos x="0" y="0"/>
            <wp:positionH relativeFrom="column">
              <wp:posOffset>568325</wp:posOffset>
            </wp:positionH>
            <wp:positionV relativeFrom="paragraph">
              <wp:posOffset>0</wp:posOffset>
            </wp:positionV>
            <wp:extent cx="2739390" cy="1824990"/>
            <wp:effectExtent l="0" t="0" r="3810" b="3810"/>
            <wp:wrapTopAndBottom/>
            <wp:docPr id="71998" name="Рисунок 71998" descr="qCAMmT9yG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qCAMmT9yGgM"/>
                    <pic:cNvPicPr>
                      <a:picLocks noChangeAspect="1" noChangeArrowheads="1"/>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p>
    <w:p w14:paraId="45B4C59D" w14:textId="69B4F1A9" w:rsidR="009D7B25" w:rsidRDefault="009D7B25" w:rsidP="009D7B25">
      <w:pPr>
        <w:jc w:val="both"/>
        <w:rPr>
          <w:sz w:val="28"/>
          <w:szCs w:val="28"/>
        </w:rPr>
      </w:pPr>
      <w:r>
        <w:rPr>
          <w:noProof/>
        </w:rPr>
        <w:drawing>
          <wp:anchor distT="0" distB="0" distL="114300" distR="114300" simplePos="0" relativeHeight="252378112" behindDoc="0" locked="0" layoutInCell="1" allowOverlap="1" wp14:anchorId="5247BDF1" wp14:editId="64CAEE1E">
            <wp:simplePos x="0" y="0"/>
            <wp:positionH relativeFrom="column">
              <wp:posOffset>660400</wp:posOffset>
            </wp:positionH>
            <wp:positionV relativeFrom="paragraph">
              <wp:posOffset>993140</wp:posOffset>
            </wp:positionV>
            <wp:extent cx="2566670" cy="1831975"/>
            <wp:effectExtent l="0" t="0" r="5080" b="0"/>
            <wp:wrapTopAndBottom/>
            <wp:docPr id="71997" name="Рисунок 71997" descr="FD0gvMm3v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FD0gvMm3vpg"/>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2566670" cy="18319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9136" behindDoc="0" locked="0" layoutInCell="1" allowOverlap="1" wp14:anchorId="254E9C58" wp14:editId="3908C4BA">
            <wp:simplePos x="0" y="0"/>
            <wp:positionH relativeFrom="column">
              <wp:posOffset>3354705</wp:posOffset>
            </wp:positionH>
            <wp:positionV relativeFrom="paragraph">
              <wp:posOffset>996315</wp:posOffset>
            </wp:positionV>
            <wp:extent cx="2825750" cy="1807210"/>
            <wp:effectExtent l="0" t="0" r="0" b="2540"/>
            <wp:wrapTopAndBottom/>
            <wp:docPr id="71996" name="Рисунок 71996" descr="WU3n9E0Hv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WU3n9E0HvUc"/>
                    <pic:cNvPicPr>
                      <a:picLocks noChangeAspect="1" noChangeArrowheads="1"/>
                    </pic:cNvPicPr>
                  </pic:nvPicPr>
                  <pic:blipFill>
                    <a:blip r:embed="rId560">
                      <a:extLst>
                        <a:ext uri="{28A0092B-C50C-407E-A947-70E740481C1C}">
                          <a14:useLocalDpi xmlns:a14="http://schemas.microsoft.com/office/drawing/2010/main"/>
                        </a:ext>
                      </a:extLst>
                    </a:blip>
                    <a:srcRect/>
                    <a:stretch>
                      <a:fillRect/>
                    </a:stretch>
                  </pic:blipFill>
                  <pic:spPr bwMode="auto">
                    <a:xfrm>
                      <a:off x="0" y="0"/>
                      <a:ext cx="2825750" cy="18072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- 21 декабря 2019 го</w:t>
      </w:r>
      <w:r w:rsidR="00C027A7">
        <w:rPr>
          <w:sz w:val="28"/>
          <w:szCs w:val="28"/>
        </w:rPr>
        <w:t xml:space="preserve">да в зале торжеств </w:t>
      </w:r>
      <w:r>
        <w:rPr>
          <w:sz w:val="28"/>
          <w:szCs w:val="28"/>
        </w:rPr>
        <w:t>МУ «КСК «Юбилейный» состоялся новогодний вечер для актива молодёжных объединений работающей молодёжи, где самые активные коллективы работающей молодёжи предприятий, учреждений и организаций города были отмечены памятными подарками.</w:t>
      </w:r>
    </w:p>
    <w:p w14:paraId="430DE3F0" w14:textId="77777777" w:rsidR="009D7B25" w:rsidRDefault="009D7B25" w:rsidP="009D7B25">
      <w:pPr>
        <w:jc w:val="both"/>
        <w:rPr>
          <w:sz w:val="28"/>
          <w:szCs w:val="28"/>
        </w:rPr>
      </w:pPr>
      <w:r>
        <w:rPr>
          <w:sz w:val="28"/>
          <w:szCs w:val="28"/>
        </w:rPr>
        <w:lastRenderedPageBreak/>
        <w:tab/>
      </w:r>
    </w:p>
    <w:p w14:paraId="06EE481B" w14:textId="77777777" w:rsidR="009D7B25" w:rsidRDefault="009D7B25" w:rsidP="009D7B25">
      <w:pPr>
        <w:ind w:firstLine="709"/>
        <w:jc w:val="both"/>
        <w:rPr>
          <w:sz w:val="28"/>
          <w:szCs w:val="28"/>
        </w:rPr>
      </w:pPr>
      <w:r>
        <w:rPr>
          <w:sz w:val="28"/>
          <w:szCs w:val="28"/>
        </w:rPr>
        <w:t xml:space="preserve">В 2019 году организовано проведение 13 городских мероприятий </w:t>
      </w:r>
      <w:r>
        <w:rPr>
          <w:i/>
          <w:sz w:val="28"/>
          <w:szCs w:val="28"/>
        </w:rPr>
        <w:t>гражданско-патриотической направленности</w:t>
      </w:r>
      <w:r>
        <w:rPr>
          <w:sz w:val="28"/>
          <w:szCs w:val="28"/>
        </w:rPr>
        <w:t xml:space="preserve"> (2018 год - 12 мероприятий):</w:t>
      </w:r>
    </w:p>
    <w:p w14:paraId="7E50E615" w14:textId="74C96422" w:rsidR="009D7B25" w:rsidRDefault="009D7B25" w:rsidP="009D7B25">
      <w:pPr>
        <w:spacing w:after="200" w:line="276" w:lineRule="auto"/>
        <w:contextualSpacing/>
        <w:jc w:val="both"/>
        <w:rPr>
          <w:rFonts w:eastAsia="Calibri"/>
          <w:sz w:val="24"/>
          <w:szCs w:val="24"/>
        </w:rPr>
      </w:pPr>
      <w:r>
        <w:rPr>
          <w:noProof/>
        </w:rPr>
        <w:drawing>
          <wp:anchor distT="0" distB="0" distL="114300" distR="114300" simplePos="0" relativeHeight="252380160" behindDoc="0" locked="0" layoutInCell="1" allowOverlap="1" wp14:anchorId="53D0B4FC" wp14:editId="5E08058A">
            <wp:simplePos x="0" y="0"/>
            <wp:positionH relativeFrom="column">
              <wp:posOffset>3443605</wp:posOffset>
            </wp:positionH>
            <wp:positionV relativeFrom="paragraph">
              <wp:posOffset>300355</wp:posOffset>
            </wp:positionV>
            <wp:extent cx="2739390" cy="1824990"/>
            <wp:effectExtent l="0" t="0" r="3810" b="3810"/>
            <wp:wrapTopAndBottom/>
            <wp:docPr id="71995" name="Рисунок 71995" descr="XJm6MNhWU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XJm6MNhWUxc"/>
                    <pic:cNvPicPr>
                      <a:picLocks noChangeAspect="1" noChangeArrowheads="1"/>
                    </pic:cNvPicPr>
                  </pic:nvPicPr>
                  <pic:blipFill>
                    <a:blip r:embed="rId561">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1184" behindDoc="0" locked="0" layoutInCell="1" allowOverlap="1" wp14:anchorId="08BBF94C" wp14:editId="604FD138">
            <wp:simplePos x="0" y="0"/>
            <wp:positionH relativeFrom="column">
              <wp:posOffset>567055</wp:posOffset>
            </wp:positionH>
            <wp:positionV relativeFrom="paragraph">
              <wp:posOffset>300355</wp:posOffset>
            </wp:positionV>
            <wp:extent cx="2739390" cy="1824990"/>
            <wp:effectExtent l="0" t="0" r="3810" b="3810"/>
            <wp:wrapTopAndBottom/>
            <wp:docPr id="71994" name="Рисунок 71994" descr="6_rq3me4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38" descr="6_rq3me40b4"/>
                    <pic:cNvPicPr>
                      <a:picLocks noChangeAspect="1" noChangeArrowheads="1"/>
                    </pic:cNvPicPr>
                  </pic:nvPicPr>
                  <pic:blipFill>
                    <a:blip r:embed="rId562">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4"/>
          <w:szCs w:val="24"/>
        </w:rPr>
        <w:tab/>
      </w:r>
      <w:r>
        <w:rPr>
          <w:sz w:val="28"/>
          <w:szCs w:val="28"/>
        </w:rPr>
        <w:t>- городская игра «Выбор за нами», посвящённая Дню молодого избирателя;</w:t>
      </w:r>
    </w:p>
    <w:p w14:paraId="0097AF44" w14:textId="77777777" w:rsidR="009D7B25" w:rsidRDefault="009D7B25" w:rsidP="009D7B25">
      <w:pPr>
        <w:spacing w:after="200" w:line="276" w:lineRule="auto"/>
        <w:contextualSpacing/>
        <w:jc w:val="both"/>
        <w:rPr>
          <w:rFonts w:eastAsia="Calibri"/>
          <w:sz w:val="24"/>
          <w:szCs w:val="24"/>
        </w:rPr>
      </w:pPr>
    </w:p>
    <w:p w14:paraId="562B6C17" w14:textId="23C9CB82" w:rsidR="009D7B25" w:rsidRDefault="009D7B25" w:rsidP="009D7B25">
      <w:pPr>
        <w:jc w:val="both"/>
        <w:rPr>
          <w:sz w:val="28"/>
          <w:szCs w:val="28"/>
        </w:rPr>
      </w:pPr>
      <w:r>
        <w:rPr>
          <w:noProof/>
        </w:rPr>
        <w:drawing>
          <wp:anchor distT="0" distB="0" distL="114300" distR="114300" simplePos="0" relativeHeight="252382208" behindDoc="0" locked="0" layoutInCell="1" allowOverlap="1" wp14:anchorId="2E57929B" wp14:editId="684114DA">
            <wp:simplePos x="0" y="0"/>
            <wp:positionH relativeFrom="column">
              <wp:posOffset>586740</wp:posOffset>
            </wp:positionH>
            <wp:positionV relativeFrom="paragraph">
              <wp:posOffset>365760</wp:posOffset>
            </wp:positionV>
            <wp:extent cx="2858135" cy="1818005"/>
            <wp:effectExtent l="0" t="0" r="0" b="0"/>
            <wp:wrapTopAndBottom/>
            <wp:docPr id="71993" name="Рисунок 71993" descr="6NenzwBzs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4" descr="6NenzwBzsf4"/>
                    <pic:cNvPicPr>
                      <a:picLocks noChangeAspect="1" noChangeArrowheads="1"/>
                    </pic:cNvPicPr>
                  </pic:nvPicPr>
                  <pic:blipFill>
                    <a:blip r:embed="rId563">
                      <a:extLst>
                        <a:ext uri="{28A0092B-C50C-407E-A947-70E740481C1C}">
                          <a14:useLocalDpi xmlns:a14="http://schemas.microsoft.com/office/drawing/2010/main"/>
                        </a:ext>
                      </a:extLst>
                    </a:blip>
                    <a:srcRect/>
                    <a:stretch>
                      <a:fillRect/>
                    </a:stretch>
                  </pic:blipFill>
                  <pic:spPr bwMode="auto">
                    <a:xfrm>
                      <a:off x="0" y="0"/>
                      <a:ext cx="2858135" cy="1818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3232" behindDoc="0" locked="0" layoutInCell="1" allowOverlap="1" wp14:anchorId="70A00E69" wp14:editId="23B57A77">
            <wp:simplePos x="0" y="0"/>
            <wp:positionH relativeFrom="column">
              <wp:posOffset>3580765</wp:posOffset>
            </wp:positionH>
            <wp:positionV relativeFrom="paragraph">
              <wp:posOffset>370205</wp:posOffset>
            </wp:positionV>
            <wp:extent cx="2523490" cy="1828800"/>
            <wp:effectExtent l="0" t="0" r="0" b="0"/>
            <wp:wrapTopAndBottom/>
            <wp:docPr id="71992" name="Рисунок 71992" descr="i5w9mJa7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39" descr="i5w9mJa7bEg"/>
                    <pic:cNvPicPr>
                      <a:picLocks noChangeAspect="1" noChangeArrowheads="1"/>
                    </pic:cNvPicPr>
                  </pic:nvPicPr>
                  <pic:blipFill>
                    <a:blip r:embed="rId564">
                      <a:extLst>
                        <a:ext uri="{28A0092B-C50C-407E-A947-70E740481C1C}">
                          <a14:useLocalDpi xmlns:a14="http://schemas.microsoft.com/office/drawing/2010/main"/>
                        </a:ext>
                      </a:extLst>
                    </a:blip>
                    <a:srcRect/>
                    <a:stretch>
                      <a:fillRect/>
                    </a:stretch>
                  </pic:blipFill>
                  <pic:spPr bwMode="auto">
                    <a:xfrm>
                      <a:off x="0" y="0"/>
                      <a:ext cx="2523490" cy="182880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8"/>
          <w:szCs w:val="28"/>
        </w:rPr>
        <w:tab/>
      </w:r>
      <w:r>
        <w:rPr>
          <w:sz w:val="28"/>
          <w:szCs w:val="28"/>
        </w:rPr>
        <w:t>- городской конкурс гражданско-патриотической песни «Голос памяти»;</w:t>
      </w:r>
    </w:p>
    <w:p w14:paraId="5ADE8486" w14:textId="77777777" w:rsidR="009D7B25" w:rsidRDefault="009D7B25" w:rsidP="009D7B25">
      <w:pPr>
        <w:jc w:val="both"/>
        <w:rPr>
          <w:sz w:val="28"/>
          <w:szCs w:val="28"/>
        </w:rPr>
      </w:pPr>
    </w:p>
    <w:p w14:paraId="258EE9A4" w14:textId="73771362" w:rsidR="009D7B25" w:rsidRDefault="009D7B25" w:rsidP="009D7B25">
      <w:pPr>
        <w:jc w:val="both"/>
        <w:rPr>
          <w:sz w:val="28"/>
          <w:szCs w:val="28"/>
        </w:rPr>
      </w:pPr>
      <w:r>
        <w:rPr>
          <w:noProof/>
        </w:rPr>
        <w:drawing>
          <wp:anchor distT="0" distB="0" distL="114300" distR="114300" simplePos="0" relativeHeight="252384256" behindDoc="0" locked="0" layoutInCell="1" allowOverlap="1" wp14:anchorId="4755C4A3" wp14:editId="0FFCE202">
            <wp:simplePos x="0" y="0"/>
            <wp:positionH relativeFrom="column">
              <wp:posOffset>4281170</wp:posOffset>
            </wp:positionH>
            <wp:positionV relativeFrom="paragraph">
              <wp:posOffset>1317625</wp:posOffset>
            </wp:positionV>
            <wp:extent cx="1356995" cy="1811020"/>
            <wp:effectExtent l="0" t="0" r="0" b="0"/>
            <wp:wrapTopAndBottom/>
            <wp:docPr id="71991" name="Рисунок 71991" descr="рат.ст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6" descr="рат.стр.6"/>
                    <pic:cNvPicPr>
                      <a:picLocks noChangeAspect="1" noChangeArrowheads="1"/>
                    </pic:cNvPicPr>
                  </pic:nvPicPr>
                  <pic:blipFill>
                    <a:blip r:embed="rId565">
                      <a:extLst>
                        <a:ext uri="{28A0092B-C50C-407E-A947-70E740481C1C}">
                          <a14:useLocalDpi xmlns:a14="http://schemas.microsoft.com/office/drawing/2010/main"/>
                        </a:ext>
                      </a:extLst>
                    </a:blip>
                    <a:srcRect/>
                    <a:stretch>
                      <a:fillRect/>
                    </a:stretch>
                  </pic:blipFill>
                  <pic:spPr bwMode="auto">
                    <a:xfrm>
                      <a:off x="0" y="0"/>
                      <a:ext cx="1356995" cy="18110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5280" behindDoc="0" locked="0" layoutInCell="1" allowOverlap="1" wp14:anchorId="406569AC" wp14:editId="7DD5DC0E">
            <wp:simplePos x="0" y="0"/>
            <wp:positionH relativeFrom="column">
              <wp:posOffset>969010</wp:posOffset>
            </wp:positionH>
            <wp:positionV relativeFrom="paragraph">
              <wp:posOffset>1314450</wp:posOffset>
            </wp:positionV>
            <wp:extent cx="2408555" cy="1807210"/>
            <wp:effectExtent l="0" t="0" r="0" b="2540"/>
            <wp:wrapTopAndBottom/>
            <wp:docPr id="71990" name="Рисунок 71990" descr="рат.ст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5" descr="рат.стр.10"/>
                    <pic:cNvPicPr>
                      <a:picLocks noChangeAspect="1" noChangeArrowheads="1"/>
                    </pic:cNvPicPr>
                  </pic:nvPicPr>
                  <pic:blipFill>
                    <a:blip r:embed="rId566">
                      <a:extLst>
                        <a:ext uri="{28A0092B-C50C-407E-A947-70E740481C1C}">
                          <a14:useLocalDpi xmlns:a14="http://schemas.microsoft.com/office/drawing/2010/main"/>
                        </a:ext>
                      </a:extLst>
                    </a:blip>
                    <a:srcRect/>
                    <a:stretch>
                      <a:fillRect/>
                    </a:stretch>
                  </pic:blipFill>
                  <pic:spPr bwMode="auto">
                    <a:xfrm>
                      <a:off x="0" y="0"/>
                      <a:ext cx="2408555" cy="18072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городской конкурс «Ратные страницы истории Отечества» проходил в формате интеллектуального турнира. Участники конкурса, команды образовательных учреждений, отвечали на вопросы по темам: «75-я годовщина снятия блокады Ленинграда», «30-летие вывода советских войск из Афганистана», «74-я годовщина Победы советского народа в Великой Отечественной войне 1941-1945 годов», «95 лет со дня образования Сургутского района»;</w:t>
      </w:r>
    </w:p>
    <w:p w14:paraId="76A5EDB3" w14:textId="5DA7D98D" w:rsidR="009D7B25" w:rsidRDefault="009D7B25" w:rsidP="009D7B25">
      <w:pPr>
        <w:jc w:val="both"/>
        <w:rPr>
          <w:color w:val="000000"/>
          <w:sz w:val="28"/>
          <w:szCs w:val="28"/>
          <w:shd w:val="clear" w:color="auto" w:fill="FFFFFF"/>
        </w:rPr>
      </w:pPr>
      <w:r>
        <w:rPr>
          <w:color w:val="000000"/>
          <w:sz w:val="28"/>
          <w:szCs w:val="28"/>
          <w:shd w:val="clear" w:color="auto" w:fill="FFFFFF"/>
        </w:rPr>
        <w:tab/>
        <w:t>- в рамках мероприятий, приуроченных к</w:t>
      </w:r>
      <w:r w:rsidR="00C027A7">
        <w:rPr>
          <w:color w:val="000000"/>
          <w:sz w:val="28"/>
          <w:szCs w:val="28"/>
          <w:shd w:val="clear" w:color="auto" w:fill="FFFFFF"/>
        </w:rPr>
        <w:t>о</w:t>
      </w:r>
      <w:r>
        <w:rPr>
          <w:color w:val="000000"/>
          <w:sz w:val="28"/>
          <w:szCs w:val="28"/>
          <w:shd w:val="clear" w:color="auto" w:fill="FFFFFF"/>
        </w:rPr>
        <w:t xml:space="preserve"> Дню местного самоуправления, в апреле состоялся открытый диалог молодёжи Лянтора и представителей органов местного самоуправления;</w:t>
      </w:r>
    </w:p>
    <w:p w14:paraId="569CE3E9" w14:textId="3B26F7B2" w:rsidR="009D7B25" w:rsidRDefault="009D7B25" w:rsidP="009D7B25">
      <w:pPr>
        <w:spacing w:line="276" w:lineRule="auto"/>
        <w:jc w:val="both"/>
        <w:rPr>
          <w:rFonts w:eastAsia="Calibri"/>
          <w:sz w:val="24"/>
          <w:szCs w:val="24"/>
        </w:rPr>
      </w:pPr>
      <w:r>
        <w:rPr>
          <w:noProof/>
        </w:rPr>
        <w:lastRenderedPageBreak/>
        <w:drawing>
          <wp:anchor distT="0" distB="0" distL="114300" distR="114300" simplePos="0" relativeHeight="252386304" behindDoc="0" locked="0" layoutInCell="1" allowOverlap="1" wp14:anchorId="0D93B7C4" wp14:editId="44278505">
            <wp:simplePos x="0" y="0"/>
            <wp:positionH relativeFrom="column">
              <wp:posOffset>1880870</wp:posOffset>
            </wp:positionH>
            <wp:positionV relativeFrom="paragraph">
              <wp:posOffset>300990</wp:posOffset>
            </wp:positionV>
            <wp:extent cx="3067050" cy="1807210"/>
            <wp:effectExtent l="0" t="0" r="0" b="2540"/>
            <wp:wrapTopAndBottom/>
            <wp:docPr id="71989" name="Рисунок 71989" descr="sAVMtmXWt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7" descr="sAVMtmXWtyY"/>
                    <pic:cNvPicPr>
                      <a:picLocks noChangeAspect="1" noChangeArrowheads="1"/>
                    </pic:cNvPicPr>
                  </pic:nvPicPr>
                  <pic:blipFill>
                    <a:blip r:embed="rId567">
                      <a:extLst>
                        <a:ext uri="{28A0092B-C50C-407E-A947-70E740481C1C}">
                          <a14:useLocalDpi xmlns:a14="http://schemas.microsoft.com/office/drawing/2010/main"/>
                        </a:ext>
                      </a:extLst>
                    </a:blip>
                    <a:srcRect/>
                    <a:stretch>
                      <a:fillRect/>
                    </a:stretch>
                  </pic:blipFill>
                  <pic:spPr bwMode="auto">
                    <a:xfrm>
                      <a:off x="0" y="0"/>
                      <a:ext cx="3067050" cy="1807210"/>
                    </a:xfrm>
                    <a:prstGeom prst="rect">
                      <a:avLst/>
                    </a:prstGeom>
                    <a:noFill/>
                  </pic:spPr>
                </pic:pic>
              </a:graphicData>
            </a:graphic>
            <wp14:sizeRelH relativeFrom="page">
              <wp14:pctWidth>0</wp14:pctWidth>
            </wp14:sizeRelH>
            <wp14:sizeRelV relativeFrom="page">
              <wp14:pctHeight>0</wp14:pctHeight>
            </wp14:sizeRelV>
          </wp:anchor>
        </w:drawing>
      </w:r>
    </w:p>
    <w:p w14:paraId="5BE05376" w14:textId="77777777" w:rsidR="009D7B25" w:rsidRDefault="009D7B25" w:rsidP="009D7B25">
      <w:pPr>
        <w:spacing w:line="276" w:lineRule="auto"/>
        <w:jc w:val="both"/>
        <w:rPr>
          <w:rFonts w:eastAsia="Calibri"/>
          <w:sz w:val="24"/>
          <w:szCs w:val="24"/>
        </w:rPr>
      </w:pPr>
      <w:r>
        <w:rPr>
          <w:rFonts w:eastAsia="Calibri"/>
          <w:sz w:val="24"/>
          <w:szCs w:val="24"/>
        </w:rPr>
        <w:tab/>
      </w:r>
    </w:p>
    <w:p w14:paraId="47EEAC56" w14:textId="6048A977" w:rsidR="009D7B25" w:rsidRDefault="009D7B25" w:rsidP="009D7B25">
      <w:pPr>
        <w:spacing w:line="276" w:lineRule="auto"/>
        <w:jc w:val="both"/>
        <w:rPr>
          <w:sz w:val="28"/>
          <w:szCs w:val="28"/>
        </w:rPr>
      </w:pPr>
      <w:r>
        <w:rPr>
          <w:noProof/>
        </w:rPr>
        <w:drawing>
          <wp:anchor distT="0" distB="0" distL="114300" distR="114300" simplePos="0" relativeHeight="252387328" behindDoc="0" locked="0" layoutInCell="1" allowOverlap="1" wp14:anchorId="76FD8A3B" wp14:editId="280EF138">
            <wp:simplePos x="0" y="0"/>
            <wp:positionH relativeFrom="column">
              <wp:posOffset>1558925</wp:posOffset>
            </wp:positionH>
            <wp:positionV relativeFrom="paragraph">
              <wp:posOffset>1116965</wp:posOffset>
            </wp:positionV>
            <wp:extent cx="1360805" cy="1811020"/>
            <wp:effectExtent l="0" t="0" r="0" b="0"/>
            <wp:wrapTopAndBottom/>
            <wp:docPr id="71988" name="Рисунок 71988" descr="84YoGedcY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28" descr="84YoGedcYxo"/>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1360805" cy="18110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88352" behindDoc="0" locked="0" layoutInCell="1" allowOverlap="1" wp14:anchorId="77ACE3D4" wp14:editId="36C44C40">
            <wp:simplePos x="0" y="0"/>
            <wp:positionH relativeFrom="column">
              <wp:posOffset>3396615</wp:posOffset>
            </wp:positionH>
            <wp:positionV relativeFrom="paragraph">
              <wp:posOffset>1113790</wp:posOffset>
            </wp:positionV>
            <wp:extent cx="2400935" cy="1800225"/>
            <wp:effectExtent l="0" t="0" r="0" b="9525"/>
            <wp:wrapTopAndBottom/>
            <wp:docPr id="71987" name="Рисунок 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69">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4"/>
          <w:szCs w:val="24"/>
        </w:rPr>
        <w:tab/>
      </w:r>
      <w:r>
        <w:rPr>
          <w:sz w:val="28"/>
          <w:szCs w:val="28"/>
        </w:rPr>
        <w:t>- 9 мая 2019 года, обучающиеся старших классов средних общеобразовательных школ города приняли участие в акции «Вахта Памяти». Воспитанники военно-патриотических клубов стояли в почётном карауле у памятника воинской Славы и Стелы Памяти «70 лет Победы в ВОв 1941-1945гг.»;</w:t>
      </w:r>
    </w:p>
    <w:p w14:paraId="2A562A3F" w14:textId="77777777" w:rsidR="009D7B25" w:rsidRDefault="009D7B25" w:rsidP="009D7B25">
      <w:pPr>
        <w:jc w:val="both"/>
        <w:rPr>
          <w:sz w:val="24"/>
          <w:szCs w:val="24"/>
        </w:rPr>
      </w:pPr>
    </w:p>
    <w:p w14:paraId="469F85E8" w14:textId="262599AB" w:rsidR="009D7B25" w:rsidRDefault="009D7B25" w:rsidP="009D7B25">
      <w:pPr>
        <w:jc w:val="both"/>
        <w:rPr>
          <w:sz w:val="28"/>
          <w:szCs w:val="28"/>
        </w:rPr>
      </w:pPr>
      <w:r>
        <w:rPr>
          <w:noProof/>
        </w:rPr>
        <w:drawing>
          <wp:anchor distT="0" distB="0" distL="114300" distR="114300" simplePos="0" relativeHeight="252389376" behindDoc="0" locked="0" layoutInCell="1" allowOverlap="1" wp14:anchorId="3EAD3985" wp14:editId="43E655BE">
            <wp:simplePos x="0" y="0"/>
            <wp:positionH relativeFrom="column">
              <wp:posOffset>498475</wp:posOffset>
            </wp:positionH>
            <wp:positionV relativeFrom="paragraph">
              <wp:posOffset>694690</wp:posOffset>
            </wp:positionV>
            <wp:extent cx="5041900" cy="2412365"/>
            <wp:effectExtent l="0" t="0" r="6350" b="6985"/>
            <wp:wrapTopAndBottom/>
            <wp:docPr id="71986" name="Рисунок 7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5041900" cy="241236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в День Победы жители города приняли участие во всенародном шествии «Бессмертный полк», в 2019 году количество участников составило более 2 000 человек;</w:t>
      </w:r>
    </w:p>
    <w:p w14:paraId="70E0F902" w14:textId="77777777" w:rsidR="009D7B25" w:rsidRDefault="009D7B25" w:rsidP="009D7B25">
      <w:pPr>
        <w:jc w:val="both"/>
        <w:rPr>
          <w:sz w:val="28"/>
          <w:szCs w:val="28"/>
        </w:rPr>
      </w:pPr>
    </w:p>
    <w:p w14:paraId="01BDB8DE" w14:textId="7C726C46" w:rsidR="009D7B25" w:rsidRDefault="009D7B25" w:rsidP="009D7B25">
      <w:pPr>
        <w:jc w:val="both"/>
        <w:rPr>
          <w:sz w:val="28"/>
          <w:szCs w:val="28"/>
        </w:rPr>
      </w:pPr>
      <w:r>
        <w:rPr>
          <w:noProof/>
        </w:rPr>
        <w:lastRenderedPageBreak/>
        <w:drawing>
          <wp:anchor distT="0" distB="0" distL="114300" distR="114300" simplePos="0" relativeHeight="252390400" behindDoc="0" locked="0" layoutInCell="1" allowOverlap="1" wp14:anchorId="168486C0" wp14:editId="51C13273">
            <wp:simplePos x="0" y="0"/>
            <wp:positionH relativeFrom="column">
              <wp:posOffset>2700020</wp:posOffset>
            </wp:positionH>
            <wp:positionV relativeFrom="paragraph">
              <wp:posOffset>569595</wp:posOffset>
            </wp:positionV>
            <wp:extent cx="3532505" cy="1800225"/>
            <wp:effectExtent l="0" t="0" r="0" b="9525"/>
            <wp:wrapTopAndBottom/>
            <wp:docPr id="71985" name="Рисунок 7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1">
                      <a:extLst>
                        <a:ext uri="{28A0092B-C50C-407E-A947-70E740481C1C}">
                          <a14:useLocalDpi xmlns:a14="http://schemas.microsoft.com/office/drawing/2010/main"/>
                        </a:ext>
                      </a:extLst>
                    </a:blip>
                    <a:srcRect/>
                    <a:stretch>
                      <a:fillRect/>
                    </a:stretch>
                  </pic:blipFill>
                  <pic:spPr bwMode="auto">
                    <a:xfrm>
                      <a:off x="0" y="0"/>
                      <a:ext cx="353250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1424" behindDoc="0" locked="0" layoutInCell="1" allowOverlap="1" wp14:anchorId="753228A5" wp14:editId="2E0825C9">
            <wp:simplePos x="0" y="0"/>
            <wp:positionH relativeFrom="column">
              <wp:posOffset>38735</wp:posOffset>
            </wp:positionH>
            <wp:positionV relativeFrom="paragraph">
              <wp:posOffset>565150</wp:posOffset>
            </wp:positionV>
            <wp:extent cx="2559685" cy="1800225"/>
            <wp:effectExtent l="0" t="0" r="0" b="9525"/>
            <wp:wrapTopAndBottom/>
            <wp:docPr id="71984" name="Рисунок 7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2">
                      <a:extLst>
                        <a:ext uri="{28A0092B-C50C-407E-A947-70E740481C1C}">
                          <a14:useLocalDpi xmlns:a14="http://schemas.microsoft.com/office/drawing/2010/main"/>
                        </a:ext>
                      </a:extLst>
                    </a:blip>
                    <a:srcRect/>
                    <a:stretch>
                      <a:fillRect/>
                    </a:stretch>
                  </pic:blipFill>
                  <pic:spPr bwMode="auto">
                    <a:xfrm>
                      <a:off x="0" y="0"/>
                      <a:ext cx="255968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- 9 мая, по сложившейся традиции, на городской площади состоялись торжественные проводы призывников на военную службу;</w:t>
      </w:r>
    </w:p>
    <w:p w14:paraId="6669C8EE" w14:textId="77777777" w:rsidR="009D7B25" w:rsidRDefault="009D7B25" w:rsidP="009D7B25">
      <w:pPr>
        <w:jc w:val="both"/>
        <w:rPr>
          <w:sz w:val="28"/>
          <w:szCs w:val="28"/>
        </w:rPr>
      </w:pPr>
    </w:p>
    <w:p w14:paraId="034E39B8" w14:textId="049649E3" w:rsidR="009D7B25" w:rsidRDefault="009D7B25" w:rsidP="009D7B25">
      <w:pPr>
        <w:jc w:val="both"/>
        <w:rPr>
          <w:sz w:val="24"/>
          <w:szCs w:val="24"/>
        </w:rPr>
      </w:pPr>
      <w:r>
        <w:rPr>
          <w:noProof/>
        </w:rPr>
        <w:drawing>
          <wp:anchor distT="0" distB="0" distL="114300" distR="114300" simplePos="0" relativeHeight="252392448" behindDoc="0" locked="0" layoutInCell="1" allowOverlap="1" wp14:anchorId="204E4B4A" wp14:editId="7FA8AA32">
            <wp:simplePos x="0" y="0"/>
            <wp:positionH relativeFrom="column">
              <wp:posOffset>2176145</wp:posOffset>
            </wp:positionH>
            <wp:positionV relativeFrom="paragraph">
              <wp:posOffset>840105</wp:posOffset>
            </wp:positionV>
            <wp:extent cx="2400935" cy="1800225"/>
            <wp:effectExtent l="0" t="0" r="0" b="9525"/>
            <wp:wrapTopAndBottom/>
            <wp:docPr id="71983" name="Рисунок 7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3">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xml:space="preserve">- </w:t>
      </w:r>
      <w:r>
        <w:rPr>
          <w:color w:val="000000"/>
          <w:sz w:val="28"/>
          <w:szCs w:val="28"/>
          <w:shd w:val="clear" w:color="auto" w:fill="FFFFFF"/>
        </w:rPr>
        <w:t>12 июня 2019 года, в День города и День России, при проведении открытия нового парка отдыха в Лянторе, на берегу реки Пим торжественно вручили паспорта Российской Федерации юным жителям Лянтора;</w:t>
      </w:r>
    </w:p>
    <w:p w14:paraId="6B08F77F" w14:textId="77777777" w:rsidR="009D7B25" w:rsidRDefault="009D7B25" w:rsidP="009D7B25">
      <w:pPr>
        <w:jc w:val="both"/>
        <w:rPr>
          <w:sz w:val="24"/>
          <w:szCs w:val="24"/>
        </w:rPr>
      </w:pPr>
    </w:p>
    <w:p w14:paraId="520BB10F" w14:textId="77777777" w:rsidR="009D7B25" w:rsidRDefault="009D7B25" w:rsidP="009D7B25">
      <w:pPr>
        <w:jc w:val="both"/>
        <w:rPr>
          <w:sz w:val="24"/>
          <w:szCs w:val="24"/>
        </w:rPr>
      </w:pPr>
    </w:p>
    <w:p w14:paraId="259468D6" w14:textId="3F3708FA" w:rsidR="009D7B25" w:rsidRDefault="009D7B25" w:rsidP="009D7B25">
      <w:pPr>
        <w:jc w:val="both"/>
        <w:rPr>
          <w:b/>
          <w:sz w:val="28"/>
          <w:szCs w:val="28"/>
        </w:rPr>
      </w:pPr>
      <w:r>
        <w:rPr>
          <w:noProof/>
        </w:rPr>
        <w:drawing>
          <wp:anchor distT="0" distB="0" distL="114300" distR="114300" simplePos="0" relativeHeight="252393472" behindDoc="0" locked="0" layoutInCell="1" allowOverlap="1" wp14:anchorId="76AB0768" wp14:editId="6A079048">
            <wp:simplePos x="0" y="0"/>
            <wp:positionH relativeFrom="column">
              <wp:posOffset>3528695</wp:posOffset>
            </wp:positionH>
            <wp:positionV relativeFrom="paragraph">
              <wp:posOffset>920115</wp:posOffset>
            </wp:positionV>
            <wp:extent cx="2700020" cy="1800225"/>
            <wp:effectExtent l="0" t="0" r="5080" b="9525"/>
            <wp:wrapTopAndBottom/>
            <wp:docPr id="71982" name="Рисунок 7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4">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4496" behindDoc="0" locked="0" layoutInCell="1" allowOverlap="1" wp14:anchorId="1A482375" wp14:editId="7E23E5F7">
            <wp:simplePos x="0" y="0"/>
            <wp:positionH relativeFrom="column">
              <wp:posOffset>563880</wp:posOffset>
            </wp:positionH>
            <wp:positionV relativeFrom="paragraph">
              <wp:posOffset>919480</wp:posOffset>
            </wp:positionV>
            <wp:extent cx="2700020" cy="1800225"/>
            <wp:effectExtent l="0" t="0" r="5080" b="9525"/>
            <wp:wrapTopAndBottom/>
            <wp:docPr id="71981" name="Рисунок 7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75">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ab/>
        <w:t>- в сентябре на территории Лянторского хантыйского этнографического музея прошла городская игра-соревнование «Северный край», участники игры – команды образовательных учреждений города. Тема игры – «Поселения Сургутского района»;</w:t>
      </w:r>
    </w:p>
    <w:p w14:paraId="4986B228" w14:textId="77777777" w:rsidR="009D7B25" w:rsidRDefault="009D7B25" w:rsidP="009D7B25">
      <w:pPr>
        <w:jc w:val="both"/>
        <w:rPr>
          <w:sz w:val="24"/>
          <w:szCs w:val="24"/>
        </w:rPr>
      </w:pPr>
      <w:r>
        <w:rPr>
          <w:sz w:val="24"/>
          <w:szCs w:val="24"/>
        </w:rPr>
        <w:tab/>
      </w:r>
    </w:p>
    <w:p w14:paraId="4F6D8F42" w14:textId="6B572BC1" w:rsidR="009D7B25" w:rsidRDefault="009D7B25" w:rsidP="009D7B25">
      <w:pPr>
        <w:jc w:val="both"/>
        <w:rPr>
          <w:color w:val="000000"/>
          <w:sz w:val="28"/>
          <w:szCs w:val="28"/>
          <w:shd w:val="clear" w:color="auto" w:fill="FFFFFF"/>
        </w:rPr>
      </w:pPr>
      <w:r>
        <w:rPr>
          <w:noProof/>
        </w:rPr>
        <w:lastRenderedPageBreak/>
        <w:drawing>
          <wp:anchor distT="0" distB="0" distL="114300" distR="114300" simplePos="0" relativeHeight="252395520" behindDoc="0" locked="0" layoutInCell="1" allowOverlap="1" wp14:anchorId="5C8510F3" wp14:editId="5310C1FC">
            <wp:simplePos x="0" y="0"/>
            <wp:positionH relativeFrom="column">
              <wp:posOffset>3483610</wp:posOffset>
            </wp:positionH>
            <wp:positionV relativeFrom="paragraph">
              <wp:posOffset>727075</wp:posOffset>
            </wp:positionV>
            <wp:extent cx="2743200" cy="1800225"/>
            <wp:effectExtent l="0" t="0" r="0" b="9525"/>
            <wp:wrapTopAndBottom/>
            <wp:docPr id="71980" name="Рисунок 7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6">
                      <a:extLst>
                        <a:ext uri="{28A0092B-C50C-407E-A947-70E740481C1C}">
                          <a14:useLocalDpi xmlns:a14="http://schemas.microsoft.com/office/drawing/2010/main"/>
                        </a:ext>
                      </a:extLst>
                    </a:blip>
                    <a:srcRect/>
                    <a:stretch>
                      <a:fillRect/>
                    </a:stretch>
                  </pic:blipFill>
                  <pic:spPr bwMode="auto">
                    <a:xfrm>
                      <a:off x="0" y="0"/>
                      <a:ext cx="274320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6544" behindDoc="0" locked="0" layoutInCell="1" allowOverlap="1" wp14:anchorId="77E8251F" wp14:editId="2804CDE7">
            <wp:simplePos x="0" y="0"/>
            <wp:positionH relativeFrom="column">
              <wp:posOffset>641350</wp:posOffset>
            </wp:positionH>
            <wp:positionV relativeFrom="paragraph">
              <wp:posOffset>727075</wp:posOffset>
            </wp:positionV>
            <wp:extent cx="2678430" cy="1800225"/>
            <wp:effectExtent l="0" t="0" r="7620" b="9525"/>
            <wp:wrapTopAndBottom/>
            <wp:docPr id="71979" name="Рисунок 7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77">
                      <a:extLst>
                        <a:ext uri="{28A0092B-C50C-407E-A947-70E740481C1C}">
                          <a14:useLocalDpi xmlns:a14="http://schemas.microsoft.com/office/drawing/2010/main"/>
                        </a:ext>
                      </a:extLst>
                    </a:blip>
                    <a:srcRect/>
                    <a:stretch>
                      <a:fillRect/>
                    </a:stretch>
                  </pic:blipFill>
                  <pic:spPr bwMode="auto">
                    <a:xfrm>
                      <a:off x="0" y="0"/>
                      <a:ext cx="2678430"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color w:val="000000"/>
          <w:sz w:val="28"/>
          <w:szCs w:val="28"/>
          <w:shd w:val="clear" w:color="auto" w:fill="FFFFFF"/>
        </w:rPr>
        <w:t>-  с 11 октября 2019 года по 15 ноября 2019 года прошел городской конкурс волонтеров «Доброе сердце», где 7 волонтёрских объединений представили жюри проекты волонтёрской деятельности в форме презентации;</w:t>
      </w:r>
    </w:p>
    <w:p w14:paraId="391DB1F1" w14:textId="77777777" w:rsidR="009D7B25" w:rsidRDefault="009D7B25" w:rsidP="009D7B25">
      <w:pPr>
        <w:jc w:val="both"/>
        <w:rPr>
          <w:sz w:val="24"/>
          <w:szCs w:val="24"/>
        </w:rPr>
      </w:pPr>
    </w:p>
    <w:p w14:paraId="434031A8" w14:textId="19F99FAC" w:rsidR="009D7B25" w:rsidRDefault="009D7B25" w:rsidP="009D7B25">
      <w:pPr>
        <w:jc w:val="both"/>
        <w:rPr>
          <w:sz w:val="24"/>
          <w:szCs w:val="24"/>
        </w:rPr>
      </w:pPr>
      <w:r>
        <w:rPr>
          <w:sz w:val="24"/>
          <w:szCs w:val="24"/>
        </w:rPr>
        <w:tab/>
      </w:r>
      <w:r>
        <w:rPr>
          <w:color w:val="000000"/>
          <w:sz w:val="28"/>
          <w:szCs w:val="28"/>
          <w:shd w:val="clear" w:color="auto" w:fill="FFFFFF"/>
        </w:rPr>
        <w:t xml:space="preserve">- 5 декабря 2019 года на площадке «Строитель» состоялась торжественное мероприятие, посвящённое Международному Дню волонтёра, где лучшим волонтёрам города, по итогам работы за 2019 год, были вручены памятные подарки. Также были отмечены наградами в различных номинациях участники </w:t>
      </w:r>
      <w:r>
        <w:rPr>
          <w:noProof/>
        </w:rPr>
        <w:drawing>
          <wp:anchor distT="0" distB="0" distL="114300" distR="114300" simplePos="0" relativeHeight="252397568" behindDoc="0" locked="0" layoutInCell="1" allowOverlap="1" wp14:anchorId="1FE51737" wp14:editId="517BEB2B">
            <wp:simplePos x="0" y="0"/>
            <wp:positionH relativeFrom="column">
              <wp:posOffset>3303270</wp:posOffset>
            </wp:positionH>
            <wp:positionV relativeFrom="paragraph">
              <wp:posOffset>605155</wp:posOffset>
            </wp:positionV>
            <wp:extent cx="2700020" cy="1800225"/>
            <wp:effectExtent l="0" t="0" r="5080" b="9525"/>
            <wp:wrapTopAndBottom/>
            <wp:docPr id="71978" name="Рисунок 7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8592" behindDoc="0" locked="0" layoutInCell="1" allowOverlap="1" wp14:anchorId="32B863AF" wp14:editId="6BE1130F">
            <wp:simplePos x="0" y="0"/>
            <wp:positionH relativeFrom="column">
              <wp:posOffset>474345</wp:posOffset>
            </wp:positionH>
            <wp:positionV relativeFrom="paragraph">
              <wp:posOffset>608330</wp:posOffset>
            </wp:positionV>
            <wp:extent cx="2631440" cy="1800225"/>
            <wp:effectExtent l="0" t="0" r="0" b="9525"/>
            <wp:wrapTopAndBottom/>
            <wp:docPr id="71977" name="Рисунок 7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79">
                      <a:extLst>
                        <a:ext uri="{28A0092B-C50C-407E-A947-70E740481C1C}">
                          <a14:useLocalDpi xmlns:a14="http://schemas.microsoft.com/office/drawing/2010/main"/>
                        </a:ext>
                      </a:extLst>
                    </a:blip>
                    <a:srcRect/>
                    <a:stretch>
                      <a:fillRect/>
                    </a:stretch>
                  </pic:blipFill>
                  <pic:spPr bwMode="auto">
                    <a:xfrm>
                      <a:off x="0" y="0"/>
                      <a:ext cx="263144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городского конкурса волонтеров «Доброе сердце»;</w:t>
      </w:r>
      <w:r>
        <w:rPr>
          <w:sz w:val="24"/>
          <w:szCs w:val="24"/>
        </w:rPr>
        <w:tab/>
      </w:r>
    </w:p>
    <w:p w14:paraId="10BDE256" w14:textId="77777777" w:rsidR="009D7B25" w:rsidRDefault="009D7B25" w:rsidP="009D7B25">
      <w:pPr>
        <w:jc w:val="both"/>
        <w:rPr>
          <w:color w:val="000000"/>
          <w:sz w:val="28"/>
          <w:szCs w:val="28"/>
          <w:shd w:val="clear" w:color="auto" w:fill="FFFFFF"/>
        </w:rPr>
      </w:pPr>
      <w:r>
        <w:rPr>
          <w:color w:val="000000"/>
          <w:sz w:val="28"/>
          <w:szCs w:val="28"/>
          <w:shd w:val="clear" w:color="auto" w:fill="FFFFFF"/>
        </w:rPr>
        <w:tab/>
      </w:r>
    </w:p>
    <w:p w14:paraId="5FA0AAB9" w14:textId="3B567123" w:rsidR="009D7B25" w:rsidRDefault="009D7B25" w:rsidP="009D7B25">
      <w:pPr>
        <w:jc w:val="both"/>
        <w:rPr>
          <w:color w:val="000000"/>
          <w:sz w:val="28"/>
          <w:szCs w:val="28"/>
          <w:shd w:val="clear" w:color="auto" w:fill="FFFFFF"/>
        </w:rPr>
      </w:pPr>
      <w:r>
        <w:rPr>
          <w:noProof/>
        </w:rPr>
        <w:drawing>
          <wp:anchor distT="0" distB="0" distL="114300" distR="114300" simplePos="0" relativeHeight="252399616" behindDoc="0" locked="0" layoutInCell="1" allowOverlap="1" wp14:anchorId="66D50E15" wp14:editId="146D2CA5">
            <wp:simplePos x="0" y="0"/>
            <wp:positionH relativeFrom="column">
              <wp:posOffset>427355</wp:posOffset>
            </wp:positionH>
            <wp:positionV relativeFrom="paragraph">
              <wp:posOffset>704850</wp:posOffset>
            </wp:positionV>
            <wp:extent cx="2922905" cy="1800225"/>
            <wp:effectExtent l="0" t="0" r="0" b="9525"/>
            <wp:wrapTopAndBottom/>
            <wp:docPr id="71976" name="Рисунок 7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292290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0640" behindDoc="0" locked="0" layoutInCell="1" allowOverlap="1" wp14:anchorId="168A2FD8" wp14:editId="54614353">
            <wp:simplePos x="0" y="0"/>
            <wp:positionH relativeFrom="column">
              <wp:posOffset>3479800</wp:posOffset>
            </wp:positionH>
            <wp:positionV relativeFrom="paragraph">
              <wp:posOffset>706120</wp:posOffset>
            </wp:positionV>
            <wp:extent cx="2275205" cy="1800225"/>
            <wp:effectExtent l="0" t="0" r="0" b="9525"/>
            <wp:wrapTopAndBottom/>
            <wp:docPr id="71975" name="Рисунок 7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81">
                      <a:extLst>
                        <a:ext uri="{28A0092B-C50C-407E-A947-70E740481C1C}">
                          <a14:useLocalDpi xmlns:a14="http://schemas.microsoft.com/office/drawing/2010/main"/>
                        </a:ext>
                      </a:extLst>
                    </a:blip>
                    <a:srcRect/>
                    <a:stretch>
                      <a:fillRect/>
                    </a:stretch>
                  </pic:blipFill>
                  <pic:spPr bwMode="auto">
                    <a:xfrm>
                      <a:off x="0" y="0"/>
                      <a:ext cx="2275205"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 xml:space="preserve">- 12 декабря 2019 года, </w:t>
      </w:r>
      <w:r>
        <w:rPr>
          <w:sz w:val="28"/>
          <w:szCs w:val="28"/>
        </w:rPr>
        <w:t>в День Конституции РФ, в зале торжеств МУ «КСК «Юбилейный» десять юных лянторцев из рук Главы города получили первый и главный документ гражданина РФ;</w:t>
      </w:r>
    </w:p>
    <w:p w14:paraId="31C25EDD" w14:textId="77777777" w:rsidR="009D7B25" w:rsidRDefault="009D7B25" w:rsidP="009D7B25">
      <w:pPr>
        <w:ind w:firstLine="709"/>
        <w:jc w:val="both"/>
        <w:rPr>
          <w:sz w:val="28"/>
          <w:szCs w:val="28"/>
        </w:rPr>
      </w:pPr>
    </w:p>
    <w:p w14:paraId="08BE0E18" w14:textId="466E863D" w:rsidR="009D7B25" w:rsidRDefault="009D7B25" w:rsidP="009D7B25">
      <w:pPr>
        <w:ind w:firstLine="709"/>
        <w:jc w:val="both"/>
        <w:rPr>
          <w:sz w:val="28"/>
          <w:szCs w:val="28"/>
        </w:rPr>
      </w:pPr>
      <w:r>
        <w:rPr>
          <w:noProof/>
        </w:rPr>
        <w:lastRenderedPageBreak/>
        <w:drawing>
          <wp:anchor distT="0" distB="0" distL="114300" distR="114300" simplePos="0" relativeHeight="252401664" behindDoc="0" locked="0" layoutInCell="1" allowOverlap="1" wp14:anchorId="4E5A40BE" wp14:editId="2A6D8405">
            <wp:simplePos x="0" y="0"/>
            <wp:positionH relativeFrom="column">
              <wp:posOffset>3601085</wp:posOffset>
            </wp:positionH>
            <wp:positionV relativeFrom="paragraph">
              <wp:posOffset>756920</wp:posOffset>
            </wp:positionV>
            <wp:extent cx="2400935" cy="1800225"/>
            <wp:effectExtent l="0" t="0" r="0" b="9525"/>
            <wp:wrapTopAndBottom/>
            <wp:docPr id="71974" name="Рисунок 7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2">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2688" behindDoc="0" locked="0" layoutInCell="1" allowOverlap="1" wp14:anchorId="7772999A" wp14:editId="3CDEE3BE">
            <wp:simplePos x="0" y="0"/>
            <wp:positionH relativeFrom="column">
              <wp:posOffset>683260</wp:posOffset>
            </wp:positionH>
            <wp:positionV relativeFrom="paragraph">
              <wp:posOffset>709295</wp:posOffset>
            </wp:positionV>
            <wp:extent cx="2703830" cy="1800225"/>
            <wp:effectExtent l="0" t="0" r="1270" b="9525"/>
            <wp:wrapTopAndBottom/>
            <wp:docPr id="71973" name="Рисунок 7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3">
                      <a:extLst>
                        <a:ext uri="{28A0092B-C50C-407E-A947-70E740481C1C}">
                          <a14:useLocalDpi xmlns:a14="http://schemas.microsoft.com/office/drawing/2010/main"/>
                        </a:ext>
                      </a:extLst>
                    </a:blip>
                    <a:srcRect/>
                    <a:stretch>
                      <a:fillRect/>
                    </a:stretch>
                  </pic:blipFill>
                  <pic:spPr bwMode="auto">
                    <a:xfrm>
                      <a:off x="0" y="0"/>
                      <a:ext cx="2703830" cy="180022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8"/>
          <w:szCs w:val="28"/>
          <w:shd w:val="clear" w:color="auto" w:fill="FFFFFF"/>
        </w:rPr>
        <w:t xml:space="preserve">- 12 декабря 2019 года на площадке «Строитель» </w:t>
      </w:r>
      <w:r>
        <w:rPr>
          <w:sz w:val="28"/>
          <w:szCs w:val="28"/>
        </w:rPr>
        <w:t>прошла городская игра-соревнование «Имею право?!». В правовых соревнованиях приняли участие 5 команд средних общеобразовательных школ города.</w:t>
      </w:r>
    </w:p>
    <w:p w14:paraId="7E2F5EF8" w14:textId="77777777" w:rsidR="009D7B25" w:rsidRDefault="009D7B25" w:rsidP="009D7B25">
      <w:pPr>
        <w:ind w:firstLine="709"/>
        <w:jc w:val="both"/>
        <w:rPr>
          <w:sz w:val="28"/>
          <w:szCs w:val="28"/>
        </w:rPr>
      </w:pPr>
    </w:p>
    <w:p w14:paraId="7A5B4F65" w14:textId="77777777" w:rsidR="009D7B25" w:rsidRDefault="009D7B25" w:rsidP="009D7B25">
      <w:pPr>
        <w:spacing w:line="240" w:lineRule="atLeast"/>
        <w:ind w:firstLine="708"/>
        <w:jc w:val="both"/>
        <w:rPr>
          <w:sz w:val="28"/>
          <w:szCs w:val="28"/>
        </w:rPr>
      </w:pPr>
      <w:r>
        <w:rPr>
          <w:sz w:val="28"/>
          <w:szCs w:val="28"/>
        </w:rPr>
        <w:t xml:space="preserve">В целях </w:t>
      </w:r>
      <w:r>
        <w:rPr>
          <w:i/>
          <w:sz w:val="28"/>
          <w:szCs w:val="28"/>
        </w:rPr>
        <w:t>укрепления статуса молодой семьи и формирования у молодёжи ценностей семейной культур</w:t>
      </w:r>
      <w:r>
        <w:rPr>
          <w:sz w:val="28"/>
          <w:szCs w:val="28"/>
        </w:rPr>
        <w:t>ы проведены 2 крупных городских мероприятия (в 2018 году – 2 мероприятия):</w:t>
      </w:r>
    </w:p>
    <w:p w14:paraId="1C01C6E9" w14:textId="6122EE7D" w:rsidR="009D7B25" w:rsidRDefault="009D7B25" w:rsidP="009D7B25">
      <w:pPr>
        <w:spacing w:line="240" w:lineRule="atLeast"/>
        <w:jc w:val="both"/>
        <w:rPr>
          <w:sz w:val="24"/>
          <w:szCs w:val="24"/>
        </w:rPr>
      </w:pPr>
      <w:r>
        <w:rPr>
          <w:noProof/>
        </w:rPr>
        <w:drawing>
          <wp:anchor distT="0" distB="0" distL="114300" distR="114300" simplePos="0" relativeHeight="252403712" behindDoc="0" locked="0" layoutInCell="1" allowOverlap="1" wp14:anchorId="027BAE52" wp14:editId="3243766C">
            <wp:simplePos x="0" y="0"/>
            <wp:positionH relativeFrom="column">
              <wp:posOffset>374015</wp:posOffset>
            </wp:positionH>
            <wp:positionV relativeFrom="paragraph">
              <wp:posOffset>1149985</wp:posOffset>
            </wp:positionV>
            <wp:extent cx="2595880" cy="1800225"/>
            <wp:effectExtent l="0" t="0" r="0" b="9525"/>
            <wp:wrapTopAndBottom/>
            <wp:docPr id="71972" name="Рисунок 7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259588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4736" behindDoc="0" locked="0" layoutInCell="1" allowOverlap="1" wp14:anchorId="5DDB3F8D" wp14:editId="02EDF470">
            <wp:simplePos x="0" y="0"/>
            <wp:positionH relativeFrom="column">
              <wp:posOffset>3071495</wp:posOffset>
            </wp:positionH>
            <wp:positionV relativeFrom="paragraph">
              <wp:posOffset>1149985</wp:posOffset>
            </wp:positionV>
            <wp:extent cx="3196590" cy="1799590"/>
            <wp:effectExtent l="0" t="0" r="3810" b="0"/>
            <wp:wrapTopAndBottom/>
            <wp:docPr id="71971" name="Рисунок 7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85">
                      <a:extLst>
                        <a:ext uri="{28A0092B-C50C-407E-A947-70E740481C1C}">
                          <a14:useLocalDpi xmlns:a14="http://schemas.microsoft.com/office/drawing/2010/main"/>
                        </a:ext>
                      </a:extLst>
                    </a:blip>
                    <a:srcRect/>
                    <a:stretch>
                      <a:fillRect/>
                    </a:stretch>
                  </pic:blipFill>
                  <pic:spPr bwMode="auto">
                    <a:xfrm>
                      <a:off x="0" y="0"/>
                      <a:ext cx="3196590" cy="17995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городской конкурс «Творческая семья», в котором приняли участие 5 молодых семей.  Участники конкурса соревновались конкурсах: «Визитка», «Кому пряники, кому печенье!», «Интеллектуальный марафон» и «Звездный час». Победителем конкурса стала многодетная молодая семья Газизовых (Руслан и Гульназ);</w:t>
      </w:r>
    </w:p>
    <w:p w14:paraId="0B389DCF" w14:textId="77777777" w:rsidR="009D7B25" w:rsidRDefault="009D7B25" w:rsidP="009D7B25">
      <w:pPr>
        <w:spacing w:line="240" w:lineRule="atLeast"/>
        <w:jc w:val="both"/>
        <w:rPr>
          <w:sz w:val="24"/>
          <w:szCs w:val="24"/>
        </w:rPr>
      </w:pPr>
    </w:p>
    <w:p w14:paraId="160AB46A" w14:textId="36E1A659" w:rsidR="009D7B25" w:rsidRDefault="009D7B25" w:rsidP="009D7B25">
      <w:pPr>
        <w:spacing w:line="240" w:lineRule="atLeast"/>
        <w:jc w:val="both"/>
        <w:rPr>
          <w:sz w:val="28"/>
          <w:szCs w:val="28"/>
        </w:rPr>
      </w:pPr>
      <w:r>
        <w:rPr>
          <w:noProof/>
        </w:rPr>
        <w:drawing>
          <wp:anchor distT="0" distB="0" distL="114300" distR="114300" simplePos="0" relativeHeight="252405760" behindDoc="0" locked="0" layoutInCell="1" allowOverlap="1" wp14:anchorId="3F21F42B" wp14:editId="0620E444">
            <wp:simplePos x="0" y="0"/>
            <wp:positionH relativeFrom="column">
              <wp:posOffset>2030730</wp:posOffset>
            </wp:positionH>
            <wp:positionV relativeFrom="paragraph">
              <wp:posOffset>814705</wp:posOffset>
            </wp:positionV>
            <wp:extent cx="2400935" cy="1800225"/>
            <wp:effectExtent l="0" t="0" r="0" b="9525"/>
            <wp:wrapTopAndBottom/>
            <wp:docPr id="71970" name="Рисунок 7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6">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в декабре на площадке «Строитель» для активных молодых семей городского клубного объединения «Моя семья» прошло итоговое новогоднее мероприятие.</w:t>
      </w:r>
    </w:p>
    <w:p w14:paraId="33B81269" w14:textId="77777777" w:rsidR="009D7B25" w:rsidRDefault="009D7B25" w:rsidP="009D7B25">
      <w:pPr>
        <w:spacing w:line="240" w:lineRule="atLeast"/>
        <w:jc w:val="both"/>
        <w:rPr>
          <w:sz w:val="28"/>
          <w:szCs w:val="28"/>
        </w:rPr>
      </w:pPr>
    </w:p>
    <w:p w14:paraId="37A7200F" w14:textId="77777777" w:rsidR="009D7B25" w:rsidRDefault="009D7B25" w:rsidP="009D7B25">
      <w:pPr>
        <w:spacing w:line="240" w:lineRule="atLeast"/>
        <w:jc w:val="both"/>
        <w:rPr>
          <w:sz w:val="24"/>
          <w:szCs w:val="24"/>
        </w:rPr>
      </w:pPr>
      <w:r>
        <w:rPr>
          <w:sz w:val="24"/>
          <w:szCs w:val="24"/>
        </w:rPr>
        <w:tab/>
      </w:r>
      <w:r>
        <w:rPr>
          <w:sz w:val="28"/>
          <w:szCs w:val="28"/>
        </w:rPr>
        <w:t xml:space="preserve">Мероприятия, направленные на </w:t>
      </w:r>
      <w:r>
        <w:rPr>
          <w:i/>
          <w:sz w:val="28"/>
          <w:szCs w:val="28"/>
        </w:rPr>
        <w:t>формирование здорового образа жизни</w:t>
      </w:r>
      <w:r>
        <w:rPr>
          <w:sz w:val="28"/>
          <w:szCs w:val="28"/>
        </w:rPr>
        <w:t>, решают задачу профилактики негативных проявлений в молодёжной среде и организации содержательного досуга молодёжи. С этой целью в 2019 году проведено 3 городских мероприятия (2018 год – 3 мероприятия):</w:t>
      </w:r>
      <w:r>
        <w:rPr>
          <w:sz w:val="28"/>
          <w:szCs w:val="28"/>
        </w:rPr>
        <w:tab/>
      </w:r>
    </w:p>
    <w:p w14:paraId="2185B817" w14:textId="119058A9" w:rsidR="009D7B25" w:rsidRDefault="009D7B25" w:rsidP="009D7B25">
      <w:pPr>
        <w:jc w:val="both"/>
        <w:rPr>
          <w:sz w:val="28"/>
          <w:szCs w:val="28"/>
        </w:rPr>
      </w:pPr>
      <w:r>
        <w:rPr>
          <w:noProof/>
        </w:rPr>
        <w:drawing>
          <wp:anchor distT="0" distB="0" distL="114300" distR="114300" simplePos="0" relativeHeight="252406784" behindDoc="0" locked="0" layoutInCell="1" allowOverlap="1" wp14:anchorId="14A0EE57" wp14:editId="3DE4E775">
            <wp:simplePos x="0" y="0"/>
            <wp:positionH relativeFrom="column">
              <wp:posOffset>3162300</wp:posOffset>
            </wp:positionH>
            <wp:positionV relativeFrom="paragraph">
              <wp:posOffset>669925</wp:posOffset>
            </wp:positionV>
            <wp:extent cx="3200400" cy="1800225"/>
            <wp:effectExtent l="0" t="0" r="0" b="9525"/>
            <wp:wrapTopAndBottom/>
            <wp:docPr id="71969" name="Рисунок 7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7">
                      <a:extLst>
                        <a:ext uri="{28A0092B-C50C-407E-A947-70E740481C1C}">
                          <a14:useLocalDpi xmlns:a14="http://schemas.microsoft.com/office/drawing/2010/main"/>
                        </a:ext>
                      </a:extLst>
                    </a:blip>
                    <a:srcRect/>
                    <a:stretch>
                      <a:fillRect/>
                    </a:stretch>
                  </pic:blipFill>
                  <pic:spPr bwMode="auto">
                    <a:xfrm>
                      <a:off x="0" y="0"/>
                      <a:ext cx="320040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7808" behindDoc="0" locked="0" layoutInCell="1" allowOverlap="1" wp14:anchorId="7CE4357A" wp14:editId="010E166A">
            <wp:simplePos x="0" y="0"/>
            <wp:positionH relativeFrom="column">
              <wp:posOffset>139065</wp:posOffset>
            </wp:positionH>
            <wp:positionV relativeFrom="paragraph">
              <wp:posOffset>673735</wp:posOffset>
            </wp:positionV>
            <wp:extent cx="2930525" cy="1800225"/>
            <wp:effectExtent l="0" t="0" r="3175" b="9525"/>
            <wp:wrapTopAndBottom/>
            <wp:docPr id="71968" name="Рисунок 7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8">
                      <a:extLst>
                        <a:ext uri="{28A0092B-C50C-407E-A947-70E740481C1C}">
                          <a14:useLocalDpi xmlns:a14="http://schemas.microsoft.com/office/drawing/2010/main"/>
                        </a:ext>
                      </a:extLst>
                    </a:blip>
                    <a:srcRect/>
                    <a:stretch>
                      <a:fillRect/>
                    </a:stretch>
                  </pic:blipFill>
                  <pic:spPr bwMode="auto">
                    <a:xfrm>
                      <a:off x="0" y="0"/>
                      <a:ext cx="293052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городской спортивный праздник «Снежное многоборье», участники праздника – 11 молодёжных команд коллективов предприятий, учреждений и организаций города;</w:t>
      </w:r>
    </w:p>
    <w:p w14:paraId="21F41FA0" w14:textId="77777777" w:rsidR="009D7B25" w:rsidRDefault="009D7B25" w:rsidP="009D7B25">
      <w:pPr>
        <w:spacing w:line="240" w:lineRule="atLeast"/>
        <w:jc w:val="both"/>
        <w:rPr>
          <w:sz w:val="24"/>
          <w:szCs w:val="24"/>
        </w:rPr>
      </w:pPr>
    </w:p>
    <w:p w14:paraId="2D6E0BBA" w14:textId="03120C09" w:rsidR="009D7B25" w:rsidRDefault="009D7B25" w:rsidP="009D7B25">
      <w:pPr>
        <w:jc w:val="both"/>
        <w:rPr>
          <w:sz w:val="24"/>
          <w:szCs w:val="24"/>
        </w:rPr>
      </w:pPr>
      <w:r>
        <w:rPr>
          <w:noProof/>
        </w:rPr>
        <w:drawing>
          <wp:anchor distT="0" distB="0" distL="114300" distR="114300" simplePos="0" relativeHeight="252408832" behindDoc="0" locked="0" layoutInCell="1" allowOverlap="1" wp14:anchorId="59E47A29" wp14:editId="2F3E460C">
            <wp:simplePos x="0" y="0"/>
            <wp:positionH relativeFrom="column">
              <wp:posOffset>3388995</wp:posOffset>
            </wp:positionH>
            <wp:positionV relativeFrom="paragraph">
              <wp:posOffset>701675</wp:posOffset>
            </wp:positionV>
            <wp:extent cx="2919730" cy="1800225"/>
            <wp:effectExtent l="0" t="0" r="0" b="9525"/>
            <wp:wrapTopAndBottom/>
            <wp:docPr id="71967" name="Рисунок 7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9">
                      <a:extLst>
                        <a:ext uri="{28A0092B-C50C-407E-A947-70E740481C1C}">
                          <a14:useLocalDpi xmlns:a14="http://schemas.microsoft.com/office/drawing/2010/main"/>
                        </a:ext>
                      </a:extLst>
                    </a:blip>
                    <a:srcRect/>
                    <a:stretch>
                      <a:fillRect/>
                    </a:stretch>
                  </pic:blipFill>
                  <pic:spPr bwMode="auto">
                    <a:xfrm>
                      <a:off x="0" y="0"/>
                      <a:ext cx="291973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9856" behindDoc="0" locked="0" layoutInCell="1" allowOverlap="1" wp14:anchorId="2D2F6604" wp14:editId="22094954">
            <wp:simplePos x="0" y="0"/>
            <wp:positionH relativeFrom="column">
              <wp:posOffset>139065</wp:posOffset>
            </wp:positionH>
            <wp:positionV relativeFrom="paragraph">
              <wp:posOffset>701675</wp:posOffset>
            </wp:positionV>
            <wp:extent cx="3099435" cy="1800225"/>
            <wp:effectExtent l="0" t="0" r="5715" b="9525"/>
            <wp:wrapTopAndBottom/>
            <wp:docPr id="71966" name="Рисунок 7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0">
                      <a:extLst>
                        <a:ext uri="{28A0092B-C50C-407E-A947-70E740481C1C}">
                          <a14:useLocalDpi xmlns:a14="http://schemas.microsoft.com/office/drawing/2010/main"/>
                        </a:ext>
                      </a:extLst>
                    </a:blip>
                    <a:srcRect/>
                    <a:stretch>
                      <a:fillRect/>
                    </a:stretch>
                  </pic:blipFill>
                  <pic:spPr bwMode="auto">
                    <a:xfrm>
                      <a:off x="0" y="0"/>
                      <a:ext cx="3099435" cy="1800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ab/>
      </w:r>
      <w:r>
        <w:rPr>
          <w:sz w:val="28"/>
          <w:szCs w:val="28"/>
        </w:rPr>
        <w:t xml:space="preserve">-  городская акция «Безопасные дороги – детям!», участники акции – дети, посещающие лагеря с дневным пребыванием детей в возрасте от 6 до 15 лет, общее число участников акции составило около 300 человек. </w:t>
      </w:r>
    </w:p>
    <w:p w14:paraId="71C4A6CC" w14:textId="77777777" w:rsidR="009D7B25" w:rsidRDefault="009D7B25" w:rsidP="009D7B25">
      <w:pPr>
        <w:spacing w:line="240" w:lineRule="atLeast"/>
        <w:jc w:val="both"/>
        <w:rPr>
          <w:sz w:val="24"/>
          <w:szCs w:val="24"/>
        </w:rPr>
      </w:pPr>
    </w:p>
    <w:p w14:paraId="203FE436" w14:textId="77777777" w:rsidR="009D7B25" w:rsidRDefault="009D7B25" w:rsidP="009D7B25">
      <w:pPr>
        <w:spacing w:line="240" w:lineRule="atLeast"/>
        <w:jc w:val="both"/>
        <w:rPr>
          <w:sz w:val="24"/>
          <w:szCs w:val="24"/>
        </w:rPr>
      </w:pPr>
      <w:r>
        <w:rPr>
          <w:sz w:val="24"/>
          <w:szCs w:val="24"/>
        </w:rPr>
        <w:tab/>
      </w:r>
      <w:r>
        <w:rPr>
          <w:sz w:val="28"/>
          <w:szCs w:val="28"/>
        </w:rPr>
        <w:t xml:space="preserve">- с 16 по 17 августа 2019 года в лесном массиве состоялся </w:t>
      </w:r>
      <w:r>
        <w:rPr>
          <w:sz w:val="28"/>
          <w:szCs w:val="28"/>
          <w:lang w:val="en-US"/>
        </w:rPr>
        <w:t>XI</w:t>
      </w:r>
      <w:r>
        <w:rPr>
          <w:sz w:val="28"/>
          <w:szCs w:val="28"/>
        </w:rPr>
        <w:t xml:space="preserve"> городской туристический слёт работающей молодёжи «Адреналин». В 2019 году слёт посвящён Году семьи в ХМАО-Югре. В туристическом слёте приняли участие 8 команд предприятий, учреждений, организаций города.</w:t>
      </w:r>
    </w:p>
    <w:p w14:paraId="4E22A815" w14:textId="766B2B37" w:rsidR="009D7B25" w:rsidRDefault="009D7B25" w:rsidP="009D7B25">
      <w:pPr>
        <w:spacing w:line="240" w:lineRule="atLeast"/>
        <w:jc w:val="both"/>
        <w:rPr>
          <w:sz w:val="24"/>
          <w:szCs w:val="24"/>
        </w:rPr>
      </w:pPr>
      <w:r>
        <w:rPr>
          <w:noProof/>
        </w:rPr>
        <w:drawing>
          <wp:anchor distT="0" distB="0" distL="114300" distR="114300" simplePos="0" relativeHeight="252410880" behindDoc="0" locked="0" layoutInCell="1" allowOverlap="1" wp14:anchorId="0E69693E" wp14:editId="30B6F895">
            <wp:simplePos x="0" y="0"/>
            <wp:positionH relativeFrom="column">
              <wp:posOffset>768350</wp:posOffset>
            </wp:positionH>
            <wp:positionV relativeFrom="paragraph">
              <wp:posOffset>196850</wp:posOffset>
            </wp:positionV>
            <wp:extent cx="2400935" cy="1800225"/>
            <wp:effectExtent l="0" t="0" r="0" b="9525"/>
            <wp:wrapTopAndBottom/>
            <wp:docPr id="71965" name="Рисунок 7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1904" behindDoc="0" locked="0" layoutInCell="1" allowOverlap="1" wp14:anchorId="7CF7356E" wp14:editId="28A4D172">
            <wp:simplePos x="0" y="0"/>
            <wp:positionH relativeFrom="column">
              <wp:posOffset>3471545</wp:posOffset>
            </wp:positionH>
            <wp:positionV relativeFrom="paragraph">
              <wp:posOffset>195580</wp:posOffset>
            </wp:positionV>
            <wp:extent cx="2400935" cy="1799590"/>
            <wp:effectExtent l="0" t="0" r="0" b="0"/>
            <wp:wrapTopAndBottom/>
            <wp:docPr id="71964" name="Рисунок 7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2">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noFill/>
                  </pic:spPr>
                </pic:pic>
              </a:graphicData>
            </a:graphic>
            <wp14:sizeRelH relativeFrom="page">
              <wp14:pctWidth>0</wp14:pctWidth>
            </wp14:sizeRelH>
            <wp14:sizeRelV relativeFrom="page">
              <wp14:pctHeight>0</wp14:pctHeight>
            </wp14:sizeRelV>
          </wp:anchor>
        </w:drawing>
      </w:r>
    </w:p>
    <w:p w14:paraId="22971DE0" w14:textId="77777777" w:rsidR="009D7B25" w:rsidRDefault="009D7B25" w:rsidP="009D7B25">
      <w:pPr>
        <w:spacing w:line="240" w:lineRule="atLeast"/>
        <w:jc w:val="both"/>
        <w:rPr>
          <w:sz w:val="24"/>
          <w:szCs w:val="24"/>
        </w:rPr>
      </w:pPr>
    </w:p>
    <w:p w14:paraId="1A61D19A" w14:textId="77777777" w:rsidR="009D7B25" w:rsidRDefault="009D7B25" w:rsidP="009D7B25">
      <w:pPr>
        <w:spacing w:line="240" w:lineRule="atLeast"/>
        <w:jc w:val="both"/>
        <w:rPr>
          <w:i/>
          <w:sz w:val="28"/>
          <w:szCs w:val="28"/>
        </w:rPr>
      </w:pPr>
      <w:r>
        <w:rPr>
          <w:sz w:val="28"/>
          <w:szCs w:val="28"/>
        </w:rPr>
        <w:tab/>
      </w:r>
      <w:r>
        <w:rPr>
          <w:i/>
          <w:sz w:val="28"/>
          <w:szCs w:val="28"/>
        </w:rPr>
        <w:t>Вовлечение молодёжи в социально активную деятельность.</w:t>
      </w:r>
    </w:p>
    <w:p w14:paraId="35B2AF67" w14:textId="77777777" w:rsidR="009D7B25" w:rsidRDefault="009D7B25" w:rsidP="009D7B25">
      <w:pPr>
        <w:spacing w:line="240" w:lineRule="atLeast"/>
        <w:jc w:val="both"/>
        <w:rPr>
          <w:sz w:val="28"/>
          <w:szCs w:val="28"/>
        </w:rPr>
      </w:pPr>
      <w:r>
        <w:rPr>
          <w:sz w:val="28"/>
          <w:szCs w:val="28"/>
        </w:rPr>
        <w:tab/>
        <w:t xml:space="preserve">В городе сформирована система взаимодействия с детскими общественными объединениями образовательных учреждений города и студенческим Советом Лянторского нефтяного техникума. </w:t>
      </w:r>
    </w:p>
    <w:p w14:paraId="22FFCD93" w14:textId="7BA9C699" w:rsidR="009D7B25" w:rsidRDefault="009D7B25" w:rsidP="009D7B25">
      <w:pPr>
        <w:spacing w:line="240" w:lineRule="atLeast"/>
        <w:jc w:val="both"/>
        <w:rPr>
          <w:sz w:val="28"/>
          <w:szCs w:val="28"/>
        </w:rPr>
      </w:pPr>
      <w:r>
        <w:rPr>
          <w:sz w:val="28"/>
          <w:szCs w:val="28"/>
        </w:rPr>
        <w:tab/>
        <w:t xml:space="preserve">Активную общественную работу проводят более 500 добровольцев, привлекая к участию в общественных акциях, конкурсах, субботниках по благоустройству и добрых полезных делах горожан. </w:t>
      </w:r>
      <w:r>
        <w:rPr>
          <w:noProof/>
        </w:rPr>
        <w:drawing>
          <wp:anchor distT="0" distB="0" distL="114300" distR="114300" simplePos="0" relativeHeight="252412928" behindDoc="0" locked="0" layoutInCell="1" allowOverlap="1" wp14:anchorId="32C9A8DC" wp14:editId="07FFCEB6">
            <wp:simplePos x="0" y="0"/>
            <wp:positionH relativeFrom="column">
              <wp:posOffset>3324225</wp:posOffset>
            </wp:positionH>
            <wp:positionV relativeFrom="paragraph">
              <wp:posOffset>776605</wp:posOffset>
            </wp:positionV>
            <wp:extent cx="2700020" cy="1800225"/>
            <wp:effectExtent l="0" t="0" r="5080" b="9525"/>
            <wp:wrapTopAndBottom/>
            <wp:docPr id="71963" name="Рисунок 7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3952" behindDoc="0" locked="0" layoutInCell="1" allowOverlap="1" wp14:anchorId="7D5FC8F9" wp14:editId="6384884B">
            <wp:simplePos x="0" y="0"/>
            <wp:positionH relativeFrom="column">
              <wp:posOffset>537845</wp:posOffset>
            </wp:positionH>
            <wp:positionV relativeFrom="paragraph">
              <wp:posOffset>774700</wp:posOffset>
            </wp:positionV>
            <wp:extent cx="2700020" cy="1800225"/>
            <wp:effectExtent l="0" t="0" r="5080" b="9525"/>
            <wp:wrapTopAndBottom/>
            <wp:docPr id="71962" name="Рисунок 7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4">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Общественные детские и молодёжные организации объединяют более 1 000 молодых и активных людей, помогают им проявить себя в общественной деятельности, ведут работу по различным социальным направлениям.</w:t>
      </w:r>
    </w:p>
    <w:p w14:paraId="4A7E3AFF" w14:textId="77777777" w:rsidR="009D7B25" w:rsidRDefault="009D7B25" w:rsidP="009D7B25">
      <w:pPr>
        <w:spacing w:line="240" w:lineRule="atLeast"/>
        <w:jc w:val="both"/>
        <w:rPr>
          <w:sz w:val="28"/>
          <w:szCs w:val="28"/>
        </w:rPr>
      </w:pPr>
      <w:r>
        <w:rPr>
          <w:sz w:val="28"/>
          <w:szCs w:val="28"/>
        </w:rPr>
        <w:tab/>
      </w:r>
    </w:p>
    <w:p w14:paraId="67AA241F" w14:textId="500AC2CB" w:rsidR="009D7B25" w:rsidRDefault="009D7B25" w:rsidP="009D7B25">
      <w:pPr>
        <w:jc w:val="both"/>
        <w:rPr>
          <w:sz w:val="28"/>
          <w:szCs w:val="28"/>
        </w:rPr>
      </w:pPr>
      <w:r>
        <w:rPr>
          <w:noProof/>
        </w:rPr>
        <w:drawing>
          <wp:anchor distT="0" distB="0" distL="114300" distR="114300" simplePos="0" relativeHeight="252414976" behindDoc="0" locked="0" layoutInCell="1" allowOverlap="1" wp14:anchorId="5EADFC7B" wp14:editId="0F7D2BEC">
            <wp:simplePos x="0" y="0"/>
            <wp:positionH relativeFrom="column">
              <wp:posOffset>835025</wp:posOffset>
            </wp:positionH>
            <wp:positionV relativeFrom="paragraph">
              <wp:posOffset>1782445</wp:posOffset>
            </wp:positionV>
            <wp:extent cx="2400935" cy="1800225"/>
            <wp:effectExtent l="0" t="0" r="0" b="9525"/>
            <wp:wrapTopAndBottom/>
            <wp:docPr id="71961" name="Рисунок 7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5">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6000" behindDoc="0" locked="0" layoutInCell="1" allowOverlap="1" wp14:anchorId="53BBD69F" wp14:editId="716D045F">
            <wp:simplePos x="0" y="0"/>
            <wp:positionH relativeFrom="column">
              <wp:posOffset>3505200</wp:posOffset>
            </wp:positionH>
            <wp:positionV relativeFrom="paragraph">
              <wp:posOffset>1781810</wp:posOffset>
            </wp:positionV>
            <wp:extent cx="2400935" cy="1800225"/>
            <wp:effectExtent l="0" t="0" r="0" b="9525"/>
            <wp:wrapTopAndBottom/>
            <wp:docPr id="71960" name="Рисунок 7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6">
                      <a:extLst>
                        <a:ext uri="{28A0092B-C50C-407E-A947-70E740481C1C}">
                          <a14:useLocalDpi xmlns:a14="http://schemas.microsoft.com/office/drawing/2010/main"/>
                        </a:ext>
                      </a:extLst>
                    </a:blip>
                    <a:srcRect/>
                    <a:stretch>
                      <a:fillRect/>
                    </a:stretch>
                  </pic:blipFill>
                  <pic:spPr bwMode="auto">
                    <a:xfrm>
                      <a:off x="0" y="0"/>
                      <a:ext cx="2400935"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С целью продуктивного взаимодействия между молодёжью и органами                 местного самоуправления, в городе активно работает Совет молодёжи при Главе города. В 2019 году новый состав молодёжного Совета провёл 5 рабочих встреч и 3 заседания при Главе города. Ребята из Совета весь год активно занимались волонтёрской деятельностью, расширяли сеть социального партнёрства, занимались благотворительностью, проводили субботники и экологические акции. В настоящее время новый состав Совета горит идеями, придумывает и реализует новые инициативы. </w:t>
      </w:r>
    </w:p>
    <w:p w14:paraId="0538B127" w14:textId="77777777" w:rsidR="009D7B25" w:rsidRDefault="009D7B25" w:rsidP="009D7B25">
      <w:pPr>
        <w:spacing w:line="240" w:lineRule="atLeast"/>
        <w:jc w:val="both"/>
        <w:rPr>
          <w:sz w:val="28"/>
          <w:szCs w:val="28"/>
        </w:rPr>
      </w:pPr>
      <w:r>
        <w:rPr>
          <w:sz w:val="28"/>
          <w:szCs w:val="28"/>
        </w:rPr>
        <w:tab/>
      </w:r>
    </w:p>
    <w:p w14:paraId="6AF0CA41" w14:textId="77777777" w:rsidR="009D7B25" w:rsidRDefault="009D7B25" w:rsidP="009D7B25">
      <w:pPr>
        <w:spacing w:line="240" w:lineRule="atLeast"/>
        <w:jc w:val="both"/>
        <w:rPr>
          <w:sz w:val="28"/>
          <w:szCs w:val="28"/>
        </w:rPr>
      </w:pPr>
      <w:r>
        <w:rPr>
          <w:sz w:val="28"/>
          <w:szCs w:val="28"/>
        </w:rPr>
        <w:tab/>
        <w:t xml:space="preserve">Все поставленные на 2019 год задачи выполнены в полном объёме. В ходе реализации программных мероприятий для молодёжи наметилась тенденция значительного увеличения количества участников, возросла социальная активность молодёжи в участиях разного рода акциях, проектах, мероприятиях.   </w:t>
      </w:r>
    </w:p>
    <w:p w14:paraId="328C1C72" w14:textId="77777777" w:rsidR="009D7B25" w:rsidRDefault="009D7B25" w:rsidP="009D7B25">
      <w:pPr>
        <w:spacing w:line="240" w:lineRule="atLeast"/>
        <w:jc w:val="center"/>
        <w:rPr>
          <w:sz w:val="28"/>
          <w:szCs w:val="28"/>
        </w:rPr>
      </w:pPr>
    </w:p>
    <w:p w14:paraId="442C0C91" w14:textId="77777777" w:rsidR="009D7B25" w:rsidRDefault="009D7B25" w:rsidP="009D7B25">
      <w:pPr>
        <w:spacing w:line="240" w:lineRule="atLeast"/>
        <w:jc w:val="center"/>
        <w:rPr>
          <w:i/>
          <w:sz w:val="28"/>
          <w:szCs w:val="28"/>
        </w:rPr>
      </w:pPr>
      <w:r>
        <w:rPr>
          <w:i/>
          <w:sz w:val="28"/>
          <w:szCs w:val="28"/>
        </w:rPr>
        <w:lastRenderedPageBreak/>
        <w:t>Наиболее значимые достижения молодёжи города Лянтора:</w:t>
      </w:r>
    </w:p>
    <w:p w14:paraId="68EAF7A1" w14:textId="77777777" w:rsidR="009D7B25" w:rsidRDefault="009D7B25" w:rsidP="009D7B25">
      <w:pPr>
        <w:jc w:val="both"/>
        <w:rPr>
          <w:sz w:val="28"/>
          <w:szCs w:val="28"/>
        </w:rPr>
      </w:pPr>
      <w:r>
        <w:rPr>
          <w:sz w:val="28"/>
          <w:szCs w:val="28"/>
        </w:rPr>
        <w:tab/>
        <w:t>- победа Дины Карабаевой, выпускницы Лянторской СОШ № 6, студентки 3 курса СурГУ, в районном конкурсе проектов, направленных на развитие добровольчества в Сургутском районе. На реализацию проекта «Волонтёры Добра» выделено 200 тысяч рублей, на эти деньги в городе будет проведён цикл мероприятий;</w:t>
      </w:r>
    </w:p>
    <w:p w14:paraId="192ADD57" w14:textId="77777777" w:rsidR="009D7B25" w:rsidRDefault="009D7B25" w:rsidP="009D7B25">
      <w:pPr>
        <w:jc w:val="both"/>
        <w:rPr>
          <w:sz w:val="28"/>
          <w:szCs w:val="28"/>
        </w:rPr>
      </w:pPr>
      <w:r>
        <w:rPr>
          <w:sz w:val="28"/>
          <w:szCs w:val="28"/>
        </w:rPr>
        <w:tab/>
        <w:t>- победа Екатерины Шевченко, студентки Лянторского нефтяного техникума, члена молодёжного Совета при Главе города Лянтора, в районном конкурсе молодёжных проектов. Екатерина Шевченко выиграла 40 тысяч рублей с проектом «Растим будущих инженеров»;</w:t>
      </w:r>
    </w:p>
    <w:p w14:paraId="1C7A2421" w14:textId="66E80E5F" w:rsidR="009D7B25" w:rsidRDefault="009D7B25" w:rsidP="009D7B25">
      <w:pPr>
        <w:jc w:val="both"/>
        <w:rPr>
          <w:sz w:val="28"/>
          <w:szCs w:val="28"/>
        </w:rPr>
      </w:pPr>
      <w:r>
        <w:rPr>
          <w:noProof/>
        </w:rPr>
        <w:drawing>
          <wp:anchor distT="0" distB="0" distL="114300" distR="114300" simplePos="0" relativeHeight="252417024" behindDoc="0" locked="0" layoutInCell="1" allowOverlap="1" wp14:anchorId="682566BA" wp14:editId="434234A6">
            <wp:simplePos x="0" y="0"/>
            <wp:positionH relativeFrom="column">
              <wp:posOffset>547370</wp:posOffset>
            </wp:positionH>
            <wp:positionV relativeFrom="paragraph">
              <wp:posOffset>1132840</wp:posOffset>
            </wp:positionV>
            <wp:extent cx="2700020" cy="1800225"/>
            <wp:effectExtent l="0" t="0" r="5080" b="9525"/>
            <wp:wrapTopAndBottom/>
            <wp:docPr id="71959" name="Рисунок 7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7">
                      <a:extLst>
                        <a:ext uri="{28A0092B-C50C-407E-A947-70E740481C1C}">
                          <a14:useLocalDpi xmlns:a14="http://schemas.microsoft.com/office/drawing/2010/main"/>
                        </a:ext>
                      </a:extLst>
                    </a:blip>
                    <a:srcRect/>
                    <a:stretch>
                      <a:fillRect/>
                    </a:stretch>
                  </pic:blipFill>
                  <pic:spPr bwMode="auto">
                    <a:xfrm>
                      <a:off x="0" y="0"/>
                      <a:ext cx="2700020"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8048" behindDoc="0" locked="0" layoutInCell="1" allowOverlap="1" wp14:anchorId="7DE2ED05" wp14:editId="4015621A">
            <wp:simplePos x="0" y="0"/>
            <wp:positionH relativeFrom="column">
              <wp:posOffset>3357245</wp:posOffset>
            </wp:positionH>
            <wp:positionV relativeFrom="paragraph">
              <wp:posOffset>1104265</wp:posOffset>
            </wp:positionV>
            <wp:extent cx="2739390" cy="1824990"/>
            <wp:effectExtent l="0" t="0" r="3810" b="3810"/>
            <wp:wrapTopAndBottom/>
            <wp:docPr id="71958" name="Рисунок 71958" descr="lkDUdrKHe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lkDUdrKHeeI"/>
                    <pic:cNvPicPr>
                      <a:picLocks noChangeAspect="1" noChangeArrowheads="1"/>
                    </pic:cNvPicPr>
                  </pic:nvPicPr>
                  <pic:blipFill>
                    <a:blip r:embed="rId598">
                      <a:extLst>
                        <a:ext uri="{28A0092B-C50C-407E-A947-70E740481C1C}">
                          <a14:useLocalDpi xmlns:a14="http://schemas.microsoft.com/office/drawing/2010/main"/>
                        </a:ext>
                      </a:extLst>
                    </a:blip>
                    <a:srcRect/>
                    <a:stretch>
                      <a:fillRect/>
                    </a:stretch>
                  </pic:blipFill>
                  <pic:spPr bwMode="auto">
                    <a:xfrm>
                      <a:off x="0" y="0"/>
                      <a:ext cx="2739390" cy="18249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 школьная команда КВН «Рядышком стоящие» (МУ </w:t>
      </w:r>
      <w:r w:rsidR="000B7F06">
        <w:rPr>
          <w:sz w:val="28"/>
          <w:szCs w:val="28"/>
        </w:rPr>
        <w:t>«</w:t>
      </w:r>
      <w:r>
        <w:rPr>
          <w:sz w:val="28"/>
          <w:szCs w:val="28"/>
        </w:rPr>
        <w:t>ЦФКиС «Юность», руководитель Л.Д.Островская) и молодёжные команды КВН «Вопиющие в кустах-2» (Лянторский нефтяной техникум, руководитель Плотникова Н.Н.) и «Не такие» (сборная молодёжная команда, руководитель Рахимова Я.В.) стали победителями финальных игр КВН Сургутского района;</w:t>
      </w:r>
    </w:p>
    <w:p w14:paraId="14C8D172" w14:textId="77777777" w:rsidR="009D7B25" w:rsidRDefault="009D7B25" w:rsidP="009D7B25">
      <w:pPr>
        <w:jc w:val="both"/>
        <w:rPr>
          <w:sz w:val="28"/>
          <w:szCs w:val="28"/>
        </w:rPr>
      </w:pPr>
      <w:r>
        <w:rPr>
          <w:sz w:val="28"/>
          <w:szCs w:val="28"/>
        </w:rPr>
        <w:tab/>
        <w:t xml:space="preserve">- команда КВН «Рядышком стоящие» заняла </w:t>
      </w:r>
      <w:r>
        <w:rPr>
          <w:sz w:val="28"/>
          <w:szCs w:val="28"/>
          <w:lang w:val="en-US"/>
        </w:rPr>
        <w:t>III</w:t>
      </w:r>
      <w:r>
        <w:rPr>
          <w:sz w:val="28"/>
          <w:szCs w:val="28"/>
        </w:rPr>
        <w:t xml:space="preserve"> место в финале Тюменского регионального представительства Всероссийской Юниор Лиги КВН;</w:t>
      </w:r>
    </w:p>
    <w:p w14:paraId="7717B284" w14:textId="519AF08A" w:rsidR="009D7B25" w:rsidRDefault="009D7B25" w:rsidP="009D7B25">
      <w:pPr>
        <w:jc w:val="both"/>
        <w:rPr>
          <w:sz w:val="28"/>
          <w:szCs w:val="28"/>
        </w:rPr>
      </w:pPr>
      <w:r>
        <w:rPr>
          <w:noProof/>
        </w:rPr>
        <w:drawing>
          <wp:anchor distT="0" distB="0" distL="114300" distR="114300" simplePos="0" relativeHeight="252419072" behindDoc="0" locked="0" layoutInCell="1" allowOverlap="1" wp14:anchorId="05ABD7E6" wp14:editId="7E9C69FC">
            <wp:simplePos x="0" y="0"/>
            <wp:positionH relativeFrom="column">
              <wp:posOffset>782320</wp:posOffset>
            </wp:positionH>
            <wp:positionV relativeFrom="paragraph">
              <wp:posOffset>234950</wp:posOffset>
            </wp:positionV>
            <wp:extent cx="3200400" cy="1799590"/>
            <wp:effectExtent l="0" t="0" r="0" b="0"/>
            <wp:wrapTopAndBottom/>
            <wp:docPr id="71957" name="Рисунок 7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9">
                      <a:extLst>
                        <a:ext uri="{28A0092B-C50C-407E-A947-70E740481C1C}">
                          <a14:useLocalDpi xmlns:a14="http://schemas.microsoft.com/office/drawing/2010/main"/>
                        </a:ext>
                      </a:extLst>
                    </a:blip>
                    <a:srcRect/>
                    <a:stretch>
                      <a:fillRect/>
                    </a:stretch>
                  </pic:blipFill>
                  <pic:spPr bwMode="auto">
                    <a:xfrm>
                      <a:off x="0" y="0"/>
                      <a:ext cx="3200400" cy="17995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0096" behindDoc="0" locked="0" layoutInCell="1" allowOverlap="1" wp14:anchorId="2C86486E" wp14:editId="271D46B4">
            <wp:simplePos x="0" y="0"/>
            <wp:positionH relativeFrom="column">
              <wp:posOffset>4395470</wp:posOffset>
            </wp:positionH>
            <wp:positionV relativeFrom="paragraph">
              <wp:posOffset>234950</wp:posOffset>
            </wp:positionV>
            <wp:extent cx="1011555" cy="1800225"/>
            <wp:effectExtent l="0" t="0" r="0" b="9525"/>
            <wp:wrapTopAndBottom/>
            <wp:docPr id="71956" name="Рисунок 7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0">
                      <a:extLst>
                        <a:ext uri="{28A0092B-C50C-407E-A947-70E740481C1C}">
                          <a14:useLocalDpi xmlns:a14="http://schemas.microsoft.com/office/drawing/2010/main"/>
                        </a:ext>
                      </a:extLst>
                    </a:blip>
                    <a:srcRect/>
                    <a:stretch>
                      <a:fillRect/>
                    </a:stretch>
                  </pic:blipFill>
                  <pic:spPr bwMode="auto">
                    <a:xfrm>
                      <a:off x="0" y="0"/>
                      <a:ext cx="1011555" cy="1800225"/>
                    </a:xfrm>
                    <a:prstGeom prst="rect">
                      <a:avLst/>
                    </a:prstGeom>
                    <a:noFill/>
                  </pic:spPr>
                </pic:pic>
              </a:graphicData>
            </a:graphic>
            <wp14:sizeRelH relativeFrom="page">
              <wp14:pctWidth>0</wp14:pctWidth>
            </wp14:sizeRelH>
            <wp14:sizeRelV relativeFrom="page">
              <wp14:pctHeight>0</wp14:pctHeight>
            </wp14:sizeRelV>
          </wp:anchor>
        </w:drawing>
      </w:r>
    </w:p>
    <w:p w14:paraId="63286351" w14:textId="77777777" w:rsidR="009D7B25" w:rsidRDefault="009D7B25" w:rsidP="009D7B25">
      <w:pPr>
        <w:jc w:val="both"/>
        <w:rPr>
          <w:sz w:val="28"/>
          <w:szCs w:val="28"/>
        </w:rPr>
      </w:pPr>
    </w:p>
    <w:p w14:paraId="1F7713E3" w14:textId="401A8420" w:rsidR="009D7B25" w:rsidRDefault="009D7B25" w:rsidP="009D7B25">
      <w:pPr>
        <w:jc w:val="both"/>
        <w:rPr>
          <w:sz w:val="28"/>
          <w:szCs w:val="28"/>
        </w:rPr>
      </w:pPr>
      <w:r>
        <w:rPr>
          <w:noProof/>
        </w:rPr>
        <w:lastRenderedPageBreak/>
        <w:drawing>
          <wp:anchor distT="0" distB="0" distL="114300" distR="114300" simplePos="0" relativeHeight="252421120" behindDoc="0" locked="0" layoutInCell="1" allowOverlap="1" wp14:anchorId="36956E71" wp14:editId="00BBCFAB">
            <wp:simplePos x="0" y="0"/>
            <wp:positionH relativeFrom="column">
              <wp:posOffset>1156970</wp:posOffset>
            </wp:positionH>
            <wp:positionV relativeFrom="paragraph">
              <wp:posOffset>814070</wp:posOffset>
            </wp:positionV>
            <wp:extent cx="2343785" cy="1800225"/>
            <wp:effectExtent l="0" t="0" r="0" b="9525"/>
            <wp:wrapTopAndBottom/>
            <wp:docPr id="71955" name="Рисунок 7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1">
                      <a:extLst>
                        <a:ext uri="{28A0092B-C50C-407E-A947-70E740481C1C}">
                          <a14:useLocalDpi xmlns:a14="http://schemas.microsoft.com/office/drawing/2010/main"/>
                        </a:ext>
                      </a:extLst>
                    </a:blip>
                    <a:srcRect/>
                    <a:stretch>
                      <a:fillRect/>
                    </a:stretch>
                  </pic:blipFill>
                  <pic:spPr bwMode="auto">
                    <a:xfrm>
                      <a:off x="0" y="0"/>
                      <a:ext cx="2343785" cy="18002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2144" behindDoc="0" locked="0" layoutInCell="1" allowOverlap="1" wp14:anchorId="1DBAADA9" wp14:editId="2DECF5FE">
            <wp:simplePos x="0" y="0"/>
            <wp:positionH relativeFrom="column">
              <wp:posOffset>4153535</wp:posOffset>
            </wp:positionH>
            <wp:positionV relativeFrom="paragraph">
              <wp:posOffset>758190</wp:posOffset>
            </wp:positionV>
            <wp:extent cx="1212850" cy="1799590"/>
            <wp:effectExtent l="0" t="0" r="6350" b="0"/>
            <wp:wrapTopAndBottom/>
            <wp:docPr id="71954" name="Рисунок 7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2">
                      <a:extLst>
                        <a:ext uri="{28A0092B-C50C-407E-A947-70E740481C1C}">
                          <a14:useLocalDpi xmlns:a14="http://schemas.microsoft.com/office/drawing/2010/main"/>
                        </a:ext>
                      </a:extLst>
                    </a:blip>
                    <a:srcRect/>
                    <a:stretch>
                      <a:fillRect/>
                    </a:stretch>
                  </pic:blipFill>
                  <pic:spPr bwMode="auto">
                    <a:xfrm>
                      <a:off x="0" y="0"/>
                      <a:ext cx="1212850" cy="179959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команда КВН «Рядышком стоящие» (руководитель Островская Л.Д.,                МУ «ЦФКиС «Юность») вошла в полуфинал Всероссийской Юнармейской Лиги КВН, который запланирован на март-апрель 2020 года;</w:t>
      </w:r>
    </w:p>
    <w:p w14:paraId="3642AFCD" w14:textId="77777777" w:rsidR="009D7B25" w:rsidRDefault="009D7B25" w:rsidP="009D7B25">
      <w:pPr>
        <w:jc w:val="both"/>
        <w:rPr>
          <w:sz w:val="28"/>
          <w:szCs w:val="28"/>
        </w:rPr>
      </w:pPr>
    </w:p>
    <w:p w14:paraId="375F1820" w14:textId="77777777" w:rsidR="009D7B25" w:rsidRDefault="009D7B25" w:rsidP="009D7B25">
      <w:pPr>
        <w:jc w:val="both"/>
        <w:rPr>
          <w:sz w:val="28"/>
          <w:szCs w:val="28"/>
        </w:rPr>
      </w:pPr>
      <w:r>
        <w:rPr>
          <w:sz w:val="28"/>
          <w:szCs w:val="28"/>
        </w:rPr>
        <w:tab/>
        <w:t>- студентка Лянторского нефтяного техникума, Анастасия Токарева, вышла в финал Всероссийского конкурса «Краса студенчества России»;</w:t>
      </w:r>
    </w:p>
    <w:p w14:paraId="562D567F" w14:textId="64241D3C" w:rsidR="009D7B25" w:rsidRDefault="009D7B25" w:rsidP="009D7B25">
      <w:pPr>
        <w:jc w:val="both"/>
        <w:rPr>
          <w:sz w:val="28"/>
          <w:szCs w:val="28"/>
        </w:rPr>
      </w:pPr>
      <w:r>
        <w:rPr>
          <w:noProof/>
        </w:rPr>
        <w:drawing>
          <wp:anchor distT="0" distB="0" distL="114300" distR="114300" simplePos="0" relativeHeight="252423168" behindDoc="0" locked="0" layoutInCell="1" allowOverlap="1" wp14:anchorId="1DA4E03F" wp14:editId="495BDC6D">
            <wp:simplePos x="0" y="0"/>
            <wp:positionH relativeFrom="column">
              <wp:posOffset>2509520</wp:posOffset>
            </wp:positionH>
            <wp:positionV relativeFrom="paragraph">
              <wp:posOffset>464185</wp:posOffset>
            </wp:positionV>
            <wp:extent cx="1263650" cy="1800225"/>
            <wp:effectExtent l="0" t="0" r="0" b="9525"/>
            <wp:wrapTopAndBottom/>
            <wp:docPr id="71953" name="Рисунок 7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3">
                      <a:extLst>
                        <a:ext uri="{28A0092B-C50C-407E-A947-70E740481C1C}">
                          <a14:useLocalDpi xmlns:a14="http://schemas.microsoft.com/office/drawing/2010/main"/>
                        </a:ext>
                      </a:extLst>
                    </a:blip>
                    <a:srcRect/>
                    <a:stretch>
                      <a:fillRect/>
                    </a:stretch>
                  </pic:blipFill>
                  <pic:spPr bwMode="auto">
                    <a:xfrm>
                      <a:off x="0" y="0"/>
                      <a:ext cx="1263650" cy="18002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ab/>
        <w:t xml:space="preserve">- многодетная молодая семья Федоренко (Ксения и Анатолий) заняла </w:t>
      </w:r>
      <w:r>
        <w:rPr>
          <w:sz w:val="28"/>
          <w:szCs w:val="28"/>
          <w:lang w:val="en-US"/>
        </w:rPr>
        <w:t>I</w:t>
      </w:r>
      <w:r>
        <w:rPr>
          <w:sz w:val="28"/>
          <w:szCs w:val="28"/>
        </w:rPr>
        <w:t xml:space="preserve"> место в районном конкурсе-фестивале «Семья крепка как русская держава»;</w:t>
      </w:r>
    </w:p>
    <w:p w14:paraId="245C1BEE" w14:textId="77777777" w:rsidR="009D7B25" w:rsidRDefault="009D7B25" w:rsidP="009D7B25">
      <w:pPr>
        <w:jc w:val="both"/>
        <w:rPr>
          <w:sz w:val="28"/>
          <w:szCs w:val="28"/>
        </w:rPr>
      </w:pPr>
    </w:p>
    <w:p w14:paraId="7CA85279" w14:textId="77777777" w:rsidR="009D7B25" w:rsidRDefault="009D7B25" w:rsidP="009D7B25">
      <w:pPr>
        <w:jc w:val="both"/>
        <w:rPr>
          <w:sz w:val="28"/>
          <w:szCs w:val="28"/>
        </w:rPr>
      </w:pPr>
      <w:r>
        <w:rPr>
          <w:sz w:val="28"/>
          <w:szCs w:val="28"/>
        </w:rPr>
        <w:tab/>
        <w:t>- победа Анатолия Дмитриева, учителя истории и обществознания, заместителя директора Лянторской СОШ № 4, в региональном этапе проекта «Молодёжная лига управленцев Югры» (номинация «Бюджетная сфера»);</w:t>
      </w:r>
    </w:p>
    <w:p w14:paraId="6070E411" w14:textId="3661D53F" w:rsidR="009D7B25" w:rsidRDefault="009D7B25" w:rsidP="009D7B25">
      <w:pPr>
        <w:spacing w:line="240" w:lineRule="atLeast"/>
        <w:jc w:val="both"/>
        <w:rPr>
          <w:sz w:val="28"/>
          <w:szCs w:val="28"/>
        </w:rPr>
      </w:pPr>
      <w:r>
        <w:rPr>
          <w:noProof/>
        </w:rPr>
        <w:drawing>
          <wp:anchor distT="0" distB="0" distL="114300" distR="114300" simplePos="0" relativeHeight="252424192" behindDoc="0" locked="0" layoutInCell="1" allowOverlap="1" wp14:anchorId="593B9F09" wp14:editId="2CFE647D">
            <wp:simplePos x="0" y="0"/>
            <wp:positionH relativeFrom="column">
              <wp:posOffset>1995170</wp:posOffset>
            </wp:positionH>
            <wp:positionV relativeFrom="paragraph">
              <wp:posOffset>218440</wp:posOffset>
            </wp:positionV>
            <wp:extent cx="2764790" cy="1800225"/>
            <wp:effectExtent l="0" t="0" r="0" b="9525"/>
            <wp:wrapTopAndBottom/>
            <wp:docPr id="71952" name="Рисунок 7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4">
                      <a:extLst>
                        <a:ext uri="{28A0092B-C50C-407E-A947-70E740481C1C}">
                          <a14:useLocalDpi xmlns:a14="http://schemas.microsoft.com/office/drawing/2010/main"/>
                        </a:ext>
                      </a:extLst>
                    </a:blip>
                    <a:srcRect/>
                    <a:stretch>
                      <a:fillRect/>
                    </a:stretch>
                  </pic:blipFill>
                  <pic:spPr bwMode="auto">
                    <a:xfrm>
                      <a:off x="0" y="0"/>
                      <a:ext cx="2764790" cy="1800225"/>
                    </a:xfrm>
                    <a:prstGeom prst="rect">
                      <a:avLst/>
                    </a:prstGeom>
                    <a:noFill/>
                  </pic:spPr>
                </pic:pic>
              </a:graphicData>
            </a:graphic>
            <wp14:sizeRelH relativeFrom="page">
              <wp14:pctWidth>0</wp14:pctWidth>
            </wp14:sizeRelH>
            <wp14:sizeRelV relativeFrom="page">
              <wp14:pctHeight>0</wp14:pctHeight>
            </wp14:sizeRelV>
          </wp:anchor>
        </w:drawing>
      </w:r>
    </w:p>
    <w:p w14:paraId="65EA409B" w14:textId="77777777" w:rsidR="009D7B25" w:rsidRDefault="009D7B25" w:rsidP="009D7B25">
      <w:pPr>
        <w:spacing w:line="240" w:lineRule="atLeast"/>
        <w:jc w:val="both"/>
        <w:rPr>
          <w:sz w:val="28"/>
          <w:szCs w:val="28"/>
        </w:rPr>
      </w:pPr>
    </w:p>
    <w:p w14:paraId="66BD71BE" w14:textId="77777777" w:rsidR="009D7B25" w:rsidRDefault="009D7B25" w:rsidP="009D7B25">
      <w:pPr>
        <w:spacing w:after="120" w:line="240" w:lineRule="atLeast"/>
        <w:jc w:val="both"/>
        <w:rPr>
          <w:sz w:val="28"/>
          <w:szCs w:val="28"/>
        </w:rPr>
      </w:pPr>
      <w:r>
        <w:rPr>
          <w:sz w:val="28"/>
          <w:szCs w:val="28"/>
        </w:rPr>
        <w:tab/>
        <w:t xml:space="preserve">С каждым годом растёт количество участников молодёжных мероприятий. В период с 2015 по 2019 годы количество участников молодёжных мероприятий увеличилось на 6 522 человека. Это связано напрямую с качеством проводимых </w:t>
      </w:r>
      <w:r>
        <w:rPr>
          <w:sz w:val="28"/>
          <w:szCs w:val="28"/>
        </w:rPr>
        <w:lastRenderedPageBreak/>
        <w:t>мероприятий и с тем, что в муниципальных учреждениях культуры и спорта проводятся мероприятия для молодёжи с большим охватом участников.</w:t>
      </w:r>
    </w:p>
    <w:p w14:paraId="0CC17465" w14:textId="77777777" w:rsidR="009D7B25" w:rsidRDefault="009D7B25" w:rsidP="009D7B25">
      <w:pPr>
        <w:jc w:val="both"/>
        <w:rPr>
          <w:sz w:val="28"/>
          <w:szCs w:val="28"/>
        </w:rPr>
      </w:pPr>
      <w:r>
        <w:rPr>
          <w:sz w:val="28"/>
          <w:szCs w:val="28"/>
        </w:rPr>
        <w:tab/>
      </w:r>
    </w:p>
    <w:p w14:paraId="749B0F85" w14:textId="53C9C284" w:rsidR="009D7B25" w:rsidRDefault="009D7B25" w:rsidP="009D7B25">
      <w:pPr>
        <w:jc w:val="both"/>
        <w:rPr>
          <w:sz w:val="28"/>
          <w:szCs w:val="28"/>
        </w:rPr>
      </w:pPr>
      <w:r>
        <w:rPr>
          <w:rFonts w:ascii="Calibri" w:eastAsia="Calibri" w:hAnsi="Calibri"/>
          <w:noProof/>
          <w:color w:val="FF0000"/>
          <w:sz w:val="28"/>
          <w:szCs w:val="28"/>
        </w:rPr>
        <w:drawing>
          <wp:inline distT="0" distB="0" distL="0" distR="0" wp14:anchorId="224BC6E0" wp14:editId="34410C31">
            <wp:extent cx="6156960" cy="3657600"/>
            <wp:effectExtent l="0" t="0" r="15240" b="0"/>
            <wp:docPr id="67812" name="Диаграмма 678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5"/>
              </a:graphicData>
            </a:graphic>
          </wp:inline>
        </w:drawing>
      </w:r>
    </w:p>
    <w:p w14:paraId="7BAF506F" w14:textId="77777777" w:rsidR="009D7B25" w:rsidRDefault="009D7B25" w:rsidP="009D7B25">
      <w:pPr>
        <w:jc w:val="both"/>
        <w:rPr>
          <w:sz w:val="28"/>
          <w:szCs w:val="28"/>
        </w:rPr>
      </w:pPr>
    </w:p>
    <w:p w14:paraId="0FAD9A8E" w14:textId="77777777" w:rsidR="009D7B25" w:rsidRDefault="009D7B25" w:rsidP="009D7B25">
      <w:pPr>
        <w:jc w:val="both"/>
        <w:rPr>
          <w:sz w:val="28"/>
          <w:szCs w:val="28"/>
        </w:rPr>
      </w:pPr>
    </w:p>
    <w:p w14:paraId="120EE02D" w14:textId="77777777" w:rsidR="009D7B25" w:rsidRDefault="009D7B25" w:rsidP="009D7B25">
      <w:pPr>
        <w:jc w:val="both"/>
        <w:rPr>
          <w:sz w:val="28"/>
          <w:szCs w:val="28"/>
        </w:rPr>
      </w:pPr>
    </w:p>
    <w:p w14:paraId="5FBAE6BA" w14:textId="7AB2C301" w:rsidR="009D7B25" w:rsidRDefault="009D7B25" w:rsidP="009D7B25">
      <w:pPr>
        <w:jc w:val="both"/>
        <w:rPr>
          <w:sz w:val="28"/>
          <w:szCs w:val="28"/>
        </w:rPr>
      </w:pPr>
      <w:r>
        <w:rPr>
          <w:sz w:val="28"/>
          <w:szCs w:val="28"/>
        </w:rPr>
        <w:tab/>
      </w:r>
    </w:p>
    <w:tbl>
      <w:tblPr>
        <w:tblStyle w:val="212"/>
        <w:tblW w:w="0" w:type="auto"/>
        <w:tblLayout w:type="fixed"/>
        <w:tblLook w:val="04A0" w:firstRow="1" w:lastRow="0" w:firstColumn="1" w:lastColumn="0" w:noHBand="0" w:noVBand="1"/>
      </w:tblPr>
      <w:tblGrid>
        <w:gridCol w:w="3114"/>
        <w:gridCol w:w="1134"/>
        <w:gridCol w:w="1134"/>
        <w:gridCol w:w="992"/>
        <w:gridCol w:w="992"/>
        <w:gridCol w:w="964"/>
        <w:gridCol w:w="1446"/>
      </w:tblGrid>
      <w:tr w:rsidR="009D7B25" w14:paraId="67ABF45F" w14:textId="77777777" w:rsidTr="009D7B25">
        <w:trPr>
          <w:cantSplit/>
        </w:trPr>
        <w:tc>
          <w:tcPr>
            <w:tcW w:w="3114" w:type="dxa"/>
            <w:tcBorders>
              <w:top w:val="single" w:sz="4" w:space="0" w:color="auto"/>
              <w:left w:val="single" w:sz="4" w:space="0" w:color="auto"/>
              <w:bottom w:val="single" w:sz="4" w:space="0" w:color="auto"/>
              <w:right w:val="single" w:sz="4" w:space="0" w:color="auto"/>
            </w:tcBorders>
            <w:hideMark/>
          </w:tcPr>
          <w:p w14:paraId="2032593F" w14:textId="77777777" w:rsidR="009D7B25" w:rsidRDefault="009D7B25">
            <w:pPr>
              <w:jc w:val="center"/>
              <w:rPr>
                <w:sz w:val="24"/>
                <w:szCs w:val="24"/>
              </w:rPr>
            </w:pPr>
            <w:r>
              <w:rPr>
                <w:sz w:val="24"/>
                <w:szCs w:val="24"/>
              </w:rPr>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hideMark/>
          </w:tcPr>
          <w:p w14:paraId="46967A09" w14:textId="77777777" w:rsidR="009D7B25" w:rsidRDefault="009D7B25">
            <w:pPr>
              <w:jc w:val="center"/>
              <w:rPr>
                <w:sz w:val="24"/>
                <w:szCs w:val="24"/>
              </w:rPr>
            </w:pPr>
            <w:r>
              <w:rPr>
                <w:sz w:val="24"/>
                <w:szCs w:val="24"/>
              </w:rPr>
              <w:t>2015</w:t>
            </w:r>
          </w:p>
          <w:p w14:paraId="15D4954C" w14:textId="77777777" w:rsidR="009D7B25" w:rsidRDefault="009D7B25">
            <w:pPr>
              <w:jc w:val="center"/>
              <w:rPr>
                <w:sz w:val="24"/>
                <w:szCs w:val="24"/>
              </w:rPr>
            </w:pPr>
            <w:r>
              <w:rPr>
                <w:sz w:val="24"/>
                <w:szCs w:val="24"/>
              </w:rPr>
              <w:t>(чел.)</w:t>
            </w:r>
          </w:p>
        </w:tc>
        <w:tc>
          <w:tcPr>
            <w:tcW w:w="1134" w:type="dxa"/>
            <w:tcBorders>
              <w:top w:val="single" w:sz="4" w:space="0" w:color="auto"/>
              <w:left w:val="single" w:sz="4" w:space="0" w:color="auto"/>
              <w:bottom w:val="single" w:sz="4" w:space="0" w:color="auto"/>
              <w:right w:val="single" w:sz="4" w:space="0" w:color="auto"/>
            </w:tcBorders>
            <w:hideMark/>
          </w:tcPr>
          <w:p w14:paraId="177038EA" w14:textId="77777777" w:rsidR="009D7B25" w:rsidRDefault="009D7B25">
            <w:pPr>
              <w:jc w:val="center"/>
              <w:rPr>
                <w:sz w:val="24"/>
                <w:szCs w:val="24"/>
              </w:rPr>
            </w:pPr>
            <w:r>
              <w:rPr>
                <w:sz w:val="24"/>
                <w:szCs w:val="24"/>
              </w:rPr>
              <w:t>2016</w:t>
            </w:r>
          </w:p>
          <w:p w14:paraId="4744143E" w14:textId="77777777" w:rsidR="009D7B25" w:rsidRDefault="009D7B25">
            <w:pPr>
              <w:jc w:val="center"/>
              <w:rPr>
                <w:sz w:val="24"/>
                <w:szCs w:val="24"/>
              </w:rPr>
            </w:pPr>
            <w:r>
              <w:rPr>
                <w:sz w:val="24"/>
                <w:szCs w:val="24"/>
              </w:rPr>
              <w:t>(чел.)</w:t>
            </w:r>
          </w:p>
        </w:tc>
        <w:tc>
          <w:tcPr>
            <w:tcW w:w="992" w:type="dxa"/>
            <w:tcBorders>
              <w:top w:val="single" w:sz="4" w:space="0" w:color="auto"/>
              <w:left w:val="single" w:sz="4" w:space="0" w:color="auto"/>
              <w:bottom w:val="single" w:sz="4" w:space="0" w:color="auto"/>
              <w:right w:val="single" w:sz="4" w:space="0" w:color="auto"/>
            </w:tcBorders>
            <w:hideMark/>
          </w:tcPr>
          <w:p w14:paraId="19C960F2" w14:textId="77777777" w:rsidR="009D7B25" w:rsidRDefault="009D7B25">
            <w:pPr>
              <w:jc w:val="center"/>
              <w:rPr>
                <w:sz w:val="24"/>
                <w:szCs w:val="24"/>
              </w:rPr>
            </w:pPr>
            <w:r>
              <w:rPr>
                <w:sz w:val="24"/>
                <w:szCs w:val="24"/>
              </w:rPr>
              <w:t>2017</w:t>
            </w:r>
          </w:p>
          <w:p w14:paraId="5D98F642" w14:textId="77777777" w:rsidR="009D7B25" w:rsidRDefault="009D7B25">
            <w:pPr>
              <w:jc w:val="center"/>
              <w:rPr>
                <w:sz w:val="24"/>
                <w:szCs w:val="24"/>
              </w:rPr>
            </w:pPr>
            <w:r>
              <w:rPr>
                <w:sz w:val="24"/>
                <w:szCs w:val="24"/>
              </w:rPr>
              <w:t>(чел.)</w:t>
            </w:r>
          </w:p>
        </w:tc>
        <w:tc>
          <w:tcPr>
            <w:tcW w:w="992" w:type="dxa"/>
            <w:tcBorders>
              <w:top w:val="single" w:sz="4" w:space="0" w:color="auto"/>
              <w:left w:val="single" w:sz="4" w:space="0" w:color="auto"/>
              <w:bottom w:val="single" w:sz="4" w:space="0" w:color="auto"/>
              <w:right w:val="single" w:sz="4" w:space="0" w:color="auto"/>
            </w:tcBorders>
            <w:hideMark/>
          </w:tcPr>
          <w:p w14:paraId="502C33B8" w14:textId="77777777" w:rsidR="009D7B25" w:rsidRDefault="009D7B25">
            <w:pPr>
              <w:jc w:val="center"/>
              <w:rPr>
                <w:sz w:val="24"/>
                <w:szCs w:val="24"/>
              </w:rPr>
            </w:pPr>
            <w:r>
              <w:rPr>
                <w:sz w:val="24"/>
                <w:szCs w:val="24"/>
              </w:rPr>
              <w:t>2018</w:t>
            </w:r>
          </w:p>
          <w:p w14:paraId="4AC8E958" w14:textId="77777777" w:rsidR="009D7B25" w:rsidRDefault="009D7B25">
            <w:pPr>
              <w:jc w:val="center"/>
              <w:rPr>
                <w:sz w:val="24"/>
                <w:szCs w:val="24"/>
              </w:rPr>
            </w:pPr>
            <w:r>
              <w:rPr>
                <w:sz w:val="24"/>
                <w:szCs w:val="24"/>
              </w:rPr>
              <w:t>(чел.)</w:t>
            </w:r>
          </w:p>
        </w:tc>
        <w:tc>
          <w:tcPr>
            <w:tcW w:w="964" w:type="dxa"/>
            <w:tcBorders>
              <w:top w:val="single" w:sz="4" w:space="0" w:color="auto"/>
              <w:left w:val="single" w:sz="4" w:space="0" w:color="auto"/>
              <w:bottom w:val="single" w:sz="4" w:space="0" w:color="auto"/>
              <w:right w:val="single" w:sz="4" w:space="0" w:color="auto"/>
            </w:tcBorders>
          </w:tcPr>
          <w:p w14:paraId="18ACA419" w14:textId="77777777" w:rsidR="009D7B25" w:rsidRDefault="009D7B25">
            <w:pPr>
              <w:jc w:val="center"/>
              <w:rPr>
                <w:sz w:val="24"/>
                <w:szCs w:val="24"/>
              </w:rPr>
            </w:pPr>
            <w:r>
              <w:rPr>
                <w:sz w:val="24"/>
                <w:szCs w:val="24"/>
              </w:rPr>
              <w:t>2019</w:t>
            </w:r>
          </w:p>
          <w:p w14:paraId="321FFF5E" w14:textId="77777777" w:rsidR="009D7B25" w:rsidRDefault="009D7B25">
            <w:pPr>
              <w:jc w:val="center"/>
              <w:rPr>
                <w:sz w:val="24"/>
                <w:szCs w:val="24"/>
              </w:rPr>
            </w:pPr>
            <w:r>
              <w:rPr>
                <w:sz w:val="24"/>
                <w:szCs w:val="24"/>
              </w:rPr>
              <w:t>(чел.)</w:t>
            </w:r>
          </w:p>
          <w:p w14:paraId="10947A0A" w14:textId="77777777" w:rsidR="009D7B25" w:rsidRDefault="009D7B25">
            <w:pPr>
              <w:jc w:val="center"/>
              <w:rPr>
                <w:sz w:val="24"/>
                <w:szCs w:val="24"/>
              </w:rPr>
            </w:pPr>
          </w:p>
        </w:tc>
        <w:tc>
          <w:tcPr>
            <w:tcW w:w="1446" w:type="dxa"/>
            <w:tcBorders>
              <w:top w:val="single" w:sz="4" w:space="0" w:color="auto"/>
              <w:left w:val="single" w:sz="4" w:space="0" w:color="auto"/>
              <w:bottom w:val="single" w:sz="4" w:space="0" w:color="auto"/>
              <w:right w:val="single" w:sz="4" w:space="0" w:color="auto"/>
            </w:tcBorders>
          </w:tcPr>
          <w:p w14:paraId="2B1A90A6" w14:textId="77777777" w:rsidR="009D7B25" w:rsidRDefault="009D7B25">
            <w:pPr>
              <w:jc w:val="center"/>
              <w:rPr>
                <w:sz w:val="24"/>
                <w:szCs w:val="24"/>
              </w:rPr>
            </w:pPr>
            <w:r>
              <w:rPr>
                <w:sz w:val="24"/>
                <w:szCs w:val="24"/>
              </w:rPr>
              <w:t>динамика с 2018</w:t>
            </w:r>
          </w:p>
          <w:p w14:paraId="352C00EE" w14:textId="77777777" w:rsidR="009D7B25" w:rsidRDefault="009D7B25">
            <w:pPr>
              <w:jc w:val="center"/>
              <w:rPr>
                <w:sz w:val="24"/>
                <w:szCs w:val="24"/>
              </w:rPr>
            </w:pPr>
            <w:r>
              <w:rPr>
                <w:sz w:val="24"/>
                <w:szCs w:val="24"/>
              </w:rPr>
              <w:t>(%)</w:t>
            </w:r>
          </w:p>
          <w:p w14:paraId="742C6F04" w14:textId="77777777" w:rsidR="009D7B25" w:rsidRDefault="009D7B25">
            <w:pPr>
              <w:jc w:val="center"/>
              <w:rPr>
                <w:sz w:val="24"/>
                <w:szCs w:val="24"/>
              </w:rPr>
            </w:pPr>
          </w:p>
        </w:tc>
      </w:tr>
      <w:tr w:rsidR="009D7B25" w14:paraId="32C0291B" w14:textId="77777777" w:rsidTr="009D7B25">
        <w:trPr>
          <w:cantSplit/>
        </w:trPr>
        <w:tc>
          <w:tcPr>
            <w:tcW w:w="3114" w:type="dxa"/>
            <w:tcBorders>
              <w:top w:val="single" w:sz="4" w:space="0" w:color="auto"/>
              <w:left w:val="single" w:sz="4" w:space="0" w:color="auto"/>
              <w:bottom w:val="single" w:sz="4" w:space="0" w:color="auto"/>
              <w:right w:val="single" w:sz="4" w:space="0" w:color="auto"/>
            </w:tcBorders>
            <w:hideMark/>
          </w:tcPr>
          <w:p w14:paraId="4ACACD88" w14:textId="77777777" w:rsidR="009D7B25" w:rsidRDefault="009D7B25">
            <w:pPr>
              <w:jc w:val="both"/>
              <w:rPr>
                <w:sz w:val="24"/>
                <w:szCs w:val="24"/>
              </w:rPr>
            </w:pPr>
            <w:r>
              <w:rPr>
                <w:sz w:val="24"/>
                <w:szCs w:val="24"/>
              </w:rPr>
              <w:t>Количество участников, вовлечённых в молодёжные мероприятия</w:t>
            </w:r>
          </w:p>
        </w:tc>
        <w:tc>
          <w:tcPr>
            <w:tcW w:w="1134" w:type="dxa"/>
            <w:tcBorders>
              <w:top w:val="single" w:sz="4" w:space="0" w:color="auto"/>
              <w:left w:val="single" w:sz="4" w:space="0" w:color="auto"/>
              <w:bottom w:val="single" w:sz="4" w:space="0" w:color="auto"/>
              <w:right w:val="single" w:sz="4" w:space="0" w:color="auto"/>
            </w:tcBorders>
            <w:hideMark/>
          </w:tcPr>
          <w:p w14:paraId="613BBF42" w14:textId="77777777" w:rsidR="009D7B25" w:rsidRDefault="009D7B25">
            <w:pPr>
              <w:jc w:val="center"/>
              <w:rPr>
                <w:sz w:val="24"/>
                <w:szCs w:val="24"/>
              </w:rPr>
            </w:pPr>
            <w:r>
              <w:rPr>
                <w:sz w:val="24"/>
                <w:szCs w:val="24"/>
              </w:rPr>
              <w:t>5 568</w:t>
            </w:r>
          </w:p>
        </w:tc>
        <w:tc>
          <w:tcPr>
            <w:tcW w:w="1134" w:type="dxa"/>
            <w:tcBorders>
              <w:top w:val="single" w:sz="4" w:space="0" w:color="auto"/>
              <w:left w:val="single" w:sz="4" w:space="0" w:color="auto"/>
              <w:bottom w:val="single" w:sz="4" w:space="0" w:color="auto"/>
              <w:right w:val="single" w:sz="4" w:space="0" w:color="auto"/>
            </w:tcBorders>
            <w:hideMark/>
          </w:tcPr>
          <w:p w14:paraId="4C25338C" w14:textId="77777777" w:rsidR="009D7B25" w:rsidRDefault="009D7B25">
            <w:pPr>
              <w:jc w:val="center"/>
              <w:rPr>
                <w:sz w:val="24"/>
                <w:szCs w:val="24"/>
              </w:rPr>
            </w:pPr>
            <w:r>
              <w:rPr>
                <w:sz w:val="24"/>
                <w:szCs w:val="24"/>
              </w:rPr>
              <w:t>9 884</w:t>
            </w:r>
          </w:p>
        </w:tc>
        <w:tc>
          <w:tcPr>
            <w:tcW w:w="992" w:type="dxa"/>
            <w:tcBorders>
              <w:top w:val="single" w:sz="4" w:space="0" w:color="auto"/>
              <w:left w:val="single" w:sz="4" w:space="0" w:color="auto"/>
              <w:bottom w:val="single" w:sz="4" w:space="0" w:color="auto"/>
              <w:right w:val="single" w:sz="4" w:space="0" w:color="auto"/>
            </w:tcBorders>
            <w:hideMark/>
          </w:tcPr>
          <w:p w14:paraId="4A376344" w14:textId="77777777" w:rsidR="009D7B25" w:rsidRDefault="009D7B25">
            <w:pPr>
              <w:jc w:val="center"/>
              <w:rPr>
                <w:sz w:val="24"/>
                <w:szCs w:val="24"/>
              </w:rPr>
            </w:pPr>
            <w:r>
              <w:rPr>
                <w:sz w:val="24"/>
                <w:szCs w:val="24"/>
              </w:rPr>
              <w:t>10 726</w:t>
            </w:r>
          </w:p>
        </w:tc>
        <w:tc>
          <w:tcPr>
            <w:tcW w:w="992" w:type="dxa"/>
            <w:tcBorders>
              <w:top w:val="single" w:sz="4" w:space="0" w:color="auto"/>
              <w:left w:val="single" w:sz="4" w:space="0" w:color="auto"/>
              <w:bottom w:val="single" w:sz="4" w:space="0" w:color="auto"/>
              <w:right w:val="single" w:sz="4" w:space="0" w:color="auto"/>
            </w:tcBorders>
            <w:hideMark/>
          </w:tcPr>
          <w:p w14:paraId="49E806A3" w14:textId="77777777" w:rsidR="009D7B25" w:rsidRDefault="009D7B25">
            <w:pPr>
              <w:jc w:val="center"/>
              <w:rPr>
                <w:sz w:val="24"/>
                <w:szCs w:val="24"/>
              </w:rPr>
            </w:pPr>
            <w:r>
              <w:rPr>
                <w:sz w:val="24"/>
                <w:szCs w:val="24"/>
              </w:rPr>
              <w:t>11 566</w:t>
            </w:r>
          </w:p>
        </w:tc>
        <w:tc>
          <w:tcPr>
            <w:tcW w:w="964" w:type="dxa"/>
            <w:tcBorders>
              <w:top w:val="single" w:sz="4" w:space="0" w:color="auto"/>
              <w:left w:val="single" w:sz="4" w:space="0" w:color="auto"/>
              <w:bottom w:val="single" w:sz="4" w:space="0" w:color="auto"/>
              <w:right w:val="single" w:sz="4" w:space="0" w:color="auto"/>
            </w:tcBorders>
            <w:hideMark/>
          </w:tcPr>
          <w:p w14:paraId="65537A5F" w14:textId="77777777" w:rsidR="009D7B25" w:rsidRDefault="009D7B25">
            <w:pPr>
              <w:jc w:val="center"/>
              <w:rPr>
                <w:sz w:val="24"/>
                <w:szCs w:val="24"/>
              </w:rPr>
            </w:pPr>
            <w:r>
              <w:rPr>
                <w:sz w:val="24"/>
                <w:szCs w:val="24"/>
              </w:rPr>
              <w:t>12 090</w:t>
            </w:r>
          </w:p>
        </w:tc>
        <w:tc>
          <w:tcPr>
            <w:tcW w:w="1446" w:type="dxa"/>
            <w:tcBorders>
              <w:top w:val="single" w:sz="4" w:space="0" w:color="auto"/>
              <w:left w:val="single" w:sz="4" w:space="0" w:color="auto"/>
              <w:bottom w:val="single" w:sz="4" w:space="0" w:color="auto"/>
              <w:right w:val="single" w:sz="4" w:space="0" w:color="auto"/>
            </w:tcBorders>
            <w:hideMark/>
          </w:tcPr>
          <w:p w14:paraId="4E8A8293" w14:textId="77777777" w:rsidR="009D7B25" w:rsidRDefault="009D7B25">
            <w:pPr>
              <w:jc w:val="center"/>
              <w:rPr>
                <w:sz w:val="24"/>
                <w:szCs w:val="24"/>
              </w:rPr>
            </w:pPr>
            <w:r>
              <w:rPr>
                <w:sz w:val="24"/>
                <w:szCs w:val="24"/>
              </w:rPr>
              <w:t>+104,5</w:t>
            </w:r>
          </w:p>
        </w:tc>
      </w:tr>
    </w:tbl>
    <w:p w14:paraId="10F5B346" w14:textId="77777777" w:rsidR="009D7B25" w:rsidRDefault="009D7B25" w:rsidP="009D7B25">
      <w:pPr>
        <w:spacing w:line="240" w:lineRule="atLeast"/>
        <w:jc w:val="both"/>
        <w:rPr>
          <w:sz w:val="28"/>
          <w:szCs w:val="28"/>
        </w:rPr>
      </w:pPr>
      <w:r>
        <w:rPr>
          <w:sz w:val="28"/>
          <w:szCs w:val="28"/>
        </w:rPr>
        <w:tab/>
      </w:r>
    </w:p>
    <w:p w14:paraId="3CEB3C54" w14:textId="77777777" w:rsidR="009D7B25" w:rsidRDefault="009D7B25" w:rsidP="009D7B25">
      <w:pPr>
        <w:spacing w:line="240" w:lineRule="atLeast"/>
        <w:jc w:val="both"/>
        <w:rPr>
          <w:sz w:val="28"/>
          <w:szCs w:val="28"/>
        </w:rPr>
      </w:pPr>
      <w:r>
        <w:rPr>
          <w:sz w:val="28"/>
          <w:szCs w:val="28"/>
        </w:rPr>
        <w:tab/>
        <w:t>В 2020 году создание благоприятных условий для успешной самореализации молодёжи города по-прежнему останется одним из приоритетных направлений работы муниципалитета.</w:t>
      </w:r>
    </w:p>
    <w:p w14:paraId="27762953" w14:textId="77777777" w:rsidR="009D7B25" w:rsidRDefault="009D7B25" w:rsidP="009D7B25">
      <w:pPr>
        <w:spacing w:line="240" w:lineRule="atLeast"/>
        <w:jc w:val="both"/>
        <w:rPr>
          <w:sz w:val="28"/>
          <w:szCs w:val="28"/>
        </w:rPr>
      </w:pPr>
    </w:p>
    <w:p w14:paraId="7B1C2193" w14:textId="77777777" w:rsidR="009D7B25" w:rsidRDefault="009D7B25" w:rsidP="009D7B25">
      <w:pPr>
        <w:jc w:val="center"/>
        <w:rPr>
          <w:b/>
          <w:i/>
          <w:color w:val="000000"/>
          <w:sz w:val="28"/>
          <w:szCs w:val="28"/>
        </w:rPr>
      </w:pPr>
      <w:r>
        <w:rPr>
          <w:b/>
          <w:i/>
          <w:color w:val="000000"/>
          <w:sz w:val="28"/>
          <w:szCs w:val="28"/>
        </w:rPr>
        <w:t>Работа над формированием доступной среды для инвалидов и маломобильных групп граждан</w:t>
      </w:r>
    </w:p>
    <w:p w14:paraId="01410F19" w14:textId="77777777" w:rsidR="009D7B25" w:rsidRDefault="009D7B25" w:rsidP="009D7B25">
      <w:pPr>
        <w:autoSpaceDE w:val="0"/>
        <w:autoSpaceDN w:val="0"/>
        <w:adjustRightInd w:val="0"/>
        <w:ind w:firstLine="567"/>
        <w:jc w:val="both"/>
        <w:rPr>
          <w:sz w:val="28"/>
          <w:szCs w:val="28"/>
        </w:rPr>
      </w:pPr>
    </w:p>
    <w:p w14:paraId="37ECEDF3" w14:textId="77777777" w:rsidR="009D7B25" w:rsidRDefault="009D7B25" w:rsidP="009D7B25">
      <w:pPr>
        <w:autoSpaceDE w:val="0"/>
        <w:autoSpaceDN w:val="0"/>
        <w:adjustRightInd w:val="0"/>
        <w:ind w:firstLine="709"/>
        <w:jc w:val="both"/>
        <w:rPr>
          <w:sz w:val="28"/>
          <w:szCs w:val="28"/>
        </w:rPr>
      </w:pPr>
      <w:r>
        <w:rPr>
          <w:sz w:val="28"/>
          <w:szCs w:val="28"/>
        </w:rPr>
        <w:t xml:space="preserve">В соответствии с планом мероприятий, утвержденным постановлением Администрации городского поселения Лянтор от 31.05.2017 №619 «Об утверждении плана мероприятий по приспособлению жилых помещений инвалидов и общего имущества в многоквартирных домах, в которых проживают инвалиды, входящих в состав муниципального жилищного фонда, с учётом </w:t>
      </w:r>
      <w:r>
        <w:rPr>
          <w:sz w:val="28"/>
          <w:szCs w:val="28"/>
        </w:rPr>
        <w:lastRenderedPageBreak/>
        <w:t xml:space="preserve">потребностей инвалидов и обеспечения условий их доступности для инвалидов», а так же в целях приспособления помещений инвалидов и общего имущества в многоквартирном доме, в котором проживает инвалид, с учетом потребностей инвалида и обеспечения условий их доступности для инвалида на территории г.Лянтор, создана комиссия  по обследованию жилых помещений инвалидов и общего имущества в   многоквартирных  домах,  в  которых  проживают  инвалиды, утверждённая постановлением Администрации городского поселения Лянтор от 24.11.2016 №1064 «Об утверждении состава муниципальной комиссии  по вопросам приспособления жилых помещений и общего имущества в многоквартирном доме с учётом потребностей инвалидов» </w:t>
      </w:r>
    </w:p>
    <w:p w14:paraId="17716224" w14:textId="77777777" w:rsidR="009D7B25" w:rsidRDefault="009D7B25" w:rsidP="009D7B25">
      <w:pPr>
        <w:autoSpaceDE w:val="0"/>
        <w:autoSpaceDN w:val="0"/>
        <w:adjustRightInd w:val="0"/>
        <w:ind w:firstLine="709"/>
        <w:jc w:val="both"/>
        <w:rPr>
          <w:sz w:val="28"/>
          <w:szCs w:val="28"/>
        </w:rPr>
      </w:pPr>
      <w:r>
        <w:rPr>
          <w:sz w:val="28"/>
          <w:szCs w:val="28"/>
        </w:rPr>
        <w:t>За весь период работы комиссии по заявлениям граждан, проведены обследования общего имущества в восьми многоквартирных домах, в которых проживают инвалиды. Составлено семь заключений о возможности приспособления жилого помещения инвалида и общего имущества в многоквартирном доме, в котором проживает инвалид, с учетом потребностей инвалида и обеспечения условий их доступности для инвалида:</w:t>
      </w:r>
    </w:p>
    <w:p w14:paraId="73CEBC5E" w14:textId="77777777" w:rsidR="009D7B25" w:rsidRDefault="009D7B25" w:rsidP="009D7B25">
      <w:pPr>
        <w:autoSpaceDE w:val="0"/>
        <w:autoSpaceDN w:val="0"/>
        <w:adjustRightInd w:val="0"/>
        <w:ind w:firstLine="709"/>
        <w:jc w:val="both"/>
        <w:rPr>
          <w:sz w:val="28"/>
          <w:szCs w:val="28"/>
        </w:rPr>
      </w:pPr>
      <w:r>
        <w:rPr>
          <w:sz w:val="28"/>
          <w:szCs w:val="28"/>
        </w:rPr>
        <w:t>-микрорайон 1 дом №53 подъезд №2 (в 2019 году установлен пандус за счет бюджетных средств),</w:t>
      </w:r>
    </w:p>
    <w:p w14:paraId="17CF92CF" w14:textId="77777777" w:rsidR="009D7B25" w:rsidRDefault="009D7B25" w:rsidP="009D7B25">
      <w:pPr>
        <w:autoSpaceDE w:val="0"/>
        <w:autoSpaceDN w:val="0"/>
        <w:adjustRightInd w:val="0"/>
        <w:ind w:firstLine="709"/>
        <w:jc w:val="both"/>
        <w:rPr>
          <w:sz w:val="28"/>
          <w:szCs w:val="28"/>
        </w:rPr>
      </w:pPr>
      <w:r>
        <w:rPr>
          <w:sz w:val="28"/>
          <w:szCs w:val="28"/>
        </w:rPr>
        <w:t>-ул.Эстонских дорожников дом №28 подъезд №2 (в 2019 году установлен пандус за счет бюджетных средств),</w:t>
      </w:r>
    </w:p>
    <w:p w14:paraId="58FC1769" w14:textId="77777777" w:rsidR="009D7B25" w:rsidRDefault="009D7B25" w:rsidP="009D7B25">
      <w:pPr>
        <w:autoSpaceDE w:val="0"/>
        <w:autoSpaceDN w:val="0"/>
        <w:adjustRightInd w:val="0"/>
        <w:ind w:firstLine="709"/>
        <w:jc w:val="both"/>
        <w:rPr>
          <w:sz w:val="28"/>
          <w:szCs w:val="28"/>
        </w:rPr>
      </w:pPr>
      <w:r>
        <w:rPr>
          <w:sz w:val="28"/>
          <w:szCs w:val="28"/>
        </w:rPr>
        <w:t>-ул.Комсомольская дом №2 подъезд №3 (в 2019 году установлен пандус за счет бюджетных средств),</w:t>
      </w:r>
    </w:p>
    <w:p w14:paraId="596A64E3" w14:textId="77777777" w:rsidR="009D7B25" w:rsidRDefault="009D7B25" w:rsidP="009D7B25">
      <w:pPr>
        <w:autoSpaceDE w:val="0"/>
        <w:autoSpaceDN w:val="0"/>
        <w:adjustRightInd w:val="0"/>
        <w:ind w:firstLine="709"/>
        <w:jc w:val="both"/>
        <w:rPr>
          <w:sz w:val="28"/>
          <w:szCs w:val="28"/>
        </w:rPr>
      </w:pPr>
      <w:r>
        <w:rPr>
          <w:sz w:val="28"/>
          <w:szCs w:val="28"/>
        </w:rPr>
        <w:t>-ул. Согласия дом №4 (в 2019 году установлен пандус силами управляющей компании),</w:t>
      </w:r>
    </w:p>
    <w:p w14:paraId="61AD3766" w14:textId="77777777" w:rsidR="009D7B25" w:rsidRDefault="009D7B25" w:rsidP="009D7B25">
      <w:pPr>
        <w:autoSpaceDE w:val="0"/>
        <w:autoSpaceDN w:val="0"/>
        <w:adjustRightInd w:val="0"/>
        <w:ind w:firstLine="709"/>
        <w:jc w:val="both"/>
        <w:rPr>
          <w:sz w:val="28"/>
          <w:szCs w:val="28"/>
        </w:rPr>
      </w:pPr>
      <w:r>
        <w:rPr>
          <w:sz w:val="28"/>
          <w:szCs w:val="28"/>
        </w:rPr>
        <w:t>-ул. Салавата Юлаева дом №4/1 (в 2019 году силами управляющей компании установлен знак «Парковка для инвалидов»).</w:t>
      </w:r>
    </w:p>
    <w:p w14:paraId="4D332337" w14:textId="77777777" w:rsidR="009D7B25" w:rsidRDefault="009D7B25" w:rsidP="009D7B25">
      <w:pPr>
        <w:ind w:firstLine="709"/>
        <w:jc w:val="both"/>
        <w:rPr>
          <w:rFonts w:eastAsia="Calibri"/>
          <w:sz w:val="28"/>
          <w:szCs w:val="28"/>
        </w:rPr>
      </w:pPr>
      <w:r>
        <w:rPr>
          <w:rFonts w:eastAsia="Calibri"/>
          <w:sz w:val="28"/>
          <w:szCs w:val="28"/>
        </w:rPr>
        <w:t xml:space="preserve">В 2019 году в рамках реализации мероприятий </w:t>
      </w:r>
      <w:r>
        <w:rPr>
          <w:sz w:val="28"/>
          <w:szCs w:val="28"/>
        </w:rPr>
        <w:t xml:space="preserve">по приспособлению жилых помещений и общего имущества в многоквартирных домах с учетом потребностей инвалидов, на основании заключения комиссии по приспособлению жилых помещений и общего имущества в многоквартирных домах с учетом потребностей инвалидов, и ранее разработанных проектов на установку пандусов </w:t>
      </w:r>
      <w:r>
        <w:rPr>
          <w:rFonts w:eastAsia="Calibri"/>
          <w:sz w:val="28"/>
          <w:szCs w:val="28"/>
        </w:rPr>
        <w:t xml:space="preserve">были произведены работы по устройству пандусов по трем адресам: </w:t>
      </w:r>
    </w:p>
    <w:p w14:paraId="3DDAC2AE" w14:textId="77777777" w:rsidR="009D7B25" w:rsidRDefault="009D7B25" w:rsidP="009D7B25">
      <w:pPr>
        <w:autoSpaceDE w:val="0"/>
        <w:autoSpaceDN w:val="0"/>
        <w:adjustRightInd w:val="0"/>
        <w:ind w:firstLine="709"/>
        <w:jc w:val="both"/>
        <w:rPr>
          <w:sz w:val="28"/>
          <w:szCs w:val="28"/>
        </w:rPr>
      </w:pPr>
      <w:r>
        <w:rPr>
          <w:sz w:val="28"/>
          <w:szCs w:val="28"/>
        </w:rPr>
        <w:t>По шестому и седьмому Заключению необходимости в пандусе не стало.</w:t>
      </w:r>
    </w:p>
    <w:p w14:paraId="0C6B74EA" w14:textId="77777777" w:rsidR="009D7B25" w:rsidRDefault="009D7B25" w:rsidP="009D7B25">
      <w:pPr>
        <w:ind w:firstLine="709"/>
        <w:jc w:val="both"/>
        <w:rPr>
          <w:sz w:val="28"/>
          <w:szCs w:val="28"/>
        </w:rPr>
      </w:pPr>
      <w:r>
        <w:rPr>
          <w:sz w:val="28"/>
          <w:szCs w:val="28"/>
        </w:rPr>
        <w:t>На территории города Лянтор оборудованы 2 светофорных объекта звуковыми сигналами совмещённых с зелёным светом для пешеходов:</w:t>
      </w:r>
    </w:p>
    <w:p w14:paraId="1170F779" w14:textId="77777777" w:rsidR="009D7B25" w:rsidRDefault="009D7B25" w:rsidP="009D7B25">
      <w:pPr>
        <w:ind w:firstLine="709"/>
        <w:rPr>
          <w:sz w:val="28"/>
          <w:szCs w:val="28"/>
        </w:rPr>
      </w:pPr>
      <w:r>
        <w:rPr>
          <w:sz w:val="28"/>
          <w:szCs w:val="28"/>
        </w:rPr>
        <w:t>- ул. Парковая - ул. Назаргалеева</w:t>
      </w:r>
    </w:p>
    <w:p w14:paraId="35D294DB" w14:textId="77777777" w:rsidR="009D7B25" w:rsidRDefault="009D7B25" w:rsidP="009D7B25">
      <w:pPr>
        <w:ind w:firstLine="709"/>
        <w:rPr>
          <w:sz w:val="28"/>
          <w:szCs w:val="28"/>
        </w:rPr>
      </w:pPr>
      <w:r>
        <w:rPr>
          <w:sz w:val="28"/>
          <w:szCs w:val="28"/>
        </w:rPr>
        <w:t>- ул. Парковая - ул. Виктора Кингисеппа</w:t>
      </w:r>
    </w:p>
    <w:p w14:paraId="6AA55C5D" w14:textId="77777777" w:rsidR="009D7B25" w:rsidRDefault="009D7B25" w:rsidP="009D7B25">
      <w:pPr>
        <w:ind w:firstLine="709"/>
        <w:jc w:val="both"/>
        <w:rPr>
          <w:sz w:val="28"/>
          <w:szCs w:val="28"/>
        </w:rPr>
      </w:pPr>
      <w:r>
        <w:rPr>
          <w:sz w:val="28"/>
          <w:szCs w:val="28"/>
        </w:rPr>
        <w:t>На территории города возле объектов социального назначения установлены дорожные знаки «Место стоянки для инвалидов», на двух пешеходных переходах по улице Салавата Юлаева и Назаргалеева установлены дорожные знаки «Слепые пешеходы».</w:t>
      </w:r>
    </w:p>
    <w:p w14:paraId="64D54E93" w14:textId="77777777" w:rsidR="009D7B25" w:rsidRDefault="009D7B25" w:rsidP="009D7B25">
      <w:pPr>
        <w:autoSpaceDE w:val="0"/>
        <w:autoSpaceDN w:val="0"/>
        <w:adjustRightInd w:val="0"/>
        <w:ind w:firstLine="709"/>
        <w:jc w:val="both"/>
        <w:rPr>
          <w:sz w:val="28"/>
          <w:szCs w:val="28"/>
        </w:rPr>
      </w:pPr>
      <w:r>
        <w:rPr>
          <w:sz w:val="28"/>
          <w:szCs w:val="28"/>
        </w:rPr>
        <w:t>Съезды с тротуаров на дорогу новой реконструированной улицы Виктора Кингисеппа соответствуют требованиям доступности.</w:t>
      </w:r>
    </w:p>
    <w:p w14:paraId="663441BB" w14:textId="77777777" w:rsidR="009D7B25" w:rsidRDefault="009D7B25" w:rsidP="009D7B25">
      <w:pPr>
        <w:autoSpaceDE w:val="0"/>
        <w:autoSpaceDN w:val="0"/>
        <w:adjustRightInd w:val="0"/>
        <w:ind w:firstLine="709"/>
        <w:jc w:val="both"/>
        <w:rPr>
          <w:sz w:val="28"/>
          <w:szCs w:val="28"/>
        </w:rPr>
      </w:pPr>
      <w:r>
        <w:rPr>
          <w:sz w:val="28"/>
          <w:szCs w:val="28"/>
        </w:rPr>
        <w:t xml:space="preserve">При обустройстве территорий учитываются все необходимые требования по обеспечению физической доступности инвалидов. </w:t>
      </w:r>
    </w:p>
    <w:p w14:paraId="7DCA8516" w14:textId="77777777" w:rsidR="009D7B25" w:rsidRDefault="009D7B25" w:rsidP="009D7B25">
      <w:pPr>
        <w:shd w:val="clear" w:color="auto" w:fill="FFFFFF"/>
        <w:ind w:right="100" w:firstLine="709"/>
        <w:jc w:val="both"/>
        <w:rPr>
          <w:rFonts w:eastAsia="Calibri"/>
          <w:sz w:val="28"/>
          <w:szCs w:val="28"/>
        </w:rPr>
      </w:pPr>
      <w:r>
        <w:rPr>
          <w:rFonts w:eastAsia="Calibri"/>
          <w:sz w:val="28"/>
          <w:szCs w:val="28"/>
        </w:rPr>
        <w:lastRenderedPageBreak/>
        <w:t>На сегодняшний день административные здания Администрации города, учреждений культуры и спорта и ЛГ МУП УТВиВ, больница, почта, банки, отделение пенсионного фонда, новые торговые центры, оборудованы пандусами и кнопками вызова персонала.</w:t>
      </w:r>
    </w:p>
    <w:p w14:paraId="5D609B3F" w14:textId="77777777" w:rsidR="009D7B25" w:rsidRDefault="009D7B25" w:rsidP="009D7B25">
      <w:pPr>
        <w:ind w:firstLine="709"/>
        <w:jc w:val="both"/>
        <w:rPr>
          <w:sz w:val="28"/>
          <w:szCs w:val="28"/>
        </w:rPr>
      </w:pPr>
      <w:r>
        <w:rPr>
          <w:sz w:val="28"/>
          <w:szCs w:val="28"/>
        </w:rPr>
        <w:t xml:space="preserve">На территории города 16% домов от их общего количества оборудованы приспособлениями для обеспечения их физической доступности для инвалидов с нарушениями опорно-двигательного аппарата (пандусы, лифты). В большинстве случаев данные дома оснащены поручнями и пандусами с момента ввода дома в эксплуатацию. </w:t>
      </w:r>
    </w:p>
    <w:p w14:paraId="5E309C46" w14:textId="31C2AAFA" w:rsidR="009D7B25" w:rsidRDefault="009D7B25" w:rsidP="009D7B25">
      <w:pPr>
        <w:ind w:firstLine="709"/>
        <w:jc w:val="both"/>
        <w:rPr>
          <w:sz w:val="28"/>
          <w:szCs w:val="28"/>
        </w:rPr>
      </w:pPr>
      <w:r>
        <w:rPr>
          <w:sz w:val="28"/>
          <w:szCs w:val="28"/>
        </w:rPr>
        <w:t>В остальных домах устройство пандусов и опорных поручней при входе в жилые дома не предусмотрено проектом дома и требует реконструкци</w:t>
      </w:r>
      <w:r w:rsidR="004458FB">
        <w:rPr>
          <w:sz w:val="28"/>
          <w:szCs w:val="28"/>
        </w:rPr>
        <w:t>и</w:t>
      </w:r>
      <w:r>
        <w:rPr>
          <w:sz w:val="28"/>
          <w:szCs w:val="28"/>
        </w:rPr>
        <w:t xml:space="preserve"> крыльца (с согласия собственников), а также дополнительны</w:t>
      </w:r>
      <w:r w:rsidR="004458FB">
        <w:rPr>
          <w:sz w:val="28"/>
          <w:szCs w:val="28"/>
        </w:rPr>
        <w:t>х</w:t>
      </w:r>
      <w:r>
        <w:rPr>
          <w:sz w:val="28"/>
          <w:szCs w:val="28"/>
        </w:rPr>
        <w:t xml:space="preserve"> финансовы</w:t>
      </w:r>
      <w:r w:rsidR="004458FB">
        <w:rPr>
          <w:sz w:val="28"/>
          <w:szCs w:val="28"/>
        </w:rPr>
        <w:t>х</w:t>
      </w:r>
      <w:r>
        <w:rPr>
          <w:sz w:val="28"/>
          <w:szCs w:val="28"/>
        </w:rPr>
        <w:t xml:space="preserve"> затрат для собственников многоквартирного дома. </w:t>
      </w:r>
    </w:p>
    <w:p w14:paraId="09E801D9" w14:textId="77777777" w:rsidR="009D7B25" w:rsidRDefault="009D7B25" w:rsidP="009D7B25">
      <w:pPr>
        <w:autoSpaceDE w:val="0"/>
        <w:autoSpaceDN w:val="0"/>
        <w:adjustRightInd w:val="0"/>
        <w:ind w:firstLine="709"/>
        <w:jc w:val="both"/>
        <w:rPr>
          <w:sz w:val="28"/>
          <w:szCs w:val="28"/>
        </w:rPr>
      </w:pPr>
      <w:r>
        <w:rPr>
          <w:color w:val="000000"/>
          <w:sz w:val="28"/>
          <w:szCs w:val="28"/>
        </w:rPr>
        <w:t xml:space="preserve">Во </w:t>
      </w:r>
      <w:r>
        <w:rPr>
          <w:sz w:val="28"/>
          <w:szCs w:val="28"/>
        </w:rPr>
        <w:t>исполнение постановления администрации Сургутского района от  22.10.2015 № 4607 «Об утверждении комплексного плана мероприятий по созданию доступной среды для инвалидов и других маломобильных групп населения Сургутского района на 2015-2020 годы», в части проведения работы с предпринимателями города Лянтора были организованы встречи субъектов предпринимательства осуществляющих деятельность в сфере торговли, общественного питания и бытового обслуживания на территории города Лянтор с представителями отдела экономического развития Администрации города Лянтор и комитета экономического развития Сургутского района, где была предоставлена информация о мерах поддержки оказываемой администрацией Сургутского района по возмещению затрат на приобретение оборудования по доступности объектов для инвалидов и маломобильных групп населения. Мерой поддержки в 2019 году воспользовались 2 предпринимателя города Лянтор.</w:t>
      </w:r>
    </w:p>
    <w:p w14:paraId="249BA233" w14:textId="77777777" w:rsidR="009D7B25" w:rsidRDefault="009D7B25" w:rsidP="009D7B25">
      <w:pPr>
        <w:autoSpaceDE w:val="0"/>
        <w:autoSpaceDN w:val="0"/>
        <w:adjustRightInd w:val="0"/>
        <w:ind w:firstLine="709"/>
        <w:jc w:val="both"/>
        <w:rPr>
          <w:sz w:val="28"/>
          <w:szCs w:val="28"/>
        </w:rPr>
      </w:pPr>
      <w:r>
        <w:rPr>
          <w:sz w:val="28"/>
          <w:szCs w:val="28"/>
        </w:rPr>
        <w:t>Кроме того, с предпринимателями города регулярно проводится разъяснительная и рекомендательная работа о создании доступной среды для инвалидов и других маломобильных групп населения.</w:t>
      </w:r>
    </w:p>
    <w:p w14:paraId="01AA3322" w14:textId="77777777" w:rsidR="009D7B25" w:rsidRDefault="009D7B25" w:rsidP="009D7B25">
      <w:pPr>
        <w:autoSpaceDE w:val="0"/>
        <w:autoSpaceDN w:val="0"/>
        <w:adjustRightInd w:val="0"/>
        <w:ind w:firstLine="709"/>
        <w:jc w:val="both"/>
        <w:rPr>
          <w:sz w:val="28"/>
          <w:szCs w:val="28"/>
        </w:rPr>
      </w:pPr>
      <w:r>
        <w:rPr>
          <w:sz w:val="28"/>
          <w:szCs w:val="28"/>
        </w:rPr>
        <w:t>Согласно реестру приоритетных объектов для создания условий беспрепятственного доступа инвалидов и маломобильных групп населения, в городе Лянторе обозначено три торговых объекта, «Плаза» (торговый центр), «Лянтор Сити» (торговый центр), «Мясной двор» (магазин). Вышеуказанные торговые объекты имеют утвержденные руководителями паспорта доступности. Паспорта доступности приоритетных торговых объектов внесены в Территориальную информационную систему Югры.</w:t>
      </w:r>
    </w:p>
    <w:p w14:paraId="79784018" w14:textId="77777777" w:rsidR="009D7B25" w:rsidRDefault="009D7B25" w:rsidP="009D7B25">
      <w:pPr>
        <w:autoSpaceDE w:val="0"/>
        <w:autoSpaceDN w:val="0"/>
        <w:adjustRightInd w:val="0"/>
        <w:ind w:firstLine="709"/>
        <w:jc w:val="both"/>
        <w:rPr>
          <w:sz w:val="28"/>
          <w:szCs w:val="28"/>
        </w:rPr>
      </w:pPr>
      <w:r>
        <w:rPr>
          <w:sz w:val="28"/>
          <w:szCs w:val="28"/>
        </w:rPr>
        <w:t>Доля приоритетных объектов стационарной торговли, доступных для инвалидов и маломобильных групп населения, от общего числа приоритетных объектов составляет 100%, от общего количества торговых объектов, расположенных в границах города Лянтор составляет 35%.</w:t>
      </w:r>
    </w:p>
    <w:p w14:paraId="153FC106" w14:textId="77777777" w:rsidR="009D7B25" w:rsidRDefault="009D7B25" w:rsidP="009D7B25">
      <w:pPr>
        <w:autoSpaceDE w:val="0"/>
        <w:autoSpaceDN w:val="0"/>
        <w:adjustRightInd w:val="0"/>
        <w:ind w:firstLine="709"/>
        <w:jc w:val="both"/>
        <w:rPr>
          <w:sz w:val="28"/>
          <w:szCs w:val="28"/>
        </w:rPr>
      </w:pPr>
      <w:r>
        <w:rPr>
          <w:sz w:val="28"/>
          <w:szCs w:val="28"/>
        </w:rPr>
        <w:t>Доля объектов открытой сети общественного питания, доступных для инвалидов и маломобильных групп населения, от общего количества 47%.</w:t>
      </w:r>
    </w:p>
    <w:p w14:paraId="49DCBC33" w14:textId="77777777" w:rsidR="009D7B25" w:rsidRDefault="009D7B25" w:rsidP="009D7B25">
      <w:pPr>
        <w:autoSpaceDE w:val="0"/>
        <w:autoSpaceDN w:val="0"/>
        <w:adjustRightInd w:val="0"/>
        <w:ind w:firstLine="709"/>
        <w:jc w:val="both"/>
        <w:rPr>
          <w:sz w:val="28"/>
          <w:szCs w:val="28"/>
        </w:rPr>
      </w:pPr>
      <w:r>
        <w:rPr>
          <w:sz w:val="28"/>
          <w:szCs w:val="28"/>
        </w:rPr>
        <w:t>В 2020 году будет проводиться дальнейшая работа разъяснительного и рекомендательного характера с субъектами малого и среднего предпринимательства в городе Лянтор.</w:t>
      </w:r>
    </w:p>
    <w:p w14:paraId="342CD322" w14:textId="77777777" w:rsidR="009D7B25" w:rsidRDefault="009D7B25" w:rsidP="009D7B25">
      <w:pPr>
        <w:autoSpaceDE w:val="0"/>
        <w:autoSpaceDN w:val="0"/>
        <w:adjustRightInd w:val="0"/>
        <w:ind w:firstLine="709"/>
        <w:jc w:val="both"/>
        <w:rPr>
          <w:sz w:val="28"/>
          <w:szCs w:val="28"/>
        </w:rPr>
      </w:pPr>
      <w:r>
        <w:rPr>
          <w:sz w:val="28"/>
          <w:szCs w:val="28"/>
        </w:rPr>
        <w:lastRenderedPageBreak/>
        <w:t>В Муниципальных учреждениях культуры и спорта города Лянтора осуществлялась следующая работа.</w:t>
      </w:r>
    </w:p>
    <w:p w14:paraId="36AC9AB1"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1. МУК «Лянторская централизованная библиотечная система» по работе с инвалидами проведены:</w:t>
      </w:r>
    </w:p>
    <w:p w14:paraId="16B73BE4"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Для обеспечения доступности маломобильных групп пользователей к услугам библиотек на входе во всех библиотеках установлена кнопка вызова сотрудника, сотрудники библиотеки по предварительной заявке принимают или доставляют пользователям необходимые издания. Городская библиотека №2 оснащена пандусом.Детская библиотека оснащена трансформируемым подъёмным устройством. Помещение для людей с ограниченными возможностями (Центры общественного доступа) расположены на 1 этажах зданий. </w:t>
      </w:r>
    </w:p>
    <w:p w14:paraId="0E81472A" w14:textId="77777777" w:rsidR="009D7B25" w:rsidRDefault="009D7B25" w:rsidP="009D7B25">
      <w:pPr>
        <w:shd w:val="clear" w:color="auto" w:fill="FFFFFF"/>
        <w:autoSpaceDE w:val="0"/>
        <w:autoSpaceDN w:val="0"/>
        <w:adjustRightInd w:val="0"/>
        <w:ind w:firstLine="709"/>
        <w:jc w:val="both"/>
        <w:rPr>
          <w:sz w:val="28"/>
          <w:szCs w:val="24"/>
        </w:rPr>
      </w:pPr>
    </w:p>
    <w:p w14:paraId="1093C59E" w14:textId="5151F789" w:rsidR="009D7B25" w:rsidRDefault="009D7B25" w:rsidP="000E738E">
      <w:pPr>
        <w:shd w:val="clear" w:color="auto" w:fill="FFFFFF"/>
        <w:autoSpaceDE w:val="0"/>
        <w:autoSpaceDN w:val="0"/>
        <w:adjustRightInd w:val="0"/>
        <w:jc w:val="center"/>
        <w:rPr>
          <w:sz w:val="28"/>
          <w:szCs w:val="24"/>
        </w:rPr>
      </w:pPr>
      <w:r>
        <w:rPr>
          <w:noProof/>
        </w:rPr>
        <w:drawing>
          <wp:inline distT="0" distB="0" distL="0" distR="0" wp14:anchorId="0F9A0C8D" wp14:editId="67556008">
            <wp:extent cx="2857500" cy="2276979"/>
            <wp:effectExtent l="0" t="0" r="0" b="9525"/>
            <wp:docPr id="71932" name="Рисунок 71932" descr="подъемник для инвалидов в Детской библиотеке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дъемник для инвалидов в Детской библиотекеи"/>
                    <pic:cNvPicPr>
                      <a:picLocks noChangeAspect="1" noChangeArrowheads="1"/>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2873307" cy="2289575"/>
                    </a:xfrm>
                    <a:prstGeom prst="rect">
                      <a:avLst/>
                    </a:prstGeom>
                    <a:noFill/>
                    <a:ln>
                      <a:noFill/>
                    </a:ln>
                  </pic:spPr>
                </pic:pic>
              </a:graphicData>
            </a:graphic>
          </wp:inline>
        </w:drawing>
      </w:r>
      <w:r>
        <w:rPr>
          <w:noProof/>
        </w:rPr>
        <w:drawing>
          <wp:inline distT="0" distB="0" distL="0" distR="0" wp14:anchorId="23E049BA" wp14:editId="019EF474">
            <wp:extent cx="2269127" cy="2284226"/>
            <wp:effectExtent l="0" t="0" r="0" b="1905"/>
            <wp:docPr id="71931" name="Рисунок 71931" descr="Тактильная разметка на полу в фойе ГБ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Тактильная разметка на полу в фойе ГБ № 2"/>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2283513" cy="2298707"/>
                    </a:xfrm>
                    <a:prstGeom prst="rect">
                      <a:avLst/>
                    </a:prstGeom>
                    <a:noFill/>
                    <a:ln>
                      <a:noFill/>
                    </a:ln>
                  </pic:spPr>
                </pic:pic>
              </a:graphicData>
            </a:graphic>
          </wp:inline>
        </w:drawing>
      </w:r>
    </w:p>
    <w:p w14:paraId="1010EA16" w14:textId="77777777" w:rsidR="009D7B25" w:rsidRDefault="009D7B25" w:rsidP="009D7B25">
      <w:pPr>
        <w:shd w:val="clear" w:color="auto" w:fill="FFFFFF"/>
        <w:autoSpaceDE w:val="0"/>
        <w:autoSpaceDN w:val="0"/>
        <w:adjustRightInd w:val="0"/>
        <w:ind w:firstLine="709"/>
        <w:jc w:val="both"/>
        <w:rPr>
          <w:sz w:val="28"/>
          <w:szCs w:val="24"/>
        </w:rPr>
      </w:pPr>
    </w:p>
    <w:p w14:paraId="73F0FD7E" w14:textId="65B186A5" w:rsidR="009D7B25" w:rsidRDefault="009D7B25" w:rsidP="009D7B25">
      <w:pPr>
        <w:shd w:val="clear" w:color="auto" w:fill="FFFFFF"/>
        <w:autoSpaceDE w:val="0"/>
        <w:autoSpaceDN w:val="0"/>
        <w:adjustRightInd w:val="0"/>
        <w:jc w:val="center"/>
        <w:rPr>
          <w:sz w:val="28"/>
          <w:szCs w:val="24"/>
        </w:rPr>
      </w:pPr>
      <w:r>
        <w:rPr>
          <w:noProof/>
        </w:rPr>
        <w:drawing>
          <wp:inline distT="0" distB="0" distL="0" distR="0" wp14:anchorId="6E792980" wp14:editId="1107721D">
            <wp:extent cx="3063240" cy="2301240"/>
            <wp:effectExtent l="0" t="0" r="3810" b="3810"/>
            <wp:docPr id="71930" name="Рисунок 71930" descr="Тактильная информационная табличка -График работы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информационная табличка -График работы ГБ №2"/>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3063240" cy="2301240"/>
                    </a:xfrm>
                    <a:prstGeom prst="rect">
                      <a:avLst/>
                    </a:prstGeom>
                    <a:noFill/>
                    <a:ln>
                      <a:noFill/>
                    </a:ln>
                  </pic:spPr>
                </pic:pic>
              </a:graphicData>
            </a:graphic>
          </wp:inline>
        </w:drawing>
      </w:r>
    </w:p>
    <w:p w14:paraId="7F39D11E" w14:textId="77777777" w:rsidR="009D7B25" w:rsidRDefault="009D7B25" w:rsidP="009D7B25">
      <w:pPr>
        <w:shd w:val="clear" w:color="auto" w:fill="FFFFFF"/>
        <w:autoSpaceDE w:val="0"/>
        <w:autoSpaceDN w:val="0"/>
        <w:adjustRightInd w:val="0"/>
        <w:ind w:firstLine="709"/>
        <w:jc w:val="both"/>
        <w:rPr>
          <w:sz w:val="28"/>
          <w:szCs w:val="24"/>
        </w:rPr>
      </w:pPr>
    </w:p>
    <w:p w14:paraId="68185FF6"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В Центре общественного доступа (Городской библиотеки №2) имеется оборудование для слепых и слабовидящих. Компьютер с программным обеспечением, оснащён клавиатурой Брайля и программой для озвучивания процессов производимых пользователем на компьютере. В комплекте также имеется принтер, позволяющий выводить текст, набранный на компьютере шрифтом Брайль.</w:t>
      </w:r>
    </w:p>
    <w:p w14:paraId="0A264825"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Городская библиотека №2 обеспечена текстовой и графической информацией, знаками выполненными рельефно-точечнымшрифтом Брайля. </w:t>
      </w:r>
    </w:p>
    <w:p w14:paraId="79AA7CDE"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lastRenderedPageBreak/>
        <w:t>Имеется 4 аппарата для воспроизведения говорящих книг, что позволяет использовать их в надомном обслуживании незрячих и слабовидящих пользователей. Также для обеспечения доступности чтения для незрячих и слабовидящих имеется 4 аппарата для воспроизведения цифровых «говорящих» книг на флешкартах.</w:t>
      </w:r>
    </w:p>
    <w:p w14:paraId="1C855127"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Программное обеспечение JAWS (экранный доступ с синтезом речи) установлено на компьютерах в Городской библиотеке №2.</w:t>
      </w:r>
    </w:p>
    <w:p w14:paraId="41870C6D" w14:textId="77777777" w:rsidR="009D7B25" w:rsidRDefault="009D7B25" w:rsidP="009D7B25">
      <w:pPr>
        <w:shd w:val="clear" w:color="auto" w:fill="FFFFFF"/>
        <w:autoSpaceDE w:val="0"/>
        <w:autoSpaceDN w:val="0"/>
        <w:adjustRightInd w:val="0"/>
        <w:ind w:firstLine="709"/>
        <w:jc w:val="both"/>
        <w:rPr>
          <w:sz w:val="28"/>
          <w:szCs w:val="24"/>
        </w:rPr>
      </w:pPr>
    </w:p>
    <w:p w14:paraId="74F48178" w14:textId="14072324" w:rsidR="009D7B25" w:rsidRDefault="009D7B25" w:rsidP="009D7B25">
      <w:pPr>
        <w:shd w:val="clear" w:color="auto" w:fill="FFFFFF"/>
        <w:autoSpaceDE w:val="0"/>
        <w:autoSpaceDN w:val="0"/>
        <w:adjustRightInd w:val="0"/>
        <w:jc w:val="center"/>
        <w:rPr>
          <w:sz w:val="28"/>
          <w:szCs w:val="24"/>
        </w:rPr>
      </w:pPr>
      <w:r>
        <w:rPr>
          <w:noProof/>
          <w:sz w:val="28"/>
          <w:szCs w:val="24"/>
        </w:rPr>
        <w:drawing>
          <wp:inline distT="0" distB="0" distL="0" distR="0" wp14:anchorId="393A17E6" wp14:editId="23732961">
            <wp:extent cx="2232660" cy="2750820"/>
            <wp:effectExtent l="0" t="0" r="0" b="0"/>
            <wp:docPr id="71929" name="Рисунок 71929" descr="Оборудование для слепых и слабовидящих в детском ЦОД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орудование для слепых и слабовидящих в детском ЦОД ГБ №2"/>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232660" cy="2750820"/>
                    </a:xfrm>
                    <a:prstGeom prst="rect">
                      <a:avLst/>
                    </a:prstGeom>
                    <a:noFill/>
                    <a:ln>
                      <a:noFill/>
                    </a:ln>
                  </pic:spPr>
                </pic:pic>
              </a:graphicData>
            </a:graphic>
          </wp:inline>
        </w:drawing>
      </w:r>
      <w:r>
        <w:rPr>
          <w:noProof/>
        </w:rPr>
        <w:drawing>
          <wp:inline distT="0" distB="0" distL="0" distR="0" wp14:anchorId="04B3AAE6" wp14:editId="51D26559">
            <wp:extent cx="2110740" cy="2773680"/>
            <wp:effectExtent l="0" t="0" r="3810" b="7620"/>
            <wp:docPr id="71928" name="Рисунок 71928" descr="Оборудование для слепых и слабовидящих во взрослом ЦОД Г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борудование для слепых и слабовидящих во взрослом ЦОД ГБ №2"/>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2110740" cy="2773680"/>
                    </a:xfrm>
                    <a:prstGeom prst="rect">
                      <a:avLst/>
                    </a:prstGeom>
                    <a:noFill/>
                    <a:ln>
                      <a:noFill/>
                    </a:ln>
                  </pic:spPr>
                </pic:pic>
              </a:graphicData>
            </a:graphic>
          </wp:inline>
        </w:drawing>
      </w:r>
    </w:p>
    <w:p w14:paraId="6317CA8F"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Сайт МУК «ЛЦБС» оснащён ссылкой для перехода к версии для слабовидящих, таким образом, для слабовидящих пользователей есть возможность получения доступа к справочно-поисковому аппарату и базам данных МУК «ЛЦБС», а также к информации об услугах библиотеки и доступу к электронным цифровым изданиям.</w:t>
      </w:r>
    </w:p>
    <w:p w14:paraId="22C2B46E"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Наиболее востребованным мероприятием по вопросам пользователей этой категории, по-прежнему остаётся курсы обучения основам компьютерной грамотности «Электронный гражданин» и «Эффективное использование сервисов электронного правительства». Работа с читателями этой категории, в основном, носит индивидуальный характер. Помимо общего курса «Электронный гражданин», для людей с ограниченными возможностями сотрудники Центра общественного доступа проводят консультации по работе с персональным компьютером и сети Интернет по индивидуальному графику. </w:t>
      </w:r>
    </w:p>
    <w:p w14:paraId="2290A9B1"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 xml:space="preserve">В рамках проекта «Вместе мы сможем больше» проводятся информационные и просветительские мероприятия, направленные на преодоление социальной разобщенности в обществе и формированию позитивного отношения к обеспечению доступной среды жизнедеятельности для инвалидов с учетом их особых потребностей и других маломобильных групп населения. (часы терапии, выездные культурно-досуговые мероприятия, творческие часы, познавательные часы). </w:t>
      </w:r>
    </w:p>
    <w:p w14:paraId="22CABAF4"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За отчётный период 30 человек граждан с ОВЗ, из них 8 детей, воспользовались услугами библиотеки.</w:t>
      </w:r>
    </w:p>
    <w:p w14:paraId="5672D956"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lastRenderedPageBreak/>
        <w:t>Проведено 33 мероприятия, посещение составило – 259 чел. (257 дети). Были проведены мероприятия: экологическая акция «Птичья столовая», час духовности «Рождество: как это было», патриотическая игра «Богатырская застава», литературный праздник в рамках Открытия Недели детской и юношеской книги – «Как кукла Паки друзей искала»; литературная игра «Собаки и кошки в одной обложке», игровая программа «Девчонок наших лучше нет»;  викторина по творчеству К. И. Чуковского "По следам доктора Айболита"; литературная игра «Собаки и кошки в одной обложке»; литературная игра «Мы живём на страницах книг»; библиографический обзор периодических изданий "Почтовый дилижанс"; цикл мероприятий - литературные викторины «Дорога в сказку», познавательная игра «Вот оно какое -  наше лето», литературный час "Сказки Лукоморья", литературный час "Путешествие по сказкам", Арт – терапия (сказкотерапия), час творчества "Летние фантазии", творческое занятие по изготовлению открыток ко Дню семьи, любви и верности,  викторина «Школа юного пешехода», экологический час «Природы милое творенье, цветок, ты в жизни украшенье», Экологический час «Природы милое творенье, цветок, ты в жизни украшенье», творческое занятие + громкие чтения сказки «Божья коровка, творческое занятие «Зайка-закладка», устный журнал «Мы символами Родины горды», информации "Главный символ России" ко Дню государственного флага, день открытых дверей «Место встречи - библиотека», этнографический круиз «Народов много, страна одна»,   творческая мастерская «День матери», экскурсия  «Библиотека – территория без границ»,     литературный час «День рождения Деда Мороза».</w:t>
      </w:r>
    </w:p>
    <w:p w14:paraId="0F08A903" w14:textId="77777777" w:rsidR="009D7B25" w:rsidRDefault="009D7B25" w:rsidP="009D7B25">
      <w:pPr>
        <w:shd w:val="clear" w:color="auto" w:fill="FFFFFF"/>
        <w:autoSpaceDE w:val="0"/>
        <w:autoSpaceDN w:val="0"/>
        <w:adjustRightInd w:val="0"/>
        <w:ind w:firstLine="709"/>
        <w:jc w:val="both"/>
        <w:rPr>
          <w:sz w:val="28"/>
          <w:szCs w:val="24"/>
        </w:rPr>
      </w:pPr>
      <w:r>
        <w:rPr>
          <w:sz w:val="28"/>
          <w:szCs w:val="24"/>
        </w:rPr>
        <w:t>Ведётся работа по проекту «Десант библиотечный» - обслуживание людей с ограниченными возможностями на дому.  По заявкам библиотекарь доставляет литературу на дом. За отчётный период было обслужено 7 человек, посещение составило 20 раз, книговыдача 136 экземпляров.</w:t>
      </w:r>
    </w:p>
    <w:p w14:paraId="5A4899BA" w14:textId="77777777" w:rsidR="009D7B25" w:rsidRDefault="009D7B25" w:rsidP="009D7B25">
      <w:pPr>
        <w:ind w:firstLine="709"/>
        <w:jc w:val="both"/>
        <w:rPr>
          <w:sz w:val="28"/>
          <w:szCs w:val="28"/>
        </w:rPr>
      </w:pPr>
      <w:r>
        <w:rPr>
          <w:sz w:val="28"/>
          <w:szCs w:val="28"/>
        </w:rPr>
        <w:t>2. Муниципальное учреждение культуры «Лянторский хантыйский этнографический музей»</w:t>
      </w:r>
    </w:p>
    <w:p w14:paraId="2E3E52E8" w14:textId="77777777" w:rsidR="009D7B25" w:rsidRDefault="009D7B25" w:rsidP="009D7B25">
      <w:pPr>
        <w:tabs>
          <w:tab w:val="left" w:pos="720"/>
        </w:tabs>
        <w:spacing w:line="240" w:lineRule="atLeast"/>
        <w:ind w:firstLine="709"/>
        <w:jc w:val="both"/>
        <w:rPr>
          <w:rFonts w:eastAsia="Calibri"/>
          <w:i/>
          <w:color w:val="000000"/>
          <w:sz w:val="28"/>
          <w:szCs w:val="28"/>
          <w:u w:val="single"/>
        </w:rPr>
      </w:pPr>
      <w:r>
        <w:rPr>
          <w:rFonts w:eastAsia="Calibri"/>
          <w:color w:val="000000"/>
          <w:sz w:val="28"/>
          <w:szCs w:val="28"/>
        </w:rPr>
        <w:t>Работа с данной категорией населения в учреждении ведётся в соответствии с годовым планом, на основе соглашений о сотрудничестве с филиалом БУ «Сургутский районный комплексный центр социального обслуживания населения», с филиалом БУ «Сургутский районный центр социальной помощи семье и детям», региональной общественной организацией помощи инвалидам «Седьмой лепесток» и Местной общественной организацией Сургутского района помощи инвалидам «Открытый мир».</w:t>
      </w:r>
    </w:p>
    <w:p w14:paraId="27FF5C0F" w14:textId="77777777" w:rsidR="009D7B25" w:rsidRDefault="009D7B25" w:rsidP="009D7B25">
      <w:pPr>
        <w:tabs>
          <w:tab w:val="left" w:pos="720"/>
        </w:tabs>
        <w:spacing w:line="240" w:lineRule="atLeast"/>
        <w:ind w:firstLine="709"/>
        <w:jc w:val="both"/>
        <w:rPr>
          <w:rFonts w:eastAsia="Calibri"/>
          <w:color w:val="000000"/>
          <w:sz w:val="28"/>
          <w:szCs w:val="28"/>
        </w:rPr>
      </w:pPr>
      <w:r>
        <w:rPr>
          <w:rFonts w:eastAsia="Calibri"/>
          <w:color w:val="000000"/>
          <w:sz w:val="28"/>
          <w:szCs w:val="28"/>
        </w:rPr>
        <w:t xml:space="preserve">Для детей и взрослых с ограниченными возможностями здоровья проводятся мероприятия, экскурсии, мастер-классы, национальные праздники, адаптированные к данной категории посетителей. </w:t>
      </w:r>
    </w:p>
    <w:p w14:paraId="0A7B73C2" w14:textId="77777777" w:rsidR="009D7B25" w:rsidRDefault="009D7B25" w:rsidP="009D7B25">
      <w:pPr>
        <w:tabs>
          <w:tab w:val="left" w:pos="720"/>
        </w:tabs>
        <w:spacing w:line="240" w:lineRule="atLeast"/>
        <w:ind w:firstLine="709"/>
        <w:jc w:val="both"/>
        <w:rPr>
          <w:rFonts w:eastAsia="Calibri"/>
          <w:color w:val="000000"/>
          <w:sz w:val="28"/>
          <w:szCs w:val="28"/>
        </w:rPr>
      </w:pPr>
    </w:p>
    <w:p w14:paraId="3D1497D1" w14:textId="3F5B5C46" w:rsidR="009D7B25" w:rsidRDefault="009D7B25" w:rsidP="009D7B25">
      <w:pPr>
        <w:tabs>
          <w:tab w:val="left" w:pos="720"/>
        </w:tabs>
        <w:spacing w:line="240" w:lineRule="atLeast"/>
        <w:jc w:val="center"/>
        <w:rPr>
          <w:rFonts w:eastAsia="Calibri"/>
          <w:color w:val="000000"/>
          <w:sz w:val="28"/>
          <w:szCs w:val="28"/>
        </w:rPr>
      </w:pPr>
      <w:r>
        <w:rPr>
          <w:rFonts w:eastAsia="Calibri"/>
          <w:noProof/>
          <w:color w:val="000000"/>
          <w:sz w:val="28"/>
          <w:szCs w:val="28"/>
        </w:rPr>
        <w:lastRenderedPageBreak/>
        <w:drawing>
          <wp:inline distT="0" distB="0" distL="0" distR="0" wp14:anchorId="7BAFF2F2" wp14:editId="750797E7">
            <wp:extent cx="2758440" cy="1927860"/>
            <wp:effectExtent l="0" t="0" r="3810" b="0"/>
            <wp:docPr id="71927" name="Рисунок 71927" descr="мастер класс хэ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мастер класс хэм"/>
                    <pic:cNvPicPr>
                      <a:picLocks noChangeAspect="1" noChangeArrowheads="1"/>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2758440" cy="1927860"/>
                    </a:xfrm>
                    <a:prstGeom prst="rect">
                      <a:avLst/>
                    </a:prstGeom>
                    <a:noFill/>
                    <a:ln>
                      <a:noFill/>
                    </a:ln>
                  </pic:spPr>
                </pic:pic>
              </a:graphicData>
            </a:graphic>
          </wp:inline>
        </w:drawing>
      </w:r>
      <w:r>
        <w:rPr>
          <w:rFonts w:eastAsia="Calibri"/>
          <w:noProof/>
          <w:color w:val="000000"/>
          <w:sz w:val="28"/>
          <w:szCs w:val="28"/>
        </w:rPr>
        <w:drawing>
          <wp:inline distT="0" distB="0" distL="0" distR="0" wp14:anchorId="2808335D" wp14:editId="0BB52EFC">
            <wp:extent cx="2880360" cy="1920240"/>
            <wp:effectExtent l="0" t="0" r="0" b="3810"/>
            <wp:docPr id="71926" name="Рисунок 71926" descr="ХЭМ меропр 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ХЭМ меропр ДС"/>
                    <pic:cNvPicPr>
                      <a:picLocks noChangeAspect="1" noChangeArrowheads="1"/>
                    </pic:cNvPicPr>
                  </pic:nvPicPr>
                  <pic:blipFill>
                    <a:blip r:embed="rId612" cstate="email">
                      <a:extLst>
                        <a:ext uri="{28A0092B-C50C-407E-A947-70E740481C1C}">
                          <a14:useLocalDpi xmlns:a14="http://schemas.microsoft.com/office/drawing/2010/main"/>
                        </a:ext>
                      </a:extLst>
                    </a:blip>
                    <a:srcRect/>
                    <a:stretch>
                      <a:fillRect/>
                    </a:stretch>
                  </pic:blipFill>
                  <pic:spPr bwMode="auto">
                    <a:xfrm>
                      <a:off x="0" y="0"/>
                      <a:ext cx="2880360" cy="1920240"/>
                    </a:xfrm>
                    <a:prstGeom prst="rect">
                      <a:avLst/>
                    </a:prstGeom>
                    <a:noFill/>
                    <a:ln>
                      <a:noFill/>
                    </a:ln>
                  </pic:spPr>
                </pic:pic>
              </a:graphicData>
            </a:graphic>
          </wp:inline>
        </w:drawing>
      </w:r>
    </w:p>
    <w:p w14:paraId="5A110B8F" w14:textId="77777777" w:rsidR="009D7B25" w:rsidRDefault="009D7B25" w:rsidP="009D7B25">
      <w:pPr>
        <w:tabs>
          <w:tab w:val="left" w:pos="720"/>
        </w:tabs>
        <w:spacing w:line="240" w:lineRule="atLeast"/>
        <w:ind w:firstLine="709"/>
        <w:jc w:val="both"/>
        <w:rPr>
          <w:rFonts w:eastAsia="Calibri"/>
          <w:color w:val="000000"/>
          <w:sz w:val="28"/>
          <w:szCs w:val="28"/>
        </w:rPr>
      </w:pPr>
    </w:p>
    <w:p w14:paraId="5AF55699" w14:textId="77777777" w:rsidR="009D7B25" w:rsidRDefault="009D7B25" w:rsidP="009D7B25">
      <w:pPr>
        <w:spacing w:line="240" w:lineRule="atLeast"/>
        <w:ind w:firstLine="709"/>
        <w:jc w:val="both"/>
        <w:rPr>
          <w:color w:val="000000"/>
          <w:sz w:val="28"/>
          <w:szCs w:val="28"/>
        </w:rPr>
      </w:pPr>
      <w:r>
        <w:rPr>
          <w:color w:val="000000"/>
          <w:sz w:val="28"/>
          <w:szCs w:val="28"/>
          <w:shd w:val="clear" w:color="auto" w:fill="FFFFFF"/>
        </w:rPr>
        <w:t xml:space="preserve">За отчётный период </w:t>
      </w:r>
      <w:r>
        <w:rPr>
          <w:color w:val="000000"/>
          <w:sz w:val="28"/>
          <w:szCs w:val="28"/>
        </w:rPr>
        <w:t>проведены мероприятия по музейной программе социокультурной реабилитации и адаптации детей-инвалидов с ОВЗ и их семей «Мир вокруг нас».</w:t>
      </w:r>
    </w:p>
    <w:p w14:paraId="110809C5" w14:textId="77777777" w:rsidR="009D7B25" w:rsidRDefault="009D7B25" w:rsidP="009D7B25">
      <w:pPr>
        <w:spacing w:line="240" w:lineRule="atLeast"/>
        <w:ind w:firstLine="709"/>
        <w:jc w:val="both"/>
        <w:rPr>
          <w:bCs/>
          <w:color w:val="000000"/>
          <w:sz w:val="28"/>
          <w:szCs w:val="28"/>
        </w:rPr>
      </w:pPr>
      <w:r>
        <w:rPr>
          <w:color w:val="000000"/>
          <w:sz w:val="28"/>
          <w:szCs w:val="28"/>
        </w:rPr>
        <w:t xml:space="preserve">Цель программы: организация мероприятий, способствующих социализации </w:t>
      </w:r>
      <w:r>
        <w:rPr>
          <w:bCs/>
          <w:color w:val="000000"/>
          <w:sz w:val="28"/>
          <w:szCs w:val="28"/>
        </w:rPr>
        <w:t xml:space="preserve">детей-инвалидов с ОВЗ, </w:t>
      </w:r>
      <w:r>
        <w:rPr>
          <w:color w:val="000000"/>
          <w:sz w:val="28"/>
          <w:szCs w:val="28"/>
        </w:rPr>
        <w:t>повышение активной жизненной позиции</w:t>
      </w:r>
      <w:r>
        <w:rPr>
          <w:bCs/>
          <w:color w:val="000000"/>
          <w:sz w:val="28"/>
          <w:szCs w:val="28"/>
        </w:rPr>
        <w:t xml:space="preserve"> их семей.</w:t>
      </w:r>
    </w:p>
    <w:p w14:paraId="7C6B8A67" w14:textId="77777777" w:rsidR="009D7B25" w:rsidRDefault="009D7B25" w:rsidP="009D7B25">
      <w:pPr>
        <w:spacing w:line="240" w:lineRule="atLeast"/>
        <w:ind w:firstLine="709"/>
        <w:jc w:val="both"/>
        <w:rPr>
          <w:color w:val="000000"/>
          <w:sz w:val="28"/>
          <w:szCs w:val="28"/>
        </w:rPr>
      </w:pPr>
      <w:r>
        <w:rPr>
          <w:color w:val="000000"/>
          <w:sz w:val="28"/>
          <w:szCs w:val="28"/>
        </w:rPr>
        <w:t>Всего за 2019 год проведено 16 мероприятий для людей с ограниченными возможностями здоровья.  В них приняло участие 192 человека. Из них: для детей проведено 14 мероприятий, с количеством участников 154 человека.</w:t>
      </w:r>
    </w:p>
    <w:p w14:paraId="44A98854" w14:textId="11300905" w:rsidR="009D7B25" w:rsidRDefault="009D7B25" w:rsidP="009D7B25">
      <w:pPr>
        <w:spacing w:line="240" w:lineRule="atLeast"/>
        <w:jc w:val="both"/>
        <w:rPr>
          <w:color w:val="000000"/>
          <w:sz w:val="28"/>
          <w:szCs w:val="28"/>
        </w:rPr>
      </w:pPr>
      <w:r>
        <w:rPr>
          <w:noProof/>
          <w:color w:val="000000"/>
          <w:sz w:val="28"/>
          <w:szCs w:val="28"/>
        </w:rPr>
        <w:drawing>
          <wp:inline distT="0" distB="0" distL="0" distR="0" wp14:anchorId="5DA73D97" wp14:editId="2F6357E7">
            <wp:extent cx="2994660" cy="1996440"/>
            <wp:effectExtent l="0" t="0" r="0" b="3810"/>
            <wp:docPr id="71925" name="Рисунок 71925" descr="хэм 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хэм ДС"/>
                    <pic:cNvPicPr>
                      <a:picLocks noChangeAspect="1" noChangeArrowheads="1"/>
                    </pic:cNvPicPr>
                  </pic:nvPicPr>
                  <pic:blipFill>
                    <a:blip r:embed="rId613" cstate="email">
                      <a:extLst>
                        <a:ext uri="{28A0092B-C50C-407E-A947-70E740481C1C}">
                          <a14:useLocalDpi xmlns:a14="http://schemas.microsoft.com/office/drawing/2010/main"/>
                        </a:ext>
                      </a:extLst>
                    </a:blip>
                    <a:srcRect/>
                    <a:stretch>
                      <a:fillRect/>
                    </a:stretch>
                  </pic:blipFill>
                  <pic:spPr bwMode="auto">
                    <a:xfrm>
                      <a:off x="0" y="0"/>
                      <a:ext cx="2994660" cy="1996440"/>
                    </a:xfrm>
                    <a:prstGeom prst="rect">
                      <a:avLst/>
                    </a:prstGeom>
                    <a:noFill/>
                    <a:ln>
                      <a:noFill/>
                    </a:ln>
                  </pic:spPr>
                </pic:pic>
              </a:graphicData>
            </a:graphic>
          </wp:inline>
        </w:drawing>
      </w:r>
      <w:r>
        <w:rPr>
          <w:color w:val="000000"/>
          <w:sz w:val="28"/>
          <w:szCs w:val="28"/>
        </w:rPr>
        <w:t xml:space="preserve">      </w:t>
      </w:r>
      <w:r>
        <w:rPr>
          <w:noProof/>
          <w:color w:val="000000"/>
          <w:sz w:val="28"/>
          <w:szCs w:val="28"/>
        </w:rPr>
        <w:drawing>
          <wp:inline distT="0" distB="0" distL="0" distR="0" wp14:anchorId="73F2BCA5" wp14:editId="73E423B6">
            <wp:extent cx="2964180" cy="1973580"/>
            <wp:effectExtent l="0" t="0" r="7620" b="7620"/>
            <wp:docPr id="71924" name="Рисунок 71924" descr="ХЭ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ХЭМ"/>
                    <pic:cNvPicPr>
                      <a:picLocks noChangeAspect="1" noChangeArrowheads="1"/>
                    </pic:cNvPicPr>
                  </pic:nvPicPr>
                  <pic:blipFill>
                    <a:blip r:embed="rId614" cstate="email">
                      <a:extLst>
                        <a:ext uri="{28A0092B-C50C-407E-A947-70E740481C1C}">
                          <a14:useLocalDpi xmlns:a14="http://schemas.microsoft.com/office/drawing/2010/main"/>
                        </a:ext>
                      </a:extLst>
                    </a:blip>
                    <a:srcRect/>
                    <a:stretch>
                      <a:fillRect/>
                    </a:stretch>
                  </pic:blipFill>
                  <pic:spPr bwMode="auto">
                    <a:xfrm>
                      <a:off x="0" y="0"/>
                      <a:ext cx="2964180" cy="1973580"/>
                    </a:xfrm>
                    <a:prstGeom prst="rect">
                      <a:avLst/>
                    </a:prstGeom>
                    <a:noFill/>
                    <a:ln>
                      <a:noFill/>
                    </a:ln>
                  </pic:spPr>
                </pic:pic>
              </a:graphicData>
            </a:graphic>
          </wp:inline>
        </w:drawing>
      </w:r>
    </w:p>
    <w:p w14:paraId="36DFE28C" w14:textId="77777777" w:rsidR="009D7B25" w:rsidRDefault="009D7B25" w:rsidP="009D7B25">
      <w:pPr>
        <w:spacing w:line="240" w:lineRule="atLeast"/>
        <w:ind w:firstLine="709"/>
        <w:jc w:val="both"/>
        <w:rPr>
          <w:color w:val="000000"/>
          <w:sz w:val="28"/>
          <w:szCs w:val="28"/>
        </w:rPr>
      </w:pPr>
    </w:p>
    <w:p w14:paraId="4602DB24" w14:textId="77777777" w:rsidR="009D7B25" w:rsidRDefault="009D7B25" w:rsidP="009D7B25">
      <w:pPr>
        <w:spacing w:line="240" w:lineRule="atLeast"/>
        <w:ind w:firstLine="709"/>
        <w:jc w:val="both"/>
        <w:rPr>
          <w:color w:val="000000"/>
          <w:sz w:val="28"/>
          <w:szCs w:val="28"/>
        </w:rPr>
      </w:pPr>
      <w:r>
        <w:rPr>
          <w:color w:val="000000"/>
          <w:sz w:val="28"/>
          <w:szCs w:val="28"/>
        </w:rPr>
        <w:t xml:space="preserve">В рамках реализации плана учреждения по созданию доступной среды для инвалидов и других маломобильных групп населения в здании музея по адресу: микрорайон Эстонских дорожников, строение 50 в отчётном периоде проведены следующие виды работ (на общую сумму 68 310, 00 руб.): </w:t>
      </w:r>
    </w:p>
    <w:p w14:paraId="769DDC73" w14:textId="77777777" w:rsidR="009D7B25" w:rsidRDefault="009D7B25" w:rsidP="009D7B25">
      <w:pPr>
        <w:spacing w:line="240" w:lineRule="atLeast"/>
        <w:ind w:firstLine="709"/>
        <w:jc w:val="both"/>
        <w:textAlignment w:val="baseline"/>
        <w:rPr>
          <w:rFonts w:eastAsia="Calibri"/>
          <w:color w:val="000000"/>
          <w:sz w:val="28"/>
          <w:szCs w:val="28"/>
        </w:rPr>
      </w:pPr>
      <w:r>
        <w:rPr>
          <w:rFonts w:eastAsia="Calibri"/>
          <w:color w:val="000000"/>
          <w:sz w:val="28"/>
          <w:szCs w:val="28"/>
        </w:rPr>
        <w:t>- для удобства ориентирования слабовидящих людей на лестничном марше центрального входа музея по краю первой и последней ступенек (на всю ширину ступеней) выполнена контрастная полоса ярко-жёлтого цвета;</w:t>
      </w:r>
    </w:p>
    <w:p w14:paraId="211F28F5" w14:textId="77777777" w:rsidR="009D7B25" w:rsidRDefault="009D7B25" w:rsidP="009D7B25">
      <w:pPr>
        <w:spacing w:line="240" w:lineRule="atLeast"/>
        <w:ind w:firstLine="709"/>
        <w:jc w:val="both"/>
        <w:rPr>
          <w:color w:val="000000"/>
          <w:sz w:val="28"/>
          <w:szCs w:val="28"/>
        </w:rPr>
      </w:pPr>
      <w:r>
        <w:rPr>
          <w:color w:val="000000"/>
          <w:sz w:val="28"/>
          <w:szCs w:val="28"/>
        </w:rPr>
        <w:t>- установлена кнопка вызова, антивандальная всепогодная (позволяет нажимать локтем, костылём и пр.) со звуковым и световым сигналом подтверждения нажатия, антивандальный корпус, со шрифтом Брайля;</w:t>
      </w:r>
    </w:p>
    <w:p w14:paraId="4372F82D" w14:textId="77777777" w:rsidR="009D7B25" w:rsidRDefault="009D7B25" w:rsidP="009D7B25">
      <w:pPr>
        <w:spacing w:line="240" w:lineRule="atLeast"/>
        <w:ind w:firstLine="709"/>
        <w:jc w:val="both"/>
        <w:rPr>
          <w:color w:val="000000"/>
          <w:sz w:val="28"/>
          <w:szCs w:val="28"/>
        </w:rPr>
      </w:pPr>
      <w:r>
        <w:rPr>
          <w:color w:val="000000"/>
          <w:sz w:val="28"/>
          <w:szCs w:val="28"/>
        </w:rPr>
        <w:t>- приобретён приёмник со звуковой, световой и текстовой индикацией (приёмник имеет двухстрочный экран, на котором в текстовой форме отображается информация о месте расположения кнопки, с которой пришёл вызов; приёмник переносной на аккумуляторе);</w:t>
      </w:r>
    </w:p>
    <w:p w14:paraId="2CA7A087" w14:textId="77777777" w:rsidR="009D7B25" w:rsidRDefault="009D7B25" w:rsidP="009D7B25">
      <w:pPr>
        <w:spacing w:line="240" w:lineRule="atLeast"/>
        <w:ind w:firstLine="709"/>
        <w:jc w:val="both"/>
        <w:rPr>
          <w:color w:val="000000"/>
          <w:sz w:val="28"/>
          <w:szCs w:val="28"/>
        </w:rPr>
      </w:pPr>
      <w:r>
        <w:rPr>
          <w:color w:val="000000"/>
          <w:sz w:val="28"/>
          <w:szCs w:val="28"/>
        </w:rPr>
        <w:t>- установлен информационно - тактильный знак (информационное табло);</w:t>
      </w:r>
    </w:p>
    <w:p w14:paraId="35C62E24" w14:textId="77777777" w:rsidR="009D7B25" w:rsidRDefault="009D7B25" w:rsidP="009D7B25">
      <w:pPr>
        <w:spacing w:line="240" w:lineRule="atLeast"/>
        <w:ind w:firstLine="709"/>
        <w:jc w:val="both"/>
        <w:rPr>
          <w:color w:val="000000"/>
          <w:sz w:val="28"/>
          <w:szCs w:val="28"/>
        </w:rPr>
      </w:pPr>
      <w:r>
        <w:rPr>
          <w:color w:val="000000"/>
          <w:sz w:val="28"/>
          <w:szCs w:val="28"/>
        </w:rPr>
        <w:t>- установлена мнемосхема и настенное крепление прямое;</w:t>
      </w:r>
    </w:p>
    <w:p w14:paraId="0EE4DF6B" w14:textId="77777777" w:rsidR="009D7B25" w:rsidRDefault="009D7B25" w:rsidP="009D7B25">
      <w:pPr>
        <w:spacing w:line="240" w:lineRule="atLeast"/>
        <w:ind w:firstLine="709"/>
        <w:jc w:val="both"/>
        <w:rPr>
          <w:color w:val="000000"/>
          <w:sz w:val="28"/>
          <w:szCs w:val="28"/>
        </w:rPr>
      </w:pPr>
      <w:r>
        <w:rPr>
          <w:color w:val="000000"/>
          <w:sz w:val="28"/>
          <w:szCs w:val="28"/>
        </w:rPr>
        <w:lastRenderedPageBreak/>
        <w:t>- прикреплены информационно-тактильные знаки.</w:t>
      </w:r>
    </w:p>
    <w:p w14:paraId="7D5BB228" w14:textId="77777777" w:rsidR="009D7B25" w:rsidRDefault="009D7B25" w:rsidP="009D7B25">
      <w:pPr>
        <w:spacing w:line="240" w:lineRule="atLeast"/>
        <w:ind w:firstLine="709"/>
        <w:rPr>
          <w:sz w:val="28"/>
          <w:szCs w:val="28"/>
        </w:rPr>
      </w:pPr>
      <w:r>
        <w:rPr>
          <w:sz w:val="28"/>
          <w:szCs w:val="28"/>
        </w:rPr>
        <w:t xml:space="preserve">3. МУК «ЛДК» «Нефтяник»  </w:t>
      </w:r>
    </w:p>
    <w:p w14:paraId="41CEA1C4" w14:textId="77777777" w:rsidR="009D7B25" w:rsidRDefault="009D7B25" w:rsidP="009D7B25">
      <w:pPr>
        <w:spacing w:line="240" w:lineRule="atLeast"/>
        <w:ind w:firstLine="709"/>
        <w:jc w:val="both"/>
        <w:rPr>
          <w:sz w:val="28"/>
          <w:szCs w:val="28"/>
        </w:rPr>
      </w:pPr>
      <w:r>
        <w:rPr>
          <w:sz w:val="28"/>
          <w:szCs w:val="28"/>
        </w:rPr>
        <w:t>Работа с инвалидами и маломобильными группами населения – одно из приоритетных направлений деятельности Дома культуры «Нефтяник». В отчётном году проведено 17 мероприятии с общим числом участников 398 человек.</w:t>
      </w:r>
    </w:p>
    <w:p w14:paraId="2F20B226" w14:textId="77777777" w:rsidR="009D7B25" w:rsidRDefault="009D7B25" w:rsidP="009D7B25">
      <w:pPr>
        <w:spacing w:line="240" w:lineRule="atLeast"/>
        <w:ind w:firstLine="709"/>
        <w:jc w:val="both"/>
        <w:rPr>
          <w:sz w:val="28"/>
          <w:szCs w:val="28"/>
        </w:rPr>
      </w:pPr>
      <w:r>
        <w:rPr>
          <w:sz w:val="28"/>
          <w:szCs w:val="28"/>
        </w:rPr>
        <w:t xml:space="preserve">Для данной категории проводятся разнообразные по форме и тематике мероприятия в форме игровых программ (спортивных, развлекательных, познавательных), тематических праздников, кинопоказов. Мероприятия разрабатываются с учётом физического и психологического состояния участников. К проведению мероприятий активно привлекаются и семьи детей с ограниченными возможностями здоровья. </w:t>
      </w:r>
    </w:p>
    <w:p w14:paraId="145F1C65" w14:textId="182EB642" w:rsidR="009D7B25" w:rsidRDefault="009D7B25" w:rsidP="009D7B25">
      <w:pPr>
        <w:spacing w:line="240" w:lineRule="atLeast"/>
        <w:jc w:val="both"/>
        <w:rPr>
          <w:sz w:val="28"/>
          <w:szCs w:val="28"/>
        </w:rPr>
      </w:pPr>
      <w:r>
        <w:rPr>
          <w:noProof/>
        </w:rPr>
        <w:drawing>
          <wp:inline distT="0" distB="0" distL="0" distR="0" wp14:anchorId="423BEA45" wp14:editId="7E7FE01B">
            <wp:extent cx="2857500" cy="1798320"/>
            <wp:effectExtent l="0" t="0" r="0" b="0"/>
            <wp:docPr id="71923" name="Рисунок 7192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8"/>
                    <pic:cNvPicPr>
                      <a:picLocks noChangeAspect="1" noChangeArrowheads="1"/>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2857500" cy="1798320"/>
                    </a:xfrm>
                    <a:prstGeom prst="rect">
                      <a:avLst/>
                    </a:prstGeom>
                    <a:noFill/>
                    <a:ln>
                      <a:noFill/>
                    </a:ln>
                  </pic:spPr>
                </pic:pic>
              </a:graphicData>
            </a:graphic>
          </wp:inline>
        </w:drawing>
      </w:r>
      <w:r>
        <w:rPr>
          <w:sz w:val="28"/>
          <w:szCs w:val="28"/>
        </w:rPr>
        <w:t xml:space="preserve">             </w:t>
      </w:r>
      <w:r>
        <w:rPr>
          <w:noProof/>
        </w:rPr>
        <w:drawing>
          <wp:inline distT="0" distB="0" distL="0" distR="0" wp14:anchorId="0F973B4D" wp14:editId="1C156D24">
            <wp:extent cx="2916827" cy="1828800"/>
            <wp:effectExtent l="0" t="0" r="0" b="0"/>
            <wp:docPr id="71922" name="Рисунок 7192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07"/>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2917099" cy="1828971"/>
                    </a:xfrm>
                    <a:prstGeom prst="rect">
                      <a:avLst/>
                    </a:prstGeom>
                    <a:noFill/>
                    <a:ln>
                      <a:noFill/>
                    </a:ln>
                  </pic:spPr>
                </pic:pic>
              </a:graphicData>
            </a:graphic>
          </wp:inline>
        </w:drawing>
      </w:r>
    </w:p>
    <w:p w14:paraId="1FD11833" w14:textId="77777777" w:rsidR="009D7B25" w:rsidRDefault="009D7B25" w:rsidP="009D7B25">
      <w:pPr>
        <w:spacing w:line="240" w:lineRule="atLeast"/>
        <w:ind w:firstLine="709"/>
        <w:jc w:val="both"/>
        <w:rPr>
          <w:sz w:val="28"/>
          <w:szCs w:val="28"/>
        </w:rPr>
      </w:pPr>
      <w:r>
        <w:rPr>
          <w:sz w:val="28"/>
          <w:szCs w:val="28"/>
        </w:rPr>
        <w:t xml:space="preserve">Активно работают два клубных формирования – киноклуб «Нескучный дом» (охват 40 чел.), театральный кружок «Радуга» (охват 20 чел.). В течение года разработан и успешно реализовывался цикл мероприятий для </w:t>
      </w:r>
      <w:proofErr w:type="gramStart"/>
      <w:r>
        <w:rPr>
          <w:sz w:val="28"/>
          <w:szCs w:val="28"/>
        </w:rPr>
        <w:t>инвалидов«</w:t>
      </w:r>
      <w:proofErr w:type="gramEnd"/>
      <w:r>
        <w:rPr>
          <w:sz w:val="28"/>
          <w:szCs w:val="28"/>
        </w:rPr>
        <w:t xml:space="preserve">Солнце на ладонях»: национальный флэш-моб, тематический кинопоказ, викторины. В декабре в рамках Международного дня инвалидов состоялсяпраздник «Особенное счастье - быть вместе» в рамках Международного дня </w:t>
      </w:r>
      <w:proofErr w:type="gramStart"/>
      <w:r>
        <w:rPr>
          <w:sz w:val="28"/>
          <w:szCs w:val="28"/>
        </w:rPr>
        <w:t>инвалидов(</w:t>
      </w:r>
      <w:proofErr w:type="gramEnd"/>
      <w:r>
        <w:rPr>
          <w:sz w:val="28"/>
          <w:szCs w:val="28"/>
        </w:rPr>
        <w:t xml:space="preserve">охват 50 чел.) совместно с«Отделением социальной реабилитации и адаптации детей с ограниченными возможностями» филиала в г. Лянтор. </w:t>
      </w:r>
    </w:p>
    <w:p w14:paraId="339A1746" w14:textId="68E41385" w:rsidR="009D7B25" w:rsidRDefault="009D7B25" w:rsidP="009D7B25">
      <w:pPr>
        <w:spacing w:line="240" w:lineRule="atLeast"/>
        <w:jc w:val="both"/>
        <w:rPr>
          <w:sz w:val="28"/>
          <w:szCs w:val="28"/>
        </w:rPr>
      </w:pPr>
      <w:r>
        <w:rPr>
          <w:noProof/>
        </w:rPr>
        <w:drawing>
          <wp:inline distT="0" distB="0" distL="0" distR="0" wp14:anchorId="37CAB178" wp14:editId="601A3805">
            <wp:extent cx="2857500" cy="2011680"/>
            <wp:effectExtent l="0" t="0" r="0" b="7620"/>
            <wp:docPr id="71921" name="Рисунок 7192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6"/>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857500" cy="2011680"/>
                    </a:xfrm>
                    <a:prstGeom prst="rect">
                      <a:avLst/>
                    </a:prstGeom>
                    <a:noFill/>
                    <a:ln>
                      <a:noFill/>
                    </a:ln>
                  </pic:spPr>
                </pic:pic>
              </a:graphicData>
            </a:graphic>
          </wp:inline>
        </w:drawing>
      </w:r>
      <w:r>
        <w:rPr>
          <w:sz w:val="28"/>
          <w:szCs w:val="28"/>
        </w:rPr>
        <w:t xml:space="preserve">           </w:t>
      </w:r>
      <w:r>
        <w:rPr>
          <w:noProof/>
        </w:rPr>
        <w:drawing>
          <wp:inline distT="0" distB="0" distL="0" distR="0" wp14:anchorId="760720C8" wp14:editId="37A1E505">
            <wp:extent cx="2903220" cy="2004060"/>
            <wp:effectExtent l="0" t="0" r="0" b="0"/>
            <wp:docPr id="71920" name="Рисунок 7192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04"/>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2903220" cy="2004060"/>
                    </a:xfrm>
                    <a:prstGeom prst="rect">
                      <a:avLst/>
                    </a:prstGeom>
                    <a:noFill/>
                    <a:ln>
                      <a:noFill/>
                    </a:ln>
                  </pic:spPr>
                </pic:pic>
              </a:graphicData>
            </a:graphic>
          </wp:inline>
        </w:drawing>
      </w:r>
    </w:p>
    <w:p w14:paraId="397B9B7E" w14:textId="77777777" w:rsidR="009D7B25" w:rsidRDefault="009D7B25" w:rsidP="009D7B25">
      <w:pPr>
        <w:spacing w:line="240" w:lineRule="atLeast"/>
        <w:ind w:firstLine="709"/>
        <w:jc w:val="both"/>
        <w:rPr>
          <w:sz w:val="28"/>
          <w:szCs w:val="28"/>
        </w:rPr>
      </w:pPr>
    </w:p>
    <w:p w14:paraId="50945A71" w14:textId="77777777" w:rsidR="000E738E" w:rsidRDefault="000E738E" w:rsidP="000E738E">
      <w:pPr>
        <w:spacing w:line="240" w:lineRule="atLeast"/>
        <w:jc w:val="both"/>
        <w:rPr>
          <w:sz w:val="28"/>
          <w:szCs w:val="28"/>
        </w:rPr>
      </w:pPr>
    </w:p>
    <w:p w14:paraId="572ADBDB" w14:textId="77777777" w:rsidR="009D7B25" w:rsidRDefault="009D7B25" w:rsidP="009D7B25">
      <w:pPr>
        <w:spacing w:line="240" w:lineRule="atLeast"/>
        <w:ind w:firstLine="709"/>
        <w:jc w:val="both"/>
        <w:rPr>
          <w:sz w:val="28"/>
          <w:szCs w:val="28"/>
        </w:rPr>
      </w:pPr>
      <w:r>
        <w:rPr>
          <w:sz w:val="28"/>
          <w:szCs w:val="28"/>
        </w:rPr>
        <w:t>4. Культурно-спортивный комплекс «Юбилейный»</w:t>
      </w:r>
    </w:p>
    <w:p w14:paraId="22413754" w14:textId="77777777" w:rsidR="009D7B25" w:rsidRDefault="009D7B25" w:rsidP="009D7B25">
      <w:pPr>
        <w:spacing w:line="240" w:lineRule="atLeast"/>
        <w:ind w:firstLine="709"/>
        <w:jc w:val="both"/>
        <w:rPr>
          <w:sz w:val="28"/>
          <w:szCs w:val="28"/>
        </w:rPr>
      </w:pPr>
      <w:r>
        <w:rPr>
          <w:sz w:val="28"/>
          <w:szCs w:val="28"/>
        </w:rPr>
        <w:t xml:space="preserve">Работа с инвалидами и маломобильными группами населения – одно из приоритетных и важных направлений в работе «Культурно-спортивного комплекса «Юбилейный». В отчётном году проведено 13 мероприятий с общим числом участников 210 человек. Для данной категории проводились игровые программы </w:t>
      </w:r>
      <w:r>
        <w:rPr>
          <w:sz w:val="28"/>
          <w:szCs w:val="28"/>
        </w:rPr>
        <w:lastRenderedPageBreak/>
        <w:t>(спортивные, развлекательные), тематические праздники, кинопоказы. Сотрудники КСК «Юбилейный» активно сотрудничают с «Сургутским районным центром социальной помощи семьи и детям» филиал в г. Лянтор, 3 декабря состоялась выездная к</w:t>
      </w:r>
      <w:r>
        <w:rPr>
          <w:sz w:val="28"/>
        </w:rPr>
        <w:t xml:space="preserve">онцертная программа «Мы нужны друг другу», приуроченная к Международному Дню инвалида </w:t>
      </w:r>
      <w:r>
        <w:rPr>
          <w:sz w:val="28"/>
          <w:szCs w:val="28"/>
        </w:rPr>
        <w:t>(охват 70 чел.) на базе «Центра социальной помощи семьи и детям» филиала в г. Лянтор.</w:t>
      </w:r>
    </w:p>
    <w:p w14:paraId="3AF45208" w14:textId="77777777" w:rsidR="009D7B25" w:rsidRDefault="009D7B25" w:rsidP="009D7B25">
      <w:pPr>
        <w:widowControl w:val="0"/>
        <w:autoSpaceDE w:val="0"/>
        <w:autoSpaceDN w:val="0"/>
        <w:adjustRightInd w:val="0"/>
        <w:spacing w:line="240" w:lineRule="atLeast"/>
        <w:ind w:firstLine="709"/>
        <w:jc w:val="both"/>
        <w:rPr>
          <w:sz w:val="28"/>
          <w:szCs w:val="28"/>
        </w:rPr>
      </w:pPr>
      <w:r>
        <w:rPr>
          <w:sz w:val="28"/>
          <w:szCs w:val="28"/>
        </w:rPr>
        <w:t>5. В муниципальном учреждение «Центр физической культуры и спорта «Юность» проведены:</w:t>
      </w:r>
    </w:p>
    <w:p w14:paraId="49FBBF71" w14:textId="77777777" w:rsidR="009D7B25" w:rsidRDefault="009D7B25" w:rsidP="009D7B25">
      <w:pPr>
        <w:spacing w:line="240" w:lineRule="atLeast"/>
        <w:ind w:firstLine="709"/>
        <w:jc w:val="both"/>
        <w:rPr>
          <w:sz w:val="28"/>
          <w:szCs w:val="28"/>
        </w:rPr>
      </w:pPr>
      <w:r>
        <w:rPr>
          <w:sz w:val="28"/>
          <w:szCs w:val="28"/>
        </w:rPr>
        <w:t>- Игровая развлекательная программа «Миньономания» для детей отделения реабилитации несовершеннолетних с ОФ и УВ «Центр социальной помощи семье и детям».</w:t>
      </w:r>
    </w:p>
    <w:p w14:paraId="59EC3747" w14:textId="77777777" w:rsidR="009D7B25" w:rsidRDefault="009D7B25" w:rsidP="009D7B25">
      <w:pPr>
        <w:widowControl w:val="0"/>
        <w:autoSpaceDE w:val="0"/>
        <w:autoSpaceDN w:val="0"/>
        <w:adjustRightInd w:val="0"/>
        <w:spacing w:line="240" w:lineRule="atLeast"/>
        <w:ind w:firstLine="709"/>
        <w:jc w:val="both"/>
        <w:rPr>
          <w:sz w:val="28"/>
          <w:szCs w:val="28"/>
        </w:rPr>
      </w:pPr>
      <w:r>
        <w:rPr>
          <w:sz w:val="28"/>
          <w:szCs w:val="28"/>
        </w:rPr>
        <w:t>- Городское мероприятие «От сердца к сердцу», посвященное Международному Дню инвалидов с праздничной программой «Морское путешествие на остров Доброты» для Региональной общественной организации помощи инвалидам «Седьмой лепесток».</w:t>
      </w:r>
    </w:p>
    <w:p w14:paraId="561187D7" w14:textId="77777777" w:rsidR="009D7B25" w:rsidRDefault="009D7B25" w:rsidP="009D7B25">
      <w:pPr>
        <w:spacing w:line="240" w:lineRule="atLeast"/>
        <w:ind w:firstLine="709"/>
        <w:jc w:val="both"/>
        <w:rPr>
          <w:color w:val="000000"/>
          <w:sz w:val="28"/>
          <w:szCs w:val="28"/>
          <w:shd w:val="clear" w:color="auto" w:fill="FFFFFF"/>
        </w:rPr>
      </w:pPr>
      <w:r>
        <w:rPr>
          <w:color w:val="000000"/>
          <w:sz w:val="28"/>
          <w:szCs w:val="28"/>
          <w:shd w:val="clear" w:color="auto" w:fill="FFFFFF"/>
        </w:rPr>
        <w:t>- Спортивно-массовое мероприятие «Кубок Дружбы» среди лиц с ограниченными физическими возможностями.</w:t>
      </w:r>
    </w:p>
    <w:p w14:paraId="79953644" w14:textId="77777777" w:rsidR="009D7B25" w:rsidRDefault="009D7B25" w:rsidP="009D7B25">
      <w:pPr>
        <w:spacing w:line="240" w:lineRule="atLeast"/>
        <w:ind w:firstLine="709"/>
        <w:jc w:val="both"/>
        <w:rPr>
          <w:color w:val="000000"/>
          <w:sz w:val="28"/>
          <w:szCs w:val="28"/>
        </w:rPr>
      </w:pPr>
      <w:r>
        <w:rPr>
          <w:sz w:val="28"/>
          <w:szCs w:val="28"/>
        </w:rPr>
        <w:t>На постоянной основе в муниципальном учреждении физической культуры и спорта функционирует физкультурная группа с охватом 10 человек.</w:t>
      </w:r>
    </w:p>
    <w:p w14:paraId="6C4FD5DF" w14:textId="3E7D66D4" w:rsidR="009D7B25" w:rsidRDefault="009D7B25" w:rsidP="009D7B25">
      <w:pPr>
        <w:spacing w:line="240" w:lineRule="atLeast"/>
        <w:jc w:val="center"/>
        <w:rPr>
          <w:b/>
          <w:i/>
          <w:color w:val="000000"/>
          <w:sz w:val="28"/>
          <w:szCs w:val="28"/>
          <w:u w:val="single"/>
          <w:lang w:val="en-US"/>
        </w:rPr>
      </w:pPr>
      <w:r>
        <w:rPr>
          <w:b/>
          <w:i/>
          <w:noProof/>
          <w:color w:val="000000"/>
          <w:sz w:val="28"/>
          <w:szCs w:val="28"/>
        </w:rPr>
        <w:drawing>
          <wp:inline distT="0" distB="0" distL="0" distR="0" wp14:anchorId="0A8190D8" wp14:editId="1ADA29AC">
            <wp:extent cx="2644140" cy="1927860"/>
            <wp:effectExtent l="0" t="0" r="3810" b="0"/>
            <wp:docPr id="71919" name="Рисунок 71919" descr="DSCN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N3535"/>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2644140" cy="1927860"/>
                    </a:xfrm>
                    <a:prstGeom prst="rect">
                      <a:avLst/>
                    </a:prstGeom>
                    <a:noFill/>
                    <a:ln>
                      <a:noFill/>
                    </a:ln>
                  </pic:spPr>
                </pic:pic>
              </a:graphicData>
            </a:graphic>
          </wp:inline>
        </w:drawing>
      </w:r>
      <w:r>
        <w:rPr>
          <w:b/>
          <w:i/>
          <w:noProof/>
          <w:color w:val="000000"/>
          <w:sz w:val="28"/>
          <w:szCs w:val="28"/>
        </w:rPr>
        <w:drawing>
          <wp:inline distT="0" distB="0" distL="0" distR="0" wp14:anchorId="279E6F6F" wp14:editId="237FD4AB">
            <wp:extent cx="2750820" cy="1897380"/>
            <wp:effectExtent l="0" t="0" r="0" b="7620"/>
            <wp:docPr id="63508" name="Рисунок 63508" descr="IMG_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2929"/>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2750820" cy="1897380"/>
                    </a:xfrm>
                    <a:prstGeom prst="rect">
                      <a:avLst/>
                    </a:prstGeom>
                    <a:noFill/>
                    <a:ln>
                      <a:noFill/>
                    </a:ln>
                  </pic:spPr>
                </pic:pic>
              </a:graphicData>
            </a:graphic>
          </wp:inline>
        </w:drawing>
      </w:r>
    </w:p>
    <w:p w14:paraId="4DCCBFED" w14:textId="2EB74525" w:rsidR="009D7B25" w:rsidRDefault="009D7B25" w:rsidP="009D7B25">
      <w:pPr>
        <w:spacing w:line="240" w:lineRule="atLeast"/>
        <w:jc w:val="center"/>
        <w:rPr>
          <w:b/>
          <w:i/>
          <w:color w:val="000000"/>
          <w:sz w:val="28"/>
          <w:szCs w:val="28"/>
          <w:u w:val="single"/>
          <w:lang w:val="en-US"/>
        </w:rPr>
      </w:pPr>
      <w:r>
        <w:rPr>
          <w:b/>
          <w:i/>
          <w:noProof/>
          <w:color w:val="000000"/>
          <w:sz w:val="28"/>
          <w:szCs w:val="28"/>
        </w:rPr>
        <w:drawing>
          <wp:inline distT="0" distB="0" distL="0" distR="0" wp14:anchorId="0425BB50" wp14:editId="333C6339">
            <wp:extent cx="2667000" cy="3398520"/>
            <wp:effectExtent l="0" t="0" r="0" b="0"/>
            <wp:docPr id="63507" name="Рисунок 63507" descr="IMG-20200204-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0200204-WA0006"/>
                    <pic:cNvPicPr>
                      <a:picLocks noChangeAspect="1"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2667000" cy="3398520"/>
                    </a:xfrm>
                    <a:prstGeom prst="rect">
                      <a:avLst/>
                    </a:prstGeom>
                    <a:noFill/>
                    <a:ln>
                      <a:noFill/>
                    </a:ln>
                  </pic:spPr>
                </pic:pic>
              </a:graphicData>
            </a:graphic>
          </wp:inline>
        </w:drawing>
      </w:r>
    </w:p>
    <w:p w14:paraId="42EBC0F0" w14:textId="77777777" w:rsidR="009D7B25" w:rsidRDefault="009D7B25" w:rsidP="009D7B25">
      <w:pPr>
        <w:spacing w:line="240" w:lineRule="atLeast"/>
        <w:jc w:val="center"/>
        <w:rPr>
          <w:b/>
          <w:i/>
          <w:color w:val="000000"/>
          <w:sz w:val="28"/>
          <w:szCs w:val="28"/>
          <w:u w:val="single"/>
        </w:rPr>
      </w:pPr>
    </w:p>
    <w:p w14:paraId="695588DB" w14:textId="77777777" w:rsidR="009D7B25" w:rsidRDefault="009D7B25" w:rsidP="009D7B25">
      <w:pPr>
        <w:ind w:firstLine="708"/>
        <w:jc w:val="center"/>
        <w:rPr>
          <w:rFonts w:eastAsia="Calibri"/>
          <w:b/>
          <w:bCs/>
          <w:i/>
          <w:sz w:val="28"/>
          <w:szCs w:val="28"/>
          <w:shd w:val="clear" w:color="auto" w:fill="FFFFFF"/>
        </w:rPr>
      </w:pPr>
      <w:r>
        <w:rPr>
          <w:rFonts w:eastAsia="Calibri"/>
          <w:b/>
          <w:bCs/>
          <w:i/>
          <w:sz w:val="28"/>
          <w:szCs w:val="28"/>
          <w:shd w:val="clear" w:color="auto" w:fill="FFFFFF"/>
        </w:rPr>
        <w:t>Реализация муниципальной программы «Профилактика экстремизма, гармонизация межэтнических и межкультурных отношений, укрепление толерантности»</w:t>
      </w:r>
    </w:p>
    <w:p w14:paraId="11703951" w14:textId="77777777" w:rsidR="009D7B25" w:rsidRDefault="009D7B25" w:rsidP="009D7B25">
      <w:pPr>
        <w:ind w:firstLine="708"/>
        <w:jc w:val="both"/>
        <w:rPr>
          <w:sz w:val="28"/>
          <w:szCs w:val="28"/>
        </w:rPr>
      </w:pPr>
    </w:p>
    <w:p w14:paraId="1953804A" w14:textId="77777777" w:rsidR="009D7B25" w:rsidRDefault="009D7B25" w:rsidP="009D7B25">
      <w:pPr>
        <w:ind w:firstLine="708"/>
        <w:jc w:val="both"/>
        <w:rPr>
          <w:sz w:val="28"/>
          <w:szCs w:val="28"/>
        </w:rPr>
      </w:pPr>
      <w:r>
        <w:rPr>
          <w:sz w:val="28"/>
          <w:szCs w:val="28"/>
        </w:rPr>
        <w:t>В нашем многонациональном городе в этноконфессиональной сфере сложилась своя удачная система взаимодействия органов местного самоуправления с национально-культурными (НКО) и религиозными организациями (РОО) традиционных конфессий.</w:t>
      </w:r>
    </w:p>
    <w:p w14:paraId="336D62A3" w14:textId="77777777" w:rsidR="009D7B25" w:rsidRDefault="009D7B25" w:rsidP="009D7B25">
      <w:pPr>
        <w:ind w:firstLine="708"/>
        <w:jc w:val="both"/>
        <w:rPr>
          <w:sz w:val="28"/>
          <w:szCs w:val="28"/>
        </w:rPr>
      </w:pPr>
      <w:r>
        <w:rPr>
          <w:sz w:val="28"/>
          <w:szCs w:val="28"/>
        </w:rPr>
        <w:t>Подтверждением этому стало третье место, которое наш город занял в Региональном этапе Всероссийского конкурса «Лучшая муниципальная практика» в номинации «Укрепление межнационального мира и согласия, реализация иных мероприятий в сфере национальной политики на муниципальном уровне», наш опыт рассматривали наравне с такими крупными городами как Нижневартовск и Ханты-Мансийск.</w:t>
      </w:r>
    </w:p>
    <w:p w14:paraId="066DD332" w14:textId="68F0E839" w:rsidR="009D7B25" w:rsidRDefault="009D7B25" w:rsidP="009D7B25">
      <w:pPr>
        <w:ind w:firstLine="567"/>
        <w:jc w:val="center"/>
        <w:rPr>
          <w:sz w:val="28"/>
          <w:szCs w:val="28"/>
        </w:rPr>
      </w:pPr>
      <w:r>
        <w:rPr>
          <w:noProof/>
          <w:sz w:val="28"/>
          <w:szCs w:val="28"/>
        </w:rPr>
        <w:drawing>
          <wp:inline distT="0" distB="0" distL="0" distR="0" wp14:anchorId="368F9234" wp14:editId="33D0B65D">
            <wp:extent cx="975360" cy="1341120"/>
            <wp:effectExtent l="0" t="0" r="0" b="0"/>
            <wp:docPr id="63506" name="Рисунок 63506"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диплом"/>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975360" cy="1341120"/>
                    </a:xfrm>
                    <a:prstGeom prst="rect">
                      <a:avLst/>
                    </a:prstGeom>
                    <a:noFill/>
                    <a:ln>
                      <a:noFill/>
                    </a:ln>
                  </pic:spPr>
                </pic:pic>
              </a:graphicData>
            </a:graphic>
          </wp:inline>
        </w:drawing>
      </w:r>
      <w:r>
        <w:rPr>
          <w:noProof/>
          <w:sz w:val="28"/>
          <w:szCs w:val="28"/>
        </w:rPr>
        <w:drawing>
          <wp:inline distT="0" distB="0" distL="0" distR="0" wp14:anchorId="3CE899D3" wp14:editId="7B92B024">
            <wp:extent cx="1866900" cy="1356360"/>
            <wp:effectExtent l="0" t="0" r="0" b="0"/>
            <wp:docPr id="71744" name="Рисунок 71744" descr="сертифи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сертификат"/>
                    <pic:cNvPicPr>
                      <a:picLocks noChangeAspect="1" noChangeArrowheads="1"/>
                    </pic:cNvPicPr>
                  </pic:nvPicPr>
                  <pic:blipFill>
                    <a:blip r:embed="rId623">
                      <a:extLst>
                        <a:ext uri="{28A0092B-C50C-407E-A947-70E740481C1C}">
                          <a14:useLocalDpi xmlns:a14="http://schemas.microsoft.com/office/drawing/2010/main"/>
                        </a:ext>
                      </a:extLst>
                    </a:blip>
                    <a:srcRect/>
                    <a:stretch>
                      <a:fillRect/>
                    </a:stretch>
                  </pic:blipFill>
                  <pic:spPr bwMode="auto">
                    <a:xfrm>
                      <a:off x="0" y="0"/>
                      <a:ext cx="1866900" cy="1356360"/>
                    </a:xfrm>
                    <a:prstGeom prst="rect">
                      <a:avLst/>
                    </a:prstGeom>
                    <a:noFill/>
                    <a:ln>
                      <a:noFill/>
                    </a:ln>
                  </pic:spPr>
                </pic:pic>
              </a:graphicData>
            </a:graphic>
          </wp:inline>
        </w:drawing>
      </w:r>
    </w:p>
    <w:p w14:paraId="3E4BDFAF" w14:textId="77777777" w:rsidR="009D7B25" w:rsidRDefault="009D7B25" w:rsidP="009D7B25">
      <w:pPr>
        <w:tabs>
          <w:tab w:val="left" w:pos="0"/>
        </w:tabs>
        <w:spacing w:line="240" w:lineRule="atLeast"/>
        <w:ind w:firstLine="709"/>
        <w:jc w:val="both"/>
        <w:rPr>
          <w:sz w:val="28"/>
          <w:szCs w:val="28"/>
        </w:rPr>
      </w:pPr>
      <w:r>
        <w:rPr>
          <w:rFonts w:eastAsia="Calibri"/>
          <w:sz w:val="28"/>
          <w:szCs w:val="28"/>
        </w:rPr>
        <w:t xml:space="preserve">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 – культурного самосознания, принципов соблюдения прав и свобод человека на территории города Лянтора в 2019 году реализовывалась муниципальная программа «Профилактика экстремизма, гармонизация межэтнических и межкультурных отношений, укрепление толерантности», на программные мероприятия которой было выделено </w:t>
      </w:r>
      <w:r>
        <w:rPr>
          <w:sz w:val="28"/>
          <w:szCs w:val="28"/>
        </w:rPr>
        <w:t>918,84тыс. рублей, в том числе 102,59 тыс. рублей - средства бюджета города и 16,25 тыс. рублей - собственные средства учреждений; 800тыс. рублей - з</w:t>
      </w:r>
      <w:r>
        <w:rPr>
          <w:color w:val="000000"/>
          <w:sz w:val="28"/>
          <w:szCs w:val="28"/>
        </w:rPr>
        <w:t>а счёт средств, предоставленных бюджетом Сургутского района.</w:t>
      </w:r>
    </w:p>
    <w:p w14:paraId="7FD11117" w14:textId="77777777" w:rsidR="009D7B25" w:rsidRDefault="009D7B25" w:rsidP="009D7B25">
      <w:pPr>
        <w:ind w:firstLine="709"/>
        <w:jc w:val="both"/>
        <w:rPr>
          <w:sz w:val="28"/>
          <w:szCs w:val="28"/>
        </w:rPr>
      </w:pPr>
      <w:r>
        <w:rPr>
          <w:sz w:val="28"/>
          <w:szCs w:val="28"/>
        </w:rPr>
        <w:t xml:space="preserve">Освоение финансовых средств муниципальной программы составляет 100%. </w:t>
      </w:r>
    </w:p>
    <w:p w14:paraId="12899B5D" w14:textId="77777777" w:rsidR="009D7B25" w:rsidRDefault="009D7B25" w:rsidP="009D7B25">
      <w:pPr>
        <w:tabs>
          <w:tab w:val="left" w:pos="0"/>
        </w:tabs>
        <w:spacing w:line="240" w:lineRule="atLeast"/>
        <w:ind w:firstLine="709"/>
        <w:jc w:val="both"/>
        <w:rPr>
          <w:rFonts w:eastAsia="Calibri"/>
          <w:sz w:val="28"/>
          <w:szCs w:val="28"/>
        </w:rPr>
      </w:pPr>
      <w:r>
        <w:rPr>
          <w:rFonts w:eastAsia="Calibri"/>
          <w:sz w:val="28"/>
          <w:szCs w:val="28"/>
        </w:rPr>
        <w:t>Программа реализовывалась совместными усилиями с привлечением учреждений культуры и спорта, общественных объединений города.</w:t>
      </w:r>
    </w:p>
    <w:p w14:paraId="441A09F0" w14:textId="77777777" w:rsidR="009D7B25" w:rsidRDefault="009D7B25" w:rsidP="009D7B25">
      <w:pPr>
        <w:spacing w:line="240" w:lineRule="atLeast"/>
        <w:ind w:firstLine="709"/>
        <w:jc w:val="both"/>
        <w:rPr>
          <w:rFonts w:eastAsia="Calibri"/>
          <w:sz w:val="28"/>
          <w:szCs w:val="28"/>
        </w:rPr>
      </w:pPr>
      <w:r>
        <w:rPr>
          <w:rFonts w:eastAsia="Calibri"/>
          <w:sz w:val="28"/>
          <w:szCs w:val="28"/>
        </w:rPr>
        <w:t>Всего за 2019 год в рамках реализации программы в муниципальных учреждениях культуры и спорта проведено 50 социально-значимых разноплановых мероприятий, которыми охвачено 5 871 житель города всех возрастных категорий и социальных слоёв, из них – 2 719 человек – представители молодёжи.</w:t>
      </w:r>
    </w:p>
    <w:p w14:paraId="35FC1D25" w14:textId="77777777" w:rsidR="009D7B25" w:rsidRDefault="009D7B25" w:rsidP="009D7B25">
      <w:pPr>
        <w:ind w:firstLine="709"/>
        <w:jc w:val="both"/>
        <w:rPr>
          <w:rFonts w:eastAsia="Calibri"/>
          <w:sz w:val="28"/>
          <w:szCs w:val="28"/>
        </w:rPr>
      </w:pPr>
      <w:r>
        <w:rPr>
          <w:rFonts w:eastAsia="Calibri"/>
          <w:sz w:val="28"/>
          <w:szCs w:val="28"/>
        </w:rPr>
        <w:t>В целях п</w:t>
      </w:r>
      <w:r>
        <w:rPr>
          <w:rFonts w:eastAsia="Calibri"/>
          <w:b/>
          <w:sz w:val="28"/>
          <w:szCs w:val="28"/>
        </w:rPr>
        <w:t xml:space="preserve">овышения уровня межведомственного взаимодействия по профилактике экстремизма </w:t>
      </w:r>
      <w:r>
        <w:rPr>
          <w:rFonts w:eastAsia="Calibri"/>
          <w:sz w:val="28"/>
          <w:szCs w:val="28"/>
        </w:rPr>
        <w:t>проведены 4 заседания Межведомственной комиссии по профилактике экстремизма в г.Лянтор (</w:t>
      </w:r>
      <w:r>
        <w:rPr>
          <w:sz w:val="28"/>
          <w:szCs w:val="28"/>
        </w:rPr>
        <w:t>5 марта, 6 июня, 28 ноября и 23 декабря</w:t>
      </w:r>
      <w:r>
        <w:rPr>
          <w:rFonts w:eastAsia="Calibri"/>
          <w:sz w:val="28"/>
          <w:szCs w:val="28"/>
        </w:rPr>
        <w:t>).</w:t>
      </w:r>
    </w:p>
    <w:p w14:paraId="23F6EFEE" w14:textId="77777777" w:rsidR="009D7B25" w:rsidRDefault="009D7B25" w:rsidP="009D7B25">
      <w:pPr>
        <w:ind w:firstLine="709"/>
        <w:jc w:val="both"/>
        <w:rPr>
          <w:rFonts w:eastAsia="Calibri"/>
          <w:sz w:val="28"/>
          <w:szCs w:val="28"/>
        </w:rPr>
      </w:pPr>
    </w:p>
    <w:p w14:paraId="535F4EFB" w14:textId="7EA30C62" w:rsidR="009D7B25" w:rsidRDefault="009D7B25" w:rsidP="009D7B25">
      <w:pPr>
        <w:jc w:val="both"/>
        <w:rPr>
          <w:rFonts w:eastAsia="Calibri"/>
          <w:b/>
          <w:bCs/>
          <w:i/>
          <w:sz w:val="28"/>
          <w:szCs w:val="28"/>
          <w:u w:val="single"/>
          <w:shd w:val="clear" w:color="auto" w:fill="FFFFFF"/>
        </w:rPr>
      </w:pPr>
      <w:r>
        <w:rPr>
          <w:rFonts w:eastAsia="Calibri"/>
          <w:b/>
          <w:i/>
          <w:noProof/>
          <w:sz w:val="24"/>
          <w:szCs w:val="24"/>
          <w:shd w:val="clear" w:color="auto" w:fill="FFFFFF" w:themeFill="background1"/>
        </w:rPr>
        <w:lastRenderedPageBreak/>
        <w:drawing>
          <wp:inline distT="0" distB="0" distL="0" distR="0" wp14:anchorId="426211B0" wp14:editId="2FD7A35E">
            <wp:extent cx="2026920" cy="1295400"/>
            <wp:effectExtent l="0" t="0" r="0" b="0"/>
            <wp:docPr id="71700" name="Рисунок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2026920" cy="1295400"/>
                    </a:xfrm>
                    <a:prstGeom prst="rect">
                      <a:avLst/>
                    </a:prstGeom>
                    <a:noFill/>
                    <a:ln>
                      <a:noFill/>
                    </a:ln>
                  </pic:spPr>
                </pic:pic>
              </a:graphicData>
            </a:graphic>
          </wp:inline>
        </w:drawing>
      </w:r>
      <w:r>
        <w:rPr>
          <w:noProof/>
          <w:sz w:val="24"/>
          <w:szCs w:val="24"/>
        </w:rPr>
        <w:drawing>
          <wp:inline distT="0" distB="0" distL="0" distR="0" wp14:anchorId="474D6534" wp14:editId="4ECBE072">
            <wp:extent cx="1965960" cy="1295400"/>
            <wp:effectExtent l="0" t="0" r="0" b="0"/>
            <wp:docPr id="71699" name="Рисунок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1965960" cy="1295400"/>
                    </a:xfrm>
                    <a:prstGeom prst="rect">
                      <a:avLst/>
                    </a:prstGeom>
                    <a:noFill/>
                    <a:ln>
                      <a:noFill/>
                    </a:ln>
                  </pic:spPr>
                </pic:pic>
              </a:graphicData>
            </a:graphic>
          </wp:inline>
        </w:drawing>
      </w:r>
      <w:r>
        <w:rPr>
          <w:noProof/>
          <w:sz w:val="24"/>
          <w:szCs w:val="24"/>
        </w:rPr>
        <w:drawing>
          <wp:inline distT="0" distB="0" distL="0" distR="0" wp14:anchorId="7F3054AD" wp14:editId="23E1ED2D">
            <wp:extent cx="2240280" cy="1310640"/>
            <wp:effectExtent l="0" t="0" r="7620" b="3810"/>
            <wp:docPr id="71698" name="Рисунок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2240280" cy="1310640"/>
                    </a:xfrm>
                    <a:prstGeom prst="rect">
                      <a:avLst/>
                    </a:prstGeom>
                    <a:noFill/>
                    <a:ln>
                      <a:noFill/>
                    </a:ln>
                  </pic:spPr>
                </pic:pic>
              </a:graphicData>
            </a:graphic>
          </wp:inline>
        </w:drawing>
      </w:r>
    </w:p>
    <w:p w14:paraId="0A65E501" w14:textId="77777777" w:rsidR="009D7B25" w:rsidRDefault="009D7B25" w:rsidP="009D7B25">
      <w:pPr>
        <w:tabs>
          <w:tab w:val="left" w:pos="0"/>
        </w:tabs>
        <w:spacing w:line="240" w:lineRule="atLeast"/>
        <w:ind w:firstLine="709"/>
        <w:jc w:val="both"/>
        <w:rPr>
          <w:sz w:val="28"/>
          <w:szCs w:val="28"/>
        </w:rPr>
      </w:pPr>
    </w:p>
    <w:p w14:paraId="020F0779" w14:textId="77777777" w:rsidR="009D7B25" w:rsidRDefault="009D7B25" w:rsidP="009D7B25">
      <w:pPr>
        <w:tabs>
          <w:tab w:val="left" w:pos="0"/>
        </w:tabs>
        <w:spacing w:line="240" w:lineRule="atLeast"/>
        <w:ind w:firstLine="709"/>
        <w:jc w:val="both"/>
        <w:rPr>
          <w:rFonts w:eastAsia="Calibri"/>
          <w:sz w:val="28"/>
          <w:szCs w:val="28"/>
        </w:rPr>
      </w:pPr>
      <w:r>
        <w:rPr>
          <w:sz w:val="28"/>
          <w:szCs w:val="28"/>
        </w:rPr>
        <w:t xml:space="preserve">В рамках реализации мероприятий по </w:t>
      </w:r>
      <w:r>
        <w:rPr>
          <w:b/>
          <w:sz w:val="28"/>
          <w:szCs w:val="28"/>
        </w:rPr>
        <w:t xml:space="preserve">задаче «Укрепление толерантности и профилактика экстремизма в молодёжной среде» </w:t>
      </w:r>
      <w:r>
        <w:rPr>
          <w:sz w:val="28"/>
          <w:szCs w:val="28"/>
        </w:rPr>
        <w:t>во всех муниципальных учреждениях культуры и спорта Лянтора проведены циклы лекций и бесед с участниками клубных формирований и спортивных секций, направленных на формирование толерантного поведения, культуры межэтнического и межконфессионального общения. Совместно с представителями</w:t>
      </w:r>
      <w:r>
        <w:rPr>
          <w:rFonts w:eastAsia="Calibri"/>
          <w:sz w:val="28"/>
          <w:szCs w:val="28"/>
        </w:rPr>
        <w:t>правоохранительных органов, священнослужителей православного Храма Покрова Божией Матери и мечети города проводились:</w:t>
      </w:r>
    </w:p>
    <w:p w14:paraId="159E519A" w14:textId="77777777" w:rsidR="009D7B25" w:rsidRDefault="009D7B25" w:rsidP="009D7B25">
      <w:pPr>
        <w:ind w:firstLine="709"/>
        <w:jc w:val="both"/>
        <w:rPr>
          <w:sz w:val="28"/>
          <w:szCs w:val="28"/>
        </w:rPr>
      </w:pPr>
      <w:r>
        <w:rPr>
          <w:sz w:val="28"/>
          <w:szCs w:val="28"/>
        </w:rPr>
        <w:t>-дискуссионные площадки, круглые столы, квесты на темы профилактики экстремизма с показом театральной постановки «Чужого горя не бывает</w:t>
      </w:r>
      <w:proofErr w:type="gramStart"/>
      <w:r>
        <w:rPr>
          <w:sz w:val="28"/>
          <w:szCs w:val="28"/>
        </w:rPr>
        <w:t>»,демонстрацией</w:t>
      </w:r>
      <w:proofErr w:type="gramEnd"/>
      <w:r>
        <w:rPr>
          <w:sz w:val="28"/>
          <w:szCs w:val="28"/>
        </w:rPr>
        <w:t xml:space="preserve"> видеороликов. </w:t>
      </w:r>
    </w:p>
    <w:p w14:paraId="75AD2D9A" w14:textId="561D389E" w:rsidR="009D7B25" w:rsidRDefault="009D7B25" w:rsidP="004E0676">
      <w:pPr>
        <w:tabs>
          <w:tab w:val="left" w:pos="3686"/>
        </w:tabs>
        <w:ind w:left="-284"/>
        <w:jc w:val="center"/>
        <w:rPr>
          <w:sz w:val="28"/>
          <w:szCs w:val="28"/>
        </w:rPr>
      </w:pPr>
      <w:r>
        <w:rPr>
          <w:noProof/>
          <w:sz w:val="28"/>
          <w:szCs w:val="28"/>
        </w:rPr>
        <w:drawing>
          <wp:inline distT="0" distB="0" distL="0" distR="0" wp14:anchorId="7C2D7A6A" wp14:editId="040F32D1">
            <wp:extent cx="2301240" cy="1676400"/>
            <wp:effectExtent l="190500" t="190500" r="194310" b="95250"/>
            <wp:docPr id="71697" name="Рисунок 71697" descr="C:\Users\Штулайте ЕВ\Desktop\ИНФОРМАЦИЯ ПО МЕРОПРИЯТИЯМ 2019г. + фото\20.02.2019г. Беседа для клуб. объед. по прогр. ЭКСТРЕМИЗМ\беседа.jpg"/>
            <wp:cNvGraphicFramePr/>
            <a:graphic xmlns:a="http://schemas.openxmlformats.org/drawingml/2006/main">
              <a:graphicData uri="http://schemas.openxmlformats.org/drawingml/2006/picture">
                <pic:pic xmlns:pic="http://schemas.openxmlformats.org/drawingml/2006/picture">
                  <pic:nvPicPr>
                    <pic:cNvPr id="197" name="Рисунок 197" descr="C:\Users\Штулайте ЕВ\Desktop\ИНФОРМАЦИЯ ПО МЕРОПРИЯТИЯМ 2019г. + фото\20.02.2019г. Беседа для клуб. объед. по прогр. ЭКСТРЕМИЗМ\беседа.jpg"/>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1985010" cy="136461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7BE213A" wp14:editId="17B81AB8">
            <wp:extent cx="2286000" cy="1691640"/>
            <wp:effectExtent l="190500" t="190500" r="190500" b="99060"/>
            <wp:docPr id="71696" name="Рисунок 71696" descr="C:\Users\Штулайте ЕВ\Desktop\ИНФОРМАЦИЯ ПО МЕРОПРИЯТИЯМ 2019г. + фото\20.02.2019г. Беседа для клуб. объед. по прогр. ЭКСТРЕМИЗМ\беседа2.jpg"/>
            <wp:cNvGraphicFramePr/>
            <a:graphic xmlns:a="http://schemas.openxmlformats.org/drawingml/2006/main">
              <a:graphicData uri="http://schemas.openxmlformats.org/drawingml/2006/picture">
                <pic:pic xmlns:pic="http://schemas.openxmlformats.org/drawingml/2006/picture">
                  <pic:nvPicPr>
                    <pic:cNvPr id="198" name="Рисунок 198" descr="C:\Users\Штулайте ЕВ\Desktop\ИНФОРМАЦИЯ ПО МЕРОПРИЯТИЯМ 2019г. + фото\20.02.2019г. Беседа для клуб. объед. по прогр. ЭКСТРЕМИЗМ\беседа2.jpg"/>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1974850" cy="138176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540D9D7D" wp14:editId="7853EE38">
            <wp:extent cx="1531620" cy="1706880"/>
            <wp:effectExtent l="190500" t="190500" r="163830" b="198120"/>
            <wp:docPr id="71695" name="Рисунок 71695" descr="C:\Users\Штулайте ЕВ\Desktop\ИНФОРМАЦИЯ ПО МЕРОПРИЯТИЯМ 2019г. + фото\29.03.2019 дискусс. площадка\IMG-36c8d122beb3e1ef1cfb3a9c56c48d84-V.jpg"/>
            <wp:cNvGraphicFramePr/>
            <a:graphic xmlns:a="http://schemas.openxmlformats.org/drawingml/2006/main">
              <a:graphicData uri="http://schemas.openxmlformats.org/drawingml/2006/picture">
                <pic:pic xmlns:pic="http://schemas.openxmlformats.org/drawingml/2006/picture">
                  <pic:nvPicPr>
                    <pic:cNvPr id="199" name="Рисунок 199" descr="C:\Users\Штулайте ЕВ\Desktop\ИНФОРМАЦИЯ ПО МЕРОПРИЯТИЯМ 2019г. + фото\29.03.2019 дискусс. площадка\IMG-36c8d122beb3e1ef1cfb3a9c56c48d84-V.jpg"/>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1221105" cy="1393190"/>
                    </a:xfrm>
                    <a:prstGeom prst="rect">
                      <a:avLst/>
                    </a:prstGeom>
                    <a:ln>
                      <a:noFill/>
                    </a:ln>
                    <a:effectLst>
                      <a:outerShdw blurRad="190500" algn="tl" rotWithShape="0">
                        <a:srgbClr val="000000">
                          <a:alpha val="70000"/>
                        </a:srgbClr>
                      </a:outerShdw>
                    </a:effectLst>
                  </pic:spPr>
                </pic:pic>
              </a:graphicData>
            </a:graphic>
          </wp:inline>
        </w:drawing>
      </w:r>
    </w:p>
    <w:p w14:paraId="0FBB67AE" w14:textId="77777777" w:rsidR="009D7B25" w:rsidRDefault="009D7B25" w:rsidP="009D7B25">
      <w:pPr>
        <w:ind w:firstLine="709"/>
        <w:jc w:val="both"/>
        <w:rPr>
          <w:sz w:val="28"/>
          <w:szCs w:val="28"/>
        </w:rPr>
      </w:pPr>
      <w:r>
        <w:rPr>
          <w:sz w:val="28"/>
          <w:szCs w:val="28"/>
        </w:rPr>
        <w:t>В целях консолидации многонациональной молодёжи города, всего городского сообщества:</w:t>
      </w:r>
    </w:p>
    <w:p w14:paraId="23854612" w14:textId="77777777" w:rsidR="009D7B25" w:rsidRDefault="009D7B25" w:rsidP="009D7B25">
      <w:pPr>
        <w:jc w:val="both"/>
        <w:rPr>
          <w:sz w:val="28"/>
          <w:szCs w:val="28"/>
        </w:rPr>
      </w:pPr>
      <w:r>
        <w:rPr>
          <w:sz w:val="28"/>
          <w:szCs w:val="28"/>
        </w:rPr>
        <w:t>- традиционно 22 июня в 04.00 часов проведена городская акция «Утро памяти» у стелы памяти погибшим пимчанам в хантыйском этнографическом музее;</w:t>
      </w:r>
    </w:p>
    <w:p w14:paraId="4ADDDB6F" w14:textId="77777777" w:rsidR="009D7B25" w:rsidRDefault="009D7B25" w:rsidP="009D7B25">
      <w:pPr>
        <w:jc w:val="both"/>
        <w:rPr>
          <w:sz w:val="28"/>
          <w:szCs w:val="28"/>
        </w:rPr>
      </w:pPr>
    </w:p>
    <w:p w14:paraId="3C380252" w14:textId="521A7FBC" w:rsidR="009D7B25" w:rsidRDefault="009D7B25" w:rsidP="009D7B25">
      <w:pPr>
        <w:ind w:left="-142"/>
        <w:jc w:val="center"/>
        <w:rPr>
          <w:sz w:val="28"/>
          <w:szCs w:val="28"/>
        </w:rPr>
      </w:pPr>
      <w:r>
        <w:rPr>
          <w:noProof/>
          <w:sz w:val="28"/>
          <w:szCs w:val="28"/>
        </w:rPr>
        <w:lastRenderedPageBreak/>
        <w:drawing>
          <wp:inline distT="0" distB="0" distL="0" distR="0" wp14:anchorId="295FA226" wp14:editId="71D6A23A">
            <wp:extent cx="1958340" cy="1234440"/>
            <wp:effectExtent l="0" t="0" r="3810" b="3810"/>
            <wp:docPr id="71694" name="Рисунок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630">
                      <a:extLst>
                        <a:ext uri="{28A0092B-C50C-407E-A947-70E740481C1C}">
                          <a14:useLocalDpi xmlns:a14="http://schemas.microsoft.com/office/drawing/2010/main"/>
                        </a:ext>
                      </a:extLst>
                    </a:blip>
                    <a:srcRect/>
                    <a:stretch>
                      <a:fillRect/>
                    </a:stretch>
                  </pic:blipFill>
                  <pic:spPr bwMode="auto">
                    <a:xfrm>
                      <a:off x="0" y="0"/>
                      <a:ext cx="1958340" cy="1234440"/>
                    </a:xfrm>
                    <a:prstGeom prst="rect">
                      <a:avLst/>
                    </a:prstGeom>
                    <a:noFill/>
                    <a:ln>
                      <a:noFill/>
                    </a:ln>
                  </pic:spPr>
                </pic:pic>
              </a:graphicData>
            </a:graphic>
          </wp:inline>
        </w:drawing>
      </w:r>
      <w:r>
        <w:rPr>
          <w:noProof/>
          <w:sz w:val="28"/>
          <w:szCs w:val="28"/>
        </w:rPr>
        <w:drawing>
          <wp:inline distT="0" distB="0" distL="0" distR="0" wp14:anchorId="54DC4832" wp14:editId="6FF12B5A">
            <wp:extent cx="1905000" cy="1226820"/>
            <wp:effectExtent l="0" t="0" r="0" b="0"/>
            <wp:docPr id="71693" name="Рисунок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631">
                      <a:extLst>
                        <a:ext uri="{28A0092B-C50C-407E-A947-70E740481C1C}">
                          <a14:useLocalDpi xmlns:a14="http://schemas.microsoft.com/office/drawing/2010/main"/>
                        </a:ext>
                      </a:extLst>
                    </a:blip>
                    <a:srcRect/>
                    <a:stretch>
                      <a:fillRect/>
                    </a:stretch>
                  </pic:blipFill>
                  <pic:spPr bwMode="auto">
                    <a:xfrm>
                      <a:off x="0" y="0"/>
                      <a:ext cx="1905000" cy="1226820"/>
                    </a:xfrm>
                    <a:prstGeom prst="rect">
                      <a:avLst/>
                    </a:prstGeom>
                    <a:noFill/>
                    <a:ln>
                      <a:noFill/>
                    </a:ln>
                  </pic:spPr>
                </pic:pic>
              </a:graphicData>
            </a:graphic>
          </wp:inline>
        </w:drawing>
      </w:r>
    </w:p>
    <w:p w14:paraId="4BBDEB31" w14:textId="44838EFD" w:rsidR="009D7B25" w:rsidRDefault="009D7B25" w:rsidP="009D7B25">
      <w:pPr>
        <w:ind w:hanging="142"/>
        <w:jc w:val="center"/>
        <w:rPr>
          <w:noProof/>
          <w:sz w:val="28"/>
          <w:szCs w:val="28"/>
        </w:rPr>
      </w:pPr>
      <w:r>
        <w:rPr>
          <w:noProof/>
          <w:sz w:val="28"/>
          <w:szCs w:val="28"/>
        </w:rPr>
        <w:drawing>
          <wp:inline distT="0" distB="0" distL="0" distR="0" wp14:anchorId="21CA8F71" wp14:editId="545E6633">
            <wp:extent cx="1965960" cy="1272540"/>
            <wp:effectExtent l="0" t="0" r="0" b="3810"/>
            <wp:docPr id="71692" name="Рисунок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632">
                      <a:extLst>
                        <a:ext uri="{28A0092B-C50C-407E-A947-70E740481C1C}">
                          <a14:useLocalDpi xmlns:a14="http://schemas.microsoft.com/office/drawing/2010/main"/>
                        </a:ext>
                      </a:extLst>
                    </a:blip>
                    <a:srcRect/>
                    <a:stretch>
                      <a:fillRect/>
                    </a:stretch>
                  </pic:blipFill>
                  <pic:spPr bwMode="auto">
                    <a:xfrm>
                      <a:off x="0" y="0"/>
                      <a:ext cx="1965960" cy="1272540"/>
                    </a:xfrm>
                    <a:prstGeom prst="rect">
                      <a:avLst/>
                    </a:prstGeom>
                    <a:noFill/>
                    <a:ln>
                      <a:noFill/>
                    </a:ln>
                  </pic:spPr>
                </pic:pic>
              </a:graphicData>
            </a:graphic>
          </wp:inline>
        </w:drawing>
      </w:r>
      <w:r>
        <w:rPr>
          <w:noProof/>
          <w:sz w:val="28"/>
          <w:szCs w:val="28"/>
        </w:rPr>
        <w:drawing>
          <wp:inline distT="0" distB="0" distL="0" distR="0" wp14:anchorId="72ED9D64" wp14:editId="7D341E6B">
            <wp:extent cx="1935480" cy="1287780"/>
            <wp:effectExtent l="0" t="0" r="7620" b="7620"/>
            <wp:docPr id="71691" name="Рисунок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633">
                      <a:extLst>
                        <a:ext uri="{28A0092B-C50C-407E-A947-70E740481C1C}">
                          <a14:useLocalDpi xmlns:a14="http://schemas.microsoft.com/office/drawing/2010/main"/>
                        </a:ext>
                      </a:extLst>
                    </a:blip>
                    <a:srcRect/>
                    <a:stretch>
                      <a:fillRect/>
                    </a:stretch>
                  </pic:blipFill>
                  <pic:spPr bwMode="auto">
                    <a:xfrm>
                      <a:off x="0" y="0"/>
                      <a:ext cx="1935480" cy="1287780"/>
                    </a:xfrm>
                    <a:prstGeom prst="rect">
                      <a:avLst/>
                    </a:prstGeom>
                    <a:noFill/>
                    <a:ln>
                      <a:noFill/>
                    </a:ln>
                  </pic:spPr>
                </pic:pic>
              </a:graphicData>
            </a:graphic>
          </wp:inline>
        </w:drawing>
      </w:r>
    </w:p>
    <w:p w14:paraId="4FF483C0" w14:textId="77777777" w:rsidR="009D7B25" w:rsidRDefault="009D7B25" w:rsidP="009D7B25">
      <w:pPr>
        <w:ind w:firstLine="708"/>
        <w:jc w:val="both"/>
        <w:rPr>
          <w:sz w:val="28"/>
          <w:szCs w:val="28"/>
        </w:rPr>
      </w:pPr>
    </w:p>
    <w:p w14:paraId="726F4B7E" w14:textId="77777777" w:rsidR="009D7B25" w:rsidRDefault="009D7B25" w:rsidP="009D7B25">
      <w:pPr>
        <w:ind w:firstLine="708"/>
        <w:jc w:val="both"/>
        <w:rPr>
          <w:sz w:val="28"/>
          <w:szCs w:val="28"/>
        </w:rPr>
      </w:pPr>
      <w:r>
        <w:rPr>
          <w:sz w:val="28"/>
          <w:szCs w:val="28"/>
        </w:rPr>
        <w:t>- ярко и масштабно 22 августа на городской площади проведена городская патриотическая акция «Флаг моего государства», в завершении которой прозвучало коллективное исполнение Гимна РФ</w:t>
      </w:r>
      <w:r>
        <w:rPr>
          <w:i/>
          <w:sz w:val="28"/>
          <w:szCs w:val="28"/>
        </w:rPr>
        <w:t xml:space="preserve">; </w:t>
      </w:r>
      <w:r>
        <w:rPr>
          <w:sz w:val="28"/>
          <w:szCs w:val="28"/>
        </w:rPr>
        <w:t>а в городском сквере прошла молодёжная акция «Руки Добра».</w:t>
      </w:r>
    </w:p>
    <w:p w14:paraId="32B00C72" w14:textId="053266D6" w:rsidR="009D7B25" w:rsidRDefault="009D7B25" w:rsidP="009D7B25">
      <w:pPr>
        <w:ind w:hanging="142"/>
        <w:jc w:val="center"/>
        <w:rPr>
          <w:sz w:val="28"/>
          <w:szCs w:val="28"/>
        </w:rPr>
      </w:pPr>
      <w:r>
        <w:rPr>
          <w:noProof/>
          <w:sz w:val="28"/>
          <w:szCs w:val="28"/>
        </w:rPr>
        <w:drawing>
          <wp:inline distT="0" distB="0" distL="0" distR="0" wp14:anchorId="20BC0023" wp14:editId="04FD51A9">
            <wp:extent cx="1668780" cy="1897380"/>
            <wp:effectExtent l="190500" t="190500" r="140970" b="198120"/>
            <wp:docPr id="71690" name="Рисунок 71690" descr="C:\Users\Штулайте ЕВ\Desktop\ИНФОРМАЦИЯ ПО МЕРОПРИЯТИЯМ 2019г. + фото\22.08.2019 День Государст. флага РФ\1.jpg"/>
            <wp:cNvGraphicFramePr/>
            <a:graphic xmlns:a="http://schemas.openxmlformats.org/drawingml/2006/main">
              <a:graphicData uri="http://schemas.openxmlformats.org/drawingml/2006/picture">
                <pic:pic xmlns:pic="http://schemas.openxmlformats.org/drawingml/2006/picture">
                  <pic:nvPicPr>
                    <pic:cNvPr id="204" name="Рисунок 204" descr="C:\Users\Штулайте ЕВ\Desktop\ИНФОРМАЦИЯ ПО МЕРОПРИЯТИЯМ 2019г. + фото\22.08.2019 День Государст. флага РФ\1.jpg"/>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1356360" cy="158496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675E0D76" wp14:editId="122662EC">
            <wp:extent cx="2377440" cy="1813560"/>
            <wp:effectExtent l="190500" t="190500" r="194310" b="110490"/>
            <wp:docPr id="71689" name="Рисунок 71689" descr="C:\Users\Штулайте ЕВ\Desktop\ИНФОРМАЦИЯ ПО МЕРОПРИЯТИЯМ 2019г. + фото\22.08.2019 День Государст. флага РФ\квест.jpg"/>
            <wp:cNvGraphicFramePr/>
            <a:graphic xmlns:a="http://schemas.openxmlformats.org/drawingml/2006/main">
              <a:graphicData uri="http://schemas.openxmlformats.org/drawingml/2006/picture">
                <pic:pic xmlns:pic="http://schemas.openxmlformats.org/drawingml/2006/picture">
                  <pic:nvPicPr>
                    <pic:cNvPr id="205" name="Рисунок 205" descr="C:\Users\Штулайте ЕВ\Desktop\ИНФОРМАЦИЯ ПО МЕРОПРИЯТИЯМ 2019г. + фото\22.08.2019 День Государст. флага РФ\квест.jpg"/>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2065020" cy="150304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1E376467" wp14:editId="0EE9E896">
            <wp:extent cx="1706880" cy="1783080"/>
            <wp:effectExtent l="0" t="0" r="7620" b="7620"/>
            <wp:docPr id="71688" name="Рисунок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1706880" cy="1783080"/>
                    </a:xfrm>
                    <a:prstGeom prst="rect">
                      <a:avLst/>
                    </a:prstGeom>
                    <a:noFill/>
                    <a:ln>
                      <a:noFill/>
                    </a:ln>
                  </pic:spPr>
                </pic:pic>
              </a:graphicData>
            </a:graphic>
          </wp:inline>
        </w:drawing>
      </w:r>
    </w:p>
    <w:p w14:paraId="26DA4C01" w14:textId="77777777" w:rsidR="009D7B25" w:rsidRDefault="009D7B25" w:rsidP="009D7B25">
      <w:pPr>
        <w:widowControl w:val="0"/>
        <w:autoSpaceDE w:val="0"/>
        <w:autoSpaceDN w:val="0"/>
        <w:adjustRightInd w:val="0"/>
        <w:ind w:firstLine="708"/>
        <w:jc w:val="both"/>
        <w:rPr>
          <w:sz w:val="28"/>
          <w:szCs w:val="28"/>
        </w:rPr>
      </w:pPr>
      <w:r>
        <w:rPr>
          <w:sz w:val="28"/>
          <w:szCs w:val="28"/>
          <w:shd w:val="clear" w:color="auto" w:fill="FFFFFF"/>
        </w:rPr>
        <w:t>-</w:t>
      </w:r>
      <w:r>
        <w:rPr>
          <w:sz w:val="28"/>
          <w:szCs w:val="28"/>
        </w:rPr>
        <w:t xml:space="preserve"> в День солидарности в борьбе с терроризмом 3 сентября на площадке «Строитель» прошла акция «Молодёжь против терроризма», память жертв терактов почтили минутой молчания; просмотрели и обсудили документальный фильм Вадима Цаликова «Беслан. Память»;</w:t>
      </w:r>
    </w:p>
    <w:p w14:paraId="1FA28CFF" w14:textId="41400214" w:rsidR="009D7B25" w:rsidRDefault="009D7B25" w:rsidP="004E0676">
      <w:pPr>
        <w:widowControl w:val="0"/>
        <w:autoSpaceDE w:val="0"/>
        <w:autoSpaceDN w:val="0"/>
        <w:adjustRightInd w:val="0"/>
        <w:ind w:left="-142" w:firstLine="142"/>
        <w:jc w:val="center"/>
        <w:rPr>
          <w:sz w:val="28"/>
          <w:szCs w:val="28"/>
        </w:rPr>
      </w:pPr>
      <w:r>
        <w:rPr>
          <w:noProof/>
          <w:sz w:val="28"/>
          <w:szCs w:val="28"/>
        </w:rPr>
        <w:lastRenderedPageBreak/>
        <w:drawing>
          <wp:inline distT="0" distB="0" distL="0" distR="0" wp14:anchorId="4E13728C" wp14:editId="31A5D097">
            <wp:extent cx="2202180" cy="1584960"/>
            <wp:effectExtent l="190500" t="190500" r="198120" b="91440"/>
            <wp:docPr id="71687" name="Рисунок 71687" descr="C:\Users\Штулайте ЕВ\Desktop\ИНФОРМАЦИЯ ПО МЕРОПРИЯТИЯМ 2019г. + фото\29.11.2019 Дискус. площадка Патриотизм без экстремизма\экстр.2.jpg"/>
            <wp:cNvGraphicFramePr/>
            <a:graphic xmlns:a="http://schemas.openxmlformats.org/drawingml/2006/main">
              <a:graphicData uri="http://schemas.openxmlformats.org/drawingml/2006/picture">
                <pic:pic xmlns:pic="http://schemas.openxmlformats.org/drawingml/2006/picture">
                  <pic:nvPicPr>
                    <pic:cNvPr id="207" name="Рисунок 207" descr="C:\Users\Штулайте ЕВ\Desktop\ИНФОРМАЦИЯ ПО МЕРОПРИЯТИЯМ 2019г. + фото\29.11.2019 Дискус. площадка Патриотизм без экстремизма\экстр.2.jpg"/>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1888490" cy="1276985"/>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5B1E485D" wp14:editId="715B8F93">
            <wp:extent cx="2209800" cy="1539240"/>
            <wp:effectExtent l="0" t="0" r="0" b="3810"/>
            <wp:docPr id="71686" name="Рисунок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638">
                      <a:extLst>
                        <a:ext uri="{28A0092B-C50C-407E-A947-70E740481C1C}">
                          <a14:useLocalDpi xmlns:a14="http://schemas.microsoft.com/office/drawing/2010/main"/>
                        </a:ext>
                      </a:extLst>
                    </a:blip>
                    <a:srcRect/>
                    <a:stretch>
                      <a:fillRect/>
                    </a:stretch>
                  </pic:blipFill>
                  <pic:spPr bwMode="auto">
                    <a:xfrm>
                      <a:off x="0" y="0"/>
                      <a:ext cx="2209800" cy="1539240"/>
                    </a:xfrm>
                    <a:prstGeom prst="rect">
                      <a:avLst/>
                    </a:prstGeom>
                    <a:noFill/>
                    <a:ln>
                      <a:noFill/>
                    </a:ln>
                  </pic:spPr>
                </pic:pic>
              </a:graphicData>
            </a:graphic>
          </wp:inline>
        </w:drawing>
      </w:r>
      <w:r>
        <w:rPr>
          <w:noProof/>
          <w:sz w:val="28"/>
          <w:szCs w:val="28"/>
        </w:rPr>
        <w:drawing>
          <wp:inline distT="0" distB="0" distL="0" distR="0" wp14:anchorId="33CAFA04" wp14:editId="0221EE80">
            <wp:extent cx="1676400" cy="1554480"/>
            <wp:effectExtent l="0" t="0" r="0" b="7620"/>
            <wp:docPr id="71685" name="Рисунок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639">
                      <a:extLst>
                        <a:ext uri="{28A0092B-C50C-407E-A947-70E740481C1C}">
                          <a14:useLocalDpi xmlns:a14="http://schemas.microsoft.com/office/drawing/2010/main"/>
                        </a:ext>
                      </a:extLst>
                    </a:blip>
                    <a:srcRect/>
                    <a:stretch>
                      <a:fillRect/>
                    </a:stretch>
                  </pic:blipFill>
                  <pic:spPr bwMode="auto">
                    <a:xfrm>
                      <a:off x="0" y="0"/>
                      <a:ext cx="1676400" cy="1554480"/>
                    </a:xfrm>
                    <a:prstGeom prst="rect">
                      <a:avLst/>
                    </a:prstGeom>
                    <a:noFill/>
                    <a:ln>
                      <a:noFill/>
                    </a:ln>
                  </pic:spPr>
                </pic:pic>
              </a:graphicData>
            </a:graphic>
          </wp:inline>
        </w:drawing>
      </w:r>
    </w:p>
    <w:p w14:paraId="3A07C2D1" w14:textId="77777777" w:rsidR="009D7B25" w:rsidRDefault="009D7B25" w:rsidP="009D7B25">
      <w:pPr>
        <w:ind w:firstLine="708"/>
        <w:jc w:val="both"/>
        <w:rPr>
          <w:sz w:val="28"/>
          <w:szCs w:val="28"/>
        </w:rPr>
      </w:pPr>
      <w:r>
        <w:rPr>
          <w:sz w:val="28"/>
          <w:szCs w:val="28"/>
        </w:rPr>
        <w:t xml:space="preserve">-14 ноября состоялся </w:t>
      </w:r>
      <w:r>
        <w:rPr>
          <w:b/>
          <w:sz w:val="28"/>
          <w:szCs w:val="28"/>
          <w:lang w:val="en-US"/>
        </w:rPr>
        <w:t>II</w:t>
      </w:r>
      <w:r>
        <w:rPr>
          <w:sz w:val="28"/>
          <w:szCs w:val="28"/>
        </w:rPr>
        <w:t xml:space="preserve"> городской конкурс молодёжных агитбригад «Мы вместе!» с двумя конкурсными этапами: театрализованная постановка «У террора нет национальности» к 15-летию со дня теракта в Беслане и конкурс видеороликов «Мы живём семьёй единой». Участники высказали со сцены своё мнение о страшной трагедии в Беслане и в целом о проблеме терроризма, а также напомнили всем, как прекрасно жить в мире, любви и дружбе. </w:t>
      </w:r>
    </w:p>
    <w:p w14:paraId="56C99DE5" w14:textId="08098C1A" w:rsidR="009D7B25" w:rsidRDefault="009D7B25" w:rsidP="004E0676">
      <w:pPr>
        <w:ind w:left="-142"/>
        <w:jc w:val="center"/>
        <w:rPr>
          <w:rFonts w:eastAsia="Calibri"/>
          <w:b/>
          <w:bCs/>
          <w:i/>
          <w:sz w:val="28"/>
          <w:szCs w:val="28"/>
          <w:u w:val="single"/>
          <w:shd w:val="clear" w:color="auto" w:fill="FFFFFF"/>
        </w:rPr>
      </w:pPr>
      <w:r>
        <w:rPr>
          <w:noProof/>
          <w:sz w:val="28"/>
          <w:szCs w:val="28"/>
        </w:rPr>
        <w:drawing>
          <wp:inline distT="0" distB="0" distL="0" distR="0" wp14:anchorId="0CE64A51" wp14:editId="231C1976">
            <wp:extent cx="2179320" cy="1493520"/>
            <wp:effectExtent l="190500" t="190500" r="182880" b="68580"/>
            <wp:docPr id="71684" name="Рисунок 71684"/>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1864995" cy="117983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9BDB740" wp14:editId="6961E2A9">
            <wp:extent cx="1988820" cy="1501140"/>
            <wp:effectExtent l="190500" t="190500" r="182880" b="99060"/>
            <wp:docPr id="71683" name="Рисунок 71683"/>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641" cstate="email">
                      <a:extLst>
                        <a:ext uri="{28A0092B-C50C-407E-A947-70E740481C1C}">
                          <a14:useLocalDpi xmlns:a14="http://schemas.microsoft.com/office/drawing/2010/main"/>
                        </a:ext>
                      </a:extLst>
                    </a:blip>
                    <a:srcRect/>
                    <a:stretch>
                      <a:fillRect/>
                    </a:stretch>
                  </pic:blipFill>
                  <pic:spPr bwMode="auto">
                    <a:xfrm>
                      <a:off x="0" y="0"/>
                      <a:ext cx="1676400" cy="1187450"/>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rPr>
        <w:drawing>
          <wp:inline distT="0" distB="0" distL="0" distR="0" wp14:anchorId="7E2C0A6E" wp14:editId="01268008">
            <wp:extent cx="1965960" cy="1493520"/>
            <wp:effectExtent l="190500" t="190500" r="186690" b="106680"/>
            <wp:docPr id="71682" name="Рисунок 71682"/>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642" cstate="email">
                      <a:extLst>
                        <a:ext uri="{28A0092B-C50C-407E-A947-70E740481C1C}">
                          <a14:useLocalDpi xmlns:a14="http://schemas.microsoft.com/office/drawing/2010/main"/>
                        </a:ext>
                      </a:extLst>
                    </a:blip>
                    <a:srcRect/>
                    <a:stretch>
                      <a:fillRect/>
                    </a:stretch>
                  </pic:blipFill>
                  <pic:spPr bwMode="auto">
                    <a:xfrm>
                      <a:off x="0" y="0"/>
                      <a:ext cx="1659255" cy="1183005"/>
                    </a:xfrm>
                    <a:prstGeom prst="rect">
                      <a:avLst/>
                    </a:prstGeom>
                    <a:ln>
                      <a:noFill/>
                    </a:ln>
                    <a:effectLst>
                      <a:outerShdw blurRad="190500" algn="tl" rotWithShape="0">
                        <a:srgbClr val="000000">
                          <a:alpha val="70000"/>
                        </a:srgbClr>
                      </a:outerShdw>
                    </a:effectLst>
                  </pic:spPr>
                </pic:pic>
              </a:graphicData>
            </a:graphic>
          </wp:inline>
        </w:drawing>
      </w:r>
    </w:p>
    <w:p w14:paraId="0FBB4F75" w14:textId="77777777" w:rsidR="009D7B25" w:rsidRDefault="009D7B25" w:rsidP="009D7B25">
      <w:pPr>
        <w:tabs>
          <w:tab w:val="left" w:pos="820"/>
        </w:tabs>
        <w:ind w:firstLine="709"/>
        <w:jc w:val="both"/>
        <w:rPr>
          <w:sz w:val="28"/>
          <w:szCs w:val="28"/>
        </w:rPr>
      </w:pPr>
      <w:r>
        <w:rPr>
          <w:rFonts w:eastAsia="Calibri"/>
          <w:sz w:val="28"/>
          <w:szCs w:val="28"/>
        </w:rPr>
        <w:t xml:space="preserve">С целью реализации мероприятий задачи «Содействие межкультурному сотрудничеству» </w:t>
      </w:r>
      <w:r>
        <w:rPr>
          <w:sz w:val="28"/>
          <w:szCs w:val="28"/>
        </w:rPr>
        <w:t xml:space="preserve">ежеквартально в Национальной гостиной «Содружество» Центра национальных культур, проводились культурно-просветительские мероприятия, </w:t>
      </w:r>
      <w:r>
        <w:rPr>
          <w:sz w:val="28"/>
          <w:szCs w:val="28"/>
        </w:rPr>
        <w:lastRenderedPageBreak/>
        <w:t xml:space="preserve">только по заявкам школ города проведено дополнительно 9 внеплановых мероприятий. </w:t>
      </w:r>
    </w:p>
    <w:p w14:paraId="1FE3F93F" w14:textId="77777777" w:rsidR="009D7B25" w:rsidRDefault="009D7B25" w:rsidP="009D7B25">
      <w:pPr>
        <w:tabs>
          <w:tab w:val="left" w:pos="820"/>
        </w:tabs>
        <w:ind w:firstLine="709"/>
        <w:jc w:val="both"/>
        <w:rPr>
          <w:sz w:val="28"/>
          <w:szCs w:val="28"/>
          <w:shd w:val="clear" w:color="auto" w:fill="FFFFFF"/>
        </w:rPr>
      </w:pPr>
      <w:r>
        <w:rPr>
          <w:sz w:val="28"/>
          <w:szCs w:val="28"/>
        </w:rPr>
        <w:t>О</w:t>
      </w:r>
      <w:r>
        <w:rPr>
          <w:sz w:val="28"/>
          <w:szCs w:val="28"/>
          <w:shd w:val="clear" w:color="auto" w:fill="FFFFFF"/>
        </w:rPr>
        <w:t xml:space="preserve">собо такие встречи запомнятся участникам международного лагеря «Диалог», </w:t>
      </w:r>
      <w:r>
        <w:rPr>
          <w:sz w:val="28"/>
          <w:szCs w:val="28"/>
        </w:rPr>
        <w:t>который работает на базе Лянторской СОШ №7. Зарубежных гостей из 12 стран мира обоих полушарий Земли познакомили с древней культурой народа ханты, культурой славянских народов в зажигательном формате «молодежных вечёрок».</w:t>
      </w:r>
    </w:p>
    <w:p w14:paraId="07DDB324" w14:textId="77777777" w:rsidR="009D7B25" w:rsidRDefault="009D7B25" w:rsidP="009D7B25">
      <w:pPr>
        <w:ind w:firstLine="567"/>
        <w:jc w:val="both"/>
        <w:rPr>
          <w:rFonts w:eastAsia="Calibri"/>
          <w:sz w:val="28"/>
          <w:szCs w:val="28"/>
        </w:rPr>
      </w:pPr>
    </w:p>
    <w:p w14:paraId="5F2E29F8" w14:textId="695690AF" w:rsidR="009D7B25" w:rsidRDefault="009D7B25" w:rsidP="009D7B25">
      <w:pPr>
        <w:jc w:val="center"/>
        <w:rPr>
          <w:rFonts w:eastAsia="Calibri"/>
          <w:sz w:val="28"/>
          <w:szCs w:val="28"/>
        </w:rPr>
      </w:pPr>
      <w:r>
        <w:rPr>
          <w:rFonts w:eastAsia="Calibri"/>
          <w:noProof/>
          <w:sz w:val="28"/>
          <w:szCs w:val="28"/>
        </w:rPr>
        <w:drawing>
          <wp:inline distT="0" distB="0" distL="0" distR="0" wp14:anchorId="7A992BA6" wp14:editId="6F3542F5">
            <wp:extent cx="1737360" cy="1303020"/>
            <wp:effectExtent l="0" t="0" r="0" b="0"/>
            <wp:docPr id="71681" name="Рисунок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643">
                      <a:extLst>
                        <a:ext uri="{28A0092B-C50C-407E-A947-70E740481C1C}">
                          <a14:useLocalDpi xmlns:a14="http://schemas.microsoft.com/office/drawing/2010/main"/>
                        </a:ext>
                      </a:extLst>
                    </a:blip>
                    <a:srcRect/>
                    <a:stretch>
                      <a:fillRect/>
                    </a:stretch>
                  </pic:blipFill>
                  <pic:spPr bwMode="auto">
                    <a:xfrm>
                      <a:off x="0" y="0"/>
                      <a:ext cx="1737360" cy="1303020"/>
                    </a:xfrm>
                    <a:prstGeom prst="rect">
                      <a:avLst/>
                    </a:prstGeom>
                    <a:noFill/>
                    <a:ln>
                      <a:noFill/>
                    </a:ln>
                  </pic:spPr>
                </pic:pic>
              </a:graphicData>
            </a:graphic>
          </wp:inline>
        </w:drawing>
      </w:r>
      <w:r>
        <w:rPr>
          <w:rFonts w:eastAsia="Calibri"/>
          <w:noProof/>
          <w:sz w:val="28"/>
          <w:szCs w:val="28"/>
        </w:rPr>
        <w:drawing>
          <wp:inline distT="0" distB="0" distL="0" distR="0" wp14:anchorId="612C6BB9" wp14:editId="320ED76E">
            <wp:extent cx="2080260" cy="1318260"/>
            <wp:effectExtent l="0" t="0" r="0" b="0"/>
            <wp:docPr id="71680" name="Рисунок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644">
                      <a:extLst>
                        <a:ext uri="{28A0092B-C50C-407E-A947-70E740481C1C}">
                          <a14:useLocalDpi xmlns:a14="http://schemas.microsoft.com/office/drawing/2010/main"/>
                        </a:ext>
                      </a:extLst>
                    </a:blip>
                    <a:srcRect/>
                    <a:stretch>
                      <a:fillRect/>
                    </a:stretch>
                  </pic:blipFill>
                  <pic:spPr bwMode="auto">
                    <a:xfrm>
                      <a:off x="0" y="0"/>
                      <a:ext cx="2080260" cy="1318260"/>
                    </a:xfrm>
                    <a:prstGeom prst="rect">
                      <a:avLst/>
                    </a:prstGeom>
                    <a:noFill/>
                    <a:ln>
                      <a:noFill/>
                    </a:ln>
                  </pic:spPr>
                </pic:pic>
              </a:graphicData>
            </a:graphic>
          </wp:inline>
        </w:drawing>
      </w:r>
      <w:r>
        <w:rPr>
          <w:rFonts w:eastAsia="Calibri"/>
          <w:noProof/>
          <w:sz w:val="28"/>
          <w:szCs w:val="28"/>
        </w:rPr>
        <w:drawing>
          <wp:inline distT="0" distB="0" distL="0" distR="0" wp14:anchorId="002D921F" wp14:editId="6D636930">
            <wp:extent cx="1737360" cy="1325880"/>
            <wp:effectExtent l="0" t="0" r="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645">
                      <a:extLst>
                        <a:ext uri="{28A0092B-C50C-407E-A947-70E740481C1C}">
                          <a14:useLocalDpi xmlns:a14="http://schemas.microsoft.com/office/drawing/2010/main"/>
                        </a:ext>
                      </a:extLst>
                    </a:blip>
                    <a:srcRect/>
                    <a:stretch>
                      <a:fillRect/>
                    </a:stretch>
                  </pic:blipFill>
                  <pic:spPr bwMode="auto">
                    <a:xfrm>
                      <a:off x="0" y="0"/>
                      <a:ext cx="1737360" cy="1325880"/>
                    </a:xfrm>
                    <a:prstGeom prst="rect">
                      <a:avLst/>
                    </a:prstGeom>
                    <a:noFill/>
                    <a:ln>
                      <a:noFill/>
                    </a:ln>
                  </pic:spPr>
                </pic:pic>
              </a:graphicData>
            </a:graphic>
          </wp:inline>
        </w:drawing>
      </w:r>
    </w:p>
    <w:p w14:paraId="090CEA49" w14:textId="77777777" w:rsidR="009D7B25" w:rsidRDefault="009D7B25" w:rsidP="009D7B25">
      <w:pPr>
        <w:ind w:firstLine="567"/>
        <w:jc w:val="both"/>
        <w:rPr>
          <w:rFonts w:eastAsia="Calibri"/>
          <w:sz w:val="28"/>
          <w:szCs w:val="28"/>
        </w:rPr>
      </w:pPr>
    </w:p>
    <w:p w14:paraId="4F84A82B" w14:textId="77777777" w:rsidR="009D7B25" w:rsidRDefault="009D7B25" w:rsidP="009D7B25">
      <w:pPr>
        <w:ind w:firstLine="709"/>
        <w:jc w:val="both"/>
        <w:rPr>
          <w:bCs/>
          <w:sz w:val="28"/>
          <w:szCs w:val="28"/>
        </w:rPr>
      </w:pPr>
      <w:r>
        <w:rPr>
          <w:rFonts w:eastAsia="Calibri"/>
          <w:sz w:val="28"/>
          <w:szCs w:val="28"/>
        </w:rPr>
        <w:t>В Хантыйском этнографическом музее успешно реализуется музейная программа "Познаём народы России - познаём себя" для детей и молодёжи города, в рамках которой проведены 4 крупных выставки: «Рождество Христово», «Пасха красная», совместно с общественными организациями города «Разные народы - одна семья»; выставка музыкальных инструментов «Чарующая музыка Югры», тематические мероприятия с участием детей разных национальностей</w:t>
      </w:r>
      <w:r>
        <w:rPr>
          <w:rFonts w:eastAsia="Calibri"/>
          <w:color w:val="FF0000"/>
          <w:sz w:val="28"/>
          <w:szCs w:val="28"/>
        </w:rPr>
        <w:t>.</w:t>
      </w:r>
    </w:p>
    <w:p w14:paraId="2F34558F" w14:textId="77777777" w:rsidR="009D7B25" w:rsidRDefault="009D7B25" w:rsidP="009D7B25">
      <w:pPr>
        <w:jc w:val="both"/>
        <w:rPr>
          <w:rFonts w:eastAsia="Calibri"/>
          <w:noProof/>
          <w:sz w:val="28"/>
          <w:szCs w:val="28"/>
        </w:rPr>
      </w:pPr>
    </w:p>
    <w:p w14:paraId="05C323EC" w14:textId="5AE95480" w:rsidR="009D7B25" w:rsidRDefault="009D7B25" w:rsidP="009D7B25">
      <w:pPr>
        <w:jc w:val="center"/>
        <w:rPr>
          <w:rFonts w:eastAsia="Calibri"/>
          <w:bCs/>
          <w:sz w:val="28"/>
          <w:szCs w:val="28"/>
        </w:rPr>
      </w:pPr>
      <w:r>
        <w:rPr>
          <w:rFonts w:eastAsia="Calibri"/>
          <w:noProof/>
          <w:sz w:val="28"/>
          <w:szCs w:val="28"/>
        </w:rPr>
        <w:drawing>
          <wp:inline distT="0" distB="0" distL="0" distR="0" wp14:anchorId="6F4B50AD" wp14:editId="07BC3927">
            <wp:extent cx="1798320" cy="120396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646">
                      <a:extLst>
                        <a:ext uri="{28A0092B-C50C-407E-A947-70E740481C1C}">
                          <a14:useLocalDpi xmlns:a14="http://schemas.microsoft.com/office/drawing/2010/main"/>
                        </a:ext>
                      </a:extLst>
                    </a:blip>
                    <a:srcRect/>
                    <a:stretch>
                      <a:fillRect/>
                    </a:stretch>
                  </pic:blipFill>
                  <pic:spPr bwMode="auto">
                    <a:xfrm>
                      <a:off x="0" y="0"/>
                      <a:ext cx="1798320" cy="1203960"/>
                    </a:xfrm>
                    <a:prstGeom prst="rect">
                      <a:avLst/>
                    </a:prstGeom>
                    <a:noFill/>
                    <a:ln>
                      <a:noFill/>
                    </a:ln>
                  </pic:spPr>
                </pic:pic>
              </a:graphicData>
            </a:graphic>
          </wp:inline>
        </w:drawing>
      </w:r>
      <w:r>
        <w:rPr>
          <w:rFonts w:eastAsia="Calibri"/>
          <w:noProof/>
          <w:sz w:val="28"/>
          <w:szCs w:val="28"/>
        </w:rPr>
        <w:drawing>
          <wp:inline distT="0" distB="0" distL="0" distR="0" wp14:anchorId="3762FD80" wp14:editId="642FD73C">
            <wp:extent cx="1798320" cy="122682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647">
                      <a:extLst>
                        <a:ext uri="{28A0092B-C50C-407E-A947-70E740481C1C}">
                          <a14:useLocalDpi xmlns:a14="http://schemas.microsoft.com/office/drawing/2010/main"/>
                        </a:ext>
                      </a:extLst>
                    </a:blip>
                    <a:srcRect/>
                    <a:stretch>
                      <a:fillRect/>
                    </a:stretch>
                  </pic:blipFill>
                  <pic:spPr bwMode="auto">
                    <a:xfrm>
                      <a:off x="0" y="0"/>
                      <a:ext cx="1798320" cy="1226820"/>
                    </a:xfrm>
                    <a:prstGeom prst="rect">
                      <a:avLst/>
                    </a:prstGeom>
                    <a:noFill/>
                    <a:ln>
                      <a:noFill/>
                    </a:ln>
                  </pic:spPr>
                </pic:pic>
              </a:graphicData>
            </a:graphic>
          </wp:inline>
        </w:drawing>
      </w:r>
      <w:r>
        <w:rPr>
          <w:rFonts w:eastAsia="Calibri"/>
          <w:noProof/>
          <w:sz w:val="28"/>
          <w:szCs w:val="28"/>
        </w:rPr>
        <w:drawing>
          <wp:inline distT="0" distB="0" distL="0" distR="0" wp14:anchorId="6BA3FB14" wp14:editId="64980AB7">
            <wp:extent cx="1905000" cy="12192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648">
                      <a:extLst>
                        <a:ext uri="{28A0092B-C50C-407E-A947-70E740481C1C}">
                          <a14:useLocalDpi xmlns:a14="http://schemas.microsoft.com/office/drawing/2010/main"/>
                        </a:ext>
                      </a:extLst>
                    </a:blip>
                    <a:srcRect/>
                    <a:stretch>
                      <a:fillRect/>
                    </a:stretch>
                  </pic:blipFill>
                  <pic:spPr bwMode="auto">
                    <a:xfrm>
                      <a:off x="0" y="0"/>
                      <a:ext cx="1905000" cy="1219200"/>
                    </a:xfrm>
                    <a:prstGeom prst="rect">
                      <a:avLst/>
                    </a:prstGeom>
                    <a:noFill/>
                    <a:ln>
                      <a:noFill/>
                    </a:ln>
                  </pic:spPr>
                </pic:pic>
              </a:graphicData>
            </a:graphic>
          </wp:inline>
        </w:drawing>
      </w:r>
    </w:p>
    <w:p w14:paraId="2A45C776" w14:textId="77777777" w:rsidR="009D7B25" w:rsidRDefault="009D7B25" w:rsidP="009D7B25">
      <w:pPr>
        <w:ind w:firstLine="567"/>
        <w:jc w:val="both"/>
        <w:rPr>
          <w:rFonts w:eastAsia="Calibri"/>
          <w:bCs/>
          <w:sz w:val="28"/>
          <w:szCs w:val="28"/>
        </w:rPr>
      </w:pPr>
    </w:p>
    <w:p w14:paraId="5201D295" w14:textId="77777777" w:rsidR="009D7B25" w:rsidRDefault="009D7B25" w:rsidP="009D7B25">
      <w:pPr>
        <w:ind w:firstLine="567"/>
        <w:jc w:val="both"/>
        <w:rPr>
          <w:rFonts w:eastAsia="Calibri"/>
          <w:bCs/>
          <w:sz w:val="28"/>
          <w:szCs w:val="28"/>
        </w:rPr>
      </w:pPr>
      <w:r>
        <w:rPr>
          <w:rFonts w:eastAsia="Calibri"/>
          <w:bCs/>
          <w:sz w:val="28"/>
          <w:szCs w:val="28"/>
        </w:rPr>
        <w:t>Уже традиционно прошли:</w:t>
      </w:r>
    </w:p>
    <w:p w14:paraId="2AF87A5E" w14:textId="77777777" w:rsidR="009D7B25" w:rsidRDefault="009D7B25" w:rsidP="009D7B25">
      <w:pPr>
        <w:ind w:firstLine="567"/>
        <w:jc w:val="both"/>
        <w:rPr>
          <w:rFonts w:eastAsia="Calibri"/>
          <w:bCs/>
          <w:sz w:val="28"/>
          <w:szCs w:val="28"/>
        </w:rPr>
      </w:pPr>
      <w:r>
        <w:rPr>
          <w:rFonts w:eastAsia="Calibri"/>
          <w:bCs/>
          <w:sz w:val="28"/>
          <w:szCs w:val="28"/>
        </w:rPr>
        <w:t>-соревнования по лыжным гонкам среди участников национально-культурных объединений города на лыжероллерной трассе;</w:t>
      </w:r>
    </w:p>
    <w:p w14:paraId="5EC57865" w14:textId="77777777" w:rsidR="000C355D" w:rsidRDefault="000C355D" w:rsidP="009D7B25">
      <w:pPr>
        <w:ind w:firstLine="567"/>
        <w:jc w:val="both"/>
        <w:rPr>
          <w:rFonts w:eastAsia="Calibri"/>
          <w:bCs/>
          <w:sz w:val="28"/>
          <w:szCs w:val="28"/>
        </w:rPr>
      </w:pPr>
    </w:p>
    <w:p w14:paraId="197B32A1" w14:textId="256B1EBA" w:rsidR="009D7B25" w:rsidRDefault="009D7B25" w:rsidP="009D7B25">
      <w:pPr>
        <w:jc w:val="center"/>
        <w:rPr>
          <w:rFonts w:eastAsia="Calibri"/>
          <w:sz w:val="28"/>
          <w:szCs w:val="28"/>
        </w:rPr>
      </w:pPr>
      <w:r>
        <w:rPr>
          <w:rFonts w:eastAsia="Calibri"/>
          <w:noProof/>
          <w:sz w:val="28"/>
          <w:szCs w:val="28"/>
        </w:rPr>
        <w:drawing>
          <wp:inline distT="0" distB="0" distL="0" distR="0" wp14:anchorId="0CE41778" wp14:editId="617A21AF">
            <wp:extent cx="1851660" cy="1363980"/>
            <wp:effectExtent l="0" t="0" r="0"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649">
                      <a:extLst>
                        <a:ext uri="{28A0092B-C50C-407E-A947-70E740481C1C}">
                          <a14:useLocalDpi xmlns:a14="http://schemas.microsoft.com/office/drawing/2010/main"/>
                        </a:ext>
                      </a:extLst>
                    </a:blip>
                    <a:srcRect/>
                    <a:stretch>
                      <a:fillRect/>
                    </a:stretch>
                  </pic:blipFill>
                  <pic:spPr bwMode="auto">
                    <a:xfrm>
                      <a:off x="0" y="0"/>
                      <a:ext cx="1851660" cy="1363980"/>
                    </a:xfrm>
                    <a:prstGeom prst="rect">
                      <a:avLst/>
                    </a:prstGeom>
                    <a:noFill/>
                    <a:ln>
                      <a:noFill/>
                    </a:ln>
                  </pic:spPr>
                </pic:pic>
              </a:graphicData>
            </a:graphic>
          </wp:inline>
        </w:drawing>
      </w:r>
      <w:r>
        <w:rPr>
          <w:rFonts w:eastAsia="Calibri"/>
          <w:noProof/>
          <w:sz w:val="28"/>
          <w:szCs w:val="28"/>
        </w:rPr>
        <w:drawing>
          <wp:inline distT="0" distB="0" distL="0" distR="0" wp14:anchorId="25650AF8" wp14:editId="7E22AAB8">
            <wp:extent cx="1775460" cy="1363980"/>
            <wp:effectExtent l="0" t="0" r="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650">
                      <a:extLst>
                        <a:ext uri="{28A0092B-C50C-407E-A947-70E740481C1C}">
                          <a14:useLocalDpi xmlns:a14="http://schemas.microsoft.com/office/drawing/2010/main"/>
                        </a:ext>
                      </a:extLst>
                    </a:blip>
                    <a:srcRect/>
                    <a:stretch>
                      <a:fillRect/>
                    </a:stretch>
                  </pic:blipFill>
                  <pic:spPr bwMode="auto">
                    <a:xfrm>
                      <a:off x="0" y="0"/>
                      <a:ext cx="1775460" cy="1363980"/>
                    </a:xfrm>
                    <a:prstGeom prst="rect">
                      <a:avLst/>
                    </a:prstGeom>
                    <a:noFill/>
                    <a:ln>
                      <a:noFill/>
                    </a:ln>
                  </pic:spPr>
                </pic:pic>
              </a:graphicData>
            </a:graphic>
          </wp:inline>
        </w:drawing>
      </w:r>
      <w:r>
        <w:rPr>
          <w:rFonts w:eastAsia="Calibri"/>
          <w:noProof/>
          <w:sz w:val="28"/>
          <w:szCs w:val="28"/>
        </w:rPr>
        <w:drawing>
          <wp:inline distT="0" distB="0" distL="0" distR="0" wp14:anchorId="3062A4A9" wp14:editId="31982D7A">
            <wp:extent cx="1981200" cy="13716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651">
                      <a:extLst>
                        <a:ext uri="{28A0092B-C50C-407E-A947-70E740481C1C}">
                          <a14:useLocalDpi xmlns:a14="http://schemas.microsoft.com/office/drawing/2010/main"/>
                        </a:ext>
                      </a:extLst>
                    </a:blip>
                    <a:srcRect/>
                    <a:stretch>
                      <a:fillRect/>
                    </a:stretch>
                  </pic:blipFill>
                  <pic:spPr bwMode="auto">
                    <a:xfrm>
                      <a:off x="0" y="0"/>
                      <a:ext cx="1981200" cy="1371600"/>
                    </a:xfrm>
                    <a:prstGeom prst="rect">
                      <a:avLst/>
                    </a:prstGeom>
                    <a:noFill/>
                    <a:ln>
                      <a:noFill/>
                    </a:ln>
                  </pic:spPr>
                </pic:pic>
              </a:graphicData>
            </a:graphic>
          </wp:inline>
        </w:drawing>
      </w:r>
    </w:p>
    <w:p w14:paraId="58A8A6E3" w14:textId="77777777" w:rsidR="000C355D" w:rsidRDefault="000C355D" w:rsidP="009D7B25">
      <w:pPr>
        <w:jc w:val="center"/>
        <w:rPr>
          <w:rFonts w:eastAsia="Calibri"/>
          <w:sz w:val="28"/>
          <w:szCs w:val="28"/>
        </w:rPr>
      </w:pPr>
    </w:p>
    <w:p w14:paraId="26521318" w14:textId="77777777" w:rsidR="009D7B25" w:rsidRDefault="009D7B25" w:rsidP="009D7B25">
      <w:pPr>
        <w:ind w:firstLine="567"/>
        <w:jc w:val="both"/>
        <w:rPr>
          <w:rFonts w:eastAsia="Calibri"/>
          <w:sz w:val="28"/>
          <w:szCs w:val="28"/>
        </w:rPr>
      </w:pPr>
      <w:r>
        <w:rPr>
          <w:rFonts w:eastAsia="Calibri"/>
          <w:sz w:val="28"/>
          <w:szCs w:val="28"/>
        </w:rPr>
        <w:t xml:space="preserve">- </w:t>
      </w:r>
      <w:r>
        <w:rPr>
          <w:rFonts w:eastAsia="Calibri"/>
          <w:sz w:val="28"/>
          <w:szCs w:val="28"/>
          <w:lang w:val="en-US"/>
        </w:rPr>
        <w:t>VI</w:t>
      </w:r>
      <w:r>
        <w:rPr>
          <w:rFonts w:eastAsia="Calibri"/>
          <w:sz w:val="28"/>
          <w:szCs w:val="28"/>
        </w:rPr>
        <w:t xml:space="preserve"> городская читательская конференция «Язык мой, друг мой», посвящённая Международному дню родного языка, на которой было представлено 12 докладов о 12 языках мира, на которых говорит население города Лянтора (армянский </w:t>
      </w:r>
      <w:r>
        <w:rPr>
          <w:rFonts w:eastAsia="Calibri"/>
          <w:sz w:val="28"/>
          <w:szCs w:val="28"/>
        </w:rPr>
        <w:lastRenderedPageBreak/>
        <w:t>азербайджанский, чеченский, чувашский, таджикский, киргизский, узбекский и др.);</w:t>
      </w:r>
    </w:p>
    <w:p w14:paraId="35B359EF" w14:textId="77777777" w:rsidR="009D7B25" w:rsidRPr="000C355D" w:rsidRDefault="009D7B25" w:rsidP="009D7B25">
      <w:pPr>
        <w:ind w:firstLine="567"/>
        <w:jc w:val="both"/>
        <w:rPr>
          <w:rFonts w:eastAsia="Calibri"/>
          <w:sz w:val="16"/>
          <w:szCs w:val="16"/>
        </w:rPr>
      </w:pPr>
    </w:p>
    <w:p w14:paraId="3C8DF3FA" w14:textId="671F7D86" w:rsidR="009D7B25" w:rsidRDefault="009D7B25" w:rsidP="009D7B25">
      <w:pPr>
        <w:jc w:val="center"/>
        <w:rPr>
          <w:rFonts w:eastAsia="Calibri"/>
          <w:sz w:val="28"/>
          <w:szCs w:val="28"/>
        </w:rPr>
      </w:pPr>
      <w:r>
        <w:rPr>
          <w:rFonts w:eastAsia="Calibri"/>
          <w:noProof/>
          <w:sz w:val="28"/>
          <w:szCs w:val="28"/>
        </w:rPr>
        <w:drawing>
          <wp:inline distT="0" distB="0" distL="0" distR="0" wp14:anchorId="5353B5B2" wp14:editId="6DDD8AB7">
            <wp:extent cx="1074420" cy="1287780"/>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652" cstate="email">
                      <a:extLst>
                        <a:ext uri="{28A0092B-C50C-407E-A947-70E740481C1C}">
                          <a14:useLocalDpi xmlns:a14="http://schemas.microsoft.com/office/drawing/2010/main"/>
                        </a:ext>
                      </a:extLst>
                    </a:blip>
                    <a:srcRect/>
                    <a:stretch>
                      <a:fillRect/>
                    </a:stretch>
                  </pic:blipFill>
                  <pic:spPr bwMode="auto">
                    <a:xfrm>
                      <a:off x="0" y="0"/>
                      <a:ext cx="1074420" cy="1287780"/>
                    </a:xfrm>
                    <a:prstGeom prst="rect">
                      <a:avLst/>
                    </a:prstGeom>
                    <a:noFill/>
                    <a:ln>
                      <a:noFill/>
                    </a:ln>
                  </pic:spPr>
                </pic:pic>
              </a:graphicData>
            </a:graphic>
          </wp:inline>
        </w:drawing>
      </w:r>
      <w:r>
        <w:rPr>
          <w:rFonts w:eastAsia="Calibri"/>
          <w:noProof/>
          <w:sz w:val="28"/>
          <w:szCs w:val="28"/>
        </w:rPr>
        <w:drawing>
          <wp:inline distT="0" distB="0" distL="0" distR="0" wp14:anchorId="4D6E4062" wp14:editId="4F5A4CA2">
            <wp:extent cx="2004060" cy="130302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653">
                      <a:extLst>
                        <a:ext uri="{28A0092B-C50C-407E-A947-70E740481C1C}">
                          <a14:useLocalDpi xmlns:a14="http://schemas.microsoft.com/office/drawing/2010/main"/>
                        </a:ext>
                      </a:extLst>
                    </a:blip>
                    <a:srcRect/>
                    <a:stretch>
                      <a:fillRect/>
                    </a:stretch>
                  </pic:blipFill>
                  <pic:spPr bwMode="auto">
                    <a:xfrm>
                      <a:off x="0" y="0"/>
                      <a:ext cx="2004060" cy="1303020"/>
                    </a:xfrm>
                    <a:prstGeom prst="rect">
                      <a:avLst/>
                    </a:prstGeom>
                    <a:noFill/>
                    <a:ln>
                      <a:noFill/>
                    </a:ln>
                  </pic:spPr>
                </pic:pic>
              </a:graphicData>
            </a:graphic>
          </wp:inline>
        </w:drawing>
      </w:r>
      <w:r>
        <w:rPr>
          <w:rFonts w:eastAsia="Calibri"/>
          <w:noProof/>
          <w:sz w:val="28"/>
          <w:szCs w:val="28"/>
        </w:rPr>
        <w:drawing>
          <wp:inline distT="0" distB="0" distL="0" distR="0" wp14:anchorId="19A8DDD3" wp14:editId="56B00350">
            <wp:extent cx="2194560" cy="131826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654">
                      <a:extLst>
                        <a:ext uri="{28A0092B-C50C-407E-A947-70E740481C1C}">
                          <a14:useLocalDpi xmlns:a14="http://schemas.microsoft.com/office/drawing/2010/main"/>
                        </a:ext>
                      </a:extLst>
                    </a:blip>
                    <a:srcRect/>
                    <a:stretch>
                      <a:fillRect/>
                    </a:stretch>
                  </pic:blipFill>
                  <pic:spPr bwMode="auto">
                    <a:xfrm>
                      <a:off x="0" y="0"/>
                      <a:ext cx="2194560" cy="1318260"/>
                    </a:xfrm>
                    <a:prstGeom prst="rect">
                      <a:avLst/>
                    </a:prstGeom>
                    <a:noFill/>
                    <a:ln>
                      <a:noFill/>
                    </a:ln>
                  </pic:spPr>
                </pic:pic>
              </a:graphicData>
            </a:graphic>
          </wp:inline>
        </w:drawing>
      </w:r>
    </w:p>
    <w:p w14:paraId="59173764" w14:textId="77777777" w:rsidR="000C355D" w:rsidRDefault="000C355D" w:rsidP="009D7B25">
      <w:pPr>
        <w:jc w:val="center"/>
        <w:rPr>
          <w:rFonts w:eastAsia="Calibri"/>
          <w:sz w:val="28"/>
          <w:szCs w:val="28"/>
        </w:rPr>
      </w:pPr>
    </w:p>
    <w:p w14:paraId="2CD5829B" w14:textId="77777777" w:rsidR="009D7B25" w:rsidRDefault="009D7B25" w:rsidP="009D7B25">
      <w:pPr>
        <w:ind w:firstLine="567"/>
        <w:jc w:val="both"/>
        <w:rPr>
          <w:rFonts w:eastAsia="Calibri"/>
          <w:sz w:val="28"/>
          <w:szCs w:val="28"/>
        </w:rPr>
      </w:pPr>
      <w:r>
        <w:rPr>
          <w:rFonts w:eastAsia="Calibri"/>
          <w:sz w:val="28"/>
          <w:szCs w:val="28"/>
        </w:rPr>
        <w:t>- читательская конференция, посвящённая Дню славянской письменности и культуры, собравшая представителей духовенства, педагогов, представителей общественных организаций города Лянтора. Участниками были представлены 14 работ по разным темам.</w:t>
      </w:r>
    </w:p>
    <w:p w14:paraId="16004469" w14:textId="77777777" w:rsidR="009D7B25" w:rsidRDefault="009D7B25" w:rsidP="009D7B25">
      <w:pPr>
        <w:ind w:firstLine="567"/>
        <w:jc w:val="both"/>
        <w:rPr>
          <w:sz w:val="28"/>
          <w:szCs w:val="28"/>
        </w:rPr>
      </w:pPr>
      <w:r>
        <w:rPr>
          <w:sz w:val="28"/>
          <w:szCs w:val="28"/>
        </w:rPr>
        <w:t>12 июня на новой территории отдыха по ул.Набережная, в рамках Дня города и Дня России, оказано организационное и творческое содействие НКО города в организации интерактивных экспозиций «Национальное подворье» и интерактивных игровых площадок, знакомящих жителей города с традициями и бытом народов, населяющих город Лянтор и Сургутский район.</w:t>
      </w:r>
    </w:p>
    <w:p w14:paraId="6AB4EADE" w14:textId="77777777" w:rsidR="000C355D" w:rsidRDefault="000C355D" w:rsidP="009D7B25">
      <w:pPr>
        <w:ind w:firstLine="567"/>
        <w:jc w:val="both"/>
        <w:rPr>
          <w:sz w:val="28"/>
          <w:szCs w:val="28"/>
        </w:rPr>
      </w:pPr>
    </w:p>
    <w:p w14:paraId="234D2A4A" w14:textId="21CB36F8" w:rsidR="009D7B25" w:rsidRDefault="009D7B25" w:rsidP="009D7B25">
      <w:pPr>
        <w:jc w:val="both"/>
        <w:rPr>
          <w:rFonts w:eastAsia="Calibri"/>
          <w:b/>
          <w:bCs/>
          <w:i/>
          <w:sz w:val="28"/>
          <w:szCs w:val="28"/>
          <w:shd w:val="clear" w:color="auto" w:fill="FFFFFF"/>
        </w:rPr>
      </w:pPr>
      <w:r>
        <w:rPr>
          <w:rFonts w:eastAsia="Calibri"/>
          <w:b/>
          <w:i/>
          <w:noProof/>
          <w:sz w:val="28"/>
          <w:szCs w:val="28"/>
          <w:shd w:val="clear" w:color="auto" w:fill="FFFFFF"/>
        </w:rPr>
        <w:drawing>
          <wp:inline distT="0" distB="0" distL="0" distR="0" wp14:anchorId="7E52A28B" wp14:editId="3B78BBD9">
            <wp:extent cx="1402080" cy="1074420"/>
            <wp:effectExtent l="0" t="0" r="762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655">
                      <a:extLst>
                        <a:ext uri="{28A0092B-C50C-407E-A947-70E740481C1C}">
                          <a14:useLocalDpi xmlns:a14="http://schemas.microsoft.com/office/drawing/2010/main"/>
                        </a:ext>
                      </a:extLst>
                    </a:blip>
                    <a:srcRect/>
                    <a:stretch>
                      <a:fillRect/>
                    </a:stretch>
                  </pic:blipFill>
                  <pic:spPr bwMode="auto">
                    <a:xfrm>
                      <a:off x="0" y="0"/>
                      <a:ext cx="1402080" cy="1074420"/>
                    </a:xfrm>
                    <a:prstGeom prst="rect">
                      <a:avLst/>
                    </a:prstGeom>
                    <a:noFill/>
                    <a:ln>
                      <a:noFill/>
                    </a:ln>
                  </pic:spPr>
                </pic:pic>
              </a:graphicData>
            </a:graphic>
          </wp:inline>
        </w:drawing>
      </w:r>
      <w:r>
        <w:rPr>
          <w:noProof/>
          <w:sz w:val="28"/>
          <w:szCs w:val="28"/>
        </w:rPr>
        <w:drawing>
          <wp:inline distT="0" distB="0" distL="0" distR="0" wp14:anchorId="4332A5DB" wp14:editId="0731F607">
            <wp:extent cx="1684020" cy="10287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656">
                      <a:extLst>
                        <a:ext uri="{28A0092B-C50C-407E-A947-70E740481C1C}">
                          <a14:useLocalDpi xmlns:a14="http://schemas.microsoft.com/office/drawing/2010/main"/>
                        </a:ext>
                      </a:extLst>
                    </a:blip>
                    <a:srcRect/>
                    <a:stretch>
                      <a:fillRect/>
                    </a:stretch>
                  </pic:blipFill>
                  <pic:spPr bwMode="auto">
                    <a:xfrm>
                      <a:off x="0" y="0"/>
                      <a:ext cx="1684020" cy="1028700"/>
                    </a:xfrm>
                    <a:prstGeom prst="rect">
                      <a:avLst/>
                    </a:prstGeom>
                    <a:noFill/>
                    <a:ln>
                      <a:noFill/>
                    </a:ln>
                  </pic:spPr>
                </pic:pic>
              </a:graphicData>
            </a:graphic>
          </wp:inline>
        </w:drawing>
      </w:r>
      <w:r>
        <w:rPr>
          <w:rFonts w:eastAsia="Calibri"/>
          <w:b/>
          <w:i/>
          <w:noProof/>
          <w:sz w:val="28"/>
          <w:szCs w:val="28"/>
          <w:shd w:val="clear" w:color="auto" w:fill="FFFFFF"/>
        </w:rPr>
        <w:drawing>
          <wp:inline distT="0" distB="0" distL="0" distR="0" wp14:anchorId="0911AA0A" wp14:editId="11E33B83">
            <wp:extent cx="1706880" cy="1021080"/>
            <wp:effectExtent l="0" t="0" r="7620" b="762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657">
                      <a:extLst>
                        <a:ext uri="{28A0092B-C50C-407E-A947-70E740481C1C}">
                          <a14:useLocalDpi xmlns:a14="http://schemas.microsoft.com/office/drawing/2010/main"/>
                        </a:ext>
                      </a:extLst>
                    </a:blip>
                    <a:srcRect/>
                    <a:stretch>
                      <a:fillRect/>
                    </a:stretch>
                  </pic:blipFill>
                  <pic:spPr bwMode="auto">
                    <a:xfrm>
                      <a:off x="0" y="0"/>
                      <a:ext cx="1706880" cy="1021080"/>
                    </a:xfrm>
                    <a:prstGeom prst="rect">
                      <a:avLst/>
                    </a:prstGeom>
                    <a:noFill/>
                    <a:ln>
                      <a:noFill/>
                    </a:ln>
                  </pic:spPr>
                </pic:pic>
              </a:graphicData>
            </a:graphic>
          </wp:inline>
        </w:drawing>
      </w:r>
      <w:r>
        <w:rPr>
          <w:noProof/>
          <w:sz w:val="28"/>
          <w:szCs w:val="28"/>
        </w:rPr>
        <w:drawing>
          <wp:inline distT="0" distB="0" distL="0" distR="0" wp14:anchorId="05B4EF31" wp14:editId="552AB77D">
            <wp:extent cx="1295400" cy="982980"/>
            <wp:effectExtent l="0" t="0" r="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658">
                      <a:extLst>
                        <a:ext uri="{28A0092B-C50C-407E-A947-70E740481C1C}">
                          <a14:useLocalDpi xmlns:a14="http://schemas.microsoft.com/office/drawing/2010/main"/>
                        </a:ext>
                      </a:extLst>
                    </a:blip>
                    <a:srcRect/>
                    <a:stretch>
                      <a:fillRect/>
                    </a:stretch>
                  </pic:blipFill>
                  <pic:spPr bwMode="auto">
                    <a:xfrm>
                      <a:off x="0" y="0"/>
                      <a:ext cx="1295400" cy="982980"/>
                    </a:xfrm>
                    <a:prstGeom prst="rect">
                      <a:avLst/>
                    </a:prstGeom>
                    <a:noFill/>
                    <a:ln>
                      <a:noFill/>
                    </a:ln>
                  </pic:spPr>
                </pic:pic>
              </a:graphicData>
            </a:graphic>
          </wp:inline>
        </w:drawing>
      </w:r>
    </w:p>
    <w:p w14:paraId="625C30EC" w14:textId="77777777" w:rsidR="009D7B25" w:rsidRDefault="009D7B25" w:rsidP="009D7B25">
      <w:pPr>
        <w:ind w:firstLine="709"/>
        <w:jc w:val="both"/>
        <w:rPr>
          <w:sz w:val="28"/>
          <w:szCs w:val="28"/>
        </w:rPr>
      </w:pPr>
    </w:p>
    <w:p w14:paraId="05CDB7FD" w14:textId="77777777" w:rsidR="009D7B25" w:rsidRDefault="009D7B25" w:rsidP="009D7B25">
      <w:pPr>
        <w:ind w:firstLine="709"/>
        <w:jc w:val="both"/>
        <w:rPr>
          <w:sz w:val="28"/>
          <w:szCs w:val="28"/>
        </w:rPr>
      </w:pPr>
      <w:r>
        <w:rPr>
          <w:sz w:val="28"/>
          <w:szCs w:val="28"/>
        </w:rPr>
        <w:t xml:space="preserve">В рамках реализации мероприятий по задаче «Поддержка межконфессионального согласия» в Центре национальных культур оказывается постоянная поддержка всем общественным объединениям в организации и проведении мероприятий, организационная помощь в создании новых обществ. Так, в 2019 году создано общество татаро-башкирской культуры «Дуслык». </w:t>
      </w:r>
    </w:p>
    <w:p w14:paraId="401807C1" w14:textId="77777777" w:rsidR="009D7B25" w:rsidRDefault="009D7B25" w:rsidP="009D7B25">
      <w:pPr>
        <w:spacing w:line="240" w:lineRule="atLeast"/>
        <w:ind w:firstLine="709"/>
        <w:jc w:val="both"/>
        <w:rPr>
          <w:rFonts w:eastAsia="Calibri"/>
          <w:sz w:val="28"/>
          <w:szCs w:val="28"/>
        </w:rPr>
      </w:pPr>
      <w:r>
        <w:rPr>
          <w:rFonts w:eastAsia="Calibri"/>
          <w:sz w:val="28"/>
          <w:szCs w:val="28"/>
        </w:rPr>
        <w:t>На сегодняшний день на территории города осуществляют деятельность следующие общественные объединения:</w:t>
      </w:r>
    </w:p>
    <w:p w14:paraId="74EE3C58" w14:textId="77777777" w:rsidR="009D7B25" w:rsidRDefault="009D7B25" w:rsidP="009D7B25">
      <w:pPr>
        <w:ind w:firstLine="709"/>
        <w:jc w:val="both"/>
        <w:rPr>
          <w:rFonts w:eastAsia="Calibri"/>
          <w:sz w:val="28"/>
          <w:szCs w:val="28"/>
        </w:rPr>
      </w:pPr>
      <w:r>
        <w:rPr>
          <w:rFonts w:eastAsia="Calibri"/>
          <w:sz w:val="28"/>
          <w:szCs w:val="28"/>
        </w:rPr>
        <w:t xml:space="preserve">- 18 общественных организаций, </w:t>
      </w:r>
      <w:r>
        <w:rPr>
          <w:sz w:val="28"/>
          <w:szCs w:val="28"/>
        </w:rPr>
        <w:t xml:space="preserve">созданных по национально-культурному принципу, </w:t>
      </w:r>
      <w:r>
        <w:rPr>
          <w:rFonts w:eastAsia="Calibri"/>
          <w:sz w:val="28"/>
          <w:szCs w:val="28"/>
        </w:rPr>
        <w:t xml:space="preserve">из них официально зарегистрированных - 5 («Курултай (конгресс) башкир ХМАО – Югры», Украинский национально-культурный центр «Водограй», «Национально-культурная автономия татар города Лянтора», </w:t>
      </w:r>
      <w:r>
        <w:rPr>
          <w:sz w:val="28"/>
          <w:szCs w:val="28"/>
        </w:rPr>
        <w:t>организация чувашей Сургутского района «Судьба», Таджикский национально-культурный центр «ВАХДАТ»</w:t>
      </w:r>
      <w:r>
        <w:rPr>
          <w:rFonts w:eastAsia="Calibri"/>
          <w:sz w:val="28"/>
          <w:szCs w:val="28"/>
        </w:rPr>
        <w:t>);</w:t>
      </w:r>
    </w:p>
    <w:p w14:paraId="728DF5E0" w14:textId="77777777" w:rsidR="009D7B25" w:rsidRDefault="009D7B25" w:rsidP="009D7B25">
      <w:pPr>
        <w:spacing w:line="240" w:lineRule="atLeast"/>
        <w:ind w:firstLine="709"/>
        <w:jc w:val="both"/>
        <w:rPr>
          <w:rFonts w:eastAsia="Calibri"/>
          <w:sz w:val="28"/>
          <w:szCs w:val="28"/>
        </w:rPr>
      </w:pPr>
      <w:r>
        <w:rPr>
          <w:rFonts w:eastAsia="Calibri"/>
          <w:sz w:val="28"/>
          <w:szCs w:val="28"/>
        </w:rPr>
        <w:t>- 8 общественных организаций;</w:t>
      </w:r>
    </w:p>
    <w:p w14:paraId="4B1E8098" w14:textId="77777777" w:rsidR="009D7B25" w:rsidRDefault="009D7B25" w:rsidP="009D7B25">
      <w:pPr>
        <w:spacing w:line="240" w:lineRule="atLeast"/>
        <w:ind w:firstLine="709"/>
        <w:jc w:val="both"/>
        <w:rPr>
          <w:rFonts w:eastAsia="Calibri"/>
          <w:sz w:val="28"/>
          <w:szCs w:val="28"/>
        </w:rPr>
      </w:pPr>
      <w:r>
        <w:rPr>
          <w:rFonts w:eastAsia="Calibri"/>
          <w:sz w:val="28"/>
          <w:szCs w:val="28"/>
        </w:rPr>
        <w:t>- 4 религиозных организации, из которых 3 – христианских (1 – православная, 2 – протестанских), 1 – исламская (суннитской направленности).</w:t>
      </w:r>
    </w:p>
    <w:p w14:paraId="6C38288C" w14:textId="77777777" w:rsidR="009D7B25" w:rsidRDefault="009D7B25" w:rsidP="009D7B25">
      <w:pPr>
        <w:ind w:firstLine="851"/>
        <w:jc w:val="both"/>
        <w:rPr>
          <w:rFonts w:eastAsia="Calibri"/>
          <w:sz w:val="28"/>
          <w:szCs w:val="28"/>
        </w:rPr>
      </w:pPr>
      <w:r>
        <w:rPr>
          <w:rFonts w:eastAsia="Calibri"/>
          <w:sz w:val="28"/>
          <w:szCs w:val="28"/>
        </w:rPr>
        <w:t>Сравнительный анализ числа общественных объединений за 2016-2019 годы показал незначительный рост гражданской активности населения города:</w:t>
      </w:r>
    </w:p>
    <w:p w14:paraId="41788130" w14:textId="77777777" w:rsidR="009D7B25" w:rsidRDefault="009D7B25" w:rsidP="009D7B25">
      <w:pPr>
        <w:ind w:firstLine="851"/>
        <w:jc w:val="both"/>
        <w:rPr>
          <w:rFonts w:eastAsia="Calibri"/>
          <w:i/>
          <w:sz w:val="28"/>
          <w:szCs w:val="28"/>
        </w:rPr>
      </w:pPr>
    </w:p>
    <w:tbl>
      <w:tblPr>
        <w:tblW w:w="10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9"/>
        <w:gridCol w:w="1134"/>
        <w:gridCol w:w="1134"/>
        <w:gridCol w:w="1134"/>
        <w:gridCol w:w="1134"/>
        <w:gridCol w:w="1417"/>
      </w:tblGrid>
      <w:tr w:rsidR="009D7B25" w14:paraId="7F079A62"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4700F1DE" w14:textId="77777777" w:rsidR="009D7B25" w:rsidRDefault="009D7B25">
            <w:pPr>
              <w:jc w:val="center"/>
              <w:rPr>
                <w:rFonts w:eastAsia="Calibri"/>
                <w:sz w:val="24"/>
                <w:szCs w:val="24"/>
              </w:rPr>
            </w:pPr>
            <w:r>
              <w:rPr>
                <w:rFonts w:eastAsia="Calibri"/>
                <w:sz w:val="24"/>
                <w:szCs w:val="24"/>
              </w:rPr>
              <w:t>Наименование объединения</w:t>
            </w:r>
          </w:p>
        </w:tc>
        <w:tc>
          <w:tcPr>
            <w:tcW w:w="1134" w:type="dxa"/>
            <w:tcBorders>
              <w:top w:val="single" w:sz="4" w:space="0" w:color="auto"/>
              <w:left w:val="single" w:sz="4" w:space="0" w:color="auto"/>
              <w:bottom w:val="single" w:sz="4" w:space="0" w:color="auto"/>
              <w:right w:val="single" w:sz="4" w:space="0" w:color="auto"/>
            </w:tcBorders>
            <w:hideMark/>
          </w:tcPr>
          <w:p w14:paraId="0A4BACEA" w14:textId="77777777" w:rsidR="009D7B25" w:rsidRDefault="009D7B25">
            <w:pPr>
              <w:jc w:val="center"/>
              <w:rPr>
                <w:rFonts w:eastAsia="Calibri"/>
                <w:sz w:val="24"/>
                <w:szCs w:val="24"/>
              </w:rPr>
            </w:pPr>
            <w:r>
              <w:rPr>
                <w:rFonts w:eastAsia="Calibri"/>
                <w:sz w:val="24"/>
                <w:szCs w:val="24"/>
              </w:rPr>
              <w:t>2016</w:t>
            </w:r>
          </w:p>
        </w:tc>
        <w:tc>
          <w:tcPr>
            <w:tcW w:w="1134" w:type="dxa"/>
            <w:tcBorders>
              <w:top w:val="single" w:sz="4" w:space="0" w:color="auto"/>
              <w:left w:val="single" w:sz="4" w:space="0" w:color="auto"/>
              <w:bottom w:val="single" w:sz="4" w:space="0" w:color="auto"/>
              <w:right w:val="single" w:sz="4" w:space="0" w:color="auto"/>
            </w:tcBorders>
            <w:hideMark/>
          </w:tcPr>
          <w:p w14:paraId="143549A1" w14:textId="77777777" w:rsidR="009D7B25" w:rsidRDefault="009D7B25">
            <w:pPr>
              <w:jc w:val="center"/>
              <w:rPr>
                <w:rFonts w:eastAsia="Calibri"/>
                <w:sz w:val="24"/>
                <w:szCs w:val="24"/>
              </w:rPr>
            </w:pPr>
            <w:r>
              <w:rPr>
                <w:rFonts w:eastAsia="Calibri"/>
                <w:sz w:val="24"/>
                <w:szCs w:val="24"/>
              </w:rPr>
              <w:t>2017</w:t>
            </w:r>
          </w:p>
        </w:tc>
        <w:tc>
          <w:tcPr>
            <w:tcW w:w="1134" w:type="dxa"/>
            <w:tcBorders>
              <w:top w:val="single" w:sz="4" w:space="0" w:color="auto"/>
              <w:left w:val="single" w:sz="4" w:space="0" w:color="auto"/>
              <w:bottom w:val="single" w:sz="4" w:space="0" w:color="auto"/>
              <w:right w:val="single" w:sz="4" w:space="0" w:color="auto"/>
            </w:tcBorders>
            <w:hideMark/>
          </w:tcPr>
          <w:p w14:paraId="5B5656F1" w14:textId="77777777" w:rsidR="009D7B25" w:rsidRDefault="009D7B25">
            <w:pPr>
              <w:jc w:val="center"/>
              <w:rPr>
                <w:rFonts w:eastAsia="Calibri"/>
                <w:sz w:val="24"/>
                <w:szCs w:val="24"/>
              </w:rPr>
            </w:pPr>
            <w:r>
              <w:rPr>
                <w:rFonts w:eastAsia="Calibri"/>
                <w:sz w:val="24"/>
                <w:szCs w:val="24"/>
              </w:rPr>
              <w:t>2018</w:t>
            </w:r>
          </w:p>
        </w:tc>
        <w:tc>
          <w:tcPr>
            <w:tcW w:w="1134" w:type="dxa"/>
            <w:tcBorders>
              <w:top w:val="single" w:sz="4" w:space="0" w:color="auto"/>
              <w:left w:val="single" w:sz="4" w:space="0" w:color="auto"/>
              <w:bottom w:val="single" w:sz="4" w:space="0" w:color="auto"/>
              <w:right w:val="single" w:sz="4" w:space="0" w:color="auto"/>
            </w:tcBorders>
            <w:hideMark/>
          </w:tcPr>
          <w:p w14:paraId="1A5230E6" w14:textId="77777777" w:rsidR="009D7B25" w:rsidRDefault="009D7B25">
            <w:pPr>
              <w:jc w:val="center"/>
              <w:rPr>
                <w:rFonts w:eastAsia="Calibri"/>
                <w:sz w:val="24"/>
                <w:szCs w:val="24"/>
              </w:rPr>
            </w:pPr>
            <w:r>
              <w:rPr>
                <w:rFonts w:eastAsia="Calibri"/>
                <w:sz w:val="24"/>
                <w:szCs w:val="24"/>
              </w:rPr>
              <w:t>2019</w:t>
            </w:r>
          </w:p>
        </w:tc>
        <w:tc>
          <w:tcPr>
            <w:tcW w:w="1417" w:type="dxa"/>
            <w:tcBorders>
              <w:top w:val="single" w:sz="4" w:space="0" w:color="auto"/>
              <w:left w:val="single" w:sz="4" w:space="0" w:color="auto"/>
              <w:bottom w:val="single" w:sz="4" w:space="0" w:color="auto"/>
              <w:right w:val="single" w:sz="4" w:space="0" w:color="auto"/>
            </w:tcBorders>
            <w:hideMark/>
          </w:tcPr>
          <w:p w14:paraId="5E2A96C2" w14:textId="77777777" w:rsidR="009D7B25" w:rsidRDefault="009D7B25">
            <w:pPr>
              <w:jc w:val="center"/>
              <w:rPr>
                <w:rFonts w:eastAsia="Calibri"/>
                <w:sz w:val="24"/>
                <w:szCs w:val="24"/>
              </w:rPr>
            </w:pPr>
            <w:r>
              <w:rPr>
                <w:rFonts w:eastAsia="Calibri"/>
                <w:sz w:val="24"/>
                <w:szCs w:val="24"/>
              </w:rPr>
              <w:t>Динамика</w:t>
            </w:r>
          </w:p>
          <w:p w14:paraId="22E67AF4" w14:textId="77777777" w:rsidR="009D7B25" w:rsidRDefault="009D7B25">
            <w:pPr>
              <w:jc w:val="center"/>
              <w:rPr>
                <w:rFonts w:eastAsia="Calibri"/>
                <w:sz w:val="24"/>
                <w:szCs w:val="24"/>
              </w:rPr>
            </w:pPr>
            <w:r>
              <w:rPr>
                <w:rFonts w:eastAsia="Calibri"/>
                <w:sz w:val="24"/>
                <w:szCs w:val="24"/>
              </w:rPr>
              <w:t xml:space="preserve">2019/2018, % </w:t>
            </w:r>
          </w:p>
        </w:tc>
      </w:tr>
      <w:tr w:rsidR="009D7B25" w14:paraId="78C68363"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61BAA732" w14:textId="77777777" w:rsidR="009D7B25" w:rsidRDefault="009D7B25">
            <w:pPr>
              <w:jc w:val="both"/>
              <w:rPr>
                <w:rFonts w:eastAsia="Calibri"/>
                <w:sz w:val="24"/>
                <w:szCs w:val="24"/>
              </w:rPr>
            </w:pPr>
            <w:r>
              <w:rPr>
                <w:rFonts w:eastAsia="Calibri"/>
                <w:sz w:val="24"/>
                <w:szCs w:val="24"/>
              </w:rPr>
              <w:t xml:space="preserve">Национально-культурные организации </w:t>
            </w:r>
          </w:p>
        </w:tc>
        <w:tc>
          <w:tcPr>
            <w:tcW w:w="1134" w:type="dxa"/>
            <w:tcBorders>
              <w:top w:val="single" w:sz="4" w:space="0" w:color="auto"/>
              <w:left w:val="single" w:sz="4" w:space="0" w:color="auto"/>
              <w:bottom w:val="single" w:sz="4" w:space="0" w:color="auto"/>
              <w:right w:val="single" w:sz="4" w:space="0" w:color="auto"/>
            </w:tcBorders>
            <w:hideMark/>
          </w:tcPr>
          <w:p w14:paraId="50AD2445" w14:textId="77777777" w:rsidR="009D7B25" w:rsidRDefault="009D7B25">
            <w:pPr>
              <w:jc w:val="center"/>
              <w:rPr>
                <w:rFonts w:eastAsia="Calibri"/>
                <w:sz w:val="24"/>
                <w:szCs w:val="24"/>
              </w:rPr>
            </w:pPr>
            <w:r>
              <w:rPr>
                <w:rFonts w:eastAsia="Calibri"/>
                <w:sz w:val="24"/>
                <w:szCs w:val="24"/>
              </w:rPr>
              <w:t>12</w:t>
            </w:r>
          </w:p>
        </w:tc>
        <w:tc>
          <w:tcPr>
            <w:tcW w:w="1134" w:type="dxa"/>
            <w:tcBorders>
              <w:top w:val="single" w:sz="4" w:space="0" w:color="auto"/>
              <w:left w:val="single" w:sz="4" w:space="0" w:color="auto"/>
              <w:bottom w:val="single" w:sz="4" w:space="0" w:color="auto"/>
              <w:right w:val="single" w:sz="4" w:space="0" w:color="auto"/>
            </w:tcBorders>
            <w:hideMark/>
          </w:tcPr>
          <w:p w14:paraId="1D55559E" w14:textId="77777777" w:rsidR="009D7B25" w:rsidRDefault="009D7B25">
            <w:pPr>
              <w:jc w:val="center"/>
              <w:rPr>
                <w:rFonts w:eastAsia="Calibri"/>
                <w:sz w:val="24"/>
                <w:szCs w:val="24"/>
              </w:rPr>
            </w:pPr>
            <w:r>
              <w:rPr>
                <w:rFonts w:eastAsia="Calibri"/>
                <w:sz w:val="24"/>
                <w:szCs w:val="24"/>
              </w:rPr>
              <w:t>16</w:t>
            </w:r>
          </w:p>
        </w:tc>
        <w:tc>
          <w:tcPr>
            <w:tcW w:w="1134" w:type="dxa"/>
            <w:tcBorders>
              <w:top w:val="single" w:sz="4" w:space="0" w:color="auto"/>
              <w:left w:val="single" w:sz="4" w:space="0" w:color="auto"/>
              <w:bottom w:val="single" w:sz="4" w:space="0" w:color="auto"/>
              <w:right w:val="single" w:sz="4" w:space="0" w:color="auto"/>
            </w:tcBorders>
            <w:hideMark/>
          </w:tcPr>
          <w:p w14:paraId="6DC24D1C" w14:textId="77777777" w:rsidR="009D7B25" w:rsidRDefault="009D7B25">
            <w:pPr>
              <w:jc w:val="center"/>
              <w:rPr>
                <w:rFonts w:eastAsia="Calibri"/>
                <w:sz w:val="24"/>
                <w:szCs w:val="24"/>
              </w:rPr>
            </w:pPr>
            <w:r>
              <w:rPr>
                <w:rFonts w:eastAsia="Calibri"/>
                <w:sz w:val="24"/>
                <w:szCs w:val="24"/>
              </w:rPr>
              <w:t>17</w:t>
            </w:r>
          </w:p>
        </w:tc>
        <w:tc>
          <w:tcPr>
            <w:tcW w:w="1134" w:type="dxa"/>
            <w:tcBorders>
              <w:top w:val="single" w:sz="4" w:space="0" w:color="auto"/>
              <w:left w:val="single" w:sz="4" w:space="0" w:color="auto"/>
              <w:bottom w:val="single" w:sz="4" w:space="0" w:color="auto"/>
              <w:right w:val="single" w:sz="4" w:space="0" w:color="auto"/>
            </w:tcBorders>
            <w:hideMark/>
          </w:tcPr>
          <w:p w14:paraId="52152CA6" w14:textId="77777777" w:rsidR="009D7B25" w:rsidRDefault="009D7B25">
            <w:pPr>
              <w:jc w:val="center"/>
              <w:rPr>
                <w:rFonts w:eastAsia="Calibri"/>
                <w:sz w:val="24"/>
                <w:szCs w:val="24"/>
              </w:rPr>
            </w:pPr>
            <w:r>
              <w:rPr>
                <w:rFonts w:eastAsia="Calibri"/>
                <w:sz w:val="24"/>
                <w:szCs w:val="24"/>
              </w:rPr>
              <w:t>18</w:t>
            </w:r>
          </w:p>
        </w:tc>
        <w:tc>
          <w:tcPr>
            <w:tcW w:w="1417" w:type="dxa"/>
            <w:tcBorders>
              <w:top w:val="single" w:sz="4" w:space="0" w:color="auto"/>
              <w:left w:val="single" w:sz="4" w:space="0" w:color="auto"/>
              <w:bottom w:val="single" w:sz="4" w:space="0" w:color="auto"/>
              <w:right w:val="single" w:sz="4" w:space="0" w:color="auto"/>
            </w:tcBorders>
            <w:hideMark/>
          </w:tcPr>
          <w:p w14:paraId="115EB15A" w14:textId="77777777" w:rsidR="009D7B25" w:rsidRDefault="009D7B25">
            <w:pPr>
              <w:jc w:val="center"/>
              <w:rPr>
                <w:rFonts w:eastAsia="Calibri"/>
                <w:sz w:val="24"/>
                <w:szCs w:val="24"/>
              </w:rPr>
            </w:pPr>
            <w:r>
              <w:rPr>
                <w:rFonts w:eastAsia="Calibri"/>
                <w:sz w:val="24"/>
                <w:szCs w:val="24"/>
              </w:rPr>
              <w:t>6</w:t>
            </w:r>
          </w:p>
        </w:tc>
      </w:tr>
      <w:tr w:rsidR="009D7B25" w14:paraId="49F530E8"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72AB67EB" w14:textId="77777777" w:rsidR="009D7B25" w:rsidRDefault="009D7B25">
            <w:pPr>
              <w:jc w:val="both"/>
              <w:rPr>
                <w:rFonts w:eastAsia="Calibri"/>
                <w:sz w:val="24"/>
                <w:szCs w:val="24"/>
              </w:rPr>
            </w:pPr>
            <w:r>
              <w:rPr>
                <w:rFonts w:eastAsia="Calibri"/>
                <w:sz w:val="24"/>
                <w:szCs w:val="24"/>
              </w:rPr>
              <w:t>Общественные организации</w:t>
            </w:r>
          </w:p>
        </w:tc>
        <w:tc>
          <w:tcPr>
            <w:tcW w:w="1134" w:type="dxa"/>
            <w:tcBorders>
              <w:top w:val="single" w:sz="4" w:space="0" w:color="auto"/>
              <w:left w:val="single" w:sz="4" w:space="0" w:color="auto"/>
              <w:bottom w:val="single" w:sz="4" w:space="0" w:color="auto"/>
              <w:right w:val="single" w:sz="4" w:space="0" w:color="auto"/>
            </w:tcBorders>
            <w:hideMark/>
          </w:tcPr>
          <w:p w14:paraId="34BEA56C" w14:textId="77777777" w:rsidR="009D7B25" w:rsidRDefault="009D7B25">
            <w:pPr>
              <w:jc w:val="center"/>
              <w:rPr>
                <w:rFonts w:eastAsia="Calibri"/>
                <w:sz w:val="24"/>
                <w:szCs w:val="24"/>
              </w:rPr>
            </w:pPr>
            <w:r>
              <w:rPr>
                <w:rFonts w:eastAsia="Calibri"/>
                <w:sz w:val="24"/>
                <w:szCs w:val="24"/>
              </w:rPr>
              <w:t>7</w:t>
            </w:r>
          </w:p>
        </w:tc>
        <w:tc>
          <w:tcPr>
            <w:tcW w:w="1134" w:type="dxa"/>
            <w:tcBorders>
              <w:top w:val="single" w:sz="4" w:space="0" w:color="auto"/>
              <w:left w:val="single" w:sz="4" w:space="0" w:color="auto"/>
              <w:bottom w:val="single" w:sz="4" w:space="0" w:color="auto"/>
              <w:right w:val="single" w:sz="4" w:space="0" w:color="auto"/>
            </w:tcBorders>
            <w:hideMark/>
          </w:tcPr>
          <w:p w14:paraId="10DCEE3D" w14:textId="77777777" w:rsidR="009D7B25" w:rsidRDefault="009D7B25">
            <w:pPr>
              <w:jc w:val="center"/>
              <w:rPr>
                <w:rFonts w:eastAsia="Calibri"/>
                <w:sz w:val="24"/>
                <w:szCs w:val="24"/>
              </w:rPr>
            </w:pPr>
            <w:r>
              <w:rPr>
                <w:rFonts w:eastAsia="Calibri"/>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14:paraId="06AC5103" w14:textId="77777777" w:rsidR="009D7B25" w:rsidRDefault="009D7B25">
            <w:pPr>
              <w:jc w:val="center"/>
              <w:rPr>
                <w:rFonts w:eastAsia="Calibri"/>
                <w:sz w:val="24"/>
                <w:szCs w:val="24"/>
              </w:rPr>
            </w:pPr>
            <w:r>
              <w:rPr>
                <w:rFonts w:eastAsia="Calibri"/>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14:paraId="1BAC9212" w14:textId="77777777" w:rsidR="009D7B25" w:rsidRDefault="009D7B25">
            <w:pPr>
              <w:jc w:val="center"/>
              <w:rPr>
                <w:rFonts w:eastAsia="Calibri"/>
                <w:sz w:val="24"/>
                <w:szCs w:val="24"/>
              </w:rPr>
            </w:pPr>
            <w:r>
              <w:rPr>
                <w:rFonts w:eastAsia="Calibri"/>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466C75EF" w14:textId="77777777" w:rsidR="009D7B25" w:rsidRDefault="009D7B25">
            <w:pPr>
              <w:jc w:val="center"/>
              <w:rPr>
                <w:rFonts w:eastAsia="Calibri"/>
                <w:sz w:val="24"/>
                <w:szCs w:val="24"/>
              </w:rPr>
            </w:pPr>
            <w:r>
              <w:rPr>
                <w:rFonts w:eastAsia="Calibri"/>
                <w:sz w:val="24"/>
                <w:szCs w:val="24"/>
              </w:rPr>
              <w:t>0</w:t>
            </w:r>
          </w:p>
        </w:tc>
      </w:tr>
      <w:tr w:rsidR="009D7B25" w14:paraId="2F682160" w14:textId="77777777" w:rsidTr="009D7B25">
        <w:tc>
          <w:tcPr>
            <w:tcW w:w="4077" w:type="dxa"/>
            <w:tcBorders>
              <w:top w:val="single" w:sz="4" w:space="0" w:color="auto"/>
              <w:left w:val="single" w:sz="4" w:space="0" w:color="auto"/>
              <w:bottom w:val="single" w:sz="4" w:space="0" w:color="auto"/>
              <w:right w:val="single" w:sz="4" w:space="0" w:color="auto"/>
            </w:tcBorders>
            <w:hideMark/>
          </w:tcPr>
          <w:p w14:paraId="5E622160" w14:textId="77777777" w:rsidR="009D7B25" w:rsidRDefault="009D7B25">
            <w:pPr>
              <w:jc w:val="both"/>
              <w:rPr>
                <w:rFonts w:eastAsia="Calibri"/>
                <w:sz w:val="24"/>
                <w:szCs w:val="24"/>
              </w:rPr>
            </w:pPr>
            <w:r>
              <w:rPr>
                <w:rFonts w:eastAsia="Calibri"/>
                <w:sz w:val="24"/>
                <w:szCs w:val="24"/>
              </w:rPr>
              <w:t>Религиозные общественные организации</w:t>
            </w:r>
          </w:p>
        </w:tc>
        <w:tc>
          <w:tcPr>
            <w:tcW w:w="1134" w:type="dxa"/>
            <w:tcBorders>
              <w:top w:val="single" w:sz="4" w:space="0" w:color="auto"/>
              <w:left w:val="single" w:sz="4" w:space="0" w:color="auto"/>
              <w:bottom w:val="single" w:sz="4" w:space="0" w:color="auto"/>
              <w:right w:val="single" w:sz="4" w:space="0" w:color="auto"/>
            </w:tcBorders>
            <w:hideMark/>
          </w:tcPr>
          <w:p w14:paraId="75A74BB2"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E0FD41E"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0493E78" w14:textId="77777777" w:rsidR="009D7B25" w:rsidRDefault="009D7B25">
            <w:pPr>
              <w:jc w:val="center"/>
              <w:rPr>
                <w:rFonts w:eastAsia="Calibri"/>
                <w:sz w:val="24"/>
                <w:szCs w:val="24"/>
              </w:rPr>
            </w:pPr>
            <w:r>
              <w:rPr>
                <w:rFonts w:eastAsia="Calibri"/>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04EE4495" w14:textId="77777777" w:rsidR="009D7B25" w:rsidRDefault="009D7B25">
            <w:pPr>
              <w:jc w:val="center"/>
              <w:rPr>
                <w:rFonts w:eastAsia="Calibri"/>
                <w:sz w:val="24"/>
                <w:szCs w:val="24"/>
              </w:rPr>
            </w:pPr>
            <w:r>
              <w:rPr>
                <w:rFonts w:eastAsia="Calibri"/>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43C9CA71" w14:textId="77777777" w:rsidR="009D7B25" w:rsidRDefault="009D7B25">
            <w:pPr>
              <w:jc w:val="center"/>
              <w:rPr>
                <w:rFonts w:eastAsia="Calibri"/>
                <w:sz w:val="24"/>
                <w:szCs w:val="24"/>
              </w:rPr>
            </w:pPr>
            <w:r>
              <w:rPr>
                <w:rFonts w:eastAsia="Calibri"/>
                <w:sz w:val="24"/>
                <w:szCs w:val="24"/>
              </w:rPr>
              <w:t>0</w:t>
            </w:r>
          </w:p>
        </w:tc>
      </w:tr>
    </w:tbl>
    <w:p w14:paraId="48D52EED" w14:textId="77777777" w:rsidR="009D7B25" w:rsidRDefault="009D7B25" w:rsidP="009D7B25">
      <w:pPr>
        <w:spacing w:line="20" w:lineRule="atLeast"/>
        <w:ind w:firstLine="567"/>
        <w:jc w:val="both"/>
        <w:rPr>
          <w:sz w:val="28"/>
          <w:szCs w:val="28"/>
        </w:rPr>
      </w:pPr>
    </w:p>
    <w:p w14:paraId="357605C7" w14:textId="77777777" w:rsidR="009D7B25" w:rsidRDefault="009D7B25" w:rsidP="009D7B25">
      <w:pPr>
        <w:spacing w:line="20" w:lineRule="atLeast"/>
        <w:ind w:firstLine="709"/>
        <w:jc w:val="both"/>
        <w:rPr>
          <w:sz w:val="28"/>
          <w:szCs w:val="28"/>
        </w:rPr>
      </w:pPr>
      <w:r>
        <w:rPr>
          <w:sz w:val="28"/>
          <w:szCs w:val="28"/>
        </w:rPr>
        <w:t xml:space="preserve">В рамках работы клуба «Пять «С» за отчётный период состоялись 6 рабочих заседаний и встреч в рамках работы клуба «Пять «С» организационного, консультационного и координационного характера. </w:t>
      </w:r>
    </w:p>
    <w:p w14:paraId="0BC8684E" w14:textId="77777777" w:rsidR="009D7B25" w:rsidRDefault="009D7B25" w:rsidP="009D7B25">
      <w:pPr>
        <w:ind w:firstLine="709"/>
        <w:jc w:val="both"/>
        <w:rPr>
          <w:sz w:val="28"/>
          <w:szCs w:val="28"/>
        </w:rPr>
      </w:pPr>
      <w:r>
        <w:rPr>
          <w:sz w:val="28"/>
          <w:szCs w:val="28"/>
        </w:rPr>
        <w:t>Культурно-досуговыми учреждениями города оказывалось содействие национально-культурным и религиозным общественным организациям в проведении мероприятий, направленных на развитие межконфессионального диалога и сотрудничества:</w:t>
      </w:r>
    </w:p>
    <w:p w14:paraId="225636FA" w14:textId="77777777" w:rsidR="009D7B25" w:rsidRDefault="009D7B25" w:rsidP="009D7B25">
      <w:pPr>
        <w:ind w:firstLine="709"/>
        <w:jc w:val="both"/>
        <w:rPr>
          <w:sz w:val="28"/>
          <w:szCs w:val="28"/>
        </w:rPr>
      </w:pPr>
      <w:r>
        <w:rPr>
          <w:sz w:val="28"/>
          <w:szCs w:val="28"/>
        </w:rPr>
        <w:t xml:space="preserve">- с Приходом храма Покрова Божией Матери - городские праздники «Рождество Христово», «Пасха красная», концертная программа исполнителей военно-патриотических песен в рамках </w:t>
      </w:r>
      <w:r>
        <w:rPr>
          <w:sz w:val="28"/>
          <w:szCs w:val="28"/>
          <w:lang w:val="en-US"/>
        </w:rPr>
        <w:t>I</w:t>
      </w:r>
      <w:r>
        <w:rPr>
          <w:sz w:val="28"/>
          <w:szCs w:val="28"/>
        </w:rPr>
        <w:t xml:space="preserve"> отборочного этапа Окружного молодёжного фестиваля военно-патриотической песни «Димитриевская суббота в Югре»;</w:t>
      </w:r>
    </w:p>
    <w:p w14:paraId="6087E8F7" w14:textId="77777777" w:rsidR="009D7B25" w:rsidRDefault="009D7B25" w:rsidP="009D7B25">
      <w:pPr>
        <w:ind w:firstLine="567"/>
        <w:jc w:val="both"/>
        <w:rPr>
          <w:sz w:val="28"/>
          <w:szCs w:val="28"/>
        </w:rPr>
      </w:pPr>
    </w:p>
    <w:p w14:paraId="590124E5" w14:textId="19E73990" w:rsidR="009D7B25" w:rsidRDefault="009D7B25" w:rsidP="009D7B25">
      <w:pPr>
        <w:jc w:val="center"/>
        <w:rPr>
          <w:sz w:val="28"/>
          <w:szCs w:val="28"/>
        </w:rPr>
      </w:pPr>
      <w:r>
        <w:rPr>
          <w:noProof/>
          <w:sz w:val="28"/>
          <w:szCs w:val="28"/>
        </w:rPr>
        <w:drawing>
          <wp:inline distT="0" distB="0" distL="0" distR="0" wp14:anchorId="0948EF10" wp14:editId="6DEC362C">
            <wp:extent cx="2026920" cy="13716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59" cstate="email">
                      <a:extLst>
                        <a:ext uri="{28A0092B-C50C-407E-A947-70E740481C1C}">
                          <a14:useLocalDpi xmlns:a14="http://schemas.microsoft.com/office/drawing/2010/main"/>
                        </a:ext>
                      </a:extLst>
                    </a:blip>
                    <a:srcRect/>
                    <a:stretch>
                      <a:fillRect/>
                    </a:stretch>
                  </pic:blipFill>
                  <pic:spPr bwMode="auto">
                    <a:xfrm>
                      <a:off x="0" y="0"/>
                      <a:ext cx="2026920" cy="1371600"/>
                    </a:xfrm>
                    <a:prstGeom prst="rect">
                      <a:avLst/>
                    </a:prstGeom>
                    <a:noFill/>
                    <a:ln>
                      <a:noFill/>
                    </a:ln>
                  </pic:spPr>
                </pic:pic>
              </a:graphicData>
            </a:graphic>
          </wp:inline>
        </w:drawing>
      </w:r>
      <w:r>
        <w:rPr>
          <w:noProof/>
          <w:sz w:val="28"/>
          <w:szCs w:val="28"/>
        </w:rPr>
        <w:drawing>
          <wp:inline distT="0" distB="0" distL="0" distR="0" wp14:anchorId="4E07FE7F" wp14:editId="19D09C50">
            <wp:extent cx="2049780" cy="1371600"/>
            <wp:effectExtent l="0" t="0" r="762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660">
                      <a:extLst>
                        <a:ext uri="{28A0092B-C50C-407E-A947-70E740481C1C}">
                          <a14:useLocalDpi xmlns:a14="http://schemas.microsoft.com/office/drawing/2010/main"/>
                        </a:ext>
                      </a:extLst>
                    </a:blip>
                    <a:srcRect/>
                    <a:stretch>
                      <a:fillRect/>
                    </a:stretch>
                  </pic:blipFill>
                  <pic:spPr bwMode="auto">
                    <a:xfrm>
                      <a:off x="0" y="0"/>
                      <a:ext cx="2049780" cy="1371600"/>
                    </a:xfrm>
                    <a:prstGeom prst="rect">
                      <a:avLst/>
                    </a:prstGeom>
                    <a:noFill/>
                    <a:ln>
                      <a:noFill/>
                    </a:ln>
                  </pic:spPr>
                </pic:pic>
              </a:graphicData>
            </a:graphic>
          </wp:inline>
        </w:drawing>
      </w:r>
      <w:r>
        <w:rPr>
          <w:noProof/>
          <w:sz w:val="28"/>
          <w:szCs w:val="28"/>
        </w:rPr>
        <w:drawing>
          <wp:inline distT="0" distB="0" distL="0" distR="0" wp14:anchorId="23BB2521" wp14:editId="5DEC02AD">
            <wp:extent cx="2141220" cy="1348740"/>
            <wp:effectExtent l="0" t="0" r="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2141220" cy="1348740"/>
                    </a:xfrm>
                    <a:prstGeom prst="rect">
                      <a:avLst/>
                    </a:prstGeom>
                    <a:noFill/>
                    <a:ln>
                      <a:noFill/>
                    </a:ln>
                  </pic:spPr>
                </pic:pic>
              </a:graphicData>
            </a:graphic>
          </wp:inline>
        </w:drawing>
      </w:r>
    </w:p>
    <w:p w14:paraId="1BF144E1" w14:textId="2BE29941" w:rsidR="009D7B25" w:rsidRDefault="009D7B25" w:rsidP="009D7B25">
      <w:pPr>
        <w:jc w:val="center"/>
        <w:rPr>
          <w:sz w:val="28"/>
          <w:szCs w:val="28"/>
        </w:rPr>
      </w:pPr>
      <w:r>
        <w:rPr>
          <w:noProof/>
          <w:sz w:val="28"/>
          <w:szCs w:val="28"/>
        </w:rPr>
        <w:drawing>
          <wp:inline distT="0" distB="0" distL="0" distR="0" wp14:anchorId="5D8C3868" wp14:editId="256196CA">
            <wp:extent cx="1706880" cy="1333500"/>
            <wp:effectExtent l="0" t="0" r="762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662">
                      <a:extLst>
                        <a:ext uri="{28A0092B-C50C-407E-A947-70E740481C1C}">
                          <a14:useLocalDpi xmlns:a14="http://schemas.microsoft.com/office/drawing/2010/main"/>
                        </a:ext>
                      </a:extLst>
                    </a:blip>
                    <a:srcRect/>
                    <a:stretch>
                      <a:fillRect/>
                    </a:stretch>
                  </pic:blipFill>
                  <pic:spPr bwMode="auto">
                    <a:xfrm>
                      <a:off x="0" y="0"/>
                      <a:ext cx="1706880" cy="1333500"/>
                    </a:xfrm>
                    <a:prstGeom prst="rect">
                      <a:avLst/>
                    </a:prstGeom>
                    <a:noFill/>
                    <a:ln>
                      <a:noFill/>
                    </a:ln>
                  </pic:spPr>
                </pic:pic>
              </a:graphicData>
            </a:graphic>
          </wp:inline>
        </w:drawing>
      </w:r>
      <w:r>
        <w:rPr>
          <w:noProof/>
          <w:sz w:val="28"/>
          <w:szCs w:val="28"/>
        </w:rPr>
        <w:drawing>
          <wp:inline distT="0" distB="0" distL="0" distR="0" wp14:anchorId="675CCA51" wp14:editId="500BC043">
            <wp:extent cx="2385060" cy="13335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663">
                      <a:extLst>
                        <a:ext uri="{28A0092B-C50C-407E-A947-70E740481C1C}">
                          <a14:useLocalDpi xmlns:a14="http://schemas.microsoft.com/office/drawing/2010/main"/>
                        </a:ext>
                      </a:extLst>
                    </a:blip>
                    <a:srcRect/>
                    <a:stretch>
                      <a:fillRect/>
                    </a:stretch>
                  </pic:blipFill>
                  <pic:spPr bwMode="auto">
                    <a:xfrm>
                      <a:off x="0" y="0"/>
                      <a:ext cx="2385060" cy="1333500"/>
                    </a:xfrm>
                    <a:prstGeom prst="rect">
                      <a:avLst/>
                    </a:prstGeom>
                    <a:noFill/>
                    <a:ln>
                      <a:noFill/>
                    </a:ln>
                  </pic:spPr>
                </pic:pic>
              </a:graphicData>
            </a:graphic>
          </wp:inline>
        </w:drawing>
      </w:r>
      <w:r>
        <w:rPr>
          <w:noProof/>
          <w:sz w:val="28"/>
          <w:szCs w:val="28"/>
        </w:rPr>
        <w:drawing>
          <wp:inline distT="0" distB="0" distL="0" distR="0" wp14:anchorId="6DCA6BC6" wp14:editId="3A5D2DEC">
            <wp:extent cx="2164080" cy="1341120"/>
            <wp:effectExtent l="0" t="0" r="762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664">
                      <a:extLst>
                        <a:ext uri="{28A0092B-C50C-407E-A947-70E740481C1C}">
                          <a14:useLocalDpi xmlns:a14="http://schemas.microsoft.com/office/drawing/2010/main"/>
                        </a:ext>
                      </a:extLst>
                    </a:blip>
                    <a:srcRect/>
                    <a:stretch>
                      <a:fillRect/>
                    </a:stretch>
                  </pic:blipFill>
                  <pic:spPr bwMode="auto">
                    <a:xfrm>
                      <a:off x="0" y="0"/>
                      <a:ext cx="2164080" cy="1341120"/>
                    </a:xfrm>
                    <a:prstGeom prst="rect">
                      <a:avLst/>
                    </a:prstGeom>
                    <a:noFill/>
                    <a:ln>
                      <a:noFill/>
                    </a:ln>
                  </pic:spPr>
                </pic:pic>
              </a:graphicData>
            </a:graphic>
          </wp:inline>
        </w:drawing>
      </w:r>
    </w:p>
    <w:p w14:paraId="11EC1D7E" w14:textId="77777777" w:rsidR="009D7B25" w:rsidRDefault="009D7B25" w:rsidP="009D7B25">
      <w:pPr>
        <w:widowControl w:val="0"/>
        <w:autoSpaceDE w:val="0"/>
        <w:autoSpaceDN w:val="0"/>
        <w:adjustRightInd w:val="0"/>
        <w:spacing w:line="20" w:lineRule="atLeast"/>
        <w:ind w:firstLine="567"/>
        <w:jc w:val="both"/>
        <w:rPr>
          <w:bCs/>
          <w:sz w:val="28"/>
          <w:szCs w:val="28"/>
        </w:rPr>
      </w:pPr>
    </w:p>
    <w:p w14:paraId="2A3435A1" w14:textId="77777777" w:rsidR="009D7B25" w:rsidRDefault="009D7B25" w:rsidP="009D7B25">
      <w:pPr>
        <w:widowControl w:val="0"/>
        <w:autoSpaceDE w:val="0"/>
        <w:autoSpaceDN w:val="0"/>
        <w:adjustRightInd w:val="0"/>
        <w:spacing w:line="20" w:lineRule="atLeast"/>
        <w:ind w:firstLine="709"/>
        <w:jc w:val="both"/>
        <w:rPr>
          <w:sz w:val="28"/>
          <w:szCs w:val="28"/>
        </w:rPr>
      </w:pPr>
      <w:r>
        <w:rPr>
          <w:bCs/>
          <w:sz w:val="28"/>
          <w:szCs w:val="28"/>
        </w:rPr>
        <w:t xml:space="preserve">-с местной мусульманской религиозной организацией – праздничные концертные программы, посвящённые праздникам Ураза-Байрам, </w:t>
      </w:r>
      <w:r>
        <w:rPr>
          <w:sz w:val="28"/>
          <w:szCs w:val="28"/>
        </w:rPr>
        <w:t>Курбан-Байрам и Маулид-ан-Наби.</w:t>
      </w:r>
    </w:p>
    <w:p w14:paraId="2FFA2693" w14:textId="3E98977F" w:rsidR="009D7B25" w:rsidRDefault="009D7B25" w:rsidP="009D7B25">
      <w:pPr>
        <w:ind w:firstLine="567"/>
        <w:jc w:val="center"/>
        <w:rPr>
          <w:sz w:val="28"/>
          <w:szCs w:val="28"/>
        </w:rPr>
      </w:pPr>
      <w:r>
        <w:rPr>
          <w:noProof/>
          <w:sz w:val="28"/>
          <w:szCs w:val="28"/>
        </w:rPr>
        <w:lastRenderedPageBreak/>
        <w:drawing>
          <wp:inline distT="0" distB="0" distL="0" distR="0" wp14:anchorId="09958FC8" wp14:editId="19110FD2">
            <wp:extent cx="899160" cy="14859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899160" cy="1485900"/>
                    </a:xfrm>
                    <a:prstGeom prst="rect">
                      <a:avLst/>
                    </a:prstGeom>
                    <a:noFill/>
                    <a:ln>
                      <a:noFill/>
                    </a:ln>
                  </pic:spPr>
                </pic:pic>
              </a:graphicData>
            </a:graphic>
          </wp:inline>
        </w:drawing>
      </w:r>
      <w:r>
        <w:rPr>
          <w:noProof/>
          <w:sz w:val="28"/>
          <w:szCs w:val="28"/>
        </w:rPr>
        <w:drawing>
          <wp:inline distT="0" distB="0" distL="0" distR="0" wp14:anchorId="49B9A114" wp14:editId="67FA42E9">
            <wp:extent cx="2308860" cy="1478280"/>
            <wp:effectExtent l="0" t="0" r="0"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666">
                      <a:extLst>
                        <a:ext uri="{28A0092B-C50C-407E-A947-70E740481C1C}">
                          <a14:useLocalDpi xmlns:a14="http://schemas.microsoft.com/office/drawing/2010/main"/>
                        </a:ext>
                      </a:extLst>
                    </a:blip>
                    <a:srcRect/>
                    <a:stretch>
                      <a:fillRect/>
                    </a:stretch>
                  </pic:blipFill>
                  <pic:spPr bwMode="auto">
                    <a:xfrm>
                      <a:off x="0" y="0"/>
                      <a:ext cx="2308860" cy="1478280"/>
                    </a:xfrm>
                    <a:prstGeom prst="rect">
                      <a:avLst/>
                    </a:prstGeom>
                    <a:noFill/>
                    <a:ln>
                      <a:noFill/>
                    </a:ln>
                  </pic:spPr>
                </pic:pic>
              </a:graphicData>
            </a:graphic>
          </wp:inline>
        </w:drawing>
      </w:r>
    </w:p>
    <w:p w14:paraId="2AA69B03" w14:textId="77777777" w:rsidR="009D7B25" w:rsidRDefault="009D7B25" w:rsidP="009D7B25">
      <w:pPr>
        <w:ind w:firstLine="567"/>
        <w:jc w:val="both"/>
        <w:rPr>
          <w:sz w:val="28"/>
          <w:szCs w:val="28"/>
        </w:rPr>
      </w:pPr>
    </w:p>
    <w:p w14:paraId="5495921D" w14:textId="77777777" w:rsidR="009D7B25" w:rsidRDefault="009D7B25" w:rsidP="009D7B25">
      <w:pPr>
        <w:ind w:firstLine="709"/>
        <w:jc w:val="both"/>
        <w:rPr>
          <w:sz w:val="28"/>
          <w:szCs w:val="28"/>
          <w:shd w:val="clear" w:color="auto" w:fill="FFFFFF"/>
        </w:rPr>
      </w:pPr>
      <w:r>
        <w:rPr>
          <w:sz w:val="28"/>
          <w:szCs w:val="28"/>
        </w:rPr>
        <w:t>В рамках празднования Маулид-ан-наби</w:t>
      </w:r>
      <w:r>
        <w:rPr>
          <w:sz w:val="28"/>
          <w:szCs w:val="28"/>
          <w:shd w:val="clear" w:color="auto" w:fill="FFFFFF"/>
        </w:rPr>
        <w:t>в Доме культуры "Нефтяник" прошел круглый стол "Роль и значение религии в возрождении традиционных духовных ценностей среди молодёжи". В рамах круглого стола состоялся телемост с Индонезией, в котором приняли участие преподаватель факультета религии Ислама в университете Мухаммадияг.Джокьякарта Шейх Мухаммад ШифаВидигдо и хазрат мечети п.Боровое (г.Тюмень), студент университета Мухаммадия (Индонезия). Участники круглого стола - учащиеся школ города Лянтора.</w:t>
      </w:r>
    </w:p>
    <w:p w14:paraId="39A323EF" w14:textId="77777777" w:rsidR="000C355D" w:rsidRPr="000C355D" w:rsidRDefault="000C355D" w:rsidP="009D7B25">
      <w:pPr>
        <w:ind w:firstLine="709"/>
        <w:jc w:val="both"/>
        <w:rPr>
          <w:sz w:val="16"/>
          <w:szCs w:val="16"/>
          <w:shd w:val="clear" w:color="auto" w:fill="FFFFFF"/>
        </w:rPr>
      </w:pPr>
    </w:p>
    <w:p w14:paraId="09133C14" w14:textId="2322A64F" w:rsidR="009D7B25" w:rsidRDefault="009D7B25" w:rsidP="009D7B25">
      <w:pPr>
        <w:jc w:val="center"/>
        <w:rPr>
          <w:sz w:val="28"/>
          <w:szCs w:val="28"/>
        </w:rPr>
      </w:pPr>
      <w:r>
        <w:rPr>
          <w:noProof/>
          <w:sz w:val="28"/>
          <w:szCs w:val="28"/>
        </w:rPr>
        <w:drawing>
          <wp:inline distT="0" distB="0" distL="0" distR="0" wp14:anchorId="716569A9" wp14:editId="1B36DF56">
            <wp:extent cx="2004060" cy="149352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667">
                      <a:extLst>
                        <a:ext uri="{28A0092B-C50C-407E-A947-70E740481C1C}">
                          <a14:useLocalDpi xmlns:a14="http://schemas.microsoft.com/office/drawing/2010/main"/>
                        </a:ext>
                      </a:extLst>
                    </a:blip>
                    <a:srcRect/>
                    <a:stretch>
                      <a:fillRect/>
                    </a:stretch>
                  </pic:blipFill>
                  <pic:spPr bwMode="auto">
                    <a:xfrm>
                      <a:off x="0" y="0"/>
                      <a:ext cx="2004060" cy="1493520"/>
                    </a:xfrm>
                    <a:prstGeom prst="rect">
                      <a:avLst/>
                    </a:prstGeom>
                    <a:noFill/>
                    <a:ln>
                      <a:noFill/>
                    </a:ln>
                  </pic:spPr>
                </pic:pic>
              </a:graphicData>
            </a:graphic>
          </wp:inline>
        </w:drawing>
      </w:r>
      <w:r>
        <w:rPr>
          <w:noProof/>
          <w:sz w:val="28"/>
          <w:szCs w:val="28"/>
        </w:rPr>
        <w:drawing>
          <wp:inline distT="0" distB="0" distL="0" distR="0" wp14:anchorId="5A9359BA" wp14:editId="4CB9C562">
            <wp:extent cx="2019300" cy="1516380"/>
            <wp:effectExtent l="0" t="0" r="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668">
                      <a:extLst>
                        <a:ext uri="{28A0092B-C50C-407E-A947-70E740481C1C}">
                          <a14:useLocalDpi xmlns:a14="http://schemas.microsoft.com/office/drawing/2010/main"/>
                        </a:ext>
                      </a:extLst>
                    </a:blip>
                    <a:srcRect/>
                    <a:stretch>
                      <a:fillRect/>
                    </a:stretch>
                  </pic:blipFill>
                  <pic:spPr bwMode="auto">
                    <a:xfrm>
                      <a:off x="0" y="0"/>
                      <a:ext cx="2019300" cy="1516380"/>
                    </a:xfrm>
                    <a:prstGeom prst="rect">
                      <a:avLst/>
                    </a:prstGeom>
                    <a:noFill/>
                    <a:ln>
                      <a:noFill/>
                    </a:ln>
                  </pic:spPr>
                </pic:pic>
              </a:graphicData>
            </a:graphic>
          </wp:inline>
        </w:drawing>
      </w:r>
      <w:r>
        <w:rPr>
          <w:noProof/>
          <w:sz w:val="28"/>
          <w:szCs w:val="28"/>
        </w:rPr>
        <w:drawing>
          <wp:inline distT="0" distB="0" distL="0" distR="0" wp14:anchorId="61E60C9C" wp14:editId="7F030846">
            <wp:extent cx="1965960" cy="1531620"/>
            <wp:effectExtent l="0" t="0" r="0" b="0"/>
            <wp:docPr id="39944" name="Рисунок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669">
                      <a:extLst>
                        <a:ext uri="{28A0092B-C50C-407E-A947-70E740481C1C}">
                          <a14:useLocalDpi xmlns:a14="http://schemas.microsoft.com/office/drawing/2010/main"/>
                        </a:ext>
                      </a:extLst>
                    </a:blip>
                    <a:srcRect/>
                    <a:stretch>
                      <a:fillRect/>
                    </a:stretch>
                  </pic:blipFill>
                  <pic:spPr bwMode="auto">
                    <a:xfrm>
                      <a:off x="0" y="0"/>
                      <a:ext cx="1965960" cy="1531620"/>
                    </a:xfrm>
                    <a:prstGeom prst="rect">
                      <a:avLst/>
                    </a:prstGeom>
                    <a:noFill/>
                    <a:ln>
                      <a:noFill/>
                    </a:ln>
                  </pic:spPr>
                </pic:pic>
              </a:graphicData>
            </a:graphic>
          </wp:inline>
        </w:drawing>
      </w:r>
    </w:p>
    <w:p w14:paraId="41F48110" w14:textId="77777777" w:rsidR="009D7B25" w:rsidRDefault="009D7B25" w:rsidP="009D7B25">
      <w:pPr>
        <w:widowControl w:val="0"/>
        <w:autoSpaceDE w:val="0"/>
        <w:autoSpaceDN w:val="0"/>
        <w:adjustRightInd w:val="0"/>
        <w:ind w:firstLine="567"/>
        <w:jc w:val="both"/>
        <w:rPr>
          <w:sz w:val="28"/>
          <w:szCs w:val="28"/>
        </w:rPr>
      </w:pPr>
    </w:p>
    <w:p w14:paraId="5C082CAF" w14:textId="77777777" w:rsidR="009D7B25" w:rsidRDefault="009D7B25" w:rsidP="009D7B25">
      <w:pPr>
        <w:widowControl w:val="0"/>
        <w:autoSpaceDE w:val="0"/>
        <w:autoSpaceDN w:val="0"/>
        <w:adjustRightInd w:val="0"/>
        <w:ind w:firstLine="709"/>
        <w:jc w:val="both"/>
        <w:rPr>
          <w:sz w:val="28"/>
          <w:szCs w:val="28"/>
        </w:rPr>
      </w:pPr>
      <w:r>
        <w:rPr>
          <w:sz w:val="28"/>
          <w:szCs w:val="28"/>
        </w:rPr>
        <w:t>В рамках сотрудничества с местной общественной организацией Сургутского района Украинский национально-культурный центр «Водограй (Вода играй)» в 2019 году были разработаны и реализованы 2 проекта:</w:t>
      </w:r>
    </w:p>
    <w:p w14:paraId="40A728AA" w14:textId="77777777" w:rsidR="009D7B25" w:rsidRDefault="009D7B25" w:rsidP="009D7B25">
      <w:pPr>
        <w:spacing w:line="20" w:lineRule="atLeast"/>
        <w:ind w:firstLine="709"/>
        <w:jc w:val="both"/>
        <w:rPr>
          <w:sz w:val="28"/>
          <w:szCs w:val="28"/>
        </w:rPr>
      </w:pPr>
      <w:r>
        <w:rPr>
          <w:sz w:val="28"/>
          <w:szCs w:val="28"/>
        </w:rPr>
        <w:t xml:space="preserve">Культурно-просветительский проект «Славные славяне». Основные мероприятия проекта реализованы 12 июня на территории территории отдыха по ул.Набережная. </w:t>
      </w:r>
    </w:p>
    <w:p w14:paraId="67CFDB98" w14:textId="77777777" w:rsidR="009D7B25" w:rsidRDefault="009D7B25" w:rsidP="009D7B25">
      <w:pPr>
        <w:spacing w:line="20" w:lineRule="atLeast"/>
        <w:ind w:firstLine="709"/>
        <w:jc w:val="both"/>
        <w:rPr>
          <w:sz w:val="28"/>
          <w:szCs w:val="28"/>
        </w:rPr>
      </w:pPr>
      <w:r>
        <w:rPr>
          <w:sz w:val="28"/>
          <w:szCs w:val="28"/>
        </w:rPr>
        <w:t>Интерактивные экспозиции, представляющие культуру и традиции славянских народов: интерьер украинской хаты с предметами быта, домашней утварью, музыкальными инструментами украинской традиционной культуры; экспозиция русской избы и площадка «Традиционная украинская кухня», площадка «Мастерская по вышивке национальных украинских, русских и белорусских поясов», площадка «Караоке на майдане», где в качестве награды угощались украинскими варениками, блинами и ватрушками, а рядом лянторцы всех возрастов разучивали народные славянские хороводы под наигрыши русской гармони.</w:t>
      </w:r>
      <w:r>
        <w:rPr>
          <w:color w:val="000000"/>
          <w:sz w:val="28"/>
          <w:szCs w:val="28"/>
          <w:shd w:val="clear" w:color="auto" w:fill="FFFFFF"/>
        </w:rPr>
        <w:t xml:space="preserve"> К </w:t>
      </w:r>
      <w:proofErr w:type="gramStart"/>
      <w:r>
        <w:rPr>
          <w:color w:val="000000"/>
          <w:sz w:val="28"/>
          <w:szCs w:val="28"/>
          <w:shd w:val="clear" w:color="auto" w:fill="FFFFFF"/>
        </w:rPr>
        <w:t>традициям,истории</w:t>
      </w:r>
      <w:proofErr w:type="gramEnd"/>
      <w:r>
        <w:rPr>
          <w:color w:val="000000"/>
          <w:sz w:val="28"/>
          <w:szCs w:val="28"/>
          <w:shd w:val="clear" w:color="auto" w:fill="FFFFFF"/>
        </w:rPr>
        <w:t xml:space="preserve"> и культуре славянских народов</w:t>
      </w:r>
      <w:r>
        <w:rPr>
          <w:sz w:val="28"/>
          <w:szCs w:val="28"/>
        </w:rPr>
        <w:t xml:space="preserve"> приобщились люди разных возрастных категорий</w:t>
      </w:r>
      <w:r>
        <w:rPr>
          <w:color w:val="000000"/>
          <w:sz w:val="28"/>
          <w:szCs w:val="28"/>
          <w:shd w:val="clear" w:color="auto" w:fill="FFFFFF"/>
        </w:rPr>
        <w:t xml:space="preserve"> и социальной принадлежности.</w:t>
      </w:r>
    </w:p>
    <w:p w14:paraId="2C284E41" w14:textId="77777777" w:rsidR="009D7B25" w:rsidRDefault="009D7B25" w:rsidP="009D7B25">
      <w:pPr>
        <w:tabs>
          <w:tab w:val="left" w:pos="851"/>
        </w:tabs>
        <w:spacing w:line="20" w:lineRule="atLeast"/>
        <w:ind w:firstLine="567"/>
        <w:jc w:val="center"/>
        <w:rPr>
          <w:sz w:val="28"/>
          <w:szCs w:val="28"/>
        </w:rPr>
      </w:pPr>
    </w:p>
    <w:p w14:paraId="214EED01" w14:textId="0F3C769B" w:rsidR="009D7B25" w:rsidRDefault="009D7B25" w:rsidP="009D7B25">
      <w:pPr>
        <w:tabs>
          <w:tab w:val="left" w:pos="851"/>
        </w:tabs>
        <w:spacing w:line="20" w:lineRule="atLeast"/>
        <w:ind w:firstLine="567"/>
        <w:jc w:val="center"/>
        <w:rPr>
          <w:sz w:val="28"/>
          <w:szCs w:val="28"/>
        </w:rPr>
      </w:pPr>
      <w:r>
        <w:rPr>
          <w:noProof/>
          <w:sz w:val="28"/>
          <w:szCs w:val="28"/>
        </w:rPr>
        <w:lastRenderedPageBreak/>
        <w:drawing>
          <wp:inline distT="0" distB="0" distL="0" distR="0" wp14:anchorId="517EA6EB" wp14:editId="36F279EE">
            <wp:extent cx="1813560" cy="1356360"/>
            <wp:effectExtent l="0" t="0" r="0" b="0"/>
            <wp:docPr id="39943" name="Рисунок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670">
                      <a:extLst>
                        <a:ext uri="{28A0092B-C50C-407E-A947-70E740481C1C}">
                          <a14:useLocalDpi xmlns:a14="http://schemas.microsoft.com/office/drawing/2010/main"/>
                        </a:ext>
                      </a:extLst>
                    </a:blip>
                    <a:srcRect/>
                    <a:stretch>
                      <a:fillRect/>
                    </a:stretch>
                  </pic:blipFill>
                  <pic:spPr bwMode="auto">
                    <a:xfrm>
                      <a:off x="0" y="0"/>
                      <a:ext cx="1813560" cy="1356360"/>
                    </a:xfrm>
                    <a:prstGeom prst="rect">
                      <a:avLst/>
                    </a:prstGeom>
                    <a:noFill/>
                    <a:ln>
                      <a:noFill/>
                    </a:ln>
                  </pic:spPr>
                </pic:pic>
              </a:graphicData>
            </a:graphic>
          </wp:inline>
        </w:drawing>
      </w:r>
      <w:r>
        <w:rPr>
          <w:noProof/>
          <w:sz w:val="28"/>
          <w:szCs w:val="28"/>
        </w:rPr>
        <w:drawing>
          <wp:inline distT="0" distB="0" distL="0" distR="0" wp14:anchorId="02D674F2" wp14:editId="542C52C6">
            <wp:extent cx="1866900" cy="1379220"/>
            <wp:effectExtent l="0" t="0" r="0" b="0"/>
            <wp:docPr id="39940" name="Рисунок 39940" descr="Мастер-класс Славные слав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Мастер-класс Славные славяне"/>
                    <pic:cNvPicPr>
                      <a:picLocks noChangeAspect="1" noChangeArrowheads="1"/>
                    </pic:cNvPicPr>
                  </pic:nvPicPr>
                  <pic:blipFill>
                    <a:blip r:embed="rId671">
                      <a:extLst>
                        <a:ext uri="{28A0092B-C50C-407E-A947-70E740481C1C}">
                          <a14:useLocalDpi xmlns:a14="http://schemas.microsoft.com/office/drawing/2010/main"/>
                        </a:ext>
                      </a:extLst>
                    </a:blip>
                    <a:srcRect/>
                    <a:stretch>
                      <a:fillRect/>
                    </a:stretch>
                  </pic:blipFill>
                  <pic:spPr bwMode="auto">
                    <a:xfrm>
                      <a:off x="0" y="0"/>
                      <a:ext cx="1866900" cy="1379220"/>
                    </a:xfrm>
                    <a:prstGeom prst="rect">
                      <a:avLst/>
                    </a:prstGeom>
                    <a:noFill/>
                    <a:ln>
                      <a:noFill/>
                    </a:ln>
                  </pic:spPr>
                </pic:pic>
              </a:graphicData>
            </a:graphic>
          </wp:inline>
        </w:drawing>
      </w:r>
      <w:r>
        <w:rPr>
          <w:noProof/>
          <w:sz w:val="28"/>
          <w:szCs w:val="28"/>
        </w:rPr>
        <w:drawing>
          <wp:inline distT="0" distB="0" distL="0" distR="0" wp14:anchorId="785106C8" wp14:editId="55A1E522">
            <wp:extent cx="1798320" cy="1356360"/>
            <wp:effectExtent l="0" t="0" r="0" b="0"/>
            <wp:docPr id="19" name="Рисунок 19" descr="Славные славяне экспози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Славные славяне экспозиция"/>
                    <pic:cNvPicPr>
                      <a:picLocks noChangeAspect="1" noChangeArrowheads="1"/>
                    </pic:cNvPicPr>
                  </pic:nvPicPr>
                  <pic:blipFill>
                    <a:blip r:embed="rId672">
                      <a:extLst>
                        <a:ext uri="{28A0092B-C50C-407E-A947-70E740481C1C}">
                          <a14:useLocalDpi xmlns:a14="http://schemas.microsoft.com/office/drawing/2010/main"/>
                        </a:ext>
                      </a:extLst>
                    </a:blip>
                    <a:srcRect/>
                    <a:stretch>
                      <a:fillRect/>
                    </a:stretch>
                  </pic:blipFill>
                  <pic:spPr bwMode="auto">
                    <a:xfrm>
                      <a:off x="0" y="0"/>
                      <a:ext cx="1798320" cy="1356360"/>
                    </a:xfrm>
                    <a:prstGeom prst="rect">
                      <a:avLst/>
                    </a:prstGeom>
                    <a:noFill/>
                    <a:ln>
                      <a:noFill/>
                    </a:ln>
                  </pic:spPr>
                </pic:pic>
              </a:graphicData>
            </a:graphic>
          </wp:inline>
        </w:drawing>
      </w:r>
    </w:p>
    <w:p w14:paraId="6BE70D96" w14:textId="77777777" w:rsidR="009D7B25" w:rsidRDefault="009D7B25" w:rsidP="009D7B25">
      <w:pPr>
        <w:spacing w:line="20" w:lineRule="atLeast"/>
        <w:ind w:firstLine="851"/>
        <w:jc w:val="both"/>
        <w:rPr>
          <w:sz w:val="28"/>
          <w:szCs w:val="28"/>
        </w:rPr>
      </w:pPr>
    </w:p>
    <w:p w14:paraId="1A01259C" w14:textId="77777777" w:rsidR="009D7B25" w:rsidRDefault="009D7B25" w:rsidP="009D7B25">
      <w:pPr>
        <w:ind w:firstLine="851"/>
        <w:jc w:val="both"/>
        <w:rPr>
          <w:sz w:val="28"/>
          <w:szCs w:val="28"/>
        </w:rPr>
      </w:pPr>
      <w:r>
        <w:rPr>
          <w:sz w:val="28"/>
          <w:szCs w:val="28"/>
        </w:rPr>
        <w:t>Яркое выступление самобытных артистов в красочных национальных костюмах и зажигательная народная музыка создали атмосферу праздника и настоящего народного гулянья.</w:t>
      </w:r>
    </w:p>
    <w:p w14:paraId="390C9DBA" w14:textId="77777777" w:rsidR="009D7B25" w:rsidRDefault="009D7B25" w:rsidP="009D7B25">
      <w:pPr>
        <w:ind w:firstLine="851"/>
        <w:jc w:val="both"/>
        <w:rPr>
          <w:sz w:val="28"/>
          <w:szCs w:val="28"/>
        </w:rPr>
      </w:pPr>
      <w:r>
        <w:rPr>
          <w:sz w:val="28"/>
          <w:szCs w:val="28"/>
        </w:rPr>
        <w:t>Завершился праздник массовым флэшмобом «Славные славяне», в котором приняли участие 50 человек, в том числе молодежный актив «Водограя».</w:t>
      </w:r>
    </w:p>
    <w:p w14:paraId="340BAA0F" w14:textId="47BB2898" w:rsidR="009D7B25" w:rsidRDefault="009D7B25" w:rsidP="009D7B25">
      <w:pPr>
        <w:spacing w:line="20" w:lineRule="atLeast"/>
        <w:ind w:firstLine="851"/>
        <w:jc w:val="center"/>
        <w:rPr>
          <w:sz w:val="24"/>
          <w:szCs w:val="24"/>
        </w:rPr>
      </w:pPr>
      <w:r>
        <w:rPr>
          <w:noProof/>
          <w:sz w:val="24"/>
          <w:szCs w:val="24"/>
        </w:rPr>
        <w:drawing>
          <wp:inline distT="0" distB="0" distL="0" distR="0" wp14:anchorId="577E2091" wp14:editId="39C7F97E">
            <wp:extent cx="1798320" cy="1356360"/>
            <wp:effectExtent l="0" t="0" r="0" b="0"/>
            <wp:docPr id="18" name="Рисунок 18" descr="славные славяне концертная пр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славные славяне концертная программа"/>
                    <pic:cNvPicPr>
                      <a:picLocks noChangeAspect="1" noChangeArrowheads="1"/>
                    </pic:cNvPicPr>
                  </pic:nvPicPr>
                  <pic:blipFill>
                    <a:blip r:embed="rId673">
                      <a:extLst>
                        <a:ext uri="{28A0092B-C50C-407E-A947-70E740481C1C}">
                          <a14:useLocalDpi xmlns:a14="http://schemas.microsoft.com/office/drawing/2010/main"/>
                        </a:ext>
                      </a:extLst>
                    </a:blip>
                    <a:srcRect/>
                    <a:stretch>
                      <a:fillRect/>
                    </a:stretch>
                  </pic:blipFill>
                  <pic:spPr bwMode="auto">
                    <a:xfrm>
                      <a:off x="0" y="0"/>
                      <a:ext cx="1798320" cy="1356360"/>
                    </a:xfrm>
                    <a:prstGeom prst="rect">
                      <a:avLst/>
                    </a:prstGeom>
                    <a:noFill/>
                    <a:ln>
                      <a:noFill/>
                    </a:ln>
                  </pic:spPr>
                </pic:pic>
              </a:graphicData>
            </a:graphic>
          </wp:inline>
        </w:drawing>
      </w:r>
      <w:r>
        <w:rPr>
          <w:noProof/>
          <w:sz w:val="24"/>
          <w:szCs w:val="24"/>
        </w:rPr>
        <w:drawing>
          <wp:inline distT="0" distB="0" distL="0" distR="0" wp14:anchorId="1CB43976" wp14:editId="3F37026C">
            <wp:extent cx="1836420" cy="1379220"/>
            <wp:effectExtent l="0" t="0" r="0" b="0"/>
            <wp:docPr id="17" name="Рисунок 17" descr="Славные славяне флэшм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Славные славяне флэшмоб"/>
                    <pic:cNvPicPr>
                      <a:picLocks noChangeAspect="1" noChangeArrowheads="1"/>
                    </pic:cNvPicPr>
                  </pic:nvPicPr>
                  <pic:blipFill>
                    <a:blip r:embed="rId674">
                      <a:extLst>
                        <a:ext uri="{28A0092B-C50C-407E-A947-70E740481C1C}">
                          <a14:useLocalDpi xmlns:a14="http://schemas.microsoft.com/office/drawing/2010/main"/>
                        </a:ext>
                      </a:extLst>
                    </a:blip>
                    <a:srcRect/>
                    <a:stretch>
                      <a:fillRect/>
                    </a:stretch>
                  </pic:blipFill>
                  <pic:spPr bwMode="auto">
                    <a:xfrm>
                      <a:off x="0" y="0"/>
                      <a:ext cx="1836420" cy="1379220"/>
                    </a:xfrm>
                    <a:prstGeom prst="rect">
                      <a:avLst/>
                    </a:prstGeom>
                    <a:noFill/>
                    <a:ln>
                      <a:noFill/>
                    </a:ln>
                  </pic:spPr>
                </pic:pic>
              </a:graphicData>
            </a:graphic>
          </wp:inline>
        </w:drawing>
      </w:r>
    </w:p>
    <w:p w14:paraId="3E87D1D9" w14:textId="77777777" w:rsidR="009D7B25" w:rsidRDefault="009D7B25" w:rsidP="009D7B25">
      <w:pPr>
        <w:spacing w:line="20" w:lineRule="atLeast"/>
        <w:ind w:firstLine="851"/>
        <w:jc w:val="both"/>
        <w:rPr>
          <w:sz w:val="28"/>
          <w:szCs w:val="28"/>
        </w:rPr>
      </w:pPr>
    </w:p>
    <w:p w14:paraId="7B8A47D9" w14:textId="77777777" w:rsidR="009D7B25" w:rsidRDefault="009D7B25" w:rsidP="009D7B25">
      <w:pPr>
        <w:spacing w:line="20" w:lineRule="atLeast"/>
        <w:ind w:firstLine="851"/>
        <w:jc w:val="both"/>
        <w:rPr>
          <w:sz w:val="28"/>
          <w:szCs w:val="28"/>
        </w:rPr>
      </w:pPr>
      <w:r>
        <w:rPr>
          <w:sz w:val="28"/>
          <w:szCs w:val="28"/>
        </w:rPr>
        <w:t xml:space="preserve">В реализации проекта приняли активное участие 8 национально-культурных общественных объединений города. </w:t>
      </w:r>
    </w:p>
    <w:p w14:paraId="02F33DC2" w14:textId="77777777" w:rsidR="009D7B25" w:rsidRDefault="009D7B25" w:rsidP="009D7B25">
      <w:pPr>
        <w:shd w:val="clear" w:color="auto" w:fill="FFFFFF"/>
        <w:tabs>
          <w:tab w:val="left" w:pos="851"/>
        </w:tabs>
        <w:spacing w:line="20" w:lineRule="atLeast"/>
        <w:jc w:val="both"/>
        <w:rPr>
          <w:rFonts w:eastAsia="Calibri"/>
          <w:sz w:val="28"/>
          <w:szCs w:val="28"/>
        </w:rPr>
      </w:pPr>
      <w:r>
        <w:rPr>
          <w:rFonts w:eastAsia="Calibri"/>
          <w:sz w:val="28"/>
          <w:szCs w:val="28"/>
        </w:rPr>
        <w:tab/>
        <w:t>Благотворительный проект «Волонтеры Добра», в рамках реализации которого были проведены:</w:t>
      </w:r>
    </w:p>
    <w:p w14:paraId="4894DA92" w14:textId="77777777" w:rsidR="009D7B25" w:rsidRDefault="009D7B25" w:rsidP="009D7B25">
      <w:pPr>
        <w:numPr>
          <w:ilvl w:val="0"/>
          <w:numId w:val="8"/>
        </w:numPr>
        <w:shd w:val="clear" w:color="auto" w:fill="FFFFFF"/>
        <w:tabs>
          <w:tab w:val="left" w:pos="851"/>
          <w:tab w:val="left" w:pos="1059"/>
        </w:tabs>
        <w:spacing w:line="0" w:lineRule="atLeast"/>
        <w:ind w:left="0" w:firstLine="709"/>
        <w:contextualSpacing/>
        <w:jc w:val="both"/>
        <w:rPr>
          <w:rFonts w:eastAsia="Calibri"/>
          <w:i/>
          <w:sz w:val="28"/>
          <w:szCs w:val="28"/>
        </w:rPr>
      </w:pPr>
      <w:r>
        <w:rPr>
          <w:rFonts w:eastAsia="Calibri"/>
          <w:i/>
          <w:sz w:val="28"/>
          <w:szCs w:val="28"/>
        </w:rPr>
        <w:t xml:space="preserve">Акция «Уютный двор» - </w:t>
      </w:r>
      <w:r>
        <w:rPr>
          <w:rFonts w:eastAsia="Calibri"/>
          <w:sz w:val="28"/>
          <w:szCs w:val="28"/>
        </w:rPr>
        <w:t>участники волонтерского объединение нефтяного техникума и СОШ №4 очистили от снега территорию Отделения социальной реабилитации детей с ограниченными возможностями, оформили снежный городок, установили новогоднюю елку.</w:t>
      </w:r>
    </w:p>
    <w:p w14:paraId="1191FB7F" w14:textId="77777777" w:rsidR="009D7B25" w:rsidRDefault="009D7B25" w:rsidP="009D7B25">
      <w:pPr>
        <w:numPr>
          <w:ilvl w:val="0"/>
          <w:numId w:val="8"/>
        </w:numPr>
        <w:shd w:val="clear" w:color="auto" w:fill="FFFFFF"/>
        <w:tabs>
          <w:tab w:val="left" w:pos="851"/>
          <w:tab w:val="left" w:pos="1059"/>
        </w:tabs>
        <w:spacing w:line="20" w:lineRule="atLeast"/>
        <w:ind w:left="0" w:firstLine="709"/>
        <w:contextualSpacing/>
        <w:jc w:val="both"/>
        <w:rPr>
          <w:rFonts w:eastAsia="Calibri"/>
          <w:b/>
          <w:i/>
          <w:sz w:val="28"/>
          <w:szCs w:val="28"/>
        </w:rPr>
      </w:pPr>
      <w:r>
        <w:rPr>
          <w:rFonts w:eastAsia="Calibri"/>
          <w:i/>
          <w:sz w:val="28"/>
          <w:szCs w:val="28"/>
        </w:rPr>
        <w:t xml:space="preserve">Благотворительная акция «Письмо Деду Морозу», </w:t>
      </w:r>
      <w:r>
        <w:rPr>
          <w:rFonts w:eastAsia="Calibri"/>
          <w:sz w:val="28"/>
          <w:szCs w:val="28"/>
        </w:rPr>
        <w:t>благодаря которой м</w:t>
      </w:r>
      <w:r>
        <w:rPr>
          <w:rFonts w:eastAsia="Calibri"/>
          <w:color w:val="000000"/>
          <w:sz w:val="28"/>
          <w:szCs w:val="28"/>
          <w:shd w:val="clear" w:color="auto" w:fill="FFFFFF"/>
        </w:rPr>
        <w:t xml:space="preserve">ногодетные семьи, в которых воспитываются пять и более детей получили адресные подарки от Деда Мороза на городской площади у главной лянторской елочки - настоящая зимняя сказка с добрым Дедом Морозом и исполнением желаний! </w:t>
      </w:r>
    </w:p>
    <w:p w14:paraId="2869E332" w14:textId="4C2D420C" w:rsidR="009D7B25" w:rsidRDefault="009D7B25" w:rsidP="009D7B25">
      <w:pPr>
        <w:tabs>
          <w:tab w:val="left" w:pos="1059"/>
        </w:tabs>
        <w:spacing w:line="20" w:lineRule="atLeast"/>
        <w:ind w:left="720"/>
        <w:contextualSpacing/>
        <w:jc w:val="center"/>
        <w:rPr>
          <w:rFonts w:eastAsia="Calibri"/>
          <w:b/>
          <w:i/>
          <w:sz w:val="24"/>
          <w:szCs w:val="24"/>
        </w:rPr>
      </w:pPr>
      <w:r>
        <w:rPr>
          <w:rFonts w:eastAsia="Calibri"/>
          <w:b/>
          <w:i/>
          <w:noProof/>
          <w:sz w:val="24"/>
          <w:szCs w:val="24"/>
        </w:rPr>
        <w:drawing>
          <wp:inline distT="0" distB="0" distL="0" distR="0" wp14:anchorId="490D3517" wp14:editId="4770C473">
            <wp:extent cx="1790700" cy="1341120"/>
            <wp:effectExtent l="0" t="0" r="0" b="0"/>
            <wp:docPr id="16" name="Рисунок 16" descr="Волонтеры добр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Волонтеры добра3"/>
                    <pic:cNvPicPr>
                      <a:picLocks noChangeAspect="1" noChangeArrowheads="1"/>
                    </pic:cNvPicPr>
                  </pic:nvPicPr>
                  <pic:blipFill>
                    <a:blip r:embed="rId675">
                      <a:extLst>
                        <a:ext uri="{28A0092B-C50C-407E-A947-70E740481C1C}">
                          <a14:useLocalDpi xmlns:a14="http://schemas.microsoft.com/office/drawing/2010/main"/>
                        </a:ext>
                      </a:extLst>
                    </a:blip>
                    <a:srcRect/>
                    <a:stretch>
                      <a:fillRect/>
                    </a:stretch>
                  </pic:blipFill>
                  <pic:spPr bwMode="auto">
                    <a:xfrm>
                      <a:off x="0" y="0"/>
                      <a:ext cx="1790700" cy="1341120"/>
                    </a:xfrm>
                    <a:prstGeom prst="rect">
                      <a:avLst/>
                    </a:prstGeom>
                    <a:noFill/>
                    <a:ln>
                      <a:noFill/>
                    </a:ln>
                  </pic:spPr>
                </pic:pic>
              </a:graphicData>
            </a:graphic>
          </wp:inline>
        </w:drawing>
      </w:r>
      <w:r>
        <w:rPr>
          <w:rFonts w:eastAsia="Calibri"/>
          <w:b/>
          <w:i/>
          <w:noProof/>
          <w:sz w:val="24"/>
          <w:szCs w:val="24"/>
        </w:rPr>
        <w:drawing>
          <wp:inline distT="0" distB="0" distL="0" distR="0" wp14:anchorId="1ABA894D" wp14:editId="23382DD2">
            <wp:extent cx="2065020" cy="1363980"/>
            <wp:effectExtent l="0" t="0" r="0" b="7620"/>
            <wp:docPr id="15" name="Рисунок 15" descr="Волонтеры добр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Волонтеры добра1"/>
                    <pic:cNvPicPr>
                      <a:picLocks noChangeAspect="1" noChangeArrowheads="1"/>
                    </pic:cNvPicPr>
                  </pic:nvPicPr>
                  <pic:blipFill>
                    <a:blip r:embed="rId676">
                      <a:extLst>
                        <a:ext uri="{28A0092B-C50C-407E-A947-70E740481C1C}">
                          <a14:useLocalDpi xmlns:a14="http://schemas.microsoft.com/office/drawing/2010/main"/>
                        </a:ext>
                      </a:extLst>
                    </a:blip>
                    <a:srcRect/>
                    <a:stretch>
                      <a:fillRect/>
                    </a:stretch>
                  </pic:blipFill>
                  <pic:spPr bwMode="auto">
                    <a:xfrm>
                      <a:off x="0" y="0"/>
                      <a:ext cx="2065020" cy="1363980"/>
                    </a:xfrm>
                    <a:prstGeom prst="rect">
                      <a:avLst/>
                    </a:prstGeom>
                    <a:noFill/>
                    <a:ln>
                      <a:noFill/>
                    </a:ln>
                  </pic:spPr>
                </pic:pic>
              </a:graphicData>
            </a:graphic>
          </wp:inline>
        </w:drawing>
      </w:r>
    </w:p>
    <w:p w14:paraId="013DC784" w14:textId="77777777" w:rsidR="009D7B25" w:rsidRDefault="009D7B25" w:rsidP="009D7B25">
      <w:pPr>
        <w:numPr>
          <w:ilvl w:val="0"/>
          <w:numId w:val="9"/>
        </w:numPr>
        <w:tabs>
          <w:tab w:val="left" w:pos="1059"/>
        </w:tabs>
        <w:autoSpaceDE w:val="0"/>
        <w:autoSpaceDN w:val="0"/>
        <w:adjustRightInd w:val="0"/>
        <w:spacing w:line="20" w:lineRule="atLeast"/>
        <w:ind w:left="0" w:firstLine="709"/>
        <w:contextualSpacing/>
        <w:jc w:val="both"/>
        <w:rPr>
          <w:rFonts w:eastAsia="Calibri"/>
          <w:color w:val="000000"/>
          <w:sz w:val="28"/>
          <w:szCs w:val="28"/>
          <w:shd w:val="clear" w:color="auto" w:fill="FFFFFF"/>
        </w:rPr>
      </w:pPr>
      <w:r>
        <w:rPr>
          <w:rFonts w:eastAsia="Calibri"/>
          <w:i/>
          <w:sz w:val="28"/>
          <w:szCs w:val="28"/>
        </w:rPr>
        <w:t xml:space="preserve">Праздничное мероприятие «Особенное счастье – быть вместе» в рамках Международного дня инвалидов </w:t>
      </w:r>
      <w:r>
        <w:rPr>
          <w:rFonts w:eastAsia="Calibri"/>
          <w:i/>
          <w:color w:val="000000"/>
          <w:sz w:val="28"/>
          <w:szCs w:val="28"/>
          <w:shd w:val="clear" w:color="auto" w:fill="FFFFFF"/>
        </w:rPr>
        <w:t>и Дня добровольчества в России</w:t>
      </w:r>
      <w:r>
        <w:rPr>
          <w:rFonts w:eastAsia="Calibri"/>
          <w:color w:val="000000"/>
          <w:sz w:val="28"/>
          <w:szCs w:val="28"/>
          <w:shd w:val="clear" w:color="auto" w:fill="FFFFFF"/>
        </w:rPr>
        <w:t xml:space="preserve"> состоялось 4 декабря в ДК "Нефтяник". Праздник получился ярким и весёлым. Концертные номера для особенных ребят подготовили воспитанники детского сада «Город </w:t>
      </w:r>
      <w:r>
        <w:rPr>
          <w:rFonts w:eastAsia="Calibri"/>
          <w:color w:val="000000"/>
          <w:sz w:val="28"/>
          <w:szCs w:val="28"/>
          <w:shd w:val="clear" w:color="auto" w:fill="FFFFFF"/>
        </w:rPr>
        <w:lastRenderedPageBreak/>
        <w:t xml:space="preserve">детства», учащиеся Детских школ искусств города, студенты Лянторского нефтяного техникума и Центра детского творчества. По словам заведующей отделением Г.Михалевич, в таком формате мероприятие проводится впервые: "Мы соединили два праздника - международный День инвалидов и День волонтёра. У нас много социальных партнёров среди общественных и образовательных организаций города, они проводят для наших ребят различные мероприятия, в которых помогают нашим ребятам развиваться, социализироваться, а самое главное - интегрироваться в общество. Мы решили объединиться с движением "Волонтёры добра" и провести совместный праздник. Спасибо всем за бескорыстную помощь и за участие в жизни особенных детей". </w:t>
      </w:r>
    </w:p>
    <w:p w14:paraId="3A1BB7F8" w14:textId="77777777" w:rsidR="009D7B25" w:rsidRDefault="009D7B25" w:rsidP="009D7B25">
      <w:pPr>
        <w:numPr>
          <w:ilvl w:val="0"/>
          <w:numId w:val="9"/>
        </w:numPr>
        <w:shd w:val="clear" w:color="auto" w:fill="FFFFFF"/>
        <w:tabs>
          <w:tab w:val="left" w:pos="1059"/>
        </w:tabs>
        <w:autoSpaceDE w:val="0"/>
        <w:autoSpaceDN w:val="0"/>
        <w:adjustRightInd w:val="0"/>
        <w:spacing w:line="20" w:lineRule="atLeast"/>
        <w:ind w:left="0" w:firstLine="709"/>
        <w:contextualSpacing/>
        <w:jc w:val="both"/>
        <w:rPr>
          <w:rFonts w:eastAsia="Calibri"/>
          <w:sz w:val="28"/>
          <w:szCs w:val="28"/>
        </w:rPr>
      </w:pPr>
      <w:r>
        <w:rPr>
          <w:rFonts w:eastAsia="Calibri"/>
          <w:sz w:val="28"/>
          <w:szCs w:val="28"/>
        </w:rPr>
        <w:t xml:space="preserve">Цикл мероприятий вокального праздника </w:t>
      </w:r>
      <w:r>
        <w:rPr>
          <w:rFonts w:eastAsia="Calibri"/>
          <w:color w:val="000000"/>
          <w:sz w:val="28"/>
          <w:szCs w:val="28"/>
          <w:shd w:val="clear" w:color="auto" w:fill="FFFFFF"/>
        </w:rPr>
        <w:t xml:space="preserve">«Караоке на Майдани» состоялсяв июле на городской площади. Его организовали Украинский </w:t>
      </w:r>
      <w:r>
        <w:rPr>
          <w:rFonts w:eastAsia="Calibri"/>
          <w:i/>
          <w:iCs/>
          <w:color w:val="000000"/>
          <w:sz w:val="28"/>
          <w:szCs w:val="28"/>
          <w:shd w:val="clear" w:color="auto" w:fill="FFFFFF"/>
        </w:rPr>
        <w:t>на</w:t>
      </w:r>
      <w:r>
        <w:rPr>
          <w:rFonts w:eastAsia="Calibri"/>
          <w:color w:val="000000"/>
          <w:sz w:val="28"/>
          <w:szCs w:val="28"/>
          <w:shd w:val="clear" w:color="auto" w:fill="FFFFFF"/>
        </w:rPr>
        <w:t>цио</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льно-культурный центр «Водограй» при участии Центра </w:t>
      </w:r>
      <w:r>
        <w:rPr>
          <w:rFonts w:eastAsia="Calibri"/>
          <w:i/>
          <w:iCs/>
          <w:color w:val="000000"/>
          <w:sz w:val="28"/>
          <w:szCs w:val="28"/>
          <w:shd w:val="clear" w:color="auto" w:fill="FFFFFF"/>
        </w:rPr>
        <w:t>на</w:t>
      </w:r>
      <w:r>
        <w:rPr>
          <w:rFonts w:eastAsia="Calibri"/>
          <w:color w:val="000000"/>
          <w:sz w:val="28"/>
          <w:szCs w:val="28"/>
          <w:shd w:val="clear" w:color="auto" w:fill="FFFFFF"/>
        </w:rPr>
        <w:t>цио</w:t>
      </w:r>
      <w:r>
        <w:rPr>
          <w:rFonts w:eastAsia="Calibri"/>
          <w:i/>
          <w:iCs/>
          <w:color w:val="000000"/>
          <w:sz w:val="28"/>
          <w:szCs w:val="28"/>
          <w:shd w:val="clear" w:color="auto" w:fill="FFFFFF"/>
        </w:rPr>
        <w:t>на</w:t>
      </w:r>
      <w:r>
        <w:rPr>
          <w:rFonts w:eastAsia="Calibri"/>
          <w:color w:val="000000"/>
          <w:sz w:val="28"/>
          <w:szCs w:val="28"/>
          <w:shd w:val="clear" w:color="auto" w:fill="FFFFFF"/>
        </w:rPr>
        <w:t>льных культур "Нефтяник" и общества русской культуры "Россы Югры". Н</w:t>
      </w:r>
      <w:r>
        <w:rPr>
          <w:rFonts w:eastAsia="Calibri"/>
          <w:i/>
          <w:iCs/>
          <w:color w:val="000000"/>
          <w:sz w:val="28"/>
          <w:szCs w:val="28"/>
          <w:shd w:val="clear" w:color="auto" w:fill="FFFFFF"/>
        </w:rPr>
        <w:t xml:space="preserve">а </w:t>
      </w:r>
      <w:r>
        <w:rPr>
          <w:rFonts w:eastAsia="Calibri"/>
          <w:color w:val="000000"/>
          <w:sz w:val="28"/>
          <w:szCs w:val="28"/>
          <w:shd w:val="clear" w:color="auto" w:fill="FFFFFF"/>
        </w:rPr>
        <w:t>городской площади пели, танцевали, водили хороводы, ели вареники и ароматные блины…Победителей определяли зрители, среди которых особенно приятно было видеть ветера</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 Великой Отечественной войны А</w:t>
      </w:r>
      <w:r>
        <w:rPr>
          <w:rFonts w:eastAsia="Calibri"/>
          <w:i/>
          <w:iCs/>
          <w:color w:val="000000"/>
          <w:sz w:val="28"/>
          <w:szCs w:val="28"/>
          <w:shd w:val="clear" w:color="auto" w:fill="FFFFFF"/>
        </w:rPr>
        <w:t>на</w:t>
      </w:r>
      <w:r>
        <w:rPr>
          <w:rFonts w:eastAsia="Calibri"/>
          <w:color w:val="000000"/>
          <w:sz w:val="28"/>
          <w:szCs w:val="28"/>
          <w:shd w:val="clear" w:color="auto" w:fill="FFFFFF"/>
        </w:rPr>
        <w:t xml:space="preserve">толия Борисовича Шарыпова.  </w:t>
      </w:r>
      <w:r>
        <w:rPr>
          <w:rFonts w:eastAsia="Calibri"/>
          <w:sz w:val="28"/>
          <w:szCs w:val="28"/>
        </w:rPr>
        <w:tab/>
        <w:t xml:space="preserve">В мероприятиях </w:t>
      </w:r>
      <w:r>
        <w:rPr>
          <w:rFonts w:eastAsia="Calibri"/>
          <w:b/>
          <w:sz w:val="28"/>
          <w:szCs w:val="28"/>
        </w:rPr>
        <w:t xml:space="preserve">Благотворительного проекта «Волонтеры Добра» </w:t>
      </w:r>
      <w:r>
        <w:rPr>
          <w:rFonts w:eastAsia="Calibri"/>
          <w:sz w:val="28"/>
          <w:szCs w:val="28"/>
        </w:rPr>
        <w:t>приняли участие более 100 волонтеров.</w:t>
      </w:r>
    </w:p>
    <w:p w14:paraId="546D7498" w14:textId="77777777" w:rsidR="009D7B25" w:rsidRDefault="009D7B25" w:rsidP="009D7B25">
      <w:pPr>
        <w:shd w:val="clear" w:color="auto" w:fill="FFFFFF"/>
        <w:tabs>
          <w:tab w:val="left" w:pos="1059"/>
        </w:tabs>
        <w:autoSpaceDE w:val="0"/>
        <w:autoSpaceDN w:val="0"/>
        <w:adjustRightInd w:val="0"/>
        <w:spacing w:line="20" w:lineRule="atLeast"/>
        <w:ind w:left="709"/>
        <w:contextualSpacing/>
        <w:jc w:val="both"/>
        <w:rPr>
          <w:rFonts w:eastAsia="Calibri"/>
          <w:sz w:val="28"/>
          <w:szCs w:val="28"/>
        </w:rPr>
      </w:pPr>
    </w:p>
    <w:p w14:paraId="061EC5D0" w14:textId="04D02759" w:rsidR="009D7B25" w:rsidRDefault="009D7B25" w:rsidP="009D7B25">
      <w:pPr>
        <w:tabs>
          <w:tab w:val="left" w:pos="1059"/>
        </w:tabs>
        <w:autoSpaceDE w:val="0"/>
        <w:autoSpaceDN w:val="0"/>
        <w:adjustRightInd w:val="0"/>
        <w:spacing w:line="20" w:lineRule="atLeast"/>
        <w:jc w:val="center"/>
        <w:rPr>
          <w:rFonts w:eastAsia="Calibri"/>
          <w:color w:val="000000"/>
          <w:sz w:val="28"/>
          <w:szCs w:val="28"/>
          <w:shd w:val="clear" w:color="auto" w:fill="FFFFFF"/>
        </w:rPr>
      </w:pPr>
      <w:r>
        <w:rPr>
          <w:rFonts w:eastAsia="Calibri"/>
          <w:noProof/>
          <w:color w:val="000000"/>
          <w:sz w:val="28"/>
          <w:szCs w:val="28"/>
          <w:shd w:val="clear" w:color="auto" w:fill="FFFFFF"/>
        </w:rPr>
        <w:drawing>
          <wp:inline distT="0" distB="0" distL="0" distR="0" wp14:anchorId="01320F91" wp14:editId="31076C3D">
            <wp:extent cx="2065020" cy="1371600"/>
            <wp:effectExtent l="0" t="0" r="0" b="0"/>
            <wp:docPr id="14" name="Рисунок 14" descr="Караок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Караоке3"/>
                    <pic:cNvPicPr>
                      <a:picLocks noChangeAspect="1" noChangeArrowheads="1"/>
                    </pic:cNvPicPr>
                  </pic:nvPicPr>
                  <pic:blipFill>
                    <a:blip r:embed="rId677">
                      <a:extLst>
                        <a:ext uri="{28A0092B-C50C-407E-A947-70E740481C1C}">
                          <a14:useLocalDpi xmlns:a14="http://schemas.microsoft.com/office/drawing/2010/main"/>
                        </a:ext>
                      </a:extLst>
                    </a:blip>
                    <a:srcRect/>
                    <a:stretch>
                      <a:fillRect/>
                    </a:stretch>
                  </pic:blipFill>
                  <pic:spPr bwMode="auto">
                    <a:xfrm>
                      <a:off x="0" y="0"/>
                      <a:ext cx="2065020" cy="1371600"/>
                    </a:xfrm>
                    <a:prstGeom prst="rect">
                      <a:avLst/>
                    </a:prstGeom>
                    <a:noFill/>
                    <a:ln>
                      <a:noFill/>
                    </a:ln>
                  </pic:spPr>
                </pic:pic>
              </a:graphicData>
            </a:graphic>
          </wp:inline>
        </w:drawing>
      </w:r>
      <w:r>
        <w:rPr>
          <w:rFonts w:eastAsia="Calibri"/>
          <w:noProof/>
          <w:color w:val="000000"/>
          <w:sz w:val="28"/>
          <w:szCs w:val="28"/>
          <w:shd w:val="clear" w:color="auto" w:fill="FFFFFF"/>
        </w:rPr>
        <w:drawing>
          <wp:inline distT="0" distB="0" distL="0" distR="0" wp14:anchorId="788BD0D0" wp14:editId="3E2EB692">
            <wp:extent cx="2080260" cy="1371600"/>
            <wp:effectExtent l="0" t="0" r="0" b="0"/>
            <wp:docPr id="13" name="Рисунок 13" descr="караок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караоке4"/>
                    <pic:cNvPicPr>
                      <a:picLocks noChangeAspect="1" noChangeArrowheads="1"/>
                    </pic:cNvPicPr>
                  </pic:nvPicPr>
                  <pic:blipFill>
                    <a:blip r:embed="rId678">
                      <a:extLst>
                        <a:ext uri="{28A0092B-C50C-407E-A947-70E740481C1C}">
                          <a14:useLocalDpi xmlns:a14="http://schemas.microsoft.com/office/drawing/2010/main"/>
                        </a:ext>
                      </a:extLst>
                    </a:blip>
                    <a:srcRect/>
                    <a:stretch>
                      <a:fillRect/>
                    </a:stretch>
                  </pic:blipFill>
                  <pic:spPr bwMode="auto">
                    <a:xfrm>
                      <a:off x="0" y="0"/>
                      <a:ext cx="2080260" cy="1371600"/>
                    </a:xfrm>
                    <a:prstGeom prst="rect">
                      <a:avLst/>
                    </a:prstGeom>
                    <a:noFill/>
                    <a:ln>
                      <a:noFill/>
                    </a:ln>
                  </pic:spPr>
                </pic:pic>
              </a:graphicData>
            </a:graphic>
          </wp:inline>
        </w:drawing>
      </w:r>
      <w:r>
        <w:rPr>
          <w:rFonts w:eastAsia="Calibri"/>
          <w:noProof/>
          <w:color w:val="000000"/>
          <w:sz w:val="28"/>
          <w:szCs w:val="28"/>
          <w:shd w:val="clear" w:color="auto" w:fill="FFFFFF"/>
        </w:rPr>
        <w:drawing>
          <wp:inline distT="0" distB="0" distL="0" distR="0" wp14:anchorId="26D6C309" wp14:editId="77667AF1">
            <wp:extent cx="792480" cy="1409700"/>
            <wp:effectExtent l="0" t="0" r="7620" b="0"/>
            <wp:docPr id="12" name="Рисунок 12" descr="Караок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Караоке2"/>
                    <pic:cNvPicPr>
                      <a:picLocks noChangeAspect="1" noChangeArrowheads="1"/>
                    </pic:cNvPicPr>
                  </pic:nvPicPr>
                  <pic:blipFill>
                    <a:blip r:embed="rId679">
                      <a:extLst>
                        <a:ext uri="{28A0092B-C50C-407E-A947-70E740481C1C}">
                          <a14:useLocalDpi xmlns:a14="http://schemas.microsoft.com/office/drawing/2010/main"/>
                        </a:ext>
                      </a:extLst>
                    </a:blip>
                    <a:srcRect/>
                    <a:stretch>
                      <a:fillRect/>
                    </a:stretch>
                  </pic:blipFill>
                  <pic:spPr bwMode="auto">
                    <a:xfrm>
                      <a:off x="0" y="0"/>
                      <a:ext cx="792480" cy="1409700"/>
                    </a:xfrm>
                    <a:prstGeom prst="rect">
                      <a:avLst/>
                    </a:prstGeom>
                    <a:noFill/>
                    <a:ln>
                      <a:noFill/>
                    </a:ln>
                  </pic:spPr>
                </pic:pic>
              </a:graphicData>
            </a:graphic>
          </wp:inline>
        </w:drawing>
      </w:r>
    </w:p>
    <w:p w14:paraId="659760D3" w14:textId="77777777" w:rsidR="009D7B25" w:rsidRDefault="009D7B25" w:rsidP="009D7B25">
      <w:pPr>
        <w:autoSpaceDE w:val="0"/>
        <w:autoSpaceDN w:val="0"/>
        <w:adjustRightInd w:val="0"/>
        <w:spacing w:line="20" w:lineRule="atLeast"/>
        <w:ind w:firstLine="567"/>
        <w:jc w:val="both"/>
        <w:rPr>
          <w:b/>
          <w:i/>
          <w:color w:val="000000"/>
          <w:sz w:val="28"/>
          <w:szCs w:val="28"/>
          <w:shd w:val="clear" w:color="auto" w:fill="FFFFFF"/>
        </w:rPr>
      </w:pPr>
    </w:p>
    <w:p w14:paraId="7B6A7B8E" w14:textId="77777777" w:rsidR="009D7B25" w:rsidRDefault="009D7B25" w:rsidP="009D7B25">
      <w:pPr>
        <w:autoSpaceDE w:val="0"/>
        <w:autoSpaceDN w:val="0"/>
        <w:adjustRightInd w:val="0"/>
        <w:spacing w:line="20" w:lineRule="atLeast"/>
        <w:ind w:firstLine="709"/>
        <w:jc w:val="both"/>
        <w:rPr>
          <w:b/>
          <w:i/>
          <w:color w:val="000000"/>
          <w:sz w:val="28"/>
          <w:szCs w:val="28"/>
          <w:shd w:val="clear" w:color="auto" w:fill="FFFFFF"/>
        </w:rPr>
      </w:pPr>
      <w:r>
        <w:rPr>
          <w:b/>
          <w:i/>
          <w:color w:val="000000"/>
          <w:sz w:val="28"/>
          <w:szCs w:val="28"/>
          <w:shd w:val="clear" w:color="auto" w:fill="FFFFFF"/>
        </w:rPr>
        <w:t>Чувашский праздник «Сурхури»</w:t>
      </w:r>
    </w:p>
    <w:p w14:paraId="3F12EEEC" w14:textId="77777777" w:rsidR="009D7B25" w:rsidRDefault="009D7B25" w:rsidP="009D7B25">
      <w:pPr>
        <w:shd w:val="clear" w:color="auto" w:fill="FFFFFF"/>
        <w:spacing w:line="20" w:lineRule="atLeast"/>
        <w:ind w:firstLine="709"/>
        <w:jc w:val="both"/>
        <w:rPr>
          <w:rFonts w:eastAsia="Calibri"/>
          <w:sz w:val="28"/>
          <w:szCs w:val="28"/>
        </w:rPr>
      </w:pPr>
      <w:r>
        <w:rPr>
          <w:color w:val="000000"/>
          <w:sz w:val="28"/>
          <w:szCs w:val="28"/>
          <w:shd w:val="clear" w:color="auto" w:fill="FFFFFF"/>
        </w:rPr>
        <w:t xml:space="preserve">18 января, в Центре национальных культур ДК «Нефтяник» собрались участники чувашской культурно-национальной общественной организации «Судьба» на традиционный </w:t>
      </w:r>
      <w:r>
        <w:rPr>
          <w:rFonts w:eastAsia="Calibri"/>
          <w:iCs/>
          <w:color w:val="000000"/>
          <w:sz w:val="28"/>
          <w:szCs w:val="28"/>
          <w:shd w:val="clear" w:color="auto" w:fill="FFFFFF"/>
        </w:rPr>
        <w:t>праздник</w:t>
      </w:r>
      <w:r>
        <w:rPr>
          <w:color w:val="000000"/>
          <w:sz w:val="28"/>
          <w:szCs w:val="28"/>
          <w:shd w:val="clear" w:color="auto" w:fill="FFFFFF"/>
        </w:rPr>
        <w:t xml:space="preserve">Сурхури, на который приехали гости из Сургута во главе с Татьяной Кузьминой, руководителем региональной общественной организации ХМАО – Югры </w:t>
      </w:r>
      <w:r>
        <w:rPr>
          <w:i/>
          <w:color w:val="000000"/>
          <w:sz w:val="28"/>
          <w:szCs w:val="28"/>
          <w:shd w:val="clear" w:color="auto" w:fill="FFFFFF"/>
        </w:rPr>
        <w:t>«</w:t>
      </w:r>
      <w:r>
        <w:rPr>
          <w:rFonts w:eastAsia="Calibri"/>
          <w:iCs/>
          <w:color w:val="000000"/>
          <w:sz w:val="28"/>
          <w:szCs w:val="28"/>
          <w:shd w:val="clear" w:color="auto" w:fill="FFFFFF"/>
        </w:rPr>
        <w:t>Чувашский</w:t>
      </w:r>
      <w:r>
        <w:rPr>
          <w:color w:val="000000"/>
          <w:sz w:val="28"/>
          <w:szCs w:val="28"/>
          <w:shd w:val="clear" w:color="auto" w:fill="FFFFFF"/>
        </w:rPr>
        <w:t xml:space="preserve"> культурно-национальный центр «Туслах» («Дружба»): «В такой замечательный </w:t>
      </w:r>
      <w:r>
        <w:rPr>
          <w:rFonts w:eastAsia="Calibri"/>
          <w:iCs/>
          <w:color w:val="000000"/>
          <w:sz w:val="28"/>
          <w:szCs w:val="28"/>
          <w:shd w:val="clear" w:color="auto" w:fill="FFFFFF"/>
        </w:rPr>
        <w:t>праздник</w:t>
      </w:r>
      <w:r>
        <w:rPr>
          <w:i/>
          <w:color w:val="000000"/>
          <w:sz w:val="28"/>
          <w:szCs w:val="28"/>
          <w:shd w:val="clear" w:color="auto" w:fill="FFFFFF"/>
        </w:rPr>
        <w:t xml:space="preserve"> о</w:t>
      </w:r>
      <w:r>
        <w:rPr>
          <w:color w:val="000000"/>
          <w:sz w:val="28"/>
          <w:szCs w:val="28"/>
          <w:shd w:val="clear" w:color="auto" w:fill="FFFFFF"/>
        </w:rPr>
        <w:t xml:space="preserve">чень хочется увидеться с земляками, пожать друг другу руку, обняться и улыбнуться. Попеть песни на родном языке, вспомнить народные традиции. В чувашской национальной культуре много знаков солнца. Чуваши позиционируют себя, как открытые и добрые люди, которые всегда улыбаются». Дорогих гостей в Лянторе с угощали национальными блюдами, которые чувашские хозяюшки специально приготовили для </w:t>
      </w:r>
      <w:r>
        <w:rPr>
          <w:rFonts w:eastAsia="Calibri"/>
          <w:i/>
          <w:iCs/>
          <w:color w:val="000000"/>
          <w:sz w:val="28"/>
          <w:szCs w:val="28"/>
          <w:shd w:val="clear" w:color="auto" w:fill="FFFFFF"/>
        </w:rPr>
        <w:t>праздник</w:t>
      </w:r>
      <w:r>
        <w:rPr>
          <w:color w:val="000000"/>
          <w:sz w:val="28"/>
          <w:szCs w:val="28"/>
          <w:shd w:val="clear" w:color="auto" w:fill="FFFFFF"/>
        </w:rPr>
        <w:t xml:space="preserve">а – это наваристый бульон из мяса и субпродуктов баранины «шурпе», мясо, приготовленное в желудке овцы и долго томленное в печи «шартан», пирог с мясной и картофельной начинкой «хуплу» и знаменитые колобки «йава», которые подают по большим </w:t>
      </w:r>
      <w:r>
        <w:rPr>
          <w:rFonts w:eastAsia="Calibri"/>
          <w:i/>
          <w:iCs/>
          <w:color w:val="000000"/>
          <w:sz w:val="28"/>
          <w:szCs w:val="28"/>
          <w:shd w:val="clear" w:color="auto" w:fill="FFFFFF"/>
        </w:rPr>
        <w:t>праздник</w:t>
      </w:r>
      <w:r>
        <w:rPr>
          <w:color w:val="000000"/>
          <w:sz w:val="28"/>
          <w:szCs w:val="28"/>
          <w:shd w:val="clear" w:color="auto" w:fill="FFFFFF"/>
        </w:rPr>
        <w:t>ам: на свадьбу, Рождество, Пасху и на Сурхури.</w:t>
      </w:r>
    </w:p>
    <w:p w14:paraId="5464A2C8" w14:textId="77777777" w:rsidR="009D7B25" w:rsidRDefault="009D7B25" w:rsidP="009D7B25">
      <w:pPr>
        <w:shd w:val="clear" w:color="auto" w:fill="FFFFFF"/>
        <w:spacing w:line="20" w:lineRule="atLeast"/>
        <w:ind w:firstLine="709"/>
        <w:jc w:val="both"/>
        <w:rPr>
          <w:color w:val="000000"/>
          <w:sz w:val="28"/>
          <w:szCs w:val="28"/>
          <w:shd w:val="clear" w:color="auto" w:fill="FFFFFF"/>
        </w:rPr>
      </w:pPr>
      <w:r>
        <w:rPr>
          <w:color w:val="000000"/>
          <w:sz w:val="28"/>
          <w:szCs w:val="28"/>
          <w:shd w:val="clear" w:color="auto" w:fill="FFFFFF"/>
        </w:rPr>
        <w:lastRenderedPageBreak/>
        <w:t xml:space="preserve">Следует отметить, что сотрудничество в сообществе чувашей Югры развивается. Так, в 2018 году подписан договор о дружбе и сотрудничестве среди чувашских общественных объединений Нижневартовска, Лянтора, Пойковского, Федоровского, Муравленко (ЯНАО). </w:t>
      </w:r>
    </w:p>
    <w:p w14:paraId="33C5C4B3" w14:textId="77777777" w:rsidR="009D7B25" w:rsidRDefault="009D7B25" w:rsidP="009D7B25">
      <w:pPr>
        <w:autoSpaceDE w:val="0"/>
        <w:autoSpaceDN w:val="0"/>
        <w:adjustRightInd w:val="0"/>
        <w:spacing w:line="20" w:lineRule="atLeast"/>
        <w:rPr>
          <w:color w:val="000000"/>
          <w:sz w:val="28"/>
          <w:szCs w:val="28"/>
          <w:shd w:val="clear" w:color="auto" w:fill="FFFFFF"/>
        </w:rPr>
      </w:pPr>
    </w:p>
    <w:p w14:paraId="4517CC09" w14:textId="1AB7E8B8" w:rsidR="009D7B25" w:rsidRDefault="009D7B25" w:rsidP="009D7B25">
      <w:pPr>
        <w:autoSpaceDE w:val="0"/>
        <w:autoSpaceDN w:val="0"/>
        <w:adjustRightInd w:val="0"/>
        <w:spacing w:line="20" w:lineRule="atLeast"/>
        <w:rPr>
          <w:color w:val="000000"/>
          <w:sz w:val="28"/>
          <w:szCs w:val="28"/>
          <w:shd w:val="clear" w:color="auto" w:fill="FFFFFF"/>
        </w:rPr>
      </w:pPr>
      <w:r>
        <w:rPr>
          <w:noProof/>
          <w:color w:val="000000"/>
          <w:sz w:val="28"/>
          <w:szCs w:val="28"/>
          <w:shd w:val="clear" w:color="auto" w:fill="FFFFFF"/>
        </w:rPr>
        <w:drawing>
          <wp:inline distT="0" distB="0" distL="0" distR="0" wp14:anchorId="1804FEDF" wp14:editId="7264A918">
            <wp:extent cx="2156460" cy="1303020"/>
            <wp:effectExtent l="0" t="0" r="0" b="0"/>
            <wp:docPr id="11" name="Рисунок 11" descr="Сурхур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Сурхури1"/>
                    <pic:cNvPicPr>
                      <a:picLocks noChangeAspect="1" noChangeArrowheads="1"/>
                    </pic:cNvPicPr>
                  </pic:nvPicPr>
                  <pic:blipFill>
                    <a:blip r:embed="rId680">
                      <a:extLst>
                        <a:ext uri="{28A0092B-C50C-407E-A947-70E740481C1C}">
                          <a14:useLocalDpi xmlns:a14="http://schemas.microsoft.com/office/drawing/2010/main"/>
                        </a:ext>
                      </a:extLst>
                    </a:blip>
                    <a:srcRect/>
                    <a:stretch>
                      <a:fillRect/>
                    </a:stretch>
                  </pic:blipFill>
                  <pic:spPr bwMode="auto">
                    <a:xfrm>
                      <a:off x="0" y="0"/>
                      <a:ext cx="2156460" cy="1303020"/>
                    </a:xfrm>
                    <a:prstGeom prst="rect">
                      <a:avLst/>
                    </a:prstGeom>
                    <a:noFill/>
                    <a:ln>
                      <a:noFill/>
                    </a:ln>
                  </pic:spPr>
                </pic:pic>
              </a:graphicData>
            </a:graphic>
          </wp:inline>
        </w:drawing>
      </w:r>
      <w:r>
        <w:rPr>
          <w:noProof/>
          <w:color w:val="000000"/>
          <w:sz w:val="28"/>
          <w:szCs w:val="28"/>
          <w:shd w:val="clear" w:color="auto" w:fill="FFFFFF"/>
        </w:rPr>
        <w:drawing>
          <wp:inline distT="0" distB="0" distL="0" distR="0" wp14:anchorId="12B2793F" wp14:editId="5948824F">
            <wp:extent cx="2118360" cy="1303020"/>
            <wp:effectExtent l="0" t="0" r="0" b="0"/>
            <wp:docPr id="10" name="Рисунок 10" descr="Сурхур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Сурхури3"/>
                    <pic:cNvPicPr>
                      <a:picLocks noChangeAspect="1" noChangeArrowheads="1"/>
                    </pic:cNvPicPr>
                  </pic:nvPicPr>
                  <pic:blipFill>
                    <a:blip r:embed="rId681">
                      <a:extLst>
                        <a:ext uri="{28A0092B-C50C-407E-A947-70E740481C1C}">
                          <a14:useLocalDpi xmlns:a14="http://schemas.microsoft.com/office/drawing/2010/main"/>
                        </a:ext>
                      </a:extLst>
                    </a:blip>
                    <a:srcRect/>
                    <a:stretch>
                      <a:fillRect/>
                    </a:stretch>
                  </pic:blipFill>
                  <pic:spPr bwMode="auto">
                    <a:xfrm>
                      <a:off x="0" y="0"/>
                      <a:ext cx="2118360" cy="1303020"/>
                    </a:xfrm>
                    <a:prstGeom prst="rect">
                      <a:avLst/>
                    </a:prstGeom>
                    <a:noFill/>
                    <a:ln>
                      <a:noFill/>
                    </a:ln>
                  </pic:spPr>
                </pic:pic>
              </a:graphicData>
            </a:graphic>
          </wp:inline>
        </w:drawing>
      </w:r>
      <w:r>
        <w:rPr>
          <w:noProof/>
          <w:color w:val="000000"/>
          <w:sz w:val="28"/>
          <w:szCs w:val="28"/>
          <w:shd w:val="clear" w:color="auto" w:fill="FFFFFF"/>
        </w:rPr>
        <w:drawing>
          <wp:inline distT="0" distB="0" distL="0" distR="0" wp14:anchorId="63E21D42" wp14:editId="760521D2">
            <wp:extent cx="2011680" cy="1333500"/>
            <wp:effectExtent l="0" t="0" r="7620" b="0"/>
            <wp:docPr id="9" name="Рисунок 9" descr="Сурхур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Сурхури4"/>
                    <pic:cNvPicPr>
                      <a:picLocks noChangeAspect="1" noChangeArrowheads="1"/>
                    </pic:cNvPicPr>
                  </pic:nvPicPr>
                  <pic:blipFill>
                    <a:blip r:embed="rId682">
                      <a:extLst>
                        <a:ext uri="{28A0092B-C50C-407E-A947-70E740481C1C}">
                          <a14:useLocalDpi xmlns:a14="http://schemas.microsoft.com/office/drawing/2010/main"/>
                        </a:ext>
                      </a:extLst>
                    </a:blip>
                    <a:srcRect/>
                    <a:stretch>
                      <a:fillRect/>
                    </a:stretch>
                  </pic:blipFill>
                  <pic:spPr bwMode="auto">
                    <a:xfrm>
                      <a:off x="0" y="0"/>
                      <a:ext cx="2011680" cy="1333500"/>
                    </a:xfrm>
                    <a:prstGeom prst="rect">
                      <a:avLst/>
                    </a:prstGeom>
                    <a:noFill/>
                    <a:ln>
                      <a:noFill/>
                    </a:ln>
                  </pic:spPr>
                </pic:pic>
              </a:graphicData>
            </a:graphic>
          </wp:inline>
        </w:drawing>
      </w:r>
    </w:p>
    <w:p w14:paraId="3CFB5A46" w14:textId="77777777" w:rsidR="009D7B25" w:rsidRDefault="009D7B25" w:rsidP="009D7B25">
      <w:pPr>
        <w:tabs>
          <w:tab w:val="left" w:pos="851"/>
        </w:tabs>
        <w:spacing w:line="20" w:lineRule="atLeast"/>
        <w:ind w:firstLine="567"/>
        <w:jc w:val="both"/>
        <w:rPr>
          <w:sz w:val="28"/>
          <w:szCs w:val="28"/>
        </w:rPr>
      </w:pPr>
    </w:p>
    <w:p w14:paraId="11C30394" w14:textId="77777777" w:rsidR="009D7B25" w:rsidRDefault="009D7B25" w:rsidP="009D7B25">
      <w:pPr>
        <w:tabs>
          <w:tab w:val="left" w:pos="851"/>
        </w:tabs>
        <w:spacing w:line="20" w:lineRule="atLeast"/>
        <w:ind w:firstLine="709"/>
        <w:jc w:val="both"/>
        <w:rPr>
          <w:sz w:val="28"/>
          <w:szCs w:val="28"/>
        </w:rPr>
      </w:pPr>
      <w:r>
        <w:rPr>
          <w:sz w:val="28"/>
          <w:szCs w:val="28"/>
        </w:rPr>
        <w:t xml:space="preserve">Специалистами Дома культуры «Нефтяник» ведётся постоянная работа по оказанию организационной, консультативной и творческой помощи НКО в подготовке и защите в конкурсе проектов социально-ориентированных организаций Сургутского района, направленных на профилактику социально-опасных форм поведения граждан, а также в их реализации. </w:t>
      </w:r>
    </w:p>
    <w:p w14:paraId="016CF792" w14:textId="77777777" w:rsidR="009D7B25" w:rsidRDefault="009D7B25" w:rsidP="009D7B25">
      <w:pPr>
        <w:ind w:firstLine="709"/>
        <w:jc w:val="both"/>
        <w:rPr>
          <w:sz w:val="28"/>
          <w:szCs w:val="28"/>
        </w:rPr>
      </w:pPr>
      <w:r>
        <w:rPr>
          <w:sz w:val="28"/>
          <w:szCs w:val="28"/>
        </w:rPr>
        <w:t>Победителями конкурса проектов социально ориентированных организаций Сургутского района, направленных на профилактику социально-опасных форм поведения граждан в 2019 году стали 3 общественных организации нашего города на общую сумму 1 млн. 300 тыс.рублей.</w:t>
      </w:r>
    </w:p>
    <w:p w14:paraId="4C62555C" w14:textId="77777777" w:rsidR="009D7B25" w:rsidRDefault="009D7B25" w:rsidP="009D7B25">
      <w:pPr>
        <w:ind w:firstLine="567"/>
        <w:jc w:val="both"/>
        <w:rPr>
          <w:sz w:val="28"/>
          <w:szCs w:val="28"/>
        </w:rPr>
      </w:pPr>
    </w:p>
    <w:p w14:paraId="73718289" w14:textId="66D027F2" w:rsidR="009D7B25" w:rsidRDefault="009D7B25" w:rsidP="009D7B25">
      <w:pPr>
        <w:ind w:firstLine="709"/>
        <w:jc w:val="both"/>
        <w:rPr>
          <w:sz w:val="28"/>
          <w:szCs w:val="28"/>
        </w:rPr>
      </w:pPr>
      <w:r>
        <w:rPr>
          <w:sz w:val="28"/>
          <w:szCs w:val="28"/>
        </w:rPr>
        <w:t>3 место – Местная общественная организация Сургутского района Украинский национально-культурный центр «Водограй» с проектом «Славные славяне», субсидия 300 тыс.</w:t>
      </w:r>
      <w:r w:rsidR="00A46A90">
        <w:rPr>
          <w:sz w:val="28"/>
          <w:szCs w:val="28"/>
        </w:rPr>
        <w:t xml:space="preserve"> </w:t>
      </w:r>
      <w:r>
        <w:rPr>
          <w:sz w:val="28"/>
          <w:szCs w:val="28"/>
        </w:rPr>
        <w:t>руб.</w:t>
      </w:r>
    </w:p>
    <w:p w14:paraId="64A9BE73" w14:textId="77777777" w:rsidR="009D7B25" w:rsidRDefault="009D7B25" w:rsidP="009D7B25">
      <w:pPr>
        <w:ind w:firstLine="709"/>
        <w:jc w:val="both"/>
        <w:rPr>
          <w:sz w:val="28"/>
          <w:szCs w:val="28"/>
        </w:rPr>
      </w:pPr>
      <w:r>
        <w:rPr>
          <w:sz w:val="28"/>
          <w:szCs w:val="28"/>
        </w:rPr>
        <w:t>3 место – Общественная организация «Курултай (конгресс) башкир Ханты-Мансийского автономного округа» с проектом «Представление культуры башкир на мероприятиях (районных, окружных, всероссийских)», субсидия 300 тыс. руб.</w:t>
      </w:r>
    </w:p>
    <w:p w14:paraId="5EFC2535" w14:textId="77777777" w:rsidR="009D7B25" w:rsidRDefault="009D7B25" w:rsidP="009D7B25">
      <w:pPr>
        <w:ind w:firstLine="709"/>
        <w:jc w:val="both"/>
        <w:rPr>
          <w:rFonts w:eastAsia="Calibri"/>
          <w:sz w:val="28"/>
          <w:szCs w:val="28"/>
        </w:rPr>
      </w:pPr>
      <w:r>
        <w:rPr>
          <w:sz w:val="28"/>
          <w:szCs w:val="28"/>
        </w:rPr>
        <w:t>В рамках реализации мероприятий по задаче</w:t>
      </w:r>
      <w:r>
        <w:rPr>
          <w:b/>
          <w:sz w:val="28"/>
          <w:szCs w:val="28"/>
        </w:rPr>
        <w:t xml:space="preserve"> «Информационное сопровождение деятельности по профилактике экстремизма» </w:t>
      </w:r>
      <w:r>
        <w:rPr>
          <w:rFonts w:eastAsia="Calibri"/>
          <w:sz w:val="28"/>
          <w:szCs w:val="28"/>
        </w:rPr>
        <w:t>актуальная информация по профилактике экстремизма доводилась до населения четырьмя основными коммуникационными каналами: официальный сайт городской Администрации, издание «Лянторская газета», публичные информационные страницы во всех основных социальных сетях, сайты учреждений культуры и спорта.</w:t>
      </w:r>
    </w:p>
    <w:p w14:paraId="0A2C3D85" w14:textId="2E57E4C0" w:rsidR="009D7B25" w:rsidRDefault="009D7B25" w:rsidP="009D7B25">
      <w:pPr>
        <w:ind w:firstLine="567"/>
        <w:jc w:val="center"/>
        <w:rPr>
          <w:sz w:val="28"/>
          <w:szCs w:val="28"/>
        </w:rPr>
      </w:pPr>
      <w:r>
        <w:rPr>
          <w:noProof/>
          <w:sz w:val="28"/>
          <w:szCs w:val="28"/>
        </w:rPr>
        <w:drawing>
          <wp:inline distT="0" distB="0" distL="0" distR="0" wp14:anchorId="74894FBB" wp14:editId="372F03DC">
            <wp:extent cx="1325336" cy="175260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1325427" cy="1752720"/>
                    </a:xfrm>
                    <a:prstGeom prst="rect">
                      <a:avLst/>
                    </a:prstGeom>
                    <a:noFill/>
                    <a:ln>
                      <a:noFill/>
                    </a:ln>
                  </pic:spPr>
                </pic:pic>
              </a:graphicData>
            </a:graphic>
          </wp:inline>
        </w:drawing>
      </w:r>
      <w:r>
        <w:rPr>
          <w:noProof/>
          <w:sz w:val="28"/>
          <w:szCs w:val="28"/>
        </w:rPr>
        <w:drawing>
          <wp:inline distT="0" distB="0" distL="0" distR="0" wp14:anchorId="52C4A235" wp14:editId="201258E5">
            <wp:extent cx="1341120" cy="17449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684">
                      <a:extLst>
                        <a:ext uri="{28A0092B-C50C-407E-A947-70E740481C1C}">
                          <a14:useLocalDpi xmlns:a14="http://schemas.microsoft.com/office/drawing/2010/main"/>
                        </a:ext>
                      </a:extLst>
                    </a:blip>
                    <a:srcRect/>
                    <a:stretch>
                      <a:fillRect/>
                    </a:stretch>
                  </pic:blipFill>
                  <pic:spPr bwMode="auto">
                    <a:xfrm>
                      <a:off x="0" y="0"/>
                      <a:ext cx="1341120" cy="1744980"/>
                    </a:xfrm>
                    <a:prstGeom prst="rect">
                      <a:avLst/>
                    </a:prstGeom>
                    <a:noFill/>
                    <a:ln>
                      <a:noFill/>
                    </a:ln>
                  </pic:spPr>
                </pic:pic>
              </a:graphicData>
            </a:graphic>
          </wp:inline>
        </w:drawing>
      </w:r>
    </w:p>
    <w:p w14:paraId="5E40D3EF" w14:textId="77777777" w:rsidR="009D7B25" w:rsidRDefault="009D7B25" w:rsidP="009D7B25">
      <w:pPr>
        <w:ind w:firstLine="567"/>
        <w:jc w:val="both"/>
        <w:rPr>
          <w:sz w:val="28"/>
          <w:szCs w:val="28"/>
        </w:rPr>
      </w:pPr>
    </w:p>
    <w:p w14:paraId="780F4FA3" w14:textId="77777777" w:rsidR="009D7B25" w:rsidRDefault="009D7B25" w:rsidP="009D7B25">
      <w:pPr>
        <w:ind w:firstLine="709"/>
        <w:jc w:val="both"/>
        <w:rPr>
          <w:sz w:val="28"/>
          <w:szCs w:val="28"/>
        </w:rPr>
      </w:pPr>
      <w:r>
        <w:rPr>
          <w:sz w:val="28"/>
          <w:szCs w:val="28"/>
        </w:rPr>
        <w:lastRenderedPageBreak/>
        <w:t>За отчётный период в средствах массовой информации опубликовано 13 статей по освещению деятельности по профилактике экстремизма в городе (о работе межведомственной комиссии, реализации программных мероприятий), 7 публикаций по ознакомлению с этнокультурным и конфессиональным многообразием народов России, проживающих на территории города. Изготовлено 6 информационных макетов – «Азбука безопасного Интернета», памятка по недопущению экстремизма в молодёжной среде, памятка родителям, «Профилактика экстремизма в молодёжной среде», «Информация по вопросам гражданства», «Как понять, что тебя вербуют».</w:t>
      </w:r>
    </w:p>
    <w:p w14:paraId="7E6F1BEB" w14:textId="1D5B3097" w:rsidR="009D7B25" w:rsidRDefault="009D7B25" w:rsidP="009D7B25">
      <w:pPr>
        <w:ind w:firstLine="567"/>
        <w:jc w:val="center"/>
        <w:rPr>
          <w:rFonts w:eastAsia="Calibri"/>
          <w:sz w:val="28"/>
          <w:szCs w:val="28"/>
        </w:rPr>
      </w:pPr>
      <w:r>
        <w:rPr>
          <w:rFonts w:eastAsia="Calibri"/>
          <w:noProof/>
          <w:sz w:val="28"/>
          <w:szCs w:val="28"/>
        </w:rPr>
        <w:drawing>
          <wp:inline distT="0" distB="0" distL="0" distR="0" wp14:anchorId="5C8FAD09" wp14:editId="67254F2C">
            <wp:extent cx="1866900" cy="13258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685">
                      <a:extLst>
                        <a:ext uri="{28A0092B-C50C-407E-A947-70E740481C1C}">
                          <a14:useLocalDpi xmlns:a14="http://schemas.microsoft.com/office/drawing/2010/main"/>
                        </a:ext>
                      </a:extLst>
                    </a:blip>
                    <a:srcRect/>
                    <a:stretch>
                      <a:fillRect/>
                    </a:stretch>
                  </pic:blipFill>
                  <pic:spPr bwMode="auto">
                    <a:xfrm>
                      <a:off x="0" y="0"/>
                      <a:ext cx="1866900" cy="1325880"/>
                    </a:xfrm>
                    <a:prstGeom prst="rect">
                      <a:avLst/>
                    </a:prstGeom>
                    <a:noFill/>
                    <a:ln>
                      <a:noFill/>
                    </a:ln>
                  </pic:spPr>
                </pic:pic>
              </a:graphicData>
            </a:graphic>
          </wp:inline>
        </w:drawing>
      </w:r>
    </w:p>
    <w:p w14:paraId="078F0262" w14:textId="77777777" w:rsidR="009D7B25" w:rsidRDefault="009D7B25" w:rsidP="009D7B25">
      <w:pPr>
        <w:ind w:firstLine="709"/>
        <w:jc w:val="both"/>
        <w:rPr>
          <w:rFonts w:eastAsia="Calibri"/>
          <w:sz w:val="28"/>
          <w:szCs w:val="28"/>
        </w:rPr>
      </w:pPr>
      <w:r>
        <w:rPr>
          <w:rFonts w:eastAsia="Calibri"/>
          <w:sz w:val="28"/>
          <w:szCs w:val="28"/>
        </w:rPr>
        <w:t>Подводя итоги можно сказать: все запланированные программные мероприятия на 2019 год реализованы полностью. Все целевые показатели программы выполнены.</w:t>
      </w:r>
    </w:p>
    <w:p w14:paraId="145B0E65" w14:textId="77777777" w:rsidR="009D7B25" w:rsidRDefault="009D7B25" w:rsidP="009D7B25">
      <w:pPr>
        <w:ind w:firstLine="709"/>
        <w:jc w:val="both"/>
        <w:rPr>
          <w:sz w:val="28"/>
          <w:szCs w:val="28"/>
        </w:rPr>
      </w:pPr>
      <w:r>
        <w:rPr>
          <w:rFonts w:eastAsia="Calibri"/>
          <w:sz w:val="28"/>
          <w:szCs w:val="28"/>
        </w:rPr>
        <w:t>П</w:t>
      </w:r>
      <w:r>
        <w:rPr>
          <w:sz w:val="28"/>
          <w:szCs w:val="28"/>
        </w:rPr>
        <w:t>роведённые программные мероприятия в городе Лянторе способствовали сохранению гражданского мира и согласия в обществе, недопущению конфликтных ситуаций на почве национальных и религиозных разногласий, совершенствованию системы профилактики экстремизма на территории.</w:t>
      </w:r>
    </w:p>
    <w:p w14:paraId="0443F34A" w14:textId="77777777" w:rsidR="009D7B25" w:rsidRDefault="009D7B25" w:rsidP="009D7B25">
      <w:pPr>
        <w:ind w:firstLine="567"/>
        <w:jc w:val="both"/>
        <w:rPr>
          <w:sz w:val="28"/>
          <w:szCs w:val="28"/>
        </w:rPr>
      </w:pPr>
    </w:p>
    <w:p w14:paraId="3DD91302" w14:textId="77777777" w:rsidR="009D7B25" w:rsidRDefault="009D7B25" w:rsidP="009D7B25">
      <w:pPr>
        <w:ind w:firstLine="567"/>
        <w:jc w:val="both"/>
        <w:rPr>
          <w:sz w:val="28"/>
          <w:szCs w:val="28"/>
        </w:rPr>
      </w:pPr>
    </w:p>
    <w:p w14:paraId="4BBB0540" w14:textId="77777777" w:rsidR="009D7B25" w:rsidRDefault="009D7B25" w:rsidP="009D7B25">
      <w:pPr>
        <w:jc w:val="center"/>
        <w:rPr>
          <w:b/>
          <w:i/>
          <w:sz w:val="28"/>
          <w:szCs w:val="28"/>
        </w:rPr>
      </w:pPr>
      <w:r>
        <w:rPr>
          <w:b/>
          <w:i/>
          <w:sz w:val="28"/>
          <w:szCs w:val="28"/>
        </w:rPr>
        <w:t>Работа городского общественного Совета</w:t>
      </w:r>
    </w:p>
    <w:p w14:paraId="60C533B3" w14:textId="77777777" w:rsidR="009D7B25" w:rsidRDefault="009D7B25" w:rsidP="009D7B25">
      <w:pPr>
        <w:jc w:val="center"/>
        <w:rPr>
          <w:sz w:val="28"/>
          <w:szCs w:val="28"/>
        </w:rPr>
      </w:pPr>
    </w:p>
    <w:p w14:paraId="085D56DD" w14:textId="77777777" w:rsidR="009D7B25" w:rsidRDefault="009D7B25" w:rsidP="009D7B25">
      <w:pPr>
        <w:ind w:firstLine="709"/>
        <w:jc w:val="both"/>
        <w:rPr>
          <w:sz w:val="28"/>
          <w:szCs w:val="28"/>
        </w:rPr>
      </w:pPr>
      <w:r>
        <w:rPr>
          <w:sz w:val="28"/>
          <w:szCs w:val="28"/>
        </w:rPr>
        <w:t>Городской общественный Совет за 2019 год провёл 4 заседания, на которых было рассмотрено 13 вопросов, из которых наиболее значимые вопросы и проблемы социально-экономического характера:</w:t>
      </w:r>
    </w:p>
    <w:p w14:paraId="7FDA00EC" w14:textId="77777777" w:rsidR="009D7B25" w:rsidRDefault="009D7B25" w:rsidP="009D7B25">
      <w:pPr>
        <w:jc w:val="both"/>
        <w:rPr>
          <w:sz w:val="16"/>
          <w:szCs w:val="16"/>
        </w:rPr>
      </w:pPr>
    </w:p>
    <w:tbl>
      <w:tblPr>
        <w:tblStyle w:val="220"/>
        <w:tblW w:w="8931" w:type="dxa"/>
        <w:tblInd w:w="420" w:type="dxa"/>
        <w:tblLook w:val="04A0" w:firstRow="1" w:lastRow="0" w:firstColumn="1" w:lastColumn="0" w:noHBand="0" w:noVBand="1"/>
      </w:tblPr>
      <w:tblGrid>
        <w:gridCol w:w="4106"/>
        <w:gridCol w:w="992"/>
        <w:gridCol w:w="998"/>
        <w:gridCol w:w="992"/>
        <w:gridCol w:w="851"/>
        <w:gridCol w:w="992"/>
      </w:tblGrid>
      <w:tr w:rsidR="009D7B25" w14:paraId="36A98709" w14:textId="77777777" w:rsidTr="009D7B25">
        <w:tc>
          <w:tcPr>
            <w:tcW w:w="4106" w:type="dxa"/>
            <w:tcBorders>
              <w:top w:val="single" w:sz="4" w:space="0" w:color="auto"/>
              <w:left w:val="single" w:sz="4" w:space="0" w:color="auto"/>
              <w:bottom w:val="single" w:sz="4" w:space="0" w:color="auto"/>
              <w:right w:val="single" w:sz="4" w:space="0" w:color="auto"/>
            </w:tcBorders>
          </w:tcPr>
          <w:p w14:paraId="6962571E" w14:textId="77777777" w:rsidR="009D7B25" w:rsidRDefault="009D7B25">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7CB4FDA0" w14:textId="77777777" w:rsidR="009D7B25" w:rsidRDefault="009D7B25">
            <w:pPr>
              <w:jc w:val="center"/>
              <w:rPr>
                <w:sz w:val="24"/>
                <w:szCs w:val="24"/>
              </w:rPr>
            </w:pPr>
            <w:r>
              <w:rPr>
                <w:sz w:val="24"/>
                <w:szCs w:val="24"/>
              </w:rPr>
              <w:t>2015</w:t>
            </w:r>
          </w:p>
        </w:tc>
        <w:tc>
          <w:tcPr>
            <w:tcW w:w="998" w:type="dxa"/>
            <w:tcBorders>
              <w:top w:val="single" w:sz="4" w:space="0" w:color="auto"/>
              <w:left w:val="single" w:sz="4" w:space="0" w:color="auto"/>
              <w:bottom w:val="single" w:sz="4" w:space="0" w:color="auto"/>
              <w:right w:val="single" w:sz="4" w:space="0" w:color="auto"/>
            </w:tcBorders>
            <w:hideMark/>
          </w:tcPr>
          <w:p w14:paraId="4672DA43" w14:textId="77777777" w:rsidR="009D7B25" w:rsidRDefault="009D7B25">
            <w:pPr>
              <w:jc w:val="center"/>
              <w:rPr>
                <w:sz w:val="24"/>
                <w:szCs w:val="24"/>
              </w:rPr>
            </w:pPr>
            <w:r>
              <w:rPr>
                <w:sz w:val="24"/>
                <w:szCs w:val="24"/>
              </w:rPr>
              <w:t>2016</w:t>
            </w:r>
          </w:p>
        </w:tc>
        <w:tc>
          <w:tcPr>
            <w:tcW w:w="992" w:type="dxa"/>
            <w:tcBorders>
              <w:top w:val="single" w:sz="4" w:space="0" w:color="auto"/>
              <w:left w:val="single" w:sz="4" w:space="0" w:color="auto"/>
              <w:bottom w:val="single" w:sz="4" w:space="0" w:color="auto"/>
              <w:right w:val="single" w:sz="4" w:space="0" w:color="auto"/>
            </w:tcBorders>
            <w:hideMark/>
          </w:tcPr>
          <w:p w14:paraId="3F2C0EFC" w14:textId="77777777" w:rsidR="009D7B25" w:rsidRDefault="009D7B25">
            <w:pPr>
              <w:jc w:val="center"/>
              <w:rPr>
                <w:sz w:val="24"/>
                <w:szCs w:val="24"/>
              </w:rPr>
            </w:pPr>
            <w:r>
              <w:rPr>
                <w:sz w:val="24"/>
                <w:szCs w:val="24"/>
              </w:rPr>
              <w:t>2017</w:t>
            </w:r>
          </w:p>
        </w:tc>
        <w:tc>
          <w:tcPr>
            <w:tcW w:w="851" w:type="dxa"/>
            <w:tcBorders>
              <w:top w:val="single" w:sz="4" w:space="0" w:color="auto"/>
              <w:left w:val="single" w:sz="4" w:space="0" w:color="auto"/>
              <w:bottom w:val="single" w:sz="4" w:space="0" w:color="auto"/>
              <w:right w:val="single" w:sz="4" w:space="0" w:color="auto"/>
            </w:tcBorders>
            <w:hideMark/>
          </w:tcPr>
          <w:p w14:paraId="1847C0CD" w14:textId="77777777" w:rsidR="009D7B25" w:rsidRDefault="009D7B25">
            <w:pPr>
              <w:jc w:val="center"/>
              <w:rPr>
                <w:sz w:val="24"/>
                <w:szCs w:val="24"/>
              </w:rPr>
            </w:pPr>
            <w:r>
              <w:rPr>
                <w:sz w:val="24"/>
                <w:szCs w:val="24"/>
              </w:rPr>
              <w:t>2018</w:t>
            </w:r>
          </w:p>
        </w:tc>
        <w:tc>
          <w:tcPr>
            <w:tcW w:w="992" w:type="dxa"/>
            <w:tcBorders>
              <w:top w:val="single" w:sz="4" w:space="0" w:color="auto"/>
              <w:left w:val="single" w:sz="4" w:space="0" w:color="auto"/>
              <w:bottom w:val="single" w:sz="4" w:space="0" w:color="auto"/>
              <w:right w:val="single" w:sz="4" w:space="0" w:color="auto"/>
            </w:tcBorders>
            <w:hideMark/>
          </w:tcPr>
          <w:p w14:paraId="13BC377E" w14:textId="77777777" w:rsidR="009D7B25" w:rsidRDefault="009D7B25">
            <w:pPr>
              <w:jc w:val="center"/>
              <w:rPr>
                <w:sz w:val="24"/>
                <w:szCs w:val="24"/>
              </w:rPr>
            </w:pPr>
            <w:r>
              <w:rPr>
                <w:sz w:val="24"/>
                <w:szCs w:val="24"/>
              </w:rPr>
              <w:t>2019</w:t>
            </w:r>
          </w:p>
        </w:tc>
      </w:tr>
      <w:tr w:rsidR="009D7B25" w14:paraId="78D78CFC" w14:textId="77777777" w:rsidTr="009D7B25">
        <w:tc>
          <w:tcPr>
            <w:tcW w:w="4106" w:type="dxa"/>
            <w:tcBorders>
              <w:top w:val="single" w:sz="4" w:space="0" w:color="auto"/>
              <w:left w:val="single" w:sz="4" w:space="0" w:color="auto"/>
              <w:bottom w:val="single" w:sz="4" w:space="0" w:color="auto"/>
              <w:right w:val="single" w:sz="4" w:space="0" w:color="auto"/>
            </w:tcBorders>
            <w:hideMark/>
          </w:tcPr>
          <w:p w14:paraId="20AE28D5" w14:textId="77777777" w:rsidR="009D7B25" w:rsidRDefault="009D7B25">
            <w:pPr>
              <w:jc w:val="both"/>
              <w:rPr>
                <w:sz w:val="24"/>
                <w:szCs w:val="24"/>
              </w:rPr>
            </w:pPr>
            <w:r>
              <w:rPr>
                <w:sz w:val="24"/>
                <w:szCs w:val="24"/>
              </w:rPr>
              <w:t>Количество заседаний</w:t>
            </w:r>
          </w:p>
        </w:tc>
        <w:tc>
          <w:tcPr>
            <w:tcW w:w="992" w:type="dxa"/>
            <w:tcBorders>
              <w:top w:val="single" w:sz="4" w:space="0" w:color="auto"/>
              <w:left w:val="single" w:sz="4" w:space="0" w:color="auto"/>
              <w:bottom w:val="single" w:sz="4" w:space="0" w:color="auto"/>
              <w:right w:val="single" w:sz="4" w:space="0" w:color="auto"/>
            </w:tcBorders>
            <w:hideMark/>
          </w:tcPr>
          <w:p w14:paraId="54612E92" w14:textId="77777777" w:rsidR="009D7B25" w:rsidRDefault="009D7B25">
            <w:pPr>
              <w:jc w:val="center"/>
              <w:rPr>
                <w:sz w:val="24"/>
                <w:szCs w:val="24"/>
              </w:rPr>
            </w:pPr>
            <w:r>
              <w:rPr>
                <w:sz w:val="24"/>
                <w:szCs w:val="24"/>
              </w:rPr>
              <w:t>4</w:t>
            </w:r>
          </w:p>
        </w:tc>
        <w:tc>
          <w:tcPr>
            <w:tcW w:w="998" w:type="dxa"/>
            <w:tcBorders>
              <w:top w:val="single" w:sz="4" w:space="0" w:color="auto"/>
              <w:left w:val="single" w:sz="4" w:space="0" w:color="auto"/>
              <w:bottom w:val="single" w:sz="4" w:space="0" w:color="auto"/>
              <w:right w:val="single" w:sz="4" w:space="0" w:color="auto"/>
            </w:tcBorders>
            <w:hideMark/>
          </w:tcPr>
          <w:p w14:paraId="2F4483E9" w14:textId="77777777" w:rsidR="009D7B25" w:rsidRDefault="009D7B25">
            <w:pPr>
              <w:jc w:val="center"/>
              <w:rPr>
                <w:sz w:val="24"/>
                <w:szCs w:val="24"/>
              </w:rPr>
            </w:pPr>
            <w:r>
              <w:rPr>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14:paraId="7285588F" w14:textId="77777777" w:rsidR="009D7B25" w:rsidRDefault="009D7B25">
            <w:pPr>
              <w:jc w:val="center"/>
              <w:rPr>
                <w:sz w:val="24"/>
                <w:szCs w:val="24"/>
              </w:rPr>
            </w:pPr>
            <w:r>
              <w:rPr>
                <w:sz w:val="24"/>
                <w:szCs w:val="24"/>
              </w:rPr>
              <w:t>5</w:t>
            </w:r>
          </w:p>
        </w:tc>
        <w:tc>
          <w:tcPr>
            <w:tcW w:w="851" w:type="dxa"/>
            <w:tcBorders>
              <w:top w:val="single" w:sz="4" w:space="0" w:color="auto"/>
              <w:left w:val="single" w:sz="4" w:space="0" w:color="auto"/>
              <w:bottom w:val="single" w:sz="4" w:space="0" w:color="auto"/>
              <w:right w:val="single" w:sz="4" w:space="0" w:color="auto"/>
            </w:tcBorders>
            <w:hideMark/>
          </w:tcPr>
          <w:p w14:paraId="00A35AC4" w14:textId="77777777" w:rsidR="009D7B25" w:rsidRDefault="009D7B25">
            <w:pPr>
              <w:jc w:val="center"/>
              <w:rPr>
                <w:sz w:val="24"/>
                <w:szCs w:val="24"/>
              </w:rPr>
            </w:pPr>
            <w:r>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15DDCB93" w14:textId="77777777" w:rsidR="009D7B25" w:rsidRDefault="009D7B25">
            <w:pPr>
              <w:jc w:val="center"/>
              <w:rPr>
                <w:sz w:val="24"/>
                <w:szCs w:val="24"/>
              </w:rPr>
            </w:pPr>
            <w:r>
              <w:rPr>
                <w:sz w:val="24"/>
                <w:szCs w:val="24"/>
              </w:rPr>
              <w:t>4</w:t>
            </w:r>
          </w:p>
        </w:tc>
      </w:tr>
      <w:tr w:rsidR="009D7B25" w14:paraId="21640826" w14:textId="77777777" w:rsidTr="009D7B25">
        <w:tc>
          <w:tcPr>
            <w:tcW w:w="4106" w:type="dxa"/>
            <w:tcBorders>
              <w:top w:val="single" w:sz="4" w:space="0" w:color="auto"/>
              <w:left w:val="single" w:sz="4" w:space="0" w:color="auto"/>
              <w:bottom w:val="single" w:sz="4" w:space="0" w:color="auto"/>
              <w:right w:val="single" w:sz="4" w:space="0" w:color="auto"/>
            </w:tcBorders>
            <w:hideMark/>
          </w:tcPr>
          <w:p w14:paraId="004888F0" w14:textId="77777777" w:rsidR="009D7B25" w:rsidRDefault="009D7B25">
            <w:pPr>
              <w:jc w:val="both"/>
              <w:rPr>
                <w:sz w:val="24"/>
                <w:szCs w:val="24"/>
              </w:rPr>
            </w:pPr>
            <w:r>
              <w:rPr>
                <w:sz w:val="24"/>
                <w:szCs w:val="24"/>
              </w:rPr>
              <w:t>Количество рассмотренных вопросов</w:t>
            </w:r>
          </w:p>
        </w:tc>
        <w:tc>
          <w:tcPr>
            <w:tcW w:w="992" w:type="dxa"/>
            <w:tcBorders>
              <w:top w:val="single" w:sz="4" w:space="0" w:color="auto"/>
              <w:left w:val="single" w:sz="4" w:space="0" w:color="auto"/>
              <w:bottom w:val="single" w:sz="4" w:space="0" w:color="auto"/>
              <w:right w:val="single" w:sz="4" w:space="0" w:color="auto"/>
            </w:tcBorders>
            <w:hideMark/>
          </w:tcPr>
          <w:p w14:paraId="79BA11E9" w14:textId="77777777" w:rsidR="009D7B25" w:rsidRDefault="009D7B25">
            <w:pPr>
              <w:jc w:val="center"/>
              <w:rPr>
                <w:sz w:val="24"/>
                <w:szCs w:val="24"/>
              </w:rPr>
            </w:pPr>
            <w:r>
              <w:rPr>
                <w:sz w:val="24"/>
                <w:szCs w:val="24"/>
              </w:rPr>
              <w:t>10</w:t>
            </w:r>
          </w:p>
        </w:tc>
        <w:tc>
          <w:tcPr>
            <w:tcW w:w="998" w:type="dxa"/>
            <w:tcBorders>
              <w:top w:val="single" w:sz="4" w:space="0" w:color="auto"/>
              <w:left w:val="single" w:sz="4" w:space="0" w:color="auto"/>
              <w:bottom w:val="single" w:sz="4" w:space="0" w:color="auto"/>
              <w:right w:val="single" w:sz="4" w:space="0" w:color="auto"/>
            </w:tcBorders>
            <w:hideMark/>
          </w:tcPr>
          <w:p w14:paraId="724E16B9" w14:textId="77777777" w:rsidR="009D7B25" w:rsidRDefault="009D7B25">
            <w:pPr>
              <w:jc w:val="center"/>
              <w:rPr>
                <w:sz w:val="24"/>
                <w:szCs w:val="24"/>
              </w:rPr>
            </w:pPr>
            <w:r>
              <w:rPr>
                <w:sz w:val="24"/>
                <w:szCs w:val="24"/>
              </w:rPr>
              <w:t>14</w:t>
            </w:r>
          </w:p>
        </w:tc>
        <w:tc>
          <w:tcPr>
            <w:tcW w:w="992" w:type="dxa"/>
            <w:tcBorders>
              <w:top w:val="single" w:sz="4" w:space="0" w:color="auto"/>
              <w:left w:val="single" w:sz="4" w:space="0" w:color="auto"/>
              <w:bottom w:val="single" w:sz="4" w:space="0" w:color="auto"/>
              <w:right w:val="single" w:sz="4" w:space="0" w:color="auto"/>
            </w:tcBorders>
            <w:hideMark/>
          </w:tcPr>
          <w:p w14:paraId="38CAA1D5" w14:textId="77777777" w:rsidR="009D7B25" w:rsidRDefault="009D7B25">
            <w:pPr>
              <w:jc w:val="center"/>
              <w:rPr>
                <w:sz w:val="24"/>
                <w:szCs w:val="24"/>
              </w:rPr>
            </w:pPr>
            <w:r>
              <w:rPr>
                <w:sz w:val="24"/>
                <w:szCs w:val="24"/>
              </w:rPr>
              <w:t>18</w:t>
            </w:r>
          </w:p>
        </w:tc>
        <w:tc>
          <w:tcPr>
            <w:tcW w:w="851" w:type="dxa"/>
            <w:tcBorders>
              <w:top w:val="single" w:sz="4" w:space="0" w:color="auto"/>
              <w:left w:val="single" w:sz="4" w:space="0" w:color="auto"/>
              <w:bottom w:val="single" w:sz="4" w:space="0" w:color="auto"/>
              <w:right w:val="single" w:sz="4" w:space="0" w:color="auto"/>
            </w:tcBorders>
            <w:hideMark/>
          </w:tcPr>
          <w:p w14:paraId="50AF2E23" w14:textId="77777777" w:rsidR="009D7B25" w:rsidRDefault="009D7B25">
            <w:pPr>
              <w:jc w:val="center"/>
              <w:rPr>
                <w:sz w:val="24"/>
                <w:szCs w:val="24"/>
              </w:rPr>
            </w:pPr>
            <w:r>
              <w:rPr>
                <w:sz w:val="24"/>
                <w:szCs w:val="24"/>
              </w:rPr>
              <w:t>6</w:t>
            </w:r>
          </w:p>
        </w:tc>
        <w:tc>
          <w:tcPr>
            <w:tcW w:w="992" w:type="dxa"/>
            <w:tcBorders>
              <w:top w:val="single" w:sz="4" w:space="0" w:color="auto"/>
              <w:left w:val="single" w:sz="4" w:space="0" w:color="auto"/>
              <w:bottom w:val="single" w:sz="4" w:space="0" w:color="auto"/>
              <w:right w:val="single" w:sz="4" w:space="0" w:color="auto"/>
            </w:tcBorders>
            <w:hideMark/>
          </w:tcPr>
          <w:p w14:paraId="6B89D2AC" w14:textId="77777777" w:rsidR="009D7B25" w:rsidRDefault="009D7B25">
            <w:pPr>
              <w:jc w:val="center"/>
              <w:rPr>
                <w:sz w:val="24"/>
                <w:szCs w:val="24"/>
              </w:rPr>
            </w:pPr>
            <w:r>
              <w:rPr>
                <w:sz w:val="24"/>
                <w:szCs w:val="24"/>
              </w:rPr>
              <w:t>13</w:t>
            </w:r>
          </w:p>
        </w:tc>
      </w:tr>
    </w:tbl>
    <w:p w14:paraId="1599506E" w14:textId="77777777" w:rsidR="009D7B25" w:rsidRDefault="009D7B25" w:rsidP="009D7B25">
      <w:pPr>
        <w:jc w:val="both"/>
        <w:rPr>
          <w:sz w:val="16"/>
          <w:szCs w:val="16"/>
        </w:rPr>
      </w:pPr>
    </w:p>
    <w:p w14:paraId="35AF4F66" w14:textId="77777777" w:rsidR="009D7B25" w:rsidRDefault="009D7B25" w:rsidP="009D7B25">
      <w:pPr>
        <w:ind w:firstLine="709"/>
        <w:jc w:val="both"/>
        <w:rPr>
          <w:sz w:val="28"/>
          <w:szCs w:val="28"/>
        </w:rPr>
      </w:pPr>
      <w:r>
        <w:rPr>
          <w:sz w:val="28"/>
          <w:szCs w:val="28"/>
        </w:rPr>
        <w:t>В состав Совета входит 21 человек – это люди с активной жизненной позицией, работающие в различных сферах деятельности, неравнодушные к проблемам нашего города, представляющие общественные организации, национальные диаспоры, организации и предприятия города.</w:t>
      </w:r>
    </w:p>
    <w:p w14:paraId="2185C1D1" w14:textId="77777777" w:rsidR="009D7B25" w:rsidRDefault="009D7B25" w:rsidP="009D7B25">
      <w:pPr>
        <w:ind w:firstLine="709"/>
        <w:jc w:val="both"/>
        <w:rPr>
          <w:sz w:val="28"/>
          <w:szCs w:val="28"/>
        </w:rPr>
      </w:pPr>
      <w:r>
        <w:rPr>
          <w:sz w:val="28"/>
          <w:szCs w:val="28"/>
        </w:rPr>
        <w:t xml:space="preserve">Работа Совета строилась в соответствии с утверждённым планом работы на 2019 год, было проведено 4 заседания Совета, на которых рассмотрено 13 вопросов по повесткам заседаний: </w:t>
      </w:r>
    </w:p>
    <w:p w14:paraId="23692686" w14:textId="77777777" w:rsidR="009D7B25" w:rsidRDefault="009D7B25" w:rsidP="009D7B25">
      <w:pPr>
        <w:ind w:firstLine="709"/>
        <w:jc w:val="both"/>
        <w:rPr>
          <w:sz w:val="28"/>
          <w:szCs w:val="28"/>
        </w:rPr>
      </w:pPr>
      <w:r>
        <w:rPr>
          <w:sz w:val="28"/>
          <w:szCs w:val="28"/>
        </w:rPr>
        <w:t>1. Подведение итогов работы общественного Совета за 2018 год.</w:t>
      </w:r>
    </w:p>
    <w:p w14:paraId="13F7B3FB" w14:textId="77777777" w:rsidR="009D7B25" w:rsidRDefault="009D7B25" w:rsidP="009D7B25">
      <w:pPr>
        <w:ind w:firstLine="709"/>
        <w:jc w:val="both"/>
        <w:rPr>
          <w:sz w:val="28"/>
          <w:szCs w:val="28"/>
        </w:rPr>
      </w:pPr>
      <w:r>
        <w:rPr>
          <w:sz w:val="28"/>
          <w:szCs w:val="28"/>
        </w:rPr>
        <w:t>2. О поддержке социально ориентированных некоммерческих организаций, осуществляющих свою деятельность на территории города.</w:t>
      </w:r>
    </w:p>
    <w:p w14:paraId="20C05ABC" w14:textId="77777777" w:rsidR="009D7B25" w:rsidRDefault="009D7B25" w:rsidP="009D7B25">
      <w:pPr>
        <w:ind w:firstLine="709"/>
        <w:jc w:val="both"/>
        <w:rPr>
          <w:sz w:val="28"/>
          <w:szCs w:val="28"/>
        </w:rPr>
      </w:pPr>
      <w:r>
        <w:rPr>
          <w:sz w:val="28"/>
          <w:szCs w:val="28"/>
        </w:rPr>
        <w:t>3. Уборка подъездов управляющими организациями.</w:t>
      </w:r>
    </w:p>
    <w:p w14:paraId="0E659AC4" w14:textId="77777777" w:rsidR="009D7B25" w:rsidRDefault="009D7B25" w:rsidP="009D7B25">
      <w:pPr>
        <w:ind w:firstLine="709"/>
        <w:jc w:val="both"/>
        <w:rPr>
          <w:sz w:val="28"/>
          <w:szCs w:val="28"/>
        </w:rPr>
      </w:pPr>
      <w:r>
        <w:rPr>
          <w:sz w:val="28"/>
          <w:szCs w:val="28"/>
        </w:rPr>
        <w:lastRenderedPageBreak/>
        <w:t>4. О работе центра национальных культур.</w:t>
      </w:r>
    </w:p>
    <w:p w14:paraId="6AEF1B15" w14:textId="77777777" w:rsidR="009D7B25" w:rsidRDefault="009D7B25" w:rsidP="009D7B25">
      <w:pPr>
        <w:ind w:firstLine="709"/>
        <w:jc w:val="both"/>
        <w:rPr>
          <w:sz w:val="28"/>
          <w:szCs w:val="28"/>
        </w:rPr>
      </w:pPr>
      <w:r>
        <w:rPr>
          <w:sz w:val="28"/>
          <w:szCs w:val="28"/>
        </w:rPr>
        <w:t>5. О ходе подготовки и организации летнего отдыха, оздоровления и занятости детей и молодёжи в учреждениях культуры, спорта и образовательных организациях.</w:t>
      </w:r>
    </w:p>
    <w:p w14:paraId="71EED236" w14:textId="77777777" w:rsidR="009D7B25" w:rsidRDefault="009D7B25" w:rsidP="009D7B25">
      <w:pPr>
        <w:ind w:firstLine="709"/>
        <w:jc w:val="both"/>
        <w:rPr>
          <w:sz w:val="28"/>
          <w:szCs w:val="28"/>
        </w:rPr>
      </w:pPr>
      <w:r>
        <w:rPr>
          <w:sz w:val="28"/>
          <w:szCs w:val="28"/>
        </w:rPr>
        <w:t>6. Решение вопроса о строительстве здания морга на территории города.</w:t>
      </w:r>
    </w:p>
    <w:p w14:paraId="72035CDF" w14:textId="77777777" w:rsidR="009D7B25" w:rsidRDefault="009D7B25" w:rsidP="009D7B25">
      <w:pPr>
        <w:ind w:firstLine="709"/>
        <w:jc w:val="both"/>
        <w:rPr>
          <w:sz w:val="28"/>
          <w:szCs w:val="28"/>
        </w:rPr>
      </w:pPr>
      <w:r>
        <w:rPr>
          <w:sz w:val="28"/>
          <w:szCs w:val="28"/>
        </w:rPr>
        <w:t>7. О реализации мероприятий по поддержке и развитию малого и среднего предпринимательства на территории города.</w:t>
      </w:r>
    </w:p>
    <w:p w14:paraId="060ECF93" w14:textId="77777777" w:rsidR="009D7B25" w:rsidRDefault="009D7B25" w:rsidP="009D7B25">
      <w:pPr>
        <w:ind w:firstLine="709"/>
        <w:jc w:val="both"/>
        <w:rPr>
          <w:sz w:val="28"/>
          <w:szCs w:val="28"/>
        </w:rPr>
      </w:pPr>
      <w:r>
        <w:rPr>
          <w:sz w:val="28"/>
          <w:szCs w:val="28"/>
        </w:rPr>
        <w:t>8. Проведение культурно-просветительских мероприятий с участием представителей общественных и религиозных организаций в образовательных организациях по привитию молодёжи идей межнационального и межрелигиозного уважения.</w:t>
      </w:r>
    </w:p>
    <w:p w14:paraId="013DF7EC" w14:textId="77777777" w:rsidR="009D7B25" w:rsidRDefault="009D7B25" w:rsidP="009D7B25">
      <w:pPr>
        <w:ind w:firstLine="709"/>
        <w:jc w:val="both"/>
        <w:rPr>
          <w:sz w:val="28"/>
          <w:szCs w:val="28"/>
        </w:rPr>
      </w:pPr>
      <w:r>
        <w:rPr>
          <w:sz w:val="28"/>
          <w:szCs w:val="28"/>
        </w:rPr>
        <w:t>9. О положительном опыте работы общественных организаций города.</w:t>
      </w:r>
    </w:p>
    <w:p w14:paraId="415CD115" w14:textId="77777777" w:rsidR="009D7B25" w:rsidRDefault="009D7B25" w:rsidP="009D7B25">
      <w:pPr>
        <w:ind w:firstLine="709"/>
        <w:jc w:val="both"/>
        <w:rPr>
          <w:sz w:val="28"/>
          <w:szCs w:val="28"/>
        </w:rPr>
      </w:pPr>
      <w:r>
        <w:rPr>
          <w:sz w:val="28"/>
          <w:szCs w:val="28"/>
        </w:rPr>
        <w:t>10. Размещение и регулярная актуализация на официальных сайтах, в средствах массовой информации информационно-пропагандистских, справочных и методических материалов по вопросам профилактики терроризма и экстремизма.</w:t>
      </w:r>
    </w:p>
    <w:p w14:paraId="20CDDCE3" w14:textId="77777777" w:rsidR="009D7B25" w:rsidRDefault="009D7B25" w:rsidP="009D7B25">
      <w:pPr>
        <w:ind w:firstLine="709"/>
        <w:jc w:val="both"/>
        <w:rPr>
          <w:sz w:val="28"/>
          <w:szCs w:val="28"/>
        </w:rPr>
      </w:pPr>
      <w:r>
        <w:rPr>
          <w:sz w:val="28"/>
          <w:szCs w:val="28"/>
        </w:rPr>
        <w:t>11. Градостроительное развитие территории города.</w:t>
      </w:r>
    </w:p>
    <w:p w14:paraId="149FAFA2" w14:textId="77777777" w:rsidR="009D7B25" w:rsidRDefault="009D7B25" w:rsidP="009D7B25">
      <w:pPr>
        <w:ind w:firstLine="709"/>
        <w:jc w:val="both"/>
        <w:rPr>
          <w:sz w:val="28"/>
          <w:szCs w:val="28"/>
        </w:rPr>
      </w:pPr>
      <w:r>
        <w:rPr>
          <w:sz w:val="28"/>
          <w:szCs w:val="28"/>
        </w:rPr>
        <w:t>12. О профилактике преступлений, правонарушений среди несовершеннолетних.</w:t>
      </w:r>
    </w:p>
    <w:p w14:paraId="4D21920C" w14:textId="77777777" w:rsidR="009D7B25" w:rsidRDefault="009D7B25" w:rsidP="009D7B25">
      <w:pPr>
        <w:ind w:firstLine="709"/>
        <w:jc w:val="both"/>
        <w:rPr>
          <w:sz w:val="28"/>
          <w:szCs w:val="28"/>
        </w:rPr>
      </w:pPr>
      <w:r>
        <w:rPr>
          <w:sz w:val="28"/>
          <w:szCs w:val="28"/>
        </w:rPr>
        <w:t>13. Рассмотрение проекта плана работы городского общественного Совета на 2020 год.</w:t>
      </w:r>
    </w:p>
    <w:p w14:paraId="1BECB90B" w14:textId="77777777" w:rsidR="009D7B25" w:rsidRDefault="009D7B25" w:rsidP="009D7B25">
      <w:pPr>
        <w:ind w:firstLine="709"/>
        <w:jc w:val="both"/>
        <w:rPr>
          <w:sz w:val="28"/>
          <w:szCs w:val="28"/>
        </w:rPr>
      </w:pPr>
      <w:r>
        <w:rPr>
          <w:sz w:val="28"/>
          <w:szCs w:val="28"/>
        </w:rPr>
        <w:t xml:space="preserve">Работа Совета – это не только заседания. Члены общественного Совета активно принимают участие в различных городских, районных и окружных мероприятиях. </w:t>
      </w:r>
    </w:p>
    <w:p w14:paraId="638396F0" w14:textId="77777777" w:rsidR="009D7B25" w:rsidRDefault="009D7B25" w:rsidP="009D7B25">
      <w:pPr>
        <w:ind w:firstLine="709"/>
        <w:jc w:val="both"/>
        <w:rPr>
          <w:sz w:val="28"/>
          <w:szCs w:val="28"/>
        </w:rPr>
      </w:pPr>
      <w:r>
        <w:rPr>
          <w:sz w:val="28"/>
          <w:szCs w:val="28"/>
        </w:rPr>
        <w:t>Кроме того, члены Совета работают в составе: окружного межнационального Совета Старейшин при Координационном совете по делам национально-культурных автономий и взаимодействию с религиозными объединениями при Правительстве ХМАО-Югры, Межведомственной комиссии Сургутского района по противодействию экстремизму, Межведомственной комиссии по профилактике экстремизма в г.Лянтор.</w:t>
      </w:r>
    </w:p>
    <w:p w14:paraId="4A425B04" w14:textId="77777777" w:rsidR="009D7B25" w:rsidRDefault="009D7B25" w:rsidP="009D7B25">
      <w:pPr>
        <w:ind w:firstLine="709"/>
        <w:jc w:val="both"/>
        <w:rPr>
          <w:sz w:val="28"/>
          <w:szCs w:val="28"/>
        </w:rPr>
      </w:pPr>
      <w:r>
        <w:rPr>
          <w:sz w:val="28"/>
          <w:szCs w:val="28"/>
        </w:rPr>
        <w:t>Городской общественный Совет работает в условиях информационной открытости и публичности. Все материалы размещаются на официальном сайте Администрации города, а также публикуются в средствах массовой информации.</w:t>
      </w:r>
    </w:p>
    <w:p w14:paraId="6EAA7C85" w14:textId="07A78DAA" w:rsidR="009D7B25" w:rsidRDefault="009D7B25" w:rsidP="009D7B25">
      <w:pPr>
        <w:ind w:firstLine="709"/>
        <w:jc w:val="both"/>
        <w:rPr>
          <w:sz w:val="28"/>
          <w:szCs w:val="28"/>
        </w:rPr>
      </w:pPr>
      <w:r>
        <w:rPr>
          <w:noProof/>
        </w:rPr>
        <w:drawing>
          <wp:anchor distT="0" distB="0" distL="114300" distR="114300" simplePos="0" relativeHeight="252428288" behindDoc="0" locked="0" layoutInCell="1" allowOverlap="1" wp14:anchorId="5F51076A" wp14:editId="55A3CACA">
            <wp:simplePos x="0" y="0"/>
            <wp:positionH relativeFrom="column">
              <wp:posOffset>3462020</wp:posOffset>
            </wp:positionH>
            <wp:positionV relativeFrom="paragraph">
              <wp:posOffset>710565</wp:posOffset>
            </wp:positionV>
            <wp:extent cx="2346960" cy="1439545"/>
            <wp:effectExtent l="0" t="0" r="0" b="8255"/>
            <wp:wrapTopAndBottom/>
            <wp:docPr id="71951" name="Рисунок 71951" descr="U2tkOw77V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U2tkOw77V3I"/>
                    <pic:cNvPicPr>
                      <a:picLocks noChangeAspect="1" noChangeArrowheads="1"/>
                    </pic:cNvPicPr>
                  </pic:nvPicPr>
                  <pic:blipFill>
                    <a:blip r:embed="rId686">
                      <a:extLst>
                        <a:ext uri="{28A0092B-C50C-407E-A947-70E740481C1C}">
                          <a14:useLocalDpi xmlns:a14="http://schemas.microsoft.com/office/drawing/2010/main"/>
                        </a:ext>
                      </a:extLst>
                    </a:blip>
                    <a:srcRect/>
                    <a:stretch>
                      <a:fillRect/>
                    </a:stretch>
                  </pic:blipFill>
                  <pic:spPr bwMode="auto">
                    <a:xfrm>
                      <a:off x="0" y="0"/>
                      <a:ext cx="2346960" cy="14395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9312" behindDoc="0" locked="0" layoutInCell="1" allowOverlap="1" wp14:anchorId="429663F8" wp14:editId="18898295">
            <wp:simplePos x="0" y="0"/>
            <wp:positionH relativeFrom="column">
              <wp:posOffset>814070</wp:posOffset>
            </wp:positionH>
            <wp:positionV relativeFrom="paragraph">
              <wp:posOffset>714375</wp:posOffset>
            </wp:positionV>
            <wp:extent cx="2483485" cy="1439545"/>
            <wp:effectExtent l="0" t="0" r="0" b="8255"/>
            <wp:wrapTopAndBottom/>
            <wp:docPr id="71950" name="Рисунок 71950" descr="kNSfTYFZ7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kNSfTYFZ7TM"/>
                    <pic:cNvPicPr>
                      <a:picLocks noChangeAspect="1" noChangeArrowheads="1"/>
                    </pic:cNvPicPr>
                  </pic:nvPicPr>
                  <pic:blipFill>
                    <a:blip r:embed="rId687">
                      <a:extLst>
                        <a:ext uri="{28A0092B-C50C-407E-A947-70E740481C1C}">
                          <a14:useLocalDpi xmlns:a14="http://schemas.microsoft.com/office/drawing/2010/main"/>
                        </a:ext>
                      </a:extLst>
                    </a:blip>
                    <a:srcRect/>
                    <a:stretch>
                      <a:fillRect/>
                    </a:stretch>
                  </pic:blipFill>
                  <pic:spPr bwMode="auto">
                    <a:xfrm>
                      <a:off x="0" y="0"/>
                      <a:ext cx="2483485" cy="143954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Общественный Совет действует в рамках своих полномочий и оказывает содействие органам местного самоуправления в формировании гражданского пространства на территории города Лянтор. </w:t>
      </w:r>
    </w:p>
    <w:p w14:paraId="1D77F2E1" w14:textId="77777777" w:rsidR="009D7B25" w:rsidRDefault="009D7B25" w:rsidP="009D7B25">
      <w:pPr>
        <w:jc w:val="center"/>
        <w:rPr>
          <w:sz w:val="28"/>
          <w:szCs w:val="28"/>
        </w:rPr>
      </w:pPr>
    </w:p>
    <w:p w14:paraId="1DAD5F42" w14:textId="77777777" w:rsidR="009D7B25" w:rsidRDefault="009D7B25" w:rsidP="009D7B25">
      <w:pPr>
        <w:jc w:val="center"/>
        <w:rPr>
          <w:sz w:val="28"/>
          <w:szCs w:val="28"/>
        </w:rPr>
      </w:pPr>
    </w:p>
    <w:p w14:paraId="22442F71" w14:textId="1EDA5CDB" w:rsidR="008011A1" w:rsidRPr="008011A1" w:rsidRDefault="008011A1" w:rsidP="00763D56">
      <w:pPr>
        <w:jc w:val="center"/>
        <w:rPr>
          <w:b/>
          <w:sz w:val="28"/>
          <w:szCs w:val="28"/>
        </w:rPr>
      </w:pPr>
      <w:r w:rsidRPr="008011A1">
        <w:rPr>
          <w:b/>
          <w:sz w:val="28"/>
          <w:szCs w:val="28"/>
        </w:rPr>
        <w:lastRenderedPageBreak/>
        <w:t>Организация деятельности органов местного самоуправления</w:t>
      </w:r>
    </w:p>
    <w:p w14:paraId="124DFA73"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0BA2527F" w14:textId="77777777" w:rsidR="008011A1" w:rsidRDefault="008011A1" w:rsidP="008011A1">
      <w:pPr>
        <w:pStyle w:val="a3"/>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C3CFFE" wp14:editId="29979ECB">
            <wp:extent cx="4914900" cy="3275283"/>
            <wp:effectExtent l="0" t="0" r="0" b="1905"/>
            <wp:docPr id="68195" name="Рисунок 68195" descr="C:\Users\_BaharevaNN\Desktop\Фото отчет 20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Фото отчет 2019\8-3.jpg"/>
                    <pic:cNvPicPr>
                      <a:picLocks noChangeAspect="1" noChangeArrowheads="1"/>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4936373" cy="3289593"/>
                    </a:xfrm>
                    <a:prstGeom prst="rect">
                      <a:avLst/>
                    </a:prstGeom>
                    <a:noFill/>
                    <a:ln>
                      <a:noFill/>
                    </a:ln>
                  </pic:spPr>
                </pic:pic>
              </a:graphicData>
            </a:graphic>
          </wp:inline>
        </w:drawing>
      </w:r>
    </w:p>
    <w:p w14:paraId="6D43920C" w14:textId="77777777" w:rsidR="008011A1" w:rsidRDefault="008011A1" w:rsidP="008011A1">
      <w:pPr>
        <w:widowControl w:val="0"/>
        <w:autoSpaceDE w:val="0"/>
        <w:autoSpaceDN w:val="0"/>
        <w:adjustRightInd w:val="0"/>
        <w:jc w:val="both"/>
        <w:rPr>
          <w:sz w:val="28"/>
          <w:szCs w:val="28"/>
        </w:rPr>
      </w:pPr>
      <w:r>
        <w:rPr>
          <w:sz w:val="28"/>
          <w:szCs w:val="28"/>
        </w:rPr>
        <w:tab/>
        <w:t>Распоряжениями Администрации города № 1 от 09.01.20219 и №94 от 04.07.2019 года утверждены основные организационные мероприятия, включающие в себя проведение аппаратных совещаний при Главе города, перечень постоянно действующих комиссий, созданных при Администрации города.</w:t>
      </w:r>
    </w:p>
    <w:p w14:paraId="5446D43D" w14:textId="77777777" w:rsidR="008011A1" w:rsidRDefault="008011A1" w:rsidP="008011A1">
      <w:pPr>
        <w:widowControl w:val="0"/>
        <w:autoSpaceDE w:val="0"/>
        <w:autoSpaceDN w:val="0"/>
        <w:adjustRightInd w:val="0"/>
        <w:jc w:val="both"/>
        <w:rPr>
          <w:sz w:val="28"/>
          <w:szCs w:val="28"/>
        </w:rPr>
      </w:pPr>
      <w:r>
        <w:rPr>
          <w:sz w:val="28"/>
          <w:szCs w:val="28"/>
        </w:rPr>
        <w:tab/>
        <w:t>В 2019 году организовано проведение 10 аппаратных совещаний при Главе города с участием руководителей бюджетных учреждений, на которых рассмотрено 30 основных вопросов.</w:t>
      </w:r>
    </w:p>
    <w:p w14:paraId="3C4907FE" w14:textId="7E3DA3DF" w:rsidR="008011A1" w:rsidRDefault="008011A1" w:rsidP="008D5D01">
      <w:pPr>
        <w:widowControl w:val="0"/>
        <w:autoSpaceDE w:val="0"/>
        <w:autoSpaceDN w:val="0"/>
        <w:adjustRightInd w:val="0"/>
        <w:jc w:val="center"/>
        <w:rPr>
          <w:sz w:val="28"/>
          <w:szCs w:val="28"/>
        </w:rPr>
      </w:pPr>
      <w:r>
        <w:rPr>
          <w:noProof/>
          <w:sz w:val="28"/>
          <w:szCs w:val="28"/>
        </w:rPr>
        <w:drawing>
          <wp:inline distT="0" distB="0" distL="0" distR="0" wp14:anchorId="07193C01" wp14:editId="4E4B3076">
            <wp:extent cx="4888745" cy="2964180"/>
            <wp:effectExtent l="0" t="0" r="7620" b="7620"/>
            <wp:docPr id="68196" name="Рисунок 68196" descr="C:\Users\_BaharevaNN\Desktop\uM2EePxB5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uM2EePxB5mI.jpg"/>
                    <pic:cNvPicPr>
                      <a:picLocks noChangeAspect="1" noChangeArrowheads="1"/>
                    </pic:cNvPicPr>
                  </pic:nvPicPr>
                  <pic:blipFill>
                    <a:blip r:embed="rId689" cstate="email">
                      <a:extLst>
                        <a:ext uri="{28A0092B-C50C-407E-A947-70E740481C1C}">
                          <a14:useLocalDpi xmlns:a14="http://schemas.microsoft.com/office/drawing/2010/main"/>
                        </a:ext>
                      </a:extLst>
                    </a:blip>
                    <a:srcRect/>
                    <a:stretch>
                      <a:fillRect/>
                    </a:stretch>
                  </pic:blipFill>
                  <pic:spPr bwMode="auto">
                    <a:xfrm>
                      <a:off x="0" y="0"/>
                      <a:ext cx="4936977" cy="2993424"/>
                    </a:xfrm>
                    <a:prstGeom prst="rect">
                      <a:avLst/>
                    </a:prstGeom>
                    <a:noFill/>
                    <a:ln>
                      <a:noFill/>
                    </a:ln>
                  </pic:spPr>
                </pic:pic>
              </a:graphicData>
            </a:graphic>
          </wp:inline>
        </w:drawing>
      </w:r>
    </w:p>
    <w:p w14:paraId="58C48153" w14:textId="77777777" w:rsidR="008011A1" w:rsidRPr="00C109B4" w:rsidRDefault="008011A1" w:rsidP="008011A1">
      <w:pPr>
        <w:widowControl w:val="0"/>
        <w:autoSpaceDE w:val="0"/>
        <w:autoSpaceDN w:val="0"/>
        <w:adjustRightInd w:val="0"/>
        <w:jc w:val="both"/>
        <w:rPr>
          <w:sz w:val="28"/>
          <w:szCs w:val="28"/>
        </w:rPr>
      </w:pPr>
      <w:r>
        <w:rPr>
          <w:sz w:val="28"/>
          <w:szCs w:val="28"/>
        </w:rPr>
        <w:tab/>
        <w:t>Проведены организационные мероприятия по проведению встреч жителей города с представителями органов власти, общественности округа, района и города.</w:t>
      </w:r>
    </w:p>
    <w:p w14:paraId="05A23621" w14:textId="77777777" w:rsidR="008011A1" w:rsidRPr="00B905F0" w:rsidRDefault="008011A1" w:rsidP="008011A1">
      <w:pPr>
        <w:ind w:firstLine="705"/>
        <w:jc w:val="both"/>
        <w:rPr>
          <w:sz w:val="28"/>
        </w:rPr>
      </w:pPr>
      <w:r w:rsidRPr="00B905F0">
        <w:rPr>
          <w:sz w:val="28"/>
        </w:rPr>
        <w:t xml:space="preserve">В феврале - отчёт Главы города о результатах своей деятельности и результатах деятельности Администрации за 2018 год. </w:t>
      </w:r>
    </w:p>
    <w:p w14:paraId="3B0355D2" w14:textId="38B39EEC" w:rsidR="008011A1" w:rsidRPr="00B905F0" w:rsidRDefault="008011A1" w:rsidP="008011A1">
      <w:pPr>
        <w:ind w:firstLine="705"/>
        <w:jc w:val="both"/>
        <w:rPr>
          <w:sz w:val="28"/>
          <w:szCs w:val="24"/>
        </w:rPr>
      </w:pPr>
      <w:r w:rsidRPr="00B905F0">
        <w:rPr>
          <w:sz w:val="28"/>
        </w:rPr>
        <w:lastRenderedPageBreak/>
        <w:t>В марте</w:t>
      </w:r>
      <w:r>
        <w:rPr>
          <w:sz w:val="28"/>
        </w:rPr>
        <w:t xml:space="preserve"> и сентябре </w:t>
      </w:r>
      <w:r w:rsidRPr="00B905F0">
        <w:rPr>
          <w:sz w:val="28"/>
        </w:rPr>
        <w:t>- выездное заседание Думы Сургутского района</w:t>
      </w:r>
      <w:r>
        <w:rPr>
          <w:sz w:val="28"/>
        </w:rPr>
        <w:t>.</w:t>
      </w:r>
      <w:r w:rsidRPr="00B905F0">
        <w:rPr>
          <w:sz w:val="28"/>
        </w:rPr>
        <w:t xml:space="preserve"> </w:t>
      </w:r>
    </w:p>
    <w:p w14:paraId="0A003E39" w14:textId="77777777" w:rsidR="008011A1" w:rsidRPr="00B905F0" w:rsidRDefault="008011A1" w:rsidP="008011A1">
      <w:pPr>
        <w:jc w:val="both"/>
        <w:rPr>
          <w:sz w:val="28"/>
          <w:szCs w:val="24"/>
        </w:rPr>
      </w:pPr>
      <w:r w:rsidRPr="00B905F0">
        <w:rPr>
          <w:sz w:val="28"/>
        </w:rPr>
        <w:t xml:space="preserve">          В апреле - заседание Общественной палаты Ханты-Мансийского </w:t>
      </w:r>
      <w:r>
        <w:rPr>
          <w:sz w:val="28"/>
        </w:rPr>
        <w:t>автономного округа – Югры.</w:t>
      </w:r>
    </w:p>
    <w:p w14:paraId="465FB785" w14:textId="27021C21" w:rsidR="008011A1" w:rsidRPr="00B905F0" w:rsidRDefault="008011A1" w:rsidP="008011A1">
      <w:pPr>
        <w:ind w:firstLine="705"/>
        <w:jc w:val="both"/>
        <w:rPr>
          <w:sz w:val="28"/>
        </w:rPr>
      </w:pPr>
      <w:r w:rsidRPr="00B905F0">
        <w:rPr>
          <w:sz w:val="28"/>
        </w:rPr>
        <w:t>В июле - встреча заместителя Губернатора Ханты-Мансийского автономного округа – Югры Галины Владимировны Максимовой</w:t>
      </w:r>
      <w:r>
        <w:rPr>
          <w:sz w:val="28"/>
        </w:rPr>
        <w:t xml:space="preserve"> с жителями города.</w:t>
      </w:r>
      <w:r w:rsidRPr="00B905F0">
        <w:rPr>
          <w:sz w:val="28"/>
        </w:rPr>
        <w:t xml:space="preserve"> </w:t>
      </w:r>
    </w:p>
    <w:p w14:paraId="6110469A" w14:textId="77777777" w:rsidR="008011A1" w:rsidRPr="00B905F0" w:rsidRDefault="008011A1" w:rsidP="008011A1">
      <w:pPr>
        <w:ind w:firstLine="705"/>
        <w:jc w:val="both"/>
        <w:rPr>
          <w:sz w:val="28"/>
          <w:szCs w:val="24"/>
        </w:rPr>
      </w:pPr>
      <w:r w:rsidRPr="00B905F0">
        <w:rPr>
          <w:sz w:val="28"/>
        </w:rPr>
        <w:t>В июле - встреча заместителя Главы Сургутского района Татьяны Николаевны Османкиной по вопросу профилактики травматизма</w:t>
      </w:r>
      <w:r>
        <w:rPr>
          <w:sz w:val="28"/>
        </w:rPr>
        <w:t>.</w:t>
      </w:r>
      <w:r w:rsidRPr="00B905F0">
        <w:rPr>
          <w:sz w:val="28"/>
        </w:rPr>
        <w:t xml:space="preserve"> </w:t>
      </w:r>
    </w:p>
    <w:p w14:paraId="48716141" w14:textId="16FDD344" w:rsidR="008011A1" w:rsidRDefault="008011A1" w:rsidP="008D5D01">
      <w:pPr>
        <w:pStyle w:val="a3"/>
        <w:ind w:left="0" w:firstLine="720"/>
        <w:jc w:val="both"/>
        <w:rPr>
          <w:rFonts w:ascii="Times New Roman" w:hAnsi="Times New Roman" w:cs="Times New Roman"/>
          <w:sz w:val="28"/>
        </w:rPr>
      </w:pPr>
      <w:r w:rsidRPr="00B905F0">
        <w:rPr>
          <w:rFonts w:ascii="Times New Roman" w:hAnsi="Times New Roman" w:cs="Times New Roman"/>
          <w:sz w:val="28"/>
          <w:szCs w:val="28"/>
        </w:rPr>
        <w:t xml:space="preserve">В августе - </w:t>
      </w:r>
      <w:r>
        <w:rPr>
          <w:rFonts w:ascii="Times New Roman" w:hAnsi="Times New Roman" w:cs="Times New Roman"/>
          <w:sz w:val="28"/>
        </w:rPr>
        <w:t>в</w:t>
      </w:r>
      <w:r w:rsidRPr="00B905F0">
        <w:rPr>
          <w:rFonts w:ascii="Times New Roman" w:hAnsi="Times New Roman" w:cs="Times New Roman"/>
          <w:sz w:val="28"/>
        </w:rPr>
        <w:t>стреча Главы Сургутского района Андрея Александровича Трубе</w:t>
      </w:r>
      <w:r>
        <w:rPr>
          <w:rFonts w:ascii="Times New Roman" w:hAnsi="Times New Roman" w:cs="Times New Roman"/>
          <w:sz w:val="28"/>
        </w:rPr>
        <w:t>цкого.</w:t>
      </w:r>
    </w:p>
    <w:p w14:paraId="40ACD640" w14:textId="09961D2B" w:rsidR="008011A1" w:rsidRDefault="008011A1" w:rsidP="008011A1">
      <w:pPr>
        <w:pStyle w:val="a3"/>
        <w:ind w:left="0" w:firstLine="720"/>
        <w:jc w:val="both"/>
        <w:rPr>
          <w:rFonts w:ascii="Times New Roman" w:hAnsi="Times New Roman" w:cs="Times New Roman"/>
          <w:sz w:val="28"/>
          <w:szCs w:val="28"/>
        </w:rPr>
      </w:pPr>
      <w:r>
        <w:rPr>
          <w:rFonts w:ascii="Times New Roman" w:hAnsi="Times New Roman" w:cs="Times New Roman"/>
          <w:sz w:val="28"/>
        </w:rPr>
        <w:t xml:space="preserve">В декабре – встреча Губернатора Ханты-Мансийского автономного округа-Югры Натальи Владимировны Комаровой </w:t>
      </w:r>
      <w:r>
        <w:rPr>
          <w:rFonts w:ascii="Times New Roman" w:hAnsi="Times New Roman" w:cs="Times New Roman"/>
          <w:sz w:val="28"/>
          <w:szCs w:val="28"/>
        </w:rPr>
        <w:t>с жителями города.</w:t>
      </w:r>
    </w:p>
    <w:p w14:paraId="41A434B5" w14:textId="77777777" w:rsidR="008011A1" w:rsidRDefault="008011A1" w:rsidP="008011A1">
      <w:pPr>
        <w:pStyle w:val="a3"/>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0D92761" wp14:editId="23E49DB8">
            <wp:extent cx="4998720" cy="3068927"/>
            <wp:effectExtent l="0" t="0" r="0" b="0"/>
            <wp:docPr id="68197" name="Рисунок 68197" descr="C:\Users\_BaharevaNN\Desktop\37Lkmlf_U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37Lkmlf_UtU.jpg"/>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5010310" cy="3076042"/>
                    </a:xfrm>
                    <a:prstGeom prst="rect">
                      <a:avLst/>
                    </a:prstGeom>
                    <a:noFill/>
                    <a:ln>
                      <a:noFill/>
                    </a:ln>
                  </pic:spPr>
                </pic:pic>
              </a:graphicData>
            </a:graphic>
          </wp:inline>
        </w:drawing>
      </w:r>
    </w:p>
    <w:p w14:paraId="5386ED54" w14:textId="148354B8" w:rsidR="008011A1" w:rsidRPr="003A656B" w:rsidRDefault="008011A1" w:rsidP="00763D56">
      <w:pPr>
        <w:pStyle w:val="13"/>
        <w:shd w:val="clear" w:color="auto" w:fill="auto"/>
        <w:spacing w:after="0" w:line="240" w:lineRule="auto"/>
        <w:ind w:firstLine="708"/>
        <w:rPr>
          <w:rFonts w:ascii="Times New Roman" w:hAnsi="Times New Roman" w:cs="Times New Roman"/>
          <w:sz w:val="28"/>
          <w:szCs w:val="28"/>
        </w:rPr>
      </w:pPr>
      <w:r w:rsidRPr="003A656B">
        <w:rPr>
          <w:rFonts w:ascii="Times New Roman" w:hAnsi="Times New Roman" w:cs="Times New Roman"/>
          <w:sz w:val="28"/>
          <w:szCs w:val="28"/>
        </w:rPr>
        <w:t>В 2019 году управлением по организации деятельности совместно с управлением городского хозяйства, управлением градостроительства, имущественных и земельных отношений, управлением экономики проведена работа по подготовке к Всероссийской переписи населения 2020 года в части проверки адресного хозяйства на территории города. Результатом проведенных мероприятий стала актуализации списков адресов домов, наличие аншлагов, указателей, номеров домов, указателей квартир, что в процентном соотношении составило 99,2%. В настоящее время проводится работа по подбору персонала, задействованного для проведения переписи. Мероприятия по подготовке к Всероссийской переписи населения будут продолжены в течение 2020 года.</w:t>
      </w:r>
    </w:p>
    <w:p w14:paraId="5F5CE07C" w14:textId="77777777" w:rsidR="00763D56" w:rsidRDefault="00763D56" w:rsidP="00763D56">
      <w:pPr>
        <w:pStyle w:val="a3"/>
        <w:spacing w:after="0" w:line="240" w:lineRule="auto"/>
        <w:ind w:left="0" w:firstLine="720"/>
        <w:rPr>
          <w:sz w:val="28"/>
          <w:szCs w:val="24"/>
        </w:rPr>
      </w:pPr>
    </w:p>
    <w:p w14:paraId="3E7C9E42" w14:textId="77777777" w:rsidR="008011A1" w:rsidRDefault="008011A1" w:rsidP="008011A1">
      <w:pPr>
        <w:widowControl w:val="0"/>
        <w:autoSpaceDE w:val="0"/>
        <w:autoSpaceDN w:val="0"/>
        <w:adjustRightInd w:val="0"/>
        <w:jc w:val="center"/>
        <w:rPr>
          <w:sz w:val="28"/>
          <w:szCs w:val="28"/>
        </w:rPr>
      </w:pPr>
      <w:r w:rsidRPr="008D5D01">
        <w:rPr>
          <w:sz w:val="28"/>
          <w:szCs w:val="28"/>
        </w:rPr>
        <w:t>Организация делопроизводства, работа с обращениями граждан</w:t>
      </w:r>
    </w:p>
    <w:p w14:paraId="0D55C527" w14:textId="77777777" w:rsidR="008D5D01" w:rsidRPr="008D5D01" w:rsidRDefault="008D5D01" w:rsidP="008011A1">
      <w:pPr>
        <w:widowControl w:val="0"/>
        <w:autoSpaceDE w:val="0"/>
        <w:autoSpaceDN w:val="0"/>
        <w:adjustRightInd w:val="0"/>
        <w:jc w:val="center"/>
        <w:rPr>
          <w:sz w:val="28"/>
          <w:szCs w:val="28"/>
        </w:rPr>
      </w:pPr>
    </w:p>
    <w:p w14:paraId="438AEB27"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В 2019 году зарегистрировано и передано для исполнения в структурные подразделения Администрации города 9 061 входящих документов, зарегистрировано и направлено в соответствующие ведомства и адресатам – 8 574 исходящих писем (или 71 письмо ежедневно).</w:t>
      </w:r>
    </w:p>
    <w:p w14:paraId="436C06F7"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lastRenderedPageBreak/>
        <w:t>Таким образом, в 2019 году документооборот составил 17 635 единиц, в 2018 году – 17 473 (на 162 документа больше).</w:t>
      </w:r>
    </w:p>
    <w:p w14:paraId="22541CBB"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В 2019 году зарегистрировано 1 478 муниципальных правовых актов по основной деятельности, (в 2018 году – 1 673), из них:</w:t>
      </w:r>
    </w:p>
    <w:p w14:paraId="0FDEF419" w14:textId="61AB6D41"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 xml:space="preserve">1 238 постановлений и 194 распоряжений Администрации города; </w:t>
      </w:r>
    </w:p>
    <w:p w14:paraId="77472577" w14:textId="63DF097C"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28 постановлений и 18 распоряжений Главы города Лянтор.</w:t>
      </w:r>
    </w:p>
    <w:p w14:paraId="7F7543E2" w14:textId="6CCFBF25"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Проекты муниципальных нормативных правовых актов направляются в прокуратуру Сургутского района для согласования. После их принятия, размещаются на официальном сайте Администрации города, подлежат опубликованию в официальном выпуске газеты «Лянторская газета» или</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обнародованию. Принятые муниципальные нормативные правовые акты направляются в Управление государственной регистрации нормативных правовых актов Аппарата Губернатора Ханты-Мансийского автономного округа – Югры для</w:t>
      </w:r>
      <w:r w:rsidR="008D5D01">
        <w:rPr>
          <w:rFonts w:ascii="Times New Roman" w:hAnsi="Times New Roman" w:cs="Times New Roman"/>
          <w:sz w:val="28"/>
          <w:szCs w:val="28"/>
        </w:rPr>
        <w:t xml:space="preserve"> </w:t>
      </w:r>
      <w:r w:rsidRPr="003A656B">
        <w:rPr>
          <w:rFonts w:ascii="Times New Roman" w:hAnsi="Times New Roman" w:cs="Times New Roman"/>
          <w:sz w:val="28"/>
          <w:szCs w:val="28"/>
        </w:rPr>
        <w:t>включения в регистр нормативных правовых актов.</w:t>
      </w:r>
    </w:p>
    <w:p w14:paraId="50BA2678"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В 2019 году в Администрацию города поступило 251 обращение граждан, что на 18% меньше, чем в 2018 году (307 обращений). Из них 177 письменных и 74 устных обращений. </w:t>
      </w:r>
    </w:p>
    <w:p w14:paraId="10629CB1"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Основными источниками письменных обращений граждан являются обращения:</w:t>
      </w:r>
    </w:p>
    <w:p w14:paraId="3221F6A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переданные на рассмотрение лично заявителями, через службу по делопроизводству и контролю;</w:t>
      </w:r>
    </w:p>
    <w:p w14:paraId="5BFF97DD"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 поступившие на рассмотрение в форме электронного документа через «Виртуальную приемную» официального сайта Администрации города; </w:t>
      </w:r>
    </w:p>
    <w:p w14:paraId="7771F284"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перенаправленные для рассмотрения из вышестоящих и иных органов власти.</w:t>
      </w:r>
    </w:p>
    <w:p w14:paraId="4931414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xml:space="preserve">Важнейшим направлением деятельности при работе с обращениями граждан является личный приём граждан Главой города. Прием ведется по утвержденному графику, каждый первый и второй вторник месяца. Главой города в прошедшем году было проведено 20 личных приемов, принято 74 лянторца. </w:t>
      </w:r>
    </w:p>
    <w:p w14:paraId="01A1800F"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По результатам рассмотрения обращений (устных и письменных):</w:t>
      </w:r>
    </w:p>
    <w:p w14:paraId="2BBA7553"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даны разъяснения, консультации – 127,</w:t>
      </w:r>
    </w:p>
    <w:p w14:paraId="2B33BBA2"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рассмотрены положительно – 107 (в том числе, приняты меры – 71),</w:t>
      </w:r>
    </w:p>
    <w:p w14:paraId="7AB209F5"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оставлено без ответа – 9,</w:t>
      </w:r>
    </w:p>
    <w:p w14:paraId="1B34E4DE"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 переадресовано для рассмотрения в другой орган – 8.</w:t>
      </w:r>
    </w:p>
    <w:p w14:paraId="573CE73F" w14:textId="77777777" w:rsidR="008011A1" w:rsidRPr="003A656B" w:rsidRDefault="008011A1" w:rsidP="00763D56">
      <w:pPr>
        <w:pStyle w:val="13"/>
        <w:shd w:val="clear" w:color="auto" w:fill="auto"/>
        <w:spacing w:after="0" w:line="240" w:lineRule="auto"/>
        <w:ind w:firstLine="709"/>
        <w:rPr>
          <w:rFonts w:ascii="Times New Roman" w:hAnsi="Times New Roman" w:cs="Times New Roman"/>
          <w:sz w:val="28"/>
          <w:szCs w:val="28"/>
        </w:rPr>
      </w:pPr>
      <w:r w:rsidRPr="003A656B">
        <w:rPr>
          <w:rFonts w:ascii="Times New Roman" w:hAnsi="Times New Roman" w:cs="Times New Roman"/>
          <w:sz w:val="28"/>
          <w:szCs w:val="28"/>
        </w:rPr>
        <w:t>По количеству и характеру обращений преобладали вопросы, связанные с работой жилищно-коммунального комплекса – 118, вопросы улучшения жилищных условий граждан – 89. Так же на рассмотрение поступали вопросы, связанные с развитием культуры и спорта в городе; о сроках сноса деревянного жилищного фонда в городе; по вопросу получения справочной информации; о возможности предоставления меры социальной поддержки в виде денежных средств взамен получения земельного участка для индивидуального жилищного строительства; по вопросу комплексного благоустройства города; об оказании содействия в трудоустройстве и другие.</w:t>
      </w:r>
    </w:p>
    <w:p w14:paraId="56804A7B" w14:textId="77777777" w:rsidR="008011A1" w:rsidRPr="00CF69B7" w:rsidRDefault="008011A1" w:rsidP="00763D56">
      <w:pPr>
        <w:ind w:firstLine="567"/>
        <w:jc w:val="both"/>
        <w:rPr>
          <w:sz w:val="28"/>
          <w:szCs w:val="28"/>
        </w:rPr>
      </w:pPr>
    </w:p>
    <w:p w14:paraId="12B62E6C" w14:textId="77777777" w:rsidR="008011A1" w:rsidRPr="00CF69B7" w:rsidRDefault="008011A1" w:rsidP="00763D56">
      <w:pPr>
        <w:ind w:firstLine="567"/>
        <w:jc w:val="both"/>
        <w:rPr>
          <w:sz w:val="28"/>
          <w:szCs w:val="28"/>
        </w:rPr>
      </w:pPr>
    </w:p>
    <w:p w14:paraId="5E3C60E2" w14:textId="77777777" w:rsidR="008011A1" w:rsidRPr="008D5D01" w:rsidRDefault="008011A1" w:rsidP="008011A1">
      <w:pPr>
        <w:pStyle w:val="ConsPlusNormal"/>
        <w:ind w:firstLine="567"/>
        <w:jc w:val="center"/>
        <w:rPr>
          <w:sz w:val="28"/>
          <w:szCs w:val="28"/>
        </w:rPr>
      </w:pPr>
      <w:r w:rsidRPr="008D5D01">
        <w:rPr>
          <w:sz w:val="28"/>
          <w:szCs w:val="28"/>
        </w:rPr>
        <w:lastRenderedPageBreak/>
        <w:t>Реализация мероприятий по противодействию коррупции</w:t>
      </w:r>
    </w:p>
    <w:p w14:paraId="4D5DB46A" w14:textId="77777777" w:rsidR="008011A1" w:rsidRPr="009543DF" w:rsidRDefault="008011A1" w:rsidP="008011A1">
      <w:pPr>
        <w:pStyle w:val="ConsPlusNormal"/>
        <w:ind w:firstLine="567"/>
        <w:jc w:val="center"/>
        <w:rPr>
          <w:sz w:val="28"/>
          <w:szCs w:val="28"/>
        </w:rPr>
      </w:pPr>
    </w:p>
    <w:p w14:paraId="1EDF1915" w14:textId="4AB1CA54" w:rsidR="008011A1" w:rsidRPr="00CF69B7" w:rsidRDefault="001906BA" w:rsidP="008D5D01">
      <w:pPr>
        <w:pStyle w:val="ConsPlusNormal"/>
        <w:ind w:firstLine="709"/>
        <w:jc w:val="both"/>
        <w:rPr>
          <w:sz w:val="28"/>
          <w:szCs w:val="28"/>
        </w:rPr>
      </w:pPr>
      <w:r>
        <w:rPr>
          <w:sz w:val="28"/>
          <w:szCs w:val="28"/>
        </w:rPr>
        <w:t>Администрацией города</w:t>
      </w:r>
      <w:r w:rsidR="008011A1" w:rsidRPr="00CF69B7">
        <w:rPr>
          <w:sz w:val="28"/>
          <w:szCs w:val="28"/>
        </w:rPr>
        <w:t xml:space="preserve"> разработан и реализуется план мероприятий по противодействию коррупции, включающий в себя несколько направлений.</w:t>
      </w:r>
    </w:p>
    <w:p w14:paraId="6FD1F48C" w14:textId="0168A9B5" w:rsidR="008011A1" w:rsidRPr="00CF69B7" w:rsidRDefault="008011A1" w:rsidP="008D5D01">
      <w:pPr>
        <w:pStyle w:val="ConsPlusNormal"/>
        <w:ind w:firstLine="709"/>
        <w:jc w:val="both"/>
        <w:rPr>
          <w:sz w:val="28"/>
          <w:szCs w:val="28"/>
        </w:rPr>
      </w:pPr>
      <w:r w:rsidRPr="00CF69B7">
        <w:rPr>
          <w:sz w:val="28"/>
          <w:szCs w:val="28"/>
        </w:rPr>
        <w:t>Одним из них является организация</w:t>
      </w:r>
      <w:r w:rsidR="008D5D01">
        <w:rPr>
          <w:sz w:val="28"/>
          <w:szCs w:val="28"/>
        </w:rPr>
        <w:t xml:space="preserve"> </w:t>
      </w:r>
      <w:r w:rsidRPr="00CF69B7">
        <w:rPr>
          <w:sz w:val="28"/>
          <w:szCs w:val="28"/>
        </w:rPr>
        <w:t>работы по предоставлению и предварительной сверке</w:t>
      </w:r>
      <w:r w:rsidR="008D5D01">
        <w:rPr>
          <w:sz w:val="28"/>
          <w:szCs w:val="28"/>
        </w:rPr>
        <w:t xml:space="preserve"> </w:t>
      </w:r>
      <w:r w:rsidRPr="00CF69B7">
        <w:rPr>
          <w:sz w:val="28"/>
          <w:szCs w:val="28"/>
        </w:rPr>
        <w:t>сведений о</w:t>
      </w:r>
      <w:r w:rsidR="008D5D01">
        <w:rPr>
          <w:sz w:val="28"/>
          <w:szCs w:val="28"/>
        </w:rPr>
        <w:t xml:space="preserve"> </w:t>
      </w:r>
      <w:r w:rsidRPr="00CF69B7">
        <w:rPr>
          <w:sz w:val="28"/>
          <w:szCs w:val="28"/>
        </w:rPr>
        <w:t xml:space="preserve">доходах, расходах, об имуществе и обязательствах имущественного характера, а </w:t>
      </w:r>
      <w:proofErr w:type="gramStart"/>
      <w:r w:rsidRPr="00CF69B7">
        <w:rPr>
          <w:sz w:val="28"/>
          <w:szCs w:val="28"/>
        </w:rPr>
        <w:t>так же</w:t>
      </w:r>
      <w:proofErr w:type="gramEnd"/>
      <w:r w:rsidRPr="00CF69B7">
        <w:rPr>
          <w:sz w:val="28"/>
          <w:szCs w:val="28"/>
        </w:rPr>
        <w:t xml:space="preserve"> сведения своих супругов и несовершеннолетних детей лицами, замещающими</w:t>
      </w:r>
      <w:r w:rsidR="008D5D01">
        <w:rPr>
          <w:sz w:val="28"/>
          <w:szCs w:val="28"/>
        </w:rPr>
        <w:t xml:space="preserve"> </w:t>
      </w:r>
      <w:r w:rsidRPr="00CF69B7">
        <w:rPr>
          <w:sz w:val="28"/>
          <w:szCs w:val="28"/>
        </w:rPr>
        <w:t>должности муниципальной службы, Главой города,</w:t>
      </w:r>
      <w:r w:rsidR="008D5D01">
        <w:rPr>
          <w:sz w:val="28"/>
          <w:szCs w:val="28"/>
        </w:rPr>
        <w:t xml:space="preserve"> </w:t>
      </w:r>
      <w:r w:rsidRPr="00CF69B7">
        <w:rPr>
          <w:sz w:val="28"/>
          <w:szCs w:val="28"/>
        </w:rPr>
        <w:t>руководителями муниципальных учреждений и</w:t>
      </w:r>
      <w:r w:rsidR="008D5D01">
        <w:rPr>
          <w:sz w:val="28"/>
          <w:szCs w:val="28"/>
        </w:rPr>
        <w:t xml:space="preserve"> </w:t>
      </w:r>
      <w:r w:rsidRPr="00CF69B7">
        <w:rPr>
          <w:sz w:val="28"/>
          <w:szCs w:val="28"/>
        </w:rPr>
        <w:t>депутатами Совета депутатов.</w:t>
      </w:r>
    </w:p>
    <w:p w14:paraId="649F885B" w14:textId="7FFCFEEE" w:rsidR="008011A1" w:rsidRPr="00CF69B7" w:rsidRDefault="008011A1" w:rsidP="008D5D01">
      <w:pPr>
        <w:pStyle w:val="ConsPlusNormal"/>
        <w:ind w:firstLine="709"/>
        <w:jc w:val="both"/>
        <w:rPr>
          <w:sz w:val="28"/>
          <w:szCs w:val="28"/>
        </w:rPr>
      </w:pPr>
      <w:r w:rsidRPr="00CF69B7">
        <w:rPr>
          <w:sz w:val="28"/>
          <w:szCs w:val="28"/>
        </w:rPr>
        <w:t>Всего было представлено 153 справки о доходах, расходах, об имуществе и обязательствах имущественного характера. Специалистами кадровой службы проведена предварительная сверка достоверности представленных сведений в налоговую службу, ГИБДД и Росреестр направлено 162 запроса.</w:t>
      </w:r>
      <w:r w:rsidR="008D5D01">
        <w:rPr>
          <w:sz w:val="28"/>
          <w:szCs w:val="28"/>
        </w:rPr>
        <w:t xml:space="preserve"> </w:t>
      </w:r>
      <w:r w:rsidRPr="00CF69B7">
        <w:rPr>
          <w:sz w:val="28"/>
          <w:szCs w:val="28"/>
        </w:rPr>
        <w:t>В ходе предварительной сверки выявлены факты предоставления недостоверных сведений о доходах у пяти муниципальных служащих,</w:t>
      </w:r>
      <w:r w:rsidR="008D5D01">
        <w:rPr>
          <w:sz w:val="28"/>
          <w:szCs w:val="28"/>
        </w:rPr>
        <w:t xml:space="preserve"> </w:t>
      </w:r>
      <w:r w:rsidRPr="00CF69B7">
        <w:rPr>
          <w:sz w:val="28"/>
          <w:szCs w:val="28"/>
        </w:rPr>
        <w:t>все случаи</w:t>
      </w:r>
      <w:r w:rsidR="008D5D01">
        <w:rPr>
          <w:sz w:val="28"/>
          <w:szCs w:val="28"/>
        </w:rPr>
        <w:t xml:space="preserve"> </w:t>
      </w:r>
      <w:r w:rsidRPr="00CF69B7">
        <w:rPr>
          <w:sz w:val="28"/>
          <w:szCs w:val="28"/>
        </w:rPr>
        <w:t>рассмотрены на комиссии по урегулированию конфликта интересов.</w:t>
      </w:r>
    </w:p>
    <w:p w14:paraId="573F01AB" w14:textId="27CCE2F4" w:rsidR="008011A1" w:rsidRPr="00CF69B7" w:rsidRDefault="008011A1" w:rsidP="008D5D01">
      <w:pPr>
        <w:pStyle w:val="ConsPlusNormal"/>
        <w:ind w:firstLine="709"/>
        <w:jc w:val="both"/>
        <w:rPr>
          <w:sz w:val="28"/>
          <w:szCs w:val="28"/>
        </w:rPr>
      </w:pPr>
      <w:r w:rsidRPr="00CF69B7">
        <w:rPr>
          <w:sz w:val="28"/>
          <w:szCs w:val="28"/>
        </w:rPr>
        <w:t>В 2019 году состоялось 2 заседания комиссии по соблюдению требований к служебному поведению муниципальных служащих и урегулированию конфликта интересов, где были рассмотрены вопросы. Протоколы заседаний комиссии размещены на официальном сайте Администрации города в разделе «Противодействие коррупции».</w:t>
      </w:r>
    </w:p>
    <w:p w14:paraId="272FEB91" w14:textId="77777777" w:rsidR="008011A1" w:rsidRDefault="008011A1" w:rsidP="008D5D01">
      <w:pPr>
        <w:pStyle w:val="ConsPlusNormal"/>
        <w:ind w:firstLine="709"/>
        <w:jc w:val="both"/>
        <w:rPr>
          <w:sz w:val="28"/>
          <w:szCs w:val="28"/>
        </w:rPr>
      </w:pPr>
      <w:r w:rsidRPr="00CF69B7">
        <w:rPr>
          <w:sz w:val="28"/>
          <w:szCs w:val="28"/>
        </w:rPr>
        <w:t>Управление по организации деятельности организует работу межведомственного Совета при Главе городского поселения Лянтор по противодействию коррупции. В соответствии с планом работы Совета в 2019 году состоялось 2 заседания, на которых рассмотрено 12 вопросов.</w:t>
      </w:r>
    </w:p>
    <w:p w14:paraId="7A2B7318" w14:textId="77777777" w:rsidR="0062666B" w:rsidRDefault="0062666B" w:rsidP="008011A1">
      <w:pPr>
        <w:pStyle w:val="ConsPlusNormal"/>
        <w:ind w:firstLine="567"/>
        <w:jc w:val="both"/>
        <w:rPr>
          <w:sz w:val="28"/>
          <w:szCs w:val="28"/>
        </w:rPr>
      </w:pPr>
    </w:p>
    <w:p w14:paraId="39C8C62B" w14:textId="77777777" w:rsidR="008011A1" w:rsidRPr="0062666B" w:rsidRDefault="008011A1" w:rsidP="008011A1">
      <w:pPr>
        <w:pStyle w:val="ConsPlusNormal"/>
        <w:ind w:firstLine="0"/>
        <w:jc w:val="center"/>
        <w:rPr>
          <w:sz w:val="28"/>
          <w:szCs w:val="28"/>
        </w:rPr>
      </w:pPr>
      <w:r w:rsidRPr="0062666B">
        <w:rPr>
          <w:sz w:val="28"/>
          <w:szCs w:val="28"/>
        </w:rPr>
        <w:t>Работа с архивом</w:t>
      </w:r>
    </w:p>
    <w:p w14:paraId="66672201" w14:textId="77777777" w:rsidR="008011A1" w:rsidRDefault="008011A1" w:rsidP="008011A1">
      <w:pPr>
        <w:pStyle w:val="ConsPlusNormal"/>
        <w:ind w:firstLine="0"/>
        <w:jc w:val="center"/>
        <w:rPr>
          <w:b/>
          <w:sz w:val="28"/>
          <w:szCs w:val="28"/>
        </w:rPr>
      </w:pPr>
    </w:p>
    <w:p w14:paraId="1D907E05" w14:textId="77777777" w:rsidR="008011A1" w:rsidRPr="00CF69B7" w:rsidRDefault="008011A1" w:rsidP="008011A1">
      <w:pPr>
        <w:pStyle w:val="ConsPlusNormal"/>
        <w:ind w:firstLine="0"/>
        <w:jc w:val="center"/>
        <w:rPr>
          <w:b/>
          <w:sz w:val="28"/>
          <w:szCs w:val="28"/>
        </w:rPr>
      </w:pPr>
      <w:r>
        <w:rPr>
          <w:b/>
          <w:noProof/>
          <w:sz w:val="28"/>
          <w:szCs w:val="28"/>
        </w:rPr>
        <w:drawing>
          <wp:inline distT="0" distB="0" distL="0" distR="0" wp14:anchorId="69476F36" wp14:editId="70F41B6C">
            <wp:extent cx="3999704" cy="2247900"/>
            <wp:effectExtent l="0" t="0" r="1270" b="0"/>
            <wp:docPr id="68198" name="Рисунок 6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4034060" cy="2267209"/>
                    </a:xfrm>
                    <a:prstGeom prst="rect">
                      <a:avLst/>
                    </a:prstGeom>
                    <a:noFill/>
                  </pic:spPr>
                </pic:pic>
              </a:graphicData>
            </a:graphic>
          </wp:inline>
        </w:drawing>
      </w:r>
    </w:p>
    <w:p w14:paraId="4B3F50BF" w14:textId="77777777" w:rsidR="008011A1" w:rsidRDefault="008011A1" w:rsidP="008011A1">
      <w:pPr>
        <w:pStyle w:val="ConsPlusNormal"/>
        <w:jc w:val="both"/>
        <w:rPr>
          <w:sz w:val="28"/>
          <w:szCs w:val="28"/>
        </w:rPr>
      </w:pPr>
    </w:p>
    <w:p w14:paraId="57097B70" w14:textId="77777777" w:rsidR="008011A1" w:rsidRPr="009543DF" w:rsidRDefault="008011A1" w:rsidP="008011A1">
      <w:pPr>
        <w:pStyle w:val="ConsPlusNormal"/>
        <w:jc w:val="both"/>
        <w:rPr>
          <w:sz w:val="28"/>
          <w:szCs w:val="28"/>
        </w:rPr>
      </w:pPr>
      <w:r w:rsidRPr="009543DF">
        <w:rPr>
          <w:sz w:val="28"/>
          <w:szCs w:val="28"/>
        </w:rPr>
        <w:t>На основании соглашения между администрацией Сургутского района и Администрацией города осуществляется полномочие по содержанию муниципального архива, учёту и использованию архивных документов.</w:t>
      </w:r>
    </w:p>
    <w:p w14:paraId="21D15F8A" w14:textId="77777777" w:rsidR="008011A1" w:rsidRPr="009543DF" w:rsidRDefault="008011A1" w:rsidP="008011A1">
      <w:pPr>
        <w:pStyle w:val="ConsPlusNormal"/>
        <w:jc w:val="both"/>
        <w:rPr>
          <w:sz w:val="28"/>
          <w:szCs w:val="28"/>
        </w:rPr>
      </w:pPr>
      <w:r w:rsidRPr="009543DF">
        <w:rPr>
          <w:sz w:val="28"/>
          <w:szCs w:val="28"/>
        </w:rPr>
        <w:t xml:space="preserve">В 2019 году было закартонировано 283 дела (в 2018 году - 403 дела).   </w:t>
      </w:r>
    </w:p>
    <w:p w14:paraId="784B0187" w14:textId="77777777" w:rsidR="008011A1" w:rsidRDefault="008011A1" w:rsidP="008011A1">
      <w:pPr>
        <w:pStyle w:val="ConsPlusNormal"/>
        <w:jc w:val="both"/>
        <w:rPr>
          <w:sz w:val="28"/>
          <w:szCs w:val="28"/>
        </w:rPr>
      </w:pPr>
      <w:r>
        <w:rPr>
          <w:sz w:val="28"/>
          <w:szCs w:val="28"/>
        </w:rPr>
        <w:lastRenderedPageBreak/>
        <w:t xml:space="preserve">Специалистом по работе с архивом </w:t>
      </w:r>
      <w:r w:rsidRPr="009543DF">
        <w:rPr>
          <w:sz w:val="28"/>
          <w:szCs w:val="28"/>
        </w:rPr>
        <w:t>осуществляется работа по предоставлению муниципальной услуги по выдаче архивных справок, архивных выписок, копий архивных документов. В 2019 году подготовлено и выдано 534</w:t>
      </w:r>
      <w:r>
        <w:rPr>
          <w:sz w:val="28"/>
          <w:szCs w:val="28"/>
        </w:rPr>
        <w:t xml:space="preserve"> архивных справки</w:t>
      </w:r>
      <w:r w:rsidRPr="009543DF">
        <w:rPr>
          <w:sz w:val="28"/>
          <w:szCs w:val="28"/>
        </w:rPr>
        <w:t xml:space="preserve"> (в 2018 году – 700). </w:t>
      </w:r>
    </w:p>
    <w:p w14:paraId="1463BB9C" w14:textId="77777777" w:rsidR="00AB6789" w:rsidRDefault="00AB6789" w:rsidP="008011A1">
      <w:pPr>
        <w:pStyle w:val="ConsPlusNormal"/>
        <w:jc w:val="both"/>
        <w:rPr>
          <w:sz w:val="28"/>
          <w:szCs w:val="28"/>
        </w:rPr>
      </w:pPr>
    </w:p>
    <w:p w14:paraId="13A98C72" w14:textId="77777777" w:rsidR="00AB6789" w:rsidRDefault="00AB6789" w:rsidP="0062666B">
      <w:pPr>
        <w:pStyle w:val="ConsPlusNormal"/>
        <w:ind w:firstLine="0"/>
        <w:jc w:val="center"/>
        <w:rPr>
          <w:sz w:val="28"/>
          <w:szCs w:val="28"/>
        </w:rPr>
      </w:pPr>
    </w:p>
    <w:p w14:paraId="75F8E127" w14:textId="77777777" w:rsidR="008011A1" w:rsidRPr="0062666B" w:rsidRDefault="008011A1" w:rsidP="0062666B">
      <w:pPr>
        <w:pStyle w:val="ConsPlusNormal"/>
        <w:ind w:firstLine="0"/>
        <w:jc w:val="center"/>
        <w:rPr>
          <w:sz w:val="28"/>
          <w:szCs w:val="28"/>
        </w:rPr>
      </w:pPr>
      <w:r w:rsidRPr="0062666B">
        <w:rPr>
          <w:sz w:val="28"/>
          <w:szCs w:val="28"/>
        </w:rPr>
        <w:t>Организационное обеспечение деятельности Совета депутатов</w:t>
      </w:r>
    </w:p>
    <w:p w14:paraId="67E280FD" w14:textId="77777777" w:rsidR="008011A1" w:rsidRDefault="008011A1" w:rsidP="008011A1">
      <w:pPr>
        <w:pStyle w:val="ConsPlusNormal"/>
        <w:ind w:firstLine="567"/>
        <w:jc w:val="center"/>
        <w:rPr>
          <w:b/>
          <w:sz w:val="28"/>
          <w:szCs w:val="28"/>
        </w:rPr>
      </w:pPr>
    </w:p>
    <w:p w14:paraId="777B526F" w14:textId="77777777" w:rsidR="008011A1" w:rsidRPr="00CF69B7" w:rsidRDefault="008011A1" w:rsidP="0062666B">
      <w:pPr>
        <w:pStyle w:val="ConsPlusNormal"/>
        <w:ind w:firstLine="0"/>
        <w:jc w:val="center"/>
        <w:rPr>
          <w:b/>
          <w:sz w:val="28"/>
          <w:szCs w:val="28"/>
        </w:rPr>
      </w:pPr>
      <w:r>
        <w:rPr>
          <w:b/>
          <w:noProof/>
          <w:sz w:val="28"/>
          <w:szCs w:val="28"/>
        </w:rPr>
        <w:drawing>
          <wp:inline distT="0" distB="0" distL="0" distR="0" wp14:anchorId="497F9503" wp14:editId="1D3B6388">
            <wp:extent cx="4907280" cy="3130655"/>
            <wp:effectExtent l="0" t="0" r="7620" b="0"/>
            <wp:docPr id="68199" name="Рисунок 68199" descr="C:\Users\_BaharevaNN\Desktop\di_hxQLkm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di_hxQLkm5o.jpg"/>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4921717" cy="3139865"/>
                    </a:xfrm>
                    <a:prstGeom prst="rect">
                      <a:avLst/>
                    </a:prstGeom>
                    <a:noFill/>
                    <a:ln>
                      <a:noFill/>
                    </a:ln>
                  </pic:spPr>
                </pic:pic>
              </a:graphicData>
            </a:graphic>
          </wp:inline>
        </w:drawing>
      </w:r>
    </w:p>
    <w:p w14:paraId="51165513" w14:textId="77777777" w:rsidR="008011A1" w:rsidRDefault="008011A1" w:rsidP="008011A1">
      <w:pPr>
        <w:pStyle w:val="13"/>
        <w:shd w:val="clear" w:color="auto" w:fill="auto"/>
        <w:spacing w:line="240" w:lineRule="auto"/>
        <w:ind w:right="-1" w:firstLine="567"/>
        <w:rPr>
          <w:sz w:val="28"/>
          <w:szCs w:val="28"/>
        </w:rPr>
      </w:pPr>
    </w:p>
    <w:p w14:paraId="60CA9158" w14:textId="77777777" w:rsidR="008011A1" w:rsidRPr="00CF69B7" w:rsidRDefault="008011A1" w:rsidP="0062666B">
      <w:pPr>
        <w:ind w:firstLine="709"/>
        <w:jc w:val="both"/>
        <w:rPr>
          <w:sz w:val="28"/>
          <w:szCs w:val="28"/>
        </w:rPr>
      </w:pPr>
      <w:r w:rsidRPr="00CF69B7">
        <w:rPr>
          <w:sz w:val="28"/>
          <w:szCs w:val="28"/>
        </w:rPr>
        <w:t>В 2019 году организовано проведение 10 заседаний и 7 депутатских слушаний Совета поселения, 9 совместных заседаний комиссий, на которых был рассмотрен 61 вопрос. За аналогичный период 2018 года организовано проведение 10 заседаний и 10 депутатских слушаний Совета поселения, 10 совместных заседаний комиссий, на которых было рассмотрено 84 вопроса.</w:t>
      </w:r>
    </w:p>
    <w:p w14:paraId="5636B5D5" w14:textId="77777777" w:rsidR="008011A1" w:rsidRPr="00CF69B7" w:rsidRDefault="008011A1" w:rsidP="0062666B">
      <w:pPr>
        <w:ind w:firstLine="709"/>
        <w:jc w:val="both"/>
        <w:rPr>
          <w:sz w:val="28"/>
          <w:szCs w:val="28"/>
        </w:rPr>
      </w:pPr>
      <w:r w:rsidRPr="00CF69B7">
        <w:rPr>
          <w:sz w:val="28"/>
          <w:szCs w:val="28"/>
        </w:rPr>
        <w:t>Подготовлен 61 проект решений Совета поселения, из них 38 нормативн</w:t>
      </w:r>
      <w:r>
        <w:rPr>
          <w:sz w:val="28"/>
          <w:szCs w:val="28"/>
        </w:rPr>
        <w:t xml:space="preserve">ых </w:t>
      </w:r>
      <w:r w:rsidRPr="00CF69B7">
        <w:rPr>
          <w:sz w:val="28"/>
          <w:szCs w:val="28"/>
        </w:rPr>
        <w:t>правовых акта (в 2018 году 84 проекта, из них 45 НПА), проведена работа по принятию 4 решений путём заочного опроса мнений (в 2018 году – 9), подготовлено 14 постановлений и распоряжений председателя Совета депутатов (2018 год - 20).</w:t>
      </w:r>
    </w:p>
    <w:p w14:paraId="0BEA968E" w14:textId="77777777" w:rsidR="008011A1" w:rsidRPr="00CF69B7" w:rsidRDefault="008011A1" w:rsidP="0062666B">
      <w:pPr>
        <w:ind w:firstLine="709"/>
        <w:jc w:val="both"/>
        <w:rPr>
          <w:sz w:val="28"/>
          <w:szCs w:val="28"/>
        </w:rPr>
      </w:pPr>
      <w:r w:rsidRPr="00CF69B7">
        <w:rPr>
          <w:sz w:val="28"/>
          <w:szCs w:val="28"/>
        </w:rPr>
        <w:t>Приняты документы, направлены на рассмотрение Совету депутатов и оформлены для вручения 72 награды Совета депутатов городского поселения (в 2018 году вручены 122 награды).</w:t>
      </w:r>
    </w:p>
    <w:p w14:paraId="419E87D3" w14:textId="77777777" w:rsidR="008011A1" w:rsidRPr="00CF69B7" w:rsidRDefault="008011A1" w:rsidP="0062666B">
      <w:pPr>
        <w:ind w:firstLine="709"/>
        <w:jc w:val="both"/>
        <w:rPr>
          <w:sz w:val="28"/>
          <w:szCs w:val="28"/>
        </w:rPr>
      </w:pPr>
      <w:r w:rsidRPr="00CF69B7">
        <w:rPr>
          <w:sz w:val="28"/>
          <w:szCs w:val="28"/>
        </w:rPr>
        <w:t xml:space="preserve">Организовано участие председателя Совета депутатов в 9 городских мероприятиях, посвящённых юбилейным, праздничным и памятным датам с вручением наград, цветов, памятных адресов. </w:t>
      </w:r>
    </w:p>
    <w:p w14:paraId="79CD7301" w14:textId="77777777" w:rsidR="008011A1" w:rsidRPr="00CF69B7" w:rsidRDefault="008011A1" w:rsidP="0062666B">
      <w:pPr>
        <w:ind w:firstLine="709"/>
        <w:jc w:val="both"/>
        <w:rPr>
          <w:sz w:val="28"/>
          <w:szCs w:val="28"/>
        </w:rPr>
      </w:pPr>
      <w:r w:rsidRPr="00CF69B7">
        <w:rPr>
          <w:sz w:val="28"/>
          <w:szCs w:val="28"/>
        </w:rPr>
        <w:t>23 мая 2019</w:t>
      </w:r>
      <w:r>
        <w:rPr>
          <w:sz w:val="28"/>
          <w:szCs w:val="28"/>
        </w:rPr>
        <w:t xml:space="preserve"> </w:t>
      </w:r>
      <w:r w:rsidRPr="00CF69B7">
        <w:rPr>
          <w:sz w:val="28"/>
          <w:szCs w:val="28"/>
        </w:rPr>
        <w:t xml:space="preserve">года, в День рождения города, в Совете депутатов зарегистрирована депутатская фракция Всероссийской политической партии «Единая Россия», в которую вошли 15 депутатов. </w:t>
      </w:r>
    </w:p>
    <w:p w14:paraId="39361032" w14:textId="0EEC8765" w:rsidR="008011A1" w:rsidRDefault="008011A1" w:rsidP="000C355D">
      <w:pPr>
        <w:ind w:firstLine="709"/>
        <w:jc w:val="both"/>
        <w:rPr>
          <w:sz w:val="28"/>
          <w:szCs w:val="28"/>
        </w:rPr>
      </w:pPr>
      <w:r w:rsidRPr="00CF69B7">
        <w:rPr>
          <w:sz w:val="28"/>
          <w:szCs w:val="28"/>
        </w:rPr>
        <w:t xml:space="preserve">В течение года 2 депутата досрочно прекратили свои полномочия в связи со сменой места жительства. </w:t>
      </w:r>
    </w:p>
    <w:p w14:paraId="6A181951" w14:textId="77777777" w:rsidR="008011A1" w:rsidRPr="0062666B" w:rsidRDefault="008011A1" w:rsidP="008011A1">
      <w:pPr>
        <w:ind w:firstLine="567"/>
        <w:jc w:val="center"/>
        <w:rPr>
          <w:sz w:val="28"/>
          <w:szCs w:val="28"/>
        </w:rPr>
      </w:pPr>
      <w:r w:rsidRPr="0062666B">
        <w:rPr>
          <w:sz w:val="28"/>
          <w:szCs w:val="28"/>
        </w:rPr>
        <w:lastRenderedPageBreak/>
        <w:t>Организация работы по награждению жителей города</w:t>
      </w:r>
    </w:p>
    <w:p w14:paraId="39901962" w14:textId="77777777" w:rsidR="008011A1" w:rsidRDefault="008011A1" w:rsidP="008011A1">
      <w:pPr>
        <w:ind w:firstLine="567"/>
        <w:jc w:val="center"/>
        <w:rPr>
          <w:b/>
          <w:sz w:val="28"/>
          <w:szCs w:val="28"/>
        </w:rPr>
      </w:pPr>
      <w:r w:rsidRPr="0062666B">
        <w:rPr>
          <w:sz w:val="28"/>
          <w:szCs w:val="28"/>
        </w:rPr>
        <w:t>Участие в подготовке торжественных мероприятий</w:t>
      </w:r>
    </w:p>
    <w:p w14:paraId="682AA016" w14:textId="77777777" w:rsidR="008011A1" w:rsidRPr="00CF69B7" w:rsidRDefault="008011A1" w:rsidP="008011A1">
      <w:pPr>
        <w:ind w:firstLine="567"/>
        <w:jc w:val="center"/>
        <w:rPr>
          <w:b/>
          <w:sz w:val="28"/>
          <w:szCs w:val="28"/>
        </w:rPr>
      </w:pPr>
    </w:p>
    <w:p w14:paraId="464C63E1" w14:textId="77777777" w:rsidR="008011A1" w:rsidRPr="00CF69B7" w:rsidRDefault="008011A1" w:rsidP="008011A1">
      <w:pPr>
        <w:jc w:val="center"/>
        <w:rPr>
          <w:b/>
          <w:sz w:val="28"/>
          <w:szCs w:val="28"/>
        </w:rPr>
      </w:pPr>
      <w:r>
        <w:rPr>
          <w:b/>
          <w:noProof/>
          <w:sz w:val="28"/>
          <w:szCs w:val="28"/>
        </w:rPr>
        <w:drawing>
          <wp:inline distT="0" distB="0" distL="0" distR="0" wp14:anchorId="7C657381" wp14:editId="7C437C6F">
            <wp:extent cx="4663440" cy="2623185"/>
            <wp:effectExtent l="0" t="0" r="3810" b="5715"/>
            <wp:docPr id="68200" name="Рисунок 68200" descr="C:\Users\_BaharevaNN\Desktop\Фото отчет 2019\Gramota_2019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Фото отчет 2019\Gramota_2019_2a.jpg"/>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4682252" cy="2633767"/>
                    </a:xfrm>
                    <a:prstGeom prst="rect">
                      <a:avLst/>
                    </a:prstGeom>
                    <a:noFill/>
                    <a:ln>
                      <a:noFill/>
                    </a:ln>
                  </pic:spPr>
                </pic:pic>
              </a:graphicData>
            </a:graphic>
          </wp:inline>
        </w:drawing>
      </w:r>
    </w:p>
    <w:p w14:paraId="43B42371" w14:textId="77777777" w:rsidR="0062666B" w:rsidRDefault="0062666B" w:rsidP="0062666B">
      <w:pPr>
        <w:ind w:firstLine="709"/>
        <w:jc w:val="both"/>
        <w:rPr>
          <w:sz w:val="28"/>
          <w:szCs w:val="28"/>
        </w:rPr>
      </w:pPr>
    </w:p>
    <w:p w14:paraId="7BA07A30" w14:textId="77777777" w:rsidR="008011A1" w:rsidRDefault="008011A1" w:rsidP="0062666B">
      <w:pPr>
        <w:ind w:firstLine="709"/>
        <w:jc w:val="both"/>
        <w:rPr>
          <w:sz w:val="28"/>
          <w:szCs w:val="28"/>
        </w:rPr>
      </w:pPr>
      <w:r w:rsidRPr="00CF69B7">
        <w:rPr>
          <w:sz w:val="28"/>
          <w:szCs w:val="28"/>
        </w:rPr>
        <w:t>Важным инструментом развития муниципального образования является стимулирование высоких трудовых достижений - чествование и награждение жителей города, внесших существенный вклад в его развитие, участие Главы города, его заместителей в торжественных мероприятиях в связи с профессиональными праздниками, юбилейными датами образования организаций, учреждений и предприятий, награждение жителей при проведении торжественных приёмов.</w:t>
      </w:r>
    </w:p>
    <w:p w14:paraId="567C8044" w14:textId="77777777" w:rsidR="008011A1" w:rsidRPr="00CF69B7" w:rsidRDefault="008011A1" w:rsidP="008011A1">
      <w:pPr>
        <w:jc w:val="center"/>
        <w:rPr>
          <w:sz w:val="28"/>
          <w:szCs w:val="28"/>
        </w:rPr>
      </w:pPr>
      <w:r>
        <w:rPr>
          <w:noProof/>
          <w:sz w:val="28"/>
          <w:szCs w:val="28"/>
        </w:rPr>
        <w:drawing>
          <wp:inline distT="0" distB="0" distL="0" distR="0" wp14:anchorId="2150C60C" wp14:editId="6D90411E">
            <wp:extent cx="4574406" cy="3169920"/>
            <wp:effectExtent l="0" t="0" r="0" b="0"/>
            <wp:docPr id="68201" name="Рисунок 68201" descr="C:\Users\_BaharevaNN\Desktop\TYcKvBac7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TYcKvBac7bo.jpg"/>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4591317" cy="3181639"/>
                    </a:xfrm>
                    <a:prstGeom prst="rect">
                      <a:avLst/>
                    </a:prstGeom>
                    <a:noFill/>
                    <a:ln>
                      <a:noFill/>
                    </a:ln>
                  </pic:spPr>
                </pic:pic>
              </a:graphicData>
            </a:graphic>
          </wp:inline>
        </w:drawing>
      </w:r>
    </w:p>
    <w:p w14:paraId="0151A239" w14:textId="0CA099D3" w:rsidR="008011A1" w:rsidRDefault="008011A1" w:rsidP="0062666B">
      <w:pPr>
        <w:ind w:firstLine="709"/>
        <w:jc w:val="both"/>
        <w:rPr>
          <w:sz w:val="28"/>
          <w:szCs w:val="28"/>
        </w:rPr>
      </w:pPr>
      <w:r w:rsidRPr="00CF69B7">
        <w:rPr>
          <w:sz w:val="28"/>
          <w:szCs w:val="28"/>
        </w:rPr>
        <w:t xml:space="preserve">В 2019 году проведено 19 заседаний комиссии по наградам, где рассмотрены ходатайства организаций и документы кандидатов на награждение в соответствии с решением Совета депутатов о наградах муниципального образования. По результатам заседаний подготовлены постановления о награждении </w:t>
      </w:r>
      <w:proofErr w:type="gramStart"/>
      <w:r w:rsidRPr="00CF69B7">
        <w:rPr>
          <w:sz w:val="28"/>
          <w:szCs w:val="28"/>
        </w:rPr>
        <w:t>128  жителей</w:t>
      </w:r>
      <w:proofErr w:type="gramEnd"/>
      <w:r w:rsidRPr="00CF69B7">
        <w:rPr>
          <w:sz w:val="28"/>
          <w:szCs w:val="28"/>
        </w:rPr>
        <w:t xml:space="preserve"> города Почётными грамотами и Благодарственными письмами Главы города, 14 </w:t>
      </w:r>
      <w:r w:rsidRPr="00CF69B7">
        <w:rPr>
          <w:sz w:val="28"/>
          <w:szCs w:val="28"/>
        </w:rPr>
        <w:lastRenderedPageBreak/>
        <w:t>лучших работников предприятий, учреждений и организаций на Доску Почёта муниципального</w:t>
      </w:r>
      <w:r>
        <w:rPr>
          <w:sz w:val="28"/>
          <w:szCs w:val="28"/>
        </w:rPr>
        <w:t xml:space="preserve"> </w:t>
      </w:r>
      <w:r w:rsidRPr="00CF69B7">
        <w:rPr>
          <w:sz w:val="28"/>
          <w:szCs w:val="28"/>
        </w:rPr>
        <w:t xml:space="preserve">образования. </w:t>
      </w:r>
    </w:p>
    <w:p w14:paraId="33C91F4D" w14:textId="304DAFB2" w:rsidR="008011A1" w:rsidRPr="00CF69B7" w:rsidRDefault="008011A1" w:rsidP="0062666B">
      <w:pPr>
        <w:ind w:firstLine="709"/>
        <w:jc w:val="both"/>
        <w:rPr>
          <w:sz w:val="28"/>
          <w:szCs w:val="28"/>
        </w:rPr>
      </w:pPr>
      <w:r w:rsidRPr="00CF69B7">
        <w:rPr>
          <w:sz w:val="28"/>
          <w:szCs w:val="28"/>
        </w:rPr>
        <w:t>В течение года подготовлены и направлены документы для награждения:</w:t>
      </w:r>
    </w:p>
    <w:p w14:paraId="45C2A876" w14:textId="1A113C8B" w:rsidR="008011A1" w:rsidRPr="00CF69B7" w:rsidRDefault="008011A1" w:rsidP="0062666B">
      <w:pPr>
        <w:ind w:firstLine="709"/>
        <w:jc w:val="both"/>
        <w:rPr>
          <w:sz w:val="28"/>
          <w:szCs w:val="28"/>
        </w:rPr>
      </w:pPr>
      <w:r w:rsidRPr="00CF69B7">
        <w:rPr>
          <w:sz w:val="28"/>
          <w:szCs w:val="28"/>
        </w:rPr>
        <w:t xml:space="preserve">- </w:t>
      </w:r>
      <w:r w:rsidR="00E26C79">
        <w:rPr>
          <w:sz w:val="28"/>
          <w:szCs w:val="28"/>
        </w:rPr>
        <w:t>в</w:t>
      </w:r>
      <w:r w:rsidRPr="00CF69B7">
        <w:rPr>
          <w:sz w:val="28"/>
          <w:szCs w:val="28"/>
        </w:rPr>
        <w:t>сероссийской медалью «За любовь и верность»,</w:t>
      </w:r>
    </w:p>
    <w:p w14:paraId="57C593E4" w14:textId="68979D93" w:rsidR="008011A1" w:rsidRPr="00CF69B7" w:rsidRDefault="008011A1" w:rsidP="0062666B">
      <w:pPr>
        <w:ind w:firstLine="709"/>
        <w:jc w:val="both"/>
        <w:rPr>
          <w:sz w:val="28"/>
          <w:szCs w:val="28"/>
        </w:rPr>
      </w:pPr>
      <w:r w:rsidRPr="00CF69B7">
        <w:rPr>
          <w:sz w:val="28"/>
          <w:szCs w:val="28"/>
        </w:rPr>
        <w:t>- наградами главы и Думы Сургутского района;</w:t>
      </w:r>
    </w:p>
    <w:p w14:paraId="51C76BE4" w14:textId="1B850465" w:rsidR="008011A1" w:rsidRPr="00CF69B7" w:rsidRDefault="008011A1" w:rsidP="0062666B">
      <w:pPr>
        <w:ind w:firstLine="709"/>
        <w:jc w:val="both"/>
        <w:rPr>
          <w:sz w:val="28"/>
          <w:szCs w:val="28"/>
        </w:rPr>
      </w:pPr>
      <w:r w:rsidRPr="00CF69B7">
        <w:rPr>
          <w:sz w:val="28"/>
          <w:szCs w:val="28"/>
        </w:rPr>
        <w:t xml:space="preserve">- </w:t>
      </w:r>
      <w:r>
        <w:rPr>
          <w:sz w:val="28"/>
          <w:szCs w:val="28"/>
        </w:rPr>
        <w:t>наградами Д</w:t>
      </w:r>
      <w:r w:rsidRPr="00CF69B7">
        <w:rPr>
          <w:sz w:val="28"/>
          <w:szCs w:val="28"/>
        </w:rPr>
        <w:t xml:space="preserve">умы Тюменской области; </w:t>
      </w:r>
    </w:p>
    <w:p w14:paraId="6A82F067" w14:textId="5906510F" w:rsidR="008011A1" w:rsidRPr="00CF69B7" w:rsidRDefault="008011A1" w:rsidP="0062666B">
      <w:pPr>
        <w:ind w:firstLine="709"/>
        <w:jc w:val="both"/>
        <w:rPr>
          <w:sz w:val="28"/>
          <w:szCs w:val="28"/>
        </w:rPr>
      </w:pPr>
      <w:r w:rsidRPr="00CF69B7">
        <w:rPr>
          <w:sz w:val="28"/>
          <w:szCs w:val="28"/>
        </w:rPr>
        <w:t>-</w:t>
      </w:r>
      <w:r w:rsidR="0062666B">
        <w:rPr>
          <w:sz w:val="28"/>
          <w:szCs w:val="28"/>
        </w:rPr>
        <w:t xml:space="preserve"> </w:t>
      </w:r>
      <w:r w:rsidRPr="00CF69B7">
        <w:rPr>
          <w:sz w:val="28"/>
          <w:szCs w:val="28"/>
        </w:rPr>
        <w:t>для занесения на Доску Почёта Сургутского района;</w:t>
      </w:r>
    </w:p>
    <w:p w14:paraId="3C4D92CF" w14:textId="77777777" w:rsidR="008011A1" w:rsidRPr="00CF69B7" w:rsidRDefault="008011A1" w:rsidP="0062666B">
      <w:pPr>
        <w:ind w:firstLine="709"/>
        <w:jc w:val="both"/>
        <w:rPr>
          <w:sz w:val="28"/>
          <w:szCs w:val="28"/>
        </w:rPr>
      </w:pPr>
      <w:r w:rsidRPr="00CF69B7">
        <w:rPr>
          <w:sz w:val="28"/>
          <w:szCs w:val="28"/>
        </w:rPr>
        <w:t>- организована работа по занесению имен в Книгу Почёта и Памяти города Лянтора.</w:t>
      </w:r>
    </w:p>
    <w:p w14:paraId="0705DE8D" w14:textId="660BAA78" w:rsidR="008011A1" w:rsidRDefault="008011A1" w:rsidP="0062666B">
      <w:pPr>
        <w:ind w:firstLine="709"/>
        <w:jc w:val="both"/>
        <w:rPr>
          <w:sz w:val="28"/>
          <w:szCs w:val="28"/>
        </w:rPr>
      </w:pPr>
      <w:r>
        <w:rPr>
          <w:sz w:val="28"/>
          <w:szCs w:val="28"/>
        </w:rPr>
        <w:t>В</w:t>
      </w:r>
      <w:r w:rsidRPr="00CF69B7">
        <w:rPr>
          <w:sz w:val="28"/>
          <w:szCs w:val="28"/>
        </w:rPr>
        <w:t xml:space="preserve"> связи с празднованием 88-ой годовщины образования города, в Книгу Почёта и памяти занесены имена Ислома Шарифовича Рахимова</w:t>
      </w:r>
      <w:r>
        <w:rPr>
          <w:sz w:val="28"/>
          <w:szCs w:val="28"/>
        </w:rPr>
        <w:t xml:space="preserve">, ветерана нефтегазодобывающей отрасти, </w:t>
      </w:r>
      <w:r w:rsidRPr="00CF69B7">
        <w:rPr>
          <w:sz w:val="28"/>
          <w:szCs w:val="28"/>
        </w:rPr>
        <w:t>Александра Александровича Тиртока</w:t>
      </w:r>
      <w:r>
        <w:rPr>
          <w:sz w:val="28"/>
          <w:szCs w:val="28"/>
        </w:rPr>
        <w:t>, ветерана пожарной охраны и</w:t>
      </w:r>
      <w:r w:rsidRPr="00CF69B7">
        <w:rPr>
          <w:sz w:val="28"/>
          <w:szCs w:val="28"/>
        </w:rPr>
        <w:t xml:space="preserve"> Василия Ивановича Титовского</w:t>
      </w:r>
      <w:r>
        <w:rPr>
          <w:sz w:val="28"/>
          <w:szCs w:val="28"/>
        </w:rPr>
        <w:t xml:space="preserve">, ветерана физической культуры и спорта. </w:t>
      </w:r>
    </w:p>
    <w:p w14:paraId="2312D794" w14:textId="77777777" w:rsidR="000C355D" w:rsidRDefault="000C355D" w:rsidP="0062666B">
      <w:pPr>
        <w:ind w:firstLine="709"/>
        <w:jc w:val="both"/>
        <w:rPr>
          <w:sz w:val="28"/>
          <w:szCs w:val="28"/>
        </w:rPr>
      </w:pPr>
    </w:p>
    <w:p w14:paraId="0737886A" w14:textId="77777777" w:rsidR="008011A1" w:rsidRDefault="008011A1" w:rsidP="0062666B">
      <w:pPr>
        <w:ind w:firstLine="567"/>
        <w:jc w:val="center"/>
        <w:rPr>
          <w:sz w:val="28"/>
          <w:szCs w:val="28"/>
        </w:rPr>
      </w:pPr>
      <w:r>
        <w:rPr>
          <w:noProof/>
          <w:sz w:val="28"/>
          <w:szCs w:val="28"/>
        </w:rPr>
        <w:drawing>
          <wp:inline distT="0" distB="0" distL="0" distR="0" wp14:anchorId="1A96DFE9" wp14:editId="71A7A029">
            <wp:extent cx="1531620" cy="2246375"/>
            <wp:effectExtent l="0" t="0" r="0" b="1905"/>
            <wp:docPr id="68202" name="Рисунок 68202" descr="C:\Users\_BaharevaNN\Desktop\Фото отчет 2019\Рахимов Ислом Шариф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Фото отчет 2019\Рахимов Ислом Шарифович.jpg"/>
                    <pic:cNvPicPr>
                      <a:picLocks noChangeAspect="1" noChangeArrowheads="1"/>
                    </pic:cNvPicPr>
                  </pic:nvPicPr>
                  <pic:blipFill>
                    <a:blip r:embed="rId695" cstate="email">
                      <a:extLst>
                        <a:ext uri="{28A0092B-C50C-407E-A947-70E740481C1C}">
                          <a14:useLocalDpi xmlns:a14="http://schemas.microsoft.com/office/drawing/2010/main"/>
                        </a:ext>
                      </a:extLst>
                    </a:blip>
                    <a:srcRect/>
                    <a:stretch>
                      <a:fillRect/>
                    </a:stretch>
                  </pic:blipFill>
                  <pic:spPr bwMode="auto">
                    <a:xfrm>
                      <a:off x="0" y="0"/>
                      <a:ext cx="1537918" cy="2255613"/>
                    </a:xfrm>
                    <a:prstGeom prst="rect">
                      <a:avLst/>
                    </a:prstGeom>
                    <a:noFill/>
                    <a:ln>
                      <a:noFill/>
                    </a:ln>
                  </pic:spPr>
                </pic:pic>
              </a:graphicData>
            </a:graphic>
          </wp:inline>
        </w:drawing>
      </w:r>
      <w:r>
        <w:rPr>
          <w:noProof/>
          <w:sz w:val="28"/>
          <w:szCs w:val="28"/>
        </w:rPr>
        <w:drawing>
          <wp:inline distT="0" distB="0" distL="0" distR="0" wp14:anchorId="30461B4E" wp14:editId="76559939">
            <wp:extent cx="1498601" cy="2247900"/>
            <wp:effectExtent l="0" t="0" r="6350" b="0"/>
            <wp:docPr id="68203" name="Рисунок 68203" descr="C:\Users\_BaharevaNN\Desktop\Фото отчет 2019\BEB-0887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Фото отчет 2019\BEB-0887_2a.jpg"/>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1501092" cy="2251637"/>
                    </a:xfrm>
                    <a:prstGeom prst="rect">
                      <a:avLst/>
                    </a:prstGeom>
                    <a:noFill/>
                    <a:ln>
                      <a:noFill/>
                    </a:ln>
                  </pic:spPr>
                </pic:pic>
              </a:graphicData>
            </a:graphic>
          </wp:inline>
        </w:drawing>
      </w:r>
      <w:r>
        <w:rPr>
          <w:noProof/>
          <w:sz w:val="28"/>
          <w:szCs w:val="28"/>
        </w:rPr>
        <w:drawing>
          <wp:inline distT="0" distB="0" distL="0" distR="0" wp14:anchorId="6617BDA5" wp14:editId="7C7EDAEE">
            <wp:extent cx="1487681" cy="2232660"/>
            <wp:effectExtent l="0" t="0" r="0" b="0"/>
            <wp:docPr id="68204" name="Рисунок 68204" descr="C:\Users\_BaharevaNN\Desktop\Фото отчет 2019\BEB-4920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Фото отчет 2019\BEB-4920_p.jpg"/>
                    <pic:cNvPicPr>
                      <a:picLocks noChangeAspect="1" noChangeArrowheads="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0" y="0"/>
                      <a:ext cx="1511987" cy="2269138"/>
                    </a:xfrm>
                    <a:prstGeom prst="rect">
                      <a:avLst/>
                    </a:prstGeom>
                    <a:noFill/>
                    <a:ln>
                      <a:noFill/>
                    </a:ln>
                  </pic:spPr>
                </pic:pic>
              </a:graphicData>
            </a:graphic>
          </wp:inline>
        </w:drawing>
      </w:r>
    </w:p>
    <w:p w14:paraId="7878FF08" w14:textId="77777777" w:rsidR="008011A1" w:rsidRPr="00CF69B7" w:rsidRDefault="008011A1" w:rsidP="008011A1">
      <w:pPr>
        <w:ind w:firstLine="567"/>
        <w:jc w:val="both"/>
        <w:rPr>
          <w:sz w:val="28"/>
          <w:szCs w:val="28"/>
        </w:rPr>
      </w:pPr>
    </w:p>
    <w:p w14:paraId="54DCBC68" w14:textId="00D673DA" w:rsidR="008011A1" w:rsidRPr="00CF69B7" w:rsidRDefault="008011A1" w:rsidP="00E26C79">
      <w:pPr>
        <w:ind w:firstLine="709"/>
        <w:jc w:val="both"/>
        <w:rPr>
          <w:sz w:val="28"/>
          <w:szCs w:val="28"/>
        </w:rPr>
      </w:pPr>
      <w:r w:rsidRPr="00CF69B7">
        <w:rPr>
          <w:sz w:val="28"/>
          <w:szCs w:val="28"/>
        </w:rPr>
        <w:t>В течение 2019 года организовано участие Главы города в 23-х праздничных мероприятиях, связанных с профессиональными праздниками и юбилейными датами предприятий, организаций, учреждений и творческих коллективов города Лянтора и Сургутского района.</w:t>
      </w:r>
    </w:p>
    <w:p w14:paraId="3334CE34" w14:textId="0621A664" w:rsidR="008011A1" w:rsidRPr="00CF69B7" w:rsidRDefault="008011A1" w:rsidP="00E26C79">
      <w:pPr>
        <w:ind w:firstLine="709"/>
        <w:jc w:val="both"/>
        <w:rPr>
          <w:sz w:val="28"/>
          <w:szCs w:val="28"/>
        </w:rPr>
      </w:pPr>
      <w:r w:rsidRPr="00CF69B7">
        <w:rPr>
          <w:sz w:val="28"/>
          <w:szCs w:val="28"/>
        </w:rPr>
        <w:t>Продолжена совместная плановая деятельность управления по организации деятельности с учреждениями культуры и службой ЗАГСа, направленная на укрепление и пропаганду семейных ценностей. В рамках реализации поставленных задач организовано участие Главы города и заместителей Главы в торжественных регистрациях брака, открытки с поздравлением от Главы города с днём бракосочетания получили 215 семей</w:t>
      </w:r>
      <w:r w:rsidR="004C5F88">
        <w:rPr>
          <w:sz w:val="28"/>
          <w:szCs w:val="28"/>
        </w:rPr>
        <w:t xml:space="preserve"> </w:t>
      </w:r>
      <w:r w:rsidRPr="00CF69B7">
        <w:rPr>
          <w:sz w:val="28"/>
          <w:szCs w:val="28"/>
        </w:rPr>
        <w:t xml:space="preserve">и 516 открыток от Главы города было вручено родителям в связи с рождением ребёнка. </w:t>
      </w:r>
    </w:p>
    <w:p w14:paraId="0BD7745D" w14:textId="77777777" w:rsidR="008011A1" w:rsidRPr="00A62762" w:rsidRDefault="008011A1" w:rsidP="00E26C79">
      <w:pPr>
        <w:ind w:firstLine="709"/>
        <w:jc w:val="both"/>
        <w:rPr>
          <w:sz w:val="28"/>
          <w:szCs w:val="28"/>
        </w:rPr>
      </w:pPr>
      <w:r w:rsidRPr="00A62762">
        <w:rPr>
          <w:sz w:val="28"/>
          <w:szCs w:val="28"/>
        </w:rPr>
        <w:t xml:space="preserve">В целях </w:t>
      </w:r>
      <w:r>
        <w:rPr>
          <w:sz w:val="28"/>
          <w:szCs w:val="28"/>
        </w:rPr>
        <w:t xml:space="preserve">выполнения поставленных задач и используя программно-целевой подход к расходованию бюджетных средств, специалистами </w:t>
      </w:r>
      <w:r w:rsidRPr="00A62762">
        <w:rPr>
          <w:sz w:val="28"/>
          <w:szCs w:val="28"/>
        </w:rPr>
        <w:t>управления</w:t>
      </w:r>
      <w:r>
        <w:rPr>
          <w:sz w:val="28"/>
          <w:szCs w:val="28"/>
        </w:rPr>
        <w:t xml:space="preserve"> в течение отчётного периода проведена работа по реализации муниципальной программы </w:t>
      </w:r>
      <w:r w:rsidRPr="00A62762">
        <w:rPr>
          <w:sz w:val="28"/>
          <w:szCs w:val="28"/>
        </w:rPr>
        <w:t>«</w:t>
      </w:r>
      <w:r>
        <w:rPr>
          <w:sz w:val="28"/>
          <w:szCs w:val="28"/>
        </w:rPr>
        <w:t>О</w:t>
      </w:r>
      <w:r w:rsidRPr="00A62762">
        <w:rPr>
          <w:sz w:val="28"/>
          <w:szCs w:val="28"/>
        </w:rPr>
        <w:t xml:space="preserve">рганизационное </w:t>
      </w:r>
      <w:r>
        <w:rPr>
          <w:sz w:val="28"/>
          <w:szCs w:val="28"/>
        </w:rPr>
        <w:t xml:space="preserve">и информационное </w:t>
      </w:r>
      <w:r w:rsidRPr="00A62762">
        <w:rPr>
          <w:sz w:val="28"/>
          <w:szCs w:val="28"/>
        </w:rPr>
        <w:t>обеспечение деятельности органов местного самоуправления го</w:t>
      </w:r>
      <w:r>
        <w:rPr>
          <w:sz w:val="28"/>
          <w:szCs w:val="28"/>
        </w:rPr>
        <w:t>родского поселения Лянтор на 2018-2020 годы».</w:t>
      </w:r>
    </w:p>
    <w:p w14:paraId="734DF043" w14:textId="24E510D9" w:rsidR="00D30CE0" w:rsidRPr="000C355D" w:rsidRDefault="008011A1" w:rsidP="000C355D">
      <w:pPr>
        <w:ind w:firstLine="709"/>
        <w:jc w:val="both"/>
        <w:rPr>
          <w:sz w:val="28"/>
          <w:szCs w:val="28"/>
        </w:rPr>
      </w:pPr>
      <w:r>
        <w:rPr>
          <w:sz w:val="28"/>
          <w:szCs w:val="28"/>
        </w:rPr>
        <w:t>Расходование бюджетных средств для выполнения программных мероприятий</w:t>
      </w:r>
      <w:r w:rsidRPr="00CF69B7">
        <w:rPr>
          <w:sz w:val="28"/>
          <w:szCs w:val="28"/>
        </w:rPr>
        <w:t xml:space="preserve"> </w:t>
      </w:r>
      <w:r>
        <w:rPr>
          <w:sz w:val="28"/>
          <w:szCs w:val="28"/>
        </w:rPr>
        <w:t xml:space="preserve">по итогам 2019 года </w:t>
      </w:r>
      <w:r w:rsidRPr="00CF69B7">
        <w:rPr>
          <w:sz w:val="28"/>
          <w:szCs w:val="28"/>
        </w:rPr>
        <w:t>составило 99,26%</w:t>
      </w:r>
      <w:r>
        <w:rPr>
          <w:sz w:val="28"/>
          <w:szCs w:val="28"/>
        </w:rPr>
        <w:t>.</w:t>
      </w:r>
    </w:p>
    <w:p w14:paraId="130F745B" w14:textId="1DBFEFDC" w:rsidR="009B0018" w:rsidRPr="00694F79" w:rsidRDefault="00254775" w:rsidP="00763D56">
      <w:pPr>
        <w:pStyle w:val="af"/>
        <w:suppressAutoHyphens/>
        <w:spacing w:before="0" w:beforeAutospacing="0" w:after="0" w:afterAutospacing="0" w:line="240" w:lineRule="auto"/>
        <w:jc w:val="center"/>
        <w:rPr>
          <w:rFonts w:ascii="Times New Roman" w:hAnsi="Times New Roman" w:cs="Times New Roman"/>
          <w:bCs/>
          <w:sz w:val="28"/>
          <w:szCs w:val="28"/>
        </w:rPr>
      </w:pPr>
      <w:r w:rsidRPr="00254775">
        <w:rPr>
          <w:rFonts w:ascii="Times New Roman" w:hAnsi="Times New Roman" w:cs="Times New Roman"/>
          <w:b/>
          <w:bCs/>
          <w:sz w:val="28"/>
          <w:szCs w:val="28"/>
        </w:rPr>
        <w:lastRenderedPageBreak/>
        <w:t>Нормативная правовая деятельность</w:t>
      </w:r>
    </w:p>
    <w:p w14:paraId="52EF7A62" w14:textId="77777777" w:rsidR="009B0018" w:rsidRPr="00694F79"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2BDFD70" w14:textId="52A7E10B" w:rsidR="00254775" w:rsidRPr="003D74EF" w:rsidRDefault="00254775" w:rsidP="004B64FB">
      <w:pPr>
        <w:ind w:firstLine="709"/>
        <w:jc w:val="both"/>
        <w:rPr>
          <w:sz w:val="28"/>
          <w:szCs w:val="28"/>
        </w:rPr>
      </w:pPr>
      <w:r w:rsidRPr="003D74EF">
        <w:rPr>
          <w:sz w:val="28"/>
          <w:szCs w:val="28"/>
        </w:rPr>
        <w:t>В течение 201</w:t>
      </w:r>
      <w:r>
        <w:rPr>
          <w:sz w:val="28"/>
          <w:szCs w:val="28"/>
        </w:rPr>
        <w:t>9 года</w:t>
      </w:r>
      <w:r w:rsidRPr="003D74EF">
        <w:rPr>
          <w:sz w:val="28"/>
          <w:szCs w:val="28"/>
        </w:rPr>
        <w:t xml:space="preserve">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городского поселения Лянтор, обеспечения законности принимаемых решений проведена правовая экспертиза в отношении </w:t>
      </w:r>
      <w:r>
        <w:rPr>
          <w:sz w:val="28"/>
          <w:szCs w:val="28"/>
        </w:rPr>
        <w:t>1</w:t>
      </w:r>
      <w:r w:rsidR="007B291D">
        <w:rPr>
          <w:sz w:val="28"/>
          <w:szCs w:val="28"/>
        </w:rPr>
        <w:t> </w:t>
      </w:r>
      <w:r>
        <w:rPr>
          <w:sz w:val="28"/>
          <w:szCs w:val="28"/>
        </w:rPr>
        <w:t>675</w:t>
      </w:r>
      <w:r w:rsidRPr="003D74EF">
        <w:rPr>
          <w:sz w:val="28"/>
          <w:szCs w:val="28"/>
        </w:rPr>
        <w:t xml:space="preserve">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201</w:t>
      </w:r>
      <w:r>
        <w:rPr>
          <w:sz w:val="28"/>
          <w:szCs w:val="28"/>
        </w:rPr>
        <w:t>9</w:t>
      </w:r>
      <w:r w:rsidRPr="003D74EF">
        <w:rPr>
          <w:sz w:val="28"/>
          <w:szCs w:val="28"/>
        </w:rPr>
        <w:t xml:space="preserve"> года проведена антикорруп</w:t>
      </w:r>
      <w:r>
        <w:rPr>
          <w:sz w:val="28"/>
          <w:szCs w:val="28"/>
        </w:rPr>
        <w:t>ционная экспертиза в отношении 153</w:t>
      </w:r>
      <w:r w:rsidRPr="003D74EF">
        <w:rPr>
          <w:sz w:val="28"/>
          <w:szCs w:val="28"/>
        </w:rPr>
        <w:t xml:space="preserve"> муниципальных нормативных правовых актов.</w:t>
      </w:r>
    </w:p>
    <w:p w14:paraId="1DB06CA9" w14:textId="0D713E1D" w:rsidR="00254775" w:rsidRPr="003D74EF" w:rsidRDefault="00254775" w:rsidP="004B64FB">
      <w:pPr>
        <w:ind w:firstLine="709"/>
        <w:jc w:val="both"/>
        <w:rPr>
          <w:sz w:val="28"/>
          <w:szCs w:val="28"/>
        </w:rPr>
      </w:pPr>
      <w:r w:rsidRPr="003D74EF">
        <w:rPr>
          <w:sz w:val="28"/>
          <w:szCs w:val="28"/>
        </w:rPr>
        <w:t xml:space="preserve">Участвуя в реализации полномочия по осуществлению закупок товаров, работ, услуг для обеспечения муниципальных нужд городского поселения Лянтор юридическим отделом проведена правовая экспертиза в отношении </w:t>
      </w:r>
      <w:r>
        <w:rPr>
          <w:sz w:val="28"/>
          <w:szCs w:val="28"/>
        </w:rPr>
        <w:t xml:space="preserve">161 </w:t>
      </w:r>
      <w:r w:rsidRPr="003D74EF">
        <w:rPr>
          <w:sz w:val="28"/>
          <w:szCs w:val="28"/>
        </w:rPr>
        <w:t>документаци</w:t>
      </w:r>
      <w:r>
        <w:rPr>
          <w:sz w:val="28"/>
          <w:szCs w:val="28"/>
        </w:rPr>
        <w:t>й</w:t>
      </w:r>
      <w:r w:rsidRPr="003D74EF">
        <w:rPr>
          <w:sz w:val="28"/>
          <w:szCs w:val="28"/>
        </w:rPr>
        <w:t xml:space="preserve"> по проведению конкурсов, аукционов, запрос</w:t>
      </w:r>
      <w:r>
        <w:rPr>
          <w:sz w:val="28"/>
          <w:szCs w:val="28"/>
        </w:rPr>
        <w:t>ов</w:t>
      </w:r>
      <w:r w:rsidRPr="003D74EF">
        <w:rPr>
          <w:sz w:val="28"/>
          <w:szCs w:val="28"/>
        </w:rPr>
        <w:t xml:space="preserve"> котировок, запрос</w:t>
      </w:r>
      <w:r>
        <w:rPr>
          <w:sz w:val="28"/>
          <w:szCs w:val="28"/>
        </w:rPr>
        <w:t>ов</w:t>
      </w:r>
      <w:r w:rsidRPr="003D74EF">
        <w:rPr>
          <w:sz w:val="28"/>
          <w:szCs w:val="28"/>
        </w:rPr>
        <w:t xml:space="preserve"> предложений. Подготовлено самостоятельно и проведена правовая экспертиза в отношение </w:t>
      </w:r>
      <w:r>
        <w:rPr>
          <w:sz w:val="28"/>
          <w:szCs w:val="28"/>
        </w:rPr>
        <w:t xml:space="preserve">220 </w:t>
      </w:r>
      <w:r w:rsidRPr="003D74EF">
        <w:rPr>
          <w:sz w:val="28"/>
          <w:szCs w:val="28"/>
        </w:rPr>
        <w:t>муниципальных контрактов, договоров, соглашений</w:t>
      </w:r>
      <w:r w:rsidR="007B291D">
        <w:rPr>
          <w:sz w:val="28"/>
          <w:szCs w:val="28"/>
        </w:rPr>
        <w:t>,</w:t>
      </w:r>
      <w:r w:rsidRPr="003D74EF">
        <w:rPr>
          <w:sz w:val="28"/>
          <w:szCs w:val="28"/>
        </w:rPr>
        <w:t xml:space="preserve"> заключаемых от имени муниципального образования, Администрации, Совета депутатов, муниципальных учреждений городского поселения Лянтор. </w:t>
      </w:r>
    </w:p>
    <w:p w14:paraId="14454100" w14:textId="77777777" w:rsidR="00254775" w:rsidRPr="003D74EF" w:rsidRDefault="00254775" w:rsidP="004B64FB">
      <w:pPr>
        <w:ind w:firstLine="709"/>
        <w:jc w:val="both"/>
        <w:rPr>
          <w:sz w:val="28"/>
          <w:szCs w:val="28"/>
        </w:rPr>
      </w:pPr>
      <w:r w:rsidRPr="003D74EF">
        <w:rPr>
          <w:sz w:val="28"/>
          <w:szCs w:val="28"/>
        </w:rPr>
        <w:t>В целях защиты экономических интересов муниципального образования, Администрации город</w:t>
      </w:r>
      <w:r>
        <w:rPr>
          <w:sz w:val="28"/>
          <w:szCs w:val="28"/>
        </w:rPr>
        <w:t xml:space="preserve">а </w:t>
      </w:r>
      <w:r w:rsidRPr="003D74EF">
        <w:rPr>
          <w:sz w:val="28"/>
          <w:szCs w:val="28"/>
        </w:rPr>
        <w:t xml:space="preserve">Лянтор, муниципальных учреждений подготовлено и направлено в суды различных </w:t>
      </w:r>
      <w:r w:rsidRPr="00124D68">
        <w:rPr>
          <w:sz w:val="28"/>
          <w:szCs w:val="28"/>
        </w:rPr>
        <w:t xml:space="preserve">уровней </w:t>
      </w:r>
      <w:r>
        <w:rPr>
          <w:sz w:val="28"/>
          <w:szCs w:val="28"/>
        </w:rPr>
        <w:t>88 исковых заявления</w:t>
      </w:r>
      <w:r w:rsidRPr="003D74EF">
        <w:rPr>
          <w:sz w:val="28"/>
          <w:szCs w:val="28"/>
        </w:rPr>
        <w:t>. По результатам исковой работы удовлетворены требования по</w:t>
      </w:r>
      <w:r>
        <w:rPr>
          <w:sz w:val="28"/>
          <w:szCs w:val="28"/>
        </w:rPr>
        <w:t xml:space="preserve"> 68</w:t>
      </w:r>
      <w:r w:rsidRPr="003D74EF">
        <w:rPr>
          <w:sz w:val="28"/>
          <w:szCs w:val="28"/>
        </w:rPr>
        <w:t xml:space="preserve"> гражданским делам, </w:t>
      </w:r>
      <w:r>
        <w:rPr>
          <w:sz w:val="28"/>
          <w:szCs w:val="28"/>
        </w:rPr>
        <w:t xml:space="preserve">частично удовлетворены требования по </w:t>
      </w:r>
      <w:r w:rsidRPr="00343F0C">
        <w:rPr>
          <w:sz w:val="28"/>
          <w:szCs w:val="28"/>
        </w:rPr>
        <w:t>1</w:t>
      </w:r>
      <w:r>
        <w:rPr>
          <w:sz w:val="28"/>
          <w:szCs w:val="28"/>
        </w:rPr>
        <w:t xml:space="preserve"> гражданскому делу, </w:t>
      </w:r>
      <w:r w:rsidRPr="003D74EF">
        <w:rPr>
          <w:sz w:val="28"/>
          <w:szCs w:val="28"/>
        </w:rPr>
        <w:t xml:space="preserve">по </w:t>
      </w:r>
      <w:r>
        <w:rPr>
          <w:sz w:val="28"/>
          <w:szCs w:val="28"/>
        </w:rPr>
        <w:t>1 гражданскому</w:t>
      </w:r>
      <w:r w:rsidRPr="003D74EF">
        <w:rPr>
          <w:sz w:val="28"/>
          <w:szCs w:val="28"/>
        </w:rPr>
        <w:t xml:space="preserve"> дел</w:t>
      </w:r>
      <w:r>
        <w:rPr>
          <w:sz w:val="28"/>
          <w:szCs w:val="28"/>
        </w:rPr>
        <w:t>у</w:t>
      </w:r>
      <w:r w:rsidRPr="003D74EF">
        <w:rPr>
          <w:sz w:val="28"/>
          <w:szCs w:val="28"/>
        </w:rPr>
        <w:t xml:space="preserve"> отказ</w:t>
      </w:r>
      <w:r>
        <w:rPr>
          <w:sz w:val="28"/>
          <w:szCs w:val="28"/>
        </w:rPr>
        <w:t>ано в удовлетворении требований</w:t>
      </w:r>
      <w:r w:rsidRPr="003D74EF">
        <w:rPr>
          <w:sz w:val="28"/>
          <w:szCs w:val="28"/>
        </w:rPr>
        <w:t xml:space="preserve">. </w:t>
      </w:r>
    </w:p>
    <w:p w14:paraId="3FDB59EB" w14:textId="77777777" w:rsidR="00254775" w:rsidRPr="000768BD" w:rsidRDefault="00254775" w:rsidP="004B64FB">
      <w:pPr>
        <w:ind w:firstLine="709"/>
        <w:jc w:val="both"/>
        <w:rPr>
          <w:sz w:val="28"/>
          <w:szCs w:val="28"/>
        </w:rPr>
      </w:pPr>
      <w:r w:rsidRPr="000768BD">
        <w:rPr>
          <w:sz w:val="28"/>
          <w:szCs w:val="28"/>
        </w:rPr>
        <w:t xml:space="preserve">Наибольшую часть судебных споров, в которых участвовала Администрация города, являлись споры, связанные с земельными правоотношениями. </w:t>
      </w:r>
    </w:p>
    <w:p w14:paraId="5D1559B2" w14:textId="77777777" w:rsidR="00254775" w:rsidRPr="000768BD" w:rsidRDefault="00254775" w:rsidP="004B64FB">
      <w:pPr>
        <w:ind w:firstLine="709"/>
        <w:jc w:val="both"/>
        <w:rPr>
          <w:sz w:val="28"/>
          <w:szCs w:val="28"/>
        </w:rPr>
      </w:pPr>
      <w:r w:rsidRPr="000768BD">
        <w:rPr>
          <w:sz w:val="28"/>
          <w:szCs w:val="28"/>
        </w:rPr>
        <w:t>В течение 201</w:t>
      </w:r>
      <w:r>
        <w:rPr>
          <w:sz w:val="28"/>
          <w:szCs w:val="28"/>
        </w:rPr>
        <w:t>9</w:t>
      </w:r>
      <w:r w:rsidRPr="000768BD">
        <w:rPr>
          <w:sz w:val="28"/>
          <w:szCs w:val="28"/>
        </w:rPr>
        <w:t xml:space="preserve"> года в судах было во</w:t>
      </w:r>
      <w:r>
        <w:rPr>
          <w:sz w:val="28"/>
          <w:szCs w:val="28"/>
        </w:rPr>
        <w:t xml:space="preserve">збуждено 26 гражданских дел по </w:t>
      </w:r>
      <w:r w:rsidRPr="000768BD">
        <w:rPr>
          <w:sz w:val="28"/>
          <w:szCs w:val="28"/>
        </w:rPr>
        <w:t xml:space="preserve">искам Администрации, связанным с взысканием задолженности по арендной плате за землю в бюджет муниципального образования. По результатам рассмотрения принято решений об удовлетворении требований Администрации на общую сумму </w:t>
      </w:r>
      <w:r>
        <w:rPr>
          <w:sz w:val="28"/>
          <w:szCs w:val="28"/>
        </w:rPr>
        <w:t>5 379 430 руб</w:t>
      </w:r>
      <w:r w:rsidRPr="000768BD">
        <w:rPr>
          <w:sz w:val="28"/>
          <w:szCs w:val="28"/>
        </w:rPr>
        <w:t xml:space="preserve">. </w:t>
      </w:r>
    </w:p>
    <w:p w14:paraId="171EECE4" w14:textId="77777777" w:rsidR="00254775" w:rsidRDefault="00254775" w:rsidP="004B64FB">
      <w:pPr>
        <w:ind w:firstLine="709"/>
        <w:jc w:val="both"/>
        <w:rPr>
          <w:sz w:val="28"/>
          <w:szCs w:val="28"/>
        </w:rPr>
      </w:pPr>
      <w:r w:rsidRPr="000768BD">
        <w:rPr>
          <w:sz w:val="28"/>
          <w:szCs w:val="28"/>
        </w:rPr>
        <w:t>В настоящее время большая часть решений судов о взыскании задолженности по арендной плате за землю в бюджет муниципального образования исполнена, неисполненные решения направлены для принудительного взыскания в службу судебных приставов исполнителей.</w:t>
      </w:r>
    </w:p>
    <w:p w14:paraId="18729789" w14:textId="1C5F8109" w:rsidR="00254775" w:rsidRDefault="00254775" w:rsidP="004B64FB">
      <w:pPr>
        <w:ind w:firstLine="709"/>
        <w:jc w:val="both"/>
        <w:rPr>
          <w:sz w:val="28"/>
          <w:szCs w:val="28"/>
        </w:rPr>
      </w:pPr>
      <w:r w:rsidRPr="003D74EF">
        <w:rPr>
          <w:sz w:val="28"/>
          <w:szCs w:val="28"/>
        </w:rPr>
        <w:t>В течение 201</w:t>
      </w:r>
      <w:r>
        <w:rPr>
          <w:sz w:val="28"/>
          <w:szCs w:val="28"/>
        </w:rPr>
        <w:t>9</w:t>
      </w:r>
      <w:r w:rsidRPr="003D74EF">
        <w:rPr>
          <w:sz w:val="28"/>
          <w:szCs w:val="28"/>
        </w:rPr>
        <w:t xml:space="preserve"> года в судах было возбуждено </w:t>
      </w:r>
      <w:r>
        <w:rPr>
          <w:sz w:val="28"/>
          <w:szCs w:val="28"/>
        </w:rPr>
        <w:t>31</w:t>
      </w:r>
      <w:r w:rsidRPr="003D74EF">
        <w:rPr>
          <w:sz w:val="28"/>
          <w:szCs w:val="28"/>
        </w:rPr>
        <w:t xml:space="preserve"> гражданск</w:t>
      </w:r>
      <w:r w:rsidR="007B291D">
        <w:rPr>
          <w:sz w:val="28"/>
          <w:szCs w:val="28"/>
        </w:rPr>
        <w:t>ое</w:t>
      </w:r>
      <w:r w:rsidRPr="003D74EF">
        <w:rPr>
          <w:sz w:val="28"/>
          <w:szCs w:val="28"/>
        </w:rPr>
        <w:t xml:space="preserve"> дел</w:t>
      </w:r>
      <w:r w:rsidR="007B291D">
        <w:rPr>
          <w:sz w:val="28"/>
          <w:szCs w:val="28"/>
        </w:rPr>
        <w:t>о</w:t>
      </w:r>
      <w:r w:rsidRPr="003D74EF">
        <w:rPr>
          <w:sz w:val="28"/>
          <w:szCs w:val="28"/>
        </w:rPr>
        <w:t xml:space="preserve"> по искам Администрации</w:t>
      </w:r>
      <w:r>
        <w:rPr>
          <w:sz w:val="28"/>
          <w:szCs w:val="28"/>
        </w:rPr>
        <w:t>,</w:t>
      </w:r>
      <w:r w:rsidRPr="003D74EF">
        <w:rPr>
          <w:sz w:val="28"/>
          <w:szCs w:val="28"/>
        </w:rPr>
        <w:t xml:space="preserve"> связанны</w:t>
      </w:r>
      <w:r>
        <w:rPr>
          <w:sz w:val="28"/>
          <w:szCs w:val="28"/>
        </w:rPr>
        <w:t>м</w:t>
      </w:r>
      <w:r w:rsidRPr="003D74EF">
        <w:rPr>
          <w:sz w:val="28"/>
          <w:szCs w:val="28"/>
        </w:rPr>
        <w:t xml:space="preserve"> с взысканием задолженности платы за пользование жилыми помещениями, находящимися в муниципальной собственности. </w:t>
      </w:r>
      <w:r>
        <w:rPr>
          <w:sz w:val="28"/>
          <w:szCs w:val="28"/>
        </w:rPr>
        <w:t>П</w:t>
      </w:r>
      <w:r w:rsidRPr="003D74EF">
        <w:rPr>
          <w:sz w:val="28"/>
          <w:szCs w:val="28"/>
        </w:rPr>
        <w:t xml:space="preserve">о результатам рассмотрения принято решений об удовлетворении требований Администрации на общую сумму </w:t>
      </w:r>
      <w:r>
        <w:rPr>
          <w:sz w:val="28"/>
          <w:szCs w:val="28"/>
        </w:rPr>
        <w:t xml:space="preserve">61 935,46 рублей. </w:t>
      </w:r>
    </w:p>
    <w:p w14:paraId="7F2C18CA" w14:textId="77777777" w:rsidR="00254775" w:rsidRPr="000768BD" w:rsidRDefault="00254775" w:rsidP="004B64FB">
      <w:pPr>
        <w:ind w:firstLine="709"/>
        <w:jc w:val="both"/>
        <w:rPr>
          <w:sz w:val="28"/>
          <w:szCs w:val="28"/>
        </w:rPr>
      </w:pPr>
      <w:r w:rsidRPr="000768BD">
        <w:rPr>
          <w:sz w:val="28"/>
          <w:szCs w:val="28"/>
        </w:rPr>
        <w:t xml:space="preserve">В целях устранения нарушений неимущественных прав муниципального образования, не связанных с лишением права владения имуществом, юридическим </w:t>
      </w:r>
      <w:r w:rsidRPr="000768BD">
        <w:rPr>
          <w:sz w:val="28"/>
          <w:szCs w:val="28"/>
        </w:rPr>
        <w:lastRenderedPageBreak/>
        <w:t xml:space="preserve">отделом подготовлено и направлено в суд </w:t>
      </w:r>
      <w:r w:rsidRPr="0050340B">
        <w:rPr>
          <w:sz w:val="28"/>
          <w:szCs w:val="28"/>
        </w:rPr>
        <w:t>19</w:t>
      </w:r>
      <w:r w:rsidRPr="000768BD">
        <w:rPr>
          <w:sz w:val="28"/>
          <w:szCs w:val="28"/>
        </w:rPr>
        <w:t xml:space="preserve"> исковых заявлений в том числе с требованиями о признании граждан, фактически не проживающих в жилых помещениях, утратившими право пользования этими жилыми помещениями, об освобождении земельных участков, об устранении нарушений градостроительного законодательства. По </w:t>
      </w:r>
      <w:r>
        <w:rPr>
          <w:sz w:val="28"/>
          <w:szCs w:val="28"/>
        </w:rPr>
        <w:t>12</w:t>
      </w:r>
      <w:r w:rsidRPr="000768BD">
        <w:rPr>
          <w:sz w:val="28"/>
          <w:szCs w:val="28"/>
        </w:rPr>
        <w:t xml:space="preserve"> делам требования Администрации были удовлетворены, </w:t>
      </w:r>
      <w:r>
        <w:rPr>
          <w:sz w:val="28"/>
          <w:szCs w:val="28"/>
        </w:rPr>
        <w:t>7</w:t>
      </w:r>
      <w:r w:rsidRPr="000768BD">
        <w:rPr>
          <w:sz w:val="28"/>
          <w:szCs w:val="28"/>
        </w:rPr>
        <w:t xml:space="preserve"> дела находятся на рассмотрении судов.</w:t>
      </w:r>
    </w:p>
    <w:p w14:paraId="59BFFC29" w14:textId="77777777" w:rsidR="00254775" w:rsidRPr="00254775" w:rsidRDefault="00254775" w:rsidP="004B64FB">
      <w:pPr>
        <w:ind w:firstLine="709"/>
        <w:jc w:val="both"/>
        <w:rPr>
          <w:sz w:val="28"/>
          <w:szCs w:val="28"/>
        </w:rPr>
      </w:pPr>
      <w:r>
        <w:rPr>
          <w:sz w:val="28"/>
          <w:szCs w:val="28"/>
        </w:rPr>
        <w:t>Всего з</w:t>
      </w:r>
      <w:r w:rsidRPr="003D74EF">
        <w:rPr>
          <w:sz w:val="28"/>
          <w:szCs w:val="28"/>
        </w:rPr>
        <w:t>а период 201</w:t>
      </w:r>
      <w:r>
        <w:rPr>
          <w:sz w:val="28"/>
          <w:szCs w:val="28"/>
        </w:rPr>
        <w:t>9</w:t>
      </w:r>
      <w:r w:rsidRPr="003D74EF">
        <w:rPr>
          <w:sz w:val="28"/>
          <w:szCs w:val="28"/>
        </w:rPr>
        <w:t xml:space="preserve"> года сотрудниками отдела представлены интересы муниципального образования и муниципальных учреждений в судах общей юрисдикции, арбитражных судах по </w:t>
      </w:r>
      <w:r>
        <w:rPr>
          <w:sz w:val="28"/>
          <w:szCs w:val="28"/>
        </w:rPr>
        <w:t xml:space="preserve">115 </w:t>
      </w:r>
      <w:r w:rsidRPr="003D74EF">
        <w:rPr>
          <w:sz w:val="28"/>
          <w:szCs w:val="28"/>
        </w:rPr>
        <w:t xml:space="preserve">делам. Принято участие в </w:t>
      </w:r>
      <w:r>
        <w:rPr>
          <w:sz w:val="28"/>
          <w:szCs w:val="28"/>
        </w:rPr>
        <w:t xml:space="preserve">183 </w:t>
      </w:r>
      <w:r w:rsidRPr="003D74EF">
        <w:rPr>
          <w:sz w:val="28"/>
          <w:szCs w:val="28"/>
        </w:rPr>
        <w:t xml:space="preserve">судебных заседаниях. По результатам рассмотрения дел в судах не допущено причинение ущерба интересам муниципального </w:t>
      </w:r>
      <w:r w:rsidRPr="002654DC">
        <w:rPr>
          <w:sz w:val="28"/>
          <w:szCs w:val="28"/>
        </w:rPr>
        <w:t>образования.</w:t>
      </w:r>
    </w:p>
    <w:p w14:paraId="3539979F" w14:textId="77777777" w:rsidR="00254775" w:rsidRDefault="00254775" w:rsidP="004B64FB">
      <w:pPr>
        <w:ind w:firstLine="709"/>
        <w:jc w:val="both"/>
        <w:rPr>
          <w:sz w:val="28"/>
          <w:szCs w:val="28"/>
        </w:rPr>
      </w:pPr>
      <w:r w:rsidRPr="003D74EF">
        <w:rPr>
          <w:sz w:val="28"/>
          <w:szCs w:val="28"/>
        </w:rPr>
        <w:t xml:space="preserve">Для принудительного исполнения судебных постановлений подготовлено и направлено в Лянторский отдел службы судебных </w:t>
      </w:r>
      <w:r w:rsidRPr="006A35C9">
        <w:rPr>
          <w:sz w:val="28"/>
          <w:szCs w:val="28"/>
        </w:rPr>
        <w:t xml:space="preserve">приставов </w:t>
      </w:r>
      <w:r>
        <w:rPr>
          <w:sz w:val="28"/>
          <w:szCs w:val="28"/>
        </w:rPr>
        <w:t>66</w:t>
      </w:r>
      <w:r w:rsidRPr="003D74EF">
        <w:rPr>
          <w:sz w:val="28"/>
          <w:szCs w:val="28"/>
        </w:rPr>
        <w:t xml:space="preserve"> заявлени</w:t>
      </w:r>
      <w:r>
        <w:rPr>
          <w:sz w:val="28"/>
          <w:szCs w:val="28"/>
        </w:rPr>
        <w:t>й</w:t>
      </w:r>
      <w:r w:rsidRPr="003D74EF">
        <w:rPr>
          <w:sz w:val="28"/>
          <w:szCs w:val="28"/>
        </w:rPr>
        <w:t>, на основании которых возбуждены исполнительные производства.</w:t>
      </w:r>
    </w:p>
    <w:p w14:paraId="7D7A89B9" w14:textId="77777777" w:rsidR="00254775" w:rsidRPr="003D74EF" w:rsidRDefault="00254775" w:rsidP="004B64FB">
      <w:pPr>
        <w:ind w:firstLine="709"/>
        <w:jc w:val="both"/>
        <w:rPr>
          <w:sz w:val="28"/>
          <w:szCs w:val="28"/>
        </w:rPr>
      </w:pPr>
      <w:bookmarkStart w:id="4" w:name="a34c9"/>
      <w:bookmarkEnd w:id="4"/>
      <w:r w:rsidRPr="003D74EF">
        <w:rPr>
          <w:sz w:val="28"/>
          <w:szCs w:val="28"/>
        </w:rPr>
        <w:t>В 201</w:t>
      </w:r>
      <w:r>
        <w:rPr>
          <w:sz w:val="28"/>
          <w:szCs w:val="28"/>
        </w:rPr>
        <w:t>9</w:t>
      </w:r>
      <w:r w:rsidRPr="003D74EF">
        <w:rPr>
          <w:sz w:val="28"/>
          <w:szCs w:val="28"/>
        </w:rPr>
        <w:t xml:space="preserve"> году в органы местного самоуправления городского поселения Лянтор внесено </w:t>
      </w:r>
      <w:r>
        <w:rPr>
          <w:sz w:val="28"/>
          <w:szCs w:val="28"/>
        </w:rPr>
        <w:t>9</w:t>
      </w:r>
      <w:r w:rsidRPr="003D74EF">
        <w:rPr>
          <w:sz w:val="28"/>
          <w:szCs w:val="28"/>
        </w:rPr>
        <w:t xml:space="preserve"> актов прокурорского реагирования.</w:t>
      </w:r>
    </w:p>
    <w:p w14:paraId="61026BAD" w14:textId="16E5EA1F" w:rsidR="00254775" w:rsidRPr="003D74EF" w:rsidRDefault="00254775" w:rsidP="004B64FB">
      <w:pPr>
        <w:ind w:firstLine="709"/>
        <w:jc w:val="both"/>
        <w:rPr>
          <w:sz w:val="28"/>
          <w:szCs w:val="28"/>
        </w:rPr>
      </w:pPr>
      <w:r w:rsidRPr="003D74EF">
        <w:rPr>
          <w:sz w:val="28"/>
          <w:szCs w:val="28"/>
        </w:rPr>
        <w:t>Юридическим отделом Администрации города Лянтор совестно со структурными подразделениями подготовлены и выполнены мероприятия</w:t>
      </w:r>
      <w:r w:rsidR="007B291D">
        <w:rPr>
          <w:sz w:val="28"/>
          <w:szCs w:val="28"/>
        </w:rPr>
        <w:t>,</w:t>
      </w:r>
      <w:r w:rsidRPr="003D74EF">
        <w:rPr>
          <w:sz w:val="28"/>
          <w:szCs w:val="28"/>
        </w:rPr>
        <w:t xml:space="preserve"> направленные на устранение </w:t>
      </w:r>
      <w:proofErr w:type="gramStart"/>
      <w:r w:rsidRPr="003D74EF">
        <w:rPr>
          <w:sz w:val="28"/>
          <w:szCs w:val="28"/>
        </w:rPr>
        <w:t>недостатков</w:t>
      </w:r>
      <w:proofErr w:type="gramEnd"/>
      <w:r w:rsidRPr="003D74EF">
        <w:rPr>
          <w:sz w:val="28"/>
          <w:szCs w:val="28"/>
        </w:rPr>
        <w:t xml:space="preserve"> указанных в актах прокурорского </w:t>
      </w:r>
      <w:bookmarkStart w:id="5" w:name="f3592"/>
      <w:bookmarkEnd w:id="5"/>
      <w:r w:rsidRPr="003D74EF">
        <w:rPr>
          <w:sz w:val="28"/>
          <w:szCs w:val="28"/>
        </w:rPr>
        <w:t>реагирования и выявленных при осуществлении органами местного самоуправления городского поселения Лянтор своих полномочий.</w:t>
      </w:r>
    </w:p>
    <w:p w14:paraId="34E9B439" w14:textId="1F5424FD" w:rsidR="00254775" w:rsidRPr="003D74EF" w:rsidRDefault="00254775" w:rsidP="004B64FB">
      <w:pPr>
        <w:ind w:firstLine="709"/>
        <w:jc w:val="both"/>
        <w:rPr>
          <w:sz w:val="28"/>
          <w:szCs w:val="28"/>
        </w:rPr>
      </w:pPr>
      <w:r w:rsidRPr="003D74EF">
        <w:rPr>
          <w:sz w:val="28"/>
          <w:szCs w:val="28"/>
        </w:rPr>
        <w:t xml:space="preserve">Важное значение имеет </w:t>
      </w:r>
      <w:r>
        <w:rPr>
          <w:sz w:val="28"/>
          <w:szCs w:val="28"/>
        </w:rPr>
        <w:t xml:space="preserve">работа </w:t>
      </w:r>
      <w:r w:rsidRPr="003D74EF">
        <w:rPr>
          <w:sz w:val="28"/>
          <w:szCs w:val="28"/>
        </w:rPr>
        <w:t>Административн</w:t>
      </w:r>
      <w:r>
        <w:rPr>
          <w:sz w:val="28"/>
          <w:szCs w:val="28"/>
        </w:rPr>
        <w:t>ой</w:t>
      </w:r>
      <w:r w:rsidRPr="003D74EF">
        <w:rPr>
          <w:sz w:val="28"/>
          <w:szCs w:val="28"/>
        </w:rPr>
        <w:t xml:space="preserve"> комисси</w:t>
      </w:r>
      <w:r>
        <w:rPr>
          <w:sz w:val="28"/>
          <w:szCs w:val="28"/>
        </w:rPr>
        <w:t>и</w:t>
      </w:r>
      <w:r w:rsidRPr="003D74EF">
        <w:rPr>
          <w:sz w:val="28"/>
          <w:szCs w:val="28"/>
        </w:rPr>
        <w:t xml:space="preserve"> города Лянтор, которая является постоянно действующим коллегиальным органом по рассмотрению дел об административных правонарушениях. </w:t>
      </w:r>
    </w:p>
    <w:p w14:paraId="04B3C986" w14:textId="476A47C4" w:rsidR="00254775" w:rsidRPr="003D74EF" w:rsidRDefault="00254775" w:rsidP="004B64FB">
      <w:pPr>
        <w:ind w:firstLine="709"/>
        <w:jc w:val="both"/>
        <w:rPr>
          <w:sz w:val="28"/>
          <w:szCs w:val="28"/>
        </w:rPr>
      </w:pPr>
      <w:r w:rsidRPr="003D74EF">
        <w:rPr>
          <w:sz w:val="28"/>
          <w:szCs w:val="28"/>
        </w:rPr>
        <w:t xml:space="preserve">Административной комиссией за отчетный период было проведено </w:t>
      </w:r>
      <w:r>
        <w:rPr>
          <w:sz w:val="28"/>
          <w:szCs w:val="28"/>
        </w:rPr>
        <w:t xml:space="preserve">27 заседаний, рассмотрено 188 дел об </w:t>
      </w:r>
      <w:r w:rsidRPr="003D74EF">
        <w:rPr>
          <w:sz w:val="28"/>
          <w:szCs w:val="28"/>
        </w:rPr>
        <w:t xml:space="preserve">административных правонарушениях. По результатам рассмотрения было вынесено </w:t>
      </w:r>
      <w:r>
        <w:rPr>
          <w:sz w:val="28"/>
          <w:szCs w:val="28"/>
        </w:rPr>
        <w:t>188</w:t>
      </w:r>
      <w:r w:rsidRPr="003D74EF">
        <w:rPr>
          <w:sz w:val="28"/>
          <w:szCs w:val="28"/>
        </w:rPr>
        <w:t xml:space="preserve"> постановлений и определений комиссии. Общая сумма наложенных по по</w:t>
      </w:r>
      <w:r>
        <w:rPr>
          <w:sz w:val="28"/>
          <w:szCs w:val="28"/>
        </w:rPr>
        <w:t xml:space="preserve">становлениям штрафов составила 1 920 400 </w:t>
      </w:r>
      <w:r w:rsidRPr="003D74EF">
        <w:rPr>
          <w:sz w:val="28"/>
          <w:szCs w:val="28"/>
        </w:rPr>
        <w:t>руб</w:t>
      </w:r>
      <w:r>
        <w:rPr>
          <w:sz w:val="28"/>
          <w:szCs w:val="28"/>
        </w:rPr>
        <w:t>лей</w:t>
      </w:r>
      <w:r w:rsidRPr="003D74EF">
        <w:rPr>
          <w:sz w:val="28"/>
          <w:szCs w:val="28"/>
        </w:rPr>
        <w:t xml:space="preserve"> из которых в установленные законом ср</w:t>
      </w:r>
      <w:r>
        <w:rPr>
          <w:sz w:val="28"/>
          <w:szCs w:val="28"/>
        </w:rPr>
        <w:t>оки, оплачено штрафов на сумму 117</w:t>
      </w:r>
      <w:r w:rsidR="000544E1">
        <w:rPr>
          <w:sz w:val="28"/>
          <w:szCs w:val="28"/>
        </w:rPr>
        <w:t> </w:t>
      </w:r>
      <w:r>
        <w:rPr>
          <w:sz w:val="28"/>
          <w:szCs w:val="28"/>
        </w:rPr>
        <w:t>100</w:t>
      </w:r>
      <w:r w:rsidRPr="003D74EF">
        <w:rPr>
          <w:sz w:val="28"/>
          <w:szCs w:val="28"/>
        </w:rPr>
        <w:t xml:space="preserve"> рублей. Не исполненные постановления направлены для принудительного исполнения в Лянторский отдел службы судебных приставов.</w:t>
      </w:r>
    </w:p>
    <w:p w14:paraId="0046D2DB" w14:textId="7A1BC95C" w:rsidR="00254775" w:rsidRPr="0036597D" w:rsidRDefault="00254775" w:rsidP="004B64FB">
      <w:pPr>
        <w:ind w:firstLine="709"/>
        <w:jc w:val="both"/>
        <w:rPr>
          <w:sz w:val="28"/>
          <w:szCs w:val="28"/>
        </w:rPr>
      </w:pPr>
      <w:r w:rsidRPr="0036597D">
        <w:rPr>
          <w:sz w:val="28"/>
          <w:szCs w:val="28"/>
        </w:rPr>
        <w:t xml:space="preserve">Одной из немаловажных задач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w:t>
      </w:r>
      <w:r>
        <w:rPr>
          <w:sz w:val="28"/>
          <w:szCs w:val="28"/>
        </w:rPr>
        <w:t>47</w:t>
      </w:r>
      <w:r w:rsidRPr="0036597D">
        <w:rPr>
          <w:sz w:val="28"/>
          <w:szCs w:val="28"/>
        </w:rPr>
        <w:t xml:space="preserve"> обращени</w:t>
      </w:r>
      <w:r>
        <w:rPr>
          <w:sz w:val="28"/>
          <w:szCs w:val="28"/>
        </w:rPr>
        <w:t>й</w:t>
      </w:r>
      <w:r w:rsidRPr="0036597D">
        <w:rPr>
          <w:sz w:val="28"/>
          <w:szCs w:val="28"/>
        </w:rPr>
        <w:t xml:space="preserve"> граждан, по которым:</w:t>
      </w:r>
    </w:p>
    <w:p w14:paraId="3813BF60" w14:textId="77777777" w:rsidR="00254775" w:rsidRPr="0036597D" w:rsidRDefault="00254775" w:rsidP="004B64FB">
      <w:pPr>
        <w:ind w:firstLine="709"/>
        <w:jc w:val="both"/>
        <w:rPr>
          <w:sz w:val="28"/>
          <w:szCs w:val="28"/>
        </w:rPr>
      </w:pPr>
      <w:r w:rsidRPr="0036597D">
        <w:rPr>
          <w:sz w:val="28"/>
          <w:szCs w:val="28"/>
        </w:rPr>
        <w:t xml:space="preserve">-  предоставлено </w:t>
      </w:r>
      <w:r>
        <w:rPr>
          <w:sz w:val="28"/>
          <w:szCs w:val="28"/>
        </w:rPr>
        <w:t>36</w:t>
      </w:r>
      <w:r w:rsidRPr="0036597D">
        <w:rPr>
          <w:sz w:val="28"/>
          <w:szCs w:val="28"/>
        </w:rPr>
        <w:t xml:space="preserve"> консультаци</w:t>
      </w:r>
      <w:r>
        <w:rPr>
          <w:sz w:val="28"/>
          <w:szCs w:val="28"/>
        </w:rPr>
        <w:t>й</w:t>
      </w:r>
      <w:r w:rsidRPr="0036597D">
        <w:rPr>
          <w:sz w:val="28"/>
          <w:szCs w:val="28"/>
        </w:rPr>
        <w:t>;</w:t>
      </w:r>
    </w:p>
    <w:p w14:paraId="68A198F8" w14:textId="77777777" w:rsidR="00254775" w:rsidRPr="0036597D" w:rsidRDefault="00254775" w:rsidP="004B64FB">
      <w:pPr>
        <w:ind w:firstLine="709"/>
        <w:jc w:val="both"/>
        <w:rPr>
          <w:sz w:val="28"/>
          <w:szCs w:val="28"/>
        </w:rPr>
      </w:pPr>
      <w:r>
        <w:rPr>
          <w:sz w:val="28"/>
          <w:szCs w:val="28"/>
        </w:rPr>
        <w:t>- составлено</w:t>
      </w:r>
      <w:r w:rsidRPr="0036597D">
        <w:rPr>
          <w:sz w:val="28"/>
          <w:szCs w:val="28"/>
        </w:rPr>
        <w:t xml:space="preserve"> </w:t>
      </w:r>
      <w:r>
        <w:rPr>
          <w:sz w:val="28"/>
          <w:szCs w:val="28"/>
        </w:rPr>
        <w:t>20</w:t>
      </w:r>
      <w:r w:rsidRPr="0036597D">
        <w:rPr>
          <w:sz w:val="28"/>
          <w:szCs w:val="28"/>
        </w:rPr>
        <w:t xml:space="preserve"> претензи</w:t>
      </w:r>
      <w:r>
        <w:rPr>
          <w:sz w:val="28"/>
          <w:szCs w:val="28"/>
        </w:rPr>
        <w:t>й</w:t>
      </w:r>
      <w:r w:rsidRPr="0036597D">
        <w:rPr>
          <w:sz w:val="28"/>
          <w:szCs w:val="28"/>
        </w:rPr>
        <w:t xml:space="preserve"> на общую сумму </w:t>
      </w:r>
      <w:r>
        <w:rPr>
          <w:sz w:val="28"/>
          <w:szCs w:val="28"/>
        </w:rPr>
        <w:t>945 000</w:t>
      </w:r>
      <w:r w:rsidRPr="0036597D">
        <w:rPr>
          <w:sz w:val="28"/>
          <w:szCs w:val="28"/>
        </w:rPr>
        <w:t xml:space="preserve"> рублей. </w:t>
      </w:r>
    </w:p>
    <w:p w14:paraId="1A765B2E" w14:textId="115657E7" w:rsidR="00254775" w:rsidRPr="0036597D" w:rsidRDefault="00254775" w:rsidP="004B64FB">
      <w:pPr>
        <w:ind w:firstLine="709"/>
        <w:jc w:val="both"/>
        <w:rPr>
          <w:sz w:val="28"/>
          <w:szCs w:val="28"/>
        </w:rPr>
      </w:pPr>
      <w:r w:rsidRPr="0036597D">
        <w:rPr>
          <w:sz w:val="28"/>
          <w:szCs w:val="28"/>
        </w:rPr>
        <w:t xml:space="preserve">-  подготовлено и направлено в суд </w:t>
      </w:r>
      <w:r>
        <w:rPr>
          <w:sz w:val="28"/>
          <w:szCs w:val="28"/>
        </w:rPr>
        <w:t xml:space="preserve">12 </w:t>
      </w:r>
      <w:r w:rsidRPr="0036597D">
        <w:rPr>
          <w:sz w:val="28"/>
          <w:szCs w:val="28"/>
        </w:rPr>
        <w:t>исковых з</w:t>
      </w:r>
      <w:r>
        <w:rPr>
          <w:sz w:val="28"/>
          <w:szCs w:val="28"/>
        </w:rPr>
        <w:t>аявлений</w:t>
      </w:r>
      <w:r w:rsidRPr="0036597D">
        <w:rPr>
          <w:sz w:val="28"/>
          <w:szCs w:val="28"/>
        </w:rPr>
        <w:t xml:space="preserve"> на общую сумму </w:t>
      </w:r>
      <w:r>
        <w:rPr>
          <w:sz w:val="28"/>
          <w:szCs w:val="28"/>
        </w:rPr>
        <w:t xml:space="preserve">1 084 000 </w:t>
      </w:r>
      <w:r w:rsidRPr="0036597D">
        <w:rPr>
          <w:sz w:val="28"/>
          <w:szCs w:val="28"/>
        </w:rPr>
        <w:t>рублей</w:t>
      </w:r>
      <w:r>
        <w:rPr>
          <w:sz w:val="28"/>
          <w:szCs w:val="28"/>
        </w:rPr>
        <w:t>,</w:t>
      </w:r>
      <w:r w:rsidRPr="00254775">
        <w:rPr>
          <w:sz w:val="28"/>
          <w:szCs w:val="28"/>
        </w:rPr>
        <w:t xml:space="preserve"> </w:t>
      </w:r>
      <w:r w:rsidRPr="00885F73">
        <w:rPr>
          <w:sz w:val="28"/>
          <w:szCs w:val="28"/>
        </w:rPr>
        <w:t>из них потребителями в суд предъявлено 7 исков на сумму 777</w:t>
      </w:r>
      <w:r w:rsidR="00D47A64">
        <w:rPr>
          <w:sz w:val="28"/>
          <w:szCs w:val="28"/>
        </w:rPr>
        <w:t> </w:t>
      </w:r>
      <w:r w:rsidRPr="00885F73">
        <w:rPr>
          <w:sz w:val="28"/>
          <w:szCs w:val="28"/>
        </w:rPr>
        <w:t>000 рублей.</w:t>
      </w:r>
    </w:p>
    <w:p w14:paraId="4994BB91" w14:textId="77777777" w:rsidR="00254775" w:rsidRPr="003D74EF" w:rsidRDefault="00254775" w:rsidP="004B64FB">
      <w:pPr>
        <w:ind w:firstLine="709"/>
        <w:jc w:val="both"/>
        <w:rPr>
          <w:sz w:val="28"/>
          <w:szCs w:val="28"/>
        </w:rPr>
      </w:pPr>
      <w:r w:rsidRPr="0036597D">
        <w:rPr>
          <w:sz w:val="28"/>
          <w:szCs w:val="28"/>
        </w:rPr>
        <w:t xml:space="preserve">В результате проведённой работы удовлетворено в добровольном порядке </w:t>
      </w:r>
      <w:r>
        <w:rPr>
          <w:sz w:val="28"/>
          <w:szCs w:val="28"/>
        </w:rPr>
        <w:t xml:space="preserve">11 </w:t>
      </w:r>
      <w:r w:rsidRPr="0036597D">
        <w:rPr>
          <w:sz w:val="28"/>
          <w:szCs w:val="28"/>
        </w:rPr>
        <w:t xml:space="preserve">претензий граждан с требованиями на сумму </w:t>
      </w:r>
      <w:r>
        <w:rPr>
          <w:sz w:val="28"/>
          <w:szCs w:val="28"/>
        </w:rPr>
        <w:t>88 000</w:t>
      </w:r>
      <w:r w:rsidRPr="0036597D">
        <w:rPr>
          <w:sz w:val="28"/>
          <w:szCs w:val="28"/>
        </w:rPr>
        <w:t xml:space="preserve"> рублей. Удовлетворено </w:t>
      </w:r>
      <w:r>
        <w:rPr>
          <w:sz w:val="28"/>
          <w:szCs w:val="28"/>
        </w:rPr>
        <w:t xml:space="preserve">3 </w:t>
      </w:r>
      <w:r w:rsidRPr="0036597D">
        <w:rPr>
          <w:sz w:val="28"/>
          <w:szCs w:val="28"/>
        </w:rPr>
        <w:t>исковых требовани</w:t>
      </w:r>
      <w:r>
        <w:rPr>
          <w:sz w:val="28"/>
          <w:szCs w:val="28"/>
        </w:rPr>
        <w:t>я</w:t>
      </w:r>
      <w:r w:rsidRPr="0036597D">
        <w:rPr>
          <w:sz w:val="28"/>
          <w:szCs w:val="28"/>
        </w:rPr>
        <w:t xml:space="preserve"> в защиту прав потребителей</w:t>
      </w:r>
      <w:r>
        <w:rPr>
          <w:sz w:val="28"/>
          <w:szCs w:val="28"/>
        </w:rPr>
        <w:t xml:space="preserve"> </w:t>
      </w:r>
      <w:r w:rsidRPr="0036597D">
        <w:rPr>
          <w:sz w:val="28"/>
          <w:szCs w:val="28"/>
        </w:rPr>
        <w:t xml:space="preserve">на общую сумму </w:t>
      </w:r>
      <w:r>
        <w:rPr>
          <w:sz w:val="28"/>
          <w:szCs w:val="28"/>
        </w:rPr>
        <w:t>81 000 рублей</w:t>
      </w:r>
      <w:r w:rsidRPr="00254775">
        <w:rPr>
          <w:sz w:val="28"/>
          <w:szCs w:val="28"/>
        </w:rPr>
        <w:t xml:space="preserve">, </w:t>
      </w:r>
      <w:r w:rsidRPr="00885F73">
        <w:rPr>
          <w:sz w:val="28"/>
          <w:szCs w:val="28"/>
        </w:rPr>
        <w:t>4 иска на сумму 696</w:t>
      </w:r>
      <w:r>
        <w:rPr>
          <w:sz w:val="28"/>
          <w:szCs w:val="28"/>
        </w:rPr>
        <w:t> </w:t>
      </w:r>
      <w:r w:rsidRPr="00885F73">
        <w:rPr>
          <w:sz w:val="28"/>
          <w:szCs w:val="28"/>
        </w:rPr>
        <w:t>000</w:t>
      </w:r>
      <w:r>
        <w:rPr>
          <w:sz w:val="28"/>
          <w:szCs w:val="28"/>
        </w:rPr>
        <w:t xml:space="preserve"> </w:t>
      </w:r>
      <w:r w:rsidRPr="00885F73">
        <w:rPr>
          <w:sz w:val="28"/>
          <w:szCs w:val="28"/>
        </w:rPr>
        <w:t>рублей находятся на рассмотрении в суде.</w:t>
      </w:r>
    </w:p>
    <w:p w14:paraId="69EC8AEE" w14:textId="77777777" w:rsidR="00254775" w:rsidRDefault="00254775" w:rsidP="004B64FB">
      <w:pPr>
        <w:ind w:firstLine="709"/>
        <w:jc w:val="both"/>
        <w:rPr>
          <w:sz w:val="28"/>
          <w:szCs w:val="28"/>
        </w:rPr>
      </w:pPr>
      <w:r w:rsidRPr="003D74EF">
        <w:rPr>
          <w:sz w:val="28"/>
          <w:szCs w:val="28"/>
        </w:rPr>
        <w:lastRenderedPageBreak/>
        <w:t>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w:t>
      </w:r>
      <w:r>
        <w:rPr>
          <w:sz w:val="28"/>
          <w:szCs w:val="28"/>
        </w:rPr>
        <w:t xml:space="preserve">полнении работ, оказании услуг, а также не допущено нарушений прав и законных интересов </w:t>
      </w:r>
      <w:r w:rsidRPr="00E377E9">
        <w:rPr>
          <w:sz w:val="28"/>
          <w:szCs w:val="28"/>
        </w:rPr>
        <w:t>муниципального образования, органов местного самоуправления городского поселения Лянтор</w:t>
      </w:r>
      <w:r>
        <w:rPr>
          <w:sz w:val="28"/>
          <w:szCs w:val="28"/>
        </w:rPr>
        <w:t>.</w:t>
      </w:r>
    </w:p>
    <w:p w14:paraId="4836EBB3" w14:textId="77777777" w:rsidR="009B0018" w:rsidRDefault="009B0018"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8C3422D" w14:textId="77777777" w:rsidR="00A77747" w:rsidRPr="00A77747" w:rsidRDefault="00A77747" w:rsidP="004B64FB">
      <w:pPr>
        <w:jc w:val="center"/>
        <w:rPr>
          <w:b/>
          <w:sz w:val="28"/>
          <w:szCs w:val="28"/>
        </w:rPr>
      </w:pPr>
      <w:r w:rsidRPr="00A77747">
        <w:rPr>
          <w:b/>
          <w:sz w:val="28"/>
          <w:szCs w:val="28"/>
        </w:rPr>
        <w:t>Регистрации актов гражданского состояния</w:t>
      </w:r>
    </w:p>
    <w:p w14:paraId="20395253"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107BFE2" w14:textId="77777777" w:rsidR="004E26F6" w:rsidRPr="00A77747" w:rsidRDefault="004E26F6" w:rsidP="004E26F6">
      <w:pPr>
        <w:ind w:firstLine="709"/>
        <w:jc w:val="both"/>
        <w:rPr>
          <w:sz w:val="28"/>
          <w:szCs w:val="28"/>
        </w:rPr>
      </w:pPr>
      <w:r w:rsidRPr="00A77747">
        <w:rPr>
          <w:sz w:val="28"/>
          <w:szCs w:val="28"/>
          <w:shd w:val="clear" w:color="auto" w:fill="FFFFFF"/>
        </w:rPr>
        <w:t>Орган ЗАГС занимается формированием правового статуса граждан. Именно с регистрацией актов гражданского состояния, связано возникновение, изменение или прекращение различных прав и обязанностей человека.</w:t>
      </w:r>
    </w:p>
    <w:p w14:paraId="6159176B" w14:textId="3876EC9F" w:rsidR="004E26F6" w:rsidRPr="00A77747" w:rsidRDefault="004E26F6" w:rsidP="004E26F6">
      <w:pPr>
        <w:ind w:firstLine="709"/>
        <w:jc w:val="both"/>
        <w:rPr>
          <w:sz w:val="28"/>
          <w:szCs w:val="28"/>
        </w:rPr>
      </w:pPr>
      <w:r w:rsidRPr="00A77747">
        <w:rPr>
          <w:sz w:val="28"/>
          <w:szCs w:val="28"/>
        </w:rPr>
        <w:t>За 2019 год службой зарегистрирован 1 081 акт гражданского состояния, что на 93 актовых записей (8%) меньше прошлого года.</w:t>
      </w:r>
    </w:p>
    <w:tbl>
      <w:tblPr>
        <w:tblW w:w="0" w:type="auto"/>
        <w:tblInd w:w="132" w:type="dxa"/>
        <w:tblLayout w:type="fixed"/>
        <w:tblCellMar>
          <w:left w:w="0" w:type="dxa"/>
          <w:right w:w="0" w:type="dxa"/>
        </w:tblCellMar>
        <w:tblLook w:val="04A0" w:firstRow="1" w:lastRow="0" w:firstColumn="1" w:lastColumn="0" w:noHBand="0" w:noVBand="1"/>
      </w:tblPr>
      <w:tblGrid>
        <w:gridCol w:w="4253"/>
        <w:gridCol w:w="1417"/>
        <w:gridCol w:w="1834"/>
        <w:gridCol w:w="1985"/>
      </w:tblGrid>
      <w:tr w:rsidR="004E26F6" w:rsidRPr="00D47A64" w14:paraId="22AA9984" w14:textId="77777777" w:rsidTr="00AB6789">
        <w:trPr>
          <w:trHeight w:val="20"/>
        </w:trPr>
        <w:tc>
          <w:tcPr>
            <w:tcW w:w="425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1D90303D" w14:textId="77777777" w:rsidR="004E26F6" w:rsidRPr="00D47A64" w:rsidRDefault="004E26F6" w:rsidP="004E26F6">
            <w:pPr>
              <w:ind w:hanging="6"/>
              <w:jc w:val="center"/>
              <w:rPr>
                <w:color w:val="262D2F"/>
                <w:sz w:val="28"/>
                <w:szCs w:val="28"/>
              </w:rPr>
            </w:pPr>
            <w:r w:rsidRPr="00D47A64">
              <w:rPr>
                <w:color w:val="262D2F"/>
                <w:sz w:val="28"/>
                <w:szCs w:val="28"/>
              </w:rPr>
              <w:t>Наименование</w:t>
            </w:r>
          </w:p>
        </w:tc>
        <w:tc>
          <w:tcPr>
            <w:tcW w:w="325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3F9750C7" w14:textId="77777777" w:rsidR="004E26F6" w:rsidRPr="00D47A64" w:rsidRDefault="004E26F6" w:rsidP="004E26F6">
            <w:pPr>
              <w:jc w:val="center"/>
              <w:rPr>
                <w:color w:val="262D2F"/>
                <w:sz w:val="28"/>
                <w:szCs w:val="28"/>
              </w:rPr>
            </w:pPr>
            <w:r w:rsidRPr="00D47A64">
              <w:rPr>
                <w:color w:val="262D2F"/>
                <w:sz w:val="28"/>
                <w:szCs w:val="28"/>
              </w:rPr>
              <w:t>Количество</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B02BA1C" w14:textId="77777777" w:rsidR="004E26F6" w:rsidRPr="00D47A64" w:rsidRDefault="004E26F6" w:rsidP="004E26F6">
            <w:pPr>
              <w:jc w:val="center"/>
              <w:rPr>
                <w:color w:val="262D2F"/>
                <w:sz w:val="28"/>
                <w:szCs w:val="28"/>
              </w:rPr>
            </w:pPr>
            <w:r w:rsidRPr="00D47A64">
              <w:rPr>
                <w:color w:val="262D2F"/>
                <w:sz w:val="28"/>
                <w:szCs w:val="28"/>
              </w:rPr>
              <w:t>Отклонение</w:t>
            </w:r>
          </w:p>
        </w:tc>
      </w:tr>
      <w:tr w:rsidR="004E26F6" w:rsidRPr="00D47A64" w14:paraId="726CC365" w14:textId="77777777" w:rsidTr="00AB6789">
        <w:trPr>
          <w:trHeight w:val="20"/>
        </w:trPr>
        <w:tc>
          <w:tcPr>
            <w:tcW w:w="4253" w:type="dxa"/>
            <w:vMerge/>
            <w:tcBorders>
              <w:top w:val="single" w:sz="8" w:space="0" w:color="000000"/>
              <w:left w:val="single" w:sz="8" w:space="0" w:color="000000"/>
              <w:bottom w:val="single" w:sz="8" w:space="0" w:color="000000"/>
              <w:right w:val="single" w:sz="8" w:space="0" w:color="000000"/>
            </w:tcBorders>
            <w:shd w:val="clear" w:color="auto" w:fill="auto"/>
            <w:tcMar>
              <w:left w:w="57" w:type="dxa"/>
              <w:right w:w="57" w:type="dxa"/>
            </w:tcMar>
            <w:vAlign w:val="center"/>
            <w:hideMark/>
          </w:tcPr>
          <w:p w14:paraId="05D03286" w14:textId="77777777" w:rsidR="004E26F6" w:rsidRPr="00D47A64" w:rsidRDefault="004E26F6" w:rsidP="004E26F6">
            <w:pPr>
              <w:ind w:hanging="6"/>
              <w:jc w:val="center"/>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F2F02CB" w14:textId="77777777" w:rsidR="004E26F6" w:rsidRPr="00D47A64" w:rsidRDefault="004E26F6" w:rsidP="004E26F6">
            <w:pPr>
              <w:ind w:hanging="2"/>
              <w:jc w:val="center"/>
              <w:rPr>
                <w:color w:val="262D2F"/>
                <w:sz w:val="28"/>
                <w:szCs w:val="28"/>
              </w:rPr>
            </w:pPr>
            <w:r w:rsidRPr="00D47A64">
              <w:rPr>
                <w:color w:val="262D2F"/>
                <w:sz w:val="28"/>
                <w:szCs w:val="28"/>
              </w:rPr>
              <w:t>2018 г.</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98ADD7E" w14:textId="77777777" w:rsidR="004E26F6" w:rsidRPr="00D47A64" w:rsidRDefault="004E26F6" w:rsidP="004E26F6">
            <w:pPr>
              <w:ind w:hanging="2"/>
              <w:jc w:val="center"/>
              <w:rPr>
                <w:color w:val="262D2F"/>
                <w:sz w:val="28"/>
                <w:szCs w:val="28"/>
              </w:rPr>
            </w:pPr>
            <w:r w:rsidRPr="00D47A64">
              <w:rPr>
                <w:color w:val="262D2F"/>
                <w:sz w:val="28"/>
                <w:szCs w:val="28"/>
              </w:rPr>
              <w:t>2019 г.</w:t>
            </w:r>
          </w:p>
        </w:tc>
        <w:tc>
          <w:tcPr>
            <w:tcW w:w="1985" w:type="dxa"/>
            <w:vMerge/>
            <w:tcBorders>
              <w:top w:val="single" w:sz="8" w:space="0" w:color="000000"/>
              <w:left w:val="single" w:sz="8" w:space="0" w:color="000000"/>
              <w:bottom w:val="single" w:sz="8" w:space="0" w:color="000000"/>
              <w:right w:val="single" w:sz="8" w:space="0" w:color="000000"/>
            </w:tcBorders>
            <w:shd w:val="clear" w:color="auto" w:fill="auto"/>
            <w:tcMar>
              <w:left w:w="57" w:type="dxa"/>
              <w:right w:w="57" w:type="dxa"/>
            </w:tcMar>
            <w:vAlign w:val="center"/>
            <w:hideMark/>
          </w:tcPr>
          <w:p w14:paraId="0F600A03" w14:textId="77777777" w:rsidR="004E26F6" w:rsidRPr="00D47A64" w:rsidRDefault="004E26F6" w:rsidP="004E26F6">
            <w:pPr>
              <w:ind w:firstLine="709"/>
              <w:jc w:val="center"/>
              <w:rPr>
                <w:color w:val="262D2F"/>
                <w:sz w:val="28"/>
                <w:szCs w:val="28"/>
              </w:rPr>
            </w:pPr>
          </w:p>
        </w:tc>
      </w:tr>
      <w:tr w:rsidR="004E26F6" w:rsidRPr="00D47A64" w14:paraId="52A666E7"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5190DD45" w14:textId="77777777" w:rsidR="004E26F6" w:rsidRPr="00D47A64" w:rsidRDefault="004E26F6" w:rsidP="004E26F6">
            <w:pPr>
              <w:ind w:hanging="6"/>
              <w:jc w:val="center"/>
              <w:rPr>
                <w:color w:val="262D2F"/>
                <w:sz w:val="28"/>
                <w:szCs w:val="28"/>
              </w:rPr>
            </w:pPr>
            <w:r w:rsidRPr="00D47A64">
              <w:rPr>
                <w:color w:val="262D2F"/>
                <w:sz w:val="28"/>
                <w:szCs w:val="28"/>
              </w:rPr>
              <w:t>Всего</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D858957" w14:textId="77777777" w:rsidR="004E26F6" w:rsidRPr="00D47A64" w:rsidRDefault="004E26F6" w:rsidP="004E26F6">
            <w:pPr>
              <w:ind w:hanging="2"/>
              <w:jc w:val="center"/>
              <w:rPr>
                <w:color w:val="262D2F"/>
                <w:sz w:val="28"/>
                <w:szCs w:val="28"/>
              </w:rPr>
            </w:pPr>
            <w:r w:rsidRPr="00D47A64">
              <w:rPr>
                <w:b/>
                <w:color w:val="262D2F"/>
                <w:sz w:val="28"/>
                <w:szCs w:val="28"/>
              </w:rPr>
              <w:t>1174</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46F2B050" w14:textId="77777777" w:rsidR="004E26F6" w:rsidRPr="00D47A64" w:rsidRDefault="004E26F6" w:rsidP="004E26F6">
            <w:pPr>
              <w:ind w:hanging="2"/>
              <w:jc w:val="center"/>
              <w:rPr>
                <w:b/>
                <w:color w:val="262D2F"/>
                <w:sz w:val="28"/>
                <w:szCs w:val="28"/>
              </w:rPr>
            </w:pPr>
            <w:r w:rsidRPr="00D47A64">
              <w:rPr>
                <w:b/>
                <w:color w:val="262D2F"/>
                <w:sz w:val="28"/>
                <w:szCs w:val="28"/>
              </w:rPr>
              <w:t>1081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762C181" w14:textId="77777777" w:rsidR="004E26F6" w:rsidRPr="00D47A64" w:rsidRDefault="004E26F6" w:rsidP="004E26F6">
            <w:pPr>
              <w:jc w:val="center"/>
              <w:rPr>
                <w:b/>
                <w:color w:val="262D2F"/>
                <w:sz w:val="28"/>
                <w:szCs w:val="28"/>
              </w:rPr>
            </w:pPr>
            <w:r w:rsidRPr="00D47A64">
              <w:rPr>
                <w:b/>
                <w:color w:val="262D2F"/>
                <w:sz w:val="28"/>
                <w:szCs w:val="28"/>
              </w:rPr>
              <w:t>- 93</w:t>
            </w:r>
          </w:p>
        </w:tc>
      </w:tr>
      <w:tr w:rsidR="004E26F6" w:rsidRPr="00D47A64" w14:paraId="524119AF"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54C67B1E" w14:textId="77777777" w:rsidR="004E26F6" w:rsidRPr="00D47A64" w:rsidRDefault="004E26F6" w:rsidP="004E26F6">
            <w:pPr>
              <w:ind w:hanging="6"/>
              <w:jc w:val="center"/>
              <w:rPr>
                <w:color w:val="262D2F"/>
                <w:sz w:val="28"/>
                <w:szCs w:val="28"/>
              </w:rPr>
            </w:pPr>
            <w:r w:rsidRPr="00D47A64">
              <w:rPr>
                <w:color w:val="262D2F"/>
                <w:sz w:val="28"/>
                <w:szCs w:val="28"/>
              </w:rPr>
              <w:t>Рождение</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5D6E0783" w14:textId="77777777" w:rsidR="004E26F6" w:rsidRPr="00D47A64" w:rsidRDefault="004E26F6" w:rsidP="004E26F6">
            <w:pPr>
              <w:ind w:hanging="2"/>
              <w:jc w:val="center"/>
              <w:rPr>
                <w:color w:val="262D2F"/>
                <w:sz w:val="28"/>
                <w:szCs w:val="28"/>
              </w:rPr>
            </w:pPr>
            <w:r w:rsidRPr="00D47A64">
              <w:rPr>
                <w:color w:val="262D2F"/>
                <w:sz w:val="28"/>
                <w:szCs w:val="28"/>
              </w:rPr>
              <w:t>551</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1230FB8" w14:textId="77777777" w:rsidR="004E26F6" w:rsidRPr="00D47A64" w:rsidRDefault="004E26F6" w:rsidP="004E26F6">
            <w:pPr>
              <w:ind w:hanging="2"/>
              <w:jc w:val="center"/>
              <w:rPr>
                <w:color w:val="262D2F"/>
                <w:sz w:val="28"/>
                <w:szCs w:val="28"/>
              </w:rPr>
            </w:pPr>
            <w:r w:rsidRPr="00D47A64">
              <w:rPr>
                <w:color w:val="262D2F"/>
                <w:sz w:val="28"/>
                <w:szCs w:val="28"/>
              </w:rPr>
              <w:t>512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91EEB99" w14:textId="77777777" w:rsidR="004E26F6" w:rsidRPr="00D47A64" w:rsidRDefault="004E26F6" w:rsidP="004E26F6">
            <w:pPr>
              <w:jc w:val="center"/>
              <w:rPr>
                <w:color w:val="262D2F"/>
                <w:sz w:val="28"/>
                <w:szCs w:val="28"/>
              </w:rPr>
            </w:pPr>
            <w:r w:rsidRPr="00D47A64">
              <w:rPr>
                <w:color w:val="262D2F"/>
                <w:sz w:val="28"/>
                <w:szCs w:val="28"/>
              </w:rPr>
              <w:t>-39</w:t>
            </w:r>
          </w:p>
        </w:tc>
      </w:tr>
      <w:tr w:rsidR="004E26F6" w:rsidRPr="00D47A64" w14:paraId="516368E5"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68324E5" w14:textId="77777777" w:rsidR="004E26F6" w:rsidRPr="00D47A64" w:rsidRDefault="004E26F6" w:rsidP="004E26F6">
            <w:pPr>
              <w:ind w:hanging="6"/>
              <w:jc w:val="center"/>
              <w:rPr>
                <w:color w:val="262D2F"/>
                <w:sz w:val="28"/>
                <w:szCs w:val="28"/>
              </w:rPr>
            </w:pPr>
            <w:r w:rsidRPr="00D47A64">
              <w:rPr>
                <w:color w:val="262D2F"/>
                <w:sz w:val="28"/>
                <w:szCs w:val="28"/>
              </w:rPr>
              <w:t>Смерть</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02B2243" w14:textId="77777777" w:rsidR="004E26F6" w:rsidRPr="00D47A64" w:rsidRDefault="004E26F6" w:rsidP="004E26F6">
            <w:pPr>
              <w:ind w:hanging="2"/>
              <w:jc w:val="center"/>
              <w:rPr>
                <w:color w:val="262D2F"/>
                <w:sz w:val="28"/>
                <w:szCs w:val="28"/>
              </w:rPr>
            </w:pPr>
            <w:r w:rsidRPr="00D47A64">
              <w:rPr>
                <w:color w:val="262D2F"/>
                <w:sz w:val="28"/>
                <w:szCs w:val="28"/>
              </w:rPr>
              <w:t>93</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1CE193D" w14:textId="77777777" w:rsidR="004E26F6" w:rsidRPr="00D47A64" w:rsidRDefault="004E26F6" w:rsidP="004E26F6">
            <w:pPr>
              <w:ind w:hanging="2"/>
              <w:jc w:val="center"/>
              <w:rPr>
                <w:color w:val="262D2F"/>
                <w:sz w:val="28"/>
                <w:szCs w:val="28"/>
              </w:rPr>
            </w:pPr>
            <w:r w:rsidRPr="00D47A64">
              <w:rPr>
                <w:color w:val="262D2F"/>
                <w:sz w:val="28"/>
                <w:szCs w:val="28"/>
              </w:rPr>
              <w:t>110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AAB1C24" w14:textId="77777777" w:rsidR="004E26F6" w:rsidRPr="00D47A64" w:rsidRDefault="004E26F6" w:rsidP="004E26F6">
            <w:pPr>
              <w:jc w:val="center"/>
              <w:rPr>
                <w:color w:val="262D2F"/>
                <w:sz w:val="28"/>
                <w:szCs w:val="28"/>
              </w:rPr>
            </w:pPr>
            <w:r w:rsidRPr="00D47A64">
              <w:rPr>
                <w:color w:val="262D2F"/>
                <w:sz w:val="28"/>
                <w:szCs w:val="28"/>
              </w:rPr>
              <w:t>+17</w:t>
            </w:r>
          </w:p>
        </w:tc>
      </w:tr>
      <w:tr w:rsidR="004E26F6" w:rsidRPr="00D47A64" w14:paraId="496849DF"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6DBBEE88" w14:textId="77777777" w:rsidR="004E26F6" w:rsidRPr="00D47A64" w:rsidRDefault="004E26F6" w:rsidP="004E26F6">
            <w:pPr>
              <w:ind w:hanging="6"/>
              <w:jc w:val="center"/>
              <w:rPr>
                <w:color w:val="262D2F"/>
                <w:sz w:val="28"/>
                <w:szCs w:val="28"/>
              </w:rPr>
            </w:pPr>
            <w:r w:rsidRPr="00D47A64">
              <w:rPr>
                <w:color w:val="262D2F"/>
                <w:sz w:val="28"/>
                <w:szCs w:val="28"/>
              </w:rPr>
              <w:t>Заключение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5DBAD356" w14:textId="77777777" w:rsidR="004E26F6" w:rsidRPr="00D47A64" w:rsidRDefault="004E26F6" w:rsidP="004E26F6">
            <w:pPr>
              <w:ind w:hanging="2"/>
              <w:jc w:val="center"/>
              <w:rPr>
                <w:color w:val="262D2F"/>
                <w:sz w:val="28"/>
                <w:szCs w:val="28"/>
              </w:rPr>
            </w:pPr>
            <w:r w:rsidRPr="00D47A64">
              <w:rPr>
                <w:color w:val="262D2F"/>
                <w:sz w:val="28"/>
                <w:szCs w:val="28"/>
              </w:rPr>
              <w:t>290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634A74DD" w14:textId="77777777" w:rsidR="004E26F6" w:rsidRPr="00D47A64" w:rsidRDefault="004E26F6" w:rsidP="004E26F6">
            <w:pPr>
              <w:ind w:hanging="2"/>
              <w:jc w:val="center"/>
              <w:rPr>
                <w:color w:val="262D2F"/>
                <w:sz w:val="28"/>
                <w:szCs w:val="28"/>
              </w:rPr>
            </w:pPr>
            <w:r w:rsidRPr="00D47A64">
              <w:rPr>
                <w:color w:val="262D2F"/>
                <w:sz w:val="28"/>
                <w:szCs w:val="28"/>
              </w:rPr>
              <w:t>255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A722E55" w14:textId="77777777" w:rsidR="004E26F6" w:rsidRPr="00D47A64" w:rsidRDefault="004E26F6" w:rsidP="004E26F6">
            <w:pPr>
              <w:jc w:val="center"/>
              <w:rPr>
                <w:color w:val="262D2F"/>
                <w:sz w:val="28"/>
                <w:szCs w:val="28"/>
              </w:rPr>
            </w:pPr>
            <w:r w:rsidRPr="00D47A64">
              <w:rPr>
                <w:color w:val="262D2F"/>
                <w:sz w:val="28"/>
                <w:szCs w:val="28"/>
              </w:rPr>
              <w:t>-35</w:t>
            </w:r>
          </w:p>
        </w:tc>
      </w:tr>
      <w:tr w:rsidR="004E26F6" w:rsidRPr="00D47A64" w14:paraId="0929ECA6"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40E6C56E" w14:textId="77777777" w:rsidR="004E26F6" w:rsidRPr="00D47A64" w:rsidRDefault="004E26F6" w:rsidP="004E26F6">
            <w:pPr>
              <w:ind w:hanging="6"/>
              <w:jc w:val="center"/>
              <w:rPr>
                <w:color w:val="262D2F"/>
                <w:sz w:val="28"/>
                <w:szCs w:val="28"/>
              </w:rPr>
            </w:pPr>
            <w:r w:rsidRPr="00D47A64">
              <w:rPr>
                <w:color w:val="262D2F"/>
                <w:sz w:val="28"/>
                <w:szCs w:val="28"/>
              </w:rPr>
              <w:t>Расторжение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030E97F" w14:textId="77777777" w:rsidR="004E26F6" w:rsidRPr="00D47A64" w:rsidRDefault="004E26F6" w:rsidP="004E26F6">
            <w:pPr>
              <w:ind w:hanging="2"/>
              <w:jc w:val="center"/>
              <w:rPr>
                <w:color w:val="262D2F"/>
                <w:sz w:val="28"/>
                <w:szCs w:val="28"/>
              </w:rPr>
            </w:pPr>
            <w:r w:rsidRPr="00D47A64">
              <w:rPr>
                <w:color w:val="262D2F"/>
                <w:sz w:val="28"/>
                <w:szCs w:val="28"/>
              </w:rPr>
              <w:t>180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1F7A937E" w14:textId="77777777" w:rsidR="004E26F6" w:rsidRPr="00D47A64" w:rsidRDefault="004E26F6" w:rsidP="004E26F6">
            <w:pPr>
              <w:ind w:hanging="2"/>
              <w:jc w:val="center"/>
              <w:rPr>
                <w:color w:val="262D2F"/>
                <w:sz w:val="28"/>
                <w:szCs w:val="28"/>
              </w:rPr>
            </w:pPr>
            <w:r w:rsidRPr="00D47A64">
              <w:rPr>
                <w:color w:val="262D2F"/>
                <w:sz w:val="28"/>
                <w:szCs w:val="28"/>
              </w:rPr>
              <w:t>166</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3C79010C" w14:textId="77777777" w:rsidR="004E26F6" w:rsidRPr="00D47A64" w:rsidRDefault="004E26F6" w:rsidP="004E26F6">
            <w:pPr>
              <w:jc w:val="center"/>
              <w:rPr>
                <w:color w:val="262D2F"/>
                <w:sz w:val="28"/>
                <w:szCs w:val="28"/>
              </w:rPr>
            </w:pPr>
            <w:r w:rsidRPr="00D47A64">
              <w:rPr>
                <w:color w:val="262D2F"/>
                <w:sz w:val="28"/>
                <w:szCs w:val="28"/>
              </w:rPr>
              <w:t>-14</w:t>
            </w:r>
          </w:p>
        </w:tc>
      </w:tr>
      <w:tr w:rsidR="004E26F6" w:rsidRPr="00D47A64" w14:paraId="3307B488" w14:textId="77777777" w:rsidTr="00AB6789">
        <w:trPr>
          <w:trHeight w:val="20"/>
        </w:trPr>
        <w:tc>
          <w:tcPr>
            <w:tcW w:w="4253"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hideMark/>
          </w:tcPr>
          <w:p w14:paraId="28685421" w14:textId="77777777" w:rsidR="004E26F6" w:rsidRPr="00D47A64" w:rsidRDefault="004E26F6" w:rsidP="004E26F6">
            <w:pPr>
              <w:ind w:hanging="6"/>
              <w:jc w:val="center"/>
              <w:rPr>
                <w:color w:val="262D2F"/>
                <w:sz w:val="28"/>
                <w:szCs w:val="28"/>
              </w:rPr>
            </w:pPr>
            <w:r w:rsidRPr="00D47A64">
              <w:rPr>
                <w:color w:val="262D2F"/>
                <w:sz w:val="28"/>
                <w:szCs w:val="28"/>
              </w:rPr>
              <w:t>Установление отцовства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457035D4" w14:textId="77777777" w:rsidR="004E26F6" w:rsidRPr="00D47A64" w:rsidRDefault="004E26F6" w:rsidP="004E26F6">
            <w:pPr>
              <w:ind w:hanging="2"/>
              <w:jc w:val="center"/>
              <w:rPr>
                <w:color w:val="262D2F"/>
                <w:sz w:val="28"/>
                <w:szCs w:val="28"/>
              </w:rPr>
            </w:pPr>
            <w:r w:rsidRPr="00D47A64">
              <w:rPr>
                <w:color w:val="262D2F"/>
                <w:sz w:val="28"/>
                <w:szCs w:val="28"/>
              </w:rPr>
              <w:t>60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CCDD68F" w14:textId="77777777" w:rsidR="004E26F6" w:rsidRPr="00D47A64" w:rsidRDefault="004E26F6" w:rsidP="004E26F6">
            <w:pPr>
              <w:ind w:hanging="2"/>
              <w:jc w:val="center"/>
              <w:rPr>
                <w:color w:val="262D2F"/>
                <w:sz w:val="28"/>
                <w:szCs w:val="28"/>
              </w:rPr>
            </w:pPr>
            <w:r w:rsidRPr="00D47A64">
              <w:rPr>
                <w:color w:val="262D2F"/>
                <w:sz w:val="28"/>
                <w:szCs w:val="28"/>
              </w:rPr>
              <w:t>38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57" w:type="dxa"/>
              <w:bottom w:w="72" w:type="dxa"/>
              <w:right w:w="57" w:type="dxa"/>
            </w:tcMar>
            <w:vAlign w:val="center"/>
          </w:tcPr>
          <w:p w14:paraId="7FAD3643" w14:textId="77777777" w:rsidR="004E26F6" w:rsidRPr="00D47A64" w:rsidRDefault="004E26F6" w:rsidP="004E26F6">
            <w:pPr>
              <w:jc w:val="center"/>
              <w:rPr>
                <w:color w:val="262D2F"/>
                <w:sz w:val="28"/>
                <w:szCs w:val="28"/>
              </w:rPr>
            </w:pPr>
            <w:r w:rsidRPr="00D47A64">
              <w:rPr>
                <w:color w:val="262D2F"/>
                <w:sz w:val="28"/>
                <w:szCs w:val="28"/>
              </w:rPr>
              <w:t>-22</w:t>
            </w:r>
          </w:p>
        </w:tc>
      </w:tr>
    </w:tbl>
    <w:p w14:paraId="717F57B3" w14:textId="77777777" w:rsidR="00AB6789" w:rsidRDefault="00AB6789" w:rsidP="004E26F6">
      <w:pPr>
        <w:ind w:firstLine="540"/>
        <w:jc w:val="both"/>
        <w:rPr>
          <w:i/>
          <w:sz w:val="28"/>
          <w:szCs w:val="28"/>
        </w:rPr>
      </w:pPr>
    </w:p>
    <w:p w14:paraId="71008F62" w14:textId="5CC2B5ED" w:rsidR="004E26F6" w:rsidRDefault="004E26F6" w:rsidP="004E26F6">
      <w:pPr>
        <w:ind w:firstLine="540"/>
        <w:jc w:val="both"/>
        <w:rPr>
          <w:i/>
          <w:sz w:val="28"/>
          <w:szCs w:val="28"/>
        </w:rPr>
      </w:pPr>
      <w:r w:rsidRPr="0034399A">
        <w:rPr>
          <w:i/>
          <w:sz w:val="28"/>
          <w:szCs w:val="28"/>
        </w:rPr>
        <w:t>Общее количество зарегистрированных актов гражданского состояния</w:t>
      </w:r>
      <w:r w:rsidR="00D47A64">
        <w:rPr>
          <w:i/>
          <w:sz w:val="28"/>
          <w:szCs w:val="28"/>
        </w:rPr>
        <w:t>:</w:t>
      </w:r>
    </w:p>
    <w:p w14:paraId="4FD84D38" w14:textId="77777777" w:rsidR="00AB6789" w:rsidRPr="00AB6789" w:rsidRDefault="00AB6789" w:rsidP="004E26F6">
      <w:pPr>
        <w:ind w:firstLine="540"/>
        <w:jc w:val="both"/>
        <w:rPr>
          <w:i/>
          <w:sz w:val="8"/>
          <w:szCs w:val="8"/>
        </w:rPr>
      </w:pPr>
    </w:p>
    <w:p w14:paraId="6517C07E" w14:textId="573B60F3" w:rsidR="004E26F6" w:rsidRPr="00212F1E" w:rsidRDefault="001F3B64" w:rsidP="004E26F6">
      <w:pPr>
        <w:tabs>
          <w:tab w:val="center" w:pos="5230"/>
        </w:tabs>
        <w:ind w:right="-284" w:firstLine="540"/>
        <w:rPr>
          <w:bCs/>
          <w:sz w:val="28"/>
          <w:szCs w:val="28"/>
        </w:rPr>
      </w:pPr>
      <w:r>
        <w:rPr>
          <w:bCs/>
          <w:sz w:val="28"/>
          <w:szCs w:val="28"/>
        </w:rPr>
        <w:t xml:space="preserve">   </w:t>
      </w:r>
      <w:r w:rsidR="004E26F6" w:rsidRPr="0034399A">
        <w:rPr>
          <w:bCs/>
          <w:sz w:val="28"/>
          <w:szCs w:val="28"/>
        </w:rPr>
        <w:t xml:space="preserve"> </w:t>
      </w:r>
      <w:r w:rsidR="004E26F6">
        <w:rPr>
          <w:bCs/>
          <w:sz w:val="28"/>
          <w:szCs w:val="28"/>
        </w:rPr>
        <w:t xml:space="preserve">          </w:t>
      </w:r>
      <w:r>
        <w:rPr>
          <w:bCs/>
          <w:sz w:val="28"/>
          <w:szCs w:val="28"/>
        </w:rPr>
        <w:t>Сургутский район</w:t>
      </w:r>
      <w:r w:rsidR="004E26F6" w:rsidRPr="0034399A">
        <w:rPr>
          <w:bCs/>
          <w:sz w:val="28"/>
          <w:szCs w:val="28"/>
        </w:rPr>
        <w:tab/>
        <w:t xml:space="preserve">                                   </w:t>
      </w:r>
      <w:r>
        <w:rPr>
          <w:bCs/>
          <w:sz w:val="28"/>
          <w:szCs w:val="28"/>
        </w:rPr>
        <w:t>город Лянтор</w:t>
      </w:r>
      <w:r w:rsidR="004E26F6" w:rsidRPr="00212F1E">
        <w:rPr>
          <w:rFonts w:asciiTheme="minorHAnsi" w:eastAsiaTheme="minorEastAsia" w:hAnsiTheme="minorHAnsi" w:cstheme="minorBidi"/>
          <w:sz w:val="22"/>
          <w:szCs w:val="22"/>
        </w:rPr>
        <w:t xml:space="preserve"> </w:t>
      </w:r>
      <w:r w:rsidR="004E26F6" w:rsidRPr="00212F1E">
        <w:rPr>
          <w:bCs/>
          <w:noProof/>
          <w:sz w:val="28"/>
          <w:szCs w:val="28"/>
        </w:rPr>
        <w:drawing>
          <wp:inline distT="0" distB="0" distL="0" distR="0" wp14:anchorId="46069BBF" wp14:editId="0691DB56">
            <wp:extent cx="2660380" cy="2600325"/>
            <wp:effectExtent l="0" t="0" r="6985" b="0"/>
            <wp:docPr id="67636" name="Диаграмма 676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8"/>
              </a:graphicData>
            </a:graphic>
          </wp:inline>
        </w:drawing>
      </w:r>
      <w:r w:rsidR="004E26F6" w:rsidRPr="00212F1E">
        <w:rPr>
          <w:noProof/>
          <w:sz w:val="28"/>
          <w:szCs w:val="28"/>
        </w:rPr>
        <w:drawing>
          <wp:inline distT="0" distB="0" distL="0" distR="0" wp14:anchorId="249829C4" wp14:editId="4D708A88">
            <wp:extent cx="2737716" cy="2849727"/>
            <wp:effectExtent l="0" t="0" r="5715" b="0"/>
            <wp:docPr id="67637" name="Диаграмма 676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9"/>
              </a:graphicData>
            </a:graphic>
          </wp:inline>
        </w:drawing>
      </w:r>
    </w:p>
    <w:p w14:paraId="1E538A77" w14:textId="77777777" w:rsidR="004E26F6" w:rsidRPr="00A77747" w:rsidRDefault="004E26F6" w:rsidP="004E26F6">
      <w:pPr>
        <w:ind w:firstLine="709"/>
        <w:jc w:val="both"/>
        <w:rPr>
          <w:color w:val="000000" w:themeColor="text1"/>
          <w:sz w:val="28"/>
          <w:szCs w:val="28"/>
        </w:rPr>
      </w:pPr>
      <w:r w:rsidRPr="00A77747">
        <w:rPr>
          <w:sz w:val="28"/>
          <w:szCs w:val="28"/>
        </w:rPr>
        <w:lastRenderedPageBreak/>
        <w:t>Снижение количеств</w:t>
      </w:r>
      <w:r>
        <w:rPr>
          <w:sz w:val="28"/>
          <w:szCs w:val="28"/>
        </w:rPr>
        <w:t>а</w:t>
      </w:r>
      <w:r w:rsidRPr="00A77747">
        <w:rPr>
          <w:sz w:val="28"/>
          <w:szCs w:val="28"/>
        </w:rPr>
        <w:t xml:space="preserve"> записей актов наблюдается по всем актам, кроме смерти, это</w:t>
      </w:r>
      <w:r w:rsidRPr="00A77747">
        <w:rPr>
          <w:color w:val="000000" w:themeColor="text1"/>
          <w:sz w:val="28"/>
          <w:szCs w:val="28"/>
        </w:rPr>
        <w:t xml:space="preserve"> объясняется демографическим кризисом 90-х годов 20 века. Демографическая яма тех лет, безусловно, влияет на снижение демографических показателей в настоящее время по г. Лянтор, Сургутскому району, Ханты-Мансийскому автономному округу-Югре.</w:t>
      </w:r>
    </w:p>
    <w:p w14:paraId="05F3A923" w14:textId="77777777" w:rsidR="004E26F6" w:rsidRPr="00A77747" w:rsidRDefault="004E26F6" w:rsidP="004E26F6">
      <w:pPr>
        <w:ind w:firstLine="709"/>
        <w:jc w:val="both"/>
        <w:rPr>
          <w:color w:val="262D2F"/>
          <w:sz w:val="28"/>
          <w:szCs w:val="28"/>
        </w:rPr>
      </w:pPr>
    </w:p>
    <w:p w14:paraId="6FAC5624" w14:textId="77777777" w:rsidR="004E26F6" w:rsidRDefault="004E26F6" w:rsidP="004E26F6">
      <w:pPr>
        <w:ind w:firstLine="709"/>
        <w:jc w:val="center"/>
        <w:rPr>
          <w:i/>
          <w:color w:val="262D2F"/>
          <w:sz w:val="28"/>
          <w:szCs w:val="28"/>
        </w:rPr>
      </w:pPr>
      <w:r w:rsidRPr="00FB5AD5">
        <w:rPr>
          <w:i/>
          <w:color w:val="262D2F"/>
          <w:sz w:val="28"/>
          <w:szCs w:val="28"/>
        </w:rPr>
        <w:t>Мальчики снова в лидерах</w:t>
      </w:r>
    </w:p>
    <w:p w14:paraId="41718649" w14:textId="77777777" w:rsidR="004E26F6" w:rsidRDefault="004E26F6" w:rsidP="004E26F6">
      <w:pPr>
        <w:ind w:firstLine="709"/>
        <w:rPr>
          <w:i/>
          <w:color w:val="262D2F"/>
          <w:sz w:val="28"/>
          <w:szCs w:val="28"/>
        </w:rPr>
      </w:pPr>
    </w:p>
    <w:p w14:paraId="3B3964E1" w14:textId="77777777" w:rsidR="004E26F6" w:rsidRPr="00A77747" w:rsidRDefault="004E26F6" w:rsidP="004E26F6">
      <w:pPr>
        <w:ind w:firstLine="709"/>
        <w:jc w:val="center"/>
        <w:rPr>
          <w:b/>
          <w:color w:val="262D2F"/>
          <w:sz w:val="28"/>
          <w:szCs w:val="28"/>
        </w:rPr>
      </w:pPr>
      <w:r>
        <w:rPr>
          <w:i/>
          <w:color w:val="262D2F"/>
          <w:sz w:val="28"/>
          <w:szCs w:val="28"/>
        </w:rPr>
        <w:t>Сургутский район</w:t>
      </w:r>
    </w:p>
    <w:p w14:paraId="23DFD4B8" w14:textId="20BDD2EC" w:rsidR="004E26F6" w:rsidRDefault="004E26F6" w:rsidP="004E26F6">
      <w:pPr>
        <w:ind w:firstLine="709"/>
        <w:jc w:val="center"/>
        <w:rPr>
          <w:b/>
          <w:color w:val="262D2F"/>
          <w:sz w:val="28"/>
          <w:szCs w:val="28"/>
        </w:rPr>
      </w:pPr>
      <w:r w:rsidRPr="00212F1E">
        <w:rPr>
          <w:b/>
          <w:noProof/>
          <w:color w:val="262D2F"/>
          <w:sz w:val="28"/>
          <w:szCs w:val="28"/>
        </w:rPr>
        <w:drawing>
          <wp:inline distT="0" distB="0" distL="0" distR="0" wp14:anchorId="64455870" wp14:editId="4D391524">
            <wp:extent cx="4676602" cy="3718560"/>
            <wp:effectExtent l="0" t="0" r="0" b="0"/>
            <wp:docPr id="67638" name="Диаграмма 676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0"/>
              </a:graphicData>
            </a:graphic>
          </wp:inline>
        </w:drawing>
      </w:r>
    </w:p>
    <w:p w14:paraId="090B666B" w14:textId="4E5DB910" w:rsidR="004E26F6" w:rsidRDefault="004E26F6" w:rsidP="004E26F6">
      <w:pPr>
        <w:ind w:firstLine="709"/>
        <w:jc w:val="center"/>
        <w:rPr>
          <w:i/>
          <w:color w:val="262D2F"/>
          <w:sz w:val="28"/>
          <w:szCs w:val="28"/>
        </w:rPr>
      </w:pPr>
      <w:r>
        <w:rPr>
          <w:i/>
          <w:color w:val="262D2F"/>
          <w:sz w:val="28"/>
          <w:szCs w:val="28"/>
        </w:rPr>
        <w:t>город Лянтор</w:t>
      </w:r>
    </w:p>
    <w:p w14:paraId="1564CCD3" w14:textId="6402E550" w:rsidR="004E26F6" w:rsidRPr="00A77747" w:rsidRDefault="004E26F6" w:rsidP="004E26F6">
      <w:pPr>
        <w:ind w:firstLine="709"/>
        <w:jc w:val="center"/>
        <w:rPr>
          <w:b/>
          <w:color w:val="262D2F"/>
          <w:sz w:val="28"/>
          <w:szCs w:val="28"/>
        </w:rPr>
      </w:pPr>
      <w:r w:rsidRPr="00212F1E">
        <w:rPr>
          <w:b/>
          <w:noProof/>
          <w:color w:val="262D2F"/>
          <w:sz w:val="28"/>
          <w:szCs w:val="28"/>
        </w:rPr>
        <w:drawing>
          <wp:inline distT="0" distB="0" distL="0" distR="0" wp14:anchorId="70A86FB6" wp14:editId="10A0BC4E">
            <wp:extent cx="4495915" cy="3449320"/>
            <wp:effectExtent l="0" t="0" r="0" b="0"/>
            <wp:docPr id="67639" name="Диаграмма 676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1"/>
              </a:graphicData>
            </a:graphic>
          </wp:inline>
        </w:drawing>
      </w:r>
    </w:p>
    <w:p w14:paraId="77D5C824" w14:textId="682184C2" w:rsidR="004E26F6" w:rsidRDefault="004E26F6" w:rsidP="004E26F6">
      <w:pPr>
        <w:ind w:firstLine="709"/>
        <w:jc w:val="both"/>
        <w:rPr>
          <w:color w:val="262D2F"/>
          <w:sz w:val="28"/>
          <w:szCs w:val="28"/>
        </w:rPr>
      </w:pPr>
      <w:r w:rsidRPr="00A77747">
        <w:rPr>
          <w:color w:val="262D2F"/>
          <w:sz w:val="28"/>
          <w:szCs w:val="28"/>
        </w:rPr>
        <w:lastRenderedPageBreak/>
        <w:t>В 2019 году зарегистрировано рождений - 512, из них 260 мальчиков и 252 девочки.  Мальчики лидируют и по Сургутскому району.</w:t>
      </w:r>
    </w:p>
    <w:p w14:paraId="059D79D2" w14:textId="77777777" w:rsidR="00A27DE1" w:rsidRDefault="00A27DE1" w:rsidP="004E26F6">
      <w:pPr>
        <w:ind w:firstLine="709"/>
        <w:jc w:val="both"/>
        <w:rPr>
          <w:color w:val="262D2F"/>
          <w:sz w:val="28"/>
          <w:szCs w:val="28"/>
        </w:rPr>
      </w:pPr>
    </w:p>
    <w:p w14:paraId="16BC6BE6" w14:textId="78C4E590" w:rsidR="00D741B9" w:rsidRDefault="00A27DE1" w:rsidP="004E26F6">
      <w:pPr>
        <w:ind w:firstLine="709"/>
        <w:jc w:val="both"/>
        <w:rPr>
          <w:color w:val="262D2F"/>
          <w:sz w:val="28"/>
          <w:szCs w:val="28"/>
        </w:rPr>
      </w:pPr>
      <w:r>
        <w:rPr>
          <w:color w:val="262D2F"/>
          <w:sz w:val="28"/>
          <w:szCs w:val="28"/>
        </w:rPr>
        <w:t>Государственная регистрация рождения</w:t>
      </w:r>
    </w:p>
    <w:p w14:paraId="34A7CC42" w14:textId="77777777" w:rsidR="00A27DE1" w:rsidRDefault="00A27DE1" w:rsidP="004E26F6">
      <w:pPr>
        <w:ind w:firstLine="709"/>
        <w:jc w:val="both"/>
        <w:rPr>
          <w:color w:val="262D2F"/>
          <w:sz w:val="28"/>
          <w:szCs w:val="28"/>
        </w:rPr>
      </w:pPr>
    </w:p>
    <w:tbl>
      <w:tblPr>
        <w:tblW w:w="9922" w:type="dxa"/>
        <w:tblCellMar>
          <w:left w:w="0" w:type="dxa"/>
          <w:right w:w="0" w:type="dxa"/>
        </w:tblCellMar>
        <w:tblLook w:val="0420" w:firstRow="1" w:lastRow="0" w:firstColumn="0" w:lastColumn="0" w:noHBand="0" w:noVBand="1"/>
      </w:tblPr>
      <w:tblGrid>
        <w:gridCol w:w="3586"/>
        <w:gridCol w:w="1884"/>
        <w:gridCol w:w="2368"/>
        <w:gridCol w:w="2084"/>
      </w:tblGrid>
      <w:tr w:rsidR="00D741B9" w:rsidRPr="00D741B9" w14:paraId="52E17DC8" w14:textId="77777777" w:rsidTr="000C355D">
        <w:trPr>
          <w:trHeight w:val="1434"/>
        </w:trPr>
        <w:tc>
          <w:tcPr>
            <w:tcW w:w="358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D095E2C"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Зарегистрировано актов гражданского состояния</w:t>
            </w:r>
          </w:p>
        </w:tc>
        <w:tc>
          <w:tcPr>
            <w:tcW w:w="18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B6E9EDE"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2017</w:t>
            </w:r>
          </w:p>
        </w:tc>
        <w:tc>
          <w:tcPr>
            <w:tcW w:w="23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DD17F2B"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2018</w:t>
            </w:r>
          </w:p>
        </w:tc>
        <w:tc>
          <w:tcPr>
            <w:tcW w:w="20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9086A43" w14:textId="77777777" w:rsidR="00D741B9" w:rsidRPr="00D741B9" w:rsidRDefault="00D741B9" w:rsidP="00D741B9">
            <w:pPr>
              <w:jc w:val="center"/>
              <w:rPr>
                <w:rFonts w:ascii="Arial" w:hAnsi="Arial" w:cs="Arial"/>
                <w:sz w:val="36"/>
                <w:szCs w:val="36"/>
              </w:rPr>
            </w:pPr>
            <w:r w:rsidRPr="00D741B9">
              <w:rPr>
                <w:rFonts w:ascii="Calibri" w:hAnsi="Calibri" w:cs="Calibri"/>
                <w:b/>
                <w:bCs/>
                <w:color w:val="000000" w:themeColor="dark1"/>
                <w:kern w:val="24"/>
                <w:sz w:val="36"/>
                <w:szCs w:val="36"/>
              </w:rPr>
              <w:t>2019</w:t>
            </w:r>
          </w:p>
        </w:tc>
      </w:tr>
      <w:tr w:rsidR="00D741B9" w:rsidRPr="00D741B9" w14:paraId="636B57DB" w14:textId="77777777" w:rsidTr="000C355D">
        <w:trPr>
          <w:trHeight w:val="447"/>
        </w:trPr>
        <w:tc>
          <w:tcPr>
            <w:tcW w:w="358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FA33BCC"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двойни</w:t>
            </w:r>
          </w:p>
        </w:tc>
        <w:tc>
          <w:tcPr>
            <w:tcW w:w="18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39C84B"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6</w:t>
            </w:r>
          </w:p>
        </w:tc>
        <w:tc>
          <w:tcPr>
            <w:tcW w:w="236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7C5AE26"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1</w:t>
            </w:r>
          </w:p>
        </w:tc>
        <w:tc>
          <w:tcPr>
            <w:tcW w:w="20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5B6DDE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4</w:t>
            </w:r>
          </w:p>
        </w:tc>
      </w:tr>
      <w:tr w:rsidR="00D741B9" w:rsidRPr="00D741B9" w14:paraId="6049FB96" w14:textId="77777777" w:rsidTr="000C355D">
        <w:trPr>
          <w:trHeight w:val="772"/>
        </w:trPr>
        <w:tc>
          <w:tcPr>
            <w:tcW w:w="358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8165935"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У одиноких матерей</w:t>
            </w:r>
          </w:p>
        </w:tc>
        <w:tc>
          <w:tcPr>
            <w:tcW w:w="18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C690843"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27</w:t>
            </w:r>
          </w:p>
        </w:tc>
        <w:tc>
          <w:tcPr>
            <w:tcW w:w="23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646EF38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24</w:t>
            </w:r>
          </w:p>
        </w:tc>
        <w:tc>
          <w:tcPr>
            <w:tcW w:w="208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F80EE7D"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25</w:t>
            </w:r>
          </w:p>
        </w:tc>
      </w:tr>
      <w:tr w:rsidR="00D741B9" w:rsidRPr="00D741B9" w14:paraId="2C2EBFCF" w14:textId="77777777" w:rsidTr="000C355D">
        <w:trPr>
          <w:trHeight w:val="1103"/>
        </w:trPr>
        <w:tc>
          <w:tcPr>
            <w:tcW w:w="358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145A2F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У родителей из числа КМНС</w:t>
            </w:r>
          </w:p>
        </w:tc>
        <w:tc>
          <w:tcPr>
            <w:tcW w:w="18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37892EFA"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8</w:t>
            </w:r>
          </w:p>
        </w:tc>
        <w:tc>
          <w:tcPr>
            <w:tcW w:w="236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DBF979"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11</w:t>
            </w:r>
          </w:p>
        </w:tc>
        <w:tc>
          <w:tcPr>
            <w:tcW w:w="208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5FE69D4" w14:textId="77777777" w:rsidR="00D741B9" w:rsidRPr="00D741B9" w:rsidRDefault="00D741B9" w:rsidP="00D741B9">
            <w:pPr>
              <w:rPr>
                <w:rFonts w:ascii="Arial" w:hAnsi="Arial" w:cs="Arial"/>
                <w:sz w:val="36"/>
                <w:szCs w:val="36"/>
              </w:rPr>
            </w:pPr>
            <w:r w:rsidRPr="00D741B9">
              <w:rPr>
                <w:rFonts w:ascii="Calibri" w:hAnsi="Calibri" w:cs="Calibri"/>
                <w:color w:val="000000" w:themeColor="dark1"/>
                <w:kern w:val="24"/>
                <w:sz w:val="36"/>
                <w:szCs w:val="36"/>
              </w:rPr>
              <w:t>6</w:t>
            </w:r>
          </w:p>
        </w:tc>
      </w:tr>
    </w:tbl>
    <w:p w14:paraId="55841E1C" w14:textId="77777777" w:rsidR="00D741B9" w:rsidRDefault="00D741B9" w:rsidP="004E26F6">
      <w:pPr>
        <w:ind w:firstLine="709"/>
        <w:jc w:val="both"/>
        <w:rPr>
          <w:color w:val="262D2F"/>
          <w:sz w:val="28"/>
          <w:szCs w:val="28"/>
        </w:rPr>
      </w:pPr>
    </w:p>
    <w:tbl>
      <w:tblPr>
        <w:tblpPr w:leftFromText="180" w:rightFromText="180" w:vertAnchor="page" w:horzAnchor="margin" w:tblpY="7801"/>
        <w:tblW w:w="9912" w:type="dxa"/>
        <w:tblCellMar>
          <w:left w:w="0" w:type="dxa"/>
          <w:right w:w="0" w:type="dxa"/>
        </w:tblCellMar>
        <w:tblLook w:val="0420" w:firstRow="1" w:lastRow="0" w:firstColumn="0" w:lastColumn="0" w:noHBand="0" w:noVBand="1"/>
      </w:tblPr>
      <w:tblGrid>
        <w:gridCol w:w="1416"/>
        <w:gridCol w:w="1416"/>
        <w:gridCol w:w="1416"/>
        <w:gridCol w:w="1416"/>
        <w:gridCol w:w="1416"/>
        <w:gridCol w:w="1416"/>
        <w:gridCol w:w="1416"/>
      </w:tblGrid>
      <w:tr w:rsidR="00A27DE1" w:rsidRPr="00A27DE1" w14:paraId="1AEC5B4C" w14:textId="77777777" w:rsidTr="000C355D">
        <w:trPr>
          <w:trHeight w:val="313"/>
        </w:trPr>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064995C"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1</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E5C2AED"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2</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0E78B08"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3</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DCD8FF1"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4</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3217E8D1"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5</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A4B72B7"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6</w:t>
            </w:r>
          </w:p>
        </w:tc>
        <w:tc>
          <w:tcPr>
            <w:tcW w:w="1416"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B7CB9B0" w14:textId="77777777" w:rsidR="00A27DE1" w:rsidRPr="00A27DE1" w:rsidRDefault="00A27DE1" w:rsidP="00A27DE1">
            <w:pPr>
              <w:rPr>
                <w:rFonts w:ascii="Arial" w:hAnsi="Arial" w:cs="Arial"/>
                <w:sz w:val="36"/>
                <w:szCs w:val="36"/>
              </w:rPr>
            </w:pPr>
            <w:r w:rsidRPr="00A27DE1">
              <w:rPr>
                <w:rFonts w:ascii="Calibri" w:hAnsi="Calibri" w:cs="Calibri"/>
                <w:b/>
                <w:bCs/>
                <w:color w:val="000000" w:themeColor="dark1"/>
                <w:kern w:val="24"/>
                <w:sz w:val="36"/>
                <w:szCs w:val="36"/>
              </w:rPr>
              <w:t>10</w:t>
            </w:r>
          </w:p>
        </w:tc>
      </w:tr>
      <w:tr w:rsidR="00A27DE1" w:rsidRPr="00A27DE1" w14:paraId="0070370D" w14:textId="77777777" w:rsidTr="000C355D">
        <w:trPr>
          <w:trHeight w:val="327"/>
        </w:trPr>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78773B96"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149</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135E68D"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204</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5BDA68D7"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123</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64F4F418"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24</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4451D74"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6</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0A87B1BA"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2</w:t>
            </w:r>
          </w:p>
        </w:tc>
        <w:tc>
          <w:tcPr>
            <w:tcW w:w="1416"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2B9E418" w14:textId="77777777" w:rsidR="00A27DE1" w:rsidRPr="00A27DE1" w:rsidRDefault="00A27DE1" w:rsidP="00A27DE1">
            <w:pPr>
              <w:rPr>
                <w:rFonts w:ascii="Arial" w:hAnsi="Arial" w:cs="Arial"/>
                <w:sz w:val="36"/>
                <w:szCs w:val="36"/>
              </w:rPr>
            </w:pPr>
            <w:r w:rsidRPr="00A27DE1">
              <w:rPr>
                <w:rFonts w:ascii="Calibri" w:hAnsi="Calibri" w:cs="Calibri"/>
                <w:color w:val="000000" w:themeColor="dark1"/>
                <w:kern w:val="24"/>
                <w:sz w:val="36"/>
                <w:szCs w:val="36"/>
              </w:rPr>
              <w:t>1</w:t>
            </w:r>
          </w:p>
        </w:tc>
      </w:tr>
    </w:tbl>
    <w:p w14:paraId="7360D06C" w14:textId="77777777" w:rsidR="004E26F6" w:rsidRDefault="004E26F6" w:rsidP="004E26F6">
      <w:pPr>
        <w:ind w:firstLine="709"/>
        <w:jc w:val="both"/>
        <w:rPr>
          <w:sz w:val="28"/>
          <w:szCs w:val="28"/>
        </w:rPr>
      </w:pPr>
    </w:p>
    <w:p w14:paraId="31EB29C6" w14:textId="1CE2BA37" w:rsidR="004E26F6" w:rsidRPr="00A77747" w:rsidRDefault="004E26F6" w:rsidP="004E26F6">
      <w:pPr>
        <w:ind w:firstLine="709"/>
        <w:jc w:val="both"/>
        <w:rPr>
          <w:sz w:val="28"/>
          <w:szCs w:val="28"/>
        </w:rPr>
      </w:pPr>
      <w:r w:rsidRPr="00A77747">
        <w:rPr>
          <w:sz w:val="28"/>
          <w:szCs w:val="28"/>
        </w:rPr>
        <w:t xml:space="preserve">Если </w:t>
      </w:r>
      <w:r>
        <w:rPr>
          <w:sz w:val="28"/>
          <w:szCs w:val="28"/>
        </w:rPr>
        <w:t xml:space="preserve">в </w:t>
      </w:r>
      <w:r w:rsidRPr="00A77747">
        <w:rPr>
          <w:sz w:val="28"/>
          <w:szCs w:val="28"/>
        </w:rPr>
        <w:t xml:space="preserve">2017 году двойное счастье в 6 семьях, </w:t>
      </w:r>
      <w:r>
        <w:rPr>
          <w:sz w:val="28"/>
          <w:szCs w:val="28"/>
        </w:rPr>
        <w:t xml:space="preserve">в </w:t>
      </w:r>
      <w:r w:rsidRPr="00A77747">
        <w:rPr>
          <w:sz w:val="28"/>
          <w:szCs w:val="28"/>
        </w:rPr>
        <w:t>2018 году только в одной семье, в 2019 году аист принёс 4 семьям двойняшек.</w:t>
      </w:r>
    </w:p>
    <w:p w14:paraId="25AE6FB7" w14:textId="77777777" w:rsidR="004E26F6" w:rsidRPr="00A77747" w:rsidRDefault="004E26F6" w:rsidP="004E26F6">
      <w:pPr>
        <w:ind w:firstLine="709"/>
        <w:jc w:val="both"/>
        <w:rPr>
          <w:sz w:val="28"/>
          <w:szCs w:val="28"/>
        </w:rPr>
      </w:pPr>
      <w:r w:rsidRPr="00A77747">
        <w:rPr>
          <w:sz w:val="28"/>
          <w:szCs w:val="28"/>
        </w:rPr>
        <w:t xml:space="preserve">Замечательно, если ребёнок рожден в семье, где есть оба родителя, но, к сожалению, это не всегда так, в 2019 году зарегистрировано 25 детей одинокими матерями, что на 1 ребёнка больше чем в прошлом. </w:t>
      </w:r>
    </w:p>
    <w:p w14:paraId="300090B4" w14:textId="10B51410" w:rsidR="004E26F6" w:rsidRPr="00A77747" w:rsidRDefault="004E26F6" w:rsidP="004E26F6">
      <w:pPr>
        <w:ind w:firstLine="709"/>
        <w:jc w:val="both"/>
        <w:rPr>
          <w:sz w:val="28"/>
          <w:szCs w:val="28"/>
        </w:rPr>
      </w:pPr>
      <w:r w:rsidRPr="00A77747">
        <w:rPr>
          <w:sz w:val="28"/>
          <w:szCs w:val="28"/>
        </w:rPr>
        <w:t>У представителей коренных малочисленных народов Севера родилось в 2019 году 6 малышей, 2018 - 11 малышей.</w:t>
      </w:r>
    </w:p>
    <w:p w14:paraId="20BC1F56" w14:textId="1F8A81EE" w:rsidR="004E26F6" w:rsidRPr="00A77747" w:rsidRDefault="004E26F6" w:rsidP="004E26F6">
      <w:pPr>
        <w:ind w:firstLine="709"/>
        <w:jc w:val="both"/>
        <w:rPr>
          <w:sz w:val="28"/>
          <w:szCs w:val="28"/>
        </w:rPr>
      </w:pPr>
      <w:r w:rsidRPr="00A77747">
        <w:rPr>
          <w:sz w:val="28"/>
          <w:szCs w:val="28"/>
        </w:rPr>
        <w:t xml:space="preserve">Отрадно отметить, что наблюдается увеличение рождения второго и третьего ребёнка в семье. </w:t>
      </w:r>
    </w:p>
    <w:p w14:paraId="6C0AE6D4" w14:textId="35C01DB1" w:rsidR="004E26F6" w:rsidRPr="00A77747" w:rsidRDefault="004E26F6" w:rsidP="004E26F6">
      <w:pPr>
        <w:ind w:firstLine="709"/>
        <w:jc w:val="both"/>
        <w:rPr>
          <w:color w:val="000000"/>
          <w:sz w:val="28"/>
          <w:szCs w:val="28"/>
        </w:rPr>
      </w:pPr>
      <w:r w:rsidRPr="00A77747">
        <w:rPr>
          <w:color w:val="000000"/>
          <w:sz w:val="28"/>
          <w:szCs w:val="28"/>
        </w:rPr>
        <w:t>Если первенцев в этом году родилось 149, то вторых детей в семье – 204, в 123 семьях родился третий ребенок, 4-ый ребёнок в 27 семьях, в 6 семьях – 5-ый ребёнок, в 2 семьях – 6-ой ребёнок, и в одной семье – 10-ый ребёнок.</w:t>
      </w:r>
    </w:p>
    <w:p w14:paraId="794642E1" w14:textId="77777777" w:rsidR="004E26F6" w:rsidRPr="00A77747" w:rsidRDefault="004E26F6" w:rsidP="004E26F6">
      <w:pPr>
        <w:ind w:firstLine="709"/>
        <w:jc w:val="center"/>
        <w:rPr>
          <w:color w:val="262D2F"/>
          <w:sz w:val="28"/>
          <w:szCs w:val="28"/>
        </w:rPr>
      </w:pPr>
      <w:r w:rsidRPr="00A77747">
        <w:rPr>
          <w:noProof/>
          <w:color w:val="262D2F"/>
          <w:sz w:val="28"/>
          <w:szCs w:val="28"/>
        </w:rPr>
        <w:lastRenderedPageBreak/>
        <w:drawing>
          <wp:inline distT="0" distB="0" distL="0" distR="0" wp14:anchorId="4EA095CD" wp14:editId="019FA8AD">
            <wp:extent cx="3264000" cy="2448000"/>
            <wp:effectExtent l="0" t="0" r="0" b="9525"/>
            <wp:docPr id="67642" name="Рисунок 67642" descr="C:\Users\_ZAGS\Desktop\2019\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ZAGS\Desktop\2019\Слайд6.JPG"/>
                    <pic:cNvPicPr>
                      <a:picLocks noChangeAspect="1" noChangeArrowheads="1"/>
                    </pic:cNvPicPr>
                  </pic:nvPicPr>
                  <pic:blipFill>
                    <a:blip r:embed="rId702"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1780B949" w14:textId="77777777" w:rsidR="004E26F6" w:rsidRPr="00D47A64" w:rsidRDefault="004E26F6" w:rsidP="004E26F6">
      <w:pPr>
        <w:ind w:firstLine="709"/>
        <w:jc w:val="both"/>
        <w:rPr>
          <w:sz w:val="28"/>
          <w:szCs w:val="28"/>
        </w:rPr>
      </w:pPr>
      <w:r w:rsidRPr="00D47A64">
        <w:rPr>
          <w:sz w:val="28"/>
          <w:szCs w:val="28"/>
        </w:rPr>
        <w:t>Выбор имени ребенка - ответственный момент для большинства родителей. Популярные имена среди новорождённых:</w:t>
      </w:r>
    </w:p>
    <w:p w14:paraId="4050EFA0" w14:textId="77777777" w:rsidR="004E26F6" w:rsidRPr="00D47A64" w:rsidRDefault="004E26F6" w:rsidP="004E26F6">
      <w:pPr>
        <w:ind w:firstLine="709"/>
        <w:jc w:val="both"/>
        <w:rPr>
          <w:sz w:val="28"/>
          <w:szCs w:val="28"/>
        </w:rPr>
      </w:pPr>
      <w:r w:rsidRPr="00D47A64">
        <w:rPr>
          <w:sz w:val="28"/>
          <w:szCs w:val="28"/>
        </w:rPr>
        <w:t xml:space="preserve">- </w:t>
      </w:r>
      <w:proofErr w:type="gramStart"/>
      <w:r w:rsidRPr="00D47A64">
        <w:rPr>
          <w:sz w:val="28"/>
          <w:szCs w:val="28"/>
        </w:rPr>
        <w:t>мальчиков:  Артём</w:t>
      </w:r>
      <w:proofErr w:type="gramEnd"/>
      <w:r w:rsidRPr="00D47A64">
        <w:rPr>
          <w:sz w:val="28"/>
          <w:szCs w:val="28"/>
        </w:rPr>
        <w:t xml:space="preserve">, Максим, Михаил, Матвей; </w:t>
      </w:r>
    </w:p>
    <w:p w14:paraId="7C059940" w14:textId="77777777" w:rsidR="004E26F6" w:rsidRPr="00D47A64" w:rsidRDefault="004E26F6" w:rsidP="004E26F6">
      <w:pPr>
        <w:shd w:val="clear" w:color="auto" w:fill="FFFFFF"/>
        <w:ind w:firstLine="709"/>
        <w:jc w:val="both"/>
        <w:rPr>
          <w:sz w:val="28"/>
          <w:szCs w:val="28"/>
        </w:rPr>
      </w:pPr>
      <w:r w:rsidRPr="00D47A64">
        <w:rPr>
          <w:sz w:val="28"/>
          <w:szCs w:val="28"/>
        </w:rPr>
        <w:t>- девочек: София, Виктория, Диана, Таисия.</w:t>
      </w:r>
    </w:p>
    <w:p w14:paraId="7DD51B11" w14:textId="77777777" w:rsidR="004E26F6" w:rsidRPr="00D47A64" w:rsidRDefault="004E26F6" w:rsidP="004E26F6">
      <w:pPr>
        <w:shd w:val="clear" w:color="auto" w:fill="FFFFFF"/>
        <w:ind w:firstLine="709"/>
        <w:jc w:val="both"/>
        <w:rPr>
          <w:sz w:val="28"/>
          <w:szCs w:val="28"/>
        </w:rPr>
      </w:pPr>
      <w:r w:rsidRPr="00D47A64">
        <w:rPr>
          <w:sz w:val="28"/>
          <w:szCs w:val="28"/>
        </w:rPr>
        <w:t>Редкие имена детям родители выбирали из забытых имен: Леонид, Николай, Демьян, Мирон, Иван, Елисей, Макар, Емельян, Любовь, Есения, Серафима, Стефания, Лидия, Вера</w:t>
      </w:r>
    </w:p>
    <w:p w14:paraId="737C4DE3" w14:textId="77777777" w:rsidR="004E26F6" w:rsidRPr="00D47A64" w:rsidRDefault="004E26F6" w:rsidP="004E26F6">
      <w:pPr>
        <w:shd w:val="clear" w:color="auto" w:fill="FFFFFF"/>
        <w:ind w:firstLine="709"/>
        <w:jc w:val="both"/>
        <w:rPr>
          <w:sz w:val="28"/>
          <w:szCs w:val="28"/>
        </w:rPr>
      </w:pPr>
      <w:r w:rsidRPr="00D47A64">
        <w:rPr>
          <w:sz w:val="28"/>
          <w:szCs w:val="28"/>
        </w:rPr>
        <w:t xml:space="preserve">Встречаются и необычные имена: Закария, Оскар, Астимир, Дим, Леон, Искандер, Мираллион, </w:t>
      </w:r>
      <w:proofErr w:type="gramStart"/>
      <w:r w:rsidRPr="00D47A64">
        <w:rPr>
          <w:sz w:val="28"/>
          <w:szCs w:val="28"/>
        </w:rPr>
        <w:t>Милада ,</w:t>
      </w:r>
      <w:proofErr w:type="gramEnd"/>
      <w:r w:rsidRPr="00D47A64">
        <w:rPr>
          <w:sz w:val="28"/>
          <w:szCs w:val="28"/>
        </w:rPr>
        <w:t xml:space="preserve"> Доминика, Неонилла, Имона, Аврора, Делия, Зумруд, Тамила</w:t>
      </w:r>
    </w:p>
    <w:p w14:paraId="02C50145" w14:textId="77777777" w:rsidR="004E26F6" w:rsidRPr="00A77747" w:rsidRDefault="004E26F6" w:rsidP="004E26F6">
      <w:pPr>
        <w:shd w:val="clear" w:color="auto" w:fill="FFFFFF"/>
        <w:ind w:firstLine="709"/>
        <w:jc w:val="both"/>
        <w:rPr>
          <w:color w:val="000000"/>
          <w:sz w:val="28"/>
          <w:szCs w:val="28"/>
        </w:rPr>
      </w:pPr>
    </w:p>
    <w:p w14:paraId="4373AD4C" w14:textId="77777777" w:rsidR="004E26F6" w:rsidRPr="00FB5AD5" w:rsidRDefault="004E26F6" w:rsidP="004E26F6">
      <w:pPr>
        <w:ind w:firstLine="709"/>
        <w:jc w:val="center"/>
        <w:rPr>
          <w:i/>
          <w:sz w:val="28"/>
          <w:szCs w:val="28"/>
        </w:rPr>
      </w:pPr>
      <w:r>
        <w:rPr>
          <w:i/>
          <w:sz w:val="28"/>
          <w:szCs w:val="28"/>
        </w:rPr>
        <w:t>Скорбная статистика</w:t>
      </w:r>
    </w:p>
    <w:p w14:paraId="78896DD9" w14:textId="77777777" w:rsidR="004E26F6" w:rsidRDefault="004E26F6" w:rsidP="004E26F6">
      <w:pPr>
        <w:ind w:firstLine="709"/>
        <w:jc w:val="center"/>
        <w:rPr>
          <w:b/>
          <w:noProof/>
          <w:sz w:val="28"/>
          <w:szCs w:val="28"/>
        </w:rPr>
      </w:pPr>
      <w:r>
        <w:rPr>
          <w:b/>
          <w:noProof/>
          <w:sz w:val="28"/>
          <w:szCs w:val="28"/>
        </w:rPr>
        <w:t>Государственная регистрация смерти</w:t>
      </w:r>
    </w:p>
    <w:p w14:paraId="4B480D40" w14:textId="77777777" w:rsidR="004E26F6" w:rsidRDefault="004E26F6" w:rsidP="004E26F6">
      <w:pPr>
        <w:ind w:firstLine="709"/>
        <w:jc w:val="center"/>
        <w:rPr>
          <w:b/>
          <w:noProof/>
          <w:sz w:val="28"/>
          <w:szCs w:val="28"/>
        </w:rPr>
      </w:pPr>
      <w:r w:rsidRPr="00212F1E">
        <w:rPr>
          <w:b/>
          <w:noProof/>
          <w:sz w:val="28"/>
          <w:szCs w:val="28"/>
        </w:rPr>
        <w:drawing>
          <wp:inline distT="0" distB="0" distL="0" distR="0" wp14:anchorId="6516A819" wp14:editId="313BAA37">
            <wp:extent cx="5940425" cy="3298731"/>
            <wp:effectExtent l="0" t="0" r="0" b="0"/>
            <wp:docPr id="67643" name="Диаграмма 676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3"/>
              </a:graphicData>
            </a:graphic>
          </wp:inline>
        </w:drawing>
      </w:r>
    </w:p>
    <w:p w14:paraId="5EF8163F" w14:textId="77777777" w:rsidR="004E26F6" w:rsidRPr="00A77747" w:rsidRDefault="004E26F6" w:rsidP="004E26F6">
      <w:pPr>
        <w:ind w:firstLine="709"/>
        <w:rPr>
          <w:sz w:val="28"/>
          <w:szCs w:val="28"/>
        </w:rPr>
      </w:pPr>
      <w:r w:rsidRPr="00A77747">
        <w:rPr>
          <w:sz w:val="28"/>
          <w:szCs w:val="28"/>
        </w:rPr>
        <w:t>Печально, но неизбежно, любая жизнь находит своё завершение.</w:t>
      </w:r>
    </w:p>
    <w:p w14:paraId="6E7A5097" w14:textId="77777777" w:rsidR="004E26F6" w:rsidRPr="00A77747" w:rsidRDefault="004E26F6" w:rsidP="004E26F6">
      <w:pPr>
        <w:ind w:firstLine="709"/>
        <w:rPr>
          <w:sz w:val="28"/>
          <w:szCs w:val="28"/>
        </w:rPr>
      </w:pPr>
      <w:r w:rsidRPr="00A77747">
        <w:rPr>
          <w:sz w:val="28"/>
          <w:szCs w:val="28"/>
        </w:rPr>
        <w:t>В 2019 году зарегистрировано 110 актовых записей о смерти – это на 17 актовых больше чем в 2018 году.</w:t>
      </w:r>
    </w:p>
    <w:p w14:paraId="6572ABA9" w14:textId="77777777" w:rsidR="004E26F6" w:rsidRDefault="004E26F6" w:rsidP="004E26F6">
      <w:pPr>
        <w:ind w:firstLine="709"/>
        <w:rPr>
          <w:sz w:val="28"/>
          <w:szCs w:val="28"/>
        </w:rPr>
      </w:pPr>
      <w:r w:rsidRPr="00A77747">
        <w:rPr>
          <w:sz w:val="28"/>
          <w:szCs w:val="28"/>
        </w:rPr>
        <w:lastRenderedPageBreak/>
        <w:t>Смертность по половому признаку выглядит следующим образом: мужчины – 48, женщины – 62. В Лянторе, впервые женщин умерло больше чем мужчин.</w:t>
      </w:r>
    </w:p>
    <w:p w14:paraId="34C71FA4" w14:textId="77777777" w:rsidR="00D47A64" w:rsidRPr="00A77747" w:rsidRDefault="00D47A64" w:rsidP="004E26F6">
      <w:pPr>
        <w:ind w:firstLine="709"/>
        <w:rPr>
          <w:sz w:val="28"/>
          <w:szCs w:val="28"/>
        </w:rPr>
      </w:pPr>
    </w:p>
    <w:tbl>
      <w:tblPr>
        <w:tblStyle w:val="42"/>
        <w:tblW w:w="0" w:type="auto"/>
        <w:tblLook w:val="04A0" w:firstRow="1" w:lastRow="0" w:firstColumn="1" w:lastColumn="0" w:noHBand="0" w:noVBand="1"/>
      </w:tblPr>
      <w:tblGrid>
        <w:gridCol w:w="3397"/>
        <w:gridCol w:w="1276"/>
        <w:gridCol w:w="1276"/>
        <w:gridCol w:w="1134"/>
        <w:gridCol w:w="1134"/>
        <w:gridCol w:w="1134"/>
      </w:tblGrid>
      <w:tr w:rsidR="004E26F6" w:rsidRPr="00A77747" w14:paraId="6B6A2110" w14:textId="77777777" w:rsidTr="004E26F6">
        <w:tc>
          <w:tcPr>
            <w:tcW w:w="3397" w:type="dxa"/>
          </w:tcPr>
          <w:p w14:paraId="7B306781" w14:textId="77777777" w:rsidR="004E26F6" w:rsidRPr="00A77747" w:rsidRDefault="004E26F6" w:rsidP="004E26F6">
            <w:pPr>
              <w:jc w:val="center"/>
              <w:rPr>
                <w:color w:val="262D2F"/>
                <w:sz w:val="28"/>
                <w:szCs w:val="28"/>
              </w:rPr>
            </w:pPr>
            <w:r w:rsidRPr="00A77747">
              <w:rPr>
                <w:color w:val="262D2F"/>
                <w:sz w:val="28"/>
                <w:szCs w:val="28"/>
              </w:rPr>
              <w:t>Наименование</w:t>
            </w:r>
          </w:p>
        </w:tc>
        <w:tc>
          <w:tcPr>
            <w:tcW w:w="1276" w:type="dxa"/>
          </w:tcPr>
          <w:p w14:paraId="0AFFBC66" w14:textId="77777777" w:rsidR="004E26F6" w:rsidRPr="00A77747" w:rsidRDefault="004E26F6" w:rsidP="004E26F6">
            <w:pPr>
              <w:jc w:val="center"/>
              <w:rPr>
                <w:color w:val="262D2F"/>
                <w:sz w:val="28"/>
                <w:szCs w:val="28"/>
              </w:rPr>
            </w:pPr>
            <w:r w:rsidRPr="00A77747">
              <w:rPr>
                <w:color w:val="262D2F"/>
                <w:sz w:val="28"/>
                <w:szCs w:val="28"/>
              </w:rPr>
              <w:t>2015</w:t>
            </w:r>
          </w:p>
        </w:tc>
        <w:tc>
          <w:tcPr>
            <w:tcW w:w="1276" w:type="dxa"/>
          </w:tcPr>
          <w:p w14:paraId="0FEB4456" w14:textId="77777777" w:rsidR="004E26F6" w:rsidRPr="00A77747" w:rsidRDefault="004E26F6" w:rsidP="004E26F6">
            <w:pPr>
              <w:jc w:val="center"/>
              <w:rPr>
                <w:color w:val="262D2F"/>
                <w:sz w:val="28"/>
                <w:szCs w:val="28"/>
              </w:rPr>
            </w:pPr>
            <w:r w:rsidRPr="00A77747">
              <w:rPr>
                <w:color w:val="262D2F"/>
                <w:sz w:val="28"/>
                <w:szCs w:val="28"/>
              </w:rPr>
              <w:t>2016</w:t>
            </w:r>
          </w:p>
        </w:tc>
        <w:tc>
          <w:tcPr>
            <w:tcW w:w="1134" w:type="dxa"/>
          </w:tcPr>
          <w:p w14:paraId="4FA96252" w14:textId="77777777" w:rsidR="004E26F6" w:rsidRPr="00A77747" w:rsidRDefault="004E26F6" w:rsidP="004E26F6">
            <w:pPr>
              <w:jc w:val="center"/>
              <w:rPr>
                <w:color w:val="262D2F"/>
                <w:sz w:val="28"/>
                <w:szCs w:val="28"/>
              </w:rPr>
            </w:pPr>
            <w:r w:rsidRPr="00A77747">
              <w:rPr>
                <w:color w:val="262D2F"/>
                <w:sz w:val="28"/>
                <w:szCs w:val="28"/>
              </w:rPr>
              <w:t>2017</w:t>
            </w:r>
          </w:p>
        </w:tc>
        <w:tc>
          <w:tcPr>
            <w:tcW w:w="1134" w:type="dxa"/>
          </w:tcPr>
          <w:p w14:paraId="302DBDC7" w14:textId="77777777" w:rsidR="004E26F6" w:rsidRPr="00A77747" w:rsidRDefault="004E26F6" w:rsidP="004E26F6">
            <w:pPr>
              <w:jc w:val="center"/>
              <w:rPr>
                <w:color w:val="262D2F"/>
                <w:sz w:val="28"/>
                <w:szCs w:val="28"/>
              </w:rPr>
            </w:pPr>
            <w:r w:rsidRPr="00A77747">
              <w:rPr>
                <w:color w:val="262D2F"/>
                <w:sz w:val="28"/>
                <w:szCs w:val="28"/>
              </w:rPr>
              <w:t>2018</w:t>
            </w:r>
          </w:p>
        </w:tc>
        <w:tc>
          <w:tcPr>
            <w:tcW w:w="1134" w:type="dxa"/>
          </w:tcPr>
          <w:p w14:paraId="65D65AE6" w14:textId="77777777" w:rsidR="004E26F6" w:rsidRPr="00A77747" w:rsidRDefault="004E26F6" w:rsidP="004E26F6">
            <w:pPr>
              <w:jc w:val="center"/>
              <w:rPr>
                <w:color w:val="262D2F"/>
                <w:sz w:val="28"/>
                <w:szCs w:val="28"/>
              </w:rPr>
            </w:pPr>
            <w:r w:rsidRPr="00A77747">
              <w:rPr>
                <w:color w:val="262D2F"/>
                <w:sz w:val="28"/>
                <w:szCs w:val="28"/>
              </w:rPr>
              <w:t>2019</w:t>
            </w:r>
          </w:p>
        </w:tc>
      </w:tr>
      <w:tr w:rsidR="004E26F6" w:rsidRPr="00A77747" w14:paraId="6D3AA30D" w14:textId="77777777" w:rsidTr="004E26F6">
        <w:tc>
          <w:tcPr>
            <w:tcW w:w="3397" w:type="dxa"/>
          </w:tcPr>
          <w:p w14:paraId="61835826" w14:textId="77777777" w:rsidR="004E26F6" w:rsidRPr="00A77747" w:rsidRDefault="004E26F6" w:rsidP="004E26F6">
            <w:pPr>
              <w:jc w:val="center"/>
              <w:rPr>
                <w:color w:val="262D2F"/>
                <w:sz w:val="28"/>
                <w:szCs w:val="28"/>
              </w:rPr>
            </w:pPr>
            <w:r w:rsidRPr="00A77747">
              <w:rPr>
                <w:color w:val="262D2F"/>
                <w:sz w:val="28"/>
                <w:szCs w:val="28"/>
              </w:rPr>
              <w:t>Дети, умершие до 1 года</w:t>
            </w:r>
          </w:p>
        </w:tc>
        <w:tc>
          <w:tcPr>
            <w:tcW w:w="1276" w:type="dxa"/>
          </w:tcPr>
          <w:p w14:paraId="06D99508" w14:textId="77777777" w:rsidR="004E26F6" w:rsidRPr="00A77747" w:rsidRDefault="004E26F6" w:rsidP="004E26F6">
            <w:pPr>
              <w:jc w:val="center"/>
              <w:rPr>
                <w:color w:val="262D2F"/>
                <w:sz w:val="28"/>
                <w:szCs w:val="28"/>
              </w:rPr>
            </w:pPr>
            <w:r w:rsidRPr="00A77747">
              <w:rPr>
                <w:color w:val="262D2F"/>
                <w:sz w:val="28"/>
                <w:szCs w:val="28"/>
              </w:rPr>
              <w:t>3</w:t>
            </w:r>
          </w:p>
        </w:tc>
        <w:tc>
          <w:tcPr>
            <w:tcW w:w="1276" w:type="dxa"/>
          </w:tcPr>
          <w:p w14:paraId="6437049C" w14:textId="77777777" w:rsidR="004E26F6" w:rsidRPr="00A77747" w:rsidRDefault="004E26F6" w:rsidP="004E26F6">
            <w:pPr>
              <w:jc w:val="center"/>
              <w:rPr>
                <w:color w:val="262D2F"/>
                <w:sz w:val="28"/>
                <w:szCs w:val="28"/>
              </w:rPr>
            </w:pPr>
            <w:r w:rsidRPr="00A77747">
              <w:rPr>
                <w:color w:val="262D2F"/>
                <w:sz w:val="28"/>
                <w:szCs w:val="28"/>
              </w:rPr>
              <w:t>3</w:t>
            </w:r>
          </w:p>
        </w:tc>
        <w:tc>
          <w:tcPr>
            <w:tcW w:w="1134" w:type="dxa"/>
          </w:tcPr>
          <w:p w14:paraId="2DB8B10F" w14:textId="77777777" w:rsidR="004E26F6" w:rsidRPr="00A77747" w:rsidRDefault="004E26F6" w:rsidP="004E26F6">
            <w:pPr>
              <w:jc w:val="center"/>
              <w:rPr>
                <w:color w:val="262D2F"/>
                <w:sz w:val="28"/>
                <w:szCs w:val="28"/>
              </w:rPr>
            </w:pPr>
            <w:r w:rsidRPr="00A77747">
              <w:rPr>
                <w:color w:val="262D2F"/>
                <w:sz w:val="28"/>
                <w:szCs w:val="28"/>
              </w:rPr>
              <w:t>1</w:t>
            </w:r>
          </w:p>
        </w:tc>
        <w:tc>
          <w:tcPr>
            <w:tcW w:w="1134" w:type="dxa"/>
          </w:tcPr>
          <w:p w14:paraId="216D64DE" w14:textId="77777777" w:rsidR="004E26F6" w:rsidRPr="00A77747" w:rsidRDefault="004E26F6" w:rsidP="004E26F6">
            <w:pPr>
              <w:jc w:val="center"/>
              <w:rPr>
                <w:color w:val="262D2F"/>
                <w:sz w:val="28"/>
                <w:szCs w:val="28"/>
              </w:rPr>
            </w:pPr>
            <w:r w:rsidRPr="00A77747">
              <w:rPr>
                <w:color w:val="262D2F"/>
                <w:sz w:val="28"/>
                <w:szCs w:val="28"/>
              </w:rPr>
              <w:t>1</w:t>
            </w:r>
          </w:p>
        </w:tc>
        <w:tc>
          <w:tcPr>
            <w:tcW w:w="1134" w:type="dxa"/>
          </w:tcPr>
          <w:p w14:paraId="7CC35902" w14:textId="77777777" w:rsidR="004E26F6" w:rsidRPr="00A77747" w:rsidRDefault="004E26F6" w:rsidP="004E26F6">
            <w:pPr>
              <w:jc w:val="center"/>
              <w:rPr>
                <w:color w:val="262D2F"/>
                <w:sz w:val="28"/>
                <w:szCs w:val="28"/>
              </w:rPr>
            </w:pPr>
            <w:r w:rsidRPr="00A77747">
              <w:rPr>
                <w:color w:val="262D2F"/>
                <w:sz w:val="28"/>
                <w:szCs w:val="28"/>
              </w:rPr>
              <w:t>1</w:t>
            </w:r>
          </w:p>
        </w:tc>
      </w:tr>
      <w:tr w:rsidR="004E26F6" w:rsidRPr="00A77747" w14:paraId="04607825" w14:textId="77777777" w:rsidTr="004E26F6">
        <w:tc>
          <w:tcPr>
            <w:tcW w:w="3397" w:type="dxa"/>
          </w:tcPr>
          <w:p w14:paraId="7D8E1757" w14:textId="77777777" w:rsidR="004E26F6" w:rsidRPr="00A77747" w:rsidRDefault="004E26F6" w:rsidP="004E26F6">
            <w:pPr>
              <w:jc w:val="center"/>
              <w:rPr>
                <w:color w:val="262D2F"/>
                <w:sz w:val="28"/>
                <w:szCs w:val="28"/>
              </w:rPr>
            </w:pPr>
            <w:r w:rsidRPr="00A77747">
              <w:rPr>
                <w:color w:val="262D2F"/>
                <w:sz w:val="28"/>
                <w:szCs w:val="28"/>
              </w:rPr>
              <w:t>мертворожденные</w:t>
            </w:r>
          </w:p>
        </w:tc>
        <w:tc>
          <w:tcPr>
            <w:tcW w:w="1276" w:type="dxa"/>
          </w:tcPr>
          <w:p w14:paraId="4F225AEB" w14:textId="77777777" w:rsidR="004E26F6" w:rsidRPr="00A77747" w:rsidRDefault="004E26F6" w:rsidP="004E26F6">
            <w:pPr>
              <w:jc w:val="center"/>
              <w:rPr>
                <w:color w:val="262D2F"/>
                <w:sz w:val="28"/>
                <w:szCs w:val="28"/>
              </w:rPr>
            </w:pPr>
            <w:r w:rsidRPr="00A77747">
              <w:rPr>
                <w:color w:val="262D2F"/>
                <w:sz w:val="28"/>
                <w:szCs w:val="28"/>
              </w:rPr>
              <w:t>2</w:t>
            </w:r>
          </w:p>
        </w:tc>
        <w:tc>
          <w:tcPr>
            <w:tcW w:w="1276" w:type="dxa"/>
          </w:tcPr>
          <w:p w14:paraId="7406BC04"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4167CCB4"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4624FAEB" w14:textId="77777777" w:rsidR="004E26F6" w:rsidRPr="00A77747" w:rsidRDefault="004E26F6" w:rsidP="004E26F6">
            <w:pPr>
              <w:jc w:val="center"/>
              <w:rPr>
                <w:color w:val="262D2F"/>
                <w:sz w:val="28"/>
                <w:szCs w:val="28"/>
              </w:rPr>
            </w:pPr>
            <w:r w:rsidRPr="00A77747">
              <w:rPr>
                <w:color w:val="262D2F"/>
                <w:sz w:val="28"/>
                <w:szCs w:val="28"/>
              </w:rPr>
              <w:t>0</w:t>
            </w:r>
          </w:p>
        </w:tc>
        <w:tc>
          <w:tcPr>
            <w:tcW w:w="1134" w:type="dxa"/>
          </w:tcPr>
          <w:p w14:paraId="13BAE7EF" w14:textId="77777777" w:rsidR="004E26F6" w:rsidRPr="00A77747" w:rsidRDefault="004E26F6" w:rsidP="004E26F6">
            <w:pPr>
              <w:jc w:val="center"/>
              <w:rPr>
                <w:color w:val="262D2F"/>
                <w:sz w:val="28"/>
                <w:szCs w:val="28"/>
              </w:rPr>
            </w:pPr>
            <w:r w:rsidRPr="00A77747">
              <w:rPr>
                <w:color w:val="262D2F"/>
                <w:sz w:val="28"/>
                <w:szCs w:val="28"/>
              </w:rPr>
              <w:t>1</w:t>
            </w:r>
          </w:p>
        </w:tc>
      </w:tr>
    </w:tbl>
    <w:p w14:paraId="56159FA2" w14:textId="77777777" w:rsidR="00D47A64" w:rsidRDefault="00D47A64" w:rsidP="004E26F6">
      <w:pPr>
        <w:jc w:val="both"/>
        <w:rPr>
          <w:sz w:val="28"/>
          <w:szCs w:val="28"/>
        </w:rPr>
      </w:pPr>
    </w:p>
    <w:p w14:paraId="03EDDF63" w14:textId="77777777" w:rsidR="004E26F6" w:rsidRDefault="004E26F6" w:rsidP="004E26F6">
      <w:pPr>
        <w:jc w:val="both"/>
        <w:rPr>
          <w:sz w:val="28"/>
          <w:szCs w:val="28"/>
        </w:rPr>
      </w:pPr>
      <w:r w:rsidRPr="00A77747">
        <w:rPr>
          <w:sz w:val="28"/>
          <w:szCs w:val="28"/>
        </w:rPr>
        <w:t xml:space="preserve">Зарегистрирован один ребёнок, умерших до одного года, и один мертворождённый. </w:t>
      </w:r>
    </w:p>
    <w:tbl>
      <w:tblPr>
        <w:tblStyle w:val="230"/>
        <w:tblW w:w="0" w:type="auto"/>
        <w:tblInd w:w="-5" w:type="dxa"/>
        <w:tblLook w:val="04A0" w:firstRow="1" w:lastRow="0" w:firstColumn="1" w:lastColumn="0" w:noHBand="0" w:noVBand="1"/>
      </w:tblPr>
      <w:tblGrid>
        <w:gridCol w:w="1701"/>
        <w:gridCol w:w="851"/>
        <w:gridCol w:w="992"/>
        <w:gridCol w:w="992"/>
        <w:gridCol w:w="1134"/>
        <w:gridCol w:w="993"/>
        <w:gridCol w:w="1275"/>
        <w:gridCol w:w="1418"/>
      </w:tblGrid>
      <w:tr w:rsidR="004E26F6" w:rsidRPr="00A77747" w14:paraId="643A0F24" w14:textId="77777777" w:rsidTr="004E26F6">
        <w:tc>
          <w:tcPr>
            <w:tcW w:w="1701" w:type="dxa"/>
          </w:tcPr>
          <w:p w14:paraId="579F986E" w14:textId="77777777" w:rsidR="004E26F6" w:rsidRPr="00A77747" w:rsidRDefault="004E26F6" w:rsidP="004E26F6">
            <w:pPr>
              <w:rPr>
                <w:rFonts w:eastAsiaTheme="minorHAnsi"/>
                <w:sz w:val="28"/>
                <w:szCs w:val="28"/>
              </w:rPr>
            </w:pPr>
          </w:p>
        </w:tc>
        <w:tc>
          <w:tcPr>
            <w:tcW w:w="851" w:type="dxa"/>
          </w:tcPr>
          <w:p w14:paraId="20A78808" w14:textId="77777777" w:rsidR="004E26F6" w:rsidRPr="00A77747" w:rsidRDefault="004E26F6" w:rsidP="004E26F6">
            <w:pPr>
              <w:rPr>
                <w:rFonts w:eastAsiaTheme="minorHAnsi"/>
                <w:sz w:val="28"/>
                <w:szCs w:val="28"/>
              </w:rPr>
            </w:pPr>
          </w:p>
        </w:tc>
        <w:tc>
          <w:tcPr>
            <w:tcW w:w="992" w:type="dxa"/>
          </w:tcPr>
          <w:p w14:paraId="561A6D1A" w14:textId="77777777" w:rsidR="004E26F6" w:rsidRPr="00A77747" w:rsidRDefault="004E26F6" w:rsidP="004E26F6">
            <w:pPr>
              <w:rPr>
                <w:rFonts w:eastAsiaTheme="minorHAnsi"/>
                <w:sz w:val="28"/>
                <w:szCs w:val="28"/>
              </w:rPr>
            </w:pPr>
            <w:r w:rsidRPr="00A77747">
              <w:rPr>
                <w:rFonts w:eastAsiaTheme="minorHAnsi"/>
                <w:sz w:val="28"/>
                <w:szCs w:val="28"/>
              </w:rPr>
              <w:t>До 1 года</w:t>
            </w:r>
          </w:p>
        </w:tc>
        <w:tc>
          <w:tcPr>
            <w:tcW w:w="992" w:type="dxa"/>
          </w:tcPr>
          <w:p w14:paraId="4ED86240" w14:textId="77777777" w:rsidR="004E26F6" w:rsidRPr="00A77747" w:rsidRDefault="004E26F6" w:rsidP="004E26F6">
            <w:pPr>
              <w:rPr>
                <w:rFonts w:eastAsiaTheme="minorHAnsi"/>
                <w:sz w:val="28"/>
                <w:szCs w:val="28"/>
              </w:rPr>
            </w:pPr>
            <w:r w:rsidRPr="00A77747">
              <w:rPr>
                <w:rFonts w:eastAsiaTheme="minorHAnsi"/>
                <w:sz w:val="28"/>
                <w:szCs w:val="28"/>
              </w:rPr>
              <w:t>1-18</w:t>
            </w:r>
          </w:p>
        </w:tc>
        <w:tc>
          <w:tcPr>
            <w:tcW w:w="1134" w:type="dxa"/>
          </w:tcPr>
          <w:p w14:paraId="5E3E08FD" w14:textId="77777777" w:rsidR="004E26F6" w:rsidRPr="00A77747" w:rsidRDefault="004E26F6" w:rsidP="004E26F6">
            <w:pPr>
              <w:rPr>
                <w:rFonts w:eastAsiaTheme="minorHAnsi"/>
                <w:sz w:val="28"/>
                <w:szCs w:val="28"/>
              </w:rPr>
            </w:pPr>
            <w:r w:rsidRPr="00A77747">
              <w:rPr>
                <w:rFonts w:eastAsiaTheme="minorHAnsi"/>
                <w:sz w:val="28"/>
                <w:szCs w:val="28"/>
              </w:rPr>
              <w:t>19-35</w:t>
            </w:r>
          </w:p>
        </w:tc>
        <w:tc>
          <w:tcPr>
            <w:tcW w:w="993" w:type="dxa"/>
          </w:tcPr>
          <w:p w14:paraId="0CEBC6A7" w14:textId="77777777" w:rsidR="004E26F6" w:rsidRPr="00A77747" w:rsidRDefault="004E26F6" w:rsidP="004E26F6">
            <w:pPr>
              <w:rPr>
                <w:rFonts w:eastAsiaTheme="minorHAnsi"/>
                <w:sz w:val="28"/>
                <w:szCs w:val="28"/>
              </w:rPr>
            </w:pPr>
            <w:r w:rsidRPr="00A77747">
              <w:rPr>
                <w:rFonts w:eastAsiaTheme="minorHAnsi"/>
                <w:sz w:val="28"/>
                <w:szCs w:val="28"/>
              </w:rPr>
              <w:t>36-60</w:t>
            </w:r>
          </w:p>
        </w:tc>
        <w:tc>
          <w:tcPr>
            <w:tcW w:w="1275" w:type="dxa"/>
          </w:tcPr>
          <w:p w14:paraId="4C30A7FE" w14:textId="77777777" w:rsidR="004E26F6" w:rsidRPr="00A77747" w:rsidRDefault="004E26F6" w:rsidP="004E26F6">
            <w:pPr>
              <w:rPr>
                <w:rFonts w:eastAsiaTheme="minorHAnsi"/>
                <w:sz w:val="28"/>
                <w:szCs w:val="28"/>
              </w:rPr>
            </w:pPr>
            <w:r w:rsidRPr="00A77747">
              <w:rPr>
                <w:rFonts w:eastAsiaTheme="minorHAnsi"/>
                <w:sz w:val="28"/>
                <w:szCs w:val="28"/>
              </w:rPr>
              <w:t>61 -80</w:t>
            </w:r>
          </w:p>
        </w:tc>
        <w:tc>
          <w:tcPr>
            <w:tcW w:w="1418" w:type="dxa"/>
          </w:tcPr>
          <w:p w14:paraId="01A9A560" w14:textId="77777777" w:rsidR="004E26F6" w:rsidRPr="00A77747" w:rsidRDefault="004E26F6" w:rsidP="004E26F6">
            <w:pPr>
              <w:rPr>
                <w:rFonts w:eastAsiaTheme="minorHAnsi"/>
                <w:sz w:val="28"/>
                <w:szCs w:val="28"/>
              </w:rPr>
            </w:pPr>
            <w:r w:rsidRPr="00A77747">
              <w:rPr>
                <w:rFonts w:eastAsiaTheme="minorHAnsi"/>
                <w:sz w:val="28"/>
                <w:szCs w:val="28"/>
              </w:rPr>
              <w:t>81- и выше</w:t>
            </w:r>
          </w:p>
        </w:tc>
      </w:tr>
      <w:tr w:rsidR="004E26F6" w:rsidRPr="00A77747" w14:paraId="506B8064" w14:textId="77777777" w:rsidTr="004E26F6">
        <w:tc>
          <w:tcPr>
            <w:tcW w:w="1701" w:type="dxa"/>
          </w:tcPr>
          <w:p w14:paraId="2263CBEC" w14:textId="77777777" w:rsidR="004E26F6" w:rsidRPr="00A77747" w:rsidRDefault="004E26F6" w:rsidP="004E26F6">
            <w:pPr>
              <w:rPr>
                <w:rFonts w:eastAsiaTheme="minorHAnsi"/>
                <w:sz w:val="28"/>
                <w:szCs w:val="28"/>
              </w:rPr>
            </w:pPr>
            <w:r w:rsidRPr="00A77747">
              <w:rPr>
                <w:rFonts w:eastAsiaTheme="minorHAnsi"/>
                <w:sz w:val="28"/>
                <w:szCs w:val="28"/>
              </w:rPr>
              <w:t>мужчины</w:t>
            </w:r>
          </w:p>
        </w:tc>
        <w:tc>
          <w:tcPr>
            <w:tcW w:w="851" w:type="dxa"/>
          </w:tcPr>
          <w:p w14:paraId="6992D4A1" w14:textId="77777777" w:rsidR="004E26F6" w:rsidRPr="00A77747" w:rsidRDefault="004E26F6" w:rsidP="004E26F6">
            <w:pPr>
              <w:rPr>
                <w:rFonts w:eastAsiaTheme="minorHAnsi"/>
                <w:sz w:val="28"/>
                <w:szCs w:val="28"/>
              </w:rPr>
            </w:pPr>
            <w:r w:rsidRPr="00A77747">
              <w:rPr>
                <w:rFonts w:eastAsiaTheme="minorHAnsi"/>
                <w:sz w:val="28"/>
                <w:szCs w:val="28"/>
              </w:rPr>
              <w:t>48</w:t>
            </w:r>
          </w:p>
        </w:tc>
        <w:tc>
          <w:tcPr>
            <w:tcW w:w="992" w:type="dxa"/>
          </w:tcPr>
          <w:p w14:paraId="40F411A9" w14:textId="77777777" w:rsidR="004E26F6" w:rsidRPr="00A77747" w:rsidRDefault="004E26F6" w:rsidP="004E26F6">
            <w:pPr>
              <w:rPr>
                <w:rFonts w:eastAsiaTheme="minorHAnsi"/>
                <w:sz w:val="28"/>
                <w:szCs w:val="28"/>
              </w:rPr>
            </w:pPr>
          </w:p>
        </w:tc>
        <w:tc>
          <w:tcPr>
            <w:tcW w:w="992" w:type="dxa"/>
          </w:tcPr>
          <w:p w14:paraId="6E564CD2" w14:textId="77777777" w:rsidR="004E26F6" w:rsidRPr="00A77747" w:rsidRDefault="004E26F6" w:rsidP="004E26F6">
            <w:pPr>
              <w:rPr>
                <w:rFonts w:eastAsiaTheme="minorHAnsi"/>
                <w:sz w:val="28"/>
                <w:szCs w:val="28"/>
              </w:rPr>
            </w:pPr>
            <w:r w:rsidRPr="00A77747">
              <w:rPr>
                <w:rFonts w:eastAsiaTheme="minorHAnsi"/>
                <w:sz w:val="28"/>
                <w:szCs w:val="28"/>
              </w:rPr>
              <w:t>3</w:t>
            </w:r>
          </w:p>
        </w:tc>
        <w:tc>
          <w:tcPr>
            <w:tcW w:w="1134" w:type="dxa"/>
          </w:tcPr>
          <w:p w14:paraId="7FCDF89D" w14:textId="77777777" w:rsidR="004E26F6" w:rsidRPr="00A77747" w:rsidRDefault="004E26F6" w:rsidP="004E26F6">
            <w:pPr>
              <w:rPr>
                <w:rFonts w:eastAsiaTheme="minorHAnsi"/>
                <w:sz w:val="28"/>
                <w:szCs w:val="28"/>
              </w:rPr>
            </w:pPr>
            <w:r w:rsidRPr="00A77747">
              <w:rPr>
                <w:rFonts w:eastAsiaTheme="minorHAnsi"/>
                <w:sz w:val="28"/>
                <w:szCs w:val="28"/>
              </w:rPr>
              <w:t>7</w:t>
            </w:r>
          </w:p>
        </w:tc>
        <w:tc>
          <w:tcPr>
            <w:tcW w:w="993" w:type="dxa"/>
          </w:tcPr>
          <w:p w14:paraId="1BC7A7A2" w14:textId="77777777" w:rsidR="004E26F6" w:rsidRPr="00A77747" w:rsidRDefault="004E26F6" w:rsidP="004E26F6">
            <w:pPr>
              <w:rPr>
                <w:rFonts w:eastAsiaTheme="minorHAnsi"/>
                <w:sz w:val="28"/>
                <w:szCs w:val="28"/>
              </w:rPr>
            </w:pPr>
            <w:r w:rsidRPr="00A77747">
              <w:rPr>
                <w:rFonts w:eastAsiaTheme="minorHAnsi"/>
                <w:sz w:val="28"/>
                <w:szCs w:val="28"/>
              </w:rPr>
              <w:t>21</w:t>
            </w:r>
          </w:p>
        </w:tc>
        <w:tc>
          <w:tcPr>
            <w:tcW w:w="1275" w:type="dxa"/>
          </w:tcPr>
          <w:p w14:paraId="5576AA6C" w14:textId="77777777" w:rsidR="004E26F6" w:rsidRPr="00A77747" w:rsidRDefault="004E26F6" w:rsidP="004E26F6">
            <w:pPr>
              <w:rPr>
                <w:rFonts w:eastAsiaTheme="minorHAnsi"/>
                <w:sz w:val="28"/>
                <w:szCs w:val="28"/>
              </w:rPr>
            </w:pPr>
            <w:r w:rsidRPr="00A77747">
              <w:rPr>
                <w:rFonts w:eastAsiaTheme="minorHAnsi"/>
                <w:sz w:val="28"/>
                <w:szCs w:val="28"/>
              </w:rPr>
              <w:t>13</w:t>
            </w:r>
          </w:p>
        </w:tc>
        <w:tc>
          <w:tcPr>
            <w:tcW w:w="1418" w:type="dxa"/>
          </w:tcPr>
          <w:p w14:paraId="4474D065" w14:textId="77777777" w:rsidR="004E26F6" w:rsidRPr="00A77747" w:rsidRDefault="004E26F6" w:rsidP="004E26F6">
            <w:pPr>
              <w:rPr>
                <w:rFonts w:eastAsiaTheme="minorHAnsi"/>
                <w:sz w:val="28"/>
                <w:szCs w:val="28"/>
              </w:rPr>
            </w:pPr>
            <w:r w:rsidRPr="00A77747">
              <w:rPr>
                <w:rFonts w:eastAsiaTheme="minorHAnsi"/>
                <w:sz w:val="28"/>
                <w:szCs w:val="28"/>
              </w:rPr>
              <w:t>4</w:t>
            </w:r>
          </w:p>
        </w:tc>
      </w:tr>
      <w:tr w:rsidR="004E26F6" w:rsidRPr="00A77747" w14:paraId="54D34E11" w14:textId="77777777" w:rsidTr="004E26F6">
        <w:tc>
          <w:tcPr>
            <w:tcW w:w="1701" w:type="dxa"/>
          </w:tcPr>
          <w:p w14:paraId="47296407" w14:textId="77777777" w:rsidR="004E26F6" w:rsidRPr="00A77747" w:rsidRDefault="004E26F6" w:rsidP="004E26F6">
            <w:pPr>
              <w:rPr>
                <w:rFonts w:eastAsiaTheme="minorHAnsi"/>
                <w:sz w:val="28"/>
                <w:szCs w:val="28"/>
              </w:rPr>
            </w:pPr>
            <w:r w:rsidRPr="00A77747">
              <w:rPr>
                <w:rFonts w:eastAsiaTheme="minorHAnsi"/>
                <w:sz w:val="28"/>
                <w:szCs w:val="28"/>
              </w:rPr>
              <w:t>женщины</w:t>
            </w:r>
          </w:p>
        </w:tc>
        <w:tc>
          <w:tcPr>
            <w:tcW w:w="851" w:type="dxa"/>
          </w:tcPr>
          <w:p w14:paraId="19EF495F" w14:textId="77777777" w:rsidR="004E26F6" w:rsidRPr="00A77747" w:rsidRDefault="004E26F6" w:rsidP="004E26F6">
            <w:pPr>
              <w:rPr>
                <w:rFonts w:eastAsiaTheme="minorHAnsi"/>
                <w:sz w:val="28"/>
                <w:szCs w:val="28"/>
              </w:rPr>
            </w:pPr>
            <w:r w:rsidRPr="00A77747">
              <w:rPr>
                <w:rFonts w:eastAsiaTheme="minorHAnsi"/>
                <w:sz w:val="28"/>
                <w:szCs w:val="28"/>
              </w:rPr>
              <w:t>62</w:t>
            </w:r>
          </w:p>
        </w:tc>
        <w:tc>
          <w:tcPr>
            <w:tcW w:w="992" w:type="dxa"/>
          </w:tcPr>
          <w:p w14:paraId="0BDE7969" w14:textId="77777777" w:rsidR="004E26F6" w:rsidRPr="00A77747" w:rsidRDefault="004E26F6" w:rsidP="004E26F6">
            <w:pPr>
              <w:rPr>
                <w:rFonts w:eastAsiaTheme="minorHAnsi"/>
                <w:sz w:val="28"/>
                <w:szCs w:val="28"/>
              </w:rPr>
            </w:pPr>
            <w:r w:rsidRPr="00A77747">
              <w:rPr>
                <w:rFonts w:eastAsiaTheme="minorHAnsi"/>
                <w:sz w:val="28"/>
                <w:szCs w:val="28"/>
              </w:rPr>
              <w:t>1</w:t>
            </w:r>
          </w:p>
        </w:tc>
        <w:tc>
          <w:tcPr>
            <w:tcW w:w="992" w:type="dxa"/>
          </w:tcPr>
          <w:p w14:paraId="70E477F3" w14:textId="77777777" w:rsidR="004E26F6" w:rsidRPr="00A77747" w:rsidRDefault="004E26F6" w:rsidP="004E26F6">
            <w:pPr>
              <w:rPr>
                <w:rFonts w:eastAsiaTheme="minorHAnsi"/>
                <w:sz w:val="28"/>
                <w:szCs w:val="28"/>
              </w:rPr>
            </w:pPr>
            <w:r w:rsidRPr="00A77747">
              <w:rPr>
                <w:rFonts w:eastAsiaTheme="minorHAnsi"/>
                <w:sz w:val="28"/>
                <w:szCs w:val="28"/>
              </w:rPr>
              <w:t>3</w:t>
            </w:r>
          </w:p>
        </w:tc>
        <w:tc>
          <w:tcPr>
            <w:tcW w:w="1134" w:type="dxa"/>
          </w:tcPr>
          <w:p w14:paraId="07DA9812" w14:textId="77777777" w:rsidR="004E26F6" w:rsidRPr="00A77747" w:rsidRDefault="004E26F6" w:rsidP="004E26F6">
            <w:pPr>
              <w:rPr>
                <w:rFonts w:eastAsiaTheme="minorHAnsi"/>
                <w:sz w:val="28"/>
                <w:szCs w:val="28"/>
              </w:rPr>
            </w:pPr>
            <w:r w:rsidRPr="00A77747">
              <w:rPr>
                <w:rFonts w:eastAsiaTheme="minorHAnsi"/>
                <w:sz w:val="28"/>
                <w:szCs w:val="28"/>
              </w:rPr>
              <w:t>4</w:t>
            </w:r>
          </w:p>
        </w:tc>
        <w:tc>
          <w:tcPr>
            <w:tcW w:w="993" w:type="dxa"/>
          </w:tcPr>
          <w:p w14:paraId="6808A881" w14:textId="77777777" w:rsidR="004E26F6" w:rsidRPr="00A77747" w:rsidRDefault="004E26F6" w:rsidP="004E26F6">
            <w:pPr>
              <w:rPr>
                <w:rFonts w:eastAsiaTheme="minorHAnsi"/>
                <w:sz w:val="28"/>
                <w:szCs w:val="28"/>
              </w:rPr>
            </w:pPr>
            <w:r w:rsidRPr="00A77747">
              <w:rPr>
                <w:rFonts w:eastAsiaTheme="minorHAnsi"/>
                <w:sz w:val="28"/>
                <w:szCs w:val="28"/>
              </w:rPr>
              <w:t>19</w:t>
            </w:r>
          </w:p>
        </w:tc>
        <w:tc>
          <w:tcPr>
            <w:tcW w:w="1275" w:type="dxa"/>
          </w:tcPr>
          <w:p w14:paraId="2F353F05" w14:textId="77777777" w:rsidR="004E26F6" w:rsidRPr="00A77747" w:rsidRDefault="004E26F6" w:rsidP="004E26F6">
            <w:pPr>
              <w:rPr>
                <w:rFonts w:eastAsiaTheme="minorHAnsi"/>
                <w:sz w:val="28"/>
                <w:szCs w:val="28"/>
              </w:rPr>
            </w:pPr>
            <w:r w:rsidRPr="00A77747">
              <w:rPr>
                <w:rFonts w:eastAsiaTheme="minorHAnsi"/>
                <w:sz w:val="28"/>
                <w:szCs w:val="28"/>
              </w:rPr>
              <w:t>25</w:t>
            </w:r>
          </w:p>
        </w:tc>
        <w:tc>
          <w:tcPr>
            <w:tcW w:w="1418" w:type="dxa"/>
          </w:tcPr>
          <w:p w14:paraId="28BF7AB6" w14:textId="77777777" w:rsidR="004E26F6" w:rsidRPr="00A77747" w:rsidRDefault="004E26F6" w:rsidP="004E26F6">
            <w:pPr>
              <w:rPr>
                <w:rFonts w:eastAsiaTheme="minorHAnsi"/>
                <w:sz w:val="28"/>
                <w:szCs w:val="28"/>
              </w:rPr>
            </w:pPr>
            <w:r w:rsidRPr="00A77747">
              <w:rPr>
                <w:rFonts w:eastAsiaTheme="minorHAnsi"/>
                <w:sz w:val="28"/>
                <w:szCs w:val="28"/>
              </w:rPr>
              <w:t>10</w:t>
            </w:r>
          </w:p>
        </w:tc>
      </w:tr>
    </w:tbl>
    <w:p w14:paraId="4966B39F" w14:textId="21ECD6A1" w:rsidR="004E26F6" w:rsidRPr="00A77747" w:rsidRDefault="004E26F6" w:rsidP="004A3C3F">
      <w:pPr>
        <w:ind w:firstLine="709"/>
        <w:rPr>
          <w:color w:val="000000"/>
          <w:sz w:val="28"/>
          <w:szCs w:val="28"/>
        </w:rPr>
      </w:pPr>
      <w:r w:rsidRPr="00A77747">
        <w:rPr>
          <w:color w:val="000000"/>
          <w:sz w:val="28"/>
          <w:szCs w:val="28"/>
        </w:rPr>
        <w:t>Основными причинами смерти остаются сердечно-сосудистые заболевания и онкология.</w:t>
      </w:r>
    </w:p>
    <w:p w14:paraId="62872E58" w14:textId="77777777" w:rsidR="004E26F6" w:rsidRPr="00AB51D4" w:rsidRDefault="004E26F6" w:rsidP="004E26F6">
      <w:pPr>
        <w:jc w:val="center"/>
        <w:rPr>
          <w:i/>
          <w:noProof/>
          <w:color w:val="000000"/>
          <w:sz w:val="28"/>
          <w:szCs w:val="28"/>
        </w:rPr>
      </w:pPr>
      <w:r w:rsidRPr="00AB51D4">
        <w:rPr>
          <w:i/>
          <w:noProof/>
          <w:color w:val="000000"/>
          <w:sz w:val="28"/>
          <w:szCs w:val="28"/>
        </w:rPr>
        <w:t>Сравнительные показатели</w:t>
      </w:r>
    </w:p>
    <w:p w14:paraId="7709D994" w14:textId="77777777" w:rsidR="004E26F6" w:rsidRDefault="004E26F6" w:rsidP="004E26F6">
      <w:pPr>
        <w:jc w:val="center"/>
        <w:rPr>
          <w:b/>
          <w:bCs/>
          <w:noProof/>
          <w:color w:val="000000"/>
          <w:sz w:val="28"/>
          <w:szCs w:val="28"/>
        </w:rPr>
      </w:pPr>
    </w:p>
    <w:p w14:paraId="4FED0D62" w14:textId="77777777" w:rsidR="004E26F6" w:rsidRPr="00D47A64" w:rsidRDefault="004E26F6" w:rsidP="004E26F6">
      <w:pPr>
        <w:jc w:val="center"/>
        <w:rPr>
          <w:noProof/>
          <w:color w:val="000000"/>
          <w:sz w:val="28"/>
          <w:szCs w:val="28"/>
        </w:rPr>
      </w:pPr>
      <w:r w:rsidRPr="00D47A64">
        <w:rPr>
          <w:bCs/>
          <w:noProof/>
          <w:color w:val="000000"/>
          <w:sz w:val="28"/>
          <w:szCs w:val="28"/>
        </w:rPr>
        <w:t>Государственная регистрация актов рождения и смертности</w:t>
      </w:r>
    </w:p>
    <w:p w14:paraId="01663824" w14:textId="77777777" w:rsidR="004E26F6" w:rsidRDefault="004E26F6" w:rsidP="004E26F6">
      <w:pPr>
        <w:jc w:val="center"/>
        <w:rPr>
          <w:noProof/>
          <w:color w:val="000000"/>
          <w:sz w:val="28"/>
          <w:szCs w:val="28"/>
        </w:rPr>
      </w:pPr>
      <w:r w:rsidRPr="00212F1E">
        <w:rPr>
          <w:noProof/>
          <w:color w:val="000000"/>
          <w:sz w:val="28"/>
          <w:szCs w:val="28"/>
        </w:rPr>
        <w:drawing>
          <wp:inline distT="0" distB="0" distL="0" distR="0" wp14:anchorId="58FDCAD5" wp14:editId="0F33B394">
            <wp:extent cx="4645478" cy="3508375"/>
            <wp:effectExtent l="0" t="0" r="3175" b="15875"/>
            <wp:docPr id="67645" name="Диаграмма 676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4"/>
              </a:graphicData>
            </a:graphic>
          </wp:inline>
        </w:drawing>
      </w:r>
    </w:p>
    <w:p w14:paraId="68450324" w14:textId="77777777" w:rsidR="00D47A64" w:rsidRDefault="00D47A64" w:rsidP="004E26F6">
      <w:pPr>
        <w:jc w:val="center"/>
        <w:rPr>
          <w:b/>
          <w:bCs/>
          <w:noProof/>
          <w:color w:val="000000"/>
          <w:sz w:val="28"/>
          <w:szCs w:val="28"/>
        </w:rPr>
      </w:pPr>
    </w:p>
    <w:p w14:paraId="434DE2CC" w14:textId="77777777" w:rsidR="004E26F6" w:rsidRPr="004A3C3F" w:rsidRDefault="004E26F6" w:rsidP="004E26F6">
      <w:pPr>
        <w:jc w:val="center"/>
        <w:rPr>
          <w:noProof/>
          <w:color w:val="000000"/>
          <w:sz w:val="28"/>
          <w:szCs w:val="28"/>
        </w:rPr>
      </w:pPr>
      <w:r w:rsidRPr="004A3C3F">
        <w:rPr>
          <w:bCs/>
          <w:noProof/>
          <w:color w:val="000000"/>
          <w:sz w:val="28"/>
          <w:szCs w:val="28"/>
        </w:rPr>
        <w:t>Естественный прирост населения по записям актов гражданского состояния</w:t>
      </w:r>
    </w:p>
    <w:p w14:paraId="05FEF12A" w14:textId="77777777" w:rsidR="004E26F6" w:rsidRDefault="004E26F6" w:rsidP="004E26F6">
      <w:pPr>
        <w:jc w:val="center"/>
        <w:rPr>
          <w:noProof/>
          <w:color w:val="000000"/>
          <w:sz w:val="28"/>
          <w:szCs w:val="28"/>
        </w:rPr>
      </w:pPr>
      <w:r w:rsidRPr="00212F1E">
        <w:rPr>
          <w:noProof/>
          <w:color w:val="000000"/>
          <w:sz w:val="28"/>
          <w:szCs w:val="28"/>
        </w:rPr>
        <w:lastRenderedPageBreak/>
        <w:drawing>
          <wp:inline distT="0" distB="0" distL="0" distR="0" wp14:anchorId="159FE2A0" wp14:editId="329FE696">
            <wp:extent cx="3322864" cy="3275285"/>
            <wp:effectExtent l="0" t="0" r="11430" b="1905"/>
            <wp:docPr id="67646" name="Диаграмма 676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5"/>
              </a:graphicData>
            </a:graphic>
          </wp:inline>
        </w:drawing>
      </w:r>
    </w:p>
    <w:p w14:paraId="207690E8" w14:textId="77777777" w:rsidR="004E26F6" w:rsidRPr="00A77747" w:rsidRDefault="004E26F6" w:rsidP="004E26F6">
      <w:pPr>
        <w:ind w:firstLine="709"/>
        <w:jc w:val="both"/>
        <w:rPr>
          <w:sz w:val="28"/>
          <w:szCs w:val="28"/>
        </w:rPr>
      </w:pPr>
      <w:r w:rsidRPr="00A77747">
        <w:rPr>
          <w:sz w:val="28"/>
          <w:szCs w:val="28"/>
        </w:rPr>
        <w:t>По регистрации актов гражданского состояния, естественный прирост населения по города Лянтор за 2019 г составил - 401, это на 57 человек меньше, чем в 2018 году.</w:t>
      </w:r>
    </w:p>
    <w:p w14:paraId="7E5099EF" w14:textId="77777777" w:rsidR="004E26F6" w:rsidRPr="00FB5AD5" w:rsidRDefault="004E26F6" w:rsidP="004E26F6">
      <w:pPr>
        <w:jc w:val="center"/>
        <w:rPr>
          <w:i/>
          <w:sz w:val="28"/>
          <w:szCs w:val="28"/>
        </w:rPr>
      </w:pPr>
      <w:r>
        <w:rPr>
          <w:i/>
          <w:sz w:val="28"/>
          <w:szCs w:val="28"/>
        </w:rPr>
        <w:t>Счастливы в месте</w:t>
      </w:r>
    </w:p>
    <w:p w14:paraId="752E7469" w14:textId="77777777" w:rsidR="004E26F6" w:rsidRDefault="004E26F6" w:rsidP="004E26F6">
      <w:pPr>
        <w:ind w:firstLine="709"/>
        <w:jc w:val="both"/>
        <w:rPr>
          <w:sz w:val="28"/>
          <w:szCs w:val="28"/>
        </w:rPr>
      </w:pPr>
      <w:r w:rsidRPr="00A77747">
        <w:rPr>
          <w:sz w:val="28"/>
          <w:szCs w:val="28"/>
        </w:rPr>
        <w:t>В отчетном периоде 255 пар новобрачных сказали: «Да!» законному браку, т.е. в городе Лянторе появилось еще 255 молодых семей.</w:t>
      </w:r>
    </w:p>
    <w:p w14:paraId="1CA0FFA8" w14:textId="77777777" w:rsidR="001906BA" w:rsidRPr="00D47A64" w:rsidRDefault="001906BA" w:rsidP="004E26F6">
      <w:pPr>
        <w:ind w:firstLine="709"/>
        <w:jc w:val="both"/>
        <w:rPr>
          <w:sz w:val="28"/>
          <w:szCs w:val="28"/>
        </w:rPr>
      </w:pPr>
    </w:p>
    <w:p w14:paraId="1234D376" w14:textId="77777777" w:rsidR="004E26F6" w:rsidRDefault="004E26F6" w:rsidP="004E26F6">
      <w:pPr>
        <w:jc w:val="center"/>
        <w:rPr>
          <w:b/>
          <w:noProof/>
          <w:sz w:val="28"/>
          <w:szCs w:val="28"/>
        </w:rPr>
      </w:pPr>
      <w:r w:rsidRPr="00D47A64">
        <w:rPr>
          <w:noProof/>
          <w:sz w:val="28"/>
          <w:szCs w:val="28"/>
        </w:rPr>
        <w:t>Государственная регистрация заключения брака</w:t>
      </w:r>
    </w:p>
    <w:p w14:paraId="0FA11E53" w14:textId="77777777" w:rsidR="004E26F6" w:rsidRPr="00A77747" w:rsidRDefault="004E26F6" w:rsidP="004E26F6">
      <w:pPr>
        <w:jc w:val="center"/>
        <w:rPr>
          <w:b/>
          <w:sz w:val="28"/>
          <w:szCs w:val="28"/>
        </w:rPr>
      </w:pPr>
      <w:r w:rsidRPr="00212F1E">
        <w:rPr>
          <w:b/>
          <w:noProof/>
          <w:sz w:val="28"/>
          <w:szCs w:val="28"/>
        </w:rPr>
        <w:drawing>
          <wp:inline distT="0" distB="0" distL="0" distR="0" wp14:anchorId="0FCE5F59" wp14:editId="7B2C8F21">
            <wp:extent cx="4152900" cy="4057650"/>
            <wp:effectExtent l="0" t="0" r="0" b="0"/>
            <wp:docPr id="67647" name="Диаграмма 676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6"/>
              </a:graphicData>
            </a:graphic>
          </wp:inline>
        </w:drawing>
      </w:r>
    </w:p>
    <w:p w14:paraId="3315226E" w14:textId="77777777" w:rsidR="004E26F6" w:rsidRPr="00A77747" w:rsidRDefault="004E26F6" w:rsidP="004E26F6">
      <w:pPr>
        <w:rPr>
          <w:sz w:val="28"/>
          <w:szCs w:val="28"/>
        </w:rPr>
      </w:pPr>
    </w:p>
    <w:p w14:paraId="4CD6AC5A" w14:textId="77777777" w:rsidR="004E26F6" w:rsidRPr="00A77747" w:rsidRDefault="004E26F6" w:rsidP="004E26F6">
      <w:pPr>
        <w:rPr>
          <w:sz w:val="28"/>
          <w:szCs w:val="28"/>
        </w:rPr>
      </w:pPr>
      <w:r w:rsidRPr="00A77747">
        <w:rPr>
          <w:sz w:val="28"/>
          <w:szCs w:val="28"/>
        </w:rPr>
        <w:lastRenderedPageBreak/>
        <w:t xml:space="preserve">По итогам года наблюдается снижение количества зарегистрированных браков на 35 актовых записей. </w:t>
      </w:r>
    </w:p>
    <w:p w14:paraId="629EE317" w14:textId="77777777" w:rsidR="004E26F6" w:rsidRPr="00A77747" w:rsidRDefault="004E26F6" w:rsidP="004E26F6">
      <w:pPr>
        <w:rPr>
          <w:sz w:val="28"/>
          <w:szCs w:val="28"/>
        </w:rPr>
      </w:pPr>
    </w:p>
    <w:tbl>
      <w:tblPr>
        <w:tblStyle w:val="42"/>
        <w:tblW w:w="0" w:type="auto"/>
        <w:tblLook w:val="04A0" w:firstRow="1" w:lastRow="0" w:firstColumn="1" w:lastColumn="0" w:noHBand="0" w:noVBand="1"/>
      </w:tblPr>
      <w:tblGrid>
        <w:gridCol w:w="1415"/>
        <w:gridCol w:w="1416"/>
        <w:gridCol w:w="1416"/>
        <w:gridCol w:w="1416"/>
        <w:gridCol w:w="1416"/>
        <w:gridCol w:w="1416"/>
        <w:gridCol w:w="1416"/>
      </w:tblGrid>
      <w:tr w:rsidR="004E26F6" w:rsidRPr="00A77747" w14:paraId="4D04FD46" w14:textId="77777777" w:rsidTr="004E26F6">
        <w:tc>
          <w:tcPr>
            <w:tcW w:w="1415" w:type="dxa"/>
          </w:tcPr>
          <w:p w14:paraId="047AE6DD" w14:textId="77777777" w:rsidR="004E26F6" w:rsidRPr="00A77747" w:rsidRDefault="004E26F6" w:rsidP="004E26F6">
            <w:pPr>
              <w:tabs>
                <w:tab w:val="left" w:pos="0"/>
              </w:tabs>
              <w:rPr>
                <w:sz w:val="28"/>
                <w:szCs w:val="28"/>
              </w:rPr>
            </w:pPr>
            <w:r w:rsidRPr="00A77747">
              <w:rPr>
                <w:sz w:val="28"/>
                <w:szCs w:val="28"/>
              </w:rPr>
              <w:t>2018 год</w:t>
            </w:r>
          </w:p>
        </w:tc>
        <w:tc>
          <w:tcPr>
            <w:tcW w:w="1416" w:type="dxa"/>
          </w:tcPr>
          <w:p w14:paraId="79F76946" w14:textId="77777777" w:rsidR="004E26F6" w:rsidRPr="00A77747" w:rsidRDefault="004E26F6" w:rsidP="004E26F6">
            <w:pPr>
              <w:tabs>
                <w:tab w:val="left" w:pos="0"/>
              </w:tabs>
              <w:rPr>
                <w:sz w:val="28"/>
                <w:szCs w:val="28"/>
              </w:rPr>
            </w:pPr>
            <w:r w:rsidRPr="00A77747">
              <w:rPr>
                <w:sz w:val="28"/>
                <w:szCs w:val="28"/>
              </w:rPr>
              <w:t>всего</w:t>
            </w:r>
          </w:p>
        </w:tc>
        <w:tc>
          <w:tcPr>
            <w:tcW w:w="1416" w:type="dxa"/>
          </w:tcPr>
          <w:p w14:paraId="238E9D17" w14:textId="77777777" w:rsidR="004E26F6" w:rsidRPr="00A77747" w:rsidRDefault="004E26F6" w:rsidP="004E26F6">
            <w:pPr>
              <w:tabs>
                <w:tab w:val="left" w:pos="0"/>
              </w:tabs>
              <w:rPr>
                <w:sz w:val="28"/>
                <w:szCs w:val="28"/>
              </w:rPr>
            </w:pPr>
            <w:r w:rsidRPr="00A77747">
              <w:rPr>
                <w:sz w:val="28"/>
                <w:szCs w:val="28"/>
              </w:rPr>
              <w:t>14-15</w:t>
            </w:r>
          </w:p>
        </w:tc>
        <w:tc>
          <w:tcPr>
            <w:tcW w:w="1416" w:type="dxa"/>
          </w:tcPr>
          <w:p w14:paraId="312D3C2B" w14:textId="77777777" w:rsidR="004E26F6" w:rsidRPr="00A77747" w:rsidRDefault="004E26F6" w:rsidP="004E26F6">
            <w:pPr>
              <w:tabs>
                <w:tab w:val="left" w:pos="0"/>
              </w:tabs>
              <w:rPr>
                <w:sz w:val="28"/>
                <w:szCs w:val="28"/>
              </w:rPr>
            </w:pPr>
            <w:r w:rsidRPr="00A77747">
              <w:rPr>
                <w:sz w:val="28"/>
                <w:szCs w:val="28"/>
              </w:rPr>
              <w:t>16-17</w:t>
            </w:r>
          </w:p>
        </w:tc>
        <w:tc>
          <w:tcPr>
            <w:tcW w:w="1416" w:type="dxa"/>
          </w:tcPr>
          <w:p w14:paraId="2F6A1C08" w14:textId="77777777" w:rsidR="004E26F6" w:rsidRPr="00A77747" w:rsidRDefault="004E26F6" w:rsidP="004E26F6">
            <w:pPr>
              <w:tabs>
                <w:tab w:val="left" w:pos="0"/>
              </w:tabs>
              <w:rPr>
                <w:sz w:val="28"/>
                <w:szCs w:val="28"/>
              </w:rPr>
            </w:pPr>
            <w:r w:rsidRPr="00A77747">
              <w:rPr>
                <w:sz w:val="28"/>
                <w:szCs w:val="28"/>
              </w:rPr>
              <w:t>18-24</w:t>
            </w:r>
          </w:p>
        </w:tc>
        <w:tc>
          <w:tcPr>
            <w:tcW w:w="1416" w:type="dxa"/>
          </w:tcPr>
          <w:p w14:paraId="14C233A7" w14:textId="77777777" w:rsidR="004E26F6" w:rsidRPr="00A77747" w:rsidRDefault="004E26F6" w:rsidP="004E26F6">
            <w:pPr>
              <w:tabs>
                <w:tab w:val="left" w:pos="0"/>
              </w:tabs>
              <w:rPr>
                <w:b/>
                <w:sz w:val="28"/>
                <w:szCs w:val="28"/>
              </w:rPr>
            </w:pPr>
            <w:r w:rsidRPr="00A77747">
              <w:rPr>
                <w:b/>
                <w:sz w:val="28"/>
                <w:szCs w:val="28"/>
              </w:rPr>
              <w:t>25-34</w:t>
            </w:r>
          </w:p>
        </w:tc>
        <w:tc>
          <w:tcPr>
            <w:tcW w:w="1416" w:type="dxa"/>
          </w:tcPr>
          <w:p w14:paraId="794451D9" w14:textId="55C9170E" w:rsidR="004E26F6" w:rsidRPr="00A77747" w:rsidRDefault="00792608" w:rsidP="00792608">
            <w:pPr>
              <w:tabs>
                <w:tab w:val="left" w:pos="0"/>
              </w:tabs>
              <w:jc w:val="left"/>
              <w:rPr>
                <w:sz w:val="28"/>
                <w:szCs w:val="28"/>
              </w:rPr>
            </w:pPr>
            <w:r>
              <w:rPr>
                <w:sz w:val="28"/>
                <w:szCs w:val="28"/>
              </w:rPr>
              <w:t xml:space="preserve">35 </w:t>
            </w:r>
            <w:r w:rsidR="004E26F6" w:rsidRPr="00A77747">
              <w:rPr>
                <w:sz w:val="28"/>
                <w:szCs w:val="28"/>
              </w:rPr>
              <w:t>и старше</w:t>
            </w:r>
          </w:p>
        </w:tc>
      </w:tr>
      <w:tr w:rsidR="004E26F6" w:rsidRPr="00A77747" w14:paraId="6208A366" w14:textId="77777777" w:rsidTr="004E26F6">
        <w:tc>
          <w:tcPr>
            <w:tcW w:w="1415" w:type="dxa"/>
          </w:tcPr>
          <w:p w14:paraId="5375419E" w14:textId="77777777" w:rsidR="004E26F6" w:rsidRPr="00A77747" w:rsidRDefault="004E26F6" w:rsidP="004E26F6">
            <w:pPr>
              <w:tabs>
                <w:tab w:val="left" w:pos="0"/>
              </w:tabs>
              <w:rPr>
                <w:sz w:val="28"/>
                <w:szCs w:val="28"/>
              </w:rPr>
            </w:pPr>
            <w:r w:rsidRPr="00A77747">
              <w:rPr>
                <w:sz w:val="28"/>
                <w:szCs w:val="28"/>
              </w:rPr>
              <w:t>мужчины</w:t>
            </w:r>
          </w:p>
        </w:tc>
        <w:tc>
          <w:tcPr>
            <w:tcW w:w="1416" w:type="dxa"/>
          </w:tcPr>
          <w:p w14:paraId="54632669" w14:textId="77777777" w:rsidR="004E26F6" w:rsidRPr="00A77747" w:rsidRDefault="004E26F6" w:rsidP="004E26F6">
            <w:pPr>
              <w:tabs>
                <w:tab w:val="left" w:pos="0"/>
              </w:tabs>
              <w:rPr>
                <w:sz w:val="28"/>
                <w:szCs w:val="28"/>
              </w:rPr>
            </w:pPr>
            <w:r w:rsidRPr="00A77747">
              <w:rPr>
                <w:sz w:val="28"/>
                <w:szCs w:val="28"/>
              </w:rPr>
              <w:t>290</w:t>
            </w:r>
          </w:p>
        </w:tc>
        <w:tc>
          <w:tcPr>
            <w:tcW w:w="1416" w:type="dxa"/>
          </w:tcPr>
          <w:p w14:paraId="7AC56614"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01EA089A"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0A58AED3" w14:textId="77777777" w:rsidR="004E26F6" w:rsidRPr="00A77747" w:rsidRDefault="004E26F6" w:rsidP="004E26F6">
            <w:pPr>
              <w:tabs>
                <w:tab w:val="left" w:pos="0"/>
              </w:tabs>
              <w:rPr>
                <w:sz w:val="28"/>
                <w:szCs w:val="28"/>
              </w:rPr>
            </w:pPr>
            <w:r w:rsidRPr="00A77747">
              <w:rPr>
                <w:sz w:val="28"/>
                <w:szCs w:val="28"/>
              </w:rPr>
              <w:t>70</w:t>
            </w:r>
          </w:p>
        </w:tc>
        <w:tc>
          <w:tcPr>
            <w:tcW w:w="1416" w:type="dxa"/>
          </w:tcPr>
          <w:p w14:paraId="073794F2" w14:textId="77777777" w:rsidR="004E26F6" w:rsidRPr="00A77747" w:rsidRDefault="004E26F6" w:rsidP="004E26F6">
            <w:pPr>
              <w:tabs>
                <w:tab w:val="left" w:pos="0"/>
              </w:tabs>
              <w:rPr>
                <w:b/>
                <w:sz w:val="28"/>
                <w:szCs w:val="28"/>
              </w:rPr>
            </w:pPr>
            <w:r w:rsidRPr="00A77747">
              <w:rPr>
                <w:b/>
                <w:sz w:val="28"/>
                <w:szCs w:val="28"/>
              </w:rPr>
              <w:t>137</w:t>
            </w:r>
          </w:p>
        </w:tc>
        <w:tc>
          <w:tcPr>
            <w:tcW w:w="1416" w:type="dxa"/>
          </w:tcPr>
          <w:p w14:paraId="7A59CC89" w14:textId="77777777" w:rsidR="004E26F6" w:rsidRPr="00A77747" w:rsidRDefault="004E26F6" w:rsidP="004E26F6">
            <w:pPr>
              <w:tabs>
                <w:tab w:val="left" w:pos="0"/>
              </w:tabs>
              <w:rPr>
                <w:sz w:val="28"/>
                <w:szCs w:val="28"/>
              </w:rPr>
            </w:pPr>
            <w:r w:rsidRPr="00A77747">
              <w:rPr>
                <w:sz w:val="28"/>
                <w:szCs w:val="28"/>
              </w:rPr>
              <w:t>83</w:t>
            </w:r>
          </w:p>
        </w:tc>
      </w:tr>
      <w:tr w:rsidR="004E26F6" w:rsidRPr="00A77747" w14:paraId="5FCD9477" w14:textId="77777777" w:rsidTr="004E26F6">
        <w:tc>
          <w:tcPr>
            <w:tcW w:w="1415" w:type="dxa"/>
          </w:tcPr>
          <w:p w14:paraId="00716E21" w14:textId="77777777" w:rsidR="004E26F6" w:rsidRPr="00A77747" w:rsidRDefault="004E26F6" w:rsidP="004E26F6">
            <w:pPr>
              <w:tabs>
                <w:tab w:val="left" w:pos="0"/>
              </w:tabs>
              <w:rPr>
                <w:sz w:val="28"/>
                <w:szCs w:val="28"/>
              </w:rPr>
            </w:pPr>
            <w:r w:rsidRPr="00A77747">
              <w:rPr>
                <w:sz w:val="28"/>
                <w:szCs w:val="28"/>
              </w:rPr>
              <w:t>женщины</w:t>
            </w:r>
          </w:p>
        </w:tc>
        <w:tc>
          <w:tcPr>
            <w:tcW w:w="1416" w:type="dxa"/>
          </w:tcPr>
          <w:p w14:paraId="1A9A94F3" w14:textId="77777777" w:rsidR="004E26F6" w:rsidRPr="00A77747" w:rsidRDefault="004E26F6" w:rsidP="004E26F6">
            <w:pPr>
              <w:tabs>
                <w:tab w:val="left" w:pos="0"/>
              </w:tabs>
              <w:rPr>
                <w:sz w:val="28"/>
                <w:szCs w:val="28"/>
              </w:rPr>
            </w:pPr>
            <w:r w:rsidRPr="00A77747">
              <w:rPr>
                <w:sz w:val="28"/>
                <w:szCs w:val="28"/>
              </w:rPr>
              <w:t>290</w:t>
            </w:r>
          </w:p>
        </w:tc>
        <w:tc>
          <w:tcPr>
            <w:tcW w:w="1416" w:type="dxa"/>
          </w:tcPr>
          <w:p w14:paraId="3750E128"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34DA8752"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3E863765" w14:textId="77777777" w:rsidR="004E26F6" w:rsidRPr="00A77747" w:rsidRDefault="004E26F6" w:rsidP="004E26F6">
            <w:pPr>
              <w:tabs>
                <w:tab w:val="left" w:pos="0"/>
              </w:tabs>
              <w:rPr>
                <w:sz w:val="28"/>
                <w:szCs w:val="28"/>
              </w:rPr>
            </w:pPr>
            <w:r w:rsidRPr="00A77747">
              <w:rPr>
                <w:sz w:val="28"/>
                <w:szCs w:val="28"/>
              </w:rPr>
              <w:t>80</w:t>
            </w:r>
          </w:p>
        </w:tc>
        <w:tc>
          <w:tcPr>
            <w:tcW w:w="1416" w:type="dxa"/>
          </w:tcPr>
          <w:p w14:paraId="3E07F908" w14:textId="77777777" w:rsidR="004E26F6" w:rsidRPr="00A77747" w:rsidRDefault="004E26F6" w:rsidP="004E26F6">
            <w:pPr>
              <w:tabs>
                <w:tab w:val="left" w:pos="0"/>
              </w:tabs>
              <w:rPr>
                <w:b/>
                <w:sz w:val="28"/>
                <w:szCs w:val="28"/>
              </w:rPr>
            </w:pPr>
            <w:r w:rsidRPr="00A77747">
              <w:rPr>
                <w:b/>
                <w:sz w:val="28"/>
                <w:szCs w:val="28"/>
              </w:rPr>
              <w:t>129</w:t>
            </w:r>
          </w:p>
        </w:tc>
        <w:tc>
          <w:tcPr>
            <w:tcW w:w="1416" w:type="dxa"/>
          </w:tcPr>
          <w:p w14:paraId="52E96B7E" w14:textId="77777777" w:rsidR="004E26F6" w:rsidRPr="00A77747" w:rsidRDefault="004E26F6" w:rsidP="004E26F6">
            <w:pPr>
              <w:tabs>
                <w:tab w:val="left" w:pos="0"/>
              </w:tabs>
              <w:rPr>
                <w:sz w:val="28"/>
                <w:szCs w:val="28"/>
              </w:rPr>
            </w:pPr>
            <w:r w:rsidRPr="00A77747">
              <w:rPr>
                <w:sz w:val="28"/>
                <w:szCs w:val="28"/>
              </w:rPr>
              <w:t>81</w:t>
            </w:r>
          </w:p>
        </w:tc>
      </w:tr>
    </w:tbl>
    <w:p w14:paraId="6CC5954F" w14:textId="77777777" w:rsidR="004E26F6" w:rsidRPr="00A77747" w:rsidRDefault="004E26F6" w:rsidP="004E26F6">
      <w:pPr>
        <w:tabs>
          <w:tab w:val="left" w:pos="0"/>
        </w:tabs>
        <w:ind w:firstLine="709"/>
        <w:jc w:val="both"/>
        <w:rPr>
          <w:sz w:val="28"/>
          <w:szCs w:val="28"/>
        </w:rPr>
      </w:pPr>
    </w:p>
    <w:p w14:paraId="72FDF01B" w14:textId="77777777" w:rsidR="004E26F6" w:rsidRPr="00A77747" w:rsidRDefault="004E26F6" w:rsidP="004E26F6">
      <w:pPr>
        <w:rPr>
          <w:sz w:val="28"/>
          <w:szCs w:val="28"/>
        </w:rPr>
      </w:pPr>
    </w:p>
    <w:tbl>
      <w:tblPr>
        <w:tblStyle w:val="42"/>
        <w:tblW w:w="0" w:type="auto"/>
        <w:tblLook w:val="04A0" w:firstRow="1" w:lastRow="0" w:firstColumn="1" w:lastColumn="0" w:noHBand="0" w:noVBand="1"/>
      </w:tblPr>
      <w:tblGrid>
        <w:gridCol w:w="1415"/>
        <w:gridCol w:w="1416"/>
        <w:gridCol w:w="1416"/>
        <w:gridCol w:w="1416"/>
        <w:gridCol w:w="1416"/>
        <w:gridCol w:w="1416"/>
        <w:gridCol w:w="1416"/>
      </w:tblGrid>
      <w:tr w:rsidR="004E26F6" w:rsidRPr="00A77747" w14:paraId="11A4A6F5" w14:textId="77777777" w:rsidTr="004E26F6">
        <w:tc>
          <w:tcPr>
            <w:tcW w:w="1415" w:type="dxa"/>
          </w:tcPr>
          <w:p w14:paraId="12F1381E" w14:textId="77777777" w:rsidR="004E26F6" w:rsidRPr="00A77747" w:rsidRDefault="004E26F6" w:rsidP="004E26F6">
            <w:pPr>
              <w:tabs>
                <w:tab w:val="left" w:pos="0"/>
              </w:tabs>
              <w:rPr>
                <w:sz w:val="28"/>
                <w:szCs w:val="28"/>
              </w:rPr>
            </w:pPr>
            <w:r w:rsidRPr="00A77747">
              <w:rPr>
                <w:sz w:val="28"/>
                <w:szCs w:val="28"/>
              </w:rPr>
              <w:t>2019</w:t>
            </w:r>
          </w:p>
        </w:tc>
        <w:tc>
          <w:tcPr>
            <w:tcW w:w="1416" w:type="dxa"/>
          </w:tcPr>
          <w:p w14:paraId="4B029790" w14:textId="77777777" w:rsidR="004E26F6" w:rsidRPr="00A77747" w:rsidRDefault="004E26F6" w:rsidP="004E26F6">
            <w:pPr>
              <w:tabs>
                <w:tab w:val="left" w:pos="0"/>
              </w:tabs>
              <w:rPr>
                <w:sz w:val="28"/>
                <w:szCs w:val="28"/>
              </w:rPr>
            </w:pPr>
            <w:r w:rsidRPr="00A77747">
              <w:rPr>
                <w:sz w:val="28"/>
                <w:szCs w:val="28"/>
              </w:rPr>
              <w:t>всего</w:t>
            </w:r>
          </w:p>
        </w:tc>
        <w:tc>
          <w:tcPr>
            <w:tcW w:w="1416" w:type="dxa"/>
          </w:tcPr>
          <w:p w14:paraId="3D7D3FC9" w14:textId="77777777" w:rsidR="004E26F6" w:rsidRPr="00A77747" w:rsidRDefault="004E26F6" w:rsidP="004E26F6">
            <w:pPr>
              <w:tabs>
                <w:tab w:val="left" w:pos="0"/>
              </w:tabs>
              <w:rPr>
                <w:sz w:val="28"/>
                <w:szCs w:val="28"/>
              </w:rPr>
            </w:pPr>
            <w:r w:rsidRPr="00A77747">
              <w:rPr>
                <w:sz w:val="28"/>
                <w:szCs w:val="28"/>
              </w:rPr>
              <w:t>14-15</w:t>
            </w:r>
          </w:p>
        </w:tc>
        <w:tc>
          <w:tcPr>
            <w:tcW w:w="1416" w:type="dxa"/>
          </w:tcPr>
          <w:p w14:paraId="0904DF02" w14:textId="77777777" w:rsidR="004E26F6" w:rsidRPr="00A77747" w:rsidRDefault="004E26F6" w:rsidP="004E26F6">
            <w:pPr>
              <w:tabs>
                <w:tab w:val="left" w:pos="0"/>
              </w:tabs>
              <w:rPr>
                <w:sz w:val="28"/>
                <w:szCs w:val="28"/>
              </w:rPr>
            </w:pPr>
            <w:r w:rsidRPr="00A77747">
              <w:rPr>
                <w:sz w:val="28"/>
                <w:szCs w:val="28"/>
              </w:rPr>
              <w:t>16-17</w:t>
            </w:r>
          </w:p>
        </w:tc>
        <w:tc>
          <w:tcPr>
            <w:tcW w:w="1416" w:type="dxa"/>
          </w:tcPr>
          <w:p w14:paraId="1AEC132A" w14:textId="77777777" w:rsidR="004E26F6" w:rsidRPr="00A77747" w:rsidRDefault="004E26F6" w:rsidP="004E26F6">
            <w:pPr>
              <w:tabs>
                <w:tab w:val="left" w:pos="0"/>
              </w:tabs>
              <w:rPr>
                <w:sz w:val="28"/>
                <w:szCs w:val="28"/>
              </w:rPr>
            </w:pPr>
            <w:r w:rsidRPr="00A77747">
              <w:rPr>
                <w:sz w:val="28"/>
                <w:szCs w:val="28"/>
              </w:rPr>
              <w:t>18-24</w:t>
            </w:r>
          </w:p>
        </w:tc>
        <w:tc>
          <w:tcPr>
            <w:tcW w:w="1416" w:type="dxa"/>
          </w:tcPr>
          <w:p w14:paraId="6DA7F803" w14:textId="77777777" w:rsidR="004E26F6" w:rsidRPr="00A77747" w:rsidRDefault="004E26F6" w:rsidP="004E26F6">
            <w:pPr>
              <w:tabs>
                <w:tab w:val="left" w:pos="0"/>
              </w:tabs>
              <w:rPr>
                <w:b/>
                <w:sz w:val="28"/>
                <w:szCs w:val="28"/>
              </w:rPr>
            </w:pPr>
            <w:r w:rsidRPr="00A77747">
              <w:rPr>
                <w:b/>
                <w:sz w:val="28"/>
                <w:szCs w:val="28"/>
              </w:rPr>
              <w:t>25-34</w:t>
            </w:r>
          </w:p>
        </w:tc>
        <w:tc>
          <w:tcPr>
            <w:tcW w:w="1416" w:type="dxa"/>
          </w:tcPr>
          <w:p w14:paraId="5FE28F69" w14:textId="77777777" w:rsidR="004E26F6" w:rsidRPr="00A77747" w:rsidRDefault="004E26F6" w:rsidP="00792608">
            <w:pPr>
              <w:tabs>
                <w:tab w:val="left" w:pos="0"/>
              </w:tabs>
              <w:jc w:val="left"/>
              <w:rPr>
                <w:sz w:val="28"/>
                <w:szCs w:val="28"/>
              </w:rPr>
            </w:pPr>
            <w:r w:rsidRPr="00A77747">
              <w:rPr>
                <w:sz w:val="28"/>
                <w:szCs w:val="28"/>
              </w:rPr>
              <w:t>35 и старше</w:t>
            </w:r>
          </w:p>
        </w:tc>
      </w:tr>
      <w:tr w:rsidR="004E26F6" w:rsidRPr="00A77747" w14:paraId="5742DCF2" w14:textId="77777777" w:rsidTr="004E26F6">
        <w:tc>
          <w:tcPr>
            <w:tcW w:w="1415" w:type="dxa"/>
          </w:tcPr>
          <w:p w14:paraId="74A5C97C" w14:textId="77777777" w:rsidR="004E26F6" w:rsidRPr="00A77747" w:rsidRDefault="004E26F6" w:rsidP="004E26F6">
            <w:pPr>
              <w:tabs>
                <w:tab w:val="left" w:pos="0"/>
              </w:tabs>
              <w:rPr>
                <w:sz w:val="28"/>
                <w:szCs w:val="28"/>
              </w:rPr>
            </w:pPr>
            <w:r w:rsidRPr="00A77747">
              <w:rPr>
                <w:sz w:val="28"/>
                <w:szCs w:val="28"/>
              </w:rPr>
              <w:t>мужчины</w:t>
            </w:r>
          </w:p>
        </w:tc>
        <w:tc>
          <w:tcPr>
            <w:tcW w:w="1416" w:type="dxa"/>
          </w:tcPr>
          <w:p w14:paraId="172F9B00" w14:textId="77777777" w:rsidR="004E26F6" w:rsidRPr="00A77747" w:rsidRDefault="004E26F6" w:rsidP="004E26F6">
            <w:pPr>
              <w:tabs>
                <w:tab w:val="left" w:pos="0"/>
              </w:tabs>
              <w:rPr>
                <w:sz w:val="28"/>
                <w:szCs w:val="28"/>
              </w:rPr>
            </w:pPr>
            <w:r w:rsidRPr="00A77747">
              <w:rPr>
                <w:sz w:val="28"/>
                <w:szCs w:val="28"/>
              </w:rPr>
              <w:t>255</w:t>
            </w:r>
          </w:p>
        </w:tc>
        <w:tc>
          <w:tcPr>
            <w:tcW w:w="1416" w:type="dxa"/>
          </w:tcPr>
          <w:p w14:paraId="185A19B5"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5398EBE6"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2C9ECAC5" w14:textId="77777777" w:rsidR="004E26F6" w:rsidRPr="00A77747" w:rsidRDefault="004E26F6" w:rsidP="004E26F6">
            <w:pPr>
              <w:tabs>
                <w:tab w:val="left" w:pos="0"/>
              </w:tabs>
              <w:rPr>
                <w:sz w:val="28"/>
                <w:szCs w:val="28"/>
              </w:rPr>
            </w:pPr>
            <w:r w:rsidRPr="00A77747">
              <w:rPr>
                <w:sz w:val="28"/>
                <w:szCs w:val="28"/>
              </w:rPr>
              <w:t>53</w:t>
            </w:r>
          </w:p>
        </w:tc>
        <w:tc>
          <w:tcPr>
            <w:tcW w:w="1416" w:type="dxa"/>
          </w:tcPr>
          <w:p w14:paraId="62D5B6D7" w14:textId="77777777" w:rsidR="004E26F6" w:rsidRPr="00A77747" w:rsidRDefault="004E26F6" w:rsidP="004E26F6">
            <w:pPr>
              <w:tabs>
                <w:tab w:val="left" w:pos="0"/>
              </w:tabs>
              <w:rPr>
                <w:b/>
                <w:sz w:val="28"/>
                <w:szCs w:val="28"/>
              </w:rPr>
            </w:pPr>
            <w:r w:rsidRPr="00A77747">
              <w:rPr>
                <w:b/>
                <w:sz w:val="28"/>
                <w:szCs w:val="28"/>
              </w:rPr>
              <w:t>131</w:t>
            </w:r>
          </w:p>
        </w:tc>
        <w:tc>
          <w:tcPr>
            <w:tcW w:w="1416" w:type="dxa"/>
          </w:tcPr>
          <w:p w14:paraId="3BD436B0" w14:textId="77777777" w:rsidR="004E26F6" w:rsidRPr="00A77747" w:rsidRDefault="004E26F6" w:rsidP="004E26F6">
            <w:pPr>
              <w:tabs>
                <w:tab w:val="left" w:pos="0"/>
              </w:tabs>
              <w:rPr>
                <w:sz w:val="28"/>
                <w:szCs w:val="28"/>
              </w:rPr>
            </w:pPr>
            <w:r w:rsidRPr="00A77747">
              <w:rPr>
                <w:sz w:val="28"/>
                <w:szCs w:val="28"/>
              </w:rPr>
              <w:t>71</w:t>
            </w:r>
          </w:p>
        </w:tc>
      </w:tr>
      <w:tr w:rsidR="004E26F6" w:rsidRPr="00A77747" w14:paraId="6363105E" w14:textId="77777777" w:rsidTr="004E26F6">
        <w:tc>
          <w:tcPr>
            <w:tcW w:w="1415" w:type="dxa"/>
          </w:tcPr>
          <w:p w14:paraId="3B23160B" w14:textId="77777777" w:rsidR="004E26F6" w:rsidRPr="00A77747" w:rsidRDefault="004E26F6" w:rsidP="004E26F6">
            <w:pPr>
              <w:tabs>
                <w:tab w:val="left" w:pos="0"/>
              </w:tabs>
              <w:rPr>
                <w:sz w:val="28"/>
                <w:szCs w:val="28"/>
              </w:rPr>
            </w:pPr>
            <w:r w:rsidRPr="00A77747">
              <w:rPr>
                <w:sz w:val="28"/>
                <w:szCs w:val="28"/>
              </w:rPr>
              <w:t>женщины</w:t>
            </w:r>
          </w:p>
        </w:tc>
        <w:tc>
          <w:tcPr>
            <w:tcW w:w="1416" w:type="dxa"/>
          </w:tcPr>
          <w:p w14:paraId="4C116D93" w14:textId="77777777" w:rsidR="004E26F6" w:rsidRPr="00A77747" w:rsidRDefault="004E26F6" w:rsidP="004E26F6">
            <w:pPr>
              <w:tabs>
                <w:tab w:val="left" w:pos="0"/>
              </w:tabs>
              <w:rPr>
                <w:sz w:val="28"/>
                <w:szCs w:val="28"/>
              </w:rPr>
            </w:pPr>
            <w:r w:rsidRPr="00A77747">
              <w:rPr>
                <w:sz w:val="28"/>
                <w:szCs w:val="28"/>
              </w:rPr>
              <w:t>255</w:t>
            </w:r>
          </w:p>
        </w:tc>
        <w:tc>
          <w:tcPr>
            <w:tcW w:w="1416" w:type="dxa"/>
          </w:tcPr>
          <w:p w14:paraId="53A5887A"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107195A0" w14:textId="77777777" w:rsidR="004E26F6" w:rsidRPr="00A77747" w:rsidRDefault="004E26F6" w:rsidP="004E26F6">
            <w:pPr>
              <w:tabs>
                <w:tab w:val="left" w:pos="0"/>
              </w:tabs>
              <w:rPr>
                <w:sz w:val="28"/>
                <w:szCs w:val="28"/>
              </w:rPr>
            </w:pPr>
            <w:r w:rsidRPr="00A77747">
              <w:rPr>
                <w:sz w:val="28"/>
                <w:szCs w:val="28"/>
              </w:rPr>
              <w:t>0</w:t>
            </w:r>
          </w:p>
        </w:tc>
        <w:tc>
          <w:tcPr>
            <w:tcW w:w="1416" w:type="dxa"/>
          </w:tcPr>
          <w:p w14:paraId="7085E4C7" w14:textId="77777777" w:rsidR="004E26F6" w:rsidRPr="00A77747" w:rsidRDefault="004E26F6" w:rsidP="004E26F6">
            <w:pPr>
              <w:tabs>
                <w:tab w:val="left" w:pos="0"/>
              </w:tabs>
              <w:rPr>
                <w:b/>
                <w:sz w:val="28"/>
                <w:szCs w:val="28"/>
              </w:rPr>
            </w:pPr>
            <w:r w:rsidRPr="00A77747">
              <w:rPr>
                <w:b/>
                <w:sz w:val="28"/>
                <w:szCs w:val="28"/>
              </w:rPr>
              <w:t>118</w:t>
            </w:r>
          </w:p>
        </w:tc>
        <w:tc>
          <w:tcPr>
            <w:tcW w:w="1416" w:type="dxa"/>
          </w:tcPr>
          <w:p w14:paraId="5BA69556" w14:textId="77777777" w:rsidR="004E26F6" w:rsidRPr="00A77747" w:rsidRDefault="004E26F6" w:rsidP="004E26F6">
            <w:pPr>
              <w:tabs>
                <w:tab w:val="left" w:pos="0"/>
              </w:tabs>
              <w:rPr>
                <w:sz w:val="28"/>
                <w:szCs w:val="28"/>
              </w:rPr>
            </w:pPr>
            <w:r w:rsidRPr="00A77747">
              <w:rPr>
                <w:sz w:val="28"/>
                <w:szCs w:val="28"/>
              </w:rPr>
              <w:t>81</w:t>
            </w:r>
          </w:p>
        </w:tc>
        <w:tc>
          <w:tcPr>
            <w:tcW w:w="1416" w:type="dxa"/>
          </w:tcPr>
          <w:p w14:paraId="20BBE594" w14:textId="77777777" w:rsidR="004E26F6" w:rsidRPr="00A77747" w:rsidRDefault="004E26F6" w:rsidP="004E26F6">
            <w:pPr>
              <w:tabs>
                <w:tab w:val="left" w:pos="0"/>
              </w:tabs>
              <w:rPr>
                <w:sz w:val="28"/>
                <w:szCs w:val="28"/>
              </w:rPr>
            </w:pPr>
            <w:r w:rsidRPr="00A77747">
              <w:rPr>
                <w:sz w:val="28"/>
                <w:szCs w:val="28"/>
              </w:rPr>
              <w:t>56</w:t>
            </w:r>
          </w:p>
        </w:tc>
      </w:tr>
    </w:tbl>
    <w:p w14:paraId="6A77C96D" w14:textId="77777777" w:rsidR="004E26F6" w:rsidRPr="00A77747" w:rsidRDefault="004E26F6" w:rsidP="004E26F6">
      <w:pPr>
        <w:tabs>
          <w:tab w:val="left" w:pos="0"/>
        </w:tabs>
        <w:ind w:firstLine="709"/>
        <w:jc w:val="both"/>
        <w:rPr>
          <w:sz w:val="28"/>
          <w:szCs w:val="28"/>
        </w:rPr>
      </w:pPr>
    </w:p>
    <w:p w14:paraId="10774E4A" w14:textId="77777777" w:rsidR="004E26F6" w:rsidRPr="00A77747" w:rsidRDefault="004E26F6" w:rsidP="004E26F6">
      <w:pPr>
        <w:tabs>
          <w:tab w:val="left" w:pos="0"/>
        </w:tabs>
        <w:ind w:firstLine="709"/>
        <w:jc w:val="both"/>
        <w:rPr>
          <w:sz w:val="28"/>
          <w:szCs w:val="28"/>
        </w:rPr>
      </w:pPr>
      <w:r w:rsidRPr="00A77747">
        <w:rPr>
          <w:sz w:val="28"/>
          <w:szCs w:val="28"/>
        </w:rPr>
        <w:t xml:space="preserve">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чувствами и уважением между партнёрами. Особенно ответственно в прошедшем году подошли к решению создания семьи невесты </w:t>
      </w:r>
      <w:r w:rsidRPr="00A77747">
        <w:rPr>
          <w:b/>
          <w:sz w:val="28"/>
          <w:szCs w:val="28"/>
        </w:rPr>
        <w:t>18-24</w:t>
      </w:r>
      <w:r w:rsidRPr="00A77747">
        <w:rPr>
          <w:sz w:val="28"/>
          <w:szCs w:val="28"/>
        </w:rPr>
        <w:t xml:space="preserve"> и женихи </w:t>
      </w:r>
      <w:r w:rsidRPr="00A77747">
        <w:rPr>
          <w:b/>
          <w:sz w:val="28"/>
          <w:szCs w:val="28"/>
        </w:rPr>
        <w:t>25 - 34</w:t>
      </w:r>
      <w:r w:rsidRPr="00A77747">
        <w:rPr>
          <w:sz w:val="28"/>
          <w:szCs w:val="28"/>
        </w:rPr>
        <w:t xml:space="preserve"> лет. </w:t>
      </w:r>
    </w:p>
    <w:p w14:paraId="4C0331BE" w14:textId="77777777" w:rsidR="004E26F6" w:rsidRPr="00A77747" w:rsidRDefault="004E26F6" w:rsidP="004E26F6">
      <w:pPr>
        <w:tabs>
          <w:tab w:val="left" w:pos="0"/>
        </w:tabs>
        <w:ind w:firstLine="709"/>
        <w:jc w:val="both"/>
        <w:rPr>
          <w:sz w:val="28"/>
          <w:szCs w:val="28"/>
        </w:rPr>
      </w:pPr>
    </w:p>
    <w:tbl>
      <w:tblPr>
        <w:tblStyle w:val="42"/>
        <w:tblW w:w="9918" w:type="dxa"/>
        <w:tblLook w:val="04A0" w:firstRow="1" w:lastRow="0" w:firstColumn="1" w:lastColumn="0" w:noHBand="0" w:noVBand="1"/>
      </w:tblPr>
      <w:tblGrid>
        <w:gridCol w:w="3256"/>
        <w:gridCol w:w="1134"/>
        <w:gridCol w:w="1275"/>
        <w:gridCol w:w="1418"/>
        <w:gridCol w:w="1417"/>
        <w:gridCol w:w="1418"/>
      </w:tblGrid>
      <w:tr w:rsidR="004E26F6" w:rsidRPr="00A77747" w14:paraId="7D62EF2F" w14:textId="77777777" w:rsidTr="004E26F6">
        <w:tc>
          <w:tcPr>
            <w:tcW w:w="3256" w:type="dxa"/>
          </w:tcPr>
          <w:p w14:paraId="31981D17" w14:textId="77777777" w:rsidR="004E26F6" w:rsidRPr="00A77747" w:rsidRDefault="004E26F6" w:rsidP="004E26F6">
            <w:pPr>
              <w:tabs>
                <w:tab w:val="left" w:pos="0"/>
              </w:tabs>
              <w:rPr>
                <w:color w:val="262D2F"/>
                <w:sz w:val="28"/>
                <w:szCs w:val="28"/>
              </w:rPr>
            </w:pPr>
            <w:r w:rsidRPr="00A77747">
              <w:rPr>
                <w:color w:val="262D2F"/>
                <w:sz w:val="28"/>
                <w:szCs w:val="28"/>
              </w:rPr>
              <w:t>Наименование</w:t>
            </w:r>
          </w:p>
        </w:tc>
        <w:tc>
          <w:tcPr>
            <w:tcW w:w="1134" w:type="dxa"/>
          </w:tcPr>
          <w:p w14:paraId="33A0D7BE" w14:textId="77777777" w:rsidR="004E26F6" w:rsidRPr="00A77747" w:rsidRDefault="004E26F6" w:rsidP="004E26F6">
            <w:pPr>
              <w:tabs>
                <w:tab w:val="left" w:pos="0"/>
              </w:tabs>
              <w:rPr>
                <w:color w:val="262D2F"/>
                <w:sz w:val="28"/>
                <w:szCs w:val="28"/>
              </w:rPr>
            </w:pPr>
            <w:r w:rsidRPr="00A77747">
              <w:rPr>
                <w:color w:val="262D2F"/>
                <w:sz w:val="28"/>
                <w:szCs w:val="28"/>
              </w:rPr>
              <w:t>2015 г.</w:t>
            </w:r>
          </w:p>
        </w:tc>
        <w:tc>
          <w:tcPr>
            <w:tcW w:w="1275" w:type="dxa"/>
          </w:tcPr>
          <w:p w14:paraId="3C816C70" w14:textId="77777777" w:rsidR="004E26F6" w:rsidRPr="00A77747" w:rsidRDefault="004E26F6" w:rsidP="004E26F6">
            <w:pPr>
              <w:tabs>
                <w:tab w:val="left" w:pos="0"/>
              </w:tabs>
              <w:rPr>
                <w:color w:val="262D2F"/>
                <w:sz w:val="28"/>
                <w:szCs w:val="28"/>
              </w:rPr>
            </w:pPr>
            <w:r w:rsidRPr="00A77747">
              <w:rPr>
                <w:color w:val="262D2F"/>
                <w:sz w:val="28"/>
                <w:szCs w:val="28"/>
              </w:rPr>
              <w:t>2016 г.</w:t>
            </w:r>
          </w:p>
        </w:tc>
        <w:tc>
          <w:tcPr>
            <w:tcW w:w="1418" w:type="dxa"/>
          </w:tcPr>
          <w:p w14:paraId="4C29EB6A" w14:textId="77777777" w:rsidR="004E26F6" w:rsidRPr="00A77747" w:rsidRDefault="004E26F6" w:rsidP="004E26F6">
            <w:pPr>
              <w:tabs>
                <w:tab w:val="left" w:pos="0"/>
              </w:tabs>
              <w:rPr>
                <w:color w:val="262D2F"/>
                <w:sz w:val="28"/>
                <w:szCs w:val="28"/>
              </w:rPr>
            </w:pPr>
            <w:r w:rsidRPr="00A77747">
              <w:rPr>
                <w:color w:val="262D2F"/>
                <w:sz w:val="28"/>
                <w:szCs w:val="28"/>
              </w:rPr>
              <w:t>2017 г.</w:t>
            </w:r>
          </w:p>
        </w:tc>
        <w:tc>
          <w:tcPr>
            <w:tcW w:w="1417" w:type="dxa"/>
          </w:tcPr>
          <w:p w14:paraId="7F391C78" w14:textId="77777777" w:rsidR="004E26F6" w:rsidRPr="00A77747" w:rsidRDefault="004E26F6" w:rsidP="004E26F6">
            <w:pPr>
              <w:tabs>
                <w:tab w:val="left" w:pos="0"/>
              </w:tabs>
              <w:rPr>
                <w:color w:val="262D2F"/>
                <w:sz w:val="28"/>
                <w:szCs w:val="28"/>
              </w:rPr>
            </w:pPr>
            <w:r w:rsidRPr="00A77747">
              <w:rPr>
                <w:color w:val="262D2F"/>
                <w:sz w:val="28"/>
                <w:szCs w:val="28"/>
              </w:rPr>
              <w:t>2018 г.</w:t>
            </w:r>
          </w:p>
        </w:tc>
        <w:tc>
          <w:tcPr>
            <w:tcW w:w="1418" w:type="dxa"/>
          </w:tcPr>
          <w:p w14:paraId="4D061510" w14:textId="77777777" w:rsidR="004E26F6" w:rsidRPr="00A77747" w:rsidRDefault="004E26F6" w:rsidP="004E26F6">
            <w:pPr>
              <w:tabs>
                <w:tab w:val="left" w:pos="0"/>
              </w:tabs>
              <w:rPr>
                <w:color w:val="262D2F"/>
                <w:sz w:val="28"/>
                <w:szCs w:val="28"/>
              </w:rPr>
            </w:pPr>
            <w:r w:rsidRPr="00A77747">
              <w:rPr>
                <w:color w:val="262D2F"/>
                <w:sz w:val="28"/>
                <w:szCs w:val="28"/>
              </w:rPr>
              <w:t>2019 г.</w:t>
            </w:r>
          </w:p>
        </w:tc>
      </w:tr>
      <w:tr w:rsidR="004E26F6" w:rsidRPr="00A77747" w14:paraId="003C1A3C" w14:textId="77777777" w:rsidTr="004E26F6">
        <w:tc>
          <w:tcPr>
            <w:tcW w:w="3256" w:type="dxa"/>
          </w:tcPr>
          <w:p w14:paraId="577EDF40" w14:textId="77777777" w:rsidR="004E26F6" w:rsidRPr="00A77747" w:rsidRDefault="004E26F6" w:rsidP="004E26F6">
            <w:pPr>
              <w:tabs>
                <w:tab w:val="left" w:pos="0"/>
              </w:tabs>
              <w:rPr>
                <w:color w:val="262D2F"/>
                <w:sz w:val="28"/>
                <w:szCs w:val="28"/>
              </w:rPr>
            </w:pPr>
            <w:r w:rsidRPr="00A77747">
              <w:rPr>
                <w:color w:val="262D2F"/>
                <w:sz w:val="28"/>
                <w:szCs w:val="28"/>
              </w:rPr>
              <w:t>С несовершеннолетними</w:t>
            </w:r>
          </w:p>
          <w:p w14:paraId="394779C9" w14:textId="77777777" w:rsidR="004E26F6" w:rsidRPr="00A77747" w:rsidRDefault="004E26F6" w:rsidP="004E26F6">
            <w:pPr>
              <w:tabs>
                <w:tab w:val="left" w:pos="0"/>
              </w:tabs>
              <w:rPr>
                <w:color w:val="262D2F"/>
                <w:sz w:val="28"/>
                <w:szCs w:val="28"/>
              </w:rPr>
            </w:pPr>
            <w:r w:rsidRPr="00A77747">
              <w:rPr>
                <w:color w:val="262D2F"/>
                <w:sz w:val="28"/>
                <w:szCs w:val="28"/>
              </w:rPr>
              <w:t>гражданами</w:t>
            </w:r>
          </w:p>
        </w:tc>
        <w:tc>
          <w:tcPr>
            <w:tcW w:w="1134" w:type="dxa"/>
          </w:tcPr>
          <w:p w14:paraId="0617DE34" w14:textId="77777777" w:rsidR="004E26F6" w:rsidRPr="00A77747" w:rsidRDefault="004E26F6" w:rsidP="004E26F6">
            <w:pPr>
              <w:tabs>
                <w:tab w:val="left" w:pos="0"/>
              </w:tabs>
              <w:rPr>
                <w:color w:val="262D2F"/>
                <w:sz w:val="28"/>
                <w:szCs w:val="28"/>
              </w:rPr>
            </w:pPr>
            <w:r w:rsidRPr="00A77747">
              <w:rPr>
                <w:color w:val="262D2F"/>
                <w:sz w:val="28"/>
                <w:szCs w:val="28"/>
              </w:rPr>
              <w:t>8</w:t>
            </w:r>
          </w:p>
        </w:tc>
        <w:tc>
          <w:tcPr>
            <w:tcW w:w="1275" w:type="dxa"/>
          </w:tcPr>
          <w:p w14:paraId="5CB41D9F" w14:textId="77777777" w:rsidR="004E26F6" w:rsidRPr="00A77747" w:rsidRDefault="004E26F6" w:rsidP="004E26F6">
            <w:pPr>
              <w:tabs>
                <w:tab w:val="left" w:pos="0"/>
              </w:tabs>
              <w:rPr>
                <w:color w:val="262D2F"/>
                <w:sz w:val="28"/>
                <w:szCs w:val="28"/>
              </w:rPr>
            </w:pPr>
            <w:r w:rsidRPr="00A77747">
              <w:rPr>
                <w:color w:val="262D2F"/>
                <w:sz w:val="28"/>
                <w:szCs w:val="28"/>
              </w:rPr>
              <w:t>2</w:t>
            </w:r>
          </w:p>
        </w:tc>
        <w:tc>
          <w:tcPr>
            <w:tcW w:w="1418" w:type="dxa"/>
          </w:tcPr>
          <w:p w14:paraId="04E14777" w14:textId="77777777" w:rsidR="004E26F6" w:rsidRPr="00A77747" w:rsidRDefault="004E26F6" w:rsidP="004E26F6">
            <w:pPr>
              <w:tabs>
                <w:tab w:val="left" w:pos="0"/>
              </w:tabs>
              <w:rPr>
                <w:color w:val="262D2F"/>
                <w:sz w:val="28"/>
                <w:szCs w:val="28"/>
              </w:rPr>
            </w:pPr>
            <w:r w:rsidRPr="00A77747">
              <w:rPr>
                <w:color w:val="262D2F"/>
                <w:sz w:val="28"/>
                <w:szCs w:val="28"/>
              </w:rPr>
              <w:t>0</w:t>
            </w:r>
          </w:p>
        </w:tc>
        <w:tc>
          <w:tcPr>
            <w:tcW w:w="1417" w:type="dxa"/>
          </w:tcPr>
          <w:p w14:paraId="517F4685" w14:textId="77777777" w:rsidR="004E26F6" w:rsidRPr="00A77747" w:rsidRDefault="004E26F6" w:rsidP="004E26F6">
            <w:pPr>
              <w:tabs>
                <w:tab w:val="left" w:pos="0"/>
              </w:tabs>
              <w:rPr>
                <w:color w:val="262D2F"/>
                <w:sz w:val="28"/>
                <w:szCs w:val="28"/>
              </w:rPr>
            </w:pPr>
            <w:r w:rsidRPr="00A77747">
              <w:rPr>
                <w:color w:val="262D2F"/>
                <w:sz w:val="28"/>
                <w:szCs w:val="28"/>
              </w:rPr>
              <w:t>0</w:t>
            </w:r>
          </w:p>
        </w:tc>
        <w:tc>
          <w:tcPr>
            <w:tcW w:w="1418" w:type="dxa"/>
          </w:tcPr>
          <w:p w14:paraId="1AC12F31" w14:textId="77777777" w:rsidR="004E26F6" w:rsidRPr="00A77747" w:rsidRDefault="004E26F6" w:rsidP="004E26F6">
            <w:pPr>
              <w:tabs>
                <w:tab w:val="left" w:pos="0"/>
              </w:tabs>
              <w:rPr>
                <w:color w:val="262D2F"/>
                <w:sz w:val="28"/>
                <w:szCs w:val="28"/>
              </w:rPr>
            </w:pPr>
            <w:r w:rsidRPr="00A77747">
              <w:rPr>
                <w:color w:val="262D2F"/>
                <w:sz w:val="28"/>
                <w:szCs w:val="28"/>
              </w:rPr>
              <w:t>0</w:t>
            </w:r>
          </w:p>
        </w:tc>
      </w:tr>
      <w:tr w:rsidR="004E26F6" w:rsidRPr="00A77747" w14:paraId="12099F3C" w14:textId="77777777" w:rsidTr="004E26F6">
        <w:tc>
          <w:tcPr>
            <w:tcW w:w="3256" w:type="dxa"/>
          </w:tcPr>
          <w:p w14:paraId="1CC72273" w14:textId="77777777" w:rsidR="004E26F6" w:rsidRPr="00A77747" w:rsidRDefault="004E26F6" w:rsidP="004E26F6">
            <w:pPr>
              <w:tabs>
                <w:tab w:val="left" w:pos="0"/>
              </w:tabs>
              <w:jc w:val="left"/>
              <w:rPr>
                <w:color w:val="262D2F"/>
                <w:sz w:val="28"/>
                <w:szCs w:val="28"/>
              </w:rPr>
            </w:pPr>
            <w:r w:rsidRPr="00A77747">
              <w:rPr>
                <w:color w:val="262D2F"/>
                <w:sz w:val="28"/>
                <w:szCs w:val="28"/>
              </w:rPr>
              <w:t>С иностранными гражданами</w:t>
            </w:r>
          </w:p>
        </w:tc>
        <w:tc>
          <w:tcPr>
            <w:tcW w:w="1134" w:type="dxa"/>
          </w:tcPr>
          <w:p w14:paraId="1E816787" w14:textId="77777777" w:rsidR="004E26F6" w:rsidRPr="00A77747" w:rsidRDefault="004E26F6" w:rsidP="004E26F6">
            <w:pPr>
              <w:tabs>
                <w:tab w:val="left" w:pos="0"/>
              </w:tabs>
              <w:rPr>
                <w:color w:val="262D2F"/>
                <w:sz w:val="28"/>
                <w:szCs w:val="28"/>
              </w:rPr>
            </w:pPr>
            <w:r w:rsidRPr="00A77747">
              <w:rPr>
                <w:color w:val="262D2F"/>
                <w:sz w:val="28"/>
                <w:szCs w:val="28"/>
              </w:rPr>
              <w:t>46</w:t>
            </w:r>
          </w:p>
        </w:tc>
        <w:tc>
          <w:tcPr>
            <w:tcW w:w="1275" w:type="dxa"/>
          </w:tcPr>
          <w:p w14:paraId="656D6E6C" w14:textId="77777777" w:rsidR="004E26F6" w:rsidRPr="00A77747" w:rsidRDefault="004E26F6" w:rsidP="004E26F6">
            <w:pPr>
              <w:tabs>
                <w:tab w:val="left" w:pos="0"/>
              </w:tabs>
              <w:rPr>
                <w:color w:val="262D2F"/>
                <w:sz w:val="28"/>
                <w:szCs w:val="28"/>
              </w:rPr>
            </w:pPr>
            <w:r w:rsidRPr="00A77747">
              <w:rPr>
                <w:color w:val="262D2F"/>
                <w:sz w:val="28"/>
                <w:szCs w:val="28"/>
              </w:rPr>
              <w:t>42</w:t>
            </w:r>
          </w:p>
        </w:tc>
        <w:tc>
          <w:tcPr>
            <w:tcW w:w="1418" w:type="dxa"/>
          </w:tcPr>
          <w:p w14:paraId="323210E8" w14:textId="77777777" w:rsidR="004E26F6" w:rsidRPr="00A77747" w:rsidRDefault="004E26F6" w:rsidP="004E26F6">
            <w:pPr>
              <w:tabs>
                <w:tab w:val="left" w:pos="0"/>
              </w:tabs>
              <w:rPr>
                <w:color w:val="262D2F"/>
                <w:sz w:val="28"/>
                <w:szCs w:val="28"/>
              </w:rPr>
            </w:pPr>
            <w:r w:rsidRPr="00A77747">
              <w:rPr>
                <w:color w:val="262D2F"/>
                <w:sz w:val="28"/>
                <w:szCs w:val="28"/>
              </w:rPr>
              <w:t>60</w:t>
            </w:r>
          </w:p>
        </w:tc>
        <w:tc>
          <w:tcPr>
            <w:tcW w:w="1417" w:type="dxa"/>
          </w:tcPr>
          <w:p w14:paraId="45BF6ECB" w14:textId="77777777" w:rsidR="004E26F6" w:rsidRPr="00A77747" w:rsidRDefault="004E26F6" w:rsidP="004E26F6">
            <w:pPr>
              <w:tabs>
                <w:tab w:val="left" w:pos="0"/>
              </w:tabs>
              <w:rPr>
                <w:color w:val="262D2F"/>
                <w:sz w:val="28"/>
                <w:szCs w:val="28"/>
              </w:rPr>
            </w:pPr>
            <w:r w:rsidRPr="00A77747">
              <w:rPr>
                <w:color w:val="262D2F"/>
                <w:sz w:val="28"/>
                <w:szCs w:val="28"/>
              </w:rPr>
              <w:t>38</w:t>
            </w:r>
          </w:p>
        </w:tc>
        <w:tc>
          <w:tcPr>
            <w:tcW w:w="1418" w:type="dxa"/>
          </w:tcPr>
          <w:p w14:paraId="5C0A4BC5" w14:textId="77777777" w:rsidR="004E26F6" w:rsidRPr="00A77747" w:rsidRDefault="004E26F6" w:rsidP="004E26F6">
            <w:pPr>
              <w:tabs>
                <w:tab w:val="left" w:pos="0"/>
              </w:tabs>
              <w:rPr>
                <w:color w:val="262D2F"/>
                <w:sz w:val="28"/>
                <w:szCs w:val="28"/>
              </w:rPr>
            </w:pPr>
            <w:r w:rsidRPr="00A77747">
              <w:rPr>
                <w:color w:val="262D2F"/>
                <w:sz w:val="28"/>
                <w:szCs w:val="28"/>
              </w:rPr>
              <w:t>39</w:t>
            </w:r>
          </w:p>
        </w:tc>
      </w:tr>
    </w:tbl>
    <w:p w14:paraId="162E6C09" w14:textId="77777777" w:rsidR="004E26F6" w:rsidRPr="00A77747" w:rsidRDefault="004E26F6" w:rsidP="004E26F6">
      <w:pPr>
        <w:tabs>
          <w:tab w:val="left" w:pos="0"/>
        </w:tabs>
        <w:ind w:firstLine="709"/>
        <w:jc w:val="both"/>
        <w:rPr>
          <w:color w:val="262D2F"/>
          <w:sz w:val="28"/>
          <w:szCs w:val="28"/>
        </w:rPr>
      </w:pPr>
    </w:p>
    <w:p w14:paraId="0DF34155" w14:textId="77777777" w:rsidR="004E26F6" w:rsidRPr="00A77747" w:rsidRDefault="004E26F6" w:rsidP="00D47A64">
      <w:pPr>
        <w:tabs>
          <w:tab w:val="left" w:pos="0"/>
        </w:tabs>
        <w:ind w:firstLine="709"/>
        <w:jc w:val="both"/>
        <w:rPr>
          <w:sz w:val="28"/>
          <w:szCs w:val="28"/>
        </w:rPr>
      </w:pPr>
      <w:r w:rsidRPr="00A77747">
        <w:rPr>
          <w:sz w:val="28"/>
          <w:szCs w:val="28"/>
        </w:rPr>
        <w:t xml:space="preserve"> Радует, что снижение наблюдается регистраций заключения браков с несовершеннолетними гражданами (2015-8, 2016-2, 2017-0, 2018-0, 2019-0)</w:t>
      </w:r>
    </w:p>
    <w:p w14:paraId="481E05DD" w14:textId="4CD12AB0" w:rsidR="004E26F6" w:rsidRPr="00A77747" w:rsidRDefault="004E26F6" w:rsidP="00D47A64">
      <w:pPr>
        <w:tabs>
          <w:tab w:val="left" w:pos="0"/>
        </w:tabs>
        <w:ind w:firstLine="709"/>
        <w:jc w:val="both"/>
        <w:rPr>
          <w:sz w:val="28"/>
          <w:szCs w:val="28"/>
        </w:rPr>
      </w:pPr>
      <w:r w:rsidRPr="00A77747">
        <w:rPr>
          <w:sz w:val="28"/>
          <w:szCs w:val="28"/>
        </w:rPr>
        <w:t>Число браков с иностранными гражданами -39</w:t>
      </w:r>
    </w:p>
    <w:p w14:paraId="42D3BAAA" w14:textId="77777777" w:rsidR="004E26F6" w:rsidRPr="00A77747" w:rsidRDefault="004E26F6" w:rsidP="00D47A64">
      <w:pPr>
        <w:tabs>
          <w:tab w:val="left" w:pos="0"/>
        </w:tabs>
        <w:ind w:firstLine="709"/>
        <w:jc w:val="both"/>
        <w:rPr>
          <w:sz w:val="28"/>
          <w:szCs w:val="28"/>
        </w:rPr>
      </w:pPr>
      <w:r w:rsidRPr="00A77747">
        <w:rPr>
          <w:sz w:val="28"/>
          <w:szCs w:val="28"/>
        </w:rPr>
        <w:t>Таджикистан-20, Азербайджан-6, Украина-4, Кыргызстан-3, Узбекистан-3,</w:t>
      </w:r>
    </w:p>
    <w:p w14:paraId="4FACDB42" w14:textId="77777777" w:rsidR="004E26F6" w:rsidRPr="00A77747" w:rsidRDefault="004E26F6" w:rsidP="00D47A64">
      <w:pPr>
        <w:tabs>
          <w:tab w:val="left" w:pos="0"/>
        </w:tabs>
        <w:ind w:firstLine="709"/>
        <w:jc w:val="both"/>
        <w:rPr>
          <w:color w:val="262D2F"/>
          <w:sz w:val="28"/>
          <w:szCs w:val="28"/>
        </w:rPr>
      </w:pPr>
      <w:r w:rsidRPr="00A77747">
        <w:rPr>
          <w:sz w:val="28"/>
          <w:szCs w:val="28"/>
        </w:rPr>
        <w:t>Молдова, Казахстан и Турецкая Республика- по 1</w:t>
      </w:r>
    </w:p>
    <w:p w14:paraId="3564421A" w14:textId="77777777" w:rsidR="004E26F6" w:rsidRDefault="004E26F6" w:rsidP="00D47A64">
      <w:pPr>
        <w:tabs>
          <w:tab w:val="left" w:pos="0"/>
        </w:tabs>
        <w:ind w:firstLine="709"/>
        <w:jc w:val="both"/>
        <w:rPr>
          <w:color w:val="000000" w:themeColor="text1"/>
          <w:sz w:val="28"/>
          <w:szCs w:val="28"/>
        </w:rPr>
      </w:pPr>
      <w:r w:rsidRPr="00A77747">
        <w:rPr>
          <w:color w:val="000000" w:themeColor="text1"/>
          <w:sz w:val="28"/>
          <w:szCs w:val="28"/>
        </w:rPr>
        <w:t>Общество создает лишь благоприятные условия для возникновения брака и создания семьи. Непосредственное решение всех проблем, возникающих в браке, - дело самих супругов. Именно они, прежде всего, должны обдумать мотивы заключения брака, иметь представление о материальных, духовных и физиологических сторонах брачной жизни, об ответственности друг перед другом, перед своими детьми, перед обществом.</w:t>
      </w:r>
    </w:p>
    <w:p w14:paraId="1E86460F" w14:textId="77777777" w:rsidR="00792608" w:rsidRDefault="00792608" w:rsidP="00D47A64">
      <w:pPr>
        <w:tabs>
          <w:tab w:val="left" w:pos="0"/>
        </w:tabs>
        <w:ind w:firstLine="709"/>
        <w:jc w:val="both"/>
        <w:rPr>
          <w:color w:val="000000" w:themeColor="text1"/>
          <w:sz w:val="28"/>
          <w:szCs w:val="28"/>
        </w:rPr>
      </w:pPr>
    </w:p>
    <w:p w14:paraId="203A7C5A" w14:textId="77777777" w:rsidR="00792608" w:rsidRDefault="00792608" w:rsidP="00D47A64">
      <w:pPr>
        <w:tabs>
          <w:tab w:val="left" w:pos="0"/>
        </w:tabs>
        <w:ind w:firstLine="709"/>
        <w:jc w:val="both"/>
        <w:rPr>
          <w:color w:val="000000" w:themeColor="text1"/>
          <w:sz w:val="28"/>
          <w:szCs w:val="28"/>
        </w:rPr>
      </w:pPr>
    </w:p>
    <w:p w14:paraId="7EC1466F" w14:textId="77777777" w:rsidR="00792608" w:rsidRDefault="00792608" w:rsidP="00D47A64">
      <w:pPr>
        <w:tabs>
          <w:tab w:val="left" w:pos="0"/>
        </w:tabs>
        <w:ind w:firstLine="709"/>
        <w:jc w:val="both"/>
        <w:rPr>
          <w:color w:val="000000" w:themeColor="text1"/>
          <w:sz w:val="28"/>
          <w:szCs w:val="28"/>
        </w:rPr>
      </w:pPr>
    </w:p>
    <w:p w14:paraId="57B803F0" w14:textId="77777777" w:rsidR="00792608" w:rsidRPr="00A77747" w:rsidRDefault="00792608" w:rsidP="00D47A64">
      <w:pPr>
        <w:tabs>
          <w:tab w:val="left" w:pos="0"/>
        </w:tabs>
        <w:ind w:firstLine="709"/>
        <w:jc w:val="both"/>
        <w:rPr>
          <w:color w:val="000000" w:themeColor="text1"/>
          <w:sz w:val="28"/>
          <w:szCs w:val="28"/>
        </w:rPr>
      </w:pPr>
    </w:p>
    <w:p w14:paraId="16B334C9" w14:textId="77777777" w:rsidR="004E26F6" w:rsidRDefault="004E26F6" w:rsidP="004E26F6">
      <w:pPr>
        <w:tabs>
          <w:tab w:val="left" w:pos="0"/>
        </w:tabs>
        <w:ind w:firstLine="709"/>
        <w:jc w:val="center"/>
        <w:rPr>
          <w:i/>
          <w:color w:val="262D2F"/>
          <w:sz w:val="28"/>
          <w:szCs w:val="28"/>
        </w:rPr>
      </w:pPr>
    </w:p>
    <w:p w14:paraId="73FCB5BE" w14:textId="77777777" w:rsidR="004E26F6" w:rsidRDefault="004E26F6" w:rsidP="004E26F6">
      <w:pPr>
        <w:tabs>
          <w:tab w:val="left" w:pos="0"/>
        </w:tabs>
        <w:ind w:firstLine="709"/>
        <w:jc w:val="center"/>
        <w:rPr>
          <w:i/>
          <w:color w:val="262D2F"/>
          <w:sz w:val="28"/>
          <w:szCs w:val="28"/>
        </w:rPr>
      </w:pPr>
      <w:r>
        <w:rPr>
          <w:i/>
          <w:color w:val="262D2F"/>
          <w:sz w:val="28"/>
          <w:szCs w:val="28"/>
        </w:rPr>
        <w:lastRenderedPageBreak/>
        <w:t>Семейная жизнь не сложилась</w:t>
      </w:r>
    </w:p>
    <w:p w14:paraId="40D5391A" w14:textId="77777777" w:rsidR="004E26F6" w:rsidRDefault="004E26F6" w:rsidP="004E26F6">
      <w:pPr>
        <w:tabs>
          <w:tab w:val="left" w:pos="0"/>
        </w:tabs>
        <w:ind w:firstLine="709"/>
        <w:rPr>
          <w:b/>
          <w:color w:val="262D2F"/>
          <w:sz w:val="28"/>
          <w:szCs w:val="28"/>
        </w:rPr>
      </w:pPr>
    </w:p>
    <w:p w14:paraId="4EFC76AE" w14:textId="77777777" w:rsidR="004E26F6" w:rsidRPr="00D47A64" w:rsidRDefault="004E26F6" w:rsidP="00D47A64">
      <w:pPr>
        <w:tabs>
          <w:tab w:val="left" w:pos="0"/>
        </w:tabs>
        <w:ind w:firstLine="709"/>
        <w:jc w:val="center"/>
        <w:rPr>
          <w:color w:val="262D2F"/>
          <w:sz w:val="28"/>
          <w:szCs w:val="28"/>
        </w:rPr>
      </w:pPr>
      <w:r w:rsidRPr="00D47A64">
        <w:rPr>
          <w:color w:val="262D2F"/>
          <w:sz w:val="28"/>
          <w:szCs w:val="28"/>
        </w:rPr>
        <w:t>Государственная регистрация расторжения брака</w:t>
      </w:r>
    </w:p>
    <w:p w14:paraId="4661E20E" w14:textId="77777777" w:rsidR="004E26F6" w:rsidRPr="00FB5AD5" w:rsidRDefault="004E26F6" w:rsidP="00D47A64">
      <w:pPr>
        <w:tabs>
          <w:tab w:val="left" w:pos="0"/>
        </w:tabs>
        <w:jc w:val="center"/>
        <w:rPr>
          <w:i/>
          <w:color w:val="262D2F"/>
          <w:sz w:val="28"/>
          <w:szCs w:val="28"/>
        </w:rPr>
      </w:pPr>
      <w:r w:rsidRPr="00212F1E">
        <w:rPr>
          <w:i/>
          <w:noProof/>
          <w:color w:val="262D2F"/>
          <w:sz w:val="28"/>
          <w:szCs w:val="28"/>
        </w:rPr>
        <w:drawing>
          <wp:inline distT="0" distB="0" distL="0" distR="0" wp14:anchorId="777BCEDC" wp14:editId="7600B2DA">
            <wp:extent cx="5463540" cy="3260035"/>
            <wp:effectExtent l="0" t="0" r="3810" b="17145"/>
            <wp:docPr id="15360" name="Диаграмма 153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7"/>
              </a:graphicData>
            </a:graphic>
          </wp:inline>
        </w:drawing>
      </w:r>
    </w:p>
    <w:p w14:paraId="3429FBB1" w14:textId="77777777" w:rsidR="004E26F6" w:rsidRPr="00A77747" w:rsidRDefault="004E26F6" w:rsidP="004E26F6">
      <w:pPr>
        <w:tabs>
          <w:tab w:val="left" w:pos="0"/>
        </w:tabs>
        <w:ind w:firstLine="709"/>
        <w:jc w:val="center"/>
        <w:rPr>
          <w:b/>
          <w:color w:val="262D2F"/>
          <w:sz w:val="28"/>
          <w:szCs w:val="28"/>
        </w:rPr>
      </w:pPr>
    </w:p>
    <w:p w14:paraId="49A98F84"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Развод - юридически фиксируемый распад брака. По данным службы ЗАГС, в большинстве случаев основанием для регистрации расторжения брака супругов остаётся решение суда - таких актов зарегистрировано 122. По совместному заявлению супругов, не имеющих общих несовершеннолетних детей – 44. </w:t>
      </w:r>
    </w:p>
    <w:p w14:paraId="08F3891B"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Наибольшее количество расторжений брака отличается в возрастном диапазоне </w:t>
      </w:r>
      <w:r w:rsidRPr="00A77747">
        <w:rPr>
          <w:b/>
          <w:color w:val="000000" w:themeColor="text1"/>
          <w:sz w:val="28"/>
          <w:szCs w:val="28"/>
        </w:rPr>
        <w:t>25-39 лет</w:t>
      </w:r>
      <w:r w:rsidRPr="00A77747">
        <w:rPr>
          <w:color w:val="262D2F"/>
          <w:sz w:val="28"/>
          <w:szCs w:val="28"/>
        </w:rPr>
        <w:t>. Таким образом, в зону максимального риска попадают молодые пары, имеющие общих несовершеннолетних детей.</w:t>
      </w:r>
    </w:p>
    <w:p w14:paraId="76D36F5F" w14:textId="77777777" w:rsidR="004E26F6" w:rsidRDefault="004E26F6" w:rsidP="004E26F6">
      <w:pPr>
        <w:tabs>
          <w:tab w:val="left" w:pos="-709"/>
        </w:tabs>
        <w:ind w:hanging="709"/>
        <w:jc w:val="center"/>
        <w:rPr>
          <w:color w:val="262D2F"/>
          <w:sz w:val="28"/>
          <w:szCs w:val="28"/>
        </w:rPr>
      </w:pPr>
    </w:p>
    <w:p w14:paraId="28649064" w14:textId="77777777" w:rsidR="004E26F6" w:rsidRPr="00D47A64" w:rsidRDefault="004E26F6" w:rsidP="00D47A64">
      <w:pPr>
        <w:tabs>
          <w:tab w:val="left" w:pos="-709"/>
        </w:tabs>
        <w:jc w:val="center"/>
        <w:rPr>
          <w:color w:val="262D2F"/>
          <w:sz w:val="28"/>
          <w:szCs w:val="28"/>
        </w:rPr>
      </w:pPr>
      <w:r w:rsidRPr="00D47A64">
        <w:rPr>
          <w:sz w:val="28"/>
          <w:szCs w:val="28"/>
        </w:rPr>
        <w:t>Сравнительные показатели государственной регистрации актов о заключении и расторжении брака</w:t>
      </w:r>
    </w:p>
    <w:p w14:paraId="35040FFD" w14:textId="77777777" w:rsidR="004E26F6" w:rsidRDefault="004E26F6" w:rsidP="00D47A64">
      <w:pPr>
        <w:tabs>
          <w:tab w:val="left" w:pos="-709"/>
        </w:tabs>
        <w:jc w:val="center"/>
        <w:rPr>
          <w:color w:val="262D2F"/>
          <w:sz w:val="28"/>
          <w:szCs w:val="28"/>
        </w:rPr>
      </w:pPr>
      <w:bookmarkStart w:id="6" w:name="_GoBack"/>
      <w:r w:rsidRPr="00AB51D4">
        <w:rPr>
          <w:noProof/>
          <w:color w:val="262D2F"/>
          <w:sz w:val="28"/>
          <w:szCs w:val="28"/>
        </w:rPr>
        <w:drawing>
          <wp:inline distT="0" distB="0" distL="0" distR="0" wp14:anchorId="34EB49E0" wp14:editId="04381967">
            <wp:extent cx="5864860" cy="3061252"/>
            <wp:effectExtent l="0" t="0" r="2540" b="6350"/>
            <wp:docPr id="15361" name="Диаграмма 153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8"/>
              </a:graphicData>
            </a:graphic>
          </wp:inline>
        </w:drawing>
      </w:r>
      <w:bookmarkEnd w:id="6"/>
    </w:p>
    <w:p w14:paraId="77E63792" w14:textId="77777777" w:rsidR="004E26F6" w:rsidRPr="00A77747" w:rsidRDefault="004E26F6" w:rsidP="004E26F6">
      <w:pPr>
        <w:tabs>
          <w:tab w:val="left" w:pos="-709"/>
        </w:tabs>
        <w:ind w:hanging="709"/>
        <w:jc w:val="center"/>
        <w:rPr>
          <w:color w:val="262D2F"/>
          <w:sz w:val="28"/>
          <w:szCs w:val="28"/>
        </w:rPr>
      </w:pPr>
    </w:p>
    <w:p w14:paraId="55EED400"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Сравнительные показатели государственной регистрации заключения и расторжения браков за последние годы остаются неизменными (60% -65%)</w:t>
      </w:r>
    </w:p>
    <w:p w14:paraId="4647D67F" w14:textId="77777777" w:rsidR="004E26F6" w:rsidRPr="00A77747" w:rsidRDefault="004E26F6" w:rsidP="004E26F6">
      <w:pPr>
        <w:tabs>
          <w:tab w:val="left" w:pos="0"/>
        </w:tabs>
        <w:ind w:firstLine="709"/>
        <w:jc w:val="both"/>
        <w:rPr>
          <w:color w:val="262D2F"/>
          <w:sz w:val="28"/>
          <w:szCs w:val="28"/>
        </w:rPr>
      </w:pPr>
      <w:r w:rsidRPr="00A77747">
        <w:rPr>
          <w:color w:val="262D2F"/>
          <w:sz w:val="28"/>
          <w:szCs w:val="28"/>
        </w:rPr>
        <w:t xml:space="preserve">Мнения разведенных супругов, обобщенные и сведенные воедино, дают представления о наиболее распространенных общих причинах, которые приводят к разводу. Причин распада семей называют множество: неумение идти на компромиссы, уступать друг другу, непонимание, эгоизм и ссоры. Нередко причиной являются алкоголизм, бытовые неурядицы, социальные сети. </w:t>
      </w:r>
    </w:p>
    <w:p w14:paraId="4CFC9F73" w14:textId="77777777" w:rsidR="004E26F6" w:rsidRPr="00A77747" w:rsidRDefault="004E26F6" w:rsidP="004E26F6">
      <w:pPr>
        <w:tabs>
          <w:tab w:val="left" w:pos="0"/>
        </w:tabs>
        <w:ind w:firstLine="709"/>
        <w:jc w:val="both"/>
        <w:rPr>
          <w:color w:val="262D2F"/>
          <w:sz w:val="28"/>
          <w:szCs w:val="28"/>
        </w:rPr>
      </w:pPr>
    </w:p>
    <w:p w14:paraId="03E2D4EF" w14:textId="3303DC05" w:rsidR="004E26F6" w:rsidRPr="00A77747" w:rsidRDefault="004E26F6" w:rsidP="00D47A64">
      <w:pPr>
        <w:tabs>
          <w:tab w:val="left" w:pos="0"/>
        </w:tabs>
        <w:ind w:firstLine="709"/>
        <w:jc w:val="center"/>
        <w:rPr>
          <w:color w:val="262D2F"/>
          <w:sz w:val="28"/>
          <w:szCs w:val="28"/>
        </w:rPr>
      </w:pPr>
      <w:r w:rsidRPr="00A77747">
        <w:rPr>
          <w:i/>
          <w:color w:val="262D2F"/>
          <w:sz w:val="28"/>
          <w:szCs w:val="28"/>
        </w:rPr>
        <w:t>Отцовство</w:t>
      </w:r>
    </w:p>
    <w:tbl>
      <w:tblPr>
        <w:tblW w:w="9769" w:type="dxa"/>
        <w:tblInd w:w="132" w:type="dxa"/>
        <w:tblCellMar>
          <w:left w:w="57" w:type="dxa"/>
          <w:right w:w="57" w:type="dxa"/>
        </w:tblCellMar>
        <w:tblLook w:val="04A0" w:firstRow="1" w:lastRow="0" w:firstColumn="1" w:lastColumn="0" w:noHBand="0" w:noVBand="1"/>
      </w:tblPr>
      <w:tblGrid>
        <w:gridCol w:w="4394"/>
        <w:gridCol w:w="1296"/>
        <w:gridCol w:w="1114"/>
        <w:gridCol w:w="992"/>
        <w:gridCol w:w="1973"/>
      </w:tblGrid>
      <w:tr w:rsidR="004E26F6" w:rsidRPr="00A77747" w14:paraId="69CA8694" w14:textId="77777777" w:rsidTr="00D47A64">
        <w:trPr>
          <w:trHeight w:val="284"/>
        </w:trPr>
        <w:tc>
          <w:tcPr>
            <w:tcW w:w="439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0F7A11" w14:textId="77777777" w:rsidR="004E26F6" w:rsidRPr="00A77747" w:rsidRDefault="004E26F6" w:rsidP="004E26F6">
            <w:pPr>
              <w:jc w:val="center"/>
              <w:rPr>
                <w:color w:val="262D2F"/>
                <w:sz w:val="22"/>
                <w:szCs w:val="22"/>
              </w:rPr>
            </w:pPr>
            <w:r w:rsidRPr="00A77747">
              <w:rPr>
                <w:color w:val="262D2F"/>
                <w:sz w:val="22"/>
                <w:szCs w:val="22"/>
              </w:rPr>
              <w:t>Наименование</w:t>
            </w:r>
          </w:p>
        </w:tc>
        <w:tc>
          <w:tcPr>
            <w:tcW w:w="340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CA9C37" w14:textId="77777777" w:rsidR="004E26F6" w:rsidRPr="00A77747" w:rsidRDefault="004E26F6" w:rsidP="004E26F6">
            <w:pPr>
              <w:jc w:val="center"/>
              <w:rPr>
                <w:color w:val="262D2F"/>
                <w:sz w:val="22"/>
                <w:szCs w:val="22"/>
              </w:rPr>
            </w:pPr>
            <w:r w:rsidRPr="00A77747">
              <w:rPr>
                <w:color w:val="262D2F"/>
                <w:sz w:val="22"/>
                <w:szCs w:val="22"/>
              </w:rPr>
              <w:t>Год</w:t>
            </w:r>
          </w:p>
        </w:tc>
        <w:tc>
          <w:tcPr>
            <w:tcW w:w="197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D7D31A" w14:textId="77777777" w:rsidR="004E26F6" w:rsidRPr="00A77747" w:rsidRDefault="004E26F6" w:rsidP="004E26F6">
            <w:pPr>
              <w:jc w:val="center"/>
              <w:rPr>
                <w:color w:val="262D2F"/>
                <w:sz w:val="22"/>
                <w:szCs w:val="22"/>
              </w:rPr>
            </w:pPr>
            <w:r w:rsidRPr="00A77747">
              <w:rPr>
                <w:color w:val="262D2F"/>
                <w:sz w:val="22"/>
                <w:szCs w:val="22"/>
              </w:rPr>
              <w:t>Отклонение</w:t>
            </w:r>
          </w:p>
        </w:tc>
      </w:tr>
      <w:tr w:rsidR="004E26F6" w:rsidRPr="00A77747" w14:paraId="37CFCD51" w14:textId="77777777" w:rsidTr="00D47A64">
        <w:trPr>
          <w:trHeight w:val="134"/>
        </w:trPr>
        <w:tc>
          <w:tcPr>
            <w:tcW w:w="439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99B874" w14:textId="77777777" w:rsidR="004E26F6" w:rsidRPr="00A77747" w:rsidRDefault="004E26F6" w:rsidP="004E26F6">
            <w:pPr>
              <w:jc w:val="center"/>
              <w:rPr>
                <w:color w:val="262D2F"/>
                <w:sz w:val="22"/>
                <w:szCs w:val="22"/>
              </w:rPr>
            </w:pP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B04A6B" w14:textId="77777777" w:rsidR="004E26F6" w:rsidRPr="00A77747" w:rsidRDefault="004E26F6" w:rsidP="004E26F6">
            <w:pPr>
              <w:jc w:val="center"/>
              <w:rPr>
                <w:color w:val="262D2F"/>
                <w:sz w:val="22"/>
                <w:szCs w:val="22"/>
              </w:rPr>
            </w:pPr>
            <w:r w:rsidRPr="00A77747">
              <w:rPr>
                <w:b/>
                <w:bCs/>
                <w:color w:val="262D2F"/>
                <w:sz w:val="22"/>
                <w:szCs w:val="22"/>
              </w:rPr>
              <w:t>2017</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A2E743" w14:textId="77777777" w:rsidR="004E26F6" w:rsidRPr="00A77747" w:rsidRDefault="004E26F6" w:rsidP="004E26F6">
            <w:pPr>
              <w:jc w:val="center"/>
              <w:rPr>
                <w:color w:val="262D2F"/>
                <w:sz w:val="22"/>
                <w:szCs w:val="22"/>
              </w:rPr>
            </w:pPr>
            <w:r w:rsidRPr="00A77747">
              <w:rPr>
                <w:b/>
                <w:bCs/>
                <w:color w:val="262D2F"/>
                <w:sz w:val="22"/>
                <w:szCs w:val="22"/>
              </w:rPr>
              <w:t>2018</w:t>
            </w:r>
          </w:p>
        </w:tc>
        <w:tc>
          <w:tcPr>
            <w:tcW w:w="992" w:type="dxa"/>
            <w:tcBorders>
              <w:top w:val="single" w:sz="8" w:space="0" w:color="000000"/>
              <w:left w:val="single" w:sz="8" w:space="0" w:color="000000"/>
              <w:bottom w:val="single" w:sz="8" w:space="0" w:color="000000"/>
              <w:right w:val="single" w:sz="8" w:space="0" w:color="000000"/>
            </w:tcBorders>
          </w:tcPr>
          <w:p w14:paraId="276A9346" w14:textId="361C8714" w:rsidR="004E26F6" w:rsidRPr="00A77747" w:rsidRDefault="004E26F6" w:rsidP="00D47A64">
            <w:pPr>
              <w:jc w:val="center"/>
              <w:rPr>
                <w:b/>
                <w:color w:val="262D2F"/>
                <w:sz w:val="22"/>
                <w:szCs w:val="22"/>
              </w:rPr>
            </w:pPr>
            <w:r w:rsidRPr="00A77747">
              <w:rPr>
                <w:b/>
                <w:color w:val="262D2F"/>
                <w:sz w:val="22"/>
                <w:szCs w:val="22"/>
              </w:rPr>
              <w:t>2019</w:t>
            </w:r>
          </w:p>
        </w:tc>
        <w:tc>
          <w:tcPr>
            <w:tcW w:w="197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0BF18" w14:textId="77777777" w:rsidR="004E26F6" w:rsidRPr="00A77747" w:rsidRDefault="004E26F6" w:rsidP="004E26F6">
            <w:pPr>
              <w:jc w:val="center"/>
              <w:rPr>
                <w:color w:val="262D2F"/>
                <w:sz w:val="22"/>
                <w:szCs w:val="22"/>
              </w:rPr>
            </w:pPr>
          </w:p>
        </w:tc>
      </w:tr>
      <w:tr w:rsidR="004E26F6" w:rsidRPr="00A77747" w14:paraId="01038239" w14:textId="77777777" w:rsidTr="004E26F6">
        <w:trPr>
          <w:trHeight w:val="154"/>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046ED9" w14:textId="77777777" w:rsidR="004E26F6" w:rsidRPr="00A77747" w:rsidRDefault="004E26F6" w:rsidP="004E26F6">
            <w:pPr>
              <w:rPr>
                <w:color w:val="262D2F"/>
                <w:sz w:val="22"/>
                <w:szCs w:val="22"/>
              </w:rPr>
            </w:pPr>
            <w:r w:rsidRPr="00A77747">
              <w:rPr>
                <w:color w:val="262D2F"/>
                <w:sz w:val="22"/>
                <w:szCs w:val="22"/>
              </w:rPr>
              <w:t>Всего</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1D4D2D" w14:textId="77777777" w:rsidR="004E26F6" w:rsidRPr="00A77747" w:rsidRDefault="004E26F6" w:rsidP="004E26F6">
            <w:pPr>
              <w:jc w:val="center"/>
              <w:rPr>
                <w:color w:val="262D2F"/>
                <w:sz w:val="22"/>
                <w:szCs w:val="22"/>
              </w:rPr>
            </w:pPr>
            <w:r w:rsidRPr="00A77747">
              <w:rPr>
                <w:b/>
                <w:bCs/>
                <w:color w:val="262D2F"/>
                <w:sz w:val="22"/>
                <w:szCs w:val="22"/>
              </w:rPr>
              <w:t>56</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A26A917" w14:textId="77777777" w:rsidR="004E26F6" w:rsidRPr="00A77747" w:rsidRDefault="004E26F6" w:rsidP="004E26F6">
            <w:pPr>
              <w:jc w:val="center"/>
              <w:rPr>
                <w:color w:val="262D2F"/>
                <w:sz w:val="22"/>
                <w:szCs w:val="22"/>
              </w:rPr>
            </w:pPr>
            <w:r w:rsidRPr="00A77747">
              <w:rPr>
                <w:b/>
                <w:bCs/>
                <w:color w:val="262D2F"/>
                <w:sz w:val="22"/>
                <w:szCs w:val="22"/>
              </w:rPr>
              <w:t>60</w:t>
            </w:r>
          </w:p>
        </w:tc>
        <w:tc>
          <w:tcPr>
            <w:tcW w:w="992" w:type="dxa"/>
            <w:tcBorders>
              <w:top w:val="single" w:sz="8" w:space="0" w:color="000000"/>
              <w:left w:val="single" w:sz="8" w:space="0" w:color="000000"/>
              <w:bottom w:val="single" w:sz="8" w:space="0" w:color="000000"/>
              <w:right w:val="single" w:sz="8" w:space="0" w:color="000000"/>
            </w:tcBorders>
          </w:tcPr>
          <w:p w14:paraId="5831A6DA" w14:textId="77777777" w:rsidR="004E26F6" w:rsidRPr="00A77747" w:rsidRDefault="004E26F6" w:rsidP="004E26F6">
            <w:pPr>
              <w:jc w:val="center"/>
              <w:rPr>
                <w:b/>
                <w:color w:val="262D2F"/>
                <w:sz w:val="22"/>
                <w:szCs w:val="22"/>
              </w:rPr>
            </w:pPr>
            <w:r w:rsidRPr="00A77747">
              <w:rPr>
                <w:b/>
                <w:color w:val="262D2F"/>
                <w:sz w:val="22"/>
                <w:szCs w:val="22"/>
              </w:rPr>
              <w:t>38</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DAEEB0" w14:textId="77777777" w:rsidR="004E26F6" w:rsidRPr="00A77747" w:rsidRDefault="004E26F6" w:rsidP="004E26F6">
            <w:pPr>
              <w:jc w:val="center"/>
              <w:rPr>
                <w:b/>
                <w:color w:val="262D2F"/>
                <w:sz w:val="22"/>
                <w:szCs w:val="22"/>
              </w:rPr>
            </w:pPr>
            <w:r w:rsidRPr="00A77747">
              <w:rPr>
                <w:b/>
                <w:color w:val="262D2F"/>
                <w:sz w:val="22"/>
                <w:szCs w:val="22"/>
              </w:rPr>
              <w:t>-22</w:t>
            </w:r>
          </w:p>
        </w:tc>
      </w:tr>
      <w:tr w:rsidR="004E26F6" w:rsidRPr="00A77747" w14:paraId="46967E17" w14:textId="77777777" w:rsidTr="004E26F6">
        <w:trPr>
          <w:trHeight w:val="24"/>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A78597" w14:textId="77777777" w:rsidR="004E26F6" w:rsidRPr="00A77747" w:rsidRDefault="004E26F6" w:rsidP="004E26F6">
            <w:pPr>
              <w:rPr>
                <w:color w:val="262D2F"/>
                <w:sz w:val="22"/>
                <w:szCs w:val="22"/>
              </w:rPr>
            </w:pPr>
            <w:r w:rsidRPr="00A77747">
              <w:rPr>
                <w:color w:val="262D2F"/>
                <w:sz w:val="22"/>
                <w:szCs w:val="22"/>
              </w:rPr>
              <w:t>По взаимному заявлению отца и матери</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BCFD98" w14:textId="77777777" w:rsidR="004E26F6" w:rsidRPr="00A77747" w:rsidRDefault="004E26F6" w:rsidP="004E26F6">
            <w:pPr>
              <w:jc w:val="center"/>
              <w:rPr>
                <w:color w:val="262D2F"/>
                <w:sz w:val="22"/>
                <w:szCs w:val="22"/>
              </w:rPr>
            </w:pPr>
            <w:r w:rsidRPr="00A77747">
              <w:rPr>
                <w:color w:val="262D2F"/>
                <w:sz w:val="22"/>
                <w:szCs w:val="22"/>
              </w:rPr>
              <w:t>56</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59B2D2" w14:textId="77777777" w:rsidR="004E26F6" w:rsidRPr="00A77747" w:rsidRDefault="004E26F6" w:rsidP="004E26F6">
            <w:pPr>
              <w:jc w:val="center"/>
              <w:rPr>
                <w:color w:val="262D2F"/>
                <w:sz w:val="22"/>
                <w:szCs w:val="22"/>
              </w:rPr>
            </w:pPr>
            <w:r w:rsidRPr="00A77747">
              <w:rPr>
                <w:color w:val="262D2F"/>
                <w:sz w:val="22"/>
                <w:szCs w:val="22"/>
              </w:rPr>
              <w:t>58</w:t>
            </w:r>
          </w:p>
        </w:tc>
        <w:tc>
          <w:tcPr>
            <w:tcW w:w="992" w:type="dxa"/>
            <w:tcBorders>
              <w:top w:val="single" w:sz="8" w:space="0" w:color="000000"/>
              <w:left w:val="single" w:sz="8" w:space="0" w:color="000000"/>
              <w:bottom w:val="single" w:sz="8" w:space="0" w:color="000000"/>
              <w:right w:val="single" w:sz="8" w:space="0" w:color="000000"/>
            </w:tcBorders>
          </w:tcPr>
          <w:p w14:paraId="382DECD8" w14:textId="77777777" w:rsidR="004E26F6" w:rsidRPr="00A77747" w:rsidRDefault="004E26F6" w:rsidP="004E26F6">
            <w:pPr>
              <w:jc w:val="center"/>
              <w:rPr>
                <w:color w:val="262D2F"/>
                <w:sz w:val="22"/>
                <w:szCs w:val="22"/>
              </w:rPr>
            </w:pPr>
            <w:r w:rsidRPr="00A77747">
              <w:rPr>
                <w:color w:val="262D2F"/>
                <w:sz w:val="22"/>
                <w:szCs w:val="22"/>
              </w:rPr>
              <w:t>37</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E3EA0B" w14:textId="77777777" w:rsidR="004E26F6" w:rsidRPr="00A77747" w:rsidRDefault="004E26F6" w:rsidP="004E26F6">
            <w:pPr>
              <w:jc w:val="center"/>
              <w:rPr>
                <w:color w:val="262D2F"/>
                <w:sz w:val="22"/>
                <w:szCs w:val="22"/>
              </w:rPr>
            </w:pPr>
            <w:r w:rsidRPr="00A77747">
              <w:rPr>
                <w:color w:val="262D2F"/>
                <w:sz w:val="22"/>
                <w:szCs w:val="22"/>
              </w:rPr>
              <w:t>-21</w:t>
            </w:r>
          </w:p>
        </w:tc>
      </w:tr>
      <w:tr w:rsidR="004E26F6" w:rsidRPr="00A77747" w14:paraId="4C240E6C" w14:textId="77777777" w:rsidTr="004E26F6">
        <w:trPr>
          <w:trHeight w:val="316"/>
        </w:trPr>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7006E2" w14:textId="77777777" w:rsidR="004E26F6" w:rsidRPr="00A77747" w:rsidRDefault="004E26F6" w:rsidP="004E26F6">
            <w:pPr>
              <w:rPr>
                <w:color w:val="262D2F"/>
                <w:sz w:val="22"/>
                <w:szCs w:val="22"/>
              </w:rPr>
            </w:pPr>
            <w:r w:rsidRPr="00A77747">
              <w:rPr>
                <w:color w:val="262D2F"/>
                <w:sz w:val="22"/>
                <w:szCs w:val="22"/>
              </w:rPr>
              <w:t>По решению суда</w:t>
            </w:r>
          </w:p>
        </w:tc>
        <w:tc>
          <w:tcPr>
            <w:tcW w:w="12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C4CD5D" w14:textId="77777777" w:rsidR="004E26F6" w:rsidRPr="00A77747" w:rsidRDefault="004E26F6" w:rsidP="004E26F6">
            <w:pPr>
              <w:jc w:val="center"/>
              <w:rPr>
                <w:color w:val="262D2F"/>
                <w:sz w:val="22"/>
                <w:szCs w:val="22"/>
              </w:rPr>
            </w:pPr>
            <w:r w:rsidRPr="00A77747">
              <w:rPr>
                <w:color w:val="262D2F"/>
                <w:sz w:val="22"/>
                <w:szCs w:val="22"/>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074AA5" w14:textId="77777777" w:rsidR="004E26F6" w:rsidRPr="00A77747" w:rsidRDefault="004E26F6" w:rsidP="004E26F6">
            <w:pPr>
              <w:jc w:val="center"/>
              <w:rPr>
                <w:color w:val="262D2F"/>
                <w:sz w:val="22"/>
                <w:szCs w:val="22"/>
              </w:rPr>
            </w:pPr>
            <w:r w:rsidRPr="00A77747">
              <w:rPr>
                <w:color w:val="262D2F"/>
                <w:sz w:val="22"/>
                <w:szCs w:val="22"/>
              </w:rPr>
              <w:t>2</w:t>
            </w:r>
          </w:p>
        </w:tc>
        <w:tc>
          <w:tcPr>
            <w:tcW w:w="992" w:type="dxa"/>
            <w:tcBorders>
              <w:top w:val="single" w:sz="8" w:space="0" w:color="000000"/>
              <w:left w:val="single" w:sz="8" w:space="0" w:color="000000"/>
              <w:bottom w:val="single" w:sz="8" w:space="0" w:color="000000"/>
              <w:right w:val="single" w:sz="8" w:space="0" w:color="000000"/>
            </w:tcBorders>
          </w:tcPr>
          <w:p w14:paraId="39C757F6" w14:textId="77777777" w:rsidR="004E26F6" w:rsidRPr="00A77747" w:rsidRDefault="004E26F6" w:rsidP="004E26F6">
            <w:pPr>
              <w:jc w:val="center"/>
              <w:rPr>
                <w:color w:val="262D2F"/>
                <w:sz w:val="22"/>
                <w:szCs w:val="22"/>
              </w:rPr>
            </w:pPr>
            <w:r w:rsidRPr="00A77747">
              <w:rPr>
                <w:color w:val="262D2F"/>
                <w:sz w:val="22"/>
                <w:szCs w:val="22"/>
              </w:rPr>
              <w:t>1</w:t>
            </w:r>
          </w:p>
        </w:tc>
        <w:tc>
          <w:tcPr>
            <w:tcW w:w="197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F863ECD" w14:textId="77777777" w:rsidR="004E26F6" w:rsidRPr="00A77747" w:rsidRDefault="004E26F6" w:rsidP="004E26F6">
            <w:pPr>
              <w:jc w:val="center"/>
              <w:rPr>
                <w:color w:val="262D2F"/>
                <w:sz w:val="22"/>
                <w:szCs w:val="22"/>
              </w:rPr>
            </w:pPr>
            <w:r w:rsidRPr="00A77747">
              <w:rPr>
                <w:color w:val="262D2F"/>
                <w:sz w:val="22"/>
                <w:szCs w:val="22"/>
              </w:rPr>
              <w:t>-1</w:t>
            </w:r>
          </w:p>
        </w:tc>
      </w:tr>
    </w:tbl>
    <w:p w14:paraId="1B801A1F" w14:textId="77777777" w:rsidR="004E26F6" w:rsidRPr="00A77747" w:rsidRDefault="004E26F6" w:rsidP="004E26F6">
      <w:pPr>
        <w:ind w:firstLine="540"/>
        <w:jc w:val="both"/>
        <w:rPr>
          <w:color w:val="262D2F"/>
          <w:sz w:val="28"/>
          <w:szCs w:val="28"/>
        </w:rPr>
      </w:pPr>
    </w:p>
    <w:p w14:paraId="1C76DA66" w14:textId="77777777" w:rsidR="004E26F6" w:rsidRPr="00A77747" w:rsidRDefault="004E26F6" w:rsidP="00D47A64">
      <w:pPr>
        <w:ind w:firstLine="709"/>
        <w:jc w:val="both"/>
        <w:rPr>
          <w:color w:val="262D2F"/>
          <w:sz w:val="28"/>
          <w:szCs w:val="28"/>
        </w:rPr>
      </w:pPr>
      <w:r w:rsidRPr="00A77747">
        <w:rPr>
          <w:color w:val="262D2F"/>
          <w:sz w:val="28"/>
          <w:szCs w:val="28"/>
        </w:rPr>
        <w:t xml:space="preserve">Отцовством называется кровное родство между мужчиной (отцом) и его ребенком. Как юридический факт оно должно быть подтверждено записью о рождении в ЗАГСе.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2019 году зарегистрировано 38 актов об установлении отцовства, из них 37 актов - это установление отцовства по совместному заявлению отца и матери ребенка, не состоящих в браке на момент рождения ребенка, 1 акта по решению суда об установлении отцовства или об установлении факта признания отцовства. </w:t>
      </w:r>
    </w:p>
    <w:p w14:paraId="16A54B4E" w14:textId="77777777" w:rsidR="004E26F6" w:rsidRPr="00A77747" w:rsidRDefault="004E26F6" w:rsidP="00D47A64">
      <w:pPr>
        <w:ind w:firstLine="709"/>
        <w:jc w:val="both"/>
        <w:rPr>
          <w:color w:val="262D2F"/>
          <w:sz w:val="28"/>
          <w:szCs w:val="28"/>
        </w:rPr>
      </w:pPr>
      <w:r w:rsidRPr="00A77747">
        <w:rPr>
          <w:color w:val="262D2F"/>
          <w:sz w:val="28"/>
          <w:szCs w:val="28"/>
        </w:rPr>
        <w:t>Данная динамика является положительной, поскольку показывает о снижении количества детей, рожденных у родителей, не состоящих в барке.</w:t>
      </w:r>
    </w:p>
    <w:p w14:paraId="5E46B76A" w14:textId="77777777" w:rsidR="004E26F6" w:rsidRPr="00A77747" w:rsidRDefault="004E26F6" w:rsidP="004E26F6">
      <w:pPr>
        <w:ind w:firstLine="540"/>
        <w:jc w:val="both"/>
        <w:rPr>
          <w:color w:val="262D2F"/>
          <w:sz w:val="28"/>
          <w:szCs w:val="28"/>
        </w:rPr>
      </w:pPr>
    </w:p>
    <w:tbl>
      <w:tblPr>
        <w:tblStyle w:val="42"/>
        <w:tblW w:w="0" w:type="auto"/>
        <w:tblLook w:val="04A0" w:firstRow="1" w:lastRow="0" w:firstColumn="1" w:lastColumn="0" w:noHBand="0" w:noVBand="1"/>
      </w:tblPr>
      <w:tblGrid>
        <w:gridCol w:w="3303"/>
        <w:gridCol w:w="3304"/>
        <w:gridCol w:w="3304"/>
      </w:tblGrid>
      <w:tr w:rsidR="004E26F6" w:rsidRPr="00A77747" w14:paraId="644844FC" w14:textId="77777777" w:rsidTr="0082115C">
        <w:tc>
          <w:tcPr>
            <w:tcW w:w="3303" w:type="dxa"/>
            <w:vMerge w:val="restart"/>
          </w:tcPr>
          <w:p w14:paraId="59F753AB" w14:textId="77777777" w:rsidR="004E26F6" w:rsidRPr="00A77747" w:rsidRDefault="004E26F6" w:rsidP="004E26F6">
            <w:pPr>
              <w:jc w:val="left"/>
              <w:rPr>
                <w:color w:val="262D2F"/>
                <w:sz w:val="28"/>
                <w:szCs w:val="28"/>
              </w:rPr>
            </w:pPr>
            <w:r w:rsidRPr="00A77747">
              <w:rPr>
                <w:color w:val="262D2F"/>
                <w:sz w:val="28"/>
                <w:szCs w:val="28"/>
              </w:rPr>
              <w:t>Государственная пошлина за регистрация актов гражданского состояния</w:t>
            </w:r>
          </w:p>
        </w:tc>
        <w:tc>
          <w:tcPr>
            <w:tcW w:w="3304" w:type="dxa"/>
          </w:tcPr>
          <w:p w14:paraId="0051B21F" w14:textId="77777777" w:rsidR="004E26F6" w:rsidRPr="00A77747" w:rsidRDefault="004E26F6" w:rsidP="004E26F6">
            <w:pPr>
              <w:jc w:val="center"/>
              <w:rPr>
                <w:color w:val="262D2F"/>
                <w:sz w:val="28"/>
                <w:szCs w:val="28"/>
              </w:rPr>
            </w:pPr>
            <w:r w:rsidRPr="00A77747">
              <w:rPr>
                <w:color w:val="262D2F"/>
                <w:sz w:val="28"/>
                <w:szCs w:val="28"/>
              </w:rPr>
              <w:t>2017</w:t>
            </w:r>
          </w:p>
        </w:tc>
        <w:tc>
          <w:tcPr>
            <w:tcW w:w="3304" w:type="dxa"/>
          </w:tcPr>
          <w:p w14:paraId="592B116C" w14:textId="77777777" w:rsidR="004E26F6" w:rsidRPr="00A77747" w:rsidRDefault="004E26F6" w:rsidP="004E26F6">
            <w:pPr>
              <w:jc w:val="center"/>
              <w:rPr>
                <w:color w:val="262D2F"/>
                <w:sz w:val="28"/>
                <w:szCs w:val="28"/>
              </w:rPr>
            </w:pPr>
            <w:r w:rsidRPr="00A77747">
              <w:rPr>
                <w:color w:val="262D2F"/>
                <w:sz w:val="28"/>
                <w:szCs w:val="28"/>
              </w:rPr>
              <w:t>2018</w:t>
            </w:r>
          </w:p>
        </w:tc>
      </w:tr>
      <w:tr w:rsidR="004E26F6" w:rsidRPr="00A77747" w14:paraId="58880C9D" w14:textId="77777777" w:rsidTr="0082115C">
        <w:trPr>
          <w:trHeight w:val="654"/>
        </w:trPr>
        <w:tc>
          <w:tcPr>
            <w:tcW w:w="3303" w:type="dxa"/>
            <w:vMerge/>
          </w:tcPr>
          <w:p w14:paraId="438B5D3A" w14:textId="77777777" w:rsidR="004E26F6" w:rsidRPr="00A77747" w:rsidRDefault="004E26F6" w:rsidP="004E26F6">
            <w:pPr>
              <w:rPr>
                <w:color w:val="262D2F"/>
                <w:sz w:val="28"/>
                <w:szCs w:val="28"/>
              </w:rPr>
            </w:pPr>
          </w:p>
        </w:tc>
        <w:tc>
          <w:tcPr>
            <w:tcW w:w="3304" w:type="dxa"/>
          </w:tcPr>
          <w:p w14:paraId="54844034" w14:textId="77777777" w:rsidR="004E26F6" w:rsidRPr="00A77747" w:rsidRDefault="004E26F6" w:rsidP="004E26F6">
            <w:pPr>
              <w:rPr>
                <w:color w:val="262D2F"/>
                <w:sz w:val="28"/>
                <w:szCs w:val="28"/>
              </w:rPr>
            </w:pPr>
          </w:p>
          <w:p w14:paraId="709FE554" w14:textId="77777777" w:rsidR="004E26F6" w:rsidRPr="00A77747" w:rsidRDefault="004E26F6" w:rsidP="004E26F6">
            <w:pPr>
              <w:jc w:val="center"/>
              <w:rPr>
                <w:color w:val="262D2F"/>
                <w:sz w:val="28"/>
                <w:szCs w:val="28"/>
              </w:rPr>
            </w:pPr>
            <w:r w:rsidRPr="00A77747">
              <w:rPr>
                <w:color w:val="262D2F"/>
                <w:sz w:val="28"/>
                <w:szCs w:val="28"/>
              </w:rPr>
              <w:t>316 450 руб.</w:t>
            </w:r>
          </w:p>
        </w:tc>
        <w:tc>
          <w:tcPr>
            <w:tcW w:w="3304" w:type="dxa"/>
          </w:tcPr>
          <w:p w14:paraId="412DAA92" w14:textId="77777777" w:rsidR="004E26F6" w:rsidRPr="00A77747" w:rsidRDefault="004E26F6" w:rsidP="004E26F6">
            <w:pPr>
              <w:jc w:val="center"/>
              <w:rPr>
                <w:color w:val="262D2F"/>
                <w:sz w:val="28"/>
                <w:szCs w:val="28"/>
              </w:rPr>
            </w:pPr>
          </w:p>
          <w:p w14:paraId="0FF581FA" w14:textId="77777777" w:rsidR="004E26F6" w:rsidRPr="00A77747" w:rsidRDefault="004E26F6" w:rsidP="004E26F6">
            <w:pPr>
              <w:jc w:val="center"/>
              <w:rPr>
                <w:color w:val="262D2F"/>
                <w:sz w:val="28"/>
                <w:szCs w:val="28"/>
              </w:rPr>
            </w:pPr>
            <w:r w:rsidRPr="00A77747">
              <w:rPr>
                <w:color w:val="262D2F"/>
                <w:sz w:val="28"/>
                <w:szCs w:val="28"/>
              </w:rPr>
              <w:t>350 310 руб.</w:t>
            </w:r>
          </w:p>
        </w:tc>
      </w:tr>
    </w:tbl>
    <w:p w14:paraId="7658D719" w14:textId="77777777" w:rsidR="004E26F6" w:rsidRPr="00A77747" w:rsidRDefault="004E26F6" w:rsidP="004E26F6">
      <w:pPr>
        <w:ind w:firstLine="540"/>
        <w:jc w:val="both"/>
        <w:rPr>
          <w:color w:val="262D2F"/>
          <w:sz w:val="28"/>
          <w:szCs w:val="28"/>
        </w:rPr>
      </w:pPr>
    </w:p>
    <w:p w14:paraId="4940C1C8" w14:textId="77777777" w:rsidR="004E26F6" w:rsidRPr="00A77747" w:rsidRDefault="004E26F6" w:rsidP="0082115C">
      <w:pPr>
        <w:tabs>
          <w:tab w:val="left" w:pos="0"/>
        </w:tabs>
        <w:spacing w:line="276" w:lineRule="auto"/>
        <w:ind w:firstLine="709"/>
        <w:jc w:val="both"/>
        <w:rPr>
          <w:sz w:val="28"/>
          <w:szCs w:val="28"/>
        </w:rPr>
      </w:pPr>
      <w:r w:rsidRPr="00A77747">
        <w:rPr>
          <w:sz w:val="28"/>
          <w:szCs w:val="28"/>
        </w:rPr>
        <w:t>Взыскано в 2019 году государственной пошлины на 50 060 рублей меньше, это связано с предоставлением гражданам льгот в размере 30% при подаче электронных заявлений через Портал государственных услуг на регистрацию заключения и расторжения брака.</w:t>
      </w:r>
    </w:p>
    <w:p w14:paraId="5456FE7B" w14:textId="77777777" w:rsidR="004E26F6" w:rsidRPr="00A77747" w:rsidRDefault="004E26F6" w:rsidP="0082115C">
      <w:pPr>
        <w:ind w:firstLine="709"/>
        <w:jc w:val="both"/>
        <w:rPr>
          <w:sz w:val="28"/>
          <w:szCs w:val="28"/>
        </w:rPr>
      </w:pPr>
      <w:r w:rsidRPr="00A77747">
        <w:rPr>
          <w:sz w:val="28"/>
          <w:szCs w:val="28"/>
        </w:rPr>
        <w:t>В целях реализации государственной политики в области семейного права, укрепления авторитета института семьи и популяризации семейных ценностей совместно с учреждениями культуры были проведены следующие мероприятия.</w:t>
      </w:r>
    </w:p>
    <w:p w14:paraId="286D92F2"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lastRenderedPageBreak/>
        <w:t>В городе Лянтор 19 января 2019 года состоялась первая торжественная регистрация брака «Всё начинается с любви». </w:t>
      </w:r>
    </w:p>
    <w:p w14:paraId="0EAB14BA" w14:textId="77777777" w:rsidR="004E26F6" w:rsidRPr="00A77747" w:rsidRDefault="004E26F6" w:rsidP="0082115C">
      <w:pPr>
        <w:ind w:firstLine="709"/>
        <w:jc w:val="both"/>
        <w:rPr>
          <w:sz w:val="28"/>
          <w:szCs w:val="28"/>
          <w:shd w:val="clear" w:color="auto" w:fill="FFFFFF"/>
        </w:rPr>
      </w:pPr>
      <w:r w:rsidRPr="00A77747">
        <w:rPr>
          <w:sz w:val="28"/>
          <w:szCs w:val="28"/>
          <w:shd w:val="clear" w:color="auto" w:fill="FFFFFF"/>
        </w:rPr>
        <w:t>Евгений и Анна Урядовы стали своеобразным талисманом и вдохновителями на создание множества новых семейных пар в нашем городе.</w:t>
      </w:r>
    </w:p>
    <w:p w14:paraId="5446C9A2" w14:textId="77777777" w:rsidR="004E26F6" w:rsidRPr="00A77747" w:rsidRDefault="004E26F6" w:rsidP="004E26F6">
      <w:pPr>
        <w:rPr>
          <w:rFonts w:ascii="Arial" w:hAnsi="Arial" w:cs="Arial"/>
          <w:color w:val="000000"/>
        </w:rPr>
      </w:pPr>
    </w:p>
    <w:p w14:paraId="3AB2302E" w14:textId="77777777" w:rsidR="004E26F6" w:rsidRPr="00A77747" w:rsidRDefault="004E26F6" w:rsidP="004E26F6">
      <w:pPr>
        <w:rPr>
          <w:rFonts w:ascii="Arial" w:hAnsi="Arial" w:cs="Arial"/>
          <w:color w:val="000000"/>
        </w:rPr>
      </w:pPr>
    </w:p>
    <w:p w14:paraId="60EF36DE" w14:textId="77777777" w:rsidR="004E26F6" w:rsidRPr="00A77747" w:rsidRDefault="004E26F6" w:rsidP="004E26F6">
      <w:pPr>
        <w:jc w:val="center"/>
        <w:rPr>
          <w:rFonts w:ascii="Arial" w:hAnsi="Arial" w:cs="Arial"/>
          <w:color w:val="000000"/>
        </w:rPr>
      </w:pPr>
      <w:r w:rsidRPr="00A77747">
        <w:rPr>
          <w:rFonts w:ascii="Arial" w:hAnsi="Arial" w:cs="Arial"/>
          <w:noProof/>
          <w:color w:val="000000"/>
        </w:rPr>
        <w:drawing>
          <wp:inline distT="0" distB="0" distL="0" distR="0" wp14:anchorId="16A928D6" wp14:editId="729064D1">
            <wp:extent cx="3312000" cy="2484000"/>
            <wp:effectExtent l="0" t="0" r="3175" b="0"/>
            <wp:docPr id="15362" name="Рисунок 15362" descr="C:\Users\_ZAGS\Desktop\2019\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ZAGS\Desktop\2019\Слайд17.JPG"/>
                    <pic:cNvPicPr>
                      <a:picLocks noChangeAspect="1" noChangeArrowheads="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inline>
        </w:drawing>
      </w:r>
    </w:p>
    <w:p w14:paraId="5418BA8A" w14:textId="77777777" w:rsidR="004E26F6" w:rsidRPr="00A77747" w:rsidRDefault="004E26F6" w:rsidP="004E26F6">
      <w:pPr>
        <w:rPr>
          <w:rFonts w:ascii="Arial" w:hAnsi="Arial" w:cs="Arial"/>
          <w:color w:val="000000"/>
        </w:rPr>
      </w:pPr>
    </w:p>
    <w:p w14:paraId="7F8512DC" w14:textId="7F363144" w:rsidR="004E26F6" w:rsidRPr="00A77747" w:rsidRDefault="004E26F6" w:rsidP="004E26F6">
      <w:pPr>
        <w:ind w:firstLine="709"/>
        <w:jc w:val="both"/>
        <w:rPr>
          <w:color w:val="000000"/>
          <w:sz w:val="28"/>
          <w:szCs w:val="28"/>
          <w:shd w:val="clear" w:color="auto" w:fill="FFFFFF"/>
        </w:rPr>
      </w:pPr>
      <w:r w:rsidRPr="00A77747">
        <w:rPr>
          <w:color w:val="000000"/>
          <w:sz w:val="28"/>
          <w:szCs w:val="28"/>
          <w:shd w:val="clear" w:color="auto" w:fill="FFFFFF"/>
        </w:rPr>
        <w:t>16 февраля, уже по сложившейся в нашем городе доброй традиции, Глава города Сергей Александрович Махиня поздравил со знаменательным событием молодожёнов - Муравьевых Николая и Александру и вручил молодым их первый совместный семейный документ – Свидетельство о заключении брака. </w:t>
      </w:r>
    </w:p>
    <w:p w14:paraId="624734E6" w14:textId="5D0CFF8D" w:rsidR="004E26F6" w:rsidRPr="00A77747" w:rsidRDefault="004E26F6" w:rsidP="004A3C3F">
      <w:pPr>
        <w:jc w:val="center"/>
        <w:rPr>
          <w:color w:val="000000"/>
          <w:sz w:val="28"/>
          <w:szCs w:val="28"/>
          <w:shd w:val="clear" w:color="auto" w:fill="FFFFFF"/>
        </w:rPr>
      </w:pPr>
      <w:r w:rsidRPr="00A77747">
        <w:rPr>
          <w:noProof/>
          <w:color w:val="000000"/>
          <w:sz w:val="28"/>
          <w:szCs w:val="28"/>
        </w:rPr>
        <w:drawing>
          <wp:inline distT="0" distB="0" distL="0" distR="0" wp14:anchorId="2878A648" wp14:editId="116F19B7">
            <wp:extent cx="3873500" cy="2447925"/>
            <wp:effectExtent l="0" t="0" r="0" b="9525"/>
            <wp:docPr id="15363" name="Рисунок 15363" descr="C:\Users\_ZAGS\Desktop\2019\Слайд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ZAGS\Desktop\2019\Слайд18.JPG"/>
                    <pic:cNvPicPr>
                      <a:picLocks noChangeAspect="1" noChangeArrowheads="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3873619" cy="2448000"/>
                    </a:xfrm>
                    <a:prstGeom prst="rect">
                      <a:avLst/>
                    </a:prstGeom>
                    <a:noFill/>
                    <a:ln>
                      <a:noFill/>
                    </a:ln>
                  </pic:spPr>
                </pic:pic>
              </a:graphicData>
            </a:graphic>
          </wp:inline>
        </w:drawing>
      </w:r>
      <w:r w:rsidRPr="00A77747">
        <w:rPr>
          <w:color w:val="000000"/>
          <w:sz w:val="28"/>
          <w:szCs w:val="28"/>
        </w:rPr>
        <w:br/>
      </w:r>
    </w:p>
    <w:p w14:paraId="60C55037" w14:textId="6604FB59"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12 июня, в Лянторе прошли праздничные мероприятия, посвящённые сразу трём важным событиям – Дню России, Дню города и открытию новой общественной территории, которую горожане справедливо назвали «Народным проектом» - парка по улице Набережная. </w:t>
      </w:r>
    </w:p>
    <w:p w14:paraId="0CA34711"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Следует отметить, что День города в Лянторе давно стал особенным событием в общественной жизни города со своими сложившимися традициями. </w:t>
      </w:r>
    </w:p>
    <w:p w14:paraId="6EEA1F08" w14:textId="77777777" w:rsidR="004E26F6" w:rsidRPr="00A77747" w:rsidRDefault="004E26F6" w:rsidP="004E26F6">
      <w:pPr>
        <w:jc w:val="center"/>
        <w:rPr>
          <w:noProof/>
          <w:sz w:val="28"/>
          <w:szCs w:val="28"/>
          <w:shd w:val="clear" w:color="auto" w:fill="FFFFFF"/>
        </w:rPr>
      </w:pPr>
    </w:p>
    <w:p w14:paraId="26B5572A" w14:textId="77777777" w:rsidR="004E26F6" w:rsidRPr="00A77747" w:rsidRDefault="004E26F6" w:rsidP="004E26F6">
      <w:pPr>
        <w:jc w:val="center"/>
        <w:rPr>
          <w:sz w:val="28"/>
          <w:szCs w:val="28"/>
          <w:shd w:val="clear" w:color="auto" w:fill="FFFFFF"/>
        </w:rPr>
      </w:pPr>
      <w:r w:rsidRPr="00A77747">
        <w:rPr>
          <w:noProof/>
          <w:sz w:val="28"/>
          <w:szCs w:val="28"/>
          <w:shd w:val="clear" w:color="auto" w:fill="FFFFFF"/>
        </w:rPr>
        <w:lastRenderedPageBreak/>
        <w:drawing>
          <wp:inline distT="0" distB="0" distL="0" distR="0" wp14:anchorId="23640D70" wp14:editId="50644C8A">
            <wp:extent cx="3360000" cy="2520000"/>
            <wp:effectExtent l="0" t="0" r="0" b="0"/>
            <wp:docPr id="15365" name="Рисунок 15365" descr="C:\Users\_ZAGS\Desktop\2019\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_ZAGS\Desktop\2019\Слайд20.JPG"/>
                    <pic:cNvPicPr>
                      <a:picLocks noChangeAspect="1" noChangeArrowheads="1"/>
                    </pic:cNvPicPr>
                  </pic:nvPicPr>
                  <pic:blipFill>
                    <a:blip r:embed="rId711" cstate="email">
                      <a:extLst>
                        <a:ext uri="{28A0092B-C50C-407E-A947-70E740481C1C}">
                          <a14:useLocalDpi xmlns:a14="http://schemas.microsoft.com/office/drawing/2010/main"/>
                        </a:ext>
                      </a:extLst>
                    </a:blip>
                    <a:srcRect/>
                    <a:stretch>
                      <a:fillRect/>
                    </a:stretch>
                  </pic:blipFill>
                  <pic:spPr bwMode="auto">
                    <a:xfrm>
                      <a:off x="0" y="0"/>
                      <a:ext cx="3360000" cy="2520000"/>
                    </a:xfrm>
                    <a:prstGeom prst="rect">
                      <a:avLst/>
                    </a:prstGeom>
                    <a:noFill/>
                    <a:ln>
                      <a:noFill/>
                    </a:ln>
                  </pic:spPr>
                </pic:pic>
              </a:graphicData>
            </a:graphic>
          </wp:inline>
        </w:drawing>
      </w:r>
    </w:p>
    <w:p w14:paraId="15DDB768" w14:textId="77777777" w:rsidR="004E26F6" w:rsidRPr="00A77747" w:rsidRDefault="004E26F6" w:rsidP="004E26F6">
      <w:pPr>
        <w:jc w:val="center"/>
        <w:rPr>
          <w:sz w:val="28"/>
          <w:szCs w:val="28"/>
        </w:rPr>
      </w:pPr>
    </w:p>
    <w:p w14:paraId="0F81DA30"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Глава города вручил свидетельства о рождении родителям детей, рожденных 18 мая, в день присвоения Лянтору статуса «город».</w:t>
      </w:r>
    </w:p>
    <w:p w14:paraId="039C2CA5" w14:textId="77777777" w:rsidR="004E26F6" w:rsidRPr="00A77747" w:rsidRDefault="004E26F6" w:rsidP="004E26F6">
      <w:pPr>
        <w:rPr>
          <w:sz w:val="28"/>
          <w:szCs w:val="28"/>
        </w:rPr>
      </w:pPr>
    </w:p>
    <w:p w14:paraId="717158F8" w14:textId="77777777" w:rsidR="004E26F6" w:rsidRPr="00A77747" w:rsidRDefault="004E26F6" w:rsidP="004E26F6">
      <w:pPr>
        <w:jc w:val="center"/>
        <w:rPr>
          <w:sz w:val="28"/>
          <w:szCs w:val="28"/>
        </w:rPr>
      </w:pPr>
      <w:r w:rsidRPr="00A77747">
        <w:rPr>
          <w:noProof/>
          <w:color w:val="222222"/>
          <w:sz w:val="28"/>
          <w:szCs w:val="28"/>
          <w:shd w:val="clear" w:color="auto" w:fill="FFFFFF"/>
        </w:rPr>
        <w:drawing>
          <wp:inline distT="0" distB="0" distL="0" distR="0" wp14:anchorId="32D93595" wp14:editId="51E95ABD">
            <wp:extent cx="3264000" cy="2448000"/>
            <wp:effectExtent l="0" t="0" r="0" b="9525"/>
            <wp:docPr id="15366" name="Рисунок 15366" descr="C:\Users\_ZAGS\Desktop\2019\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_ZAGS\Desktop\2019\Слайд19.JPG"/>
                    <pic:cNvPicPr>
                      <a:picLocks noChangeAspect="1" noChangeArrowheads="1"/>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246F22E6"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В преддверии Дня семьи, любви и верности 6 июля в зале торжеств культурно-спортивного комплекса «Юбилейный» родились две новые лянторские семьи – Стародворские Евгений и Светлана, Комаровы Николай и Галина. </w:t>
      </w:r>
    </w:p>
    <w:p w14:paraId="569A8E52"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Обряд бракосочетания был проведён совместно с творческой командой «Юбилейного» в русских традициях. На глазах у гостей влюблённые поставили свои подписи в актовой записи о заключении брака, обменялись обручальными кольцами и исполнили первый танец молодожёнов.</w:t>
      </w:r>
    </w:p>
    <w:p w14:paraId="0252C58C" w14:textId="77777777" w:rsidR="004E26F6" w:rsidRPr="00A77747" w:rsidRDefault="004E26F6" w:rsidP="0082115C">
      <w:pPr>
        <w:ind w:firstLine="709"/>
        <w:jc w:val="both"/>
        <w:rPr>
          <w:color w:val="000000"/>
          <w:sz w:val="28"/>
          <w:szCs w:val="28"/>
          <w:shd w:val="clear" w:color="auto" w:fill="FFFFFF"/>
        </w:rPr>
      </w:pPr>
      <w:r w:rsidRPr="00A77747">
        <w:rPr>
          <w:color w:val="000000"/>
          <w:sz w:val="28"/>
          <w:szCs w:val="28"/>
          <w:shd w:val="clear" w:color="auto" w:fill="FFFFFF"/>
        </w:rPr>
        <w:t xml:space="preserve">Новобрачных лично поздравил с созданием семьи Глава города Сергей Александрович Махиня. </w:t>
      </w:r>
    </w:p>
    <w:p w14:paraId="3C713299" w14:textId="77777777" w:rsidR="004E26F6" w:rsidRPr="00A77747" w:rsidRDefault="004E26F6" w:rsidP="004E26F6">
      <w:pPr>
        <w:ind w:firstLine="567"/>
        <w:jc w:val="center"/>
        <w:rPr>
          <w:color w:val="000000"/>
          <w:sz w:val="28"/>
          <w:szCs w:val="28"/>
          <w:shd w:val="clear" w:color="auto" w:fill="FFFFFF"/>
        </w:rPr>
      </w:pPr>
      <w:r w:rsidRPr="00A77747">
        <w:rPr>
          <w:noProof/>
          <w:color w:val="000000"/>
          <w:sz w:val="28"/>
          <w:szCs w:val="28"/>
          <w:shd w:val="clear" w:color="auto" w:fill="FFFFFF"/>
        </w:rPr>
        <w:lastRenderedPageBreak/>
        <w:drawing>
          <wp:inline distT="0" distB="0" distL="0" distR="0" wp14:anchorId="004AD4B0" wp14:editId="51CE171D">
            <wp:extent cx="3264000" cy="2448000"/>
            <wp:effectExtent l="0" t="0" r="0" b="9525"/>
            <wp:docPr id="15367" name="Рисунок 15367" descr="C:\Users\_ZAGS\Desktop\2019\Слайд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2019\Слайд25.JPG"/>
                    <pic:cNvPicPr>
                      <a:picLocks noChangeAspect="1" noChangeArrowheads="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3264000" cy="2448000"/>
                    </a:xfrm>
                    <a:prstGeom prst="rect">
                      <a:avLst/>
                    </a:prstGeom>
                    <a:noFill/>
                    <a:ln>
                      <a:noFill/>
                    </a:ln>
                  </pic:spPr>
                </pic:pic>
              </a:graphicData>
            </a:graphic>
          </wp:inline>
        </w:drawing>
      </w:r>
    </w:p>
    <w:p w14:paraId="5DAEEDE6"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7 июля чествовали самых дружных и крепких семей Лянтора. Сергей Александрович поздравил всех с праздником и выразил слова восхищения и уважения мужьям и женам, сумевшим сохранить родные очаги своих семей, вырастить и воспитать замечательных детей, пронести через годы чувства любви и верности друг к другу.</w:t>
      </w:r>
    </w:p>
    <w:p w14:paraId="1AE98AFD"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 xml:space="preserve">Днями ранее Губернатор Югры Наталья Комарова вручила лянторской семье Голубовых, отметившей 45-летний юбилей совместной жизни, медаль «За любовь верность». Сергей Махиня еще раз поздравил Александра Васильевича и Веру Ивановну и вручил Благодарность Главы города. </w:t>
      </w:r>
    </w:p>
    <w:p w14:paraId="0C85DE1C"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Кроме этого, поздравительная открытка от Губернатора Югры, памятный адрес от Главы Сургутского района и Благодарность Главы города вручены юбилярам семейной жизни. Благодарственными письмами Главы города и памятным сувениром – народной куклой «Неразлучники» - были отмечены и молодые, но самые творческие и активные семьи, многодетные семьи и семьи, воспитывающие особенных детей.</w:t>
      </w:r>
    </w:p>
    <w:p w14:paraId="06A6959E"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В завершении праздника участники встречи запустили в небо белые шары с пожеланиями добра и счастья.</w:t>
      </w:r>
    </w:p>
    <w:p w14:paraId="3FC67FC7" w14:textId="77777777" w:rsidR="004E26F6" w:rsidRPr="00A77747" w:rsidRDefault="004E26F6" w:rsidP="004D6688">
      <w:pPr>
        <w:ind w:firstLine="709"/>
        <w:jc w:val="both"/>
        <w:rPr>
          <w:color w:val="000000"/>
          <w:sz w:val="28"/>
          <w:szCs w:val="28"/>
          <w:shd w:val="clear" w:color="auto" w:fill="FFFFFF"/>
        </w:rPr>
      </w:pPr>
      <w:r w:rsidRPr="00A77747">
        <w:rPr>
          <w:color w:val="000000"/>
          <w:sz w:val="28"/>
          <w:szCs w:val="28"/>
          <w:shd w:val="clear" w:color="auto" w:fill="FFFFFF"/>
        </w:rPr>
        <w:t>Чествование юбиляров семейной жизни стало доброй традицией в городе Лянторе.</w:t>
      </w:r>
    </w:p>
    <w:p w14:paraId="3D20C3AB" w14:textId="77777777" w:rsidR="004E26F6" w:rsidRPr="00A77747" w:rsidRDefault="004E26F6" w:rsidP="004E26F6">
      <w:pPr>
        <w:jc w:val="center"/>
        <w:rPr>
          <w:color w:val="000000"/>
          <w:sz w:val="28"/>
          <w:szCs w:val="28"/>
          <w:shd w:val="clear" w:color="auto" w:fill="FFFFFF"/>
        </w:rPr>
      </w:pPr>
      <w:r w:rsidRPr="00A77747">
        <w:rPr>
          <w:noProof/>
          <w:color w:val="000000"/>
          <w:sz w:val="28"/>
          <w:szCs w:val="28"/>
          <w:shd w:val="clear" w:color="auto" w:fill="FFFFFF"/>
        </w:rPr>
        <w:lastRenderedPageBreak/>
        <w:drawing>
          <wp:inline distT="0" distB="0" distL="0" distR="0" wp14:anchorId="6A598FB2" wp14:editId="08EA97ED">
            <wp:extent cx="5544185" cy="3809524"/>
            <wp:effectExtent l="0" t="0" r="0" b="635"/>
            <wp:docPr id="15368" name="Рисунок 15368" descr="C:\Users\_ZAGS\Desktop\2019\Слайд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2019\Слайд26.JPG"/>
                    <pic:cNvPicPr>
                      <a:picLocks noChangeAspect="1" noChangeArrowheads="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0" y="0"/>
                      <a:ext cx="5559931" cy="3820343"/>
                    </a:xfrm>
                    <a:prstGeom prst="rect">
                      <a:avLst/>
                    </a:prstGeom>
                    <a:noFill/>
                    <a:ln>
                      <a:noFill/>
                    </a:ln>
                  </pic:spPr>
                </pic:pic>
              </a:graphicData>
            </a:graphic>
          </wp:inline>
        </w:drawing>
      </w:r>
    </w:p>
    <w:p w14:paraId="2CFF50D0" w14:textId="77777777" w:rsidR="004E26F6" w:rsidRPr="00A77747" w:rsidRDefault="004E26F6" w:rsidP="004E26F6">
      <w:pPr>
        <w:ind w:firstLine="709"/>
        <w:rPr>
          <w:color w:val="000000"/>
          <w:sz w:val="28"/>
          <w:szCs w:val="28"/>
          <w:shd w:val="clear" w:color="auto" w:fill="FFFFFF"/>
        </w:rPr>
      </w:pPr>
      <w:r w:rsidRPr="00A77747">
        <w:rPr>
          <w:color w:val="000000"/>
          <w:sz w:val="28"/>
          <w:szCs w:val="28"/>
          <w:shd w:val="clear" w:color="auto" w:fill="FFFFFF"/>
        </w:rPr>
        <w:t>7 марта супруги Моховы Александр Фёдорович и Мария Викторовна отметили бриллиантовую свадьбу – 60 лет совместной супружеской жизни. </w:t>
      </w:r>
    </w:p>
    <w:p w14:paraId="59CBFF4C" w14:textId="77777777" w:rsidR="004E26F6" w:rsidRPr="00A77747" w:rsidRDefault="004E26F6" w:rsidP="004E26F6">
      <w:pPr>
        <w:ind w:firstLine="709"/>
        <w:jc w:val="center"/>
        <w:rPr>
          <w:color w:val="000000"/>
          <w:sz w:val="28"/>
          <w:szCs w:val="28"/>
          <w:shd w:val="clear" w:color="auto" w:fill="FFFFFF"/>
        </w:rPr>
      </w:pPr>
      <w:r w:rsidRPr="00A77747">
        <w:rPr>
          <w:noProof/>
          <w:color w:val="000000"/>
          <w:sz w:val="28"/>
          <w:szCs w:val="28"/>
          <w:shd w:val="clear" w:color="auto" w:fill="FFFFFF"/>
        </w:rPr>
        <w:drawing>
          <wp:inline distT="0" distB="0" distL="0" distR="0" wp14:anchorId="2AD32708" wp14:editId="018D1FC6">
            <wp:extent cx="5212079" cy="3909060"/>
            <wp:effectExtent l="0" t="0" r="8255" b="0"/>
            <wp:docPr id="15369" name="Рисунок 15369" descr="C:\Users\_ZAGS\Desktop\2019\Слайд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ZAGS\Desktop\2019\Слайд27.JPG"/>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5215961" cy="3911972"/>
                    </a:xfrm>
                    <a:prstGeom prst="rect">
                      <a:avLst/>
                    </a:prstGeom>
                    <a:noFill/>
                    <a:ln>
                      <a:noFill/>
                    </a:ln>
                  </pic:spPr>
                </pic:pic>
              </a:graphicData>
            </a:graphic>
          </wp:inline>
        </w:drawing>
      </w:r>
    </w:p>
    <w:p w14:paraId="020DE83F" w14:textId="77777777" w:rsidR="004E26F6" w:rsidRPr="00A77747" w:rsidRDefault="004E26F6" w:rsidP="004E26F6">
      <w:pPr>
        <w:ind w:firstLine="709"/>
        <w:rPr>
          <w:rFonts w:eastAsiaTheme="minorHAnsi"/>
          <w:color w:val="000000"/>
          <w:sz w:val="28"/>
          <w:szCs w:val="28"/>
          <w:shd w:val="clear" w:color="auto" w:fill="FFFFFF"/>
          <w:lang w:eastAsia="en-US"/>
        </w:rPr>
      </w:pPr>
      <w:r w:rsidRPr="00A77747">
        <w:rPr>
          <w:color w:val="000000"/>
          <w:sz w:val="28"/>
          <w:szCs w:val="28"/>
          <w:shd w:val="clear" w:color="auto" w:fill="FFFFFF"/>
        </w:rPr>
        <w:t>20 марта - изумрудный юбилей отметили су</w:t>
      </w:r>
      <w:r w:rsidRPr="00A77747">
        <w:rPr>
          <w:rFonts w:eastAsiaTheme="minorHAnsi"/>
          <w:color w:val="000000"/>
          <w:sz w:val="28"/>
          <w:szCs w:val="28"/>
          <w:shd w:val="clear" w:color="auto" w:fill="FFFFFF"/>
          <w:lang w:eastAsia="en-US"/>
        </w:rPr>
        <w:t xml:space="preserve">пруги Панфиловы Иван Семенович и Светлана Александровна. </w:t>
      </w:r>
      <w:proofErr w:type="gramStart"/>
      <w:r w:rsidRPr="00A77747">
        <w:rPr>
          <w:rFonts w:eastAsiaTheme="minorHAnsi"/>
          <w:color w:val="000000"/>
          <w:sz w:val="28"/>
          <w:szCs w:val="28"/>
          <w:shd w:val="clear" w:color="auto" w:fill="FFFFFF"/>
          <w:lang w:eastAsia="en-US"/>
        </w:rPr>
        <w:t>( 55</w:t>
      </w:r>
      <w:proofErr w:type="gramEnd"/>
      <w:r w:rsidRPr="00A77747">
        <w:rPr>
          <w:rFonts w:eastAsiaTheme="minorHAnsi"/>
          <w:color w:val="000000"/>
          <w:sz w:val="28"/>
          <w:szCs w:val="28"/>
          <w:shd w:val="clear" w:color="auto" w:fill="FFFFFF"/>
          <w:lang w:eastAsia="en-US"/>
        </w:rPr>
        <w:t xml:space="preserve"> лет в месте)</w:t>
      </w:r>
    </w:p>
    <w:p w14:paraId="6A935FFF" w14:textId="77777777" w:rsidR="004E26F6" w:rsidRPr="00A77747" w:rsidRDefault="004E26F6" w:rsidP="004E26F6">
      <w:pPr>
        <w:ind w:firstLine="709"/>
        <w:jc w:val="center"/>
        <w:rPr>
          <w:rFonts w:eastAsiaTheme="minorHAnsi"/>
          <w:color w:val="000000"/>
          <w:sz w:val="28"/>
          <w:szCs w:val="28"/>
          <w:shd w:val="clear" w:color="auto" w:fill="FFFFFF"/>
          <w:lang w:eastAsia="en-US"/>
        </w:rPr>
      </w:pPr>
      <w:r w:rsidRPr="00A77747">
        <w:rPr>
          <w:rFonts w:eastAsiaTheme="minorHAnsi"/>
          <w:noProof/>
          <w:color w:val="000000"/>
          <w:sz w:val="28"/>
          <w:szCs w:val="28"/>
          <w:shd w:val="clear" w:color="auto" w:fill="FFFFFF"/>
        </w:rPr>
        <w:lastRenderedPageBreak/>
        <w:drawing>
          <wp:inline distT="0" distB="0" distL="0" distR="0" wp14:anchorId="1E089572" wp14:editId="4A59F7D4">
            <wp:extent cx="4612640" cy="3459480"/>
            <wp:effectExtent l="0" t="0" r="0" b="7620"/>
            <wp:docPr id="15370" name="Рисунок 15370" descr="C:\Users\_ZAGS\Desktop\2019\Слайд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ZAGS\Desktop\2019\Слайд28.JPG"/>
                    <pic:cNvPicPr>
                      <a:picLocks noChangeAspect="1" noChangeArrowheads="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4613231" cy="3459923"/>
                    </a:xfrm>
                    <a:prstGeom prst="rect">
                      <a:avLst/>
                    </a:prstGeom>
                    <a:noFill/>
                    <a:ln>
                      <a:noFill/>
                    </a:ln>
                  </pic:spPr>
                </pic:pic>
              </a:graphicData>
            </a:graphic>
          </wp:inline>
        </w:drawing>
      </w:r>
    </w:p>
    <w:p w14:paraId="32D6B2CD" w14:textId="77777777" w:rsidR="004E26F6" w:rsidRPr="00A77747" w:rsidRDefault="004E26F6" w:rsidP="004E26F6">
      <w:pPr>
        <w:rPr>
          <w:sz w:val="28"/>
          <w:szCs w:val="28"/>
        </w:rPr>
      </w:pPr>
      <w:r w:rsidRPr="00A77747">
        <w:rPr>
          <w:sz w:val="28"/>
          <w:szCs w:val="28"/>
        </w:rPr>
        <w:t xml:space="preserve">         22 ноября– золотой юбилей семьи Молчановых Виктора Григорьевича и Марьям Насибуллаевны.</w:t>
      </w:r>
    </w:p>
    <w:p w14:paraId="719621EF" w14:textId="77777777" w:rsidR="004E26F6" w:rsidRPr="00A77747" w:rsidRDefault="004E26F6" w:rsidP="004E26F6">
      <w:pPr>
        <w:jc w:val="center"/>
        <w:rPr>
          <w:sz w:val="28"/>
          <w:szCs w:val="28"/>
        </w:rPr>
      </w:pPr>
      <w:r w:rsidRPr="00A77747">
        <w:rPr>
          <w:noProof/>
          <w:sz w:val="28"/>
          <w:szCs w:val="28"/>
        </w:rPr>
        <w:drawing>
          <wp:inline distT="0" distB="0" distL="0" distR="0" wp14:anchorId="788554F2" wp14:editId="2E18B0AA">
            <wp:extent cx="4389120" cy="3291840"/>
            <wp:effectExtent l="0" t="0" r="0" b="3810"/>
            <wp:docPr id="15371" name="Рисунок 15371" descr="C:\Users\_ZAGS\Desktop\2019\Слайд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ZAGS\Desktop\2019\Слайд29.JPG"/>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4389681" cy="3292261"/>
                    </a:xfrm>
                    <a:prstGeom prst="rect">
                      <a:avLst/>
                    </a:prstGeom>
                    <a:noFill/>
                    <a:ln>
                      <a:noFill/>
                    </a:ln>
                  </pic:spPr>
                </pic:pic>
              </a:graphicData>
            </a:graphic>
          </wp:inline>
        </w:drawing>
      </w:r>
    </w:p>
    <w:p w14:paraId="27A0C842" w14:textId="2F4DE2F2" w:rsidR="004E26F6" w:rsidRPr="00A77747" w:rsidRDefault="004E26F6" w:rsidP="004D6688">
      <w:pPr>
        <w:ind w:firstLine="709"/>
        <w:rPr>
          <w:sz w:val="28"/>
          <w:szCs w:val="28"/>
        </w:rPr>
      </w:pPr>
      <w:r w:rsidRPr="00A77747">
        <w:rPr>
          <w:sz w:val="28"/>
          <w:szCs w:val="28"/>
        </w:rPr>
        <w:t xml:space="preserve">30 декабря – золотой юбилей отметили Титовские Василий Иванович и Галина </w:t>
      </w:r>
    </w:p>
    <w:p w14:paraId="5E2F5E52" w14:textId="77777777" w:rsidR="004E26F6" w:rsidRPr="00A77747" w:rsidRDefault="004E26F6" w:rsidP="004D6688">
      <w:pPr>
        <w:spacing w:line="360" w:lineRule="atLeast"/>
        <w:ind w:firstLine="709"/>
        <w:jc w:val="both"/>
        <w:textAlignment w:val="baseline"/>
        <w:rPr>
          <w:rFonts w:eastAsiaTheme="minorHAnsi"/>
          <w:sz w:val="28"/>
          <w:szCs w:val="28"/>
          <w:shd w:val="clear" w:color="auto" w:fill="FFFFFF"/>
          <w:lang w:eastAsia="en-US"/>
        </w:rPr>
      </w:pPr>
      <w:r w:rsidRPr="00A77747">
        <w:rPr>
          <w:rFonts w:eastAsiaTheme="minorHAnsi"/>
          <w:sz w:val="28"/>
          <w:szCs w:val="28"/>
          <w:shd w:val="clear" w:color="auto" w:fill="FFFFFF"/>
          <w:lang w:eastAsia="en-US"/>
        </w:rPr>
        <w:t>Под звуки марша Мендельсона счастливые супруги скрепили автографами союз своих сердец в «</w:t>
      </w:r>
      <w:r w:rsidRPr="00A77747">
        <w:rPr>
          <w:rFonts w:eastAsiaTheme="minorHAnsi"/>
          <w:sz w:val="28"/>
          <w:szCs w:val="28"/>
          <w:lang w:eastAsia="en-US"/>
        </w:rPr>
        <w:t>Книге счастливых семей» лучших супружеских пар города</w:t>
      </w:r>
      <w:r w:rsidRPr="00A77747">
        <w:rPr>
          <w:rFonts w:eastAsiaTheme="minorHAnsi"/>
          <w:sz w:val="28"/>
          <w:szCs w:val="28"/>
          <w:shd w:val="clear" w:color="auto" w:fill="FFFFFF"/>
          <w:lang w:eastAsia="en-US"/>
        </w:rPr>
        <w:t xml:space="preserve">. Глава города вручил юбилярам «Свидетельство о взаимной любви и верности» пожелал мира, здоровья, долголетия и благополучия. Юбиляры приняли поздравления от имени </w:t>
      </w:r>
      <w:r w:rsidRPr="00A77747">
        <w:rPr>
          <w:color w:val="000000"/>
          <w:sz w:val="28"/>
          <w:szCs w:val="28"/>
          <w:shd w:val="clear" w:color="auto" w:fill="FFFFFF"/>
        </w:rPr>
        <w:t>Губернатора Ханты-Мансийского округа-Югры Натальи Комаровой.</w:t>
      </w:r>
    </w:p>
    <w:p w14:paraId="5A426187" w14:textId="77777777" w:rsidR="004E26F6" w:rsidRPr="00A77747" w:rsidRDefault="004E26F6" w:rsidP="004E26F6">
      <w:pPr>
        <w:jc w:val="center"/>
        <w:rPr>
          <w:sz w:val="28"/>
          <w:szCs w:val="28"/>
        </w:rPr>
      </w:pPr>
      <w:r w:rsidRPr="00A77747">
        <w:rPr>
          <w:noProof/>
          <w:sz w:val="28"/>
          <w:szCs w:val="28"/>
        </w:rPr>
        <w:lastRenderedPageBreak/>
        <w:drawing>
          <wp:inline distT="0" distB="0" distL="0" distR="0" wp14:anchorId="043E4134" wp14:editId="63581A64">
            <wp:extent cx="4480560" cy="3360420"/>
            <wp:effectExtent l="0" t="0" r="0" b="0"/>
            <wp:docPr id="15372" name="Рисунок 15372" descr="C:\Users\_ZAGS\Desktop\2019\Слайд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ZAGS\Desktop\2019\Слайд30.JPG"/>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4481131" cy="3360848"/>
                    </a:xfrm>
                    <a:prstGeom prst="rect">
                      <a:avLst/>
                    </a:prstGeom>
                    <a:noFill/>
                    <a:ln>
                      <a:noFill/>
                    </a:ln>
                  </pic:spPr>
                </pic:pic>
              </a:graphicData>
            </a:graphic>
          </wp:inline>
        </w:drawing>
      </w:r>
    </w:p>
    <w:p w14:paraId="3FA46DE8" w14:textId="77777777" w:rsidR="004E26F6" w:rsidRPr="00A77747" w:rsidRDefault="004E26F6" w:rsidP="004E26F6">
      <w:pPr>
        <w:ind w:firstLine="709"/>
        <w:jc w:val="both"/>
        <w:rPr>
          <w:sz w:val="28"/>
          <w:szCs w:val="28"/>
        </w:rPr>
      </w:pPr>
      <w:r w:rsidRPr="00A77747">
        <w:rPr>
          <w:sz w:val="28"/>
          <w:szCs w:val="28"/>
        </w:rPr>
        <w:t xml:space="preserve">Администрацией </w:t>
      </w:r>
      <w:proofErr w:type="gramStart"/>
      <w:r w:rsidRPr="00A77747">
        <w:rPr>
          <w:sz w:val="28"/>
          <w:szCs w:val="28"/>
        </w:rPr>
        <w:t>города  на</w:t>
      </w:r>
      <w:proofErr w:type="gramEnd"/>
      <w:r w:rsidRPr="00A77747">
        <w:rPr>
          <w:sz w:val="28"/>
          <w:szCs w:val="28"/>
        </w:rPr>
        <w:t xml:space="preserve"> протяжении нескольких лет проводится цикл мероприятий, направленных на реализацию  государственной политики в области семейного права, укрепления авторитета института семьи и популяризации семейных ценностей. </w:t>
      </w:r>
      <w:r w:rsidRPr="00A77747">
        <w:rPr>
          <w:color w:val="000000"/>
          <w:sz w:val="28"/>
          <w:szCs w:val="28"/>
        </w:rPr>
        <w:t xml:space="preserve">Родители новорождённых и молодожёны вместе со свидетельством получают поздравительные открытки от Главы города. </w:t>
      </w:r>
    </w:p>
    <w:p w14:paraId="22192C68" w14:textId="77777777" w:rsidR="004E26F6" w:rsidRPr="00A77747" w:rsidRDefault="004E26F6" w:rsidP="004D6688">
      <w:pPr>
        <w:ind w:firstLine="709"/>
        <w:jc w:val="center"/>
        <w:rPr>
          <w:sz w:val="28"/>
          <w:szCs w:val="28"/>
        </w:rPr>
      </w:pPr>
      <w:r w:rsidRPr="00A77747">
        <w:rPr>
          <w:noProof/>
          <w:sz w:val="28"/>
          <w:szCs w:val="28"/>
        </w:rPr>
        <w:drawing>
          <wp:inline distT="0" distB="0" distL="0" distR="0" wp14:anchorId="45F95880" wp14:editId="09C50F1B">
            <wp:extent cx="4145280" cy="3108960"/>
            <wp:effectExtent l="0" t="0" r="7620" b="0"/>
            <wp:docPr id="15373" name="Рисунок 15373" descr="C:\Users\_ZAGS\Desktop\2019\Слайд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ZAGS\Desktop\2019\Слайд31.JPG"/>
                    <pic:cNvPicPr>
                      <a:picLocks noChangeAspect="1" noChangeArrowheads="1"/>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4145809" cy="3109357"/>
                    </a:xfrm>
                    <a:prstGeom prst="rect">
                      <a:avLst/>
                    </a:prstGeom>
                    <a:noFill/>
                    <a:ln>
                      <a:noFill/>
                    </a:ln>
                  </pic:spPr>
                </pic:pic>
              </a:graphicData>
            </a:graphic>
          </wp:inline>
        </w:drawing>
      </w:r>
    </w:p>
    <w:p w14:paraId="3AC9646E" w14:textId="77777777" w:rsidR="004E26F6" w:rsidRPr="00A77747" w:rsidRDefault="004E26F6" w:rsidP="004D6688">
      <w:pPr>
        <w:ind w:firstLine="709"/>
        <w:jc w:val="both"/>
        <w:rPr>
          <w:sz w:val="28"/>
          <w:szCs w:val="28"/>
        </w:rPr>
      </w:pPr>
      <w:r w:rsidRPr="00A77747">
        <w:rPr>
          <w:sz w:val="28"/>
          <w:szCs w:val="28"/>
        </w:rPr>
        <w:t>С 1 января 2020 года семьям в связи с рождением ребенка службой вручается подарок «Расту в Югре».</w:t>
      </w:r>
    </w:p>
    <w:p w14:paraId="5B1E90D9" w14:textId="77777777" w:rsidR="004E26F6" w:rsidRPr="00A77747" w:rsidRDefault="004E26F6" w:rsidP="004D6688">
      <w:pPr>
        <w:ind w:firstLine="709"/>
        <w:rPr>
          <w:sz w:val="28"/>
          <w:szCs w:val="28"/>
        </w:rPr>
      </w:pPr>
      <w:r w:rsidRPr="00A77747">
        <w:rPr>
          <w:sz w:val="28"/>
          <w:szCs w:val="28"/>
        </w:rPr>
        <w:t>Подарок предоставляется семье бесплатно на каждого ребенка, родившегося с 1 января 2020 года.</w:t>
      </w:r>
    </w:p>
    <w:p w14:paraId="3EA7BA36" w14:textId="77777777" w:rsidR="004E26F6" w:rsidRPr="00A77747" w:rsidRDefault="004E26F6" w:rsidP="004D6688">
      <w:pPr>
        <w:autoSpaceDE w:val="0"/>
        <w:autoSpaceDN w:val="0"/>
        <w:adjustRightInd w:val="0"/>
        <w:ind w:firstLine="709"/>
        <w:jc w:val="both"/>
        <w:rPr>
          <w:sz w:val="28"/>
          <w:szCs w:val="28"/>
        </w:rPr>
      </w:pPr>
      <w:r w:rsidRPr="00A77747">
        <w:rPr>
          <w:sz w:val="28"/>
          <w:szCs w:val="28"/>
        </w:rPr>
        <w:t>Подарок – это пластиковая карта номиналом в 20 000 рублей, упакованная в шкатулку.</w:t>
      </w:r>
    </w:p>
    <w:p w14:paraId="439F7A3D" w14:textId="77777777" w:rsidR="004E26F6" w:rsidRDefault="004E26F6" w:rsidP="004D6688">
      <w:pPr>
        <w:shd w:val="clear" w:color="auto" w:fill="FFFFFF"/>
        <w:spacing w:before="100" w:beforeAutospacing="1" w:line="240" w:lineRule="atLeast"/>
        <w:ind w:firstLine="709"/>
        <w:jc w:val="both"/>
        <w:rPr>
          <w:sz w:val="28"/>
          <w:szCs w:val="28"/>
        </w:rPr>
      </w:pPr>
      <w:r w:rsidRPr="00A77747">
        <w:rPr>
          <w:sz w:val="28"/>
          <w:szCs w:val="28"/>
        </w:rPr>
        <w:lastRenderedPageBreak/>
        <w:t>2019 год для органов ЗАГС был самым напряжённым, внедрение ЕГР ЗАГС, как и любой информационной системы проходило сложно. Нестабильность работы системы, проблемы с настройками принтеров при печати свидетельств, периодическая неработоспособность онлайн и оффлайн режимов, отсутствие в системе заявлений граждан, поданных через ЕПГУ</w:t>
      </w:r>
      <w:r>
        <w:rPr>
          <w:sz w:val="28"/>
          <w:szCs w:val="28"/>
        </w:rPr>
        <w:t xml:space="preserve"> и т. д. но н</w:t>
      </w:r>
      <w:r w:rsidRPr="00A77747">
        <w:rPr>
          <w:sz w:val="28"/>
          <w:szCs w:val="28"/>
        </w:rPr>
        <w:t>есмотря на сложность и масштабность реализуемого проекта, в период внедрения в эксплуатацию ЕГР ЗАГС служба ЗАГС города Лянтор не приостанавливала прием граждан и осуществляла предоставление государственных услуг своевременно и в установленные административными регламентами сроки.</w:t>
      </w:r>
    </w:p>
    <w:p w14:paraId="1258F746" w14:textId="77777777" w:rsidR="00995CA0" w:rsidRPr="00995CA0" w:rsidRDefault="00995CA0" w:rsidP="00590327">
      <w:pPr>
        <w:contextualSpacing/>
        <w:jc w:val="both"/>
        <w:rPr>
          <w:rFonts w:eastAsia="Calibri" w:cs="SimSun"/>
          <w:sz w:val="28"/>
          <w:szCs w:val="28"/>
          <w:lang w:eastAsia="en-US"/>
        </w:rPr>
      </w:pPr>
    </w:p>
    <w:p w14:paraId="7A12EC5A" w14:textId="74127C75" w:rsidR="00995CA0" w:rsidRPr="00995CA0" w:rsidRDefault="00995CA0" w:rsidP="00995CA0">
      <w:pPr>
        <w:tabs>
          <w:tab w:val="left" w:pos="1620"/>
        </w:tabs>
        <w:jc w:val="center"/>
        <w:rPr>
          <w:bCs/>
          <w:sz w:val="28"/>
          <w:szCs w:val="28"/>
        </w:rPr>
      </w:pPr>
      <w:r>
        <w:rPr>
          <w:b/>
          <w:bCs/>
          <w:sz w:val="28"/>
          <w:szCs w:val="28"/>
        </w:rPr>
        <w:t>У</w:t>
      </w:r>
      <w:r w:rsidRPr="00995CA0">
        <w:rPr>
          <w:b/>
          <w:bCs/>
          <w:sz w:val="28"/>
          <w:szCs w:val="28"/>
        </w:rPr>
        <w:t>чет граждан</w:t>
      </w:r>
      <w:r>
        <w:rPr>
          <w:b/>
          <w:bCs/>
          <w:sz w:val="28"/>
          <w:szCs w:val="28"/>
        </w:rPr>
        <w:t xml:space="preserve"> (паспортный стол)</w:t>
      </w:r>
    </w:p>
    <w:p w14:paraId="2573547B" w14:textId="77777777" w:rsidR="00995CA0" w:rsidRDefault="00995CA0" w:rsidP="00995CA0">
      <w:pPr>
        <w:tabs>
          <w:tab w:val="left" w:pos="1620"/>
        </w:tabs>
        <w:ind w:firstLine="709"/>
        <w:jc w:val="both"/>
        <w:rPr>
          <w:bCs/>
          <w:sz w:val="28"/>
          <w:szCs w:val="28"/>
        </w:rPr>
      </w:pPr>
    </w:p>
    <w:p w14:paraId="46988960" w14:textId="5C65D266" w:rsidR="00995CA0" w:rsidRPr="00995CA0" w:rsidRDefault="00995CA0" w:rsidP="00995CA0">
      <w:pPr>
        <w:tabs>
          <w:tab w:val="left" w:pos="1620"/>
        </w:tabs>
        <w:ind w:firstLine="709"/>
        <w:jc w:val="both"/>
      </w:pPr>
      <w:r>
        <w:rPr>
          <w:bCs/>
          <w:sz w:val="28"/>
          <w:szCs w:val="28"/>
        </w:rPr>
        <w:t xml:space="preserve">В </w:t>
      </w:r>
      <w:r w:rsidRPr="00995CA0">
        <w:rPr>
          <w:bCs/>
          <w:sz w:val="28"/>
          <w:szCs w:val="28"/>
        </w:rPr>
        <w:t>соответствии с Административным регламентом предоставления муниципальной услуги «Выдача документов (единого жилищного документа, копии финансово-лицевого счета, выписки из домовой книги, карточки учета собственника жилого помещения, справок и иных документов)»</w:t>
      </w:r>
      <w:r>
        <w:rPr>
          <w:bCs/>
          <w:sz w:val="28"/>
          <w:szCs w:val="28"/>
        </w:rPr>
        <w:t xml:space="preserve"> осуществляется следующая деятельность:</w:t>
      </w:r>
      <w:r w:rsidRPr="00995CA0">
        <w:rPr>
          <w:bCs/>
          <w:sz w:val="28"/>
          <w:szCs w:val="28"/>
        </w:rPr>
        <w:t xml:space="preserve"> </w:t>
      </w:r>
    </w:p>
    <w:p w14:paraId="64DAF859" w14:textId="79550CAF" w:rsidR="00995CA0" w:rsidRPr="00995CA0" w:rsidRDefault="00995CA0" w:rsidP="00995CA0">
      <w:pPr>
        <w:tabs>
          <w:tab w:val="left" w:pos="1620"/>
        </w:tabs>
        <w:ind w:firstLine="709"/>
        <w:jc w:val="both"/>
      </w:pPr>
      <w:r>
        <w:rPr>
          <w:bCs/>
          <w:sz w:val="28"/>
          <w:szCs w:val="28"/>
        </w:rPr>
        <w:t>1</w:t>
      </w:r>
      <w:r w:rsidRPr="00995CA0">
        <w:rPr>
          <w:bCs/>
          <w:sz w:val="28"/>
          <w:szCs w:val="28"/>
        </w:rPr>
        <w:t>.</w:t>
      </w:r>
      <w:r w:rsidR="0098674A">
        <w:rPr>
          <w:bCs/>
          <w:sz w:val="28"/>
          <w:szCs w:val="28"/>
        </w:rPr>
        <w:t xml:space="preserve"> Предоставляю</w:t>
      </w:r>
      <w:r>
        <w:rPr>
          <w:bCs/>
          <w:sz w:val="28"/>
          <w:szCs w:val="28"/>
        </w:rPr>
        <w:t>тся</w:t>
      </w:r>
      <w:r w:rsidRPr="00995CA0">
        <w:rPr>
          <w:bCs/>
          <w:sz w:val="28"/>
          <w:szCs w:val="28"/>
        </w:rPr>
        <w:t xml:space="preserve"> населению </w:t>
      </w:r>
      <w:r>
        <w:rPr>
          <w:bCs/>
          <w:sz w:val="28"/>
          <w:szCs w:val="28"/>
        </w:rPr>
        <w:t xml:space="preserve">справки </w:t>
      </w:r>
      <w:r w:rsidRPr="00995CA0">
        <w:rPr>
          <w:bCs/>
          <w:sz w:val="28"/>
          <w:szCs w:val="28"/>
        </w:rPr>
        <w:t>(муниципальная услуга):</w:t>
      </w:r>
    </w:p>
    <w:p w14:paraId="38344C3A" w14:textId="77777777" w:rsidR="00995CA0" w:rsidRPr="00995CA0" w:rsidRDefault="00995CA0" w:rsidP="00995CA0">
      <w:pPr>
        <w:tabs>
          <w:tab w:val="left" w:pos="1620"/>
        </w:tabs>
        <w:ind w:firstLine="709"/>
        <w:jc w:val="both"/>
      </w:pPr>
      <w:r w:rsidRPr="00995CA0">
        <w:rPr>
          <w:bCs/>
          <w:sz w:val="28"/>
          <w:szCs w:val="28"/>
        </w:rPr>
        <w:t>- о составе семьи - для предоставления в школы, детские сады, центр социальных выплат, социальную защиту, в бухгалтерию по месту работы для оплаты льготного проезда и др.;</w:t>
      </w:r>
    </w:p>
    <w:p w14:paraId="495D12D4" w14:textId="77777777" w:rsidR="00995CA0" w:rsidRPr="00995CA0" w:rsidRDefault="00995CA0" w:rsidP="00995CA0">
      <w:pPr>
        <w:tabs>
          <w:tab w:val="left" w:pos="1620"/>
        </w:tabs>
        <w:ind w:firstLine="709"/>
        <w:jc w:val="both"/>
        <w:rPr>
          <w:bCs/>
          <w:sz w:val="28"/>
          <w:szCs w:val="28"/>
        </w:rPr>
      </w:pPr>
      <w:r w:rsidRPr="00995CA0">
        <w:rPr>
          <w:bCs/>
          <w:sz w:val="28"/>
          <w:szCs w:val="28"/>
        </w:rPr>
        <w:t>- о регистрации с гражданством (развернутая) – для заключения жилищных договоров, ипотек, перерасчета в управляющие компании, для переселения из домов, подлежащих сносу, в отдел опеки;</w:t>
      </w:r>
    </w:p>
    <w:p w14:paraId="12A82CFB" w14:textId="77777777" w:rsidR="00995CA0" w:rsidRPr="00995CA0" w:rsidRDefault="00995CA0" w:rsidP="00995CA0">
      <w:pPr>
        <w:tabs>
          <w:tab w:val="left" w:pos="1620"/>
        </w:tabs>
        <w:ind w:firstLine="709"/>
        <w:jc w:val="both"/>
      </w:pPr>
      <w:r w:rsidRPr="00995CA0">
        <w:rPr>
          <w:bCs/>
          <w:sz w:val="28"/>
          <w:szCs w:val="28"/>
        </w:rPr>
        <w:t>- для оформления субсидий малоимущим гражданам;</w:t>
      </w:r>
    </w:p>
    <w:p w14:paraId="58D2441E" w14:textId="6524EA95"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начисления северных надбавок (при устройстве на работу);</w:t>
      </w:r>
    </w:p>
    <w:p w14:paraId="158C0FD0" w14:textId="54484266"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начисления пенсий (о сроке проживания в городе);</w:t>
      </w:r>
    </w:p>
    <w:p w14:paraId="39475B08" w14:textId="73282EF3" w:rsidR="00995CA0" w:rsidRPr="00995CA0" w:rsidRDefault="00995CA0" w:rsidP="00995CA0">
      <w:pPr>
        <w:tabs>
          <w:tab w:val="left" w:pos="1620"/>
        </w:tabs>
        <w:ind w:firstLine="709"/>
        <w:jc w:val="both"/>
      </w:pPr>
      <w:r w:rsidRPr="00995CA0">
        <w:rPr>
          <w:bCs/>
          <w:sz w:val="28"/>
          <w:szCs w:val="28"/>
        </w:rPr>
        <w:t>-</w:t>
      </w:r>
      <w:r w:rsidR="003B1F18">
        <w:rPr>
          <w:bCs/>
          <w:sz w:val="28"/>
          <w:szCs w:val="28"/>
        </w:rPr>
        <w:t xml:space="preserve"> </w:t>
      </w:r>
      <w:r w:rsidRPr="00995CA0">
        <w:rPr>
          <w:bCs/>
          <w:sz w:val="28"/>
          <w:szCs w:val="28"/>
        </w:rPr>
        <w:t>для оформления наследства после смерти владельца;</w:t>
      </w:r>
    </w:p>
    <w:p w14:paraId="017C0BCA" w14:textId="679E0FB2" w:rsidR="00995CA0" w:rsidRPr="00995CA0" w:rsidRDefault="00995CA0" w:rsidP="00995CA0">
      <w:pPr>
        <w:tabs>
          <w:tab w:val="left" w:pos="1620"/>
        </w:tabs>
        <w:ind w:firstLine="709"/>
        <w:jc w:val="both"/>
        <w:rPr>
          <w:bCs/>
          <w:sz w:val="28"/>
          <w:szCs w:val="28"/>
        </w:rPr>
      </w:pPr>
      <w:r w:rsidRPr="00995CA0">
        <w:rPr>
          <w:bCs/>
          <w:sz w:val="28"/>
          <w:szCs w:val="28"/>
        </w:rPr>
        <w:t>-</w:t>
      </w:r>
      <w:r w:rsidR="003B1F18">
        <w:rPr>
          <w:bCs/>
          <w:sz w:val="28"/>
          <w:szCs w:val="28"/>
        </w:rPr>
        <w:t xml:space="preserve"> </w:t>
      </w:r>
      <w:r w:rsidRPr="00995CA0">
        <w:rPr>
          <w:bCs/>
          <w:sz w:val="28"/>
          <w:szCs w:val="28"/>
        </w:rPr>
        <w:t>для сделок с недвижимостью;</w:t>
      </w:r>
    </w:p>
    <w:p w14:paraId="0EDCFB9C" w14:textId="35CCFD66" w:rsidR="00995CA0" w:rsidRPr="00995CA0" w:rsidRDefault="00995CA0" w:rsidP="00995CA0">
      <w:pPr>
        <w:tabs>
          <w:tab w:val="left" w:pos="1620"/>
        </w:tabs>
        <w:ind w:firstLine="709"/>
        <w:jc w:val="both"/>
        <w:rPr>
          <w:bCs/>
          <w:sz w:val="28"/>
          <w:szCs w:val="28"/>
        </w:rPr>
      </w:pPr>
      <w:r w:rsidRPr="00995CA0">
        <w:rPr>
          <w:bCs/>
          <w:sz w:val="28"/>
          <w:szCs w:val="28"/>
        </w:rPr>
        <w:t>-</w:t>
      </w:r>
      <w:r w:rsidR="003B1F18">
        <w:rPr>
          <w:bCs/>
          <w:sz w:val="28"/>
          <w:szCs w:val="28"/>
        </w:rPr>
        <w:t xml:space="preserve"> </w:t>
      </w:r>
      <w:r w:rsidRPr="00995CA0">
        <w:rPr>
          <w:bCs/>
          <w:sz w:val="28"/>
          <w:szCs w:val="28"/>
        </w:rPr>
        <w:t>для приватизации жилого помещения.</w:t>
      </w:r>
    </w:p>
    <w:p w14:paraId="7F261991" w14:textId="6CFC594F" w:rsidR="00995CA0" w:rsidRDefault="0098674A" w:rsidP="00995CA0">
      <w:pPr>
        <w:tabs>
          <w:tab w:val="left" w:pos="1620"/>
        </w:tabs>
        <w:ind w:firstLine="709"/>
        <w:jc w:val="both"/>
        <w:rPr>
          <w:bCs/>
          <w:sz w:val="28"/>
          <w:szCs w:val="28"/>
        </w:rPr>
      </w:pPr>
      <w:r>
        <w:rPr>
          <w:bCs/>
          <w:sz w:val="28"/>
          <w:szCs w:val="28"/>
        </w:rPr>
        <w:t>- к</w:t>
      </w:r>
      <w:r w:rsidR="00995CA0" w:rsidRPr="00995CA0">
        <w:rPr>
          <w:bCs/>
          <w:sz w:val="28"/>
          <w:szCs w:val="28"/>
        </w:rPr>
        <w:t>опии поквартирных карточек (муниципальная услуга) для подачи документов в банк, в ипотечные агентства, нотариусу для оформления сделки.</w:t>
      </w:r>
    </w:p>
    <w:p w14:paraId="23887A31" w14:textId="292EE281" w:rsidR="009A0BA0" w:rsidRDefault="009A0BA0" w:rsidP="00995CA0">
      <w:pPr>
        <w:tabs>
          <w:tab w:val="left" w:pos="1620"/>
        </w:tabs>
        <w:ind w:firstLine="709"/>
        <w:jc w:val="both"/>
        <w:rPr>
          <w:bCs/>
          <w:sz w:val="28"/>
          <w:szCs w:val="28"/>
        </w:rPr>
      </w:pPr>
      <w:r w:rsidRPr="009A0BA0">
        <w:rPr>
          <w:bCs/>
          <w:noProof/>
          <w:sz w:val="28"/>
          <w:szCs w:val="28"/>
        </w:rPr>
        <w:drawing>
          <wp:inline distT="0" distB="0" distL="0" distR="0" wp14:anchorId="45C6BCBC" wp14:editId="532AFD13">
            <wp:extent cx="2543654" cy="1908340"/>
            <wp:effectExtent l="0" t="6350" r="3175" b="3175"/>
            <wp:docPr id="15377" name="Рисунок 15377" descr="\\Depo\обмен с приемной$\Кураев А.Г\! ОТЧЁТ ГЛАВЫ\ХЭУ\20200128_15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po\обмен с приемной$\Кураев А.Г\! ОТЧЁТ ГЛАВЫ\ХЭУ\20200128_150549.jpg"/>
                    <pic:cNvPicPr>
                      <a:picLocks noChangeAspect="1" noChangeArrowheads="1"/>
                    </pic:cNvPicPr>
                  </pic:nvPicPr>
                  <pic:blipFill>
                    <a:blip r:embed="rId720" cstate="email">
                      <a:extLst>
                        <a:ext uri="{28A0092B-C50C-407E-A947-70E740481C1C}">
                          <a14:useLocalDpi xmlns:a14="http://schemas.microsoft.com/office/drawing/2010/main"/>
                        </a:ext>
                      </a:extLst>
                    </a:blip>
                    <a:srcRect/>
                    <a:stretch>
                      <a:fillRect/>
                    </a:stretch>
                  </pic:blipFill>
                  <pic:spPr bwMode="auto">
                    <a:xfrm rot="5400000">
                      <a:off x="0" y="0"/>
                      <a:ext cx="2549320" cy="1912591"/>
                    </a:xfrm>
                    <a:prstGeom prst="rect">
                      <a:avLst/>
                    </a:prstGeom>
                    <a:noFill/>
                    <a:ln>
                      <a:noFill/>
                    </a:ln>
                  </pic:spPr>
                </pic:pic>
              </a:graphicData>
            </a:graphic>
          </wp:inline>
        </w:drawing>
      </w:r>
      <w:r w:rsidRPr="009A0BA0">
        <w:rPr>
          <w:snapToGrid w:val="0"/>
          <w:color w:val="000000"/>
          <w:w w:val="0"/>
          <w:sz w:val="0"/>
          <w:szCs w:val="0"/>
          <w:u w:color="000000"/>
          <w:bdr w:val="none" w:sz="0" w:space="0" w:color="000000"/>
          <w:shd w:val="clear" w:color="000000" w:fill="000000"/>
          <w:lang w:val="x-none" w:eastAsia="x-none" w:bidi="x-none"/>
        </w:rPr>
        <w:t xml:space="preserve"> </w:t>
      </w:r>
      <w:r w:rsidRPr="009A0BA0">
        <w:rPr>
          <w:bCs/>
          <w:noProof/>
          <w:sz w:val="28"/>
          <w:szCs w:val="28"/>
        </w:rPr>
        <w:drawing>
          <wp:inline distT="0" distB="0" distL="0" distR="0" wp14:anchorId="59ACB629" wp14:editId="4D8973D1">
            <wp:extent cx="1872532" cy="2496709"/>
            <wp:effectExtent l="0" t="0" r="0" b="0"/>
            <wp:docPr id="15378" name="Рисунок 15378" descr="\\Depo\обмен с приемной$\Кураев А.Г\! ОТЧЁТ ГЛАВЫ\ХЭУ\20200129_14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o\обмен с приемной$\Кураев А.Г\! ОТЧЁТ ГЛАВЫ\ХЭУ\20200129_140630.jpg"/>
                    <pic:cNvPicPr>
                      <a:picLocks noChangeAspect="1" noChangeArrowheads="1"/>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1876583" cy="2502111"/>
                    </a:xfrm>
                    <a:prstGeom prst="rect">
                      <a:avLst/>
                    </a:prstGeom>
                    <a:noFill/>
                    <a:ln>
                      <a:noFill/>
                    </a:ln>
                  </pic:spPr>
                </pic:pic>
              </a:graphicData>
            </a:graphic>
          </wp:inline>
        </w:drawing>
      </w:r>
    </w:p>
    <w:p w14:paraId="5CCE7297" w14:textId="77777777" w:rsidR="005A6595" w:rsidRDefault="005A6595" w:rsidP="0098674A">
      <w:pPr>
        <w:tabs>
          <w:tab w:val="left" w:pos="1620"/>
        </w:tabs>
        <w:ind w:firstLine="709"/>
        <w:jc w:val="both"/>
        <w:rPr>
          <w:bCs/>
          <w:sz w:val="28"/>
          <w:szCs w:val="28"/>
        </w:rPr>
      </w:pPr>
    </w:p>
    <w:p w14:paraId="4EAD3E21" w14:textId="05E1A465" w:rsidR="00995CA0" w:rsidRPr="00995CA0" w:rsidRDefault="00995CA0" w:rsidP="0098674A">
      <w:pPr>
        <w:tabs>
          <w:tab w:val="left" w:pos="1620"/>
        </w:tabs>
        <w:ind w:firstLine="709"/>
        <w:jc w:val="both"/>
      </w:pPr>
      <w:r w:rsidRPr="00995CA0">
        <w:rPr>
          <w:bCs/>
          <w:sz w:val="28"/>
          <w:szCs w:val="28"/>
        </w:rPr>
        <w:t xml:space="preserve">В 2019 году </w:t>
      </w:r>
      <w:r w:rsidR="0098674A">
        <w:rPr>
          <w:bCs/>
          <w:sz w:val="28"/>
          <w:szCs w:val="28"/>
        </w:rPr>
        <w:t>п</w:t>
      </w:r>
      <w:r w:rsidRPr="00995CA0">
        <w:rPr>
          <w:bCs/>
          <w:sz w:val="28"/>
          <w:szCs w:val="28"/>
        </w:rPr>
        <w:t>редоставлено муниципальных услуг: 24 345шт.</w:t>
      </w:r>
      <w:r w:rsidR="0098674A">
        <w:rPr>
          <w:bCs/>
          <w:sz w:val="28"/>
          <w:szCs w:val="28"/>
        </w:rPr>
        <w:t xml:space="preserve"> (</w:t>
      </w:r>
      <w:r w:rsidRPr="00995CA0">
        <w:rPr>
          <w:bCs/>
          <w:sz w:val="28"/>
          <w:szCs w:val="28"/>
        </w:rPr>
        <w:t>в 2018</w:t>
      </w:r>
      <w:r w:rsidR="0098674A">
        <w:rPr>
          <w:bCs/>
          <w:sz w:val="28"/>
          <w:szCs w:val="28"/>
        </w:rPr>
        <w:t xml:space="preserve"> году</w:t>
      </w:r>
      <w:r w:rsidRPr="00995CA0">
        <w:rPr>
          <w:bCs/>
          <w:sz w:val="28"/>
          <w:szCs w:val="28"/>
        </w:rPr>
        <w:t xml:space="preserve"> </w:t>
      </w:r>
      <w:r w:rsidR="0098674A">
        <w:rPr>
          <w:bCs/>
          <w:sz w:val="28"/>
          <w:szCs w:val="28"/>
        </w:rPr>
        <w:t>-</w:t>
      </w:r>
      <w:r w:rsidRPr="00995CA0">
        <w:rPr>
          <w:bCs/>
          <w:sz w:val="28"/>
          <w:szCs w:val="28"/>
        </w:rPr>
        <w:t xml:space="preserve"> 26 485 шт.</w:t>
      </w:r>
      <w:r w:rsidR="0098674A">
        <w:rPr>
          <w:bCs/>
          <w:sz w:val="28"/>
          <w:szCs w:val="28"/>
        </w:rPr>
        <w:t>)</w:t>
      </w:r>
      <w:r w:rsidRPr="00995CA0">
        <w:rPr>
          <w:bCs/>
          <w:sz w:val="28"/>
          <w:szCs w:val="28"/>
        </w:rPr>
        <w:t>, в том числе выдано справок через МФЦ 524 шт.</w:t>
      </w:r>
      <w:r w:rsidR="0098674A">
        <w:rPr>
          <w:bCs/>
          <w:sz w:val="28"/>
          <w:szCs w:val="28"/>
        </w:rPr>
        <w:t xml:space="preserve"> (</w:t>
      </w:r>
      <w:r w:rsidRPr="00995CA0">
        <w:rPr>
          <w:bCs/>
          <w:sz w:val="28"/>
          <w:szCs w:val="28"/>
        </w:rPr>
        <w:t xml:space="preserve">в 2018 году </w:t>
      </w:r>
      <w:r w:rsidR="0098674A">
        <w:rPr>
          <w:bCs/>
          <w:sz w:val="28"/>
          <w:szCs w:val="28"/>
        </w:rPr>
        <w:t xml:space="preserve">- </w:t>
      </w:r>
      <w:r w:rsidRPr="00995CA0">
        <w:rPr>
          <w:bCs/>
          <w:sz w:val="28"/>
          <w:szCs w:val="28"/>
        </w:rPr>
        <w:t>356 шт.</w:t>
      </w:r>
      <w:r w:rsidR="0098674A">
        <w:rPr>
          <w:bCs/>
          <w:sz w:val="28"/>
          <w:szCs w:val="28"/>
        </w:rPr>
        <w:t>).</w:t>
      </w:r>
    </w:p>
    <w:p w14:paraId="033AE6B4" w14:textId="429FFF8A" w:rsidR="00995CA0" w:rsidRPr="00995CA0" w:rsidRDefault="00995CA0" w:rsidP="0098674A">
      <w:pPr>
        <w:tabs>
          <w:tab w:val="left" w:pos="1620"/>
          <w:tab w:val="left" w:pos="8520"/>
        </w:tabs>
        <w:ind w:firstLine="709"/>
        <w:jc w:val="both"/>
      </w:pPr>
      <w:r w:rsidRPr="00995CA0">
        <w:rPr>
          <w:bCs/>
          <w:sz w:val="28"/>
          <w:szCs w:val="28"/>
        </w:rPr>
        <w:t>С 2019 года введена платная услуга для управляющих компаний в виде выдачи справок для подачи в суд исковых заявлений на должников по коммунальным услугам. Выдано справок 580 шт. на сумму 39,204 тыс. руб</w:t>
      </w:r>
      <w:r w:rsidR="0098674A">
        <w:rPr>
          <w:bCs/>
          <w:sz w:val="28"/>
          <w:szCs w:val="28"/>
        </w:rPr>
        <w:t>лей</w:t>
      </w:r>
      <w:r w:rsidRPr="00995CA0">
        <w:rPr>
          <w:bCs/>
          <w:sz w:val="28"/>
          <w:szCs w:val="28"/>
        </w:rPr>
        <w:t>.</w:t>
      </w:r>
    </w:p>
    <w:p w14:paraId="05B12EBB" w14:textId="4E464943" w:rsidR="00995CA0" w:rsidRDefault="0098674A" w:rsidP="0098674A">
      <w:pPr>
        <w:tabs>
          <w:tab w:val="left" w:pos="1980"/>
          <w:tab w:val="center" w:pos="4818"/>
          <w:tab w:val="left" w:pos="7290"/>
        </w:tabs>
        <w:ind w:firstLine="709"/>
        <w:jc w:val="both"/>
        <w:rPr>
          <w:bCs/>
          <w:sz w:val="28"/>
          <w:szCs w:val="28"/>
        </w:rPr>
      </w:pPr>
      <w:r>
        <w:rPr>
          <w:bCs/>
          <w:sz w:val="28"/>
          <w:szCs w:val="28"/>
        </w:rPr>
        <w:t>2</w:t>
      </w:r>
      <w:r w:rsidR="00995CA0" w:rsidRPr="00995CA0">
        <w:rPr>
          <w:bCs/>
          <w:sz w:val="28"/>
          <w:szCs w:val="28"/>
        </w:rPr>
        <w:t>. Осуществляет</w:t>
      </w:r>
      <w:r>
        <w:rPr>
          <w:bCs/>
          <w:sz w:val="28"/>
          <w:szCs w:val="28"/>
        </w:rPr>
        <w:t>ся</w:t>
      </w:r>
      <w:r w:rsidR="00995CA0" w:rsidRPr="00995CA0">
        <w:rPr>
          <w:bCs/>
          <w:sz w:val="28"/>
          <w:szCs w:val="28"/>
        </w:rPr>
        <w:t xml:space="preserve"> приём и оформление документов у</w:t>
      </w:r>
      <w:r>
        <w:rPr>
          <w:bCs/>
          <w:sz w:val="28"/>
          <w:szCs w:val="28"/>
        </w:rPr>
        <w:t xml:space="preserve"> </w:t>
      </w:r>
      <w:r w:rsidR="00995CA0" w:rsidRPr="00995CA0">
        <w:rPr>
          <w:bCs/>
          <w:sz w:val="28"/>
          <w:szCs w:val="28"/>
        </w:rPr>
        <w:t xml:space="preserve">граждан на регистрацию и снятие с регистрационного учёта по месту жительства, месту пребывания (гостевая) в пределах города Лянтор и вносит в базу данных сведения о зарегистрированных через МФЦ: </w:t>
      </w:r>
    </w:p>
    <w:p w14:paraId="770EE49E" w14:textId="77777777" w:rsidR="005A6595" w:rsidRDefault="005A6595" w:rsidP="0098674A">
      <w:pPr>
        <w:tabs>
          <w:tab w:val="left" w:pos="1980"/>
          <w:tab w:val="center" w:pos="4818"/>
          <w:tab w:val="left" w:pos="7290"/>
        </w:tabs>
        <w:ind w:firstLine="709"/>
        <w:jc w:val="both"/>
        <w:rPr>
          <w:bCs/>
          <w:sz w:val="28"/>
          <w:szCs w:val="28"/>
        </w:rPr>
      </w:pPr>
    </w:p>
    <w:p w14:paraId="11657278" w14:textId="77777777" w:rsidR="005A6595" w:rsidRDefault="005A6595" w:rsidP="0098674A">
      <w:pPr>
        <w:tabs>
          <w:tab w:val="left" w:pos="1980"/>
          <w:tab w:val="center" w:pos="4818"/>
          <w:tab w:val="left" w:pos="7290"/>
        </w:tabs>
        <w:ind w:firstLine="709"/>
        <w:jc w:val="both"/>
        <w:rPr>
          <w:bCs/>
          <w:sz w:val="28"/>
          <w:szCs w:val="28"/>
        </w:rPr>
      </w:pPr>
    </w:p>
    <w:p w14:paraId="7BE51CD0" w14:textId="77777777" w:rsidR="005A6595" w:rsidRDefault="005A6595" w:rsidP="0098674A">
      <w:pPr>
        <w:tabs>
          <w:tab w:val="left" w:pos="1980"/>
          <w:tab w:val="center" w:pos="4818"/>
          <w:tab w:val="left" w:pos="7290"/>
        </w:tabs>
        <w:ind w:firstLine="709"/>
        <w:jc w:val="both"/>
        <w:rPr>
          <w:bCs/>
          <w:sz w:val="28"/>
          <w:szCs w:val="28"/>
        </w:rPr>
      </w:pPr>
    </w:p>
    <w:p w14:paraId="1F8F52BF" w14:textId="77777777" w:rsidR="005A6595" w:rsidRDefault="005A6595" w:rsidP="0098674A">
      <w:pPr>
        <w:tabs>
          <w:tab w:val="left" w:pos="1980"/>
          <w:tab w:val="center" w:pos="4818"/>
          <w:tab w:val="left" w:pos="7290"/>
        </w:tabs>
        <w:ind w:firstLine="709"/>
        <w:jc w:val="both"/>
        <w:rPr>
          <w:bCs/>
          <w:sz w:val="28"/>
          <w:szCs w:val="28"/>
        </w:rPr>
      </w:pPr>
    </w:p>
    <w:p w14:paraId="05422EBB" w14:textId="77777777" w:rsidR="00A473B9" w:rsidRPr="00995CA0" w:rsidRDefault="00A473B9" w:rsidP="0098674A">
      <w:pPr>
        <w:tabs>
          <w:tab w:val="left" w:pos="1980"/>
          <w:tab w:val="center" w:pos="4818"/>
          <w:tab w:val="left" w:pos="7290"/>
        </w:tabs>
        <w:ind w:firstLine="709"/>
        <w:jc w:val="both"/>
        <w:rPr>
          <w:bCs/>
          <w:sz w:val="28"/>
          <w:szCs w:val="28"/>
        </w:rPr>
      </w:pPr>
    </w:p>
    <w:tbl>
      <w:tblPr>
        <w:tblStyle w:val="610"/>
        <w:tblW w:w="0" w:type="auto"/>
        <w:tblLook w:val="04A0" w:firstRow="1" w:lastRow="0" w:firstColumn="1" w:lastColumn="0" w:noHBand="0" w:noVBand="1"/>
      </w:tblPr>
      <w:tblGrid>
        <w:gridCol w:w="3209"/>
        <w:gridCol w:w="3209"/>
        <w:gridCol w:w="3210"/>
      </w:tblGrid>
      <w:tr w:rsidR="00995CA0" w:rsidRPr="00995CA0" w14:paraId="7B94BC97" w14:textId="77777777" w:rsidTr="00995CA0">
        <w:tc>
          <w:tcPr>
            <w:tcW w:w="3209" w:type="dxa"/>
          </w:tcPr>
          <w:p w14:paraId="42C22D86" w14:textId="0F1B2BF3" w:rsidR="00995CA0" w:rsidRPr="00995CA0" w:rsidRDefault="00995CA0" w:rsidP="00B72765">
            <w:pPr>
              <w:tabs>
                <w:tab w:val="left" w:pos="1620"/>
              </w:tabs>
              <w:jc w:val="left"/>
              <w:rPr>
                <w:bCs/>
                <w:sz w:val="28"/>
                <w:szCs w:val="28"/>
              </w:rPr>
            </w:pPr>
            <w:r w:rsidRPr="00995CA0">
              <w:rPr>
                <w:bCs/>
                <w:sz w:val="28"/>
                <w:szCs w:val="28"/>
              </w:rPr>
              <w:t>Наименование услуги</w:t>
            </w:r>
          </w:p>
        </w:tc>
        <w:tc>
          <w:tcPr>
            <w:tcW w:w="3209" w:type="dxa"/>
          </w:tcPr>
          <w:p w14:paraId="2E594127" w14:textId="77777777" w:rsidR="00995CA0" w:rsidRPr="00995CA0" w:rsidRDefault="00995CA0" w:rsidP="00995CA0">
            <w:pPr>
              <w:tabs>
                <w:tab w:val="left" w:pos="1620"/>
              </w:tabs>
              <w:jc w:val="center"/>
              <w:rPr>
                <w:bCs/>
                <w:sz w:val="28"/>
                <w:szCs w:val="28"/>
              </w:rPr>
            </w:pPr>
            <w:r w:rsidRPr="00995CA0">
              <w:rPr>
                <w:bCs/>
                <w:sz w:val="28"/>
                <w:szCs w:val="28"/>
              </w:rPr>
              <w:t>2019 год</w:t>
            </w:r>
          </w:p>
        </w:tc>
        <w:tc>
          <w:tcPr>
            <w:tcW w:w="3210" w:type="dxa"/>
          </w:tcPr>
          <w:p w14:paraId="312535FB" w14:textId="77777777" w:rsidR="00995CA0" w:rsidRPr="00995CA0" w:rsidRDefault="00995CA0" w:rsidP="00995CA0">
            <w:pPr>
              <w:tabs>
                <w:tab w:val="left" w:pos="1620"/>
              </w:tabs>
              <w:jc w:val="center"/>
              <w:rPr>
                <w:bCs/>
                <w:sz w:val="28"/>
                <w:szCs w:val="28"/>
              </w:rPr>
            </w:pPr>
            <w:r w:rsidRPr="00995CA0">
              <w:rPr>
                <w:bCs/>
                <w:sz w:val="28"/>
                <w:szCs w:val="28"/>
              </w:rPr>
              <w:t>2018 год</w:t>
            </w:r>
          </w:p>
        </w:tc>
      </w:tr>
      <w:tr w:rsidR="00995CA0" w:rsidRPr="00995CA0" w14:paraId="5AECFC0E" w14:textId="77777777" w:rsidTr="00995CA0">
        <w:tc>
          <w:tcPr>
            <w:tcW w:w="3209" w:type="dxa"/>
          </w:tcPr>
          <w:p w14:paraId="1413E7F7" w14:textId="421FBFA2" w:rsidR="00995CA0" w:rsidRPr="00995CA0" w:rsidRDefault="00995CA0" w:rsidP="0098674A">
            <w:pPr>
              <w:tabs>
                <w:tab w:val="left" w:pos="1620"/>
              </w:tabs>
              <w:jc w:val="left"/>
              <w:rPr>
                <w:bCs/>
                <w:sz w:val="28"/>
                <w:szCs w:val="28"/>
              </w:rPr>
            </w:pPr>
            <w:r w:rsidRPr="00995CA0">
              <w:rPr>
                <w:bCs/>
                <w:sz w:val="28"/>
                <w:szCs w:val="28"/>
              </w:rPr>
              <w:t>Регистрация по месту жительства, месту пребывания (вновь прибывших, новорожденных)</w:t>
            </w:r>
          </w:p>
        </w:tc>
        <w:tc>
          <w:tcPr>
            <w:tcW w:w="3209" w:type="dxa"/>
          </w:tcPr>
          <w:p w14:paraId="5AB6B2FD" w14:textId="77777777" w:rsidR="00995CA0" w:rsidRPr="00995CA0" w:rsidRDefault="00995CA0" w:rsidP="00995CA0">
            <w:pPr>
              <w:tabs>
                <w:tab w:val="left" w:pos="1620"/>
              </w:tabs>
              <w:jc w:val="center"/>
              <w:rPr>
                <w:bCs/>
                <w:sz w:val="28"/>
                <w:szCs w:val="28"/>
              </w:rPr>
            </w:pPr>
            <w:r w:rsidRPr="00995CA0">
              <w:rPr>
                <w:bCs/>
                <w:sz w:val="28"/>
                <w:szCs w:val="28"/>
              </w:rPr>
              <w:t>2 026 чел.</w:t>
            </w:r>
          </w:p>
        </w:tc>
        <w:tc>
          <w:tcPr>
            <w:tcW w:w="3210" w:type="dxa"/>
          </w:tcPr>
          <w:p w14:paraId="2DFD7FF5" w14:textId="77777777" w:rsidR="00995CA0" w:rsidRPr="00995CA0" w:rsidRDefault="00995CA0" w:rsidP="00995CA0">
            <w:pPr>
              <w:tabs>
                <w:tab w:val="left" w:pos="8115"/>
              </w:tabs>
              <w:jc w:val="center"/>
              <w:rPr>
                <w:bCs/>
                <w:sz w:val="28"/>
                <w:szCs w:val="28"/>
              </w:rPr>
            </w:pPr>
            <w:r w:rsidRPr="00995CA0">
              <w:rPr>
                <w:bCs/>
                <w:sz w:val="28"/>
                <w:szCs w:val="28"/>
              </w:rPr>
              <w:t>2 155чел.</w:t>
            </w:r>
          </w:p>
          <w:p w14:paraId="7122B0FE" w14:textId="77777777" w:rsidR="00995CA0" w:rsidRPr="00995CA0" w:rsidRDefault="00995CA0" w:rsidP="00995CA0">
            <w:pPr>
              <w:tabs>
                <w:tab w:val="left" w:pos="1620"/>
              </w:tabs>
              <w:jc w:val="center"/>
              <w:rPr>
                <w:bCs/>
                <w:sz w:val="28"/>
                <w:szCs w:val="28"/>
              </w:rPr>
            </w:pPr>
          </w:p>
        </w:tc>
      </w:tr>
      <w:tr w:rsidR="00995CA0" w:rsidRPr="00995CA0" w14:paraId="6C312587" w14:textId="77777777" w:rsidTr="00995CA0">
        <w:tc>
          <w:tcPr>
            <w:tcW w:w="3209" w:type="dxa"/>
          </w:tcPr>
          <w:p w14:paraId="508E819F" w14:textId="18918454" w:rsidR="00995CA0" w:rsidRPr="00995CA0" w:rsidRDefault="00995CA0" w:rsidP="0098674A">
            <w:pPr>
              <w:tabs>
                <w:tab w:val="left" w:pos="1620"/>
              </w:tabs>
              <w:jc w:val="left"/>
              <w:rPr>
                <w:bCs/>
                <w:sz w:val="28"/>
                <w:szCs w:val="28"/>
              </w:rPr>
            </w:pPr>
            <w:r w:rsidRPr="00995CA0">
              <w:rPr>
                <w:bCs/>
                <w:sz w:val="28"/>
                <w:szCs w:val="28"/>
              </w:rPr>
              <w:t>Снятие с регистрационного учёта (за пределы города Лянтор)</w:t>
            </w:r>
          </w:p>
        </w:tc>
        <w:tc>
          <w:tcPr>
            <w:tcW w:w="3209" w:type="dxa"/>
          </w:tcPr>
          <w:p w14:paraId="060F971E" w14:textId="77777777" w:rsidR="00995CA0" w:rsidRPr="00995CA0" w:rsidRDefault="00995CA0" w:rsidP="00995CA0">
            <w:pPr>
              <w:tabs>
                <w:tab w:val="left" w:pos="1620"/>
              </w:tabs>
              <w:jc w:val="center"/>
              <w:rPr>
                <w:bCs/>
                <w:sz w:val="28"/>
                <w:szCs w:val="28"/>
              </w:rPr>
            </w:pPr>
            <w:r w:rsidRPr="00995CA0">
              <w:rPr>
                <w:bCs/>
                <w:sz w:val="28"/>
                <w:szCs w:val="28"/>
              </w:rPr>
              <w:t>1 590 чел.</w:t>
            </w:r>
          </w:p>
        </w:tc>
        <w:tc>
          <w:tcPr>
            <w:tcW w:w="3210" w:type="dxa"/>
          </w:tcPr>
          <w:p w14:paraId="1F251206" w14:textId="77777777" w:rsidR="00995CA0" w:rsidRPr="00995CA0" w:rsidRDefault="00995CA0" w:rsidP="00995CA0">
            <w:pPr>
              <w:tabs>
                <w:tab w:val="left" w:pos="1620"/>
              </w:tabs>
              <w:jc w:val="center"/>
              <w:rPr>
                <w:bCs/>
                <w:sz w:val="28"/>
                <w:szCs w:val="28"/>
              </w:rPr>
            </w:pPr>
            <w:r w:rsidRPr="00995CA0">
              <w:rPr>
                <w:bCs/>
                <w:sz w:val="28"/>
                <w:szCs w:val="28"/>
              </w:rPr>
              <w:t>1 642 чел.</w:t>
            </w:r>
          </w:p>
        </w:tc>
      </w:tr>
      <w:tr w:rsidR="00995CA0" w:rsidRPr="00995CA0" w14:paraId="1682307A" w14:textId="77777777" w:rsidTr="00B72765">
        <w:trPr>
          <w:trHeight w:val="587"/>
        </w:trPr>
        <w:tc>
          <w:tcPr>
            <w:tcW w:w="3209" w:type="dxa"/>
          </w:tcPr>
          <w:p w14:paraId="34799279" w14:textId="77777777" w:rsidR="00995CA0" w:rsidRPr="00995CA0" w:rsidRDefault="00995CA0" w:rsidP="00995CA0">
            <w:pPr>
              <w:tabs>
                <w:tab w:val="left" w:pos="1620"/>
              </w:tabs>
              <w:jc w:val="left"/>
              <w:rPr>
                <w:bCs/>
                <w:sz w:val="28"/>
                <w:szCs w:val="28"/>
              </w:rPr>
            </w:pPr>
            <w:r w:rsidRPr="00995CA0">
              <w:rPr>
                <w:bCs/>
                <w:sz w:val="28"/>
                <w:szCs w:val="28"/>
              </w:rPr>
              <w:t>Перерегистрация в пределах города:</w:t>
            </w:r>
          </w:p>
        </w:tc>
        <w:tc>
          <w:tcPr>
            <w:tcW w:w="3209" w:type="dxa"/>
          </w:tcPr>
          <w:p w14:paraId="36F4EB1F" w14:textId="77777777" w:rsidR="00995CA0" w:rsidRPr="00995CA0" w:rsidRDefault="00995CA0" w:rsidP="00995CA0">
            <w:pPr>
              <w:tabs>
                <w:tab w:val="left" w:pos="1620"/>
              </w:tabs>
              <w:jc w:val="center"/>
              <w:rPr>
                <w:bCs/>
                <w:sz w:val="28"/>
                <w:szCs w:val="28"/>
              </w:rPr>
            </w:pPr>
            <w:r w:rsidRPr="00995CA0">
              <w:rPr>
                <w:bCs/>
                <w:sz w:val="28"/>
                <w:szCs w:val="28"/>
              </w:rPr>
              <w:t>2 446 чел.</w:t>
            </w:r>
          </w:p>
        </w:tc>
        <w:tc>
          <w:tcPr>
            <w:tcW w:w="3210" w:type="dxa"/>
          </w:tcPr>
          <w:p w14:paraId="56C674F8" w14:textId="2071C273" w:rsidR="00995CA0" w:rsidRPr="00995CA0" w:rsidRDefault="00995CA0" w:rsidP="00B72765">
            <w:pPr>
              <w:tabs>
                <w:tab w:val="left" w:pos="1620"/>
              </w:tabs>
              <w:jc w:val="center"/>
              <w:rPr>
                <w:bCs/>
                <w:sz w:val="28"/>
                <w:szCs w:val="28"/>
              </w:rPr>
            </w:pPr>
            <w:r w:rsidRPr="00995CA0">
              <w:rPr>
                <w:bCs/>
                <w:sz w:val="28"/>
                <w:szCs w:val="28"/>
              </w:rPr>
              <w:t>2 282 чел.</w:t>
            </w:r>
          </w:p>
        </w:tc>
      </w:tr>
    </w:tbl>
    <w:p w14:paraId="67980D50" w14:textId="77777777" w:rsidR="0098674A" w:rsidRDefault="0098674A" w:rsidP="00995CA0">
      <w:pPr>
        <w:tabs>
          <w:tab w:val="left" w:pos="1005"/>
          <w:tab w:val="left" w:pos="1620"/>
          <w:tab w:val="left" w:pos="4245"/>
          <w:tab w:val="left" w:pos="7350"/>
        </w:tabs>
        <w:ind w:firstLine="567"/>
        <w:jc w:val="both"/>
        <w:rPr>
          <w:bCs/>
          <w:sz w:val="28"/>
          <w:szCs w:val="28"/>
        </w:rPr>
      </w:pPr>
    </w:p>
    <w:p w14:paraId="2B2D8210" w14:textId="1E122B06" w:rsidR="00995CA0" w:rsidRPr="00995CA0" w:rsidRDefault="0098674A" w:rsidP="0098674A">
      <w:pPr>
        <w:tabs>
          <w:tab w:val="left" w:pos="1005"/>
          <w:tab w:val="left" w:pos="1620"/>
          <w:tab w:val="left" w:pos="4245"/>
          <w:tab w:val="left" w:pos="7350"/>
        </w:tabs>
        <w:ind w:firstLine="709"/>
        <w:jc w:val="both"/>
        <w:rPr>
          <w:bCs/>
          <w:sz w:val="28"/>
          <w:szCs w:val="28"/>
        </w:rPr>
      </w:pPr>
      <w:r>
        <w:rPr>
          <w:bCs/>
          <w:sz w:val="28"/>
          <w:szCs w:val="28"/>
        </w:rPr>
        <w:t>3</w:t>
      </w:r>
      <w:r w:rsidR="00A473B9">
        <w:rPr>
          <w:bCs/>
          <w:sz w:val="28"/>
          <w:szCs w:val="28"/>
        </w:rPr>
        <w:t>. Осуществляется</w:t>
      </w:r>
      <w:r w:rsidR="00995CA0" w:rsidRPr="00995CA0">
        <w:rPr>
          <w:bCs/>
          <w:sz w:val="28"/>
          <w:szCs w:val="28"/>
        </w:rPr>
        <w:t xml:space="preserve"> прием и оформление необходимых документов на получение паспортов по достижении возраста, при утере, порче, смене Ф.И.О., вносит в базу данных </w:t>
      </w:r>
      <w:r w:rsidRPr="00995CA0">
        <w:rPr>
          <w:bCs/>
          <w:sz w:val="28"/>
          <w:szCs w:val="28"/>
        </w:rPr>
        <w:t>сведения,</w:t>
      </w:r>
      <w:r w:rsidR="00995CA0" w:rsidRPr="00995CA0">
        <w:rPr>
          <w:bCs/>
          <w:sz w:val="28"/>
          <w:szCs w:val="28"/>
        </w:rPr>
        <w:t xml:space="preserve"> оформивших паспорта через МФЦ. </w:t>
      </w:r>
    </w:p>
    <w:p w14:paraId="4151C9AF" w14:textId="3A095594" w:rsidR="00995CA0" w:rsidRPr="00995CA0" w:rsidRDefault="0098674A" w:rsidP="0098674A">
      <w:pPr>
        <w:tabs>
          <w:tab w:val="left" w:pos="1620"/>
        </w:tabs>
        <w:ind w:firstLine="709"/>
        <w:jc w:val="both"/>
      </w:pPr>
      <w:r>
        <w:rPr>
          <w:bCs/>
          <w:sz w:val="28"/>
          <w:szCs w:val="28"/>
        </w:rPr>
        <w:t>4</w:t>
      </w:r>
      <w:r w:rsidR="00995CA0" w:rsidRPr="00995CA0">
        <w:rPr>
          <w:bCs/>
          <w:sz w:val="28"/>
          <w:szCs w:val="28"/>
        </w:rPr>
        <w:t>. Ежемесячно подает</w:t>
      </w:r>
      <w:r w:rsidR="00A473B9">
        <w:rPr>
          <w:bCs/>
          <w:sz w:val="28"/>
          <w:szCs w:val="28"/>
        </w:rPr>
        <w:t>юся</w:t>
      </w:r>
      <w:r w:rsidR="00995CA0" w:rsidRPr="00995CA0">
        <w:rPr>
          <w:bCs/>
          <w:sz w:val="28"/>
          <w:szCs w:val="28"/>
        </w:rPr>
        <w:t xml:space="preserve"> списки военнообязанных, снявшихся с регистрационного учета в связи с убытием за пределы города.</w:t>
      </w:r>
    </w:p>
    <w:p w14:paraId="79B30681" w14:textId="1324E4C9" w:rsidR="00995CA0" w:rsidRPr="00995CA0" w:rsidRDefault="0098674A" w:rsidP="0098674A">
      <w:pPr>
        <w:tabs>
          <w:tab w:val="left" w:pos="1620"/>
        </w:tabs>
        <w:ind w:firstLine="709"/>
        <w:jc w:val="both"/>
        <w:rPr>
          <w:bCs/>
          <w:sz w:val="28"/>
          <w:szCs w:val="28"/>
        </w:rPr>
      </w:pPr>
      <w:r>
        <w:rPr>
          <w:bCs/>
          <w:sz w:val="28"/>
          <w:szCs w:val="28"/>
        </w:rPr>
        <w:t xml:space="preserve">5. </w:t>
      </w:r>
      <w:r w:rsidR="00995CA0" w:rsidRPr="00995CA0">
        <w:rPr>
          <w:bCs/>
          <w:sz w:val="28"/>
          <w:szCs w:val="28"/>
        </w:rPr>
        <w:t>Ежедекадно подаёт</w:t>
      </w:r>
      <w:r w:rsidR="00A473B9">
        <w:rPr>
          <w:bCs/>
          <w:sz w:val="28"/>
          <w:szCs w:val="28"/>
        </w:rPr>
        <w:t>ся</w:t>
      </w:r>
      <w:r w:rsidR="00995CA0" w:rsidRPr="00995CA0">
        <w:rPr>
          <w:bCs/>
          <w:sz w:val="28"/>
          <w:szCs w:val="28"/>
        </w:rPr>
        <w:t xml:space="preserve"> Реестр движения жильцов:</w:t>
      </w:r>
    </w:p>
    <w:p w14:paraId="640D6B16" w14:textId="16B1985F" w:rsidR="00995CA0" w:rsidRPr="00995CA0" w:rsidRDefault="00995CA0" w:rsidP="0098674A">
      <w:pPr>
        <w:tabs>
          <w:tab w:val="left" w:pos="1620"/>
        </w:tabs>
        <w:ind w:firstLine="709"/>
        <w:jc w:val="both"/>
      </w:pPr>
      <w:r w:rsidRPr="00995CA0">
        <w:rPr>
          <w:bCs/>
          <w:sz w:val="28"/>
          <w:szCs w:val="28"/>
        </w:rPr>
        <w:t>-</w:t>
      </w:r>
      <w:r w:rsidR="00B72765">
        <w:rPr>
          <w:bCs/>
          <w:sz w:val="28"/>
          <w:szCs w:val="28"/>
        </w:rPr>
        <w:t xml:space="preserve"> </w:t>
      </w:r>
      <w:r w:rsidRPr="00995CA0">
        <w:rPr>
          <w:bCs/>
          <w:sz w:val="28"/>
          <w:szCs w:val="28"/>
        </w:rPr>
        <w:t>в МУП «РКЦ ЖКХ»;</w:t>
      </w:r>
    </w:p>
    <w:p w14:paraId="71D21E4E" w14:textId="362F4283" w:rsidR="00995CA0" w:rsidRPr="00995CA0" w:rsidRDefault="00995CA0" w:rsidP="0098674A">
      <w:pPr>
        <w:tabs>
          <w:tab w:val="left" w:pos="1620"/>
        </w:tabs>
        <w:ind w:firstLine="709"/>
        <w:jc w:val="both"/>
      </w:pPr>
      <w:r w:rsidRPr="00995CA0">
        <w:rPr>
          <w:bCs/>
          <w:sz w:val="28"/>
          <w:szCs w:val="28"/>
        </w:rPr>
        <w:t>-</w:t>
      </w:r>
      <w:r w:rsidR="00B72765">
        <w:rPr>
          <w:bCs/>
          <w:sz w:val="28"/>
          <w:szCs w:val="28"/>
        </w:rPr>
        <w:t xml:space="preserve"> </w:t>
      </w:r>
      <w:r w:rsidRPr="00995CA0">
        <w:rPr>
          <w:bCs/>
          <w:sz w:val="28"/>
          <w:szCs w:val="28"/>
        </w:rPr>
        <w:t xml:space="preserve">в АО «Газпром энергосбыт» </w:t>
      </w:r>
      <w:r w:rsidR="00A473B9">
        <w:rPr>
          <w:bCs/>
          <w:sz w:val="28"/>
          <w:szCs w:val="28"/>
        </w:rPr>
        <w:t>(</w:t>
      </w:r>
      <w:r w:rsidRPr="00995CA0">
        <w:rPr>
          <w:bCs/>
          <w:sz w:val="28"/>
          <w:szCs w:val="28"/>
        </w:rPr>
        <w:t>Сургутское межрайонное отделение</w:t>
      </w:r>
      <w:r w:rsidR="00A473B9">
        <w:rPr>
          <w:bCs/>
          <w:sz w:val="28"/>
          <w:szCs w:val="28"/>
        </w:rPr>
        <w:t>)</w:t>
      </w:r>
      <w:r w:rsidRPr="00995CA0">
        <w:rPr>
          <w:bCs/>
          <w:sz w:val="28"/>
          <w:szCs w:val="28"/>
        </w:rPr>
        <w:t>;</w:t>
      </w:r>
    </w:p>
    <w:p w14:paraId="24E18515" w14:textId="4E1778CD" w:rsidR="00995CA0" w:rsidRPr="00995CA0" w:rsidRDefault="00995CA0" w:rsidP="0098674A">
      <w:pPr>
        <w:tabs>
          <w:tab w:val="left" w:pos="1620"/>
        </w:tabs>
        <w:ind w:firstLine="709"/>
        <w:jc w:val="both"/>
        <w:rPr>
          <w:bCs/>
          <w:sz w:val="28"/>
          <w:szCs w:val="28"/>
        </w:rPr>
      </w:pPr>
      <w:r w:rsidRPr="00995CA0">
        <w:rPr>
          <w:bCs/>
          <w:sz w:val="28"/>
          <w:szCs w:val="28"/>
        </w:rPr>
        <w:t>-</w:t>
      </w:r>
      <w:r w:rsidR="00B72765">
        <w:rPr>
          <w:bCs/>
          <w:sz w:val="28"/>
          <w:szCs w:val="28"/>
        </w:rPr>
        <w:t xml:space="preserve"> </w:t>
      </w:r>
      <w:r w:rsidRPr="00995CA0">
        <w:rPr>
          <w:bCs/>
          <w:sz w:val="28"/>
          <w:szCs w:val="28"/>
        </w:rPr>
        <w:t>в ООО «Аквасеть», «НЭВИ», «Уютный дом»</w:t>
      </w:r>
    </w:p>
    <w:p w14:paraId="7ABB3C16" w14:textId="758228CF" w:rsidR="00995CA0" w:rsidRPr="00995CA0" w:rsidRDefault="00995CA0" w:rsidP="0098674A">
      <w:pPr>
        <w:tabs>
          <w:tab w:val="left" w:pos="1620"/>
        </w:tabs>
        <w:ind w:firstLine="709"/>
        <w:jc w:val="both"/>
        <w:rPr>
          <w:bCs/>
          <w:sz w:val="28"/>
          <w:szCs w:val="28"/>
        </w:rPr>
      </w:pPr>
      <w:r w:rsidRPr="00995CA0">
        <w:rPr>
          <w:bCs/>
          <w:sz w:val="28"/>
          <w:szCs w:val="28"/>
        </w:rPr>
        <w:t>-</w:t>
      </w:r>
      <w:r w:rsidR="00B72765">
        <w:rPr>
          <w:bCs/>
          <w:sz w:val="28"/>
          <w:szCs w:val="28"/>
        </w:rPr>
        <w:t xml:space="preserve"> </w:t>
      </w:r>
      <w:r w:rsidRPr="00995CA0">
        <w:rPr>
          <w:bCs/>
          <w:sz w:val="28"/>
          <w:szCs w:val="28"/>
        </w:rPr>
        <w:t>ЖК «Сибири»</w:t>
      </w:r>
      <w:r w:rsidR="00A473B9">
        <w:rPr>
          <w:bCs/>
          <w:sz w:val="28"/>
          <w:szCs w:val="28"/>
        </w:rPr>
        <w:t>.</w:t>
      </w:r>
    </w:p>
    <w:p w14:paraId="76212EBD" w14:textId="77777777" w:rsidR="00FB5AD5" w:rsidRDefault="00FB5AD5" w:rsidP="00FB5AD5">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5FA6A26A" w14:textId="77777777" w:rsidR="00B72765" w:rsidRDefault="00B72765" w:rsidP="00FB5AD5">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D2CE91A" w14:textId="77777777" w:rsidR="00590327" w:rsidRDefault="00590327" w:rsidP="00FB5AD5">
      <w:pPr>
        <w:ind w:firstLine="709"/>
        <w:jc w:val="center"/>
        <w:rPr>
          <w:b/>
          <w:sz w:val="28"/>
        </w:rPr>
      </w:pPr>
    </w:p>
    <w:p w14:paraId="2EF74B8F" w14:textId="77777777" w:rsidR="00590327" w:rsidRDefault="00590327" w:rsidP="00FB5AD5">
      <w:pPr>
        <w:ind w:firstLine="709"/>
        <w:jc w:val="center"/>
        <w:rPr>
          <w:b/>
          <w:sz w:val="28"/>
        </w:rPr>
      </w:pPr>
    </w:p>
    <w:p w14:paraId="601A80DE" w14:textId="77777777" w:rsidR="00590327" w:rsidRDefault="00590327" w:rsidP="00FB5AD5">
      <w:pPr>
        <w:ind w:firstLine="709"/>
        <w:jc w:val="center"/>
        <w:rPr>
          <w:b/>
          <w:sz w:val="28"/>
        </w:rPr>
      </w:pPr>
    </w:p>
    <w:p w14:paraId="73CEAF45" w14:textId="77777777" w:rsidR="00590327" w:rsidRDefault="00590327" w:rsidP="00FB5AD5">
      <w:pPr>
        <w:ind w:firstLine="709"/>
        <w:jc w:val="center"/>
        <w:rPr>
          <w:b/>
          <w:sz w:val="28"/>
        </w:rPr>
      </w:pPr>
    </w:p>
    <w:p w14:paraId="5B26D61D" w14:textId="77777777" w:rsidR="00590327" w:rsidRDefault="00590327" w:rsidP="00FB5AD5">
      <w:pPr>
        <w:ind w:firstLine="709"/>
        <w:jc w:val="center"/>
        <w:rPr>
          <w:b/>
          <w:sz w:val="28"/>
        </w:rPr>
      </w:pPr>
    </w:p>
    <w:p w14:paraId="5ECECD0C" w14:textId="77777777" w:rsidR="00B81E07" w:rsidRPr="00B81E07" w:rsidRDefault="00B81E07" w:rsidP="00FB5AD5">
      <w:pPr>
        <w:ind w:firstLine="709"/>
        <w:jc w:val="center"/>
        <w:rPr>
          <w:b/>
          <w:sz w:val="28"/>
        </w:rPr>
      </w:pPr>
      <w:r w:rsidRPr="00B81E07">
        <w:rPr>
          <w:b/>
          <w:sz w:val="28"/>
        </w:rPr>
        <w:lastRenderedPageBreak/>
        <w:t>Учёт военнообязанных</w:t>
      </w:r>
    </w:p>
    <w:p w14:paraId="720AFD52" w14:textId="77777777" w:rsidR="00FB5AD5" w:rsidRDefault="00FB5AD5" w:rsidP="00FB5AD5">
      <w:pPr>
        <w:autoSpaceDE w:val="0"/>
        <w:autoSpaceDN w:val="0"/>
        <w:adjustRightInd w:val="0"/>
        <w:ind w:firstLine="709"/>
        <w:jc w:val="both"/>
        <w:rPr>
          <w:sz w:val="28"/>
          <w:szCs w:val="28"/>
        </w:rPr>
      </w:pPr>
    </w:p>
    <w:p w14:paraId="3E9D233F" w14:textId="77777777" w:rsidR="00B81E07" w:rsidRPr="00B81E07" w:rsidRDefault="00B81E07" w:rsidP="00FB5AD5">
      <w:pPr>
        <w:autoSpaceDE w:val="0"/>
        <w:autoSpaceDN w:val="0"/>
        <w:adjustRightInd w:val="0"/>
        <w:ind w:firstLine="709"/>
        <w:jc w:val="both"/>
        <w:rPr>
          <w:b/>
          <w:sz w:val="28"/>
          <w:szCs w:val="28"/>
        </w:rPr>
      </w:pPr>
      <w:r w:rsidRPr="00B81E07">
        <w:rPr>
          <w:sz w:val="28"/>
          <w:szCs w:val="28"/>
        </w:rPr>
        <w:t xml:space="preserve">В соответствии с Федеральным Законом РФ от 28.03.1998г. № 53- ФЗ «О воинской обязанности и военной службе в Российской Федерации», а также Постановления Правительства от 27.11.2006г. №719 «Об утверждении положения о воинском учёте» Администрация города осуществляет </w:t>
      </w:r>
      <w:r w:rsidRPr="00B81E07">
        <w:rPr>
          <w:rFonts w:eastAsiaTheme="minorHAnsi"/>
          <w:sz w:val="28"/>
          <w:szCs w:val="28"/>
          <w:lang w:eastAsia="en-US"/>
        </w:rPr>
        <w:t>полномочия Российской Федерации по осуществлению воинского учета на территориях, на которых отсутствуют структурные подразделения военных комиссариатов</w:t>
      </w:r>
      <w:r w:rsidRPr="00B81E07">
        <w:rPr>
          <w:sz w:val="28"/>
          <w:szCs w:val="28"/>
        </w:rPr>
        <w:t xml:space="preserve">. </w:t>
      </w:r>
      <w:r w:rsidRPr="00B81E07">
        <w:rPr>
          <w:rFonts w:eastAsia="Calibri"/>
          <w:bCs/>
          <w:sz w:val="28"/>
          <w:szCs w:val="28"/>
        </w:rPr>
        <w:t>Совокупность таких полномочий именуется «первичным воинским учетом».</w:t>
      </w:r>
    </w:p>
    <w:p w14:paraId="2D5DF238" w14:textId="77777777" w:rsidR="00B81E07" w:rsidRPr="00B81E07" w:rsidRDefault="00B81E07" w:rsidP="00B81E07">
      <w:pPr>
        <w:ind w:firstLine="709"/>
        <w:jc w:val="both"/>
        <w:rPr>
          <w:sz w:val="28"/>
          <w:szCs w:val="28"/>
        </w:rPr>
      </w:pPr>
      <w:r w:rsidRPr="00B81E07">
        <w:rPr>
          <w:sz w:val="28"/>
          <w:szCs w:val="28"/>
        </w:rPr>
        <w:t>На 01.01.2020 года в отделе по учёту военнообязанных на воинском учёте состоит 9 002 граждан, пребывающих в запасе в том числе:</w:t>
      </w:r>
    </w:p>
    <w:p w14:paraId="08220904" w14:textId="77777777" w:rsidR="00B81E07" w:rsidRPr="00B81E07" w:rsidRDefault="00B81E07" w:rsidP="00B81E07">
      <w:pPr>
        <w:ind w:firstLine="709"/>
        <w:jc w:val="both"/>
        <w:rPr>
          <w:sz w:val="28"/>
          <w:szCs w:val="28"/>
        </w:rPr>
      </w:pPr>
      <w:r w:rsidRPr="00B81E07">
        <w:rPr>
          <w:sz w:val="28"/>
          <w:szCs w:val="28"/>
        </w:rPr>
        <w:t>- 284 офицеров запаса (из них 9 женщины);</w:t>
      </w:r>
    </w:p>
    <w:p w14:paraId="1CC09A8C" w14:textId="77777777" w:rsidR="00B81E07" w:rsidRPr="00B81E07" w:rsidRDefault="00B81E07" w:rsidP="00B81E07">
      <w:pPr>
        <w:ind w:firstLine="709"/>
        <w:jc w:val="both"/>
        <w:rPr>
          <w:sz w:val="28"/>
          <w:szCs w:val="28"/>
        </w:rPr>
      </w:pPr>
      <w:r w:rsidRPr="00B81E07">
        <w:rPr>
          <w:sz w:val="28"/>
          <w:szCs w:val="28"/>
        </w:rPr>
        <w:t>- 8 079 военнообязанных запаса рядового состава (из них 342 женщины);</w:t>
      </w:r>
    </w:p>
    <w:p w14:paraId="23F5BA43" w14:textId="77777777" w:rsidR="00B81E07" w:rsidRPr="00B81E07" w:rsidRDefault="00B81E07" w:rsidP="00B81E07">
      <w:pPr>
        <w:ind w:firstLine="709"/>
        <w:jc w:val="both"/>
        <w:rPr>
          <w:sz w:val="28"/>
          <w:szCs w:val="28"/>
        </w:rPr>
      </w:pPr>
      <w:r w:rsidRPr="00B81E07">
        <w:rPr>
          <w:sz w:val="28"/>
          <w:szCs w:val="28"/>
        </w:rPr>
        <w:t>- 639</w:t>
      </w:r>
      <w:r w:rsidRPr="00B81E07">
        <w:rPr>
          <w:b/>
          <w:sz w:val="28"/>
          <w:szCs w:val="28"/>
        </w:rPr>
        <w:t xml:space="preserve"> </w:t>
      </w:r>
      <w:r w:rsidRPr="00B81E07">
        <w:rPr>
          <w:sz w:val="28"/>
          <w:szCs w:val="28"/>
        </w:rPr>
        <w:t>призывников.</w:t>
      </w:r>
    </w:p>
    <w:p w14:paraId="1342F371" w14:textId="77777777" w:rsidR="00B81E07" w:rsidRPr="00B81E07" w:rsidRDefault="00B81E07" w:rsidP="00B81E07">
      <w:pPr>
        <w:tabs>
          <w:tab w:val="left" w:pos="1080"/>
        </w:tabs>
        <w:ind w:firstLine="709"/>
        <w:jc w:val="both"/>
        <w:rPr>
          <w:sz w:val="28"/>
          <w:szCs w:val="28"/>
        </w:rPr>
      </w:pPr>
      <w:r w:rsidRPr="00B81E07">
        <w:rPr>
          <w:noProof/>
          <w:sz w:val="28"/>
          <w:szCs w:val="28"/>
        </w:rPr>
        <w:drawing>
          <wp:inline distT="0" distB="0" distL="0" distR="0" wp14:anchorId="77ED2323" wp14:editId="77666B0B">
            <wp:extent cx="5162550" cy="2933700"/>
            <wp:effectExtent l="0" t="0" r="0" b="0"/>
            <wp:docPr id="68225" name="Диаграмма 68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2"/>
              </a:graphicData>
            </a:graphic>
          </wp:inline>
        </w:drawing>
      </w:r>
    </w:p>
    <w:p w14:paraId="342AFA40" w14:textId="77777777" w:rsidR="00B81E07" w:rsidRPr="00B81E07" w:rsidRDefault="00B81E07" w:rsidP="00B81E07">
      <w:pPr>
        <w:tabs>
          <w:tab w:val="left" w:pos="1080"/>
        </w:tabs>
        <w:ind w:firstLine="709"/>
        <w:jc w:val="both"/>
        <w:rPr>
          <w:sz w:val="28"/>
          <w:szCs w:val="28"/>
        </w:rPr>
      </w:pPr>
    </w:p>
    <w:p w14:paraId="6FCF4615" w14:textId="77777777" w:rsidR="00B81E07" w:rsidRPr="00B81E07" w:rsidRDefault="00B81E07" w:rsidP="00B81E07">
      <w:pPr>
        <w:tabs>
          <w:tab w:val="left" w:pos="1080"/>
        </w:tabs>
        <w:ind w:firstLine="709"/>
        <w:jc w:val="both"/>
        <w:rPr>
          <w:sz w:val="28"/>
          <w:szCs w:val="28"/>
        </w:rPr>
      </w:pPr>
      <w:r w:rsidRPr="00B81E07">
        <w:rPr>
          <w:sz w:val="28"/>
          <w:szCs w:val="28"/>
        </w:rPr>
        <w:t>Движение учитываемых ресурсов в 2019 году составило 1 823 человек, из них:</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5"/>
        <w:gridCol w:w="1234"/>
        <w:gridCol w:w="1088"/>
        <w:gridCol w:w="1921"/>
        <w:gridCol w:w="1728"/>
        <w:gridCol w:w="2345"/>
      </w:tblGrid>
      <w:tr w:rsidR="00B81E07" w:rsidRPr="00B81E07" w14:paraId="4AFD73DA" w14:textId="77777777" w:rsidTr="006513F2">
        <w:trPr>
          <w:trHeight w:val="20"/>
        </w:trPr>
        <w:tc>
          <w:tcPr>
            <w:tcW w:w="1465" w:type="dxa"/>
            <w:vMerge w:val="restart"/>
            <w:tcMar>
              <w:left w:w="57" w:type="dxa"/>
              <w:right w:w="57" w:type="dxa"/>
            </w:tcMar>
            <w:vAlign w:val="center"/>
          </w:tcPr>
          <w:p w14:paraId="6041C0B5" w14:textId="77777777" w:rsidR="00B81E07" w:rsidRPr="00B81E07" w:rsidRDefault="00B81E07" w:rsidP="00B81E07">
            <w:pPr>
              <w:ind w:left="34"/>
              <w:jc w:val="center"/>
              <w:rPr>
                <w:sz w:val="24"/>
                <w:szCs w:val="24"/>
              </w:rPr>
            </w:pPr>
            <w:r w:rsidRPr="00B81E07">
              <w:rPr>
                <w:sz w:val="24"/>
                <w:szCs w:val="24"/>
              </w:rPr>
              <w:t>Движение ресурсов</w:t>
            </w:r>
          </w:p>
        </w:tc>
        <w:tc>
          <w:tcPr>
            <w:tcW w:w="1234" w:type="dxa"/>
            <w:vMerge w:val="restart"/>
            <w:tcMar>
              <w:left w:w="57" w:type="dxa"/>
              <w:right w:w="57" w:type="dxa"/>
            </w:tcMar>
            <w:vAlign w:val="center"/>
          </w:tcPr>
          <w:p w14:paraId="558ACAFA" w14:textId="77777777" w:rsidR="00B81E07" w:rsidRPr="00B81E07" w:rsidRDefault="00B81E07" w:rsidP="00B81E07">
            <w:pPr>
              <w:jc w:val="center"/>
              <w:rPr>
                <w:sz w:val="24"/>
                <w:szCs w:val="24"/>
              </w:rPr>
            </w:pPr>
            <w:r w:rsidRPr="00B81E07">
              <w:rPr>
                <w:sz w:val="24"/>
                <w:szCs w:val="24"/>
              </w:rPr>
              <w:t>Всего</w:t>
            </w:r>
          </w:p>
        </w:tc>
        <w:tc>
          <w:tcPr>
            <w:tcW w:w="7082" w:type="dxa"/>
            <w:gridSpan w:val="4"/>
            <w:tcMar>
              <w:left w:w="57" w:type="dxa"/>
              <w:right w:w="57" w:type="dxa"/>
            </w:tcMar>
            <w:vAlign w:val="center"/>
          </w:tcPr>
          <w:p w14:paraId="4899AFE3" w14:textId="77777777" w:rsidR="00B81E07" w:rsidRPr="00B81E07" w:rsidRDefault="00B81E07" w:rsidP="00B81E07">
            <w:pPr>
              <w:jc w:val="center"/>
              <w:rPr>
                <w:sz w:val="24"/>
                <w:szCs w:val="24"/>
              </w:rPr>
            </w:pPr>
            <w:r w:rsidRPr="00B81E07">
              <w:rPr>
                <w:sz w:val="24"/>
                <w:szCs w:val="24"/>
              </w:rPr>
              <w:t>из них:</w:t>
            </w:r>
          </w:p>
        </w:tc>
      </w:tr>
      <w:tr w:rsidR="00B81E07" w:rsidRPr="00B81E07" w14:paraId="46126EED" w14:textId="77777777" w:rsidTr="006513F2">
        <w:trPr>
          <w:trHeight w:val="20"/>
        </w:trPr>
        <w:tc>
          <w:tcPr>
            <w:tcW w:w="1465" w:type="dxa"/>
            <w:vMerge/>
            <w:tcMar>
              <w:left w:w="57" w:type="dxa"/>
              <w:right w:w="57" w:type="dxa"/>
            </w:tcMar>
            <w:vAlign w:val="center"/>
          </w:tcPr>
          <w:p w14:paraId="78524A9C"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08052967" w14:textId="77777777" w:rsidR="00B81E07" w:rsidRPr="00B81E07" w:rsidRDefault="00B81E07" w:rsidP="00B81E07">
            <w:pPr>
              <w:jc w:val="center"/>
              <w:rPr>
                <w:sz w:val="24"/>
                <w:szCs w:val="24"/>
              </w:rPr>
            </w:pPr>
          </w:p>
        </w:tc>
        <w:tc>
          <w:tcPr>
            <w:tcW w:w="4737" w:type="dxa"/>
            <w:gridSpan w:val="3"/>
            <w:tcMar>
              <w:left w:w="57" w:type="dxa"/>
              <w:right w:w="57" w:type="dxa"/>
            </w:tcMar>
            <w:vAlign w:val="center"/>
          </w:tcPr>
          <w:p w14:paraId="49120918" w14:textId="77777777" w:rsidR="00B81E07" w:rsidRPr="00B81E07" w:rsidRDefault="00B81E07" w:rsidP="00B81E07">
            <w:pPr>
              <w:jc w:val="center"/>
              <w:rPr>
                <w:sz w:val="24"/>
                <w:szCs w:val="24"/>
              </w:rPr>
            </w:pPr>
            <w:r w:rsidRPr="00B81E07">
              <w:rPr>
                <w:sz w:val="24"/>
                <w:szCs w:val="24"/>
              </w:rPr>
              <w:t>граждан, пребывающих в запасе</w:t>
            </w:r>
          </w:p>
        </w:tc>
        <w:tc>
          <w:tcPr>
            <w:tcW w:w="2345" w:type="dxa"/>
            <w:vMerge w:val="restart"/>
            <w:tcMar>
              <w:left w:w="57" w:type="dxa"/>
              <w:right w:w="57" w:type="dxa"/>
            </w:tcMar>
            <w:vAlign w:val="center"/>
          </w:tcPr>
          <w:p w14:paraId="53F3ABCB" w14:textId="77777777" w:rsidR="00B81E07" w:rsidRPr="00B81E07" w:rsidRDefault="00B81E07" w:rsidP="00B81E07">
            <w:pPr>
              <w:jc w:val="center"/>
              <w:rPr>
                <w:sz w:val="24"/>
                <w:szCs w:val="24"/>
              </w:rPr>
            </w:pPr>
            <w:r w:rsidRPr="00B81E07">
              <w:rPr>
                <w:sz w:val="24"/>
                <w:szCs w:val="24"/>
              </w:rPr>
              <w:t>Граждан, подлежащих призыву на военную службу, не пребывающих в запасе</w:t>
            </w:r>
          </w:p>
        </w:tc>
      </w:tr>
      <w:tr w:rsidR="00B81E07" w:rsidRPr="00B81E07" w14:paraId="18765036" w14:textId="77777777" w:rsidTr="006513F2">
        <w:trPr>
          <w:trHeight w:val="20"/>
        </w:trPr>
        <w:tc>
          <w:tcPr>
            <w:tcW w:w="1465" w:type="dxa"/>
            <w:vMerge/>
            <w:tcMar>
              <w:left w:w="57" w:type="dxa"/>
              <w:right w:w="57" w:type="dxa"/>
            </w:tcMar>
            <w:vAlign w:val="center"/>
          </w:tcPr>
          <w:p w14:paraId="4C364E51"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5A67598F" w14:textId="77777777" w:rsidR="00B81E07" w:rsidRPr="00B81E07" w:rsidRDefault="00B81E07" w:rsidP="00B81E07">
            <w:pPr>
              <w:jc w:val="center"/>
              <w:rPr>
                <w:sz w:val="24"/>
                <w:szCs w:val="24"/>
              </w:rPr>
            </w:pPr>
          </w:p>
        </w:tc>
        <w:tc>
          <w:tcPr>
            <w:tcW w:w="1088" w:type="dxa"/>
            <w:vMerge w:val="restart"/>
            <w:tcMar>
              <w:left w:w="57" w:type="dxa"/>
              <w:right w:w="57" w:type="dxa"/>
            </w:tcMar>
            <w:vAlign w:val="center"/>
          </w:tcPr>
          <w:p w14:paraId="49E39E83" w14:textId="77777777" w:rsidR="00B81E07" w:rsidRPr="00B81E07" w:rsidRDefault="00B81E07" w:rsidP="00B81E07">
            <w:pPr>
              <w:jc w:val="center"/>
              <w:rPr>
                <w:sz w:val="24"/>
                <w:szCs w:val="24"/>
              </w:rPr>
            </w:pPr>
            <w:r w:rsidRPr="00B81E07">
              <w:rPr>
                <w:sz w:val="24"/>
                <w:szCs w:val="24"/>
              </w:rPr>
              <w:t>всего</w:t>
            </w:r>
          </w:p>
        </w:tc>
        <w:tc>
          <w:tcPr>
            <w:tcW w:w="3649" w:type="dxa"/>
            <w:gridSpan w:val="2"/>
            <w:tcMar>
              <w:left w:w="57" w:type="dxa"/>
              <w:right w:w="57" w:type="dxa"/>
            </w:tcMar>
            <w:vAlign w:val="center"/>
          </w:tcPr>
          <w:p w14:paraId="3C44E015" w14:textId="77777777" w:rsidR="00B81E07" w:rsidRPr="00B81E07" w:rsidRDefault="00B81E07" w:rsidP="00B81E07">
            <w:pPr>
              <w:jc w:val="center"/>
              <w:rPr>
                <w:sz w:val="24"/>
                <w:szCs w:val="24"/>
              </w:rPr>
            </w:pPr>
            <w:r w:rsidRPr="00B81E07">
              <w:rPr>
                <w:sz w:val="24"/>
                <w:szCs w:val="24"/>
              </w:rPr>
              <w:t>в том числе</w:t>
            </w:r>
          </w:p>
        </w:tc>
        <w:tc>
          <w:tcPr>
            <w:tcW w:w="2345" w:type="dxa"/>
            <w:vMerge/>
            <w:tcMar>
              <w:left w:w="57" w:type="dxa"/>
              <w:right w:w="57" w:type="dxa"/>
            </w:tcMar>
            <w:vAlign w:val="center"/>
          </w:tcPr>
          <w:p w14:paraId="39554CF6" w14:textId="77777777" w:rsidR="00B81E07" w:rsidRPr="00B81E07" w:rsidRDefault="00B81E07" w:rsidP="00B81E07">
            <w:pPr>
              <w:jc w:val="center"/>
              <w:rPr>
                <w:sz w:val="24"/>
                <w:szCs w:val="24"/>
              </w:rPr>
            </w:pPr>
          </w:p>
        </w:tc>
      </w:tr>
      <w:tr w:rsidR="00B81E07" w:rsidRPr="00B81E07" w14:paraId="6098D254" w14:textId="77777777" w:rsidTr="006513F2">
        <w:trPr>
          <w:trHeight w:val="20"/>
        </w:trPr>
        <w:tc>
          <w:tcPr>
            <w:tcW w:w="1465" w:type="dxa"/>
            <w:vMerge/>
            <w:tcMar>
              <w:left w:w="57" w:type="dxa"/>
              <w:right w:w="57" w:type="dxa"/>
            </w:tcMar>
            <w:vAlign w:val="center"/>
          </w:tcPr>
          <w:p w14:paraId="0DEFEF1A" w14:textId="77777777" w:rsidR="00B81E07" w:rsidRPr="00B81E07" w:rsidRDefault="00B81E07" w:rsidP="00B81E07">
            <w:pPr>
              <w:jc w:val="center"/>
              <w:rPr>
                <w:sz w:val="24"/>
                <w:szCs w:val="24"/>
              </w:rPr>
            </w:pPr>
          </w:p>
        </w:tc>
        <w:tc>
          <w:tcPr>
            <w:tcW w:w="1234" w:type="dxa"/>
            <w:vMerge/>
            <w:tcMar>
              <w:left w:w="57" w:type="dxa"/>
              <w:right w:w="57" w:type="dxa"/>
            </w:tcMar>
            <w:vAlign w:val="center"/>
          </w:tcPr>
          <w:p w14:paraId="48B476DC" w14:textId="77777777" w:rsidR="00B81E07" w:rsidRPr="00B81E07" w:rsidRDefault="00B81E07" w:rsidP="00B81E07">
            <w:pPr>
              <w:jc w:val="center"/>
              <w:rPr>
                <w:sz w:val="24"/>
                <w:szCs w:val="24"/>
              </w:rPr>
            </w:pPr>
          </w:p>
        </w:tc>
        <w:tc>
          <w:tcPr>
            <w:tcW w:w="1088" w:type="dxa"/>
            <w:vMerge/>
            <w:tcMar>
              <w:left w:w="57" w:type="dxa"/>
              <w:right w:w="57" w:type="dxa"/>
            </w:tcMar>
            <w:vAlign w:val="center"/>
          </w:tcPr>
          <w:p w14:paraId="4E40BB86" w14:textId="77777777" w:rsidR="00B81E07" w:rsidRPr="00B81E07" w:rsidRDefault="00B81E07" w:rsidP="00B81E07">
            <w:pPr>
              <w:jc w:val="center"/>
              <w:rPr>
                <w:sz w:val="24"/>
                <w:szCs w:val="24"/>
              </w:rPr>
            </w:pPr>
          </w:p>
        </w:tc>
        <w:tc>
          <w:tcPr>
            <w:tcW w:w="1921" w:type="dxa"/>
            <w:tcMar>
              <w:left w:w="57" w:type="dxa"/>
              <w:right w:w="57" w:type="dxa"/>
            </w:tcMar>
            <w:vAlign w:val="center"/>
          </w:tcPr>
          <w:p w14:paraId="2466E936" w14:textId="77777777" w:rsidR="00B81E07" w:rsidRPr="00B81E07" w:rsidRDefault="00B81E07" w:rsidP="00B81E07">
            <w:pPr>
              <w:jc w:val="center"/>
              <w:rPr>
                <w:sz w:val="24"/>
                <w:szCs w:val="24"/>
              </w:rPr>
            </w:pPr>
            <w:r w:rsidRPr="00B81E07">
              <w:rPr>
                <w:sz w:val="24"/>
                <w:szCs w:val="24"/>
              </w:rPr>
              <w:t>офицеров</w:t>
            </w:r>
          </w:p>
          <w:p w14:paraId="1B0D74D1" w14:textId="77777777" w:rsidR="00B81E07" w:rsidRPr="00B81E07" w:rsidRDefault="00B81E07" w:rsidP="00B81E07">
            <w:pPr>
              <w:jc w:val="center"/>
              <w:rPr>
                <w:sz w:val="24"/>
                <w:szCs w:val="24"/>
              </w:rPr>
            </w:pPr>
            <w:r w:rsidRPr="00B81E07">
              <w:rPr>
                <w:sz w:val="24"/>
                <w:szCs w:val="24"/>
              </w:rPr>
              <w:t>запаса</w:t>
            </w:r>
          </w:p>
        </w:tc>
        <w:tc>
          <w:tcPr>
            <w:tcW w:w="1728" w:type="dxa"/>
            <w:tcMar>
              <w:left w:w="57" w:type="dxa"/>
              <w:right w:w="57" w:type="dxa"/>
            </w:tcMar>
            <w:vAlign w:val="center"/>
          </w:tcPr>
          <w:p w14:paraId="6E47323E" w14:textId="77777777" w:rsidR="00B81E07" w:rsidRPr="00B81E07" w:rsidRDefault="00B81E07" w:rsidP="00B81E07">
            <w:pPr>
              <w:jc w:val="center"/>
              <w:rPr>
                <w:sz w:val="24"/>
                <w:szCs w:val="24"/>
              </w:rPr>
            </w:pPr>
            <w:r w:rsidRPr="00B81E07">
              <w:rPr>
                <w:sz w:val="24"/>
                <w:szCs w:val="24"/>
              </w:rPr>
              <w:t>прапорщиков,</w:t>
            </w:r>
          </w:p>
          <w:p w14:paraId="3C5F56D4" w14:textId="77777777" w:rsidR="00B81E07" w:rsidRPr="00B81E07" w:rsidRDefault="00B81E07" w:rsidP="00B81E07">
            <w:pPr>
              <w:jc w:val="center"/>
              <w:rPr>
                <w:sz w:val="24"/>
                <w:szCs w:val="24"/>
              </w:rPr>
            </w:pPr>
            <w:r w:rsidRPr="00B81E07">
              <w:rPr>
                <w:sz w:val="24"/>
                <w:szCs w:val="24"/>
              </w:rPr>
              <w:t>сержантов,</w:t>
            </w:r>
          </w:p>
          <w:p w14:paraId="3092E8D8" w14:textId="77777777" w:rsidR="00B81E07" w:rsidRPr="00B81E07" w:rsidRDefault="00B81E07" w:rsidP="00B81E07">
            <w:pPr>
              <w:jc w:val="center"/>
              <w:rPr>
                <w:sz w:val="24"/>
                <w:szCs w:val="24"/>
              </w:rPr>
            </w:pPr>
            <w:r w:rsidRPr="00B81E07">
              <w:rPr>
                <w:sz w:val="24"/>
                <w:szCs w:val="24"/>
              </w:rPr>
              <w:t>солдат запаса</w:t>
            </w:r>
          </w:p>
        </w:tc>
        <w:tc>
          <w:tcPr>
            <w:tcW w:w="2345" w:type="dxa"/>
            <w:vMerge/>
            <w:tcMar>
              <w:left w:w="57" w:type="dxa"/>
              <w:right w:w="57" w:type="dxa"/>
            </w:tcMar>
            <w:vAlign w:val="center"/>
          </w:tcPr>
          <w:p w14:paraId="0EFB7A8B" w14:textId="77777777" w:rsidR="00B81E07" w:rsidRPr="00B81E07" w:rsidRDefault="00B81E07" w:rsidP="00B81E07">
            <w:pPr>
              <w:jc w:val="center"/>
              <w:rPr>
                <w:sz w:val="24"/>
                <w:szCs w:val="24"/>
              </w:rPr>
            </w:pPr>
          </w:p>
        </w:tc>
      </w:tr>
      <w:tr w:rsidR="00B81E07" w:rsidRPr="00B81E07" w14:paraId="66FEFFAC" w14:textId="77777777" w:rsidTr="006513F2">
        <w:trPr>
          <w:trHeight w:val="20"/>
        </w:trPr>
        <w:tc>
          <w:tcPr>
            <w:tcW w:w="1465" w:type="dxa"/>
            <w:tcMar>
              <w:left w:w="57" w:type="dxa"/>
              <w:right w:w="57" w:type="dxa"/>
            </w:tcMar>
            <w:vAlign w:val="center"/>
          </w:tcPr>
          <w:p w14:paraId="61C9C452" w14:textId="77777777" w:rsidR="00B81E07" w:rsidRPr="00B81E07" w:rsidRDefault="00B81E07" w:rsidP="00B81E07">
            <w:pPr>
              <w:jc w:val="center"/>
              <w:rPr>
                <w:sz w:val="24"/>
                <w:szCs w:val="24"/>
              </w:rPr>
            </w:pPr>
            <w:r w:rsidRPr="00B81E07">
              <w:rPr>
                <w:sz w:val="24"/>
                <w:szCs w:val="24"/>
              </w:rPr>
              <w:t>убыло</w:t>
            </w:r>
          </w:p>
        </w:tc>
        <w:tc>
          <w:tcPr>
            <w:tcW w:w="1234" w:type="dxa"/>
            <w:tcMar>
              <w:left w:w="57" w:type="dxa"/>
              <w:right w:w="57" w:type="dxa"/>
            </w:tcMar>
            <w:vAlign w:val="center"/>
          </w:tcPr>
          <w:p w14:paraId="147D5588" w14:textId="77777777" w:rsidR="00B81E07" w:rsidRPr="00B81E07" w:rsidRDefault="00B81E07" w:rsidP="00B81E07">
            <w:pPr>
              <w:jc w:val="center"/>
              <w:rPr>
                <w:sz w:val="24"/>
                <w:szCs w:val="24"/>
              </w:rPr>
            </w:pPr>
            <w:r w:rsidRPr="00B81E07">
              <w:rPr>
                <w:sz w:val="24"/>
                <w:szCs w:val="24"/>
              </w:rPr>
              <w:t>1110</w:t>
            </w:r>
          </w:p>
        </w:tc>
        <w:tc>
          <w:tcPr>
            <w:tcW w:w="1088" w:type="dxa"/>
            <w:tcMar>
              <w:left w:w="57" w:type="dxa"/>
              <w:right w:w="57" w:type="dxa"/>
            </w:tcMar>
            <w:vAlign w:val="center"/>
          </w:tcPr>
          <w:p w14:paraId="274710C8" w14:textId="77777777" w:rsidR="00B81E07" w:rsidRPr="00B81E07" w:rsidRDefault="00B81E07" w:rsidP="00B81E07">
            <w:pPr>
              <w:jc w:val="center"/>
              <w:rPr>
                <w:sz w:val="24"/>
                <w:szCs w:val="24"/>
              </w:rPr>
            </w:pPr>
            <w:r w:rsidRPr="00B81E07">
              <w:rPr>
                <w:sz w:val="24"/>
                <w:szCs w:val="24"/>
              </w:rPr>
              <w:t>800</w:t>
            </w:r>
          </w:p>
        </w:tc>
        <w:tc>
          <w:tcPr>
            <w:tcW w:w="1921" w:type="dxa"/>
            <w:tcMar>
              <w:left w:w="57" w:type="dxa"/>
              <w:right w:w="57" w:type="dxa"/>
            </w:tcMar>
            <w:vAlign w:val="center"/>
          </w:tcPr>
          <w:p w14:paraId="6C5BA258" w14:textId="77777777" w:rsidR="00B81E07" w:rsidRPr="00B81E07" w:rsidRDefault="00B81E07" w:rsidP="00B81E07">
            <w:pPr>
              <w:jc w:val="center"/>
              <w:rPr>
                <w:sz w:val="24"/>
                <w:szCs w:val="24"/>
              </w:rPr>
            </w:pPr>
            <w:r w:rsidRPr="00B81E07">
              <w:rPr>
                <w:sz w:val="24"/>
                <w:szCs w:val="24"/>
              </w:rPr>
              <w:t>12</w:t>
            </w:r>
          </w:p>
        </w:tc>
        <w:tc>
          <w:tcPr>
            <w:tcW w:w="1728" w:type="dxa"/>
            <w:tcMar>
              <w:left w:w="57" w:type="dxa"/>
              <w:right w:w="57" w:type="dxa"/>
            </w:tcMar>
            <w:vAlign w:val="center"/>
          </w:tcPr>
          <w:p w14:paraId="126FF412" w14:textId="77777777" w:rsidR="00B81E07" w:rsidRPr="00B81E07" w:rsidRDefault="00B81E07" w:rsidP="00B81E07">
            <w:pPr>
              <w:jc w:val="center"/>
              <w:rPr>
                <w:sz w:val="24"/>
                <w:szCs w:val="24"/>
              </w:rPr>
            </w:pPr>
            <w:r w:rsidRPr="00B81E07">
              <w:rPr>
                <w:sz w:val="24"/>
                <w:szCs w:val="24"/>
              </w:rPr>
              <w:t>788</w:t>
            </w:r>
          </w:p>
        </w:tc>
        <w:tc>
          <w:tcPr>
            <w:tcW w:w="2345" w:type="dxa"/>
            <w:tcMar>
              <w:left w:w="57" w:type="dxa"/>
              <w:right w:w="57" w:type="dxa"/>
            </w:tcMar>
            <w:vAlign w:val="center"/>
          </w:tcPr>
          <w:p w14:paraId="6BF311CE" w14:textId="77777777" w:rsidR="00B81E07" w:rsidRPr="00B81E07" w:rsidRDefault="00B81E07" w:rsidP="00B81E07">
            <w:pPr>
              <w:jc w:val="center"/>
              <w:rPr>
                <w:sz w:val="24"/>
                <w:szCs w:val="24"/>
              </w:rPr>
            </w:pPr>
            <w:r w:rsidRPr="00B81E07">
              <w:rPr>
                <w:sz w:val="24"/>
                <w:szCs w:val="24"/>
              </w:rPr>
              <w:t>310</w:t>
            </w:r>
          </w:p>
        </w:tc>
      </w:tr>
      <w:tr w:rsidR="00B81E07" w:rsidRPr="00B81E07" w14:paraId="35A24C39" w14:textId="77777777" w:rsidTr="006513F2">
        <w:trPr>
          <w:trHeight w:val="20"/>
        </w:trPr>
        <w:tc>
          <w:tcPr>
            <w:tcW w:w="1465" w:type="dxa"/>
            <w:tcMar>
              <w:left w:w="57" w:type="dxa"/>
              <w:right w:w="57" w:type="dxa"/>
            </w:tcMar>
            <w:vAlign w:val="center"/>
          </w:tcPr>
          <w:p w14:paraId="5FA362CB" w14:textId="77777777" w:rsidR="00B81E07" w:rsidRPr="00B81E07" w:rsidRDefault="00B81E07" w:rsidP="00B81E07">
            <w:pPr>
              <w:jc w:val="center"/>
              <w:rPr>
                <w:sz w:val="24"/>
                <w:szCs w:val="24"/>
              </w:rPr>
            </w:pPr>
            <w:r w:rsidRPr="00B81E07">
              <w:rPr>
                <w:sz w:val="24"/>
                <w:szCs w:val="24"/>
              </w:rPr>
              <w:t>прибыло</w:t>
            </w:r>
          </w:p>
        </w:tc>
        <w:tc>
          <w:tcPr>
            <w:tcW w:w="1234" w:type="dxa"/>
            <w:tcMar>
              <w:left w:w="57" w:type="dxa"/>
              <w:right w:w="57" w:type="dxa"/>
            </w:tcMar>
            <w:vAlign w:val="center"/>
          </w:tcPr>
          <w:p w14:paraId="1A11E283" w14:textId="77777777" w:rsidR="00B81E07" w:rsidRPr="00B81E07" w:rsidRDefault="00B81E07" w:rsidP="00B81E07">
            <w:pPr>
              <w:jc w:val="center"/>
              <w:rPr>
                <w:sz w:val="24"/>
                <w:szCs w:val="24"/>
              </w:rPr>
            </w:pPr>
            <w:r w:rsidRPr="00B81E07">
              <w:rPr>
                <w:sz w:val="24"/>
                <w:szCs w:val="24"/>
              </w:rPr>
              <w:t>713</w:t>
            </w:r>
          </w:p>
        </w:tc>
        <w:tc>
          <w:tcPr>
            <w:tcW w:w="1088" w:type="dxa"/>
            <w:tcMar>
              <w:left w:w="57" w:type="dxa"/>
              <w:right w:w="57" w:type="dxa"/>
            </w:tcMar>
            <w:vAlign w:val="center"/>
          </w:tcPr>
          <w:p w14:paraId="3B2B6A1F" w14:textId="77777777" w:rsidR="00B81E07" w:rsidRPr="00B81E07" w:rsidRDefault="00B81E07" w:rsidP="00B81E07">
            <w:pPr>
              <w:jc w:val="center"/>
              <w:rPr>
                <w:sz w:val="24"/>
                <w:szCs w:val="24"/>
              </w:rPr>
            </w:pPr>
            <w:r w:rsidRPr="00B81E07">
              <w:rPr>
                <w:sz w:val="24"/>
                <w:szCs w:val="24"/>
              </w:rPr>
              <w:t>432</w:t>
            </w:r>
          </w:p>
        </w:tc>
        <w:tc>
          <w:tcPr>
            <w:tcW w:w="1921" w:type="dxa"/>
            <w:tcMar>
              <w:left w:w="57" w:type="dxa"/>
              <w:right w:w="57" w:type="dxa"/>
            </w:tcMar>
            <w:vAlign w:val="center"/>
          </w:tcPr>
          <w:p w14:paraId="0B92F963" w14:textId="77777777" w:rsidR="00B81E07" w:rsidRPr="00B81E07" w:rsidRDefault="00B81E07" w:rsidP="00B81E07">
            <w:pPr>
              <w:jc w:val="center"/>
              <w:rPr>
                <w:sz w:val="24"/>
                <w:szCs w:val="24"/>
              </w:rPr>
            </w:pPr>
            <w:r w:rsidRPr="00B81E07">
              <w:rPr>
                <w:sz w:val="24"/>
                <w:szCs w:val="24"/>
              </w:rPr>
              <w:t>3</w:t>
            </w:r>
          </w:p>
        </w:tc>
        <w:tc>
          <w:tcPr>
            <w:tcW w:w="1728" w:type="dxa"/>
            <w:tcMar>
              <w:left w:w="57" w:type="dxa"/>
              <w:right w:w="57" w:type="dxa"/>
            </w:tcMar>
            <w:vAlign w:val="center"/>
          </w:tcPr>
          <w:p w14:paraId="20760171" w14:textId="77777777" w:rsidR="00B81E07" w:rsidRPr="00B81E07" w:rsidRDefault="00B81E07" w:rsidP="00B81E07">
            <w:pPr>
              <w:jc w:val="center"/>
              <w:rPr>
                <w:sz w:val="24"/>
                <w:szCs w:val="24"/>
              </w:rPr>
            </w:pPr>
            <w:r w:rsidRPr="00B81E07">
              <w:rPr>
                <w:sz w:val="24"/>
                <w:szCs w:val="24"/>
              </w:rPr>
              <w:t>429</w:t>
            </w:r>
          </w:p>
        </w:tc>
        <w:tc>
          <w:tcPr>
            <w:tcW w:w="2345" w:type="dxa"/>
            <w:tcMar>
              <w:left w:w="57" w:type="dxa"/>
              <w:right w:w="57" w:type="dxa"/>
            </w:tcMar>
            <w:vAlign w:val="center"/>
          </w:tcPr>
          <w:p w14:paraId="6A22018C" w14:textId="77777777" w:rsidR="00B81E07" w:rsidRPr="00B81E07" w:rsidRDefault="00B81E07" w:rsidP="00B81E07">
            <w:pPr>
              <w:jc w:val="center"/>
              <w:rPr>
                <w:sz w:val="24"/>
                <w:szCs w:val="24"/>
              </w:rPr>
            </w:pPr>
            <w:r w:rsidRPr="00B81E07">
              <w:rPr>
                <w:sz w:val="24"/>
                <w:szCs w:val="24"/>
              </w:rPr>
              <w:t>281</w:t>
            </w:r>
          </w:p>
        </w:tc>
      </w:tr>
    </w:tbl>
    <w:p w14:paraId="2E5303EB" w14:textId="77777777" w:rsidR="00B81E07" w:rsidRPr="00B81E07" w:rsidRDefault="00B81E07" w:rsidP="00B81E07">
      <w:pPr>
        <w:jc w:val="center"/>
        <w:rPr>
          <w:b/>
          <w:sz w:val="28"/>
          <w:szCs w:val="28"/>
        </w:rPr>
      </w:pPr>
    </w:p>
    <w:p w14:paraId="41CA26B6" w14:textId="77777777" w:rsidR="00B81E07" w:rsidRPr="00B81E07" w:rsidRDefault="00B81E07" w:rsidP="00B81E07">
      <w:pPr>
        <w:tabs>
          <w:tab w:val="left" w:pos="1080"/>
        </w:tabs>
        <w:ind w:firstLine="709"/>
        <w:jc w:val="both"/>
        <w:rPr>
          <w:sz w:val="28"/>
          <w:szCs w:val="28"/>
        </w:rPr>
      </w:pPr>
    </w:p>
    <w:p w14:paraId="033BF3E1" w14:textId="77777777" w:rsidR="00B81E07" w:rsidRPr="00B81E07" w:rsidRDefault="00B81E07" w:rsidP="00B81E07">
      <w:pPr>
        <w:tabs>
          <w:tab w:val="left" w:pos="1080"/>
        </w:tabs>
        <w:ind w:firstLine="709"/>
        <w:jc w:val="both"/>
        <w:rPr>
          <w:sz w:val="28"/>
          <w:szCs w:val="28"/>
        </w:rPr>
      </w:pPr>
      <w:r w:rsidRPr="00B81E07">
        <w:rPr>
          <w:noProof/>
          <w:sz w:val="28"/>
          <w:szCs w:val="28"/>
        </w:rPr>
        <w:lastRenderedPageBreak/>
        <w:drawing>
          <wp:inline distT="0" distB="0" distL="0" distR="0" wp14:anchorId="00061EF2" wp14:editId="05DDDD9E">
            <wp:extent cx="4810125" cy="3200400"/>
            <wp:effectExtent l="0" t="0" r="9525" b="0"/>
            <wp:docPr id="68226" name="Диаграмма 68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3"/>
              </a:graphicData>
            </a:graphic>
          </wp:inline>
        </w:drawing>
      </w:r>
    </w:p>
    <w:p w14:paraId="2E07B776" w14:textId="77777777" w:rsidR="00B81E07" w:rsidRDefault="00B81E07" w:rsidP="00B81E07">
      <w:pPr>
        <w:tabs>
          <w:tab w:val="left" w:pos="1080"/>
        </w:tabs>
        <w:ind w:firstLine="709"/>
        <w:jc w:val="both"/>
        <w:rPr>
          <w:sz w:val="28"/>
          <w:szCs w:val="28"/>
        </w:rPr>
      </w:pPr>
    </w:p>
    <w:p w14:paraId="48D6CA1F" w14:textId="77777777" w:rsidR="004A3C3F" w:rsidRDefault="004A3C3F" w:rsidP="00B81E07">
      <w:pPr>
        <w:tabs>
          <w:tab w:val="left" w:pos="1080"/>
        </w:tabs>
        <w:ind w:firstLine="709"/>
        <w:jc w:val="both"/>
        <w:rPr>
          <w:sz w:val="28"/>
          <w:szCs w:val="28"/>
        </w:rPr>
      </w:pPr>
    </w:p>
    <w:p w14:paraId="7314D9C1" w14:textId="77777777" w:rsidR="004A3C3F" w:rsidRPr="00B81E07" w:rsidRDefault="004A3C3F" w:rsidP="00B81E07">
      <w:pPr>
        <w:tabs>
          <w:tab w:val="left" w:pos="1080"/>
        </w:tabs>
        <w:ind w:firstLine="709"/>
        <w:jc w:val="both"/>
        <w:rPr>
          <w:sz w:val="28"/>
          <w:szCs w:val="28"/>
        </w:rPr>
      </w:pPr>
    </w:p>
    <w:p w14:paraId="7915F099" w14:textId="77777777" w:rsidR="00B81E07" w:rsidRPr="00B81E07" w:rsidRDefault="00B81E07" w:rsidP="00B81E07">
      <w:pPr>
        <w:tabs>
          <w:tab w:val="left" w:pos="1080"/>
        </w:tabs>
        <w:ind w:firstLine="709"/>
        <w:jc w:val="both"/>
        <w:rPr>
          <w:sz w:val="28"/>
          <w:szCs w:val="28"/>
        </w:rPr>
      </w:pPr>
      <w:r w:rsidRPr="00B81E07">
        <w:rPr>
          <w:sz w:val="28"/>
          <w:szCs w:val="28"/>
        </w:rPr>
        <w:t>В отчетный период 2019 года:</w:t>
      </w:r>
    </w:p>
    <w:p w14:paraId="59BC2068" w14:textId="77777777" w:rsidR="00B81E07" w:rsidRPr="00B81E07" w:rsidRDefault="00B81E07" w:rsidP="00B81E07">
      <w:pPr>
        <w:tabs>
          <w:tab w:val="left" w:pos="1080"/>
        </w:tabs>
        <w:ind w:firstLine="709"/>
        <w:jc w:val="both"/>
        <w:rPr>
          <w:sz w:val="28"/>
          <w:szCs w:val="28"/>
        </w:rPr>
      </w:pPr>
      <w:r w:rsidRPr="00B81E07">
        <w:rPr>
          <w:sz w:val="28"/>
          <w:szCs w:val="28"/>
        </w:rPr>
        <w:t>- на первоначальный воинский учёт встали 215 юношей 2002 года рождения, в 2018 году – 213 юношей 2001 года рождения;</w:t>
      </w:r>
    </w:p>
    <w:p w14:paraId="21341551" w14:textId="77777777" w:rsidR="00B81E07" w:rsidRPr="00B81E07" w:rsidRDefault="00B81E07" w:rsidP="00B81E07">
      <w:pPr>
        <w:tabs>
          <w:tab w:val="left" w:pos="1080"/>
        </w:tabs>
        <w:ind w:firstLine="709"/>
        <w:jc w:val="both"/>
        <w:rPr>
          <w:sz w:val="28"/>
          <w:szCs w:val="28"/>
        </w:rPr>
      </w:pPr>
    </w:p>
    <w:p w14:paraId="66228E9A" w14:textId="77777777" w:rsidR="00B81E07" w:rsidRPr="00B81E07" w:rsidRDefault="00B81E07" w:rsidP="00B81E07">
      <w:pPr>
        <w:tabs>
          <w:tab w:val="left" w:pos="1080"/>
        </w:tabs>
        <w:ind w:firstLine="709"/>
        <w:jc w:val="both"/>
        <w:rPr>
          <w:sz w:val="28"/>
          <w:szCs w:val="28"/>
        </w:rPr>
      </w:pPr>
      <w:r w:rsidRPr="00B81E07">
        <w:rPr>
          <w:noProof/>
          <w:sz w:val="28"/>
          <w:szCs w:val="28"/>
        </w:rPr>
        <w:drawing>
          <wp:inline distT="0" distB="0" distL="0" distR="0" wp14:anchorId="2B8BB69D" wp14:editId="29E97FB8">
            <wp:extent cx="5486400" cy="3200400"/>
            <wp:effectExtent l="0" t="0" r="0" b="0"/>
            <wp:docPr id="68227" name="Диаграмма 68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4"/>
              </a:graphicData>
            </a:graphic>
          </wp:inline>
        </w:drawing>
      </w:r>
    </w:p>
    <w:p w14:paraId="771A911D" w14:textId="77777777" w:rsidR="00B81E07" w:rsidRPr="00B81E07" w:rsidRDefault="00B81E07" w:rsidP="00B81E07">
      <w:pPr>
        <w:tabs>
          <w:tab w:val="left" w:pos="1080"/>
        </w:tabs>
        <w:ind w:firstLine="709"/>
        <w:jc w:val="both"/>
        <w:rPr>
          <w:sz w:val="28"/>
          <w:szCs w:val="28"/>
        </w:rPr>
      </w:pPr>
    </w:p>
    <w:p w14:paraId="513DF88D" w14:textId="77777777" w:rsidR="00B81E07" w:rsidRPr="00B81E07" w:rsidRDefault="00B81E07" w:rsidP="00B81E07">
      <w:pPr>
        <w:tabs>
          <w:tab w:val="left" w:pos="1080"/>
        </w:tabs>
        <w:ind w:firstLine="709"/>
        <w:jc w:val="both"/>
        <w:rPr>
          <w:sz w:val="28"/>
          <w:szCs w:val="28"/>
        </w:rPr>
      </w:pPr>
      <w:r w:rsidRPr="00B81E07">
        <w:rPr>
          <w:sz w:val="28"/>
          <w:szCs w:val="28"/>
        </w:rPr>
        <w:t>- на срочную военную службу в ряды Российской Армии призваны 118 юношей, в 2018 - 114 призывника.</w:t>
      </w:r>
    </w:p>
    <w:p w14:paraId="51750C2B" w14:textId="77777777" w:rsidR="00B81E07" w:rsidRPr="00B81E07" w:rsidRDefault="00B81E07" w:rsidP="00B81E07">
      <w:pPr>
        <w:tabs>
          <w:tab w:val="left" w:pos="1080"/>
        </w:tabs>
        <w:ind w:firstLine="709"/>
        <w:jc w:val="both"/>
        <w:rPr>
          <w:sz w:val="28"/>
          <w:szCs w:val="28"/>
        </w:rPr>
      </w:pPr>
    </w:p>
    <w:p w14:paraId="1260AA63" w14:textId="77777777" w:rsidR="00B81E07" w:rsidRPr="00B81E07" w:rsidRDefault="00B81E07" w:rsidP="00B81E07">
      <w:pPr>
        <w:tabs>
          <w:tab w:val="left" w:pos="1080"/>
        </w:tabs>
        <w:ind w:firstLine="709"/>
        <w:jc w:val="both"/>
        <w:rPr>
          <w:sz w:val="28"/>
          <w:szCs w:val="28"/>
        </w:rPr>
      </w:pPr>
      <w:r w:rsidRPr="00B81E07">
        <w:rPr>
          <w:noProof/>
          <w:sz w:val="28"/>
          <w:szCs w:val="28"/>
        </w:rPr>
        <w:lastRenderedPageBreak/>
        <w:drawing>
          <wp:inline distT="0" distB="0" distL="0" distR="0" wp14:anchorId="7DD57F92" wp14:editId="028BFA0E">
            <wp:extent cx="5486400" cy="3200400"/>
            <wp:effectExtent l="0" t="0" r="0" b="0"/>
            <wp:docPr id="68228" name="Диаграмма 68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5"/>
              </a:graphicData>
            </a:graphic>
          </wp:inline>
        </w:drawing>
      </w:r>
    </w:p>
    <w:p w14:paraId="2175467F" w14:textId="77777777" w:rsidR="00B81E07" w:rsidRPr="00B81E07" w:rsidRDefault="00B81E07" w:rsidP="00B81E07">
      <w:pPr>
        <w:tabs>
          <w:tab w:val="left" w:pos="1080"/>
        </w:tabs>
        <w:ind w:firstLine="709"/>
        <w:jc w:val="both"/>
        <w:rPr>
          <w:sz w:val="28"/>
          <w:szCs w:val="28"/>
        </w:rPr>
      </w:pPr>
    </w:p>
    <w:p w14:paraId="2B1E4842" w14:textId="77777777" w:rsidR="00B81E07" w:rsidRPr="00B81E07" w:rsidRDefault="00B81E07" w:rsidP="00B81E07">
      <w:pPr>
        <w:tabs>
          <w:tab w:val="left" w:pos="1080"/>
        </w:tabs>
        <w:ind w:firstLine="709"/>
        <w:jc w:val="both"/>
        <w:rPr>
          <w:sz w:val="28"/>
          <w:szCs w:val="28"/>
        </w:rPr>
      </w:pPr>
      <w:r w:rsidRPr="00B81E07">
        <w:rPr>
          <w:sz w:val="28"/>
          <w:szCs w:val="28"/>
        </w:rPr>
        <w:t>Всего граждан, подлежащих призыву в 2019 году - 678 человек, из них:</w:t>
      </w:r>
    </w:p>
    <w:p w14:paraId="43C6E8D0" w14:textId="77777777" w:rsidR="00B81E07" w:rsidRPr="00B81E07" w:rsidRDefault="00B81E07" w:rsidP="00B81E07">
      <w:pPr>
        <w:tabs>
          <w:tab w:val="left" w:pos="1080"/>
        </w:tabs>
        <w:ind w:firstLine="709"/>
        <w:jc w:val="both"/>
        <w:rPr>
          <w:sz w:val="28"/>
          <w:szCs w:val="28"/>
        </w:rPr>
      </w:pPr>
      <w:r w:rsidRPr="00B81E07">
        <w:rPr>
          <w:sz w:val="28"/>
          <w:szCs w:val="28"/>
        </w:rPr>
        <w:t>- 270 юношей 2001 года рождения;</w:t>
      </w:r>
    </w:p>
    <w:p w14:paraId="40DE4F6D" w14:textId="77777777" w:rsidR="00B81E07" w:rsidRPr="00B81E07" w:rsidRDefault="00B81E07" w:rsidP="00B81E07">
      <w:pPr>
        <w:tabs>
          <w:tab w:val="left" w:pos="1080"/>
        </w:tabs>
        <w:ind w:firstLine="709"/>
        <w:jc w:val="both"/>
        <w:rPr>
          <w:sz w:val="28"/>
          <w:szCs w:val="28"/>
        </w:rPr>
      </w:pPr>
      <w:r w:rsidRPr="00B81E07">
        <w:rPr>
          <w:sz w:val="28"/>
          <w:szCs w:val="28"/>
        </w:rPr>
        <w:t xml:space="preserve">- 37 человек дополнительно внесено в список. </w:t>
      </w:r>
    </w:p>
    <w:p w14:paraId="2B99D699" w14:textId="77777777" w:rsidR="00B81E07" w:rsidRPr="00B81E07" w:rsidRDefault="00B81E07" w:rsidP="00B81E07">
      <w:pPr>
        <w:tabs>
          <w:tab w:val="left" w:pos="1080"/>
        </w:tabs>
        <w:ind w:firstLine="709"/>
        <w:jc w:val="both"/>
        <w:rPr>
          <w:sz w:val="28"/>
          <w:szCs w:val="28"/>
        </w:rPr>
      </w:pPr>
      <w:r w:rsidRPr="00B81E07">
        <w:rPr>
          <w:sz w:val="28"/>
          <w:szCs w:val="28"/>
        </w:rPr>
        <w:t>Снялись с воинского учёта в связи с переездом на другое место жительства - 50 юношей.</w:t>
      </w:r>
    </w:p>
    <w:p w14:paraId="47CA88CB" w14:textId="77777777" w:rsidR="00B81E07" w:rsidRPr="00B81E07" w:rsidRDefault="00B81E07" w:rsidP="00B81E07">
      <w:pPr>
        <w:tabs>
          <w:tab w:val="left" w:pos="1080"/>
        </w:tabs>
        <w:ind w:firstLine="709"/>
        <w:jc w:val="both"/>
        <w:rPr>
          <w:sz w:val="28"/>
          <w:szCs w:val="28"/>
        </w:rPr>
      </w:pPr>
      <w:r w:rsidRPr="00B81E07">
        <w:rPr>
          <w:sz w:val="28"/>
          <w:szCs w:val="28"/>
        </w:rPr>
        <w:t>Было оповещено повестками - 249 человек.</w:t>
      </w:r>
    </w:p>
    <w:p w14:paraId="3FEEAC16" w14:textId="77777777" w:rsidR="00B81E07" w:rsidRPr="00B81E07" w:rsidRDefault="00B81E07" w:rsidP="0021491D">
      <w:pPr>
        <w:ind w:firstLine="709"/>
        <w:jc w:val="both"/>
        <w:rPr>
          <w:sz w:val="28"/>
          <w:szCs w:val="28"/>
        </w:rPr>
      </w:pPr>
      <w:r w:rsidRPr="00B81E07">
        <w:rPr>
          <w:bCs/>
          <w:iCs/>
          <w:sz w:val="28"/>
          <w:szCs w:val="28"/>
        </w:rPr>
        <w:t>Отделом по учёту военнообязанных и муниципальным учреждением «Лянторское хозяйственно-эксплуатационное управление» организована доставка граждан в военный комиссариат г.Сургут и Сургутского района, для прохождения мероприятий, связанных с призывом на военную службу.</w:t>
      </w:r>
    </w:p>
    <w:p w14:paraId="424CA7C0" w14:textId="77777777" w:rsidR="00B81E07" w:rsidRDefault="00B81E07" w:rsidP="00B81E07">
      <w:pPr>
        <w:tabs>
          <w:tab w:val="left" w:pos="1080"/>
        </w:tabs>
        <w:ind w:firstLine="709"/>
        <w:jc w:val="both"/>
        <w:rPr>
          <w:sz w:val="28"/>
          <w:szCs w:val="28"/>
        </w:rPr>
      </w:pPr>
      <w:r w:rsidRPr="00B81E07">
        <w:rPr>
          <w:sz w:val="28"/>
          <w:szCs w:val="28"/>
        </w:rPr>
        <w:t xml:space="preserve">Согласно графика военкомата в 2019 году на медкомиссию в военный комиссариат г.Сургут и Сургутского района ХМАО-Югры было организованно доставлено 278 человек. На медицинскую комиссию прибыло 435 призывников. </w:t>
      </w:r>
    </w:p>
    <w:p w14:paraId="13550367" w14:textId="77777777" w:rsidR="0021491D" w:rsidRPr="00B81E07" w:rsidRDefault="0021491D" w:rsidP="00B81E07">
      <w:pPr>
        <w:tabs>
          <w:tab w:val="left" w:pos="1080"/>
        </w:tabs>
        <w:ind w:firstLine="709"/>
        <w:jc w:val="both"/>
        <w:rPr>
          <w:sz w:val="28"/>
          <w:szCs w:val="28"/>
        </w:rPr>
      </w:pPr>
    </w:p>
    <w:tbl>
      <w:tblPr>
        <w:tblStyle w:val="54"/>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5232"/>
      </w:tblGrid>
      <w:tr w:rsidR="00B81E07" w:rsidRPr="00B81E07" w14:paraId="63368CC7" w14:textId="77777777" w:rsidTr="0021491D">
        <w:tc>
          <w:tcPr>
            <w:tcW w:w="4691" w:type="dxa"/>
          </w:tcPr>
          <w:p w14:paraId="11CC4FD6" w14:textId="77777777" w:rsidR="00B81E07" w:rsidRPr="00B81E07" w:rsidRDefault="00B81E07" w:rsidP="00B81E07">
            <w:pPr>
              <w:tabs>
                <w:tab w:val="left" w:pos="1080"/>
              </w:tabs>
              <w:jc w:val="center"/>
              <w:rPr>
                <w:sz w:val="28"/>
                <w:szCs w:val="28"/>
              </w:rPr>
            </w:pPr>
            <w:r w:rsidRPr="00B81E07">
              <w:rPr>
                <w:noProof/>
                <w:sz w:val="28"/>
                <w:szCs w:val="28"/>
              </w:rPr>
              <w:drawing>
                <wp:inline distT="0" distB="0" distL="0" distR="0" wp14:anchorId="4F04A1DC" wp14:editId="7FC2464B">
                  <wp:extent cx="2720943" cy="2574950"/>
                  <wp:effectExtent l="0" t="0" r="3810" b="0"/>
                  <wp:docPr id="68229" name="Рисунок 68229" descr="C:\Обменная\Призыв\Призыв 2019\Весна 2019\IMG_5408-07-02-19-0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бменная\Призыв\Призыв 2019\Весна 2019\IMG_5408-07-02-19-09-08.jpeg"/>
                          <pic:cNvPicPr>
                            <a:picLocks noChangeAspect="1" noChangeArrowheads="1"/>
                          </pic:cNvPicPr>
                        </pic:nvPicPr>
                        <pic:blipFill rotWithShape="1">
                          <a:blip r:embed="rId726" cstate="email">
                            <a:extLst>
                              <a:ext uri="{28A0092B-C50C-407E-A947-70E740481C1C}">
                                <a14:useLocalDpi xmlns:a14="http://schemas.microsoft.com/office/drawing/2010/main"/>
                              </a:ext>
                            </a:extLst>
                          </a:blip>
                          <a:srcRect/>
                          <a:stretch/>
                        </pic:blipFill>
                        <pic:spPr bwMode="auto">
                          <a:xfrm>
                            <a:off x="0" y="0"/>
                            <a:ext cx="2725790" cy="2579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32" w:type="dxa"/>
          </w:tcPr>
          <w:p w14:paraId="661F8B79" w14:textId="77777777" w:rsidR="00B81E07" w:rsidRPr="00B81E07" w:rsidRDefault="00B81E07" w:rsidP="00B81E07">
            <w:pPr>
              <w:tabs>
                <w:tab w:val="left" w:pos="1080"/>
              </w:tabs>
              <w:jc w:val="center"/>
              <w:rPr>
                <w:sz w:val="28"/>
                <w:szCs w:val="28"/>
              </w:rPr>
            </w:pPr>
            <w:r w:rsidRPr="00B81E07">
              <w:rPr>
                <w:noProof/>
                <w:sz w:val="28"/>
                <w:szCs w:val="28"/>
              </w:rPr>
              <w:drawing>
                <wp:inline distT="0" distB="0" distL="0" distR="0" wp14:anchorId="5B0FA621" wp14:editId="026515A3">
                  <wp:extent cx="2720340" cy="2574925"/>
                  <wp:effectExtent l="0" t="0" r="3810" b="0"/>
                  <wp:docPr id="68230" name="Рисунок 68230" descr="C:\Обменная\Призыв\Призыв 2019\IMG_1498-14-01-20-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Обменная\Призыв\Призыв 2019\IMG_1498-14-01-20-12-28.JPG"/>
                          <pic:cNvPicPr>
                            <a:picLocks noChangeAspect="1" noChangeArrowheads="1"/>
                          </pic:cNvPicPr>
                        </pic:nvPicPr>
                        <pic:blipFill rotWithShape="1">
                          <a:blip r:embed="rId727" cstate="email">
                            <a:extLst>
                              <a:ext uri="{28A0092B-C50C-407E-A947-70E740481C1C}">
                                <a14:useLocalDpi xmlns:a14="http://schemas.microsoft.com/office/drawing/2010/main"/>
                              </a:ext>
                            </a:extLst>
                          </a:blip>
                          <a:srcRect/>
                          <a:stretch/>
                        </pic:blipFill>
                        <pic:spPr bwMode="auto">
                          <a:xfrm>
                            <a:off x="0" y="0"/>
                            <a:ext cx="2744604" cy="25978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7AD8CD" w14:textId="77777777" w:rsidR="00B81E07" w:rsidRPr="00B81E07" w:rsidRDefault="00B81E07" w:rsidP="00B81E07">
      <w:pPr>
        <w:tabs>
          <w:tab w:val="left" w:pos="1080"/>
        </w:tabs>
        <w:jc w:val="both"/>
        <w:rPr>
          <w:sz w:val="28"/>
          <w:szCs w:val="28"/>
        </w:rPr>
      </w:pPr>
      <w:r w:rsidRPr="00B81E07">
        <w:rPr>
          <w:noProof/>
        </w:rPr>
        <w:t xml:space="preserve"> </w:t>
      </w:r>
    </w:p>
    <w:p w14:paraId="33DC3240" w14:textId="77777777" w:rsidR="00B81E07" w:rsidRPr="00B81E07" w:rsidRDefault="00B81E07" w:rsidP="0021491D">
      <w:pPr>
        <w:tabs>
          <w:tab w:val="left" w:pos="1080"/>
        </w:tabs>
        <w:ind w:firstLine="709"/>
        <w:jc w:val="both"/>
        <w:rPr>
          <w:sz w:val="28"/>
          <w:szCs w:val="28"/>
        </w:rPr>
      </w:pPr>
      <w:r w:rsidRPr="00B81E07">
        <w:rPr>
          <w:sz w:val="28"/>
          <w:szCs w:val="28"/>
        </w:rPr>
        <w:lastRenderedPageBreak/>
        <w:t>Признаны годными 164 человека, подлежащих призыву на военную службу.</w:t>
      </w:r>
    </w:p>
    <w:p w14:paraId="21808BCE" w14:textId="77777777" w:rsidR="00B81E07" w:rsidRPr="00B81E07" w:rsidRDefault="00B81E07" w:rsidP="0021491D">
      <w:pPr>
        <w:tabs>
          <w:tab w:val="left" w:pos="1080"/>
        </w:tabs>
        <w:ind w:firstLine="709"/>
        <w:jc w:val="both"/>
        <w:rPr>
          <w:sz w:val="28"/>
          <w:szCs w:val="28"/>
        </w:rPr>
      </w:pPr>
      <w:r w:rsidRPr="00B81E07">
        <w:rPr>
          <w:sz w:val="28"/>
          <w:szCs w:val="28"/>
        </w:rPr>
        <w:t xml:space="preserve">Признаны годными до особого распоряжения: 4 - человека (судимые). </w:t>
      </w:r>
    </w:p>
    <w:p w14:paraId="5B802D69" w14:textId="77777777" w:rsidR="00B81E07" w:rsidRPr="00B81E07" w:rsidRDefault="00B81E07" w:rsidP="0021491D">
      <w:pPr>
        <w:tabs>
          <w:tab w:val="left" w:pos="1080"/>
        </w:tabs>
        <w:ind w:firstLine="709"/>
        <w:jc w:val="both"/>
        <w:rPr>
          <w:sz w:val="28"/>
          <w:szCs w:val="28"/>
        </w:rPr>
      </w:pPr>
      <w:r w:rsidRPr="00B81E07">
        <w:rPr>
          <w:sz w:val="28"/>
          <w:szCs w:val="28"/>
        </w:rPr>
        <w:t xml:space="preserve">Направлены на дополнительное обследование - 73 человека. </w:t>
      </w:r>
    </w:p>
    <w:p w14:paraId="5F5AEB3C" w14:textId="77777777" w:rsidR="00B81E07" w:rsidRPr="00B81E07" w:rsidRDefault="00B81E07" w:rsidP="0021491D">
      <w:pPr>
        <w:tabs>
          <w:tab w:val="left" w:pos="1080"/>
        </w:tabs>
        <w:ind w:firstLine="709"/>
        <w:jc w:val="both"/>
        <w:rPr>
          <w:sz w:val="28"/>
          <w:szCs w:val="28"/>
        </w:rPr>
      </w:pPr>
      <w:r w:rsidRPr="00B81E07">
        <w:rPr>
          <w:sz w:val="28"/>
          <w:szCs w:val="28"/>
        </w:rPr>
        <w:t xml:space="preserve">Признаны ограниченно годными (ОГВС) - 83 человека. </w:t>
      </w:r>
    </w:p>
    <w:p w14:paraId="3DFF51AF" w14:textId="77777777" w:rsidR="00B81E07" w:rsidRPr="00B81E07" w:rsidRDefault="00B81E07" w:rsidP="0021491D">
      <w:pPr>
        <w:tabs>
          <w:tab w:val="left" w:pos="1080"/>
        </w:tabs>
        <w:ind w:firstLine="709"/>
        <w:jc w:val="both"/>
        <w:rPr>
          <w:sz w:val="28"/>
          <w:szCs w:val="28"/>
        </w:rPr>
      </w:pPr>
      <w:r w:rsidRPr="00B81E07">
        <w:rPr>
          <w:sz w:val="28"/>
          <w:szCs w:val="28"/>
        </w:rPr>
        <w:t>Оформили отсрочку по учебе - 118 учащихся образовательных учреждений.</w:t>
      </w:r>
    </w:p>
    <w:p w14:paraId="06ED8E34" w14:textId="77777777" w:rsidR="00B81E07" w:rsidRPr="00B81E07" w:rsidRDefault="00B81E07" w:rsidP="0021491D">
      <w:pPr>
        <w:tabs>
          <w:tab w:val="left" w:pos="1080"/>
        </w:tabs>
        <w:ind w:firstLine="709"/>
        <w:jc w:val="both"/>
        <w:rPr>
          <w:sz w:val="28"/>
          <w:szCs w:val="28"/>
        </w:rPr>
      </w:pPr>
      <w:r w:rsidRPr="00B81E07">
        <w:rPr>
          <w:sz w:val="28"/>
          <w:szCs w:val="28"/>
        </w:rPr>
        <w:t>Оформили отсрочку по семейному положению - 3 человека.</w:t>
      </w:r>
    </w:p>
    <w:p w14:paraId="62751C62" w14:textId="77777777" w:rsidR="00B81E07" w:rsidRPr="00B81E07" w:rsidRDefault="00B81E07" w:rsidP="0021491D">
      <w:pPr>
        <w:tabs>
          <w:tab w:val="left" w:pos="1080"/>
        </w:tabs>
        <w:ind w:firstLine="709"/>
        <w:jc w:val="both"/>
        <w:rPr>
          <w:sz w:val="28"/>
          <w:szCs w:val="28"/>
        </w:rPr>
      </w:pPr>
      <w:r w:rsidRPr="00B81E07">
        <w:rPr>
          <w:sz w:val="28"/>
          <w:szCs w:val="28"/>
        </w:rPr>
        <w:t>Временно выехали и проживают за пределами города (не проживают по месту регистрации) - 18 человек.</w:t>
      </w:r>
    </w:p>
    <w:p w14:paraId="41CEBDFC" w14:textId="77777777" w:rsidR="00B81E07" w:rsidRPr="00B81E07" w:rsidRDefault="00B81E07" w:rsidP="0021491D">
      <w:pPr>
        <w:tabs>
          <w:tab w:val="left" w:pos="1080"/>
        </w:tabs>
        <w:ind w:firstLine="709"/>
        <w:jc w:val="both"/>
        <w:rPr>
          <w:sz w:val="28"/>
          <w:szCs w:val="28"/>
        </w:rPr>
      </w:pPr>
      <w:r w:rsidRPr="00B81E07">
        <w:rPr>
          <w:sz w:val="28"/>
          <w:szCs w:val="28"/>
        </w:rPr>
        <w:t>Не зарегистрированы и не проживают на территории города Лянтор - 16 человек.</w:t>
      </w:r>
    </w:p>
    <w:p w14:paraId="335B32FB" w14:textId="77777777" w:rsidR="00B81E07" w:rsidRPr="00B81E07" w:rsidRDefault="00B81E07" w:rsidP="0021491D">
      <w:pPr>
        <w:tabs>
          <w:tab w:val="left" w:pos="1080"/>
        </w:tabs>
        <w:ind w:firstLine="709"/>
        <w:jc w:val="both"/>
        <w:rPr>
          <w:sz w:val="28"/>
          <w:szCs w:val="28"/>
        </w:rPr>
      </w:pPr>
      <w:r w:rsidRPr="00B81E07">
        <w:rPr>
          <w:sz w:val="28"/>
          <w:szCs w:val="28"/>
        </w:rPr>
        <w:t>После прохождения призывной комиссии в военном комиссариате г.Сургут и Сургутского района ХМАО-Югры:</w:t>
      </w:r>
    </w:p>
    <w:p w14:paraId="4CBF9722" w14:textId="77777777" w:rsidR="00B81E07" w:rsidRPr="00B81E07" w:rsidRDefault="00B81E07" w:rsidP="0021491D">
      <w:pPr>
        <w:tabs>
          <w:tab w:val="left" w:pos="1080"/>
        </w:tabs>
        <w:ind w:firstLine="709"/>
        <w:jc w:val="both"/>
        <w:rPr>
          <w:sz w:val="28"/>
          <w:szCs w:val="28"/>
        </w:rPr>
      </w:pPr>
      <w:r w:rsidRPr="00B81E07">
        <w:rPr>
          <w:sz w:val="28"/>
          <w:szCs w:val="28"/>
        </w:rPr>
        <w:t xml:space="preserve">- переданы в запас на получение военных билетов (27 лет) - 9 человек; </w:t>
      </w:r>
    </w:p>
    <w:p w14:paraId="6D15C5EC" w14:textId="77777777" w:rsidR="00B81E07" w:rsidRPr="00B81E07" w:rsidRDefault="00B81E07" w:rsidP="0021491D">
      <w:pPr>
        <w:tabs>
          <w:tab w:val="left" w:pos="1080"/>
        </w:tabs>
        <w:ind w:firstLine="709"/>
        <w:jc w:val="both"/>
        <w:rPr>
          <w:sz w:val="28"/>
          <w:szCs w:val="28"/>
        </w:rPr>
      </w:pPr>
      <w:r w:rsidRPr="00B81E07">
        <w:rPr>
          <w:sz w:val="28"/>
          <w:szCs w:val="28"/>
        </w:rPr>
        <w:t xml:space="preserve">- получили отсрочку на 6 месяцев по состоянию здоровья - 25 человек; </w:t>
      </w:r>
    </w:p>
    <w:p w14:paraId="7756CF04" w14:textId="77777777" w:rsidR="00B81E07" w:rsidRPr="00B81E07" w:rsidRDefault="00B81E07" w:rsidP="0021491D">
      <w:pPr>
        <w:tabs>
          <w:tab w:val="left" w:pos="1080"/>
        </w:tabs>
        <w:ind w:firstLine="709"/>
        <w:jc w:val="both"/>
        <w:rPr>
          <w:sz w:val="28"/>
          <w:szCs w:val="28"/>
        </w:rPr>
      </w:pPr>
      <w:r w:rsidRPr="00B81E07">
        <w:rPr>
          <w:sz w:val="28"/>
          <w:szCs w:val="28"/>
        </w:rPr>
        <w:t xml:space="preserve">- получили повестки, но не явились в военный комиссариат для прохождения призывной комиссии - 18 человек; </w:t>
      </w:r>
    </w:p>
    <w:p w14:paraId="5850B607" w14:textId="77777777" w:rsidR="00B81E07" w:rsidRPr="00B81E07" w:rsidRDefault="00B81E07" w:rsidP="0021491D">
      <w:pPr>
        <w:tabs>
          <w:tab w:val="left" w:pos="1080"/>
        </w:tabs>
        <w:ind w:firstLine="709"/>
        <w:jc w:val="both"/>
        <w:rPr>
          <w:sz w:val="28"/>
          <w:szCs w:val="28"/>
        </w:rPr>
      </w:pPr>
      <w:r w:rsidRPr="00B81E07">
        <w:rPr>
          <w:sz w:val="28"/>
          <w:szCs w:val="28"/>
        </w:rPr>
        <w:t xml:space="preserve">- недопрошли призывную комиссию - 6 человек. </w:t>
      </w:r>
    </w:p>
    <w:p w14:paraId="2B6401D6" w14:textId="77777777" w:rsidR="00B81E07" w:rsidRPr="00B81E07" w:rsidRDefault="00B81E07" w:rsidP="0021491D">
      <w:pPr>
        <w:ind w:firstLine="709"/>
        <w:jc w:val="both"/>
        <w:rPr>
          <w:sz w:val="28"/>
          <w:szCs w:val="28"/>
        </w:rPr>
      </w:pPr>
      <w:r w:rsidRPr="00B81E07">
        <w:rPr>
          <w:bCs/>
          <w:iCs/>
          <w:sz w:val="28"/>
          <w:szCs w:val="28"/>
        </w:rPr>
        <w:t xml:space="preserve">Стало традицией в рамках праздничных мероприятий, посвящённых годовщине Победы в Великой Отечественной войне на городской площади в блоке «Служу Отечеству» проведены торжественные проводы молодёжи города в ряды Российской Армии, где призывникам города Лянтор были вручены памятные подарки, а также в их честь прозвучали приветственные и напутственные слова Главы города, участников боевых действий, а также представителей религиозных конфессий. </w:t>
      </w:r>
    </w:p>
    <w:p w14:paraId="36A739AC" w14:textId="77777777" w:rsidR="00B81E07" w:rsidRPr="00B81E07" w:rsidRDefault="00B81E07" w:rsidP="00B81E07">
      <w:pPr>
        <w:jc w:val="both"/>
        <w:rPr>
          <w:bCs/>
          <w:iCs/>
          <w:sz w:val="28"/>
          <w:szCs w:val="28"/>
        </w:rPr>
      </w:pPr>
      <w:r w:rsidRPr="00B81E07">
        <w:rPr>
          <w:bCs/>
          <w:iCs/>
          <w:sz w:val="28"/>
          <w:szCs w:val="28"/>
        </w:rPr>
        <w:tab/>
        <w:t>Впервые в Лянторе в честь празднования юбилея города в 2016 году была заложена «Аллея призывников», где ребята посадили первое дерево и установили памятную табличку.</w:t>
      </w:r>
    </w:p>
    <w:p w14:paraId="485C4789" w14:textId="77777777" w:rsidR="00B81E07" w:rsidRPr="00B81E07" w:rsidRDefault="00B81E07" w:rsidP="00B81E07">
      <w:pPr>
        <w:jc w:val="both"/>
        <w:rPr>
          <w:bCs/>
          <w:iCs/>
          <w:sz w:val="28"/>
          <w:szCs w:val="28"/>
        </w:rPr>
      </w:pPr>
    </w:p>
    <w:tbl>
      <w:tblPr>
        <w:tblStyle w:val="54"/>
        <w:tblW w:w="0" w:type="auto"/>
        <w:tblLook w:val="04A0" w:firstRow="1" w:lastRow="0" w:firstColumn="1" w:lastColumn="0" w:noHBand="0" w:noVBand="1"/>
      </w:tblPr>
      <w:tblGrid>
        <w:gridCol w:w="3084"/>
        <w:gridCol w:w="1593"/>
        <w:gridCol w:w="1519"/>
        <w:gridCol w:w="3159"/>
      </w:tblGrid>
      <w:tr w:rsidR="00B81E07" w:rsidRPr="00B81E07" w14:paraId="3B3318EA" w14:textId="77777777" w:rsidTr="006513F2">
        <w:tc>
          <w:tcPr>
            <w:tcW w:w="4677" w:type="dxa"/>
            <w:gridSpan w:val="2"/>
            <w:tcBorders>
              <w:top w:val="nil"/>
              <w:left w:val="nil"/>
              <w:bottom w:val="nil"/>
              <w:right w:val="nil"/>
            </w:tcBorders>
          </w:tcPr>
          <w:p w14:paraId="17313A9F" w14:textId="77777777" w:rsidR="00B81E07" w:rsidRPr="00B81E07" w:rsidRDefault="00B81E07" w:rsidP="00B81E07">
            <w:pPr>
              <w:rPr>
                <w:bCs/>
                <w:iCs/>
                <w:noProof/>
                <w:sz w:val="28"/>
                <w:szCs w:val="28"/>
              </w:rPr>
            </w:pPr>
            <w:r w:rsidRPr="00B81E07">
              <w:rPr>
                <w:bCs/>
                <w:iCs/>
                <w:noProof/>
                <w:sz w:val="28"/>
                <w:szCs w:val="28"/>
              </w:rPr>
              <w:drawing>
                <wp:inline distT="0" distB="0" distL="0" distR="0" wp14:anchorId="7AFBB2ED" wp14:editId="250C2E74">
                  <wp:extent cx="2776152" cy="1824439"/>
                  <wp:effectExtent l="0" t="0" r="5715" b="4445"/>
                  <wp:docPr id="68231" name="Рисунок 68231" descr="C:\Обменная\9 мая 2019\IMG_6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Обменная\9 мая 2019\IMG_6630.PNG"/>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2802357" cy="1841661"/>
                          </a:xfrm>
                          <a:prstGeom prst="rect">
                            <a:avLst/>
                          </a:prstGeom>
                          <a:noFill/>
                          <a:ln>
                            <a:noFill/>
                          </a:ln>
                        </pic:spPr>
                      </pic:pic>
                    </a:graphicData>
                  </a:graphic>
                </wp:inline>
              </w:drawing>
            </w:r>
          </w:p>
        </w:tc>
        <w:tc>
          <w:tcPr>
            <w:tcW w:w="4678" w:type="dxa"/>
            <w:gridSpan w:val="2"/>
            <w:tcBorders>
              <w:top w:val="nil"/>
              <w:left w:val="nil"/>
              <w:bottom w:val="nil"/>
              <w:right w:val="nil"/>
            </w:tcBorders>
          </w:tcPr>
          <w:p w14:paraId="56A2B629" w14:textId="77777777" w:rsidR="00B81E07" w:rsidRPr="00B81E07" w:rsidRDefault="00B81E07" w:rsidP="00B81E07">
            <w:pPr>
              <w:jc w:val="right"/>
              <w:rPr>
                <w:bCs/>
                <w:iCs/>
                <w:noProof/>
                <w:sz w:val="28"/>
                <w:szCs w:val="28"/>
              </w:rPr>
            </w:pPr>
            <w:r w:rsidRPr="00B81E07">
              <w:rPr>
                <w:bCs/>
                <w:iCs/>
                <w:noProof/>
                <w:sz w:val="28"/>
                <w:szCs w:val="28"/>
              </w:rPr>
              <w:drawing>
                <wp:inline distT="0" distB="0" distL="0" distR="0" wp14:anchorId="5F5EE863" wp14:editId="57060C68">
                  <wp:extent cx="2599200" cy="1825200"/>
                  <wp:effectExtent l="0" t="0" r="0" b="3810"/>
                  <wp:docPr id="68232" name="Рисунок 68232" descr="C:\Обменная\9 мая 2019\IMG_6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бменная\9 мая 2019\IMG_6631.PNG"/>
                          <pic:cNvPicPr>
                            <a:picLocks noChangeAspect="1" noChangeArrowheads="1"/>
                          </pic:cNvPicPr>
                        </pic:nvPicPr>
                        <pic:blipFill>
                          <a:blip r:embed="rId729" cstate="email">
                            <a:extLst>
                              <a:ext uri="{28A0092B-C50C-407E-A947-70E740481C1C}">
                                <a14:useLocalDpi xmlns:a14="http://schemas.microsoft.com/office/drawing/2010/main"/>
                              </a:ext>
                            </a:extLst>
                          </a:blip>
                          <a:srcRect/>
                          <a:stretch>
                            <a:fillRect/>
                          </a:stretch>
                        </pic:blipFill>
                        <pic:spPr bwMode="auto">
                          <a:xfrm>
                            <a:off x="0" y="0"/>
                            <a:ext cx="2599200" cy="1825200"/>
                          </a:xfrm>
                          <a:prstGeom prst="rect">
                            <a:avLst/>
                          </a:prstGeom>
                          <a:noFill/>
                          <a:ln>
                            <a:noFill/>
                          </a:ln>
                        </pic:spPr>
                      </pic:pic>
                    </a:graphicData>
                  </a:graphic>
                </wp:inline>
              </w:drawing>
            </w:r>
          </w:p>
        </w:tc>
      </w:tr>
      <w:tr w:rsidR="00B81E07" w:rsidRPr="00B81E07" w14:paraId="435FB0EE" w14:textId="77777777" w:rsidTr="006513F2">
        <w:tc>
          <w:tcPr>
            <w:tcW w:w="4677" w:type="dxa"/>
            <w:gridSpan w:val="2"/>
            <w:tcBorders>
              <w:top w:val="nil"/>
              <w:left w:val="nil"/>
              <w:bottom w:val="nil"/>
              <w:right w:val="nil"/>
            </w:tcBorders>
          </w:tcPr>
          <w:p w14:paraId="324F9091" w14:textId="77777777" w:rsidR="00B81E07" w:rsidRPr="00B81E07" w:rsidRDefault="00B81E07" w:rsidP="00B81E07">
            <w:pPr>
              <w:rPr>
                <w:bCs/>
                <w:iCs/>
                <w:noProof/>
                <w:sz w:val="28"/>
                <w:szCs w:val="28"/>
              </w:rPr>
            </w:pPr>
          </w:p>
        </w:tc>
        <w:tc>
          <w:tcPr>
            <w:tcW w:w="4678" w:type="dxa"/>
            <w:gridSpan w:val="2"/>
            <w:tcBorders>
              <w:top w:val="nil"/>
              <w:left w:val="nil"/>
              <w:bottom w:val="nil"/>
              <w:right w:val="nil"/>
            </w:tcBorders>
          </w:tcPr>
          <w:p w14:paraId="3169D010" w14:textId="77777777" w:rsidR="00B81E07" w:rsidRPr="00B81E07" w:rsidRDefault="00B81E07" w:rsidP="00B81E07">
            <w:pPr>
              <w:rPr>
                <w:bCs/>
                <w:iCs/>
                <w:noProof/>
                <w:sz w:val="28"/>
                <w:szCs w:val="28"/>
              </w:rPr>
            </w:pPr>
          </w:p>
        </w:tc>
      </w:tr>
      <w:tr w:rsidR="00B81E07" w:rsidRPr="00B81E07" w14:paraId="3048AEF8" w14:textId="77777777" w:rsidTr="006513F2">
        <w:tc>
          <w:tcPr>
            <w:tcW w:w="3084" w:type="dxa"/>
            <w:tcBorders>
              <w:top w:val="nil"/>
              <w:left w:val="nil"/>
              <w:bottom w:val="nil"/>
              <w:right w:val="nil"/>
            </w:tcBorders>
          </w:tcPr>
          <w:p w14:paraId="4913805D" w14:textId="77777777" w:rsidR="00B81E07" w:rsidRPr="00B81E07" w:rsidRDefault="00B81E07" w:rsidP="00B81E07">
            <w:pPr>
              <w:rPr>
                <w:bCs/>
                <w:iCs/>
                <w:sz w:val="28"/>
                <w:szCs w:val="28"/>
              </w:rPr>
            </w:pPr>
            <w:r w:rsidRPr="00B81E07">
              <w:rPr>
                <w:bCs/>
                <w:iCs/>
                <w:noProof/>
                <w:sz w:val="28"/>
                <w:szCs w:val="28"/>
              </w:rPr>
              <w:drawing>
                <wp:inline distT="0" distB="0" distL="0" distR="0" wp14:anchorId="1E16E7F2" wp14:editId="6FCCF38C">
                  <wp:extent cx="1749287" cy="1073150"/>
                  <wp:effectExtent l="0" t="0" r="3810" b="0"/>
                  <wp:docPr id="68233" name="Рисунок 68233" descr="C:\Users\_ArnautEA\Desktop\Фото к отчету Главы\_DSC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ArnautEA\Desktop\Фото к отчету Главы\_DSC0836.jpg"/>
                          <pic:cNvPicPr>
                            <a:picLocks noChangeAspect="1" noChangeArrowheads="1"/>
                          </pic:cNvPicPr>
                        </pic:nvPicPr>
                        <pic:blipFill>
                          <a:blip r:embed="rId730" cstate="email">
                            <a:extLst>
                              <a:ext uri="{28A0092B-C50C-407E-A947-70E740481C1C}">
                                <a14:useLocalDpi xmlns:a14="http://schemas.microsoft.com/office/drawing/2010/main"/>
                              </a:ext>
                            </a:extLst>
                          </a:blip>
                          <a:srcRect/>
                          <a:stretch>
                            <a:fillRect/>
                          </a:stretch>
                        </pic:blipFill>
                        <pic:spPr bwMode="auto">
                          <a:xfrm>
                            <a:off x="0" y="0"/>
                            <a:ext cx="1753920" cy="1075992"/>
                          </a:xfrm>
                          <a:prstGeom prst="rect">
                            <a:avLst/>
                          </a:prstGeom>
                          <a:noFill/>
                          <a:ln>
                            <a:noFill/>
                          </a:ln>
                        </pic:spPr>
                      </pic:pic>
                    </a:graphicData>
                  </a:graphic>
                </wp:inline>
              </w:drawing>
            </w:r>
          </w:p>
        </w:tc>
        <w:tc>
          <w:tcPr>
            <w:tcW w:w="3112" w:type="dxa"/>
            <w:gridSpan w:val="2"/>
            <w:tcBorders>
              <w:top w:val="nil"/>
              <w:left w:val="nil"/>
              <w:bottom w:val="nil"/>
              <w:right w:val="nil"/>
            </w:tcBorders>
          </w:tcPr>
          <w:p w14:paraId="0C304AD4" w14:textId="77777777" w:rsidR="00B81E07" w:rsidRPr="00B81E07" w:rsidRDefault="00B81E07" w:rsidP="00B81E07">
            <w:pPr>
              <w:rPr>
                <w:bCs/>
                <w:iCs/>
                <w:sz w:val="28"/>
                <w:szCs w:val="28"/>
              </w:rPr>
            </w:pPr>
            <w:r w:rsidRPr="00B81E07">
              <w:rPr>
                <w:bCs/>
                <w:iCs/>
                <w:noProof/>
                <w:sz w:val="28"/>
                <w:szCs w:val="28"/>
              </w:rPr>
              <w:drawing>
                <wp:inline distT="0" distB="0" distL="0" distR="0" wp14:anchorId="24A82A63" wp14:editId="626EDA6D">
                  <wp:extent cx="1796995" cy="1080770"/>
                  <wp:effectExtent l="0" t="0" r="0" b="5080"/>
                  <wp:docPr id="68234" name="Рисунок 68234" descr="C:\Users\_ArnautEA\Desktop\Фото к отчету Главы\DSC_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ArnautEA\Desktop\Фото к отчету Главы\DSC_1378.JPG"/>
                          <pic:cNvPicPr>
                            <a:picLocks noChangeAspect="1" noChangeArrowheads="1"/>
                          </pic:cNvPicPr>
                        </pic:nvPicPr>
                        <pic:blipFill>
                          <a:blip r:embed="rId731" cstate="email">
                            <a:extLst>
                              <a:ext uri="{28A0092B-C50C-407E-A947-70E740481C1C}">
                                <a14:useLocalDpi xmlns:a14="http://schemas.microsoft.com/office/drawing/2010/main"/>
                              </a:ext>
                            </a:extLst>
                          </a:blip>
                          <a:srcRect/>
                          <a:stretch>
                            <a:fillRect/>
                          </a:stretch>
                        </pic:blipFill>
                        <pic:spPr bwMode="auto">
                          <a:xfrm>
                            <a:off x="0" y="0"/>
                            <a:ext cx="1805964" cy="1086164"/>
                          </a:xfrm>
                          <a:prstGeom prst="rect">
                            <a:avLst/>
                          </a:prstGeom>
                          <a:noFill/>
                          <a:ln>
                            <a:noFill/>
                          </a:ln>
                        </pic:spPr>
                      </pic:pic>
                    </a:graphicData>
                  </a:graphic>
                </wp:inline>
              </w:drawing>
            </w:r>
          </w:p>
          <w:p w14:paraId="33B34EBB" w14:textId="77777777" w:rsidR="00B81E07" w:rsidRPr="00B81E07" w:rsidRDefault="00B81E07" w:rsidP="00B81E07">
            <w:pPr>
              <w:rPr>
                <w:bCs/>
                <w:iCs/>
                <w:sz w:val="28"/>
                <w:szCs w:val="28"/>
              </w:rPr>
            </w:pPr>
          </w:p>
        </w:tc>
        <w:tc>
          <w:tcPr>
            <w:tcW w:w="3159" w:type="dxa"/>
            <w:tcBorders>
              <w:top w:val="nil"/>
              <w:left w:val="nil"/>
              <w:bottom w:val="nil"/>
              <w:right w:val="nil"/>
            </w:tcBorders>
          </w:tcPr>
          <w:p w14:paraId="00E019C1" w14:textId="77777777" w:rsidR="00B81E07" w:rsidRPr="00B81E07" w:rsidRDefault="00B81E07" w:rsidP="00B81E07">
            <w:pPr>
              <w:rPr>
                <w:bCs/>
                <w:iCs/>
                <w:sz w:val="28"/>
                <w:szCs w:val="28"/>
              </w:rPr>
            </w:pPr>
            <w:r w:rsidRPr="00B81E07">
              <w:rPr>
                <w:bCs/>
                <w:iCs/>
                <w:noProof/>
                <w:sz w:val="28"/>
                <w:szCs w:val="28"/>
              </w:rPr>
              <w:drawing>
                <wp:inline distT="0" distB="0" distL="0" distR="0" wp14:anchorId="51BE65DB" wp14:editId="10566FBB">
                  <wp:extent cx="1836751" cy="1073139"/>
                  <wp:effectExtent l="0" t="0" r="0" b="0"/>
                  <wp:docPr id="68235" name="Рисунок 68235" descr="C:\Users\_ArnautEA\Desktop\Фото к отчету Главы\IMG_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ArnautEA\Desktop\Фото к отчету Главы\IMG_3739.JPG"/>
                          <pic:cNvPicPr>
                            <a:picLocks noChangeAspect="1" noChangeArrowheads="1"/>
                          </pic:cNvPicPr>
                        </pic:nvPicPr>
                        <pic:blipFill>
                          <a:blip r:embed="rId732" cstate="email">
                            <a:extLst>
                              <a:ext uri="{28A0092B-C50C-407E-A947-70E740481C1C}">
                                <a14:useLocalDpi xmlns:a14="http://schemas.microsoft.com/office/drawing/2010/main"/>
                              </a:ext>
                            </a:extLst>
                          </a:blip>
                          <a:srcRect/>
                          <a:stretch>
                            <a:fillRect/>
                          </a:stretch>
                        </pic:blipFill>
                        <pic:spPr bwMode="auto">
                          <a:xfrm>
                            <a:off x="0" y="0"/>
                            <a:ext cx="1857547" cy="1085289"/>
                          </a:xfrm>
                          <a:prstGeom prst="rect">
                            <a:avLst/>
                          </a:prstGeom>
                          <a:noFill/>
                          <a:ln>
                            <a:noFill/>
                          </a:ln>
                        </pic:spPr>
                      </pic:pic>
                    </a:graphicData>
                  </a:graphic>
                </wp:inline>
              </w:drawing>
            </w:r>
          </w:p>
        </w:tc>
      </w:tr>
      <w:tr w:rsidR="00B81E07" w:rsidRPr="00B81E07" w14:paraId="465BBAE2" w14:textId="77777777" w:rsidTr="0021491D">
        <w:trPr>
          <w:trHeight w:val="1980"/>
        </w:trPr>
        <w:tc>
          <w:tcPr>
            <w:tcW w:w="3084" w:type="dxa"/>
            <w:tcBorders>
              <w:top w:val="nil"/>
              <w:left w:val="nil"/>
              <w:bottom w:val="nil"/>
              <w:right w:val="nil"/>
            </w:tcBorders>
          </w:tcPr>
          <w:p w14:paraId="6F6D403A" w14:textId="77777777" w:rsidR="00B81E07" w:rsidRPr="00B81E07" w:rsidRDefault="00B81E07" w:rsidP="00B81E07">
            <w:pPr>
              <w:rPr>
                <w:bCs/>
                <w:iCs/>
                <w:sz w:val="28"/>
                <w:szCs w:val="28"/>
              </w:rPr>
            </w:pPr>
            <w:r w:rsidRPr="00B81E07">
              <w:rPr>
                <w:bCs/>
                <w:iCs/>
                <w:noProof/>
                <w:sz w:val="28"/>
                <w:szCs w:val="28"/>
              </w:rPr>
              <w:lastRenderedPageBreak/>
              <w:drawing>
                <wp:inline distT="0" distB="0" distL="0" distR="0" wp14:anchorId="5F09255C" wp14:editId="7CEB1EBF">
                  <wp:extent cx="1773141" cy="1083113"/>
                  <wp:effectExtent l="0" t="0" r="0" b="3175"/>
                  <wp:docPr id="68236" name="Рисунок 68236" descr="C:\Users\_ArnautEA\Desktop\Фото к отчету Главы\_DSC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rnautEA\Desktop\Фото к отчету Главы\_DSC0884.jpg"/>
                          <pic:cNvPicPr>
                            <a:picLocks noChangeAspect="1" noChangeArrowheads="1"/>
                          </pic:cNvPicPr>
                        </pic:nvPicPr>
                        <pic:blipFill>
                          <a:blip r:embed="rId733" cstate="email">
                            <a:extLst>
                              <a:ext uri="{28A0092B-C50C-407E-A947-70E740481C1C}">
                                <a14:useLocalDpi xmlns:a14="http://schemas.microsoft.com/office/drawing/2010/main"/>
                              </a:ext>
                            </a:extLst>
                          </a:blip>
                          <a:srcRect/>
                          <a:stretch>
                            <a:fillRect/>
                          </a:stretch>
                        </pic:blipFill>
                        <pic:spPr bwMode="auto">
                          <a:xfrm>
                            <a:off x="0" y="0"/>
                            <a:ext cx="1788623" cy="1092570"/>
                          </a:xfrm>
                          <a:prstGeom prst="rect">
                            <a:avLst/>
                          </a:prstGeom>
                          <a:noFill/>
                          <a:ln>
                            <a:noFill/>
                          </a:ln>
                        </pic:spPr>
                      </pic:pic>
                    </a:graphicData>
                  </a:graphic>
                </wp:inline>
              </w:drawing>
            </w:r>
          </w:p>
        </w:tc>
        <w:tc>
          <w:tcPr>
            <w:tcW w:w="3112" w:type="dxa"/>
            <w:gridSpan w:val="2"/>
            <w:tcBorders>
              <w:top w:val="nil"/>
              <w:left w:val="nil"/>
              <w:bottom w:val="nil"/>
              <w:right w:val="nil"/>
            </w:tcBorders>
          </w:tcPr>
          <w:p w14:paraId="4D45D822" w14:textId="77777777" w:rsidR="00B81E07" w:rsidRPr="00B81E07" w:rsidRDefault="00B81E07" w:rsidP="00B81E07">
            <w:pPr>
              <w:rPr>
                <w:bCs/>
                <w:iCs/>
                <w:sz w:val="28"/>
                <w:szCs w:val="28"/>
              </w:rPr>
            </w:pPr>
            <w:r w:rsidRPr="00B81E07">
              <w:rPr>
                <w:bCs/>
                <w:iCs/>
                <w:noProof/>
                <w:sz w:val="28"/>
                <w:szCs w:val="28"/>
              </w:rPr>
              <w:drawing>
                <wp:inline distT="0" distB="0" distL="0" distR="0" wp14:anchorId="63078DE7" wp14:editId="33DBD553">
                  <wp:extent cx="1757239" cy="1137260"/>
                  <wp:effectExtent l="0" t="0" r="0" b="6350"/>
                  <wp:docPr id="68237" name="Рисунок 68237" descr="C:\Users\_ArnautEA\Desktop\Фото к отчету Главы\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rnautEA\Desktop\Фото к отчету Главы\DSC_0044.JPG"/>
                          <pic:cNvPicPr>
                            <a:picLocks noChangeAspect="1" noChangeArrowheads="1"/>
                          </pic:cNvPicPr>
                        </pic:nvPicPr>
                        <pic:blipFill>
                          <a:blip r:embed="rId734" cstate="email">
                            <a:extLst>
                              <a:ext uri="{28A0092B-C50C-407E-A947-70E740481C1C}">
                                <a14:useLocalDpi xmlns:a14="http://schemas.microsoft.com/office/drawing/2010/main"/>
                              </a:ext>
                            </a:extLst>
                          </a:blip>
                          <a:srcRect/>
                          <a:stretch>
                            <a:fillRect/>
                          </a:stretch>
                        </pic:blipFill>
                        <pic:spPr bwMode="auto">
                          <a:xfrm>
                            <a:off x="0" y="0"/>
                            <a:ext cx="1769148" cy="1144967"/>
                          </a:xfrm>
                          <a:prstGeom prst="rect">
                            <a:avLst/>
                          </a:prstGeom>
                          <a:noFill/>
                          <a:ln>
                            <a:noFill/>
                          </a:ln>
                        </pic:spPr>
                      </pic:pic>
                    </a:graphicData>
                  </a:graphic>
                </wp:inline>
              </w:drawing>
            </w:r>
          </w:p>
          <w:p w14:paraId="0B817788" w14:textId="77777777" w:rsidR="00B81E07" w:rsidRPr="00B81E07" w:rsidRDefault="00B81E07" w:rsidP="00B81E07">
            <w:pPr>
              <w:rPr>
                <w:bCs/>
                <w:iCs/>
                <w:sz w:val="28"/>
                <w:szCs w:val="28"/>
              </w:rPr>
            </w:pPr>
          </w:p>
        </w:tc>
        <w:tc>
          <w:tcPr>
            <w:tcW w:w="3159" w:type="dxa"/>
            <w:tcBorders>
              <w:top w:val="nil"/>
              <w:left w:val="nil"/>
              <w:bottom w:val="nil"/>
              <w:right w:val="nil"/>
            </w:tcBorders>
          </w:tcPr>
          <w:p w14:paraId="00D35475" w14:textId="77777777" w:rsidR="00B81E07" w:rsidRPr="00B81E07" w:rsidRDefault="00B81E07" w:rsidP="00B81E07">
            <w:pPr>
              <w:rPr>
                <w:bCs/>
                <w:iCs/>
                <w:sz w:val="28"/>
                <w:szCs w:val="28"/>
              </w:rPr>
            </w:pPr>
            <w:r w:rsidRPr="00B81E07">
              <w:rPr>
                <w:bCs/>
                <w:iCs/>
                <w:noProof/>
                <w:sz w:val="28"/>
                <w:szCs w:val="28"/>
              </w:rPr>
              <w:drawing>
                <wp:inline distT="0" distB="0" distL="0" distR="0" wp14:anchorId="1393950A" wp14:editId="1FC969D7">
                  <wp:extent cx="1789043" cy="1191772"/>
                  <wp:effectExtent l="0" t="0" r="1905" b="8890"/>
                  <wp:docPr id="68238" name="Рисунок 68238" descr="C:\Users\_ArnautEA\Desktop\Фото к отчету Главы\IMG_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ArnautEA\Desktop\Фото к отчету Главы\IMG_3740.JPG"/>
                          <pic:cNvPicPr>
                            <a:picLocks noChangeAspect="1" noChangeArrowheads="1"/>
                          </pic:cNvPicPr>
                        </pic:nvPicPr>
                        <pic:blipFill>
                          <a:blip r:embed="rId735" cstate="email">
                            <a:extLst>
                              <a:ext uri="{28A0092B-C50C-407E-A947-70E740481C1C}">
                                <a14:useLocalDpi xmlns:a14="http://schemas.microsoft.com/office/drawing/2010/main"/>
                              </a:ext>
                            </a:extLst>
                          </a:blip>
                          <a:srcRect/>
                          <a:stretch>
                            <a:fillRect/>
                          </a:stretch>
                        </pic:blipFill>
                        <pic:spPr bwMode="auto">
                          <a:xfrm>
                            <a:off x="0" y="0"/>
                            <a:ext cx="1801639" cy="1200163"/>
                          </a:xfrm>
                          <a:prstGeom prst="rect">
                            <a:avLst/>
                          </a:prstGeom>
                          <a:noFill/>
                          <a:ln>
                            <a:noFill/>
                          </a:ln>
                        </pic:spPr>
                      </pic:pic>
                    </a:graphicData>
                  </a:graphic>
                </wp:inline>
              </w:drawing>
            </w:r>
          </w:p>
        </w:tc>
      </w:tr>
    </w:tbl>
    <w:p w14:paraId="1CC964B7" w14:textId="77777777" w:rsidR="00B81E07" w:rsidRPr="00B81E07" w:rsidRDefault="00B81E07" w:rsidP="00B81E07">
      <w:pPr>
        <w:ind w:firstLine="708"/>
        <w:jc w:val="both"/>
        <w:rPr>
          <w:color w:val="000000"/>
          <w:sz w:val="28"/>
          <w:szCs w:val="28"/>
          <w:shd w:val="clear" w:color="auto" w:fill="FFFFFF"/>
        </w:rPr>
      </w:pPr>
      <w:r w:rsidRPr="00B81E07">
        <w:rPr>
          <w:sz w:val="28"/>
          <w:szCs w:val="28"/>
        </w:rPr>
        <w:t xml:space="preserve">В </w:t>
      </w:r>
      <w:r w:rsidRPr="00B81E07">
        <w:rPr>
          <w:bCs/>
          <w:iCs/>
          <w:sz w:val="28"/>
          <w:szCs w:val="28"/>
        </w:rPr>
        <w:t xml:space="preserve">2019 году </w:t>
      </w:r>
      <w:r w:rsidRPr="00B81E07">
        <w:rPr>
          <w:color w:val="000000"/>
          <w:sz w:val="28"/>
          <w:szCs w:val="28"/>
          <w:shd w:val="clear" w:color="auto" w:fill="FFFFFF"/>
        </w:rPr>
        <w:t>состоялось награждение по итогам 2 этапа конкурса на лучшую организацию осуществления первичного воинского учёта в органах местного самоуправления расположенных на территории Ханты-Мансийского автономного округа - Югра в котором принял участие отдел по учету военнообязанных Администрации города Лянтор, отдел был награжден благодарностью от аппарата Губернатора ХМАО-Югры и грамотой от военного комиссариата ХМАО-Югры за высокие достижения в организации и осуществлении воинского учёта в обеспечении функционирования государственной системы воинского учёта ХМАО-Югры.</w:t>
      </w:r>
    </w:p>
    <w:p w14:paraId="75296FE8" w14:textId="77777777" w:rsidR="00B81E07" w:rsidRPr="00B81E07" w:rsidRDefault="00B81E07" w:rsidP="00B81E07">
      <w:pPr>
        <w:jc w:val="both"/>
        <w:rPr>
          <w:bCs/>
          <w:iCs/>
          <w:sz w:val="28"/>
          <w:szCs w:val="28"/>
        </w:rPr>
      </w:pPr>
    </w:p>
    <w:p w14:paraId="51B716A9" w14:textId="77777777" w:rsidR="00B81E07" w:rsidRDefault="00B81E07" w:rsidP="0021491D">
      <w:pPr>
        <w:ind w:firstLine="709"/>
        <w:jc w:val="both"/>
        <w:rPr>
          <w:rFonts w:eastAsia="Calibri"/>
          <w:sz w:val="28"/>
          <w:szCs w:val="28"/>
        </w:rPr>
      </w:pPr>
      <w:r w:rsidRPr="00B81E07">
        <w:rPr>
          <w:rFonts w:eastAsia="Calibri"/>
          <w:sz w:val="28"/>
          <w:szCs w:val="28"/>
        </w:rPr>
        <w:t xml:space="preserve">Таким образом, переданные полномочия по первичному воинскому учету граждан осуществляется качественно и в полном объеме. </w:t>
      </w:r>
    </w:p>
    <w:p w14:paraId="2AA52BF3" w14:textId="77777777" w:rsidR="00FB5AD5" w:rsidRPr="00B81E07" w:rsidRDefault="00FB5AD5" w:rsidP="00B81E07">
      <w:pPr>
        <w:ind w:firstLine="426"/>
        <w:jc w:val="both"/>
        <w:rPr>
          <w:rFonts w:eastAsia="Calibri"/>
          <w:sz w:val="28"/>
          <w:szCs w:val="28"/>
        </w:rPr>
      </w:pPr>
    </w:p>
    <w:p w14:paraId="7E9901E7"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CD7A7F8" w14:textId="77777777" w:rsidR="002F0260" w:rsidRPr="002F0260" w:rsidRDefault="002F0260" w:rsidP="00FB5AD5">
      <w:pPr>
        <w:jc w:val="center"/>
        <w:rPr>
          <w:b/>
          <w:sz w:val="28"/>
          <w:szCs w:val="28"/>
        </w:rPr>
      </w:pPr>
      <w:r w:rsidRPr="002F0260">
        <w:rPr>
          <w:b/>
          <w:sz w:val="28"/>
          <w:szCs w:val="28"/>
        </w:rPr>
        <w:t>Обеспечение защиты населения, охрана и использование городских лесов</w:t>
      </w:r>
    </w:p>
    <w:p w14:paraId="4EEAF068" w14:textId="77777777" w:rsidR="00254775" w:rsidRDefault="00254775"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24E3AD4C" w14:textId="77777777" w:rsidR="002F0260" w:rsidRPr="00CC12D1" w:rsidRDefault="002F0260" w:rsidP="002F0260">
      <w:pPr>
        <w:tabs>
          <w:tab w:val="left" w:pos="1080"/>
        </w:tabs>
        <w:ind w:firstLine="709"/>
        <w:jc w:val="both"/>
        <w:rPr>
          <w:sz w:val="28"/>
          <w:szCs w:val="28"/>
        </w:rPr>
      </w:pPr>
      <w:r w:rsidRPr="00CC12D1">
        <w:rPr>
          <w:sz w:val="28"/>
          <w:szCs w:val="28"/>
        </w:rPr>
        <w:t xml:space="preserve">В целях обеспечения защиты населения и территории города от угроз природного и техногенного характера </w:t>
      </w:r>
      <w:r>
        <w:rPr>
          <w:sz w:val="28"/>
          <w:szCs w:val="28"/>
        </w:rPr>
        <w:t>в</w:t>
      </w:r>
      <w:r w:rsidRPr="00CC12D1">
        <w:rPr>
          <w:sz w:val="28"/>
          <w:szCs w:val="28"/>
        </w:rPr>
        <w:t xml:space="preserve"> 201</w:t>
      </w:r>
      <w:r>
        <w:rPr>
          <w:sz w:val="28"/>
          <w:szCs w:val="28"/>
        </w:rPr>
        <w:t>9</w:t>
      </w:r>
      <w:r w:rsidRPr="00CC12D1">
        <w:rPr>
          <w:sz w:val="28"/>
          <w:szCs w:val="28"/>
        </w:rPr>
        <w:t xml:space="preserve"> год</w:t>
      </w:r>
      <w:r>
        <w:rPr>
          <w:sz w:val="28"/>
          <w:szCs w:val="28"/>
        </w:rPr>
        <w:t>у</w:t>
      </w:r>
      <w:r w:rsidRPr="00CC12D1">
        <w:rPr>
          <w:sz w:val="28"/>
          <w:szCs w:val="28"/>
        </w:rPr>
        <w:t xml:space="preserve"> действует муниципальная программа «Гражданская защита населения и территории город</w:t>
      </w:r>
      <w:r>
        <w:rPr>
          <w:sz w:val="28"/>
          <w:szCs w:val="28"/>
        </w:rPr>
        <w:t>а</w:t>
      </w:r>
      <w:r w:rsidRPr="00CC12D1">
        <w:rPr>
          <w:sz w:val="28"/>
          <w:szCs w:val="28"/>
        </w:rPr>
        <w:t xml:space="preserve"> Лянтор на 2017-2020 годы».</w:t>
      </w:r>
    </w:p>
    <w:p w14:paraId="4D7C10FA" w14:textId="77777777" w:rsidR="002F0260" w:rsidRPr="00CC12D1" w:rsidRDefault="002F0260" w:rsidP="002F0260">
      <w:pPr>
        <w:tabs>
          <w:tab w:val="left" w:pos="1080"/>
        </w:tabs>
        <w:ind w:firstLine="709"/>
        <w:jc w:val="both"/>
        <w:rPr>
          <w:sz w:val="28"/>
          <w:szCs w:val="28"/>
        </w:rPr>
      </w:pPr>
      <w:r w:rsidRPr="00CC12D1">
        <w:rPr>
          <w:sz w:val="28"/>
          <w:szCs w:val="28"/>
        </w:rPr>
        <w:t>В муниципальную программу включены мероприятия, целью которых является:</w:t>
      </w:r>
    </w:p>
    <w:p w14:paraId="2BA434E4"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защиты населения и территории город</w:t>
      </w:r>
      <w:r>
        <w:rPr>
          <w:sz w:val="28"/>
          <w:szCs w:val="28"/>
        </w:rPr>
        <w:t>а</w:t>
      </w:r>
      <w:r w:rsidRPr="00CC12D1">
        <w:rPr>
          <w:sz w:val="28"/>
          <w:szCs w:val="28"/>
        </w:rPr>
        <w:t xml:space="preserve"> Лянтор от чрезвычайных ситуаций природного и техногенного характера, в том числе создание, содержание и организация деятельности аварийно-спасательных служб и (или) аварийно</w:t>
      </w:r>
      <w:r>
        <w:rPr>
          <w:sz w:val="28"/>
          <w:szCs w:val="28"/>
        </w:rPr>
        <w:t>-</w:t>
      </w:r>
      <w:r w:rsidRPr="00CC12D1">
        <w:rPr>
          <w:sz w:val="28"/>
          <w:szCs w:val="28"/>
        </w:rPr>
        <w:t>спасательных формирований на территории города Лянтор;</w:t>
      </w:r>
    </w:p>
    <w:p w14:paraId="558DE226"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первичных мер по пожарной безопасности и пожарной безопасности городских лесов на территории город</w:t>
      </w:r>
      <w:r>
        <w:rPr>
          <w:sz w:val="28"/>
          <w:szCs w:val="28"/>
        </w:rPr>
        <w:t>а</w:t>
      </w:r>
      <w:r w:rsidRPr="00CC12D1">
        <w:rPr>
          <w:sz w:val="28"/>
          <w:szCs w:val="28"/>
        </w:rPr>
        <w:t xml:space="preserve"> Лянтор;</w:t>
      </w:r>
    </w:p>
    <w:p w14:paraId="3F29A50B"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безопасности на водных объектах;</w:t>
      </w:r>
    </w:p>
    <w:p w14:paraId="3BAD7DA6" w14:textId="77777777" w:rsidR="002F0260" w:rsidRPr="00CC12D1" w:rsidRDefault="002F0260" w:rsidP="002F0260">
      <w:pPr>
        <w:tabs>
          <w:tab w:val="left" w:pos="1080"/>
        </w:tabs>
        <w:ind w:firstLine="709"/>
        <w:jc w:val="both"/>
        <w:rPr>
          <w:sz w:val="28"/>
          <w:szCs w:val="28"/>
        </w:rPr>
      </w:pPr>
      <w:r w:rsidRPr="00CC12D1">
        <w:rPr>
          <w:sz w:val="28"/>
          <w:szCs w:val="28"/>
        </w:rPr>
        <w:t>- обеспечение антитеррористической безопасности.</w:t>
      </w:r>
    </w:p>
    <w:p w14:paraId="09BA1D4E" w14:textId="77777777" w:rsidR="002F0260" w:rsidRPr="00CC12D1" w:rsidRDefault="002F0260" w:rsidP="001906BA">
      <w:pPr>
        <w:tabs>
          <w:tab w:val="left" w:pos="1080"/>
        </w:tabs>
        <w:ind w:firstLine="709"/>
        <w:jc w:val="both"/>
        <w:rPr>
          <w:sz w:val="28"/>
          <w:szCs w:val="28"/>
        </w:rPr>
      </w:pPr>
      <w:r>
        <w:rPr>
          <w:sz w:val="28"/>
          <w:szCs w:val="28"/>
        </w:rPr>
        <w:t>На 2019 год п</w:t>
      </w:r>
      <w:r w:rsidRPr="00CC12D1">
        <w:rPr>
          <w:sz w:val="28"/>
          <w:szCs w:val="28"/>
        </w:rPr>
        <w:t>рограммой запланировано финансирование</w:t>
      </w:r>
      <w:r>
        <w:rPr>
          <w:sz w:val="28"/>
          <w:szCs w:val="28"/>
        </w:rPr>
        <w:t xml:space="preserve"> </w:t>
      </w:r>
      <w:r w:rsidRPr="00CC12D1">
        <w:rPr>
          <w:sz w:val="28"/>
          <w:szCs w:val="28"/>
        </w:rPr>
        <w:t xml:space="preserve">на сумму </w:t>
      </w:r>
      <w:r w:rsidRPr="00B162A4">
        <w:rPr>
          <w:sz w:val="28"/>
          <w:szCs w:val="28"/>
        </w:rPr>
        <w:t>565 </w:t>
      </w:r>
      <w:r>
        <w:rPr>
          <w:sz w:val="28"/>
          <w:szCs w:val="28"/>
        </w:rPr>
        <w:t>404</w:t>
      </w:r>
      <w:r w:rsidRPr="00B162A4">
        <w:rPr>
          <w:sz w:val="28"/>
          <w:szCs w:val="28"/>
        </w:rPr>
        <w:t>,</w:t>
      </w:r>
      <w:r>
        <w:rPr>
          <w:sz w:val="28"/>
          <w:szCs w:val="28"/>
        </w:rPr>
        <w:t>36</w:t>
      </w:r>
      <w:r w:rsidRPr="00B162A4">
        <w:rPr>
          <w:sz w:val="28"/>
          <w:szCs w:val="28"/>
        </w:rPr>
        <w:t xml:space="preserve"> рублей.</w:t>
      </w:r>
    </w:p>
    <w:p w14:paraId="4402DE33" w14:textId="1165BD1C" w:rsidR="002F0260" w:rsidRPr="001906BA" w:rsidRDefault="002F0260" w:rsidP="001906BA">
      <w:pPr>
        <w:tabs>
          <w:tab w:val="left" w:pos="1080"/>
        </w:tabs>
        <w:ind w:firstLine="709"/>
        <w:jc w:val="both"/>
        <w:rPr>
          <w:sz w:val="28"/>
          <w:szCs w:val="28"/>
        </w:rPr>
      </w:pPr>
      <w:r>
        <w:rPr>
          <w:sz w:val="28"/>
          <w:szCs w:val="28"/>
        </w:rPr>
        <w:t>В</w:t>
      </w:r>
      <w:r w:rsidRPr="00CC12D1">
        <w:rPr>
          <w:sz w:val="28"/>
          <w:szCs w:val="28"/>
        </w:rPr>
        <w:t xml:space="preserve"> соответствии со статистическими данными отдела </w:t>
      </w:r>
      <w:r>
        <w:rPr>
          <w:sz w:val="28"/>
          <w:szCs w:val="28"/>
        </w:rPr>
        <w:t>надзорной деятельности и профилактической работы по</w:t>
      </w:r>
      <w:r w:rsidRPr="00CC12D1">
        <w:rPr>
          <w:sz w:val="28"/>
          <w:szCs w:val="28"/>
        </w:rPr>
        <w:t xml:space="preserve"> Сургутскому району УН</w:t>
      </w:r>
      <w:r>
        <w:rPr>
          <w:sz w:val="28"/>
          <w:szCs w:val="28"/>
        </w:rPr>
        <w:t xml:space="preserve">Д и ПР </w:t>
      </w:r>
      <w:r w:rsidRPr="00CC12D1">
        <w:rPr>
          <w:sz w:val="28"/>
          <w:szCs w:val="28"/>
        </w:rPr>
        <w:t>ГУ МЧС России по ХМАО-Юг</w:t>
      </w:r>
      <w:r w:rsidRPr="001906BA">
        <w:rPr>
          <w:sz w:val="28"/>
          <w:szCs w:val="28"/>
        </w:rPr>
        <w:t>р</w:t>
      </w:r>
      <w:r w:rsidRPr="00CC12D1">
        <w:rPr>
          <w:sz w:val="28"/>
          <w:szCs w:val="28"/>
        </w:rPr>
        <w:t>е за 201</w:t>
      </w:r>
      <w:r>
        <w:rPr>
          <w:sz w:val="28"/>
          <w:szCs w:val="28"/>
        </w:rPr>
        <w:t>9</w:t>
      </w:r>
      <w:r w:rsidRPr="00CC12D1">
        <w:rPr>
          <w:sz w:val="28"/>
          <w:szCs w:val="28"/>
        </w:rPr>
        <w:t xml:space="preserve"> год на территории города Лянтора </w:t>
      </w:r>
      <w:r w:rsidRPr="00F17DA9">
        <w:rPr>
          <w:sz w:val="28"/>
          <w:szCs w:val="28"/>
        </w:rPr>
        <w:t>произошло 23 пожара (2018 год</w:t>
      </w:r>
      <w:r>
        <w:rPr>
          <w:sz w:val="28"/>
          <w:szCs w:val="28"/>
        </w:rPr>
        <w:t>у</w:t>
      </w:r>
      <w:r w:rsidRPr="00F17DA9">
        <w:rPr>
          <w:sz w:val="28"/>
          <w:szCs w:val="28"/>
        </w:rPr>
        <w:t xml:space="preserve"> 31 пожар</w:t>
      </w:r>
      <w:r w:rsidRPr="001906BA">
        <w:rPr>
          <w:sz w:val="28"/>
          <w:szCs w:val="28"/>
        </w:rPr>
        <w:t>), из них в дачных кооперативах</w:t>
      </w:r>
      <w:r w:rsidR="00604E7B">
        <w:rPr>
          <w:sz w:val="28"/>
          <w:szCs w:val="28"/>
        </w:rPr>
        <w:t xml:space="preserve"> </w:t>
      </w:r>
      <w:r w:rsidRPr="001906BA">
        <w:rPr>
          <w:sz w:val="28"/>
          <w:szCs w:val="28"/>
        </w:rPr>
        <w:t>6 пожаров (2018 году 13 пожаров).</w:t>
      </w:r>
    </w:p>
    <w:p w14:paraId="3D133274" w14:textId="0714A3EE" w:rsidR="002F0260" w:rsidRPr="001906BA" w:rsidRDefault="002F0260" w:rsidP="001906BA">
      <w:pPr>
        <w:tabs>
          <w:tab w:val="left" w:pos="1080"/>
        </w:tabs>
        <w:ind w:firstLine="709"/>
        <w:jc w:val="both"/>
        <w:rPr>
          <w:sz w:val="28"/>
          <w:szCs w:val="28"/>
        </w:rPr>
      </w:pPr>
      <w:r w:rsidRPr="001906BA">
        <w:rPr>
          <w:sz w:val="28"/>
          <w:szCs w:val="28"/>
        </w:rPr>
        <w:lastRenderedPageBreak/>
        <w:t>В 2019 году гибели людей в результате пожаров не зарегистрировано, травмирован 1 человек (2018 году</w:t>
      </w:r>
      <w:r w:rsidR="00604E7B">
        <w:rPr>
          <w:sz w:val="28"/>
          <w:szCs w:val="28"/>
        </w:rPr>
        <w:t xml:space="preserve"> так же</w:t>
      </w:r>
      <w:r w:rsidRPr="001906BA">
        <w:rPr>
          <w:sz w:val="28"/>
          <w:szCs w:val="28"/>
        </w:rPr>
        <w:t xml:space="preserve"> гибели не зарегистрировано, травмирован 1 человек).</w:t>
      </w:r>
    </w:p>
    <w:p w14:paraId="24836382" w14:textId="77777777" w:rsidR="002F0260" w:rsidRPr="001906BA" w:rsidRDefault="002F0260" w:rsidP="001906BA">
      <w:pPr>
        <w:tabs>
          <w:tab w:val="left" w:pos="1080"/>
        </w:tabs>
        <w:ind w:firstLine="709"/>
        <w:jc w:val="both"/>
        <w:rPr>
          <w:sz w:val="28"/>
          <w:szCs w:val="28"/>
        </w:rPr>
      </w:pPr>
      <w:r w:rsidRPr="001906BA">
        <w:rPr>
          <w:sz w:val="28"/>
          <w:szCs w:val="28"/>
        </w:rPr>
        <w:t xml:space="preserve">В целях обеспечения первичных мер пожарной безопасности на территории города Лянтор наружные источники противопожарного водоснабжения (гидранты) исправны, работоспособны и испытаны на водоотдачу весной и осенью 2019 года. </w:t>
      </w:r>
    </w:p>
    <w:p w14:paraId="5F8D441F" w14:textId="77777777" w:rsidR="002F0260" w:rsidRDefault="002F0260" w:rsidP="001906BA">
      <w:pPr>
        <w:tabs>
          <w:tab w:val="left" w:pos="1080"/>
        </w:tabs>
        <w:ind w:firstLine="709"/>
        <w:jc w:val="both"/>
        <w:rPr>
          <w:sz w:val="28"/>
          <w:szCs w:val="28"/>
        </w:rPr>
      </w:pPr>
      <w:r w:rsidRPr="001906BA">
        <w:rPr>
          <w:sz w:val="28"/>
          <w:szCs w:val="28"/>
        </w:rPr>
        <w:t xml:space="preserve">За 2019 год, в границах муниципального образования лесных пожаров </w:t>
      </w:r>
      <w:r w:rsidRPr="00CC12D1">
        <w:rPr>
          <w:sz w:val="28"/>
          <w:szCs w:val="28"/>
        </w:rPr>
        <w:t>не допущено (за 201</w:t>
      </w:r>
      <w:r>
        <w:rPr>
          <w:sz w:val="28"/>
          <w:szCs w:val="28"/>
        </w:rPr>
        <w:t>8</w:t>
      </w:r>
      <w:r w:rsidRPr="00CC12D1">
        <w:rPr>
          <w:sz w:val="28"/>
          <w:szCs w:val="28"/>
        </w:rPr>
        <w:t xml:space="preserve"> год</w:t>
      </w:r>
      <w:r>
        <w:rPr>
          <w:sz w:val="28"/>
          <w:szCs w:val="28"/>
        </w:rPr>
        <w:t xml:space="preserve"> </w:t>
      </w:r>
      <w:r w:rsidRPr="00CC12D1">
        <w:rPr>
          <w:sz w:val="28"/>
          <w:szCs w:val="28"/>
        </w:rPr>
        <w:t xml:space="preserve">лесных пожаров не зарегистрировано). </w:t>
      </w:r>
      <w:r>
        <w:rPr>
          <w:sz w:val="28"/>
          <w:szCs w:val="28"/>
        </w:rPr>
        <w:t>Г</w:t>
      </w:r>
      <w:r w:rsidRPr="00CC12D1">
        <w:rPr>
          <w:sz w:val="28"/>
          <w:szCs w:val="28"/>
        </w:rPr>
        <w:t xml:space="preserve">раницы </w:t>
      </w:r>
      <w:r>
        <w:rPr>
          <w:sz w:val="28"/>
          <w:szCs w:val="28"/>
        </w:rPr>
        <w:t>населенного пункта не сопредельны</w:t>
      </w:r>
      <w:r w:rsidRPr="00CC12D1">
        <w:rPr>
          <w:sz w:val="28"/>
          <w:szCs w:val="28"/>
        </w:rPr>
        <w:t xml:space="preserve"> с границами земель лесного фонда и </w:t>
      </w:r>
      <w:r>
        <w:rPr>
          <w:sz w:val="28"/>
          <w:szCs w:val="28"/>
        </w:rPr>
        <w:t xml:space="preserve">не </w:t>
      </w:r>
      <w:r w:rsidRPr="00CC12D1">
        <w:rPr>
          <w:sz w:val="28"/>
          <w:szCs w:val="28"/>
        </w:rPr>
        <w:t>подвержены угрозе природных пожаров.</w:t>
      </w:r>
      <w:r>
        <w:rPr>
          <w:sz w:val="28"/>
          <w:szCs w:val="28"/>
        </w:rPr>
        <w:t xml:space="preserve"> </w:t>
      </w:r>
      <w:r w:rsidRPr="00CC12D1">
        <w:rPr>
          <w:sz w:val="28"/>
          <w:szCs w:val="28"/>
        </w:rPr>
        <w:t xml:space="preserve">Тем не менее, вокруг города Лянтор имеются минерализованные (противопожарные) полосы протяжённостью 16,96 км. Также существуют противопожарные разрывы в виде дорог, трасс, коммуникаций и естественные рубежи - реки Пим, реки </w:t>
      </w:r>
      <w:r>
        <w:rPr>
          <w:sz w:val="28"/>
          <w:szCs w:val="28"/>
        </w:rPr>
        <w:t>Вачим-Ягун</w:t>
      </w:r>
      <w:r w:rsidRPr="00CC12D1">
        <w:rPr>
          <w:sz w:val="28"/>
          <w:szCs w:val="28"/>
        </w:rPr>
        <w:t>.</w:t>
      </w:r>
    </w:p>
    <w:p w14:paraId="497B478E" w14:textId="5E93F0C2" w:rsidR="002F0260" w:rsidRDefault="0043470D" w:rsidP="0043470D">
      <w:pPr>
        <w:tabs>
          <w:tab w:val="left" w:pos="1080"/>
        </w:tabs>
        <w:ind w:firstLine="1560"/>
        <w:rPr>
          <w:sz w:val="28"/>
          <w:szCs w:val="28"/>
        </w:rPr>
      </w:pPr>
      <w:r w:rsidRPr="00733297">
        <w:rPr>
          <w:noProof/>
          <w:sz w:val="28"/>
          <w:szCs w:val="28"/>
        </w:rPr>
        <w:drawing>
          <wp:inline distT="0" distB="0" distL="0" distR="0" wp14:anchorId="6C882F1F" wp14:editId="3F84A0A3">
            <wp:extent cx="1889760" cy="2588029"/>
            <wp:effectExtent l="0" t="0" r="0" b="3175"/>
            <wp:docPr id="68245" name="Рисунок 68245" descr="WhatsApp Image 2019-12-02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19-12-02 at 14"/>
                    <pic:cNvPicPr>
                      <a:picLocks noChangeAspect="1" noChangeArrowheads="1"/>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1893295" cy="2592870"/>
                    </a:xfrm>
                    <a:prstGeom prst="rect">
                      <a:avLst/>
                    </a:prstGeom>
                    <a:noFill/>
                    <a:ln>
                      <a:noFill/>
                    </a:ln>
                  </pic:spPr>
                </pic:pic>
              </a:graphicData>
            </a:graphic>
          </wp:inline>
        </w:drawing>
      </w:r>
      <w:r w:rsidR="002F0260">
        <w:rPr>
          <w:noProof/>
        </w:rPr>
        <w:drawing>
          <wp:anchor distT="0" distB="0" distL="114300" distR="114300" simplePos="0" relativeHeight="252084224" behindDoc="1" locked="0" layoutInCell="1" allowOverlap="1" wp14:anchorId="102FFC03" wp14:editId="7950A262">
            <wp:simplePos x="0" y="0"/>
            <wp:positionH relativeFrom="column">
              <wp:posOffset>3823970</wp:posOffset>
            </wp:positionH>
            <wp:positionV relativeFrom="paragraph">
              <wp:posOffset>-3810</wp:posOffset>
            </wp:positionV>
            <wp:extent cx="1828800" cy="2540050"/>
            <wp:effectExtent l="0" t="0" r="0" b="0"/>
            <wp:wrapNone/>
            <wp:docPr id="68248" name="Рисунок 68248" descr="WhatsApp Image 2019-12-02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19-12-02 at 14"/>
                    <pic:cNvPicPr>
                      <a:picLocks noChangeAspect="1" noChangeArrowheads="1"/>
                    </pic:cNvPicPr>
                  </pic:nvPicPr>
                  <pic:blipFill>
                    <a:blip r:embed="rId737" cstate="email">
                      <a:extLst>
                        <a:ext uri="{28A0092B-C50C-407E-A947-70E740481C1C}">
                          <a14:useLocalDpi xmlns:a14="http://schemas.microsoft.com/office/drawing/2010/main"/>
                        </a:ext>
                      </a:extLst>
                    </a:blip>
                    <a:srcRect/>
                    <a:stretch>
                      <a:fillRect/>
                    </a:stretch>
                  </pic:blipFill>
                  <pic:spPr bwMode="auto">
                    <a:xfrm>
                      <a:off x="0" y="0"/>
                      <a:ext cx="1828800" cy="254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B724B4" w14:textId="77777777" w:rsidR="0021491D" w:rsidRDefault="0021491D" w:rsidP="002F0260">
      <w:pPr>
        <w:tabs>
          <w:tab w:val="left" w:pos="1080"/>
        </w:tabs>
        <w:ind w:firstLine="709"/>
        <w:jc w:val="both"/>
        <w:rPr>
          <w:sz w:val="28"/>
          <w:szCs w:val="28"/>
        </w:rPr>
      </w:pPr>
    </w:p>
    <w:p w14:paraId="1974FAD0" w14:textId="77777777" w:rsidR="002F0260" w:rsidRPr="00172533" w:rsidRDefault="002F0260" w:rsidP="002F0260">
      <w:pPr>
        <w:tabs>
          <w:tab w:val="left" w:pos="1080"/>
        </w:tabs>
        <w:ind w:firstLine="709"/>
        <w:jc w:val="both"/>
        <w:rPr>
          <w:sz w:val="28"/>
          <w:szCs w:val="28"/>
        </w:rPr>
      </w:pPr>
      <w:r w:rsidRPr="00CC12D1">
        <w:rPr>
          <w:sz w:val="28"/>
          <w:szCs w:val="28"/>
        </w:rPr>
        <w:t>На случай возникновения чрезвычайных ситуаций на территории города Лянтор в 201</w:t>
      </w:r>
      <w:r>
        <w:rPr>
          <w:sz w:val="28"/>
          <w:szCs w:val="28"/>
        </w:rPr>
        <w:t>9</w:t>
      </w:r>
      <w:r w:rsidRPr="00CC12D1">
        <w:rPr>
          <w:sz w:val="28"/>
          <w:szCs w:val="28"/>
        </w:rPr>
        <w:t xml:space="preserve"> году был предусмотрен резервный фонд в размере 100 000 рублей. Также в наличии имеются исправные лесные огнетушители в </w:t>
      </w:r>
      <w:r w:rsidRPr="001906BA">
        <w:rPr>
          <w:sz w:val="28"/>
          <w:szCs w:val="28"/>
        </w:rPr>
        <w:t>количестве 10 штук, 2 пожарных мотопомпы, 1 бензогенератор, 3 защитных костюма (Л-1</w:t>
      </w:r>
      <w:r w:rsidRPr="00172533">
        <w:rPr>
          <w:sz w:val="28"/>
          <w:szCs w:val="28"/>
        </w:rPr>
        <w:t>), 34 противогаза ГП-7 и другое оборудование, материалы согласно утвержденной номенклатуры, объёма резерва материальных ресурсов (запасов).</w:t>
      </w:r>
      <w:r w:rsidRPr="00172533">
        <w:rPr>
          <w:noProof/>
        </w:rPr>
        <w:t xml:space="preserve"> </w:t>
      </w:r>
    </w:p>
    <w:p w14:paraId="37C6CA71" w14:textId="77777777" w:rsidR="002F0260" w:rsidRPr="00172533" w:rsidRDefault="002F0260" w:rsidP="002F0260">
      <w:pPr>
        <w:tabs>
          <w:tab w:val="left" w:pos="1080"/>
        </w:tabs>
        <w:ind w:firstLine="709"/>
        <w:jc w:val="both"/>
        <w:rPr>
          <w:sz w:val="28"/>
          <w:szCs w:val="28"/>
        </w:rPr>
      </w:pPr>
      <w:r w:rsidRPr="00172533">
        <w:rPr>
          <w:sz w:val="28"/>
          <w:szCs w:val="28"/>
        </w:rPr>
        <w:t xml:space="preserve">В 2019 году также, как и в 2018 году режимов чрезвычайных ситуаций на территории города не зарегистрировано. </w:t>
      </w:r>
    </w:p>
    <w:p w14:paraId="60511276" w14:textId="77777777" w:rsidR="002F0260" w:rsidRDefault="002F0260" w:rsidP="002F0260">
      <w:pPr>
        <w:tabs>
          <w:tab w:val="left" w:pos="1080"/>
        </w:tabs>
        <w:ind w:firstLine="709"/>
        <w:jc w:val="both"/>
        <w:rPr>
          <w:noProof/>
          <w:sz w:val="28"/>
          <w:szCs w:val="28"/>
        </w:rPr>
      </w:pPr>
      <w:r w:rsidRPr="00CC12D1">
        <w:rPr>
          <w:sz w:val="28"/>
          <w:szCs w:val="28"/>
        </w:rPr>
        <w:t>В рамках информирования населения по пожарной безопасности, обучению гражданской обороны и чрезвычайных ситуаций, по действиям в случае террористических угроз, по безопасности на водных объектах, службой по защите населения распространяются памятки и другая необходимая информация через средства массовой информации (газета «Лянторская газета», официальный сайт Администрации города, местное телевидение (бегущая строка).</w:t>
      </w:r>
      <w:r w:rsidRPr="00762674">
        <w:rPr>
          <w:noProof/>
          <w:sz w:val="28"/>
          <w:szCs w:val="28"/>
        </w:rPr>
        <w:t xml:space="preserve"> </w:t>
      </w:r>
    </w:p>
    <w:p w14:paraId="4808177C" w14:textId="77777777" w:rsidR="0021491D" w:rsidRPr="00CC12D1" w:rsidRDefault="0021491D" w:rsidP="002F0260">
      <w:pPr>
        <w:tabs>
          <w:tab w:val="left" w:pos="1080"/>
        </w:tabs>
        <w:ind w:firstLine="709"/>
        <w:jc w:val="both"/>
        <w:rPr>
          <w:sz w:val="28"/>
          <w:szCs w:val="28"/>
        </w:rPr>
      </w:pPr>
    </w:p>
    <w:p w14:paraId="213E28AA" w14:textId="60C822AE" w:rsidR="002F0260" w:rsidRDefault="002F0260" w:rsidP="00604E7B">
      <w:pPr>
        <w:tabs>
          <w:tab w:val="left" w:pos="1080"/>
        </w:tabs>
        <w:jc w:val="center"/>
        <w:rPr>
          <w:sz w:val="28"/>
          <w:szCs w:val="28"/>
        </w:rPr>
      </w:pPr>
      <w:r w:rsidRPr="00A729EE">
        <w:rPr>
          <w:noProof/>
          <w:sz w:val="28"/>
          <w:szCs w:val="28"/>
        </w:rPr>
        <w:lastRenderedPageBreak/>
        <w:drawing>
          <wp:inline distT="0" distB="0" distL="0" distR="0" wp14:anchorId="26222689" wp14:editId="7EDDFDF8">
            <wp:extent cx="3023471" cy="1691640"/>
            <wp:effectExtent l="0" t="0" r="5715" b="3810"/>
            <wp:docPr id="68244" name="Рисунок 68244" descr="изображение_viber_2019-12-02_11-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_viber_2019-12-02_11-42-42"/>
                    <pic:cNvPicPr>
                      <a:picLocks noChangeAspect="1" noChangeArrowheads="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3024758" cy="1692360"/>
                    </a:xfrm>
                    <a:prstGeom prst="rect">
                      <a:avLst/>
                    </a:prstGeom>
                    <a:noFill/>
                    <a:ln>
                      <a:noFill/>
                    </a:ln>
                  </pic:spPr>
                </pic:pic>
              </a:graphicData>
            </a:graphic>
          </wp:inline>
        </w:drawing>
      </w:r>
      <w:r w:rsidR="00604E7B" w:rsidRPr="00A729EE">
        <w:rPr>
          <w:noProof/>
          <w:sz w:val="28"/>
          <w:szCs w:val="28"/>
        </w:rPr>
        <w:drawing>
          <wp:inline distT="0" distB="0" distL="0" distR="0" wp14:anchorId="78E75582" wp14:editId="08A24584">
            <wp:extent cx="2986699" cy="1686981"/>
            <wp:effectExtent l="0" t="0" r="4445" b="8890"/>
            <wp:docPr id="68243" name="Рисунок 68243" descr="изображение_viber_2019-12-02_11-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_viber_2019-12-02_11-42-37"/>
                    <pic:cNvPicPr>
                      <a:picLocks noChangeAspect="1" noChangeArrowheads="1"/>
                    </pic:cNvPicPr>
                  </pic:nvPicPr>
                  <pic:blipFill>
                    <a:blip r:embed="rId739" cstate="email">
                      <a:extLst>
                        <a:ext uri="{28A0092B-C50C-407E-A947-70E740481C1C}">
                          <a14:useLocalDpi xmlns:a14="http://schemas.microsoft.com/office/drawing/2010/main"/>
                        </a:ext>
                      </a:extLst>
                    </a:blip>
                    <a:srcRect/>
                    <a:stretch>
                      <a:fillRect/>
                    </a:stretch>
                  </pic:blipFill>
                  <pic:spPr bwMode="auto">
                    <a:xfrm>
                      <a:off x="0" y="0"/>
                      <a:ext cx="2998513" cy="1693654"/>
                    </a:xfrm>
                    <a:prstGeom prst="rect">
                      <a:avLst/>
                    </a:prstGeom>
                    <a:noFill/>
                    <a:ln>
                      <a:noFill/>
                    </a:ln>
                  </pic:spPr>
                </pic:pic>
              </a:graphicData>
            </a:graphic>
          </wp:inline>
        </w:drawing>
      </w:r>
    </w:p>
    <w:p w14:paraId="68AAB588" w14:textId="77777777" w:rsidR="002F0260" w:rsidRDefault="002F0260" w:rsidP="002F0260">
      <w:pPr>
        <w:tabs>
          <w:tab w:val="left" w:pos="1080"/>
        </w:tabs>
        <w:jc w:val="center"/>
        <w:rPr>
          <w:sz w:val="28"/>
          <w:szCs w:val="28"/>
        </w:rPr>
      </w:pPr>
    </w:p>
    <w:p w14:paraId="2887CC8C" w14:textId="77777777" w:rsidR="002F0260" w:rsidRPr="00CC12D1" w:rsidRDefault="002F0260" w:rsidP="002F0260">
      <w:pPr>
        <w:tabs>
          <w:tab w:val="left" w:pos="1080"/>
        </w:tabs>
        <w:ind w:firstLine="709"/>
        <w:jc w:val="both"/>
        <w:rPr>
          <w:sz w:val="28"/>
          <w:szCs w:val="28"/>
        </w:rPr>
      </w:pPr>
      <w:r w:rsidRPr="00CC12D1">
        <w:rPr>
          <w:sz w:val="28"/>
          <w:szCs w:val="28"/>
        </w:rPr>
        <w:t>На территории муниципального образования зарегистрирована в региональном реестре народных дружин и общественных объединений правоохранительной направленности «Народная дружина город</w:t>
      </w:r>
      <w:r>
        <w:rPr>
          <w:sz w:val="28"/>
          <w:szCs w:val="28"/>
        </w:rPr>
        <w:t>а</w:t>
      </w:r>
      <w:r w:rsidRPr="00CC12D1">
        <w:rPr>
          <w:sz w:val="28"/>
          <w:szCs w:val="28"/>
        </w:rPr>
        <w:t xml:space="preserve"> Лянтор Сургутского района Ханты-Мансийского автономного округа» (выдано свидетельство от 29.10.2014 №14), в состав которой входят 19 народных дружинников.</w:t>
      </w:r>
    </w:p>
    <w:p w14:paraId="7CBEE6A8" w14:textId="545190C6" w:rsidR="002F0260" w:rsidRDefault="002F0260" w:rsidP="002F0260">
      <w:pPr>
        <w:tabs>
          <w:tab w:val="left" w:pos="1080"/>
        </w:tabs>
        <w:ind w:firstLine="709"/>
        <w:jc w:val="both"/>
        <w:rPr>
          <w:sz w:val="28"/>
          <w:szCs w:val="28"/>
        </w:rPr>
      </w:pPr>
      <w:r w:rsidRPr="008A039C">
        <w:rPr>
          <w:sz w:val="28"/>
          <w:szCs w:val="28"/>
        </w:rPr>
        <w:t>За 12 месяцев 201</w:t>
      </w:r>
      <w:r>
        <w:rPr>
          <w:sz w:val="28"/>
          <w:szCs w:val="28"/>
        </w:rPr>
        <w:t>9</w:t>
      </w:r>
      <w:r w:rsidRPr="008A039C">
        <w:rPr>
          <w:sz w:val="28"/>
          <w:szCs w:val="28"/>
        </w:rPr>
        <w:t xml:space="preserve"> года совместно с сотрудниками Отдела полиции №1 (дислокация город Лянтор) народные дружинники в составе Народной </w:t>
      </w:r>
      <w:r w:rsidRPr="00CD4EFF">
        <w:rPr>
          <w:sz w:val="28"/>
          <w:szCs w:val="28"/>
        </w:rPr>
        <w:t xml:space="preserve">дружины города Лянтор приняли участие в раскрытии (выявлении) </w:t>
      </w:r>
      <w:r>
        <w:rPr>
          <w:sz w:val="28"/>
          <w:szCs w:val="28"/>
        </w:rPr>
        <w:t>19</w:t>
      </w:r>
      <w:r w:rsidRPr="00CD4EFF">
        <w:rPr>
          <w:sz w:val="28"/>
          <w:szCs w:val="28"/>
        </w:rPr>
        <w:t xml:space="preserve"> преступлений, </w:t>
      </w:r>
      <w:r>
        <w:rPr>
          <w:sz w:val="28"/>
          <w:szCs w:val="28"/>
        </w:rPr>
        <w:t>212</w:t>
      </w:r>
      <w:r w:rsidRPr="00CD4EFF">
        <w:rPr>
          <w:sz w:val="28"/>
          <w:szCs w:val="28"/>
        </w:rPr>
        <w:t xml:space="preserve"> административных правонарушений, участвовали в </w:t>
      </w:r>
      <w:r>
        <w:rPr>
          <w:sz w:val="28"/>
          <w:szCs w:val="28"/>
        </w:rPr>
        <w:t>96</w:t>
      </w:r>
      <w:r w:rsidRPr="00CD4EFF">
        <w:rPr>
          <w:sz w:val="28"/>
          <w:szCs w:val="28"/>
        </w:rPr>
        <w:t xml:space="preserve"> проверках подучетных лиц: условно-осужденных </w:t>
      </w:r>
      <w:r>
        <w:rPr>
          <w:sz w:val="28"/>
          <w:szCs w:val="28"/>
        </w:rPr>
        <w:t>64</w:t>
      </w:r>
      <w:r w:rsidRPr="00CD4EFF">
        <w:rPr>
          <w:sz w:val="28"/>
          <w:szCs w:val="28"/>
        </w:rPr>
        <w:t xml:space="preserve">, ранее судимых </w:t>
      </w:r>
      <w:r>
        <w:rPr>
          <w:sz w:val="28"/>
          <w:szCs w:val="28"/>
        </w:rPr>
        <w:t>20</w:t>
      </w:r>
      <w:r w:rsidRPr="00CD4EFF">
        <w:rPr>
          <w:sz w:val="28"/>
          <w:szCs w:val="28"/>
        </w:rPr>
        <w:t xml:space="preserve">, </w:t>
      </w:r>
      <w:r>
        <w:rPr>
          <w:sz w:val="28"/>
          <w:szCs w:val="28"/>
        </w:rPr>
        <w:t>лиц</w:t>
      </w:r>
      <w:r w:rsidR="00604E7B">
        <w:rPr>
          <w:sz w:val="28"/>
          <w:szCs w:val="28"/>
        </w:rPr>
        <w:t>,</w:t>
      </w:r>
      <w:r>
        <w:rPr>
          <w:sz w:val="28"/>
          <w:szCs w:val="28"/>
        </w:rPr>
        <w:t xml:space="preserve"> злоупотребляющих спиртными напитками</w:t>
      </w:r>
      <w:r w:rsidRPr="00CD4EFF">
        <w:rPr>
          <w:sz w:val="28"/>
          <w:szCs w:val="28"/>
        </w:rPr>
        <w:t xml:space="preserve"> </w:t>
      </w:r>
      <w:r>
        <w:rPr>
          <w:sz w:val="28"/>
          <w:szCs w:val="28"/>
        </w:rPr>
        <w:t>12</w:t>
      </w:r>
      <w:r w:rsidRPr="00CD4EFF">
        <w:rPr>
          <w:sz w:val="28"/>
          <w:szCs w:val="28"/>
        </w:rPr>
        <w:t xml:space="preserve">. А также приняли участие в охране общественного порядка при проведении </w:t>
      </w:r>
      <w:r>
        <w:rPr>
          <w:sz w:val="28"/>
          <w:szCs w:val="28"/>
        </w:rPr>
        <w:t>14</w:t>
      </w:r>
      <w:r w:rsidRPr="00CD4EFF">
        <w:rPr>
          <w:sz w:val="28"/>
          <w:szCs w:val="28"/>
        </w:rPr>
        <w:t xml:space="preserve"> городских мероприятий.</w:t>
      </w:r>
      <w:r w:rsidRPr="008A039C">
        <w:rPr>
          <w:sz w:val="28"/>
          <w:szCs w:val="28"/>
        </w:rPr>
        <w:t xml:space="preserve"> </w:t>
      </w:r>
    </w:p>
    <w:p w14:paraId="42A3A607" w14:textId="76C8CBAD" w:rsidR="002F0260" w:rsidRPr="008A039C" w:rsidRDefault="0021491D" w:rsidP="002F0260">
      <w:pPr>
        <w:tabs>
          <w:tab w:val="left" w:pos="1080"/>
        </w:tabs>
        <w:jc w:val="both"/>
        <w:rPr>
          <w:sz w:val="28"/>
          <w:szCs w:val="28"/>
        </w:rPr>
      </w:pPr>
      <w:r>
        <w:rPr>
          <w:noProof/>
        </w:rPr>
        <w:drawing>
          <wp:anchor distT="0" distB="0" distL="114300" distR="114300" simplePos="0" relativeHeight="252085248" behindDoc="0" locked="0" layoutInCell="1" allowOverlap="1" wp14:anchorId="0A7F8841" wp14:editId="5943674F">
            <wp:simplePos x="0" y="0"/>
            <wp:positionH relativeFrom="column">
              <wp:posOffset>3237230</wp:posOffset>
            </wp:positionH>
            <wp:positionV relativeFrom="paragraph">
              <wp:posOffset>58420</wp:posOffset>
            </wp:positionV>
            <wp:extent cx="2545080" cy="3465818"/>
            <wp:effectExtent l="0" t="0" r="7620" b="1905"/>
            <wp:wrapNone/>
            <wp:docPr id="68246" name="Рисунок 68246" descr="изображение_viber_2020-01-21_11-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_viber_2020-01-21_11-33-38"/>
                    <pic:cNvPicPr>
                      <a:picLocks noChangeAspect="1" noChangeArrowheads="1"/>
                    </pic:cNvPicPr>
                  </pic:nvPicPr>
                  <pic:blipFill>
                    <a:blip r:embed="rId740" cstate="email">
                      <a:extLst>
                        <a:ext uri="{28A0092B-C50C-407E-A947-70E740481C1C}">
                          <a14:useLocalDpi xmlns:a14="http://schemas.microsoft.com/office/drawing/2010/main"/>
                        </a:ext>
                      </a:extLst>
                    </a:blip>
                    <a:srcRect/>
                    <a:stretch>
                      <a:fillRect/>
                    </a:stretch>
                  </pic:blipFill>
                  <pic:spPr bwMode="auto">
                    <a:xfrm>
                      <a:off x="0" y="0"/>
                      <a:ext cx="2545080" cy="346581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6272" behindDoc="0" locked="0" layoutInCell="1" allowOverlap="1" wp14:anchorId="1BE3BABC" wp14:editId="588471A7">
            <wp:simplePos x="0" y="0"/>
            <wp:positionH relativeFrom="column">
              <wp:posOffset>334010</wp:posOffset>
            </wp:positionH>
            <wp:positionV relativeFrom="paragraph">
              <wp:posOffset>58420</wp:posOffset>
            </wp:positionV>
            <wp:extent cx="2430780" cy="3471261"/>
            <wp:effectExtent l="0" t="0" r="7620" b="0"/>
            <wp:wrapNone/>
            <wp:docPr id="68247" name="Рисунок 68247" descr="Свидетель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видетельство"/>
                    <pic:cNvPicPr>
                      <a:picLocks noChangeAspect="1" noChangeArrowheads="1"/>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0" y="0"/>
                      <a:ext cx="2430780" cy="34712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54312" w14:textId="77777777" w:rsidR="002F0260" w:rsidRDefault="002F0260" w:rsidP="002F0260">
      <w:pPr>
        <w:tabs>
          <w:tab w:val="left" w:pos="1080"/>
        </w:tabs>
        <w:ind w:firstLine="709"/>
        <w:jc w:val="both"/>
        <w:rPr>
          <w:sz w:val="28"/>
          <w:szCs w:val="28"/>
        </w:rPr>
      </w:pPr>
    </w:p>
    <w:p w14:paraId="7F8ACBEC" w14:textId="77777777" w:rsidR="002F0260" w:rsidRDefault="002F0260" w:rsidP="002F0260">
      <w:pPr>
        <w:tabs>
          <w:tab w:val="left" w:pos="1080"/>
        </w:tabs>
        <w:ind w:firstLine="709"/>
        <w:jc w:val="both"/>
        <w:rPr>
          <w:sz w:val="28"/>
          <w:szCs w:val="28"/>
        </w:rPr>
      </w:pPr>
    </w:p>
    <w:p w14:paraId="0ABE1A65" w14:textId="77777777" w:rsidR="002F0260" w:rsidRDefault="002F0260" w:rsidP="002F0260">
      <w:pPr>
        <w:tabs>
          <w:tab w:val="left" w:pos="1080"/>
        </w:tabs>
        <w:ind w:firstLine="709"/>
        <w:jc w:val="both"/>
        <w:rPr>
          <w:sz w:val="28"/>
          <w:szCs w:val="28"/>
        </w:rPr>
      </w:pPr>
    </w:p>
    <w:p w14:paraId="3A073955" w14:textId="77777777" w:rsidR="002F0260" w:rsidRDefault="002F0260" w:rsidP="002F0260">
      <w:pPr>
        <w:tabs>
          <w:tab w:val="left" w:pos="1080"/>
        </w:tabs>
        <w:ind w:firstLine="709"/>
        <w:jc w:val="both"/>
        <w:rPr>
          <w:sz w:val="28"/>
          <w:szCs w:val="28"/>
        </w:rPr>
      </w:pPr>
    </w:p>
    <w:p w14:paraId="422F44E6" w14:textId="77777777" w:rsidR="002F0260" w:rsidRDefault="002F0260" w:rsidP="002F0260">
      <w:pPr>
        <w:tabs>
          <w:tab w:val="left" w:pos="1080"/>
        </w:tabs>
        <w:ind w:firstLine="709"/>
        <w:jc w:val="both"/>
        <w:rPr>
          <w:sz w:val="28"/>
          <w:szCs w:val="28"/>
        </w:rPr>
      </w:pPr>
    </w:p>
    <w:p w14:paraId="2A730F49" w14:textId="77777777" w:rsidR="002F0260" w:rsidRDefault="002F0260" w:rsidP="002F0260">
      <w:pPr>
        <w:tabs>
          <w:tab w:val="left" w:pos="1080"/>
        </w:tabs>
        <w:ind w:firstLine="709"/>
        <w:jc w:val="both"/>
        <w:rPr>
          <w:sz w:val="28"/>
          <w:szCs w:val="28"/>
        </w:rPr>
      </w:pPr>
    </w:p>
    <w:p w14:paraId="1B1E344B" w14:textId="77777777" w:rsidR="002F0260" w:rsidRDefault="002F0260" w:rsidP="002F0260">
      <w:pPr>
        <w:tabs>
          <w:tab w:val="left" w:pos="1080"/>
        </w:tabs>
        <w:ind w:firstLine="709"/>
        <w:jc w:val="both"/>
        <w:rPr>
          <w:sz w:val="28"/>
          <w:szCs w:val="28"/>
        </w:rPr>
      </w:pPr>
    </w:p>
    <w:p w14:paraId="70C8F3BD" w14:textId="77777777" w:rsidR="002F0260" w:rsidRDefault="002F0260" w:rsidP="002F0260">
      <w:pPr>
        <w:tabs>
          <w:tab w:val="left" w:pos="1080"/>
        </w:tabs>
        <w:ind w:firstLine="709"/>
        <w:jc w:val="both"/>
        <w:rPr>
          <w:sz w:val="28"/>
          <w:szCs w:val="28"/>
        </w:rPr>
      </w:pPr>
    </w:p>
    <w:p w14:paraId="683B9956" w14:textId="77777777" w:rsidR="002F0260" w:rsidRDefault="002F0260" w:rsidP="002F0260">
      <w:pPr>
        <w:tabs>
          <w:tab w:val="left" w:pos="1080"/>
        </w:tabs>
        <w:ind w:firstLine="709"/>
        <w:jc w:val="both"/>
        <w:rPr>
          <w:sz w:val="28"/>
          <w:szCs w:val="28"/>
        </w:rPr>
      </w:pPr>
    </w:p>
    <w:p w14:paraId="517665DD" w14:textId="77777777" w:rsidR="002F0260" w:rsidRDefault="002F0260" w:rsidP="002F0260">
      <w:pPr>
        <w:tabs>
          <w:tab w:val="left" w:pos="1080"/>
        </w:tabs>
        <w:ind w:firstLine="709"/>
        <w:jc w:val="both"/>
        <w:rPr>
          <w:sz w:val="28"/>
          <w:szCs w:val="28"/>
        </w:rPr>
      </w:pPr>
    </w:p>
    <w:p w14:paraId="462E9F29" w14:textId="77777777" w:rsidR="002F0260" w:rsidRDefault="002F0260" w:rsidP="002F0260">
      <w:pPr>
        <w:tabs>
          <w:tab w:val="left" w:pos="1080"/>
        </w:tabs>
        <w:ind w:firstLine="709"/>
        <w:jc w:val="both"/>
        <w:rPr>
          <w:sz w:val="28"/>
          <w:szCs w:val="28"/>
        </w:rPr>
      </w:pPr>
    </w:p>
    <w:p w14:paraId="059CB380" w14:textId="77777777" w:rsidR="002F0260" w:rsidRDefault="002F0260" w:rsidP="002F0260">
      <w:pPr>
        <w:tabs>
          <w:tab w:val="left" w:pos="1080"/>
        </w:tabs>
        <w:ind w:firstLine="709"/>
        <w:jc w:val="both"/>
        <w:rPr>
          <w:sz w:val="28"/>
          <w:szCs w:val="28"/>
        </w:rPr>
      </w:pPr>
    </w:p>
    <w:p w14:paraId="679EF38A" w14:textId="77777777" w:rsidR="002F0260" w:rsidRDefault="002F0260" w:rsidP="002F0260">
      <w:pPr>
        <w:tabs>
          <w:tab w:val="left" w:pos="1080"/>
        </w:tabs>
        <w:ind w:firstLine="709"/>
        <w:jc w:val="both"/>
        <w:rPr>
          <w:sz w:val="28"/>
          <w:szCs w:val="28"/>
        </w:rPr>
      </w:pPr>
    </w:p>
    <w:p w14:paraId="57F1DE42" w14:textId="77777777" w:rsidR="002F0260" w:rsidRDefault="002F0260" w:rsidP="002F0260">
      <w:pPr>
        <w:tabs>
          <w:tab w:val="left" w:pos="1080"/>
        </w:tabs>
        <w:ind w:firstLine="709"/>
        <w:jc w:val="both"/>
        <w:rPr>
          <w:sz w:val="28"/>
          <w:szCs w:val="28"/>
        </w:rPr>
      </w:pPr>
    </w:p>
    <w:p w14:paraId="74E85DBE" w14:textId="77777777" w:rsidR="002F0260" w:rsidRDefault="002F0260" w:rsidP="002F0260">
      <w:pPr>
        <w:tabs>
          <w:tab w:val="left" w:pos="1080"/>
        </w:tabs>
        <w:ind w:firstLine="709"/>
        <w:jc w:val="both"/>
        <w:rPr>
          <w:sz w:val="28"/>
          <w:szCs w:val="28"/>
        </w:rPr>
      </w:pPr>
    </w:p>
    <w:p w14:paraId="11614514" w14:textId="77777777" w:rsidR="002F0260" w:rsidRDefault="002F0260" w:rsidP="002F0260">
      <w:pPr>
        <w:tabs>
          <w:tab w:val="left" w:pos="1080"/>
        </w:tabs>
        <w:ind w:firstLine="709"/>
        <w:jc w:val="both"/>
        <w:rPr>
          <w:sz w:val="28"/>
          <w:szCs w:val="28"/>
        </w:rPr>
      </w:pPr>
    </w:p>
    <w:p w14:paraId="5BA3B7E7" w14:textId="77777777" w:rsidR="002F0260" w:rsidRDefault="002F0260" w:rsidP="002F0260">
      <w:pPr>
        <w:tabs>
          <w:tab w:val="left" w:pos="1080"/>
        </w:tabs>
        <w:ind w:firstLine="709"/>
        <w:jc w:val="both"/>
        <w:rPr>
          <w:sz w:val="28"/>
          <w:szCs w:val="28"/>
        </w:rPr>
      </w:pPr>
    </w:p>
    <w:p w14:paraId="32D2F621" w14:textId="77777777" w:rsidR="002F0260" w:rsidRPr="00CC12D1" w:rsidRDefault="002F0260" w:rsidP="002F0260">
      <w:pPr>
        <w:tabs>
          <w:tab w:val="left" w:pos="1080"/>
        </w:tabs>
        <w:ind w:firstLine="709"/>
        <w:jc w:val="both"/>
        <w:rPr>
          <w:sz w:val="28"/>
          <w:szCs w:val="28"/>
        </w:rPr>
      </w:pPr>
      <w:r w:rsidRPr="00CC12D1">
        <w:rPr>
          <w:sz w:val="28"/>
          <w:szCs w:val="28"/>
        </w:rPr>
        <w:t xml:space="preserve">Регулярно, по сводному плану проведения учений (тренировок) на </w:t>
      </w:r>
      <w:r w:rsidRPr="007B2604">
        <w:rPr>
          <w:sz w:val="28"/>
          <w:szCs w:val="28"/>
        </w:rPr>
        <w:t xml:space="preserve">территории Сургутского района, в 2019 году в городе Лянторе проведено </w:t>
      </w:r>
      <w:r>
        <w:rPr>
          <w:sz w:val="28"/>
          <w:szCs w:val="28"/>
        </w:rPr>
        <w:t>141</w:t>
      </w:r>
      <w:r w:rsidRPr="00CC12D1">
        <w:rPr>
          <w:sz w:val="28"/>
          <w:szCs w:val="28"/>
        </w:rPr>
        <w:t xml:space="preserve"> трениров</w:t>
      </w:r>
      <w:r>
        <w:rPr>
          <w:sz w:val="28"/>
          <w:szCs w:val="28"/>
        </w:rPr>
        <w:t>о</w:t>
      </w:r>
      <w:r w:rsidRPr="00CC12D1">
        <w:rPr>
          <w:sz w:val="28"/>
          <w:szCs w:val="28"/>
        </w:rPr>
        <w:t xml:space="preserve">к по эвакуации людей из зданий и по взаимодействию оперативных служб города, на тематику возникновения пожаров, </w:t>
      </w:r>
      <w:r w:rsidRPr="007B2604">
        <w:rPr>
          <w:sz w:val="28"/>
          <w:szCs w:val="28"/>
        </w:rPr>
        <w:t xml:space="preserve">чрезвычайных ситуаций и </w:t>
      </w:r>
      <w:r w:rsidRPr="007B2604">
        <w:rPr>
          <w:sz w:val="28"/>
          <w:szCs w:val="28"/>
        </w:rPr>
        <w:lastRenderedPageBreak/>
        <w:t xml:space="preserve">террористических угроз, из них </w:t>
      </w:r>
      <w:r w:rsidRPr="007B2604">
        <w:rPr>
          <w:sz w:val="28"/>
          <w:szCs w:val="28"/>
          <w:shd w:val="clear" w:color="auto" w:fill="FFFFFF"/>
        </w:rPr>
        <w:t>46 тренировок</w:t>
      </w:r>
      <w:r w:rsidRPr="007B2604">
        <w:rPr>
          <w:sz w:val="28"/>
          <w:szCs w:val="28"/>
        </w:rPr>
        <w:t xml:space="preserve"> в</w:t>
      </w:r>
      <w:r w:rsidRPr="00CC12D1">
        <w:rPr>
          <w:sz w:val="28"/>
          <w:szCs w:val="28"/>
        </w:rPr>
        <w:t xml:space="preserve"> </w:t>
      </w:r>
      <w:r>
        <w:rPr>
          <w:sz w:val="28"/>
          <w:szCs w:val="28"/>
        </w:rPr>
        <w:t>подведомственных организациях</w:t>
      </w:r>
      <w:r w:rsidRPr="00CC12D1">
        <w:rPr>
          <w:sz w:val="28"/>
          <w:szCs w:val="28"/>
        </w:rPr>
        <w:t xml:space="preserve"> Администрации города. </w:t>
      </w:r>
    </w:p>
    <w:p w14:paraId="62392854" w14:textId="77777777" w:rsidR="002F0260" w:rsidRPr="00375EBF" w:rsidRDefault="002F0260" w:rsidP="002F0260">
      <w:pPr>
        <w:tabs>
          <w:tab w:val="left" w:pos="1080"/>
        </w:tabs>
        <w:spacing w:after="120"/>
        <w:ind w:firstLine="709"/>
        <w:jc w:val="both"/>
        <w:rPr>
          <w:noProof/>
          <w:sz w:val="28"/>
          <w:szCs w:val="28"/>
        </w:rPr>
      </w:pPr>
      <w:r w:rsidRPr="00375EBF">
        <w:rPr>
          <w:sz w:val="28"/>
          <w:szCs w:val="28"/>
        </w:rPr>
        <w:t>Для информирования населения, по безопасности на водных объектах, вдоль реки Пим установлены предупреждающие знаки «Внимание! Выход на лед реки «Пим» Опасен! Запрещен!», «Купаться запрещено», в 2019 году в границах города утонувших людей не зарегистрировано (в 2018 году утонувших людей не зарегистрировано).</w:t>
      </w:r>
      <w:r w:rsidRPr="00375EBF">
        <w:rPr>
          <w:noProof/>
          <w:sz w:val="28"/>
          <w:szCs w:val="28"/>
        </w:rPr>
        <w:t xml:space="preserve"> </w:t>
      </w:r>
    </w:p>
    <w:p w14:paraId="45CCFE46" w14:textId="06DFBFDC" w:rsidR="002F0260" w:rsidRDefault="002F0260" w:rsidP="0021491D">
      <w:pPr>
        <w:tabs>
          <w:tab w:val="left" w:pos="1080"/>
        </w:tabs>
        <w:jc w:val="center"/>
        <w:rPr>
          <w:noProof/>
          <w:sz w:val="28"/>
          <w:szCs w:val="28"/>
        </w:rPr>
      </w:pPr>
      <w:r w:rsidRPr="00787EEC">
        <w:rPr>
          <w:noProof/>
          <w:sz w:val="28"/>
          <w:szCs w:val="28"/>
        </w:rPr>
        <w:drawing>
          <wp:inline distT="0" distB="0" distL="0" distR="0" wp14:anchorId="69633E0B" wp14:editId="0D78EFA0">
            <wp:extent cx="3023870" cy="1702178"/>
            <wp:effectExtent l="0" t="0" r="5080" b="0"/>
            <wp:docPr id="68242" name="Рисунок 68242" descr="зна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нак 2"/>
                    <pic:cNvPicPr>
                      <a:picLocks noChangeAspect="1" noChangeArrowheads="1"/>
                    </pic:cNvPicPr>
                  </pic:nvPicPr>
                  <pic:blipFill>
                    <a:blip r:embed="rId742" cstate="email">
                      <a:extLst>
                        <a:ext uri="{28A0092B-C50C-407E-A947-70E740481C1C}">
                          <a14:useLocalDpi xmlns:a14="http://schemas.microsoft.com/office/drawing/2010/main"/>
                        </a:ext>
                      </a:extLst>
                    </a:blip>
                    <a:srcRect/>
                    <a:stretch>
                      <a:fillRect/>
                    </a:stretch>
                  </pic:blipFill>
                  <pic:spPr bwMode="auto">
                    <a:xfrm>
                      <a:off x="0" y="0"/>
                      <a:ext cx="3043982" cy="1713500"/>
                    </a:xfrm>
                    <a:prstGeom prst="rect">
                      <a:avLst/>
                    </a:prstGeom>
                    <a:noFill/>
                    <a:ln>
                      <a:noFill/>
                    </a:ln>
                  </pic:spPr>
                </pic:pic>
              </a:graphicData>
            </a:graphic>
          </wp:inline>
        </w:drawing>
      </w:r>
      <w:r w:rsidR="0021491D" w:rsidRPr="00787EEC">
        <w:rPr>
          <w:noProof/>
          <w:sz w:val="28"/>
          <w:szCs w:val="28"/>
        </w:rPr>
        <w:drawing>
          <wp:inline distT="0" distB="0" distL="0" distR="0" wp14:anchorId="50CFFDC3" wp14:editId="56470D70">
            <wp:extent cx="3021797" cy="1699260"/>
            <wp:effectExtent l="0" t="0" r="7620" b="0"/>
            <wp:docPr id="68241" name="Рисунок 68241" descr="зна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знак 3"/>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3026199" cy="1701735"/>
                    </a:xfrm>
                    <a:prstGeom prst="rect">
                      <a:avLst/>
                    </a:prstGeom>
                    <a:noFill/>
                    <a:ln>
                      <a:noFill/>
                    </a:ln>
                  </pic:spPr>
                </pic:pic>
              </a:graphicData>
            </a:graphic>
          </wp:inline>
        </w:drawing>
      </w:r>
    </w:p>
    <w:p w14:paraId="611A2424" w14:textId="77777777" w:rsidR="002F0260" w:rsidRDefault="002F0260" w:rsidP="002F0260">
      <w:pPr>
        <w:pStyle w:val="a4"/>
        <w:ind w:firstLine="708"/>
        <w:jc w:val="both"/>
        <w:rPr>
          <w:rFonts w:ascii="Times New Roman" w:hAnsi="Times New Roman"/>
          <w:sz w:val="28"/>
          <w:szCs w:val="28"/>
        </w:rPr>
      </w:pPr>
    </w:p>
    <w:p w14:paraId="42E95ADC" w14:textId="77777777" w:rsidR="002F0260" w:rsidRDefault="002F0260" w:rsidP="002F0260">
      <w:pPr>
        <w:pStyle w:val="a4"/>
        <w:ind w:firstLine="708"/>
        <w:jc w:val="both"/>
        <w:rPr>
          <w:rFonts w:ascii="Times New Roman" w:hAnsi="Times New Roman"/>
          <w:sz w:val="28"/>
          <w:szCs w:val="28"/>
        </w:rPr>
      </w:pPr>
      <w:r>
        <w:rPr>
          <w:rFonts w:ascii="Times New Roman" w:hAnsi="Times New Roman"/>
          <w:sz w:val="28"/>
          <w:szCs w:val="28"/>
        </w:rPr>
        <w:t xml:space="preserve">В 2019 году </w:t>
      </w:r>
      <w:r w:rsidRPr="008C0636">
        <w:rPr>
          <w:rFonts w:ascii="Times New Roman" w:hAnsi="Times New Roman"/>
          <w:sz w:val="28"/>
          <w:szCs w:val="28"/>
        </w:rPr>
        <w:t xml:space="preserve">в целях </w:t>
      </w:r>
      <w:r w:rsidRPr="009E322A">
        <w:rPr>
          <w:rFonts w:ascii="Times New Roman" w:hAnsi="Times New Roman"/>
          <w:sz w:val="28"/>
          <w:szCs w:val="28"/>
        </w:rPr>
        <w:t xml:space="preserve">подготовки </w:t>
      </w:r>
      <w:r>
        <w:rPr>
          <w:rFonts w:ascii="Times New Roman" w:hAnsi="Times New Roman"/>
          <w:sz w:val="28"/>
          <w:szCs w:val="28"/>
        </w:rPr>
        <w:t>населения,</w:t>
      </w:r>
      <w:r w:rsidRPr="008C0636">
        <w:rPr>
          <w:rFonts w:ascii="Times New Roman" w:hAnsi="Times New Roman"/>
          <w:sz w:val="28"/>
          <w:szCs w:val="28"/>
        </w:rPr>
        <w:t xml:space="preserve"> не занятого в производстве и сфере обслуживания, способам защиты от чрезвычайных ситуаций мирного и военного времени</w:t>
      </w:r>
      <w:r>
        <w:rPr>
          <w:rFonts w:ascii="Times New Roman" w:hAnsi="Times New Roman"/>
          <w:sz w:val="28"/>
          <w:szCs w:val="28"/>
        </w:rPr>
        <w:t xml:space="preserve"> с</w:t>
      </w:r>
      <w:r w:rsidRPr="008C0636">
        <w:rPr>
          <w:rFonts w:ascii="Times New Roman" w:hAnsi="Times New Roman"/>
          <w:sz w:val="28"/>
          <w:szCs w:val="28"/>
        </w:rPr>
        <w:t>озда</w:t>
      </w:r>
      <w:r>
        <w:rPr>
          <w:rFonts w:ascii="Times New Roman" w:hAnsi="Times New Roman"/>
          <w:sz w:val="28"/>
          <w:szCs w:val="28"/>
        </w:rPr>
        <w:t>н</w:t>
      </w:r>
      <w:r w:rsidRPr="008C0636">
        <w:rPr>
          <w:rFonts w:ascii="Times New Roman" w:hAnsi="Times New Roman"/>
          <w:sz w:val="28"/>
          <w:szCs w:val="28"/>
        </w:rPr>
        <w:t xml:space="preserve"> </w:t>
      </w:r>
      <w:r>
        <w:rPr>
          <w:rFonts w:ascii="Times New Roman" w:hAnsi="Times New Roman"/>
          <w:sz w:val="28"/>
          <w:szCs w:val="28"/>
        </w:rPr>
        <w:t xml:space="preserve">учебно-консультационный пункт </w:t>
      </w:r>
      <w:r w:rsidRPr="008C0636">
        <w:rPr>
          <w:rFonts w:ascii="Times New Roman" w:hAnsi="Times New Roman"/>
          <w:sz w:val="28"/>
          <w:szCs w:val="28"/>
        </w:rPr>
        <w:t xml:space="preserve">для </w:t>
      </w:r>
      <w:r>
        <w:rPr>
          <w:rFonts w:ascii="Times New Roman" w:hAnsi="Times New Roman"/>
          <w:sz w:val="28"/>
          <w:szCs w:val="28"/>
        </w:rPr>
        <w:t>обучения</w:t>
      </w:r>
      <w:r w:rsidRPr="008C0636">
        <w:rPr>
          <w:rFonts w:ascii="Times New Roman" w:hAnsi="Times New Roman"/>
          <w:sz w:val="28"/>
          <w:szCs w:val="28"/>
        </w:rPr>
        <w:t xml:space="preserve"> населения</w:t>
      </w:r>
      <w:r>
        <w:rPr>
          <w:rFonts w:ascii="Times New Roman" w:hAnsi="Times New Roman"/>
          <w:sz w:val="28"/>
          <w:szCs w:val="28"/>
        </w:rPr>
        <w:t>,</w:t>
      </w:r>
      <w:r w:rsidRPr="008C0636">
        <w:rPr>
          <w:rFonts w:ascii="Times New Roman" w:hAnsi="Times New Roman"/>
          <w:sz w:val="28"/>
          <w:szCs w:val="28"/>
        </w:rPr>
        <w:t xml:space="preserve"> </w:t>
      </w:r>
      <w:r>
        <w:rPr>
          <w:rFonts w:ascii="Times New Roman" w:hAnsi="Times New Roman"/>
          <w:sz w:val="28"/>
          <w:szCs w:val="28"/>
        </w:rPr>
        <w:t xml:space="preserve">на базе </w:t>
      </w:r>
      <w:r w:rsidRPr="00210789">
        <w:rPr>
          <w:rFonts w:ascii="Times New Roman" w:hAnsi="Times New Roman"/>
          <w:sz w:val="28"/>
          <w:szCs w:val="28"/>
        </w:rPr>
        <w:t>городской библиотеки муниципального учреждения культуры «Лянторская централизованная библиотечная система»</w:t>
      </w:r>
      <w:r>
        <w:rPr>
          <w:rFonts w:ascii="Times New Roman" w:hAnsi="Times New Roman"/>
          <w:sz w:val="28"/>
          <w:szCs w:val="28"/>
        </w:rPr>
        <w:t xml:space="preserve"> по адресу: г. Лянтор, ул. Салавата Юлаева, строение 13.</w:t>
      </w:r>
    </w:p>
    <w:p w14:paraId="0D4F8556" w14:textId="77777777" w:rsidR="002F0260" w:rsidRDefault="002F0260" w:rsidP="002F0260">
      <w:pPr>
        <w:pStyle w:val="a4"/>
        <w:ind w:firstLine="708"/>
        <w:jc w:val="both"/>
        <w:rPr>
          <w:rFonts w:ascii="Times New Roman" w:hAnsi="Times New Roman"/>
          <w:sz w:val="28"/>
          <w:szCs w:val="28"/>
        </w:rPr>
      </w:pPr>
    </w:p>
    <w:p w14:paraId="3EBAFECC" w14:textId="321E9D56" w:rsidR="002F0260" w:rsidRPr="002652DB" w:rsidRDefault="002F0260" w:rsidP="002F0260">
      <w:pPr>
        <w:pStyle w:val="a4"/>
        <w:jc w:val="center"/>
        <w:rPr>
          <w:rFonts w:ascii="Times New Roman" w:hAnsi="Times New Roman"/>
          <w:sz w:val="28"/>
          <w:szCs w:val="28"/>
        </w:rPr>
      </w:pPr>
      <w:r w:rsidRPr="00AB2495">
        <w:rPr>
          <w:rFonts w:ascii="Times New Roman" w:hAnsi="Times New Roman"/>
          <w:noProof/>
          <w:sz w:val="28"/>
          <w:szCs w:val="28"/>
        </w:rPr>
        <w:drawing>
          <wp:inline distT="0" distB="0" distL="0" distR="0" wp14:anchorId="5EE532EB" wp14:editId="7D9817CF">
            <wp:extent cx="3916680" cy="2597798"/>
            <wp:effectExtent l="0" t="0" r="7620" b="0"/>
            <wp:docPr id="68240" name="Рисунок 68240" descr="5cbfbff1-626d-4025-bc36-2cfca94d4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cbfbff1-626d-4025-bc36-2cfca94d4d15"/>
                    <pic:cNvPicPr>
                      <a:picLocks noChangeAspect="1" noChangeArrowheads="1"/>
                    </pic:cNvPicPr>
                  </pic:nvPicPr>
                  <pic:blipFill>
                    <a:blip r:embed="rId744" cstate="email">
                      <a:extLst>
                        <a:ext uri="{28A0092B-C50C-407E-A947-70E740481C1C}">
                          <a14:useLocalDpi xmlns:a14="http://schemas.microsoft.com/office/drawing/2010/main"/>
                        </a:ext>
                      </a:extLst>
                    </a:blip>
                    <a:srcRect/>
                    <a:stretch>
                      <a:fillRect/>
                    </a:stretch>
                  </pic:blipFill>
                  <pic:spPr bwMode="auto">
                    <a:xfrm>
                      <a:off x="0" y="0"/>
                      <a:ext cx="3922044" cy="2601356"/>
                    </a:xfrm>
                    <a:prstGeom prst="rect">
                      <a:avLst/>
                    </a:prstGeom>
                    <a:noFill/>
                    <a:ln>
                      <a:noFill/>
                    </a:ln>
                  </pic:spPr>
                </pic:pic>
              </a:graphicData>
            </a:graphic>
          </wp:inline>
        </w:drawing>
      </w:r>
    </w:p>
    <w:p w14:paraId="26CDA7AF" w14:textId="77777777" w:rsidR="002F0260" w:rsidRDefault="002F0260" w:rsidP="002F0260">
      <w:pPr>
        <w:tabs>
          <w:tab w:val="left" w:pos="1080"/>
        </w:tabs>
        <w:ind w:firstLine="709"/>
        <w:jc w:val="both"/>
        <w:rPr>
          <w:sz w:val="28"/>
          <w:szCs w:val="28"/>
        </w:rPr>
      </w:pPr>
    </w:p>
    <w:p w14:paraId="295400A6" w14:textId="05351F4C" w:rsidR="002F0260" w:rsidRPr="00CC12D1" w:rsidRDefault="002F0260" w:rsidP="0021491D">
      <w:pPr>
        <w:tabs>
          <w:tab w:val="left" w:pos="709"/>
        </w:tabs>
        <w:ind w:firstLine="709"/>
        <w:jc w:val="both"/>
        <w:rPr>
          <w:sz w:val="28"/>
          <w:szCs w:val="28"/>
        </w:rPr>
      </w:pPr>
      <w:r w:rsidRPr="00CC12D1">
        <w:rPr>
          <w:sz w:val="28"/>
          <w:szCs w:val="28"/>
        </w:rPr>
        <w:t>Террористических актов, угроз на территории муниципального образования в 201</w:t>
      </w:r>
      <w:r>
        <w:rPr>
          <w:sz w:val="28"/>
          <w:szCs w:val="28"/>
        </w:rPr>
        <w:t xml:space="preserve">9 году </w:t>
      </w:r>
      <w:r w:rsidRPr="00CC12D1">
        <w:rPr>
          <w:sz w:val="28"/>
          <w:szCs w:val="28"/>
        </w:rPr>
        <w:t>не зарегистрировано</w:t>
      </w:r>
      <w:r>
        <w:rPr>
          <w:sz w:val="28"/>
          <w:szCs w:val="28"/>
        </w:rPr>
        <w:t xml:space="preserve"> (в </w:t>
      </w:r>
      <w:r w:rsidRPr="00CC12D1">
        <w:rPr>
          <w:sz w:val="28"/>
          <w:szCs w:val="28"/>
        </w:rPr>
        <w:t>201</w:t>
      </w:r>
      <w:r>
        <w:rPr>
          <w:sz w:val="28"/>
          <w:szCs w:val="28"/>
        </w:rPr>
        <w:t>8</w:t>
      </w:r>
      <w:r w:rsidRPr="00CC12D1">
        <w:rPr>
          <w:sz w:val="28"/>
          <w:szCs w:val="28"/>
        </w:rPr>
        <w:t xml:space="preserve"> году</w:t>
      </w:r>
      <w:r>
        <w:rPr>
          <w:sz w:val="28"/>
          <w:szCs w:val="28"/>
        </w:rPr>
        <w:t xml:space="preserve"> также не зарегистрировано)</w:t>
      </w:r>
      <w:r w:rsidRPr="00CC12D1">
        <w:rPr>
          <w:sz w:val="28"/>
          <w:szCs w:val="28"/>
        </w:rPr>
        <w:t>.</w:t>
      </w:r>
    </w:p>
    <w:p w14:paraId="16A9A192" w14:textId="77777777" w:rsidR="002F0260" w:rsidRPr="00CC12D1" w:rsidRDefault="002F0260" w:rsidP="0021491D">
      <w:pPr>
        <w:tabs>
          <w:tab w:val="left" w:pos="1080"/>
        </w:tabs>
        <w:ind w:firstLine="709"/>
        <w:jc w:val="both"/>
        <w:rPr>
          <w:sz w:val="28"/>
          <w:szCs w:val="28"/>
        </w:rPr>
      </w:pPr>
      <w:r w:rsidRPr="00CC12D1">
        <w:rPr>
          <w:sz w:val="28"/>
          <w:szCs w:val="28"/>
        </w:rPr>
        <w:t xml:space="preserve">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безопасности и антитеррористической защищенности. </w:t>
      </w:r>
    </w:p>
    <w:p w14:paraId="04A81989" w14:textId="77777777" w:rsidR="002F0260" w:rsidRPr="00CC12D1" w:rsidRDefault="002F0260" w:rsidP="002F0260">
      <w:pPr>
        <w:tabs>
          <w:tab w:val="left" w:pos="1080"/>
        </w:tabs>
        <w:ind w:firstLine="709"/>
        <w:jc w:val="both"/>
        <w:rPr>
          <w:sz w:val="28"/>
          <w:szCs w:val="28"/>
        </w:rPr>
      </w:pPr>
      <w:r>
        <w:rPr>
          <w:sz w:val="28"/>
          <w:szCs w:val="28"/>
        </w:rPr>
        <w:lastRenderedPageBreak/>
        <w:t>Н</w:t>
      </w:r>
      <w:r w:rsidRPr="00CC12D1">
        <w:rPr>
          <w:sz w:val="28"/>
          <w:szCs w:val="28"/>
        </w:rPr>
        <w:t xml:space="preserve">а площадном объекте с массовым пребыванием людей «Городская площадь» в городе Лянтор </w:t>
      </w:r>
      <w:r>
        <w:rPr>
          <w:sz w:val="28"/>
          <w:szCs w:val="28"/>
        </w:rPr>
        <w:t>функционирует</w:t>
      </w:r>
      <w:r w:rsidRPr="00CC12D1">
        <w:rPr>
          <w:sz w:val="28"/>
          <w:szCs w:val="28"/>
        </w:rPr>
        <w:t xml:space="preserve"> систе</w:t>
      </w:r>
      <w:r>
        <w:rPr>
          <w:sz w:val="28"/>
          <w:szCs w:val="28"/>
        </w:rPr>
        <w:t xml:space="preserve">ма видеонаблюдения в количестве </w:t>
      </w:r>
      <w:r w:rsidRPr="00CC12D1">
        <w:rPr>
          <w:sz w:val="28"/>
          <w:szCs w:val="28"/>
        </w:rPr>
        <w:t xml:space="preserve">6 камер высокого разрешения формата записи и хранением видеоархива более 30 суток. </w:t>
      </w:r>
    </w:p>
    <w:p w14:paraId="3FE858CA" w14:textId="77777777" w:rsidR="002F0260" w:rsidRPr="00CC12D1" w:rsidRDefault="002F0260" w:rsidP="002F0260">
      <w:pPr>
        <w:tabs>
          <w:tab w:val="left" w:pos="1080"/>
        </w:tabs>
        <w:ind w:firstLine="709"/>
        <w:jc w:val="both"/>
        <w:rPr>
          <w:sz w:val="28"/>
          <w:szCs w:val="28"/>
        </w:rPr>
      </w:pPr>
      <w:r w:rsidRPr="00CC12D1">
        <w:rPr>
          <w:sz w:val="28"/>
          <w:szCs w:val="28"/>
        </w:rPr>
        <w:t xml:space="preserve">В городе Лянторе установлена местная система оповещения населения «Вестник», в составе 4-х сирен и 2-ух установок речевого оповещения. Системы смонтированы на 6-ти объектах и готовы к использованию по предназначению. </w:t>
      </w:r>
      <w:r>
        <w:rPr>
          <w:sz w:val="28"/>
          <w:szCs w:val="28"/>
        </w:rPr>
        <w:t>П</w:t>
      </w:r>
      <w:r w:rsidRPr="00CC12D1">
        <w:rPr>
          <w:sz w:val="28"/>
          <w:szCs w:val="28"/>
        </w:rPr>
        <w:t>роверка проведена удаленным запуском их центрального пункта управления МКУ «ЕДДС Сургутского района» (город Сургут).</w:t>
      </w:r>
    </w:p>
    <w:p w14:paraId="4FA303D1" w14:textId="77777777" w:rsidR="002F0260" w:rsidRPr="00CC12D1" w:rsidRDefault="002F0260" w:rsidP="002F0260">
      <w:pPr>
        <w:ind w:firstLine="709"/>
        <w:jc w:val="both"/>
        <w:rPr>
          <w:sz w:val="28"/>
          <w:szCs w:val="28"/>
        </w:rPr>
      </w:pPr>
      <w:r w:rsidRPr="00CC12D1">
        <w:rPr>
          <w:sz w:val="28"/>
          <w:szCs w:val="28"/>
        </w:rPr>
        <w:t>По итогам последних трех лет на территории города Лянтор наблюдается общая стабилизация возникновения пожаров и чрезвычайных ситуаций, террористических угроз не зарегистрировано.</w:t>
      </w:r>
    </w:p>
    <w:p w14:paraId="3BD638E0" w14:textId="77777777" w:rsidR="002F0260" w:rsidRDefault="002F0260" w:rsidP="002F0260"/>
    <w:p w14:paraId="4F4E3701" w14:textId="06A0F117" w:rsidR="005528CF" w:rsidRPr="00D84AE2" w:rsidRDefault="00D84AE2" w:rsidP="00D84AE2">
      <w:pPr>
        <w:rPr>
          <w:rFonts w:eastAsia="Calibri"/>
          <w:bCs/>
          <w:sz w:val="28"/>
          <w:szCs w:val="28"/>
          <w:lang w:eastAsia="en-US"/>
        </w:rPr>
      </w:pPr>
      <w:r>
        <w:rPr>
          <w:bCs/>
          <w:sz w:val="28"/>
          <w:szCs w:val="28"/>
        </w:rPr>
        <w:br w:type="page"/>
      </w:r>
    </w:p>
    <w:p w14:paraId="7128BAB1" w14:textId="77777777" w:rsidR="00D84AE2" w:rsidRPr="00EB0280" w:rsidRDefault="00D84AE2" w:rsidP="00D84AE2">
      <w:pPr>
        <w:jc w:val="center"/>
        <w:rPr>
          <w:sz w:val="28"/>
          <w:szCs w:val="28"/>
        </w:rPr>
      </w:pPr>
      <w:r w:rsidRPr="00EB0280">
        <w:rPr>
          <w:sz w:val="28"/>
          <w:szCs w:val="28"/>
        </w:rPr>
        <w:lastRenderedPageBreak/>
        <w:t>Уважаемые коллеги!</w:t>
      </w:r>
    </w:p>
    <w:p w14:paraId="428F16DB" w14:textId="77777777" w:rsidR="00D84AE2" w:rsidRPr="00EB0280" w:rsidRDefault="00D84AE2" w:rsidP="00D84AE2">
      <w:pPr>
        <w:jc w:val="both"/>
        <w:rPr>
          <w:sz w:val="28"/>
          <w:szCs w:val="28"/>
        </w:rPr>
      </w:pPr>
    </w:p>
    <w:p w14:paraId="066CA176" w14:textId="68F88539" w:rsidR="00D84AE2" w:rsidRPr="00FA691D" w:rsidRDefault="00D84AE2" w:rsidP="00D84AE2">
      <w:pPr>
        <w:widowControl w:val="0"/>
        <w:ind w:firstLine="709"/>
        <w:jc w:val="both"/>
        <w:rPr>
          <w:sz w:val="28"/>
          <w:szCs w:val="28"/>
          <w:shd w:val="clear" w:color="auto" w:fill="FFFFFF"/>
        </w:rPr>
      </w:pPr>
      <w:r w:rsidRPr="00EB0280">
        <w:rPr>
          <w:sz w:val="28"/>
          <w:szCs w:val="28"/>
          <w:shd w:val="clear" w:color="auto" w:fill="FFFFFF"/>
        </w:rPr>
        <w:t>Проделан внушительный объем работы</w:t>
      </w:r>
      <w:r w:rsidRPr="00EB0280">
        <w:rPr>
          <w:sz w:val="28"/>
          <w:szCs w:val="28"/>
        </w:rPr>
        <w:t xml:space="preserve">, применение инновационных методов и подходов в принятии управленческих решений позволили достичь эффекта </w:t>
      </w:r>
      <w:r w:rsidRPr="00FA691D">
        <w:rPr>
          <w:sz w:val="28"/>
          <w:szCs w:val="28"/>
        </w:rPr>
        <w:t>практически во всех сферах жизнедеятельности.</w:t>
      </w:r>
      <w:r w:rsidRPr="00FA691D">
        <w:rPr>
          <w:sz w:val="28"/>
          <w:szCs w:val="28"/>
          <w:shd w:val="clear" w:color="auto" w:fill="FFFFFF"/>
        </w:rPr>
        <w:t xml:space="preserve"> Вся наша работа строилась в соответствии с теми приоритетами и задачами, которые ставят перед нами Президент Российской Федерации, Губернатор автономного округа Н.В.</w:t>
      </w:r>
      <w:r w:rsidR="00D67431">
        <w:rPr>
          <w:sz w:val="28"/>
          <w:szCs w:val="28"/>
          <w:shd w:val="clear" w:color="auto" w:fill="FFFFFF"/>
        </w:rPr>
        <w:t> </w:t>
      </w:r>
      <w:r w:rsidRPr="00FA691D">
        <w:rPr>
          <w:sz w:val="28"/>
          <w:szCs w:val="28"/>
          <w:shd w:val="clear" w:color="auto" w:fill="FFFFFF"/>
        </w:rPr>
        <w:t>Комарова, и, конечно же, в соответствии с теми насущными вопросами и обращениями, которые актуальны для жителей нашего города.</w:t>
      </w:r>
      <w:r w:rsidRPr="00FA691D">
        <w:rPr>
          <w:rFonts w:ascii="Arial" w:hAnsi="Arial" w:cs="Arial"/>
          <w:spacing w:val="3"/>
        </w:rPr>
        <w:t xml:space="preserve"> </w:t>
      </w:r>
    </w:p>
    <w:p w14:paraId="07DE54C3" w14:textId="77777777" w:rsidR="00D86587" w:rsidRPr="00B436D8" w:rsidRDefault="00D86587" w:rsidP="00D86587">
      <w:pPr>
        <w:ind w:firstLine="708"/>
        <w:jc w:val="both"/>
        <w:rPr>
          <w:sz w:val="28"/>
          <w:szCs w:val="28"/>
        </w:rPr>
      </w:pPr>
      <w:r w:rsidRPr="00B436D8">
        <w:rPr>
          <w:sz w:val="28"/>
          <w:szCs w:val="28"/>
        </w:rPr>
        <w:t>Главные цели, задачи по каждому направлению развития города</w:t>
      </w:r>
      <w:r>
        <w:rPr>
          <w:sz w:val="28"/>
          <w:szCs w:val="28"/>
        </w:rPr>
        <w:t xml:space="preserve"> на 2020 год</w:t>
      </w:r>
      <w:r w:rsidRPr="00B436D8">
        <w:rPr>
          <w:sz w:val="28"/>
          <w:szCs w:val="28"/>
        </w:rPr>
        <w:t xml:space="preserve"> определены, мы должны продолжить работу над повышением устойчивости социально-экономического развития, улучшение качества жизни населения, создание комфортной городской среды и во многих других сферах.</w:t>
      </w:r>
    </w:p>
    <w:p w14:paraId="77666AB1" w14:textId="77777777" w:rsidR="00D86587" w:rsidRDefault="00D86587" w:rsidP="00D86587">
      <w:pPr>
        <w:ind w:firstLine="708"/>
        <w:jc w:val="both"/>
        <w:rPr>
          <w:sz w:val="28"/>
          <w:szCs w:val="28"/>
        </w:rPr>
      </w:pPr>
      <w:r w:rsidRPr="00B436D8">
        <w:rPr>
          <w:sz w:val="28"/>
          <w:szCs w:val="28"/>
          <w:shd w:val="clear" w:color="auto" w:fill="FFFFFF"/>
        </w:rPr>
        <w:t>Подводя итоги 2019 года, хочу выразить благодарность за совместный труд</w:t>
      </w:r>
      <w:r w:rsidRPr="00B436D8">
        <w:rPr>
          <w:sz w:val="28"/>
          <w:szCs w:val="28"/>
        </w:rPr>
        <w:t>. Вместе мы сможем реализовать еще много интересных и перспективных для города проектов!</w:t>
      </w:r>
    </w:p>
    <w:p w14:paraId="2F180ECC" w14:textId="77777777" w:rsidR="00D86587" w:rsidRDefault="00D86587" w:rsidP="00D86587">
      <w:pPr>
        <w:ind w:firstLine="708"/>
        <w:jc w:val="both"/>
        <w:rPr>
          <w:sz w:val="28"/>
          <w:szCs w:val="28"/>
        </w:rPr>
      </w:pPr>
      <w:r w:rsidRPr="00197829">
        <w:rPr>
          <w:color w:val="000000" w:themeColor="text1"/>
          <w:sz w:val="28"/>
          <w:szCs w:val="28"/>
        </w:rPr>
        <w:t xml:space="preserve"> </w:t>
      </w:r>
    </w:p>
    <w:p w14:paraId="48FC83BF" w14:textId="77777777" w:rsidR="00D86587" w:rsidRPr="00F158F5" w:rsidRDefault="00D86587" w:rsidP="00D86587">
      <w:pPr>
        <w:tabs>
          <w:tab w:val="left" w:pos="977"/>
        </w:tabs>
        <w:rPr>
          <w:sz w:val="28"/>
          <w:szCs w:val="28"/>
        </w:rPr>
      </w:pPr>
    </w:p>
    <w:p w14:paraId="1A5715D9" w14:textId="77777777" w:rsidR="00D86587" w:rsidRPr="00F158F5" w:rsidRDefault="00D86587" w:rsidP="00D86587">
      <w:pPr>
        <w:tabs>
          <w:tab w:val="left" w:pos="977"/>
        </w:tabs>
        <w:rPr>
          <w:sz w:val="28"/>
          <w:szCs w:val="28"/>
        </w:rPr>
      </w:pPr>
      <w:r w:rsidRPr="00CF6BBE">
        <w:rPr>
          <w:sz w:val="28"/>
          <w:szCs w:val="28"/>
        </w:rPr>
        <w:t>Благодарю за внимание.</w:t>
      </w:r>
    </w:p>
    <w:p w14:paraId="55A8B020" w14:textId="77777777" w:rsidR="00265118" w:rsidRPr="00EB0280" w:rsidRDefault="00265118" w:rsidP="00D84AE2">
      <w:pPr>
        <w:jc w:val="center"/>
        <w:rPr>
          <w:sz w:val="28"/>
          <w:szCs w:val="28"/>
        </w:rPr>
      </w:pPr>
    </w:p>
    <w:sectPr w:rsidR="00265118" w:rsidRPr="00EB0280" w:rsidSect="004D6688">
      <w:footerReference w:type="default" r:id="rId745"/>
      <w:pgSz w:w="11906" w:h="16838" w:code="9"/>
      <w:pgMar w:top="1134" w:right="567" w:bottom="85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C272CC" w14:textId="77777777" w:rsidR="0045164C" w:rsidRDefault="0045164C">
      <w:r>
        <w:separator/>
      </w:r>
    </w:p>
    <w:p w14:paraId="54BAAB03" w14:textId="77777777" w:rsidR="0045164C" w:rsidRDefault="0045164C"/>
  </w:endnote>
  <w:endnote w:type="continuationSeparator" w:id="0">
    <w:p w14:paraId="582CEC51" w14:textId="77777777" w:rsidR="0045164C" w:rsidRDefault="0045164C">
      <w:r>
        <w:continuationSeparator/>
      </w:r>
    </w:p>
    <w:p w14:paraId="4E72BD29" w14:textId="77777777" w:rsidR="0045164C" w:rsidRDefault="004516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imes-Roman">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EC494" w14:textId="2B9BF995" w:rsidR="008759A6" w:rsidRPr="00924E0C" w:rsidRDefault="008759A6" w:rsidP="0062666B">
    <w:pPr>
      <w:pStyle w:val="a9"/>
      <w:jc w:val="center"/>
      <w:rPr>
        <w:rFonts w:ascii="Times New Roman" w:hAnsi="Times New Roman" w:cs="Times New Roman"/>
      </w:rPr>
    </w:pPr>
    <w:r w:rsidRPr="00924E0C">
      <w:rPr>
        <w:rFonts w:ascii="Times New Roman" w:hAnsi="Times New Roman" w:cs="Times New Roman"/>
      </w:rPr>
      <w:fldChar w:fldCharType="begin"/>
    </w:r>
    <w:r w:rsidRPr="00924E0C">
      <w:rPr>
        <w:rFonts w:ascii="Times New Roman" w:hAnsi="Times New Roman" w:cs="Times New Roman"/>
      </w:rPr>
      <w:instrText xml:space="preserve"> PAGE   \* MERGEFORMAT </w:instrText>
    </w:r>
    <w:r w:rsidRPr="00924E0C">
      <w:rPr>
        <w:rFonts w:ascii="Times New Roman" w:hAnsi="Times New Roman" w:cs="Times New Roman"/>
      </w:rPr>
      <w:fldChar w:fldCharType="separate"/>
    </w:r>
    <w:r w:rsidR="0082148C">
      <w:rPr>
        <w:rFonts w:ascii="Times New Roman" w:hAnsi="Times New Roman" w:cs="Times New Roman"/>
        <w:noProof/>
      </w:rPr>
      <w:t>225</w:t>
    </w:r>
    <w:r w:rsidRPr="00924E0C">
      <w:rPr>
        <w:rFonts w:ascii="Times New Roman" w:hAnsi="Times New Roman" w:cs="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BB7647" w14:textId="77777777" w:rsidR="0045164C" w:rsidRDefault="0045164C">
      <w:r>
        <w:separator/>
      </w:r>
    </w:p>
    <w:p w14:paraId="48B53C76" w14:textId="77777777" w:rsidR="0045164C" w:rsidRDefault="0045164C"/>
  </w:footnote>
  <w:footnote w:type="continuationSeparator" w:id="0">
    <w:p w14:paraId="2652068E" w14:textId="77777777" w:rsidR="0045164C" w:rsidRDefault="0045164C">
      <w:r>
        <w:continuationSeparator/>
      </w:r>
    </w:p>
    <w:p w14:paraId="33D2417D" w14:textId="77777777" w:rsidR="0045164C" w:rsidRDefault="0045164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F2584"/>
    <w:multiLevelType w:val="hybridMultilevel"/>
    <w:tmpl w:val="BED8D9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19CF51EE"/>
    <w:multiLevelType w:val="multilevel"/>
    <w:tmpl w:val="D084D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643FB3"/>
    <w:multiLevelType w:val="hybridMultilevel"/>
    <w:tmpl w:val="9B405F04"/>
    <w:lvl w:ilvl="0" w:tplc="04190001">
      <w:start w:val="1"/>
      <w:numFmt w:val="bullet"/>
      <w:lvlText w:val=""/>
      <w:lvlJc w:val="left"/>
      <w:pPr>
        <w:ind w:left="1655" w:hanging="360"/>
      </w:pPr>
      <w:rPr>
        <w:rFonts w:ascii="Symbol" w:hAnsi="Symbol" w:hint="default"/>
      </w:rPr>
    </w:lvl>
    <w:lvl w:ilvl="1" w:tplc="04190003" w:tentative="1">
      <w:start w:val="1"/>
      <w:numFmt w:val="bullet"/>
      <w:lvlText w:val="o"/>
      <w:lvlJc w:val="left"/>
      <w:pPr>
        <w:ind w:left="2375" w:hanging="360"/>
      </w:pPr>
      <w:rPr>
        <w:rFonts w:ascii="Courier New" w:hAnsi="Courier New" w:cs="Courier New" w:hint="default"/>
      </w:rPr>
    </w:lvl>
    <w:lvl w:ilvl="2" w:tplc="04190005" w:tentative="1">
      <w:start w:val="1"/>
      <w:numFmt w:val="bullet"/>
      <w:lvlText w:val=""/>
      <w:lvlJc w:val="left"/>
      <w:pPr>
        <w:ind w:left="3095" w:hanging="360"/>
      </w:pPr>
      <w:rPr>
        <w:rFonts w:ascii="Wingdings" w:hAnsi="Wingdings" w:hint="default"/>
      </w:rPr>
    </w:lvl>
    <w:lvl w:ilvl="3" w:tplc="04190001" w:tentative="1">
      <w:start w:val="1"/>
      <w:numFmt w:val="bullet"/>
      <w:lvlText w:val=""/>
      <w:lvlJc w:val="left"/>
      <w:pPr>
        <w:ind w:left="3815" w:hanging="360"/>
      </w:pPr>
      <w:rPr>
        <w:rFonts w:ascii="Symbol" w:hAnsi="Symbol" w:hint="default"/>
      </w:rPr>
    </w:lvl>
    <w:lvl w:ilvl="4" w:tplc="04190003" w:tentative="1">
      <w:start w:val="1"/>
      <w:numFmt w:val="bullet"/>
      <w:lvlText w:val="o"/>
      <w:lvlJc w:val="left"/>
      <w:pPr>
        <w:ind w:left="4535" w:hanging="360"/>
      </w:pPr>
      <w:rPr>
        <w:rFonts w:ascii="Courier New" w:hAnsi="Courier New" w:cs="Courier New" w:hint="default"/>
      </w:rPr>
    </w:lvl>
    <w:lvl w:ilvl="5" w:tplc="04190005" w:tentative="1">
      <w:start w:val="1"/>
      <w:numFmt w:val="bullet"/>
      <w:lvlText w:val=""/>
      <w:lvlJc w:val="left"/>
      <w:pPr>
        <w:ind w:left="5255" w:hanging="360"/>
      </w:pPr>
      <w:rPr>
        <w:rFonts w:ascii="Wingdings" w:hAnsi="Wingdings" w:hint="default"/>
      </w:rPr>
    </w:lvl>
    <w:lvl w:ilvl="6" w:tplc="04190001" w:tentative="1">
      <w:start w:val="1"/>
      <w:numFmt w:val="bullet"/>
      <w:lvlText w:val=""/>
      <w:lvlJc w:val="left"/>
      <w:pPr>
        <w:ind w:left="5975" w:hanging="360"/>
      </w:pPr>
      <w:rPr>
        <w:rFonts w:ascii="Symbol" w:hAnsi="Symbol" w:hint="default"/>
      </w:rPr>
    </w:lvl>
    <w:lvl w:ilvl="7" w:tplc="04190003" w:tentative="1">
      <w:start w:val="1"/>
      <w:numFmt w:val="bullet"/>
      <w:lvlText w:val="o"/>
      <w:lvlJc w:val="left"/>
      <w:pPr>
        <w:ind w:left="6695" w:hanging="360"/>
      </w:pPr>
      <w:rPr>
        <w:rFonts w:ascii="Courier New" w:hAnsi="Courier New" w:cs="Courier New" w:hint="default"/>
      </w:rPr>
    </w:lvl>
    <w:lvl w:ilvl="8" w:tplc="04190005" w:tentative="1">
      <w:start w:val="1"/>
      <w:numFmt w:val="bullet"/>
      <w:lvlText w:val=""/>
      <w:lvlJc w:val="left"/>
      <w:pPr>
        <w:ind w:left="7415" w:hanging="360"/>
      </w:pPr>
      <w:rPr>
        <w:rFonts w:ascii="Wingdings" w:hAnsi="Wingdings" w:hint="default"/>
      </w:rPr>
    </w:lvl>
  </w:abstractNum>
  <w:abstractNum w:abstractNumId="3">
    <w:nsid w:val="4194797D"/>
    <w:multiLevelType w:val="hybridMultilevel"/>
    <w:tmpl w:val="EE748D4E"/>
    <w:lvl w:ilvl="0" w:tplc="3FAE60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43391319"/>
    <w:multiLevelType w:val="hybridMultilevel"/>
    <w:tmpl w:val="C9E61EC2"/>
    <w:lvl w:ilvl="0" w:tplc="3FAE60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4C941BF5"/>
    <w:multiLevelType w:val="hybridMultilevel"/>
    <w:tmpl w:val="779AAC24"/>
    <w:lvl w:ilvl="0" w:tplc="04190001">
      <w:start w:val="1"/>
      <w:numFmt w:val="bullet"/>
      <w:lvlText w:val=""/>
      <w:lvlJc w:val="left"/>
      <w:pPr>
        <w:ind w:left="1785" w:hanging="360"/>
      </w:pPr>
      <w:rPr>
        <w:rFonts w:ascii="Symbol" w:hAnsi="Symbol" w:hint="default"/>
      </w:rPr>
    </w:lvl>
    <w:lvl w:ilvl="1" w:tplc="04190003" w:tentative="1">
      <w:start w:val="1"/>
      <w:numFmt w:val="bullet"/>
      <w:lvlText w:val="o"/>
      <w:lvlJc w:val="left"/>
      <w:pPr>
        <w:ind w:left="2505" w:hanging="360"/>
      </w:pPr>
      <w:rPr>
        <w:rFonts w:ascii="Courier New" w:hAnsi="Courier New" w:cs="Courier New" w:hint="default"/>
      </w:rPr>
    </w:lvl>
    <w:lvl w:ilvl="2" w:tplc="04190005" w:tentative="1">
      <w:start w:val="1"/>
      <w:numFmt w:val="bullet"/>
      <w:lvlText w:val=""/>
      <w:lvlJc w:val="left"/>
      <w:pPr>
        <w:ind w:left="3225" w:hanging="360"/>
      </w:pPr>
      <w:rPr>
        <w:rFonts w:ascii="Wingdings" w:hAnsi="Wingdings" w:hint="default"/>
      </w:rPr>
    </w:lvl>
    <w:lvl w:ilvl="3" w:tplc="04190001" w:tentative="1">
      <w:start w:val="1"/>
      <w:numFmt w:val="bullet"/>
      <w:lvlText w:val=""/>
      <w:lvlJc w:val="left"/>
      <w:pPr>
        <w:ind w:left="3945" w:hanging="360"/>
      </w:pPr>
      <w:rPr>
        <w:rFonts w:ascii="Symbol" w:hAnsi="Symbol" w:hint="default"/>
      </w:rPr>
    </w:lvl>
    <w:lvl w:ilvl="4" w:tplc="04190003" w:tentative="1">
      <w:start w:val="1"/>
      <w:numFmt w:val="bullet"/>
      <w:lvlText w:val="o"/>
      <w:lvlJc w:val="left"/>
      <w:pPr>
        <w:ind w:left="4665" w:hanging="360"/>
      </w:pPr>
      <w:rPr>
        <w:rFonts w:ascii="Courier New" w:hAnsi="Courier New" w:cs="Courier New" w:hint="default"/>
      </w:rPr>
    </w:lvl>
    <w:lvl w:ilvl="5" w:tplc="04190005" w:tentative="1">
      <w:start w:val="1"/>
      <w:numFmt w:val="bullet"/>
      <w:lvlText w:val=""/>
      <w:lvlJc w:val="left"/>
      <w:pPr>
        <w:ind w:left="5385" w:hanging="360"/>
      </w:pPr>
      <w:rPr>
        <w:rFonts w:ascii="Wingdings" w:hAnsi="Wingdings" w:hint="default"/>
      </w:rPr>
    </w:lvl>
    <w:lvl w:ilvl="6" w:tplc="04190001" w:tentative="1">
      <w:start w:val="1"/>
      <w:numFmt w:val="bullet"/>
      <w:lvlText w:val=""/>
      <w:lvlJc w:val="left"/>
      <w:pPr>
        <w:ind w:left="6105" w:hanging="360"/>
      </w:pPr>
      <w:rPr>
        <w:rFonts w:ascii="Symbol" w:hAnsi="Symbol" w:hint="default"/>
      </w:rPr>
    </w:lvl>
    <w:lvl w:ilvl="7" w:tplc="04190003" w:tentative="1">
      <w:start w:val="1"/>
      <w:numFmt w:val="bullet"/>
      <w:lvlText w:val="o"/>
      <w:lvlJc w:val="left"/>
      <w:pPr>
        <w:ind w:left="6825" w:hanging="360"/>
      </w:pPr>
      <w:rPr>
        <w:rFonts w:ascii="Courier New" w:hAnsi="Courier New" w:cs="Courier New" w:hint="default"/>
      </w:rPr>
    </w:lvl>
    <w:lvl w:ilvl="8" w:tplc="04190005" w:tentative="1">
      <w:start w:val="1"/>
      <w:numFmt w:val="bullet"/>
      <w:lvlText w:val=""/>
      <w:lvlJc w:val="left"/>
      <w:pPr>
        <w:ind w:left="7545" w:hanging="360"/>
      </w:pPr>
      <w:rPr>
        <w:rFonts w:ascii="Wingdings" w:hAnsi="Wingdings" w:hint="default"/>
      </w:rPr>
    </w:lvl>
  </w:abstractNum>
  <w:abstractNum w:abstractNumId="6">
    <w:nsid w:val="69984406"/>
    <w:multiLevelType w:val="hybridMultilevel"/>
    <w:tmpl w:val="B0540096"/>
    <w:lvl w:ilvl="0" w:tplc="0AF0EA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7B88759C"/>
    <w:multiLevelType w:val="hybridMultilevel"/>
    <w:tmpl w:val="66D09C72"/>
    <w:lvl w:ilvl="0" w:tplc="AE0E0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C192E1E"/>
    <w:multiLevelType w:val="multilevel"/>
    <w:tmpl w:val="52C2479A"/>
    <w:lvl w:ilvl="0">
      <w:start w:val="1"/>
      <w:numFmt w:val="decimal"/>
      <w:lvlText w:val="%1."/>
      <w:lvlJc w:val="left"/>
      <w:pPr>
        <w:ind w:left="360" w:hanging="360"/>
      </w:pPr>
    </w:lvl>
    <w:lvl w:ilvl="1">
      <w:start w:val="4"/>
      <w:numFmt w:val="decimal"/>
      <w:isLgl/>
      <w:lvlText w:val="%1.%2."/>
      <w:lvlJc w:val="left"/>
      <w:pPr>
        <w:ind w:left="502"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1932" w:hanging="1080"/>
      </w:pPr>
      <w:rPr>
        <w:rFonts w:hint="default"/>
      </w:rPr>
    </w:lvl>
    <w:lvl w:ilvl="7">
      <w:start w:val="1"/>
      <w:numFmt w:val="decimal"/>
      <w:isLgl/>
      <w:lvlText w:val="%1.%2.%3.%4.%5.%6.%7.%8."/>
      <w:lvlJc w:val="left"/>
      <w:pPr>
        <w:ind w:left="2434" w:hanging="1440"/>
      </w:pPr>
      <w:rPr>
        <w:rFonts w:hint="default"/>
      </w:rPr>
    </w:lvl>
    <w:lvl w:ilvl="8">
      <w:start w:val="1"/>
      <w:numFmt w:val="decimal"/>
      <w:isLgl/>
      <w:lvlText w:val="%1.%2.%3.%4.%5.%6.%7.%8.%9."/>
      <w:lvlJc w:val="left"/>
      <w:pPr>
        <w:ind w:left="2576" w:hanging="1440"/>
      </w:pPr>
      <w:rPr>
        <w:rFonts w:hint="default"/>
      </w:rPr>
    </w:lvl>
  </w:abstractNum>
  <w:num w:numId="1">
    <w:abstractNumId w:val="3"/>
  </w:num>
  <w:num w:numId="2">
    <w:abstractNumId w:val="6"/>
  </w:num>
  <w:num w:numId="3">
    <w:abstractNumId w:val="0"/>
  </w:num>
  <w:num w:numId="4">
    <w:abstractNumId w:val="1"/>
  </w:num>
  <w:num w:numId="5">
    <w:abstractNumId w:val="4"/>
  </w:num>
  <w:num w:numId="6">
    <w:abstractNumId w:val="8"/>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2"/>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defaultTabStop w:val="708"/>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A01"/>
    <w:rsid w:val="00000EB0"/>
    <w:rsid w:val="00001E80"/>
    <w:rsid w:val="00002202"/>
    <w:rsid w:val="00003503"/>
    <w:rsid w:val="00005116"/>
    <w:rsid w:val="000058AE"/>
    <w:rsid w:val="0000619D"/>
    <w:rsid w:val="000076A8"/>
    <w:rsid w:val="00007E12"/>
    <w:rsid w:val="00010422"/>
    <w:rsid w:val="00011B63"/>
    <w:rsid w:val="00012EF5"/>
    <w:rsid w:val="00013B39"/>
    <w:rsid w:val="00016A5E"/>
    <w:rsid w:val="00016D5C"/>
    <w:rsid w:val="00016F9F"/>
    <w:rsid w:val="00017E43"/>
    <w:rsid w:val="000201FF"/>
    <w:rsid w:val="00020632"/>
    <w:rsid w:val="00020FEA"/>
    <w:rsid w:val="000219DE"/>
    <w:rsid w:val="00022550"/>
    <w:rsid w:val="00022BBC"/>
    <w:rsid w:val="0002350E"/>
    <w:rsid w:val="000250B7"/>
    <w:rsid w:val="00025384"/>
    <w:rsid w:val="0002596B"/>
    <w:rsid w:val="00027FA5"/>
    <w:rsid w:val="00027FD5"/>
    <w:rsid w:val="00030B4C"/>
    <w:rsid w:val="00030DD8"/>
    <w:rsid w:val="00031601"/>
    <w:rsid w:val="000319DD"/>
    <w:rsid w:val="00032880"/>
    <w:rsid w:val="00033304"/>
    <w:rsid w:val="0003342C"/>
    <w:rsid w:val="00033E7B"/>
    <w:rsid w:val="00034B46"/>
    <w:rsid w:val="00034CA8"/>
    <w:rsid w:val="00035237"/>
    <w:rsid w:val="000361FB"/>
    <w:rsid w:val="000372EB"/>
    <w:rsid w:val="00037441"/>
    <w:rsid w:val="00037761"/>
    <w:rsid w:val="00037F3A"/>
    <w:rsid w:val="000409A3"/>
    <w:rsid w:val="00041717"/>
    <w:rsid w:val="000421EA"/>
    <w:rsid w:val="000424BD"/>
    <w:rsid w:val="00042BC2"/>
    <w:rsid w:val="000456C8"/>
    <w:rsid w:val="000514A7"/>
    <w:rsid w:val="00053264"/>
    <w:rsid w:val="000544E1"/>
    <w:rsid w:val="00055AD5"/>
    <w:rsid w:val="00055B2D"/>
    <w:rsid w:val="000561AB"/>
    <w:rsid w:val="000567BB"/>
    <w:rsid w:val="00056C29"/>
    <w:rsid w:val="00057083"/>
    <w:rsid w:val="00060853"/>
    <w:rsid w:val="00061038"/>
    <w:rsid w:val="00061BE8"/>
    <w:rsid w:val="00062B9A"/>
    <w:rsid w:val="00064694"/>
    <w:rsid w:val="00065999"/>
    <w:rsid w:val="00065EBB"/>
    <w:rsid w:val="00067CAD"/>
    <w:rsid w:val="0007097C"/>
    <w:rsid w:val="000723C4"/>
    <w:rsid w:val="000728B7"/>
    <w:rsid w:val="000738BC"/>
    <w:rsid w:val="0007390E"/>
    <w:rsid w:val="000739C1"/>
    <w:rsid w:val="00073A2F"/>
    <w:rsid w:val="00074B3B"/>
    <w:rsid w:val="0007535E"/>
    <w:rsid w:val="00075E92"/>
    <w:rsid w:val="0007731F"/>
    <w:rsid w:val="0007790B"/>
    <w:rsid w:val="00077E43"/>
    <w:rsid w:val="000836FF"/>
    <w:rsid w:val="000844E5"/>
    <w:rsid w:val="000845CD"/>
    <w:rsid w:val="00085155"/>
    <w:rsid w:val="00085E1C"/>
    <w:rsid w:val="000863E5"/>
    <w:rsid w:val="00086488"/>
    <w:rsid w:val="00087116"/>
    <w:rsid w:val="00087329"/>
    <w:rsid w:val="00087C46"/>
    <w:rsid w:val="000925F6"/>
    <w:rsid w:val="00093C03"/>
    <w:rsid w:val="0009405F"/>
    <w:rsid w:val="00094F30"/>
    <w:rsid w:val="00095D24"/>
    <w:rsid w:val="00096509"/>
    <w:rsid w:val="00097DD8"/>
    <w:rsid w:val="000A0123"/>
    <w:rsid w:val="000A07B6"/>
    <w:rsid w:val="000A1280"/>
    <w:rsid w:val="000A1B3E"/>
    <w:rsid w:val="000A1BD3"/>
    <w:rsid w:val="000A3383"/>
    <w:rsid w:val="000A3611"/>
    <w:rsid w:val="000A3BDF"/>
    <w:rsid w:val="000A4380"/>
    <w:rsid w:val="000A473A"/>
    <w:rsid w:val="000A4C53"/>
    <w:rsid w:val="000A6730"/>
    <w:rsid w:val="000A706B"/>
    <w:rsid w:val="000B203D"/>
    <w:rsid w:val="000B2A5A"/>
    <w:rsid w:val="000B398F"/>
    <w:rsid w:val="000B4384"/>
    <w:rsid w:val="000B5458"/>
    <w:rsid w:val="000B6047"/>
    <w:rsid w:val="000B6865"/>
    <w:rsid w:val="000B71FA"/>
    <w:rsid w:val="000B7F06"/>
    <w:rsid w:val="000C192A"/>
    <w:rsid w:val="000C355D"/>
    <w:rsid w:val="000C3A5C"/>
    <w:rsid w:val="000C4584"/>
    <w:rsid w:val="000C4F5F"/>
    <w:rsid w:val="000C5DE4"/>
    <w:rsid w:val="000C6F90"/>
    <w:rsid w:val="000C7C40"/>
    <w:rsid w:val="000D2578"/>
    <w:rsid w:val="000D3848"/>
    <w:rsid w:val="000D3BDD"/>
    <w:rsid w:val="000D41BC"/>
    <w:rsid w:val="000D5926"/>
    <w:rsid w:val="000D6393"/>
    <w:rsid w:val="000D690F"/>
    <w:rsid w:val="000D6BA8"/>
    <w:rsid w:val="000D6D19"/>
    <w:rsid w:val="000D72C9"/>
    <w:rsid w:val="000D7726"/>
    <w:rsid w:val="000E1321"/>
    <w:rsid w:val="000E2A59"/>
    <w:rsid w:val="000E2FFA"/>
    <w:rsid w:val="000E4744"/>
    <w:rsid w:val="000E61CE"/>
    <w:rsid w:val="000E64F6"/>
    <w:rsid w:val="000E738E"/>
    <w:rsid w:val="000F0DD2"/>
    <w:rsid w:val="000F15D6"/>
    <w:rsid w:val="000F1F17"/>
    <w:rsid w:val="000F3C4C"/>
    <w:rsid w:val="000F63FD"/>
    <w:rsid w:val="00102F7E"/>
    <w:rsid w:val="001035D8"/>
    <w:rsid w:val="00103739"/>
    <w:rsid w:val="00105591"/>
    <w:rsid w:val="00105B8D"/>
    <w:rsid w:val="00106A1F"/>
    <w:rsid w:val="00107C4C"/>
    <w:rsid w:val="001102AF"/>
    <w:rsid w:val="00113941"/>
    <w:rsid w:val="00113A52"/>
    <w:rsid w:val="00113A58"/>
    <w:rsid w:val="00115CA2"/>
    <w:rsid w:val="001168A3"/>
    <w:rsid w:val="00116953"/>
    <w:rsid w:val="00120521"/>
    <w:rsid w:val="0012123B"/>
    <w:rsid w:val="00122A67"/>
    <w:rsid w:val="00124767"/>
    <w:rsid w:val="0012500F"/>
    <w:rsid w:val="00125ECE"/>
    <w:rsid w:val="001267D2"/>
    <w:rsid w:val="00126ACA"/>
    <w:rsid w:val="001319B1"/>
    <w:rsid w:val="00132ADD"/>
    <w:rsid w:val="0013319F"/>
    <w:rsid w:val="00134AD8"/>
    <w:rsid w:val="001350EF"/>
    <w:rsid w:val="00135302"/>
    <w:rsid w:val="00135C93"/>
    <w:rsid w:val="001373D7"/>
    <w:rsid w:val="001376F3"/>
    <w:rsid w:val="00140173"/>
    <w:rsid w:val="001408A0"/>
    <w:rsid w:val="001425BB"/>
    <w:rsid w:val="00142CE8"/>
    <w:rsid w:val="0014322A"/>
    <w:rsid w:val="00143A61"/>
    <w:rsid w:val="00143BB1"/>
    <w:rsid w:val="0014446C"/>
    <w:rsid w:val="00145E5A"/>
    <w:rsid w:val="00150647"/>
    <w:rsid w:val="0015165E"/>
    <w:rsid w:val="00152286"/>
    <w:rsid w:val="00152D62"/>
    <w:rsid w:val="0015441D"/>
    <w:rsid w:val="00155C19"/>
    <w:rsid w:val="001561F6"/>
    <w:rsid w:val="001562EA"/>
    <w:rsid w:val="00157D53"/>
    <w:rsid w:val="00163B8C"/>
    <w:rsid w:val="00163D93"/>
    <w:rsid w:val="00163F7B"/>
    <w:rsid w:val="00165ABA"/>
    <w:rsid w:val="00166248"/>
    <w:rsid w:val="00166D77"/>
    <w:rsid w:val="00166D90"/>
    <w:rsid w:val="001705B3"/>
    <w:rsid w:val="00171FE9"/>
    <w:rsid w:val="00172533"/>
    <w:rsid w:val="00172A27"/>
    <w:rsid w:val="00173307"/>
    <w:rsid w:val="00173548"/>
    <w:rsid w:val="00174438"/>
    <w:rsid w:val="001744E3"/>
    <w:rsid w:val="00174C10"/>
    <w:rsid w:val="00175766"/>
    <w:rsid w:val="001761BD"/>
    <w:rsid w:val="0017629A"/>
    <w:rsid w:val="00176AD1"/>
    <w:rsid w:val="00177415"/>
    <w:rsid w:val="00180AAF"/>
    <w:rsid w:val="001815DF"/>
    <w:rsid w:val="00181A6C"/>
    <w:rsid w:val="00181F41"/>
    <w:rsid w:val="0018263D"/>
    <w:rsid w:val="00182C31"/>
    <w:rsid w:val="00185387"/>
    <w:rsid w:val="001853F6"/>
    <w:rsid w:val="00186B9F"/>
    <w:rsid w:val="00186E7B"/>
    <w:rsid w:val="001906BA"/>
    <w:rsid w:val="0019348B"/>
    <w:rsid w:val="00194289"/>
    <w:rsid w:val="00194FBE"/>
    <w:rsid w:val="001951BE"/>
    <w:rsid w:val="00195409"/>
    <w:rsid w:val="00196919"/>
    <w:rsid w:val="00196D61"/>
    <w:rsid w:val="001A0716"/>
    <w:rsid w:val="001A1057"/>
    <w:rsid w:val="001A15FF"/>
    <w:rsid w:val="001A24CC"/>
    <w:rsid w:val="001A46B4"/>
    <w:rsid w:val="001A4B01"/>
    <w:rsid w:val="001A5F5A"/>
    <w:rsid w:val="001A6C1F"/>
    <w:rsid w:val="001A7C70"/>
    <w:rsid w:val="001B0269"/>
    <w:rsid w:val="001B03AF"/>
    <w:rsid w:val="001B0970"/>
    <w:rsid w:val="001B1001"/>
    <w:rsid w:val="001B2043"/>
    <w:rsid w:val="001B2142"/>
    <w:rsid w:val="001B27F4"/>
    <w:rsid w:val="001B2CED"/>
    <w:rsid w:val="001B376D"/>
    <w:rsid w:val="001B5A83"/>
    <w:rsid w:val="001B6308"/>
    <w:rsid w:val="001C1157"/>
    <w:rsid w:val="001C1679"/>
    <w:rsid w:val="001C1968"/>
    <w:rsid w:val="001C1F36"/>
    <w:rsid w:val="001C26DB"/>
    <w:rsid w:val="001C2869"/>
    <w:rsid w:val="001C31C1"/>
    <w:rsid w:val="001C38EF"/>
    <w:rsid w:val="001C4EEE"/>
    <w:rsid w:val="001C63EC"/>
    <w:rsid w:val="001C78F1"/>
    <w:rsid w:val="001D0031"/>
    <w:rsid w:val="001D03FB"/>
    <w:rsid w:val="001D2690"/>
    <w:rsid w:val="001D27F4"/>
    <w:rsid w:val="001D3939"/>
    <w:rsid w:val="001D3B3D"/>
    <w:rsid w:val="001D5DF9"/>
    <w:rsid w:val="001D6021"/>
    <w:rsid w:val="001E04F6"/>
    <w:rsid w:val="001E1302"/>
    <w:rsid w:val="001E1880"/>
    <w:rsid w:val="001E2400"/>
    <w:rsid w:val="001E28D4"/>
    <w:rsid w:val="001E2C76"/>
    <w:rsid w:val="001E301C"/>
    <w:rsid w:val="001E3E76"/>
    <w:rsid w:val="001E41EE"/>
    <w:rsid w:val="001E5F7F"/>
    <w:rsid w:val="001E6B6D"/>
    <w:rsid w:val="001E72CA"/>
    <w:rsid w:val="001F15FA"/>
    <w:rsid w:val="001F1F8C"/>
    <w:rsid w:val="001F2F02"/>
    <w:rsid w:val="001F338A"/>
    <w:rsid w:val="001F3AD9"/>
    <w:rsid w:val="001F3B64"/>
    <w:rsid w:val="001F5948"/>
    <w:rsid w:val="001F6286"/>
    <w:rsid w:val="001F65DD"/>
    <w:rsid w:val="001F760D"/>
    <w:rsid w:val="00200828"/>
    <w:rsid w:val="00200C99"/>
    <w:rsid w:val="00201327"/>
    <w:rsid w:val="00201371"/>
    <w:rsid w:val="002051D5"/>
    <w:rsid w:val="00206369"/>
    <w:rsid w:val="0020764F"/>
    <w:rsid w:val="00207748"/>
    <w:rsid w:val="00210BEA"/>
    <w:rsid w:val="00210D46"/>
    <w:rsid w:val="00212869"/>
    <w:rsid w:val="0021491D"/>
    <w:rsid w:val="00214E0A"/>
    <w:rsid w:val="002151FE"/>
    <w:rsid w:val="0021601E"/>
    <w:rsid w:val="002166CD"/>
    <w:rsid w:val="00216805"/>
    <w:rsid w:val="00217EDC"/>
    <w:rsid w:val="002243E1"/>
    <w:rsid w:val="002249A0"/>
    <w:rsid w:val="0022535B"/>
    <w:rsid w:val="0022646D"/>
    <w:rsid w:val="00226EDB"/>
    <w:rsid w:val="0022783D"/>
    <w:rsid w:val="002300FA"/>
    <w:rsid w:val="00232108"/>
    <w:rsid w:val="00232C19"/>
    <w:rsid w:val="002337C0"/>
    <w:rsid w:val="00233F4D"/>
    <w:rsid w:val="00235117"/>
    <w:rsid w:val="002355AF"/>
    <w:rsid w:val="00235E60"/>
    <w:rsid w:val="002360DD"/>
    <w:rsid w:val="002369BA"/>
    <w:rsid w:val="00237497"/>
    <w:rsid w:val="0024087E"/>
    <w:rsid w:val="0024088E"/>
    <w:rsid w:val="0024216F"/>
    <w:rsid w:val="00243490"/>
    <w:rsid w:val="00243863"/>
    <w:rsid w:val="00243BC3"/>
    <w:rsid w:val="00244E01"/>
    <w:rsid w:val="00245369"/>
    <w:rsid w:val="0024597C"/>
    <w:rsid w:val="00245B91"/>
    <w:rsid w:val="00246002"/>
    <w:rsid w:val="00246239"/>
    <w:rsid w:val="0024742B"/>
    <w:rsid w:val="002502C9"/>
    <w:rsid w:val="00250846"/>
    <w:rsid w:val="00251709"/>
    <w:rsid w:val="00252205"/>
    <w:rsid w:val="00252811"/>
    <w:rsid w:val="00252CFF"/>
    <w:rsid w:val="00253053"/>
    <w:rsid w:val="00254775"/>
    <w:rsid w:val="00254EB9"/>
    <w:rsid w:val="0025587B"/>
    <w:rsid w:val="00257BC2"/>
    <w:rsid w:val="0026053F"/>
    <w:rsid w:val="00261902"/>
    <w:rsid w:val="00262620"/>
    <w:rsid w:val="00263AE9"/>
    <w:rsid w:val="00264075"/>
    <w:rsid w:val="002646AD"/>
    <w:rsid w:val="002649FA"/>
    <w:rsid w:val="00265118"/>
    <w:rsid w:val="00265554"/>
    <w:rsid w:val="002668D4"/>
    <w:rsid w:val="00267DC2"/>
    <w:rsid w:val="00270B8B"/>
    <w:rsid w:val="0027234B"/>
    <w:rsid w:val="00272433"/>
    <w:rsid w:val="00272C4C"/>
    <w:rsid w:val="0027322F"/>
    <w:rsid w:val="0027544F"/>
    <w:rsid w:val="002756C5"/>
    <w:rsid w:val="002758BF"/>
    <w:rsid w:val="00275CC0"/>
    <w:rsid w:val="002763E9"/>
    <w:rsid w:val="002763FC"/>
    <w:rsid w:val="0027728C"/>
    <w:rsid w:val="0027799B"/>
    <w:rsid w:val="00277C8A"/>
    <w:rsid w:val="00277D0F"/>
    <w:rsid w:val="00277FCA"/>
    <w:rsid w:val="00281980"/>
    <w:rsid w:val="0028494D"/>
    <w:rsid w:val="00285956"/>
    <w:rsid w:val="002862A8"/>
    <w:rsid w:val="0028666B"/>
    <w:rsid w:val="0028720B"/>
    <w:rsid w:val="00290CE1"/>
    <w:rsid w:val="0029169C"/>
    <w:rsid w:val="0029291A"/>
    <w:rsid w:val="0029357D"/>
    <w:rsid w:val="002935BC"/>
    <w:rsid w:val="0029435E"/>
    <w:rsid w:val="00295110"/>
    <w:rsid w:val="0029688A"/>
    <w:rsid w:val="00297184"/>
    <w:rsid w:val="002979E3"/>
    <w:rsid w:val="002A027A"/>
    <w:rsid w:val="002A1A8D"/>
    <w:rsid w:val="002A23AD"/>
    <w:rsid w:val="002A2575"/>
    <w:rsid w:val="002A2816"/>
    <w:rsid w:val="002A2924"/>
    <w:rsid w:val="002A2AD5"/>
    <w:rsid w:val="002A48D8"/>
    <w:rsid w:val="002A4A56"/>
    <w:rsid w:val="002A54F7"/>
    <w:rsid w:val="002A5671"/>
    <w:rsid w:val="002A5FDB"/>
    <w:rsid w:val="002A662B"/>
    <w:rsid w:val="002A67A7"/>
    <w:rsid w:val="002A6DBD"/>
    <w:rsid w:val="002A763B"/>
    <w:rsid w:val="002A76AF"/>
    <w:rsid w:val="002A7E2F"/>
    <w:rsid w:val="002B06EB"/>
    <w:rsid w:val="002B08A6"/>
    <w:rsid w:val="002B0A94"/>
    <w:rsid w:val="002B0F3B"/>
    <w:rsid w:val="002B18DA"/>
    <w:rsid w:val="002B268E"/>
    <w:rsid w:val="002B2A1A"/>
    <w:rsid w:val="002B404A"/>
    <w:rsid w:val="002B44F1"/>
    <w:rsid w:val="002B4B55"/>
    <w:rsid w:val="002B4CD5"/>
    <w:rsid w:val="002B4CFB"/>
    <w:rsid w:val="002B55CB"/>
    <w:rsid w:val="002B577E"/>
    <w:rsid w:val="002B615A"/>
    <w:rsid w:val="002B6AB7"/>
    <w:rsid w:val="002B6B95"/>
    <w:rsid w:val="002C0157"/>
    <w:rsid w:val="002C0B73"/>
    <w:rsid w:val="002C204B"/>
    <w:rsid w:val="002C441A"/>
    <w:rsid w:val="002C4F68"/>
    <w:rsid w:val="002C56B2"/>
    <w:rsid w:val="002C6A20"/>
    <w:rsid w:val="002C76B1"/>
    <w:rsid w:val="002D1025"/>
    <w:rsid w:val="002D358B"/>
    <w:rsid w:val="002D37D5"/>
    <w:rsid w:val="002D43DD"/>
    <w:rsid w:val="002D49F0"/>
    <w:rsid w:val="002D5A1E"/>
    <w:rsid w:val="002E1806"/>
    <w:rsid w:val="002E1835"/>
    <w:rsid w:val="002E1A24"/>
    <w:rsid w:val="002E25CE"/>
    <w:rsid w:val="002E300C"/>
    <w:rsid w:val="002E432A"/>
    <w:rsid w:val="002E4B89"/>
    <w:rsid w:val="002E5BD9"/>
    <w:rsid w:val="002E5D1C"/>
    <w:rsid w:val="002E6870"/>
    <w:rsid w:val="002F0260"/>
    <w:rsid w:val="002F0962"/>
    <w:rsid w:val="002F10E6"/>
    <w:rsid w:val="002F2607"/>
    <w:rsid w:val="002F3414"/>
    <w:rsid w:val="002F36E1"/>
    <w:rsid w:val="002F3C74"/>
    <w:rsid w:val="002F41CD"/>
    <w:rsid w:val="002F5AB1"/>
    <w:rsid w:val="002F656C"/>
    <w:rsid w:val="002F68A3"/>
    <w:rsid w:val="0030054D"/>
    <w:rsid w:val="00300A6A"/>
    <w:rsid w:val="0030103A"/>
    <w:rsid w:val="00304F46"/>
    <w:rsid w:val="00304FA7"/>
    <w:rsid w:val="0030536C"/>
    <w:rsid w:val="0030575F"/>
    <w:rsid w:val="00305B44"/>
    <w:rsid w:val="00306035"/>
    <w:rsid w:val="003065A2"/>
    <w:rsid w:val="003065A5"/>
    <w:rsid w:val="00311AE2"/>
    <w:rsid w:val="00312152"/>
    <w:rsid w:val="003125F2"/>
    <w:rsid w:val="00313613"/>
    <w:rsid w:val="00313706"/>
    <w:rsid w:val="00313742"/>
    <w:rsid w:val="00313F20"/>
    <w:rsid w:val="00314873"/>
    <w:rsid w:val="00315FA2"/>
    <w:rsid w:val="00317017"/>
    <w:rsid w:val="00317C04"/>
    <w:rsid w:val="003204A7"/>
    <w:rsid w:val="0032078E"/>
    <w:rsid w:val="003223F8"/>
    <w:rsid w:val="003231E5"/>
    <w:rsid w:val="00323C17"/>
    <w:rsid w:val="003242FD"/>
    <w:rsid w:val="003247EB"/>
    <w:rsid w:val="0032546D"/>
    <w:rsid w:val="00327739"/>
    <w:rsid w:val="00327DFF"/>
    <w:rsid w:val="00330029"/>
    <w:rsid w:val="0033012A"/>
    <w:rsid w:val="00332A00"/>
    <w:rsid w:val="00332E05"/>
    <w:rsid w:val="00332E0F"/>
    <w:rsid w:val="00334308"/>
    <w:rsid w:val="003353ED"/>
    <w:rsid w:val="003365F3"/>
    <w:rsid w:val="00336937"/>
    <w:rsid w:val="00336DF4"/>
    <w:rsid w:val="003376FB"/>
    <w:rsid w:val="00340071"/>
    <w:rsid w:val="0034061F"/>
    <w:rsid w:val="0034111C"/>
    <w:rsid w:val="003413A6"/>
    <w:rsid w:val="003437CD"/>
    <w:rsid w:val="0034399A"/>
    <w:rsid w:val="00343B7E"/>
    <w:rsid w:val="0034424F"/>
    <w:rsid w:val="0034478E"/>
    <w:rsid w:val="0034568A"/>
    <w:rsid w:val="00345BF1"/>
    <w:rsid w:val="00346521"/>
    <w:rsid w:val="00347058"/>
    <w:rsid w:val="0034762D"/>
    <w:rsid w:val="00353088"/>
    <w:rsid w:val="0035471A"/>
    <w:rsid w:val="0035508A"/>
    <w:rsid w:val="00355BC4"/>
    <w:rsid w:val="00356785"/>
    <w:rsid w:val="00356DD5"/>
    <w:rsid w:val="003571BC"/>
    <w:rsid w:val="003572D4"/>
    <w:rsid w:val="0036117C"/>
    <w:rsid w:val="003618B0"/>
    <w:rsid w:val="00363CD9"/>
    <w:rsid w:val="00363F1E"/>
    <w:rsid w:val="0036470B"/>
    <w:rsid w:val="003650E1"/>
    <w:rsid w:val="00365128"/>
    <w:rsid w:val="0036631B"/>
    <w:rsid w:val="003663DD"/>
    <w:rsid w:val="00366A64"/>
    <w:rsid w:val="00366AD7"/>
    <w:rsid w:val="00366DDB"/>
    <w:rsid w:val="00367C57"/>
    <w:rsid w:val="003710B3"/>
    <w:rsid w:val="0037152C"/>
    <w:rsid w:val="003722E7"/>
    <w:rsid w:val="00373F37"/>
    <w:rsid w:val="00374E2A"/>
    <w:rsid w:val="00375326"/>
    <w:rsid w:val="00375EBF"/>
    <w:rsid w:val="003760A2"/>
    <w:rsid w:val="00377223"/>
    <w:rsid w:val="00377395"/>
    <w:rsid w:val="0038097B"/>
    <w:rsid w:val="003818F3"/>
    <w:rsid w:val="0038197A"/>
    <w:rsid w:val="003825C4"/>
    <w:rsid w:val="00382FB2"/>
    <w:rsid w:val="00383973"/>
    <w:rsid w:val="00384A8B"/>
    <w:rsid w:val="00384B90"/>
    <w:rsid w:val="0038556A"/>
    <w:rsid w:val="00386F3A"/>
    <w:rsid w:val="00387A0D"/>
    <w:rsid w:val="00390A50"/>
    <w:rsid w:val="00391496"/>
    <w:rsid w:val="00392B09"/>
    <w:rsid w:val="003938DD"/>
    <w:rsid w:val="00395424"/>
    <w:rsid w:val="0039571D"/>
    <w:rsid w:val="00396911"/>
    <w:rsid w:val="00396A15"/>
    <w:rsid w:val="00397915"/>
    <w:rsid w:val="00397C52"/>
    <w:rsid w:val="003A01C0"/>
    <w:rsid w:val="003A1C6A"/>
    <w:rsid w:val="003A2042"/>
    <w:rsid w:val="003A2299"/>
    <w:rsid w:val="003A22DE"/>
    <w:rsid w:val="003A310C"/>
    <w:rsid w:val="003A3A9F"/>
    <w:rsid w:val="003A3BA0"/>
    <w:rsid w:val="003A4332"/>
    <w:rsid w:val="003A4438"/>
    <w:rsid w:val="003A52AE"/>
    <w:rsid w:val="003A62D8"/>
    <w:rsid w:val="003A6432"/>
    <w:rsid w:val="003A656B"/>
    <w:rsid w:val="003A67D8"/>
    <w:rsid w:val="003B0699"/>
    <w:rsid w:val="003B1A7C"/>
    <w:rsid w:val="003B1E3E"/>
    <w:rsid w:val="003B1F18"/>
    <w:rsid w:val="003B2AC3"/>
    <w:rsid w:val="003B35A3"/>
    <w:rsid w:val="003B4CB0"/>
    <w:rsid w:val="003B4F24"/>
    <w:rsid w:val="003B5E2C"/>
    <w:rsid w:val="003B77A4"/>
    <w:rsid w:val="003C0E57"/>
    <w:rsid w:val="003C2B4D"/>
    <w:rsid w:val="003C2EE9"/>
    <w:rsid w:val="003C33C9"/>
    <w:rsid w:val="003C3CCA"/>
    <w:rsid w:val="003C3DE6"/>
    <w:rsid w:val="003C417C"/>
    <w:rsid w:val="003C5D58"/>
    <w:rsid w:val="003C7C89"/>
    <w:rsid w:val="003C7FC1"/>
    <w:rsid w:val="003D1929"/>
    <w:rsid w:val="003D1FD6"/>
    <w:rsid w:val="003D2A40"/>
    <w:rsid w:val="003D2E00"/>
    <w:rsid w:val="003D34EF"/>
    <w:rsid w:val="003D3823"/>
    <w:rsid w:val="003D4CAB"/>
    <w:rsid w:val="003D6BCA"/>
    <w:rsid w:val="003D6BCF"/>
    <w:rsid w:val="003D785A"/>
    <w:rsid w:val="003D7C56"/>
    <w:rsid w:val="003E0957"/>
    <w:rsid w:val="003E0F93"/>
    <w:rsid w:val="003E1D5C"/>
    <w:rsid w:val="003E2845"/>
    <w:rsid w:val="003E3162"/>
    <w:rsid w:val="003E390A"/>
    <w:rsid w:val="003E4208"/>
    <w:rsid w:val="003E421E"/>
    <w:rsid w:val="003E4285"/>
    <w:rsid w:val="003E505D"/>
    <w:rsid w:val="003E52EE"/>
    <w:rsid w:val="003E5737"/>
    <w:rsid w:val="003E59EB"/>
    <w:rsid w:val="003E5C23"/>
    <w:rsid w:val="003E666D"/>
    <w:rsid w:val="003E6DAC"/>
    <w:rsid w:val="003F1CEB"/>
    <w:rsid w:val="003F212B"/>
    <w:rsid w:val="003F493E"/>
    <w:rsid w:val="003F4D19"/>
    <w:rsid w:val="003F6785"/>
    <w:rsid w:val="003F7ADA"/>
    <w:rsid w:val="003F7B76"/>
    <w:rsid w:val="004008B4"/>
    <w:rsid w:val="00401142"/>
    <w:rsid w:val="00401F13"/>
    <w:rsid w:val="00402175"/>
    <w:rsid w:val="00405A8F"/>
    <w:rsid w:val="00405ACF"/>
    <w:rsid w:val="00410B55"/>
    <w:rsid w:val="0041117B"/>
    <w:rsid w:val="00411ABD"/>
    <w:rsid w:val="00411BD1"/>
    <w:rsid w:val="00412A04"/>
    <w:rsid w:val="0041349A"/>
    <w:rsid w:val="00413581"/>
    <w:rsid w:val="004137B0"/>
    <w:rsid w:val="004137CE"/>
    <w:rsid w:val="00413A75"/>
    <w:rsid w:val="00414E59"/>
    <w:rsid w:val="00416DDF"/>
    <w:rsid w:val="00421AFC"/>
    <w:rsid w:val="004227CF"/>
    <w:rsid w:val="0042347A"/>
    <w:rsid w:val="004242E7"/>
    <w:rsid w:val="0042471F"/>
    <w:rsid w:val="004258F9"/>
    <w:rsid w:val="00425B05"/>
    <w:rsid w:val="0042622E"/>
    <w:rsid w:val="004276FF"/>
    <w:rsid w:val="00427B8D"/>
    <w:rsid w:val="0043074F"/>
    <w:rsid w:val="00430A3D"/>
    <w:rsid w:val="00431902"/>
    <w:rsid w:val="00432E6B"/>
    <w:rsid w:val="0043470D"/>
    <w:rsid w:val="00434D2D"/>
    <w:rsid w:val="00434F6B"/>
    <w:rsid w:val="004354EF"/>
    <w:rsid w:val="00437595"/>
    <w:rsid w:val="00437B5A"/>
    <w:rsid w:val="00437D9E"/>
    <w:rsid w:val="004408BC"/>
    <w:rsid w:val="004408E4"/>
    <w:rsid w:val="004419D3"/>
    <w:rsid w:val="00441D89"/>
    <w:rsid w:val="0044207D"/>
    <w:rsid w:val="0044265B"/>
    <w:rsid w:val="00444975"/>
    <w:rsid w:val="004452A2"/>
    <w:rsid w:val="004458FB"/>
    <w:rsid w:val="00445A46"/>
    <w:rsid w:val="00446252"/>
    <w:rsid w:val="0044643F"/>
    <w:rsid w:val="0045164C"/>
    <w:rsid w:val="00451742"/>
    <w:rsid w:val="00453039"/>
    <w:rsid w:val="00453827"/>
    <w:rsid w:val="00453AF3"/>
    <w:rsid w:val="0045471D"/>
    <w:rsid w:val="004554D1"/>
    <w:rsid w:val="0045550A"/>
    <w:rsid w:val="00456811"/>
    <w:rsid w:val="0045715C"/>
    <w:rsid w:val="00457ED6"/>
    <w:rsid w:val="004638EC"/>
    <w:rsid w:val="0046395D"/>
    <w:rsid w:val="00463FE3"/>
    <w:rsid w:val="004640D2"/>
    <w:rsid w:val="00464A5D"/>
    <w:rsid w:val="00465002"/>
    <w:rsid w:val="00465709"/>
    <w:rsid w:val="00466947"/>
    <w:rsid w:val="00466DCC"/>
    <w:rsid w:val="004675DD"/>
    <w:rsid w:val="0047203C"/>
    <w:rsid w:val="004722AC"/>
    <w:rsid w:val="004724EB"/>
    <w:rsid w:val="00472EC5"/>
    <w:rsid w:val="00473F7A"/>
    <w:rsid w:val="0047453D"/>
    <w:rsid w:val="00476B11"/>
    <w:rsid w:val="00477958"/>
    <w:rsid w:val="0048054C"/>
    <w:rsid w:val="0048101F"/>
    <w:rsid w:val="004810EF"/>
    <w:rsid w:val="004816E5"/>
    <w:rsid w:val="00482FFD"/>
    <w:rsid w:val="00484955"/>
    <w:rsid w:val="00485C12"/>
    <w:rsid w:val="00486F06"/>
    <w:rsid w:val="00487832"/>
    <w:rsid w:val="004903C0"/>
    <w:rsid w:val="00490CD6"/>
    <w:rsid w:val="00491A34"/>
    <w:rsid w:val="00492A5F"/>
    <w:rsid w:val="00493B60"/>
    <w:rsid w:val="004940F5"/>
    <w:rsid w:val="00496C01"/>
    <w:rsid w:val="00496DAA"/>
    <w:rsid w:val="00497E84"/>
    <w:rsid w:val="00497F14"/>
    <w:rsid w:val="004A03F1"/>
    <w:rsid w:val="004A1D91"/>
    <w:rsid w:val="004A2160"/>
    <w:rsid w:val="004A223E"/>
    <w:rsid w:val="004A2B81"/>
    <w:rsid w:val="004A2BDE"/>
    <w:rsid w:val="004A3C3F"/>
    <w:rsid w:val="004A487C"/>
    <w:rsid w:val="004A4DD9"/>
    <w:rsid w:val="004A51BC"/>
    <w:rsid w:val="004A6560"/>
    <w:rsid w:val="004A740C"/>
    <w:rsid w:val="004B2A32"/>
    <w:rsid w:val="004B2D63"/>
    <w:rsid w:val="004B3146"/>
    <w:rsid w:val="004B39E9"/>
    <w:rsid w:val="004B3FBD"/>
    <w:rsid w:val="004B4C67"/>
    <w:rsid w:val="004B52CC"/>
    <w:rsid w:val="004B64FB"/>
    <w:rsid w:val="004B77B8"/>
    <w:rsid w:val="004C0F81"/>
    <w:rsid w:val="004C1B3C"/>
    <w:rsid w:val="004C288C"/>
    <w:rsid w:val="004C2C61"/>
    <w:rsid w:val="004C3236"/>
    <w:rsid w:val="004C5385"/>
    <w:rsid w:val="004C5F88"/>
    <w:rsid w:val="004C6FD2"/>
    <w:rsid w:val="004D102D"/>
    <w:rsid w:val="004D1758"/>
    <w:rsid w:val="004D1903"/>
    <w:rsid w:val="004D1DBF"/>
    <w:rsid w:val="004D2239"/>
    <w:rsid w:val="004D2805"/>
    <w:rsid w:val="004D4116"/>
    <w:rsid w:val="004D4710"/>
    <w:rsid w:val="004D6688"/>
    <w:rsid w:val="004D7754"/>
    <w:rsid w:val="004D7A3F"/>
    <w:rsid w:val="004D7D23"/>
    <w:rsid w:val="004E0676"/>
    <w:rsid w:val="004E1795"/>
    <w:rsid w:val="004E230B"/>
    <w:rsid w:val="004E2524"/>
    <w:rsid w:val="004E26F6"/>
    <w:rsid w:val="004E318A"/>
    <w:rsid w:val="004E3EBF"/>
    <w:rsid w:val="004E445F"/>
    <w:rsid w:val="004E44D8"/>
    <w:rsid w:val="004E452F"/>
    <w:rsid w:val="004E4D74"/>
    <w:rsid w:val="004E586A"/>
    <w:rsid w:val="004E655E"/>
    <w:rsid w:val="004E6ACF"/>
    <w:rsid w:val="004E6CD2"/>
    <w:rsid w:val="004E708F"/>
    <w:rsid w:val="004E7F97"/>
    <w:rsid w:val="004F03B2"/>
    <w:rsid w:val="004F089A"/>
    <w:rsid w:val="004F0C03"/>
    <w:rsid w:val="004F17C3"/>
    <w:rsid w:val="004F19E6"/>
    <w:rsid w:val="004F2274"/>
    <w:rsid w:val="004F3579"/>
    <w:rsid w:val="004F46BA"/>
    <w:rsid w:val="004F487D"/>
    <w:rsid w:val="004F5D2B"/>
    <w:rsid w:val="004F68D1"/>
    <w:rsid w:val="004F7E19"/>
    <w:rsid w:val="00502281"/>
    <w:rsid w:val="00502838"/>
    <w:rsid w:val="00504212"/>
    <w:rsid w:val="005045E7"/>
    <w:rsid w:val="00504A52"/>
    <w:rsid w:val="00505143"/>
    <w:rsid w:val="00506D1A"/>
    <w:rsid w:val="00506D96"/>
    <w:rsid w:val="00507EDE"/>
    <w:rsid w:val="00510FA5"/>
    <w:rsid w:val="005113E0"/>
    <w:rsid w:val="00511892"/>
    <w:rsid w:val="005120F4"/>
    <w:rsid w:val="00513EF4"/>
    <w:rsid w:val="005155D7"/>
    <w:rsid w:val="00515AB5"/>
    <w:rsid w:val="005179EB"/>
    <w:rsid w:val="005211C3"/>
    <w:rsid w:val="00522A6E"/>
    <w:rsid w:val="00524563"/>
    <w:rsid w:val="0052487C"/>
    <w:rsid w:val="00524C29"/>
    <w:rsid w:val="00524DD8"/>
    <w:rsid w:val="00525125"/>
    <w:rsid w:val="005253F6"/>
    <w:rsid w:val="005254B4"/>
    <w:rsid w:val="005303AF"/>
    <w:rsid w:val="00530A28"/>
    <w:rsid w:val="0053312F"/>
    <w:rsid w:val="0053342E"/>
    <w:rsid w:val="0053368A"/>
    <w:rsid w:val="0053440A"/>
    <w:rsid w:val="00535348"/>
    <w:rsid w:val="0053570B"/>
    <w:rsid w:val="005357B2"/>
    <w:rsid w:val="005360F6"/>
    <w:rsid w:val="00536AF7"/>
    <w:rsid w:val="005379B5"/>
    <w:rsid w:val="00537C12"/>
    <w:rsid w:val="005418AA"/>
    <w:rsid w:val="00541AD1"/>
    <w:rsid w:val="00542506"/>
    <w:rsid w:val="005427DC"/>
    <w:rsid w:val="00542CEC"/>
    <w:rsid w:val="00543906"/>
    <w:rsid w:val="00544917"/>
    <w:rsid w:val="00550527"/>
    <w:rsid w:val="00551473"/>
    <w:rsid w:val="005528CF"/>
    <w:rsid w:val="0055374F"/>
    <w:rsid w:val="00553A23"/>
    <w:rsid w:val="005547B7"/>
    <w:rsid w:val="00554E3B"/>
    <w:rsid w:val="00556433"/>
    <w:rsid w:val="00560168"/>
    <w:rsid w:val="005601D8"/>
    <w:rsid w:val="00560587"/>
    <w:rsid w:val="00560ADA"/>
    <w:rsid w:val="00561D14"/>
    <w:rsid w:val="00562334"/>
    <w:rsid w:val="00563C17"/>
    <w:rsid w:val="00565C31"/>
    <w:rsid w:val="005666A8"/>
    <w:rsid w:val="00570011"/>
    <w:rsid w:val="00573593"/>
    <w:rsid w:val="005747CC"/>
    <w:rsid w:val="005779E5"/>
    <w:rsid w:val="005779F1"/>
    <w:rsid w:val="00577DCC"/>
    <w:rsid w:val="00580796"/>
    <w:rsid w:val="005810BA"/>
    <w:rsid w:val="00581A6D"/>
    <w:rsid w:val="00581E89"/>
    <w:rsid w:val="00582142"/>
    <w:rsid w:val="00583E45"/>
    <w:rsid w:val="005851A1"/>
    <w:rsid w:val="00585A86"/>
    <w:rsid w:val="005864AD"/>
    <w:rsid w:val="00586BC4"/>
    <w:rsid w:val="00590327"/>
    <w:rsid w:val="0059173C"/>
    <w:rsid w:val="00592160"/>
    <w:rsid w:val="00592832"/>
    <w:rsid w:val="005936F2"/>
    <w:rsid w:val="00595049"/>
    <w:rsid w:val="0059515E"/>
    <w:rsid w:val="00595614"/>
    <w:rsid w:val="00595B7A"/>
    <w:rsid w:val="00595E76"/>
    <w:rsid w:val="00595EC5"/>
    <w:rsid w:val="0059686E"/>
    <w:rsid w:val="005977BD"/>
    <w:rsid w:val="00597E92"/>
    <w:rsid w:val="00597F5F"/>
    <w:rsid w:val="005A0460"/>
    <w:rsid w:val="005A1C4C"/>
    <w:rsid w:val="005A1D32"/>
    <w:rsid w:val="005A1DFE"/>
    <w:rsid w:val="005A27C3"/>
    <w:rsid w:val="005A46F8"/>
    <w:rsid w:val="005A4B80"/>
    <w:rsid w:val="005A6595"/>
    <w:rsid w:val="005A6B6F"/>
    <w:rsid w:val="005A6E3A"/>
    <w:rsid w:val="005A6F92"/>
    <w:rsid w:val="005A6FBE"/>
    <w:rsid w:val="005A726A"/>
    <w:rsid w:val="005A7D97"/>
    <w:rsid w:val="005B0B85"/>
    <w:rsid w:val="005B0C93"/>
    <w:rsid w:val="005B1A91"/>
    <w:rsid w:val="005B22BE"/>
    <w:rsid w:val="005B2915"/>
    <w:rsid w:val="005B4CE2"/>
    <w:rsid w:val="005B5533"/>
    <w:rsid w:val="005B609A"/>
    <w:rsid w:val="005B6B22"/>
    <w:rsid w:val="005B6BFD"/>
    <w:rsid w:val="005B7534"/>
    <w:rsid w:val="005B7735"/>
    <w:rsid w:val="005C091F"/>
    <w:rsid w:val="005C2663"/>
    <w:rsid w:val="005C2D72"/>
    <w:rsid w:val="005C2DAA"/>
    <w:rsid w:val="005C5543"/>
    <w:rsid w:val="005C58F8"/>
    <w:rsid w:val="005C66F0"/>
    <w:rsid w:val="005D1435"/>
    <w:rsid w:val="005D3447"/>
    <w:rsid w:val="005D4608"/>
    <w:rsid w:val="005D48A6"/>
    <w:rsid w:val="005D4ED3"/>
    <w:rsid w:val="005D77BB"/>
    <w:rsid w:val="005D7927"/>
    <w:rsid w:val="005E0754"/>
    <w:rsid w:val="005E329D"/>
    <w:rsid w:val="005E4956"/>
    <w:rsid w:val="005E4B2C"/>
    <w:rsid w:val="005E648F"/>
    <w:rsid w:val="005E6D5C"/>
    <w:rsid w:val="005E7EC2"/>
    <w:rsid w:val="005F0499"/>
    <w:rsid w:val="005F04EC"/>
    <w:rsid w:val="005F29DC"/>
    <w:rsid w:val="005F32A9"/>
    <w:rsid w:val="005F3579"/>
    <w:rsid w:val="005F3E3B"/>
    <w:rsid w:val="005F48FD"/>
    <w:rsid w:val="005F54E5"/>
    <w:rsid w:val="005F6137"/>
    <w:rsid w:val="005F6811"/>
    <w:rsid w:val="005F6834"/>
    <w:rsid w:val="005F6C10"/>
    <w:rsid w:val="005F6F35"/>
    <w:rsid w:val="005F7A38"/>
    <w:rsid w:val="0060090A"/>
    <w:rsid w:val="006019DD"/>
    <w:rsid w:val="00602250"/>
    <w:rsid w:val="00602597"/>
    <w:rsid w:val="006035F2"/>
    <w:rsid w:val="00604D20"/>
    <w:rsid w:val="00604E7B"/>
    <w:rsid w:val="006065D5"/>
    <w:rsid w:val="00606C51"/>
    <w:rsid w:val="006072B6"/>
    <w:rsid w:val="006078EB"/>
    <w:rsid w:val="00611DF7"/>
    <w:rsid w:val="00612492"/>
    <w:rsid w:val="0061282A"/>
    <w:rsid w:val="00613478"/>
    <w:rsid w:val="006137D4"/>
    <w:rsid w:val="006170E4"/>
    <w:rsid w:val="006207E5"/>
    <w:rsid w:val="006218A2"/>
    <w:rsid w:val="00621EBD"/>
    <w:rsid w:val="00623864"/>
    <w:rsid w:val="00623D16"/>
    <w:rsid w:val="00624212"/>
    <w:rsid w:val="00624FE0"/>
    <w:rsid w:val="00625C51"/>
    <w:rsid w:val="0062666B"/>
    <w:rsid w:val="00626A2C"/>
    <w:rsid w:val="006273C4"/>
    <w:rsid w:val="00630800"/>
    <w:rsid w:val="00630A47"/>
    <w:rsid w:val="00633AF9"/>
    <w:rsid w:val="00633BEE"/>
    <w:rsid w:val="006342B6"/>
    <w:rsid w:val="006352C1"/>
    <w:rsid w:val="0063550F"/>
    <w:rsid w:val="00636117"/>
    <w:rsid w:val="006366BA"/>
    <w:rsid w:val="00640D9A"/>
    <w:rsid w:val="0064289A"/>
    <w:rsid w:val="006439D9"/>
    <w:rsid w:val="00643D8A"/>
    <w:rsid w:val="00643DAD"/>
    <w:rsid w:val="00643DD8"/>
    <w:rsid w:val="00644061"/>
    <w:rsid w:val="00645A1C"/>
    <w:rsid w:val="00645E0C"/>
    <w:rsid w:val="00646146"/>
    <w:rsid w:val="006463CC"/>
    <w:rsid w:val="0064657C"/>
    <w:rsid w:val="00646969"/>
    <w:rsid w:val="00647260"/>
    <w:rsid w:val="006513F2"/>
    <w:rsid w:val="006520AC"/>
    <w:rsid w:val="006520FB"/>
    <w:rsid w:val="006521D7"/>
    <w:rsid w:val="006526BA"/>
    <w:rsid w:val="006532E8"/>
    <w:rsid w:val="006536D2"/>
    <w:rsid w:val="0065564B"/>
    <w:rsid w:val="00656367"/>
    <w:rsid w:val="00656D04"/>
    <w:rsid w:val="00662311"/>
    <w:rsid w:val="00662624"/>
    <w:rsid w:val="006628C9"/>
    <w:rsid w:val="006632A3"/>
    <w:rsid w:val="006657D1"/>
    <w:rsid w:val="0066608F"/>
    <w:rsid w:val="0066654A"/>
    <w:rsid w:val="00666C6E"/>
    <w:rsid w:val="00666DF9"/>
    <w:rsid w:val="00666F2F"/>
    <w:rsid w:val="00666FC4"/>
    <w:rsid w:val="00667575"/>
    <w:rsid w:val="00667A95"/>
    <w:rsid w:val="00667E28"/>
    <w:rsid w:val="006711C6"/>
    <w:rsid w:val="00671D6A"/>
    <w:rsid w:val="00672159"/>
    <w:rsid w:val="006726BD"/>
    <w:rsid w:val="006728E0"/>
    <w:rsid w:val="00672A8C"/>
    <w:rsid w:val="00672AB3"/>
    <w:rsid w:val="006773F9"/>
    <w:rsid w:val="00680B44"/>
    <w:rsid w:val="00681292"/>
    <w:rsid w:val="00681783"/>
    <w:rsid w:val="0068307E"/>
    <w:rsid w:val="00684712"/>
    <w:rsid w:val="0068499A"/>
    <w:rsid w:val="00687274"/>
    <w:rsid w:val="0068735A"/>
    <w:rsid w:val="00687694"/>
    <w:rsid w:val="0069074A"/>
    <w:rsid w:val="006909FB"/>
    <w:rsid w:val="00690CE0"/>
    <w:rsid w:val="006910A8"/>
    <w:rsid w:val="00691684"/>
    <w:rsid w:val="006939EC"/>
    <w:rsid w:val="00693F50"/>
    <w:rsid w:val="00694F79"/>
    <w:rsid w:val="006956BC"/>
    <w:rsid w:val="006979AC"/>
    <w:rsid w:val="00697A64"/>
    <w:rsid w:val="006A0F49"/>
    <w:rsid w:val="006A24BD"/>
    <w:rsid w:val="006A42D0"/>
    <w:rsid w:val="006A4E80"/>
    <w:rsid w:val="006A6432"/>
    <w:rsid w:val="006A7C4B"/>
    <w:rsid w:val="006A7FBF"/>
    <w:rsid w:val="006B1200"/>
    <w:rsid w:val="006B1F1B"/>
    <w:rsid w:val="006B31A4"/>
    <w:rsid w:val="006B3202"/>
    <w:rsid w:val="006B364C"/>
    <w:rsid w:val="006B3B8F"/>
    <w:rsid w:val="006B459E"/>
    <w:rsid w:val="006B4C84"/>
    <w:rsid w:val="006B4EF7"/>
    <w:rsid w:val="006B56E9"/>
    <w:rsid w:val="006B655A"/>
    <w:rsid w:val="006B775F"/>
    <w:rsid w:val="006B7E06"/>
    <w:rsid w:val="006C057E"/>
    <w:rsid w:val="006C092E"/>
    <w:rsid w:val="006C1272"/>
    <w:rsid w:val="006C2122"/>
    <w:rsid w:val="006C2DF1"/>
    <w:rsid w:val="006C48BF"/>
    <w:rsid w:val="006C4F14"/>
    <w:rsid w:val="006C62F0"/>
    <w:rsid w:val="006C6CBC"/>
    <w:rsid w:val="006C7D50"/>
    <w:rsid w:val="006D0A81"/>
    <w:rsid w:val="006D0C71"/>
    <w:rsid w:val="006D0D33"/>
    <w:rsid w:val="006D2CA0"/>
    <w:rsid w:val="006D30C8"/>
    <w:rsid w:val="006D3701"/>
    <w:rsid w:val="006D3DE5"/>
    <w:rsid w:val="006D4FF6"/>
    <w:rsid w:val="006D518A"/>
    <w:rsid w:val="006D52AC"/>
    <w:rsid w:val="006D61E5"/>
    <w:rsid w:val="006D7368"/>
    <w:rsid w:val="006D77C1"/>
    <w:rsid w:val="006E0588"/>
    <w:rsid w:val="006E0689"/>
    <w:rsid w:val="006E09C1"/>
    <w:rsid w:val="006E1398"/>
    <w:rsid w:val="006E3096"/>
    <w:rsid w:val="006E378E"/>
    <w:rsid w:val="006E3C09"/>
    <w:rsid w:val="006E40C2"/>
    <w:rsid w:val="006E41C7"/>
    <w:rsid w:val="006E4532"/>
    <w:rsid w:val="006E4CEB"/>
    <w:rsid w:val="006E6F03"/>
    <w:rsid w:val="006E767D"/>
    <w:rsid w:val="006E7970"/>
    <w:rsid w:val="006F1ED7"/>
    <w:rsid w:val="006F2528"/>
    <w:rsid w:val="006F3435"/>
    <w:rsid w:val="006F4B31"/>
    <w:rsid w:val="006F5312"/>
    <w:rsid w:val="006F5340"/>
    <w:rsid w:val="006F5B85"/>
    <w:rsid w:val="006F6908"/>
    <w:rsid w:val="006F70CD"/>
    <w:rsid w:val="006F7BBA"/>
    <w:rsid w:val="007002F8"/>
    <w:rsid w:val="0070049C"/>
    <w:rsid w:val="007007CE"/>
    <w:rsid w:val="007010DA"/>
    <w:rsid w:val="00701580"/>
    <w:rsid w:val="007016B3"/>
    <w:rsid w:val="00701B8F"/>
    <w:rsid w:val="007025C9"/>
    <w:rsid w:val="00702629"/>
    <w:rsid w:val="007029D0"/>
    <w:rsid w:val="00703F3C"/>
    <w:rsid w:val="007053DC"/>
    <w:rsid w:val="0070574F"/>
    <w:rsid w:val="00707F06"/>
    <w:rsid w:val="00710184"/>
    <w:rsid w:val="00712CC5"/>
    <w:rsid w:val="00713D04"/>
    <w:rsid w:val="00714181"/>
    <w:rsid w:val="00714AC4"/>
    <w:rsid w:val="0071631D"/>
    <w:rsid w:val="00717ADC"/>
    <w:rsid w:val="0072339E"/>
    <w:rsid w:val="007245FE"/>
    <w:rsid w:val="007246E4"/>
    <w:rsid w:val="0072698B"/>
    <w:rsid w:val="007273F9"/>
    <w:rsid w:val="00727476"/>
    <w:rsid w:val="007278BE"/>
    <w:rsid w:val="00727CD5"/>
    <w:rsid w:val="00730177"/>
    <w:rsid w:val="00730782"/>
    <w:rsid w:val="00730841"/>
    <w:rsid w:val="0073104C"/>
    <w:rsid w:val="00731E07"/>
    <w:rsid w:val="0073430D"/>
    <w:rsid w:val="0073436A"/>
    <w:rsid w:val="0073518A"/>
    <w:rsid w:val="00736165"/>
    <w:rsid w:val="00737655"/>
    <w:rsid w:val="007378EE"/>
    <w:rsid w:val="007419FD"/>
    <w:rsid w:val="0074218F"/>
    <w:rsid w:val="007425E0"/>
    <w:rsid w:val="007437C5"/>
    <w:rsid w:val="00743881"/>
    <w:rsid w:val="00744092"/>
    <w:rsid w:val="00744BEF"/>
    <w:rsid w:val="00745694"/>
    <w:rsid w:val="00745B9B"/>
    <w:rsid w:val="00746103"/>
    <w:rsid w:val="00746209"/>
    <w:rsid w:val="007468FC"/>
    <w:rsid w:val="00747E3C"/>
    <w:rsid w:val="0075159E"/>
    <w:rsid w:val="007519CF"/>
    <w:rsid w:val="00751B1F"/>
    <w:rsid w:val="0075246B"/>
    <w:rsid w:val="00753113"/>
    <w:rsid w:val="00753802"/>
    <w:rsid w:val="00753AA4"/>
    <w:rsid w:val="0075534D"/>
    <w:rsid w:val="00755BB1"/>
    <w:rsid w:val="00757F3E"/>
    <w:rsid w:val="0076073A"/>
    <w:rsid w:val="00760C20"/>
    <w:rsid w:val="00760F7C"/>
    <w:rsid w:val="00761D3D"/>
    <w:rsid w:val="007624D4"/>
    <w:rsid w:val="00762513"/>
    <w:rsid w:val="007628E1"/>
    <w:rsid w:val="00762A1B"/>
    <w:rsid w:val="00762A9D"/>
    <w:rsid w:val="00762DFF"/>
    <w:rsid w:val="00763D56"/>
    <w:rsid w:val="007643BC"/>
    <w:rsid w:val="007647A6"/>
    <w:rsid w:val="007659EE"/>
    <w:rsid w:val="00770CD2"/>
    <w:rsid w:val="00771F3F"/>
    <w:rsid w:val="00773E12"/>
    <w:rsid w:val="0077507C"/>
    <w:rsid w:val="0077526C"/>
    <w:rsid w:val="007752E4"/>
    <w:rsid w:val="00775AE2"/>
    <w:rsid w:val="00776221"/>
    <w:rsid w:val="00777E8D"/>
    <w:rsid w:val="00780DE3"/>
    <w:rsid w:val="00783BEB"/>
    <w:rsid w:val="007849CE"/>
    <w:rsid w:val="00785230"/>
    <w:rsid w:val="00785ABD"/>
    <w:rsid w:val="00785C42"/>
    <w:rsid w:val="007866AC"/>
    <w:rsid w:val="00786C3C"/>
    <w:rsid w:val="00787821"/>
    <w:rsid w:val="00787F51"/>
    <w:rsid w:val="007904CB"/>
    <w:rsid w:val="00791B16"/>
    <w:rsid w:val="007921F9"/>
    <w:rsid w:val="00792608"/>
    <w:rsid w:val="00792CFA"/>
    <w:rsid w:val="00792F61"/>
    <w:rsid w:val="007936B2"/>
    <w:rsid w:val="007938A3"/>
    <w:rsid w:val="007949DA"/>
    <w:rsid w:val="00794AC7"/>
    <w:rsid w:val="00795412"/>
    <w:rsid w:val="00796154"/>
    <w:rsid w:val="00796A35"/>
    <w:rsid w:val="00796D91"/>
    <w:rsid w:val="007970BF"/>
    <w:rsid w:val="0079710A"/>
    <w:rsid w:val="0079777E"/>
    <w:rsid w:val="007A0387"/>
    <w:rsid w:val="007A157B"/>
    <w:rsid w:val="007A189E"/>
    <w:rsid w:val="007A2577"/>
    <w:rsid w:val="007A2640"/>
    <w:rsid w:val="007A272D"/>
    <w:rsid w:val="007A37F4"/>
    <w:rsid w:val="007A3B63"/>
    <w:rsid w:val="007A629B"/>
    <w:rsid w:val="007A67DA"/>
    <w:rsid w:val="007A6DDA"/>
    <w:rsid w:val="007A7049"/>
    <w:rsid w:val="007A7BD5"/>
    <w:rsid w:val="007B25F1"/>
    <w:rsid w:val="007B26E7"/>
    <w:rsid w:val="007B280F"/>
    <w:rsid w:val="007B291D"/>
    <w:rsid w:val="007B3C30"/>
    <w:rsid w:val="007B7337"/>
    <w:rsid w:val="007B7D2E"/>
    <w:rsid w:val="007C11B3"/>
    <w:rsid w:val="007C2936"/>
    <w:rsid w:val="007C307C"/>
    <w:rsid w:val="007C3105"/>
    <w:rsid w:val="007C32DC"/>
    <w:rsid w:val="007C3A9A"/>
    <w:rsid w:val="007C3F1C"/>
    <w:rsid w:val="007C4EAA"/>
    <w:rsid w:val="007C56C4"/>
    <w:rsid w:val="007C60BB"/>
    <w:rsid w:val="007C7DC1"/>
    <w:rsid w:val="007C7EE0"/>
    <w:rsid w:val="007D070A"/>
    <w:rsid w:val="007D1BA4"/>
    <w:rsid w:val="007D1D45"/>
    <w:rsid w:val="007D441F"/>
    <w:rsid w:val="007D4BAE"/>
    <w:rsid w:val="007D4DEE"/>
    <w:rsid w:val="007D7572"/>
    <w:rsid w:val="007D77FE"/>
    <w:rsid w:val="007D7BD3"/>
    <w:rsid w:val="007E003B"/>
    <w:rsid w:val="007E0505"/>
    <w:rsid w:val="007E1BF3"/>
    <w:rsid w:val="007E2717"/>
    <w:rsid w:val="007E4204"/>
    <w:rsid w:val="007E6C44"/>
    <w:rsid w:val="007E71BD"/>
    <w:rsid w:val="007E7538"/>
    <w:rsid w:val="007F1200"/>
    <w:rsid w:val="007F1384"/>
    <w:rsid w:val="007F1DAF"/>
    <w:rsid w:val="007F1F32"/>
    <w:rsid w:val="007F5A24"/>
    <w:rsid w:val="007F5A29"/>
    <w:rsid w:val="007F5E08"/>
    <w:rsid w:val="007F60CB"/>
    <w:rsid w:val="007F61F0"/>
    <w:rsid w:val="007F7A8C"/>
    <w:rsid w:val="008011A1"/>
    <w:rsid w:val="008029B6"/>
    <w:rsid w:val="00802AF8"/>
    <w:rsid w:val="008036ED"/>
    <w:rsid w:val="008056C7"/>
    <w:rsid w:val="008056C9"/>
    <w:rsid w:val="008072FE"/>
    <w:rsid w:val="0081148F"/>
    <w:rsid w:val="008137AA"/>
    <w:rsid w:val="0081438F"/>
    <w:rsid w:val="00815EE7"/>
    <w:rsid w:val="008167C3"/>
    <w:rsid w:val="00817130"/>
    <w:rsid w:val="00817FE9"/>
    <w:rsid w:val="008209C8"/>
    <w:rsid w:val="0082115C"/>
    <w:rsid w:val="0082148C"/>
    <w:rsid w:val="0082162F"/>
    <w:rsid w:val="00821700"/>
    <w:rsid w:val="00821E0B"/>
    <w:rsid w:val="0082241C"/>
    <w:rsid w:val="00822699"/>
    <w:rsid w:val="008228A2"/>
    <w:rsid w:val="008229A7"/>
    <w:rsid w:val="00822C52"/>
    <w:rsid w:val="00824700"/>
    <w:rsid w:val="008266B7"/>
    <w:rsid w:val="00827DDE"/>
    <w:rsid w:val="00827E0D"/>
    <w:rsid w:val="008316B4"/>
    <w:rsid w:val="00831A8B"/>
    <w:rsid w:val="00831E47"/>
    <w:rsid w:val="008327FE"/>
    <w:rsid w:val="0083312D"/>
    <w:rsid w:val="00833404"/>
    <w:rsid w:val="008338D9"/>
    <w:rsid w:val="00834209"/>
    <w:rsid w:val="0083432D"/>
    <w:rsid w:val="00835CD2"/>
    <w:rsid w:val="00835CDE"/>
    <w:rsid w:val="0083637C"/>
    <w:rsid w:val="00836E62"/>
    <w:rsid w:val="00837A93"/>
    <w:rsid w:val="00837AFD"/>
    <w:rsid w:val="00840C6E"/>
    <w:rsid w:val="008416BA"/>
    <w:rsid w:val="00841B42"/>
    <w:rsid w:val="00841DF5"/>
    <w:rsid w:val="00841E1A"/>
    <w:rsid w:val="008423C4"/>
    <w:rsid w:val="00842948"/>
    <w:rsid w:val="00842D01"/>
    <w:rsid w:val="008439BC"/>
    <w:rsid w:val="00845815"/>
    <w:rsid w:val="008460C9"/>
    <w:rsid w:val="008515B5"/>
    <w:rsid w:val="008525B3"/>
    <w:rsid w:val="008546E3"/>
    <w:rsid w:val="00854DD4"/>
    <w:rsid w:val="00855223"/>
    <w:rsid w:val="00855C2C"/>
    <w:rsid w:val="00856B07"/>
    <w:rsid w:val="00856BF8"/>
    <w:rsid w:val="00860E2A"/>
    <w:rsid w:val="00860FB7"/>
    <w:rsid w:val="008610A2"/>
    <w:rsid w:val="00861919"/>
    <w:rsid w:val="00861DA5"/>
    <w:rsid w:val="008642F8"/>
    <w:rsid w:val="0086478B"/>
    <w:rsid w:val="00864E9C"/>
    <w:rsid w:val="008671E3"/>
    <w:rsid w:val="0086744C"/>
    <w:rsid w:val="008674C0"/>
    <w:rsid w:val="0087099D"/>
    <w:rsid w:val="00871CF8"/>
    <w:rsid w:val="00871D9C"/>
    <w:rsid w:val="00873C41"/>
    <w:rsid w:val="008759A6"/>
    <w:rsid w:val="00876D42"/>
    <w:rsid w:val="00877861"/>
    <w:rsid w:val="00880884"/>
    <w:rsid w:val="00880D22"/>
    <w:rsid w:val="00881941"/>
    <w:rsid w:val="00882261"/>
    <w:rsid w:val="00882654"/>
    <w:rsid w:val="00882C37"/>
    <w:rsid w:val="00883584"/>
    <w:rsid w:val="00883B06"/>
    <w:rsid w:val="008861F2"/>
    <w:rsid w:val="008864AE"/>
    <w:rsid w:val="00887213"/>
    <w:rsid w:val="00887F5C"/>
    <w:rsid w:val="008926F1"/>
    <w:rsid w:val="00892830"/>
    <w:rsid w:val="00892E11"/>
    <w:rsid w:val="00894258"/>
    <w:rsid w:val="00894645"/>
    <w:rsid w:val="0089617E"/>
    <w:rsid w:val="00896839"/>
    <w:rsid w:val="00896AE1"/>
    <w:rsid w:val="00897B20"/>
    <w:rsid w:val="00897CFD"/>
    <w:rsid w:val="008A0EEB"/>
    <w:rsid w:val="008A2505"/>
    <w:rsid w:val="008A590B"/>
    <w:rsid w:val="008A6824"/>
    <w:rsid w:val="008A6E12"/>
    <w:rsid w:val="008A6F4E"/>
    <w:rsid w:val="008A7986"/>
    <w:rsid w:val="008A7AC7"/>
    <w:rsid w:val="008A7F66"/>
    <w:rsid w:val="008B05D2"/>
    <w:rsid w:val="008B0887"/>
    <w:rsid w:val="008B10A8"/>
    <w:rsid w:val="008B1574"/>
    <w:rsid w:val="008B224C"/>
    <w:rsid w:val="008B2D8F"/>
    <w:rsid w:val="008B3187"/>
    <w:rsid w:val="008B480B"/>
    <w:rsid w:val="008B64BA"/>
    <w:rsid w:val="008B686C"/>
    <w:rsid w:val="008B6EAD"/>
    <w:rsid w:val="008C0091"/>
    <w:rsid w:val="008C1433"/>
    <w:rsid w:val="008C14CC"/>
    <w:rsid w:val="008C308F"/>
    <w:rsid w:val="008C4659"/>
    <w:rsid w:val="008C49A9"/>
    <w:rsid w:val="008C4A96"/>
    <w:rsid w:val="008C5865"/>
    <w:rsid w:val="008C5C49"/>
    <w:rsid w:val="008C5E4D"/>
    <w:rsid w:val="008C5F8F"/>
    <w:rsid w:val="008C75AD"/>
    <w:rsid w:val="008C7889"/>
    <w:rsid w:val="008D1ACE"/>
    <w:rsid w:val="008D31A7"/>
    <w:rsid w:val="008D39B6"/>
    <w:rsid w:val="008D4403"/>
    <w:rsid w:val="008D44C8"/>
    <w:rsid w:val="008D44EF"/>
    <w:rsid w:val="008D5171"/>
    <w:rsid w:val="008D5D01"/>
    <w:rsid w:val="008D7A19"/>
    <w:rsid w:val="008E04E6"/>
    <w:rsid w:val="008E1567"/>
    <w:rsid w:val="008E270A"/>
    <w:rsid w:val="008E279C"/>
    <w:rsid w:val="008E30CF"/>
    <w:rsid w:val="008E45D1"/>
    <w:rsid w:val="008E7D59"/>
    <w:rsid w:val="008F138C"/>
    <w:rsid w:val="008F175C"/>
    <w:rsid w:val="008F5F53"/>
    <w:rsid w:val="008F75B3"/>
    <w:rsid w:val="008F7DD1"/>
    <w:rsid w:val="009007FE"/>
    <w:rsid w:val="00900F24"/>
    <w:rsid w:val="0090120D"/>
    <w:rsid w:val="0090167F"/>
    <w:rsid w:val="00901E73"/>
    <w:rsid w:val="00902AB3"/>
    <w:rsid w:val="00902E1F"/>
    <w:rsid w:val="00903BB4"/>
    <w:rsid w:val="00903CEA"/>
    <w:rsid w:val="00910394"/>
    <w:rsid w:val="00912B49"/>
    <w:rsid w:val="009135B5"/>
    <w:rsid w:val="00913F3F"/>
    <w:rsid w:val="00913FCA"/>
    <w:rsid w:val="009152EB"/>
    <w:rsid w:val="0091737D"/>
    <w:rsid w:val="009207FA"/>
    <w:rsid w:val="00920A75"/>
    <w:rsid w:val="009215B6"/>
    <w:rsid w:val="00921706"/>
    <w:rsid w:val="00921B6A"/>
    <w:rsid w:val="00922583"/>
    <w:rsid w:val="00923129"/>
    <w:rsid w:val="00923DB5"/>
    <w:rsid w:val="009244D9"/>
    <w:rsid w:val="00924E0C"/>
    <w:rsid w:val="00925097"/>
    <w:rsid w:val="009269A8"/>
    <w:rsid w:val="009273F1"/>
    <w:rsid w:val="009274F2"/>
    <w:rsid w:val="0093099A"/>
    <w:rsid w:val="009328E4"/>
    <w:rsid w:val="009336D9"/>
    <w:rsid w:val="00934D56"/>
    <w:rsid w:val="00935188"/>
    <w:rsid w:val="00937BF7"/>
    <w:rsid w:val="00942907"/>
    <w:rsid w:val="00943ED0"/>
    <w:rsid w:val="00944640"/>
    <w:rsid w:val="00952082"/>
    <w:rsid w:val="00954D1E"/>
    <w:rsid w:val="009550AE"/>
    <w:rsid w:val="00955923"/>
    <w:rsid w:val="0095632C"/>
    <w:rsid w:val="00956C0B"/>
    <w:rsid w:val="0095721A"/>
    <w:rsid w:val="0096030B"/>
    <w:rsid w:val="0096148F"/>
    <w:rsid w:val="00961A47"/>
    <w:rsid w:val="00961C89"/>
    <w:rsid w:val="0096297F"/>
    <w:rsid w:val="009654FB"/>
    <w:rsid w:val="009662B1"/>
    <w:rsid w:val="00967563"/>
    <w:rsid w:val="00970387"/>
    <w:rsid w:val="009715DD"/>
    <w:rsid w:val="00972CE3"/>
    <w:rsid w:val="009737AD"/>
    <w:rsid w:val="00973B56"/>
    <w:rsid w:val="0097505C"/>
    <w:rsid w:val="009764AE"/>
    <w:rsid w:val="00976B4B"/>
    <w:rsid w:val="009771D8"/>
    <w:rsid w:val="009776A8"/>
    <w:rsid w:val="00981AEE"/>
    <w:rsid w:val="009829E3"/>
    <w:rsid w:val="00984389"/>
    <w:rsid w:val="0098674A"/>
    <w:rsid w:val="00987522"/>
    <w:rsid w:val="00987D98"/>
    <w:rsid w:val="00991573"/>
    <w:rsid w:val="009915EA"/>
    <w:rsid w:val="00991846"/>
    <w:rsid w:val="00991EB6"/>
    <w:rsid w:val="00993FBF"/>
    <w:rsid w:val="00994106"/>
    <w:rsid w:val="00994A8E"/>
    <w:rsid w:val="00994B1A"/>
    <w:rsid w:val="009952F2"/>
    <w:rsid w:val="009957A6"/>
    <w:rsid w:val="00995CA0"/>
    <w:rsid w:val="00997250"/>
    <w:rsid w:val="009972C0"/>
    <w:rsid w:val="00997867"/>
    <w:rsid w:val="009A008E"/>
    <w:rsid w:val="009A04EB"/>
    <w:rsid w:val="009A0663"/>
    <w:rsid w:val="009A0BA0"/>
    <w:rsid w:val="009A1BAE"/>
    <w:rsid w:val="009A27BC"/>
    <w:rsid w:val="009A4255"/>
    <w:rsid w:val="009A4CC8"/>
    <w:rsid w:val="009A4EAD"/>
    <w:rsid w:val="009A5054"/>
    <w:rsid w:val="009A55FD"/>
    <w:rsid w:val="009A66C9"/>
    <w:rsid w:val="009A6AF3"/>
    <w:rsid w:val="009A7B3F"/>
    <w:rsid w:val="009B0018"/>
    <w:rsid w:val="009B1280"/>
    <w:rsid w:val="009B271B"/>
    <w:rsid w:val="009B4B69"/>
    <w:rsid w:val="009B5CE5"/>
    <w:rsid w:val="009B687E"/>
    <w:rsid w:val="009B696A"/>
    <w:rsid w:val="009B740C"/>
    <w:rsid w:val="009C180C"/>
    <w:rsid w:val="009C2D45"/>
    <w:rsid w:val="009C2E4B"/>
    <w:rsid w:val="009C4DC2"/>
    <w:rsid w:val="009C6C46"/>
    <w:rsid w:val="009D04F9"/>
    <w:rsid w:val="009D1EF6"/>
    <w:rsid w:val="009D2548"/>
    <w:rsid w:val="009D2F04"/>
    <w:rsid w:val="009D2FFB"/>
    <w:rsid w:val="009D486D"/>
    <w:rsid w:val="009D4937"/>
    <w:rsid w:val="009D49A1"/>
    <w:rsid w:val="009D5935"/>
    <w:rsid w:val="009D77D3"/>
    <w:rsid w:val="009D7B25"/>
    <w:rsid w:val="009D7CA6"/>
    <w:rsid w:val="009E17F5"/>
    <w:rsid w:val="009E1DCB"/>
    <w:rsid w:val="009E1E09"/>
    <w:rsid w:val="009E2190"/>
    <w:rsid w:val="009E3A09"/>
    <w:rsid w:val="009E593D"/>
    <w:rsid w:val="009E7B31"/>
    <w:rsid w:val="009E7E77"/>
    <w:rsid w:val="009F1203"/>
    <w:rsid w:val="009F29D9"/>
    <w:rsid w:val="009F2CD6"/>
    <w:rsid w:val="009F35CD"/>
    <w:rsid w:val="009F52B4"/>
    <w:rsid w:val="009F595A"/>
    <w:rsid w:val="009F5D6A"/>
    <w:rsid w:val="009F64EA"/>
    <w:rsid w:val="009F6982"/>
    <w:rsid w:val="00A0106A"/>
    <w:rsid w:val="00A0167E"/>
    <w:rsid w:val="00A01F5D"/>
    <w:rsid w:val="00A02673"/>
    <w:rsid w:val="00A0312A"/>
    <w:rsid w:val="00A03473"/>
    <w:rsid w:val="00A038A1"/>
    <w:rsid w:val="00A03CD5"/>
    <w:rsid w:val="00A04E9B"/>
    <w:rsid w:val="00A11E0B"/>
    <w:rsid w:val="00A122D6"/>
    <w:rsid w:val="00A141EF"/>
    <w:rsid w:val="00A1420A"/>
    <w:rsid w:val="00A159B7"/>
    <w:rsid w:val="00A16336"/>
    <w:rsid w:val="00A16359"/>
    <w:rsid w:val="00A16990"/>
    <w:rsid w:val="00A16B51"/>
    <w:rsid w:val="00A17375"/>
    <w:rsid w:val="00A17F66"/>
    <w:rsid w:val="00A22950"/>
    <w:rsid w:val="00A22DD3"/>
    <w:rsid w:val="00A23A19"/>
    <w:rsid w:val="00A254BB"/>
    <w:rsid w:val="00A27DE1"/>
    <w:rsid w:val="00A31589"/>
    <w:rsid w:val="00A32272"/>
    <w:rsid w:val="00A326C0"/>
    <w:rsid w:val="00A32A07"/>
    <w:rsid w:val="00A32E3B"/>
    <w:rsid w:val="00A34546"/>
    <w:rsid w:val="00A35263"/>
    <w:rsid w:val="00A357D8"/>
    <w:rsid w:val="00A37FDA"/>
    <w:rsid w:val="00A405FA"/>
    <w:rsid w:val="00A42CC8"/>
    <w:rsid w:val="00A42E85"/>
    <w:rsid w:val="00A4308B"/>
    <w:rsid w:val="00A436D7"/>
    <w:rsid w:val="00A43B89"/>
    <w:rsid w:val="00A44073"/>
    <w:rsid w:val="00A460CC"/>
    <w:rsid w:val="00A46A90"/>
    <w:rsid w:val="00A473B9"/>
    <w:rsid w:val="00A50F31"/>
    <w:rsid w:val="00A50FAE"/>
    <w:rsid w:val="00A527FD"/>
    <w:rsid w:val="00A52C51"/>
    <w:rsid w:val="00A52CEE"/>
    <w:rsid w:val="00A52E11"/>
    <w:rsid w:val="00A53414"/>
    <w:rsid w:val="00A6304E"/>
    <w:rsid w:val="00A6467A"/>
    <w:rsid w:val="00A64906"/>
    <w:rsid w:val="00A64E1B"/>
    <w:rsid w:val="00A64F6D"/>
    <w:rsid w:val="00A657C8"/>
    <w:rsid w:val="00A66028"/>
    <w:rsid w:val="00A678A2"/>
    <w:rsid w:val="00A70D33"/>
    <w:rsid w:val="00A71EF1"/>
    <w:rsid w:val="00A721C4"/>
    <w:rsid w:val="00A72528"/>
    <w:rsid w:val="00A7351D"/>
    <w:rsid w:val="00A735A0"/>
    <w:rsid w:val="00A73E2B"/>
    <w:rsid w:val="00A73EBB"/>
    <w:rsid w:val="00A75691"/>
    <w:rsid w:val="00A76050"/>
    <w:rsid w:val="00A77747"/>
    <w:rsid w:val="00A77823"/>
    <w:rsid w:val="00A80509"/>
    <w:rsid w:val="00A81897"/>
    <w:rsid w:val="00A828A2"/>
    <w:rsid w:val="00A82E7C"/>
    <w:rsid w:val="00A84908"/>
    <w:rsid w:val="00A85148"/>
    <w:rsid w:val="00A8527B"/>
    <w:rsid w:val="00A860DC"/>
    <w:rsid w:val="00A86656"/>
    <w:rsid w:val="00A9049D"/>
    <w:rsid w:val="00A94454"/>
    <w:rsid w:val="00A94784"/>
    <w:rsid w:val="00A953DB"/>
    <w:rsid w:val="00A95706"/>
    <w:rsid w:val="00A9753C"/>
    <w:rsid w:val="00A97954"/>
    <w:rsid w:val="00AA0764"/>
    <w:rsid w:val="00AA0E78"/>
    <w:rsid w:val="00AA0FF6"/>
    <w:rsid w:val="00AA11BB"/>
    <w:rsid w:val="00AA38AD"/>
    <w:rsid w:val="00AA398A"/>
    <w:rsid w:val="00AA44BC"/>
    <w:rsid w:val="00AA4DB6"/>
    <w:rsid w:val="00AA5542"/>
    <w:rsid w:val="00AA653C"/>
    <w:rsid w:val="00AB0CF4"/>
    <w:rsid w:val="00AB231A"/>
    <w:rsid w:val="00AB26FA"/>
    <w:rsid w:val="00AB28BC"/>
    <w:rsid w:val="00AB4925"/>
    <w:rsid w:val="00AB4E3B"/>
    <w:rsid w:val="00AB55B8"/>
    <w:rsid w:val="00AB6789"/>
    <w:rsid w:val="00AB6E81"/>
    <w:rsid w:val="00AB6E9F"/>
    <w:rsid w:val="00AB7038"/>
    <w:rsid w:val="00AB7A51"/>
    <w:rsid w:val="00AC156D"/>
    <w:rsid w:val="00AC2214"/>
    <w:rsid w:val="00AC2567"/>
    <w:rsid w:val="00AC2B5C"/>
    <w:rsid w:val="00AC2CE9"/>
    <w:rsid w:val="00AC2D5C"/>
    <w:rsid w:val="00AC30BA"/>
    <w:rsid w:val="00AC4AFD"/>
    <w:rsid w:val="00AC566F"/>
    <w:rsid w:val="00AC6314"/>
    <w:rsid w:val="00AC63BD"/>
    <w:rsid w:val="00AC7E4C"/>
    <w:rsid w:val="00AC7EA4"/>
    <w:rsid w:val="00AD0227"/>
    <w:rsid w:val="00AD18C3"/>
    <w:rsid w:val="00AD22C1"/>
    <w:rsid w:val="00AD4C24"/>
    <w:rsid w:val="00AD5D23"/>
    <w:rsid w:val="00AD5D3E"/>
    <w:rsid w:val="00AD665D"/>
    <w:rsid w:val="00AD7655"/>
    <w:rsid w:val="00AD76AC"/>
    <w:rsid w:val="00AD77D4"/>
    <w:rsid w:val="00AE0009"/>
    <w:rsid w:val="00AE047B"/>
    <w:rsid w:val="00AE0517"/>
    <w:rsid w:val="00AE1CF5"/>
    <w:rsid w:val="00AE288E"/>
    <w:rsid w:val="00AE29BE"/>
    <w:rsid w:val="00AE2E45"/>
    <w:rsid w:val="00AE3A02"/>
    <w:rsid w:val="00AE3AB2"/>
    <w:rsid w:val="00AE5BB6"/>
    <w:rsid w:val="00AE78FC"/>
    <w:rsid w:val="00AE7AC7"/>
    <w:rsid w:val="00AF0AB8"/>
    <w:rsid w:val="00AF131B"/>
    <w:rsid w:val="00AF1CE6"/>
    <w:rsid w:val="00AF3AC9"/>
    <w:rsid w:val="00AF4EEF"/>
    <w:rsid w:val="00AF6E93"/>
    <w:rsid w:val="00AF73A2"/>
    <w:rsid w:val="00B00515"/>
    <w:rsid w:val="00B01002"/>
    <w:rsid w:val="00B01FFA"/>
    <w:rsid w:val="00B02531"/>
    <w:rsid w:val="00B02CC4"/>
    <w:rsid w:val="00B02EA2"/>
    <w:rsid w:val="00B03164"/>
    <w:rsid w:val="00B038FB"/>
    <w:rsid w:val="00B043A0"/>
    <w:rsid w:val="00B04511"/>
    <w:rsid w:val="00B04751"/>
    <w:rsid w:val="00B04E52"/>
    <w:rsid w:val="00B06CC1"/>
    <w:rsid w:val="00B06F3F"/>
    <w:rsid w:val="00B07279"/>
    <w:rsid w:val="00B07702"/>
    <w:rsid w:val="00B07965"/>
    <w:rsid w:val="00B07B70"/>
    <w:rsid w:val="00B07CBF"/>
    <w:rsid w:val="00B07F6E"/>
    <w:rsid w:val="00B07FD2"/>
    <w:rsid w:val="00B10896"/>
    <w:rsid w:val="00B11D83"/>
    <w:rsid w:val="00B121A2"/>
    <w:rsid w:val="00B16C76"/>
    <w:rsid w:val="00B16C77"/>
    <w:rsid w:val="00B175A3"/>
    <w:rsid w:val="00B20141"/>
    <w:rsid w:val="00B2015F"/>
    <w:rsid w:val="00B203FA"/>
    <w:rsid w:val="00B204C4"/>
    <w:rsid w:val="00B222B1"/>
    <w:rsid w:val="00B22DBC"/>
    <w:rsid w:val="00B2448F"/>
    <w:rsid w:val="00B245D1"/>
    <w:rsid w:val="00B25226"/>
    <w:rsid w:val="00B26CDB"/>
    <w:rsid w:val="00B30177"/>
    <w:rsid w:val="00B308B4"/>
    <w:rsid w:val="00B30D44"/>
    <w:rsid w:val="00B31763"/>
    <w:rsid w:val="00B31FF3"/>
    <w:rsid w:val="00B322BF"/>
    <w:rsid w:val="00B3510B"/>
    <w:rsid w:val="00B355C0"/>
    <w:rsid w:val="00B35B18"/>
    <w:rsid w:val="00B35D79"/>
    <w:rsid w:val="00B36AA5"/>
    <w:rsid w:val="00B37206"/>
    <w:rsid w:val="00B40892"/>
    <w:rsid w:val="00B41E08"/>
    <w:rsid w:val="00B41EED"/>
    <w:rsid w:val="00B42CC5"/>
    <w:rsid w:val="00B43591"/>
    <w:rsid w:val="00B43880"/>
    <w:rsid w:val="00B43A32"/>
    <w:rsid w:val="00B44726"/>
    <w:rsid w:val="00B45815"/>
    <w:rsid w:val="00B45995"/>
    <w:rsid w:val="00B467A5"/>
    <w:rsid w:val="00B467A9"/>
    <w:rsid w:val="00B46B16"/>
    <w:rsid w:val="00B46E5D"/>
    <w:rsid w:val="00B5247F"/>
    <w:rsid w:val="00B52907"/>
    <w:rsid w:val="00B54718"/>
    <w:rsid w:val="00B552A9"/>
    <w:rsid w:val="00B55772"/>
    <w:rsid w:val="00B57699"/>
    <w:rsid w:val="00B62747"/>
    <w:rsid w:val="00B634F8"/>
    <w:rsid w:val="00B63557"/>
    <w:rsid w:val="00B63B57"/>
    <w:rsid w:val="00B63E35"/>
    <w:rsid w:val="00B652AD"/>
    <w:rsid w:val="00B664D8"/>
    <w:rsid w:val="00B678E5"/>
    <w:rsid w:val="00B70289"/>
    <w:rsid w:val="00B710B1"/>
    <w:rsid w:val="00B713B6"/>
    <w:rsid w:val="00B718C9"/>
    <w:rsid w:val="00B71BE4"/>
    <w:rsid w:val="00B72100"/>
    <w:rsid w:val="00B7214E"/>
    <w:rsid w:val="00B72765"/>
    <w:rsid w:val="00B73678"/>
    <w:rsid w:val="00B736FB"/>
    <w:rsid w:val="00B741AD"/>
    <w:rsid w:val="00B756B3"/>
    <w:rsid w:val="00B76539"/>
    <w:rsid w:val="00B811ED"/>
    <w:rsid w:val="00B81C51"/>
    <w:rsid w:val="00B81E07"/>
    <w:rsid w:val="00B81F71"/>
    <w:rsid w:val="00B8279A"/>
    <w:rsid w:val="00B82AC8"/>
    <w:rsid w:val="00B830CF"/>
    <w:rsid w:val="00B83FBC"/>
    <w:rsid w:val="00B85006"/>
    <w:rsid w:val="00B850BF"/>
    <w:rsid w:val="00B858B7"/>
    <w:rsid w:val="00B86118"/>
    <w:rsid w:val="00B8621D"/>
    <w:rsid w:val="00B869D0"/>
    <w:rsid w:val="00B87CD9"/>
    <w:rsid w:val="00B87DF3"/>
    <w:rsid w:val="00B9124D"/>
    <w:rsid w:val="00B912C4"/>
    <w:rsid w:val="00B9136C"/>
    <w:rsid w:val="00B9214E"/>
    <w:rsid w:val="00B93101"/>
    <w:rsid w:val="00B935E7"/>
    <w:rsid w:val="00B9370E"/>
    <w:rsid w:val="00B93F31"/>
    <w:rsid w:val="00B945BB"/>
    <w:rsid w:val="00B95F8E"/>
    <w:rsid w:val="00B96746"/>
    <w:rsid w:val="00B96BFB"/>
    <w:rsid w:val="00B96D7E"/>
    <w:rsid w:val="00B97D14"/>
    <w:rsid w:val="00BA1081"/>
    <w:rsid w:val="00BA1737"/>
    <w:rsid w:val="00BA1788"/>
    <w:rsid w:val="00BA2A1E"/>
    <w:rsid w:val="00BA3D7E"/>
    <w:rsid w:val="00BB0328"/>
    <w:rsid w:val="00BB0A5B"/>
    <w:rsid w:val="00BB1BC3"/>
    <w:rsid w:val="00BB3B5E"/>
    <w:rsid w:val="00BB4841"/>
    <w:rsid w:val="00BB488C"/>
    <w:rsid w:val="00BB56FC"/>
    <w:rsid w:val="00BB62DB"/>
    <w:rsid w:val="00BB6AFF"/>
    <w:rsid w:val="00BB7932"/>
    <w:rsid w:val="00BC0C30"/>
    <w:rsid w:val="00BC0E69"/>
    <w:rsid w:val="00BC1503"/>
    <w:rsid w:val="00BC2224"/>
    <w:rsid w:val="00BC33FE"/>
    <w:rsid w:val="00BC3681"/>
    <w:rsid w:val="00BC4930"/>
    <w:rsid w:val="00BC5A39"/>
    <w:rsid w:val="00BC5E5A"/>
    <w:rsid w:val="00BC5FE0"/>
    <w:rsid w:val="00BC6069"/>
    <w:rsid w:val="00BC6AE9"/>
    <w:rsid w:val="00BC7B53"/>
    <w:rsid w:val="00BC7E58"/>
    <w:rsid w:val="00BD00CE"/>
    <w:rsid w:val="00BD01D3"/>
    <w:rsid w:val="00BD0E68"/>
    <w:rsid w:val="00BD2470"/>
    <w:rsid w:val="00BD27D7"/>
    <w:rsid w:val="00BD2FB6"/>
    <w:rsid w:val="00BD30AB"/>
    <w:rsid w:val="00BD40D4"/>
    <w:rsid w:val="00BD70F8"/>
    <w:rsid w:val="00BD7660"/>
    <w:rsid w:val="00BE0D74"/>
    <w:rsid w:val="00BE140D"/>
    <w:rsid w:val="00BE15F2"/>
    <w:rsid w:val="00BE2305"/>
    <w:rsid w:val="00BE2FF4"/>
    <w:rsid w:val="00BE31DD"/>
    <w:rsid w:val="00BE33FA"/>
    <w:rsid w:val="00BE36EC"/>
    <w:rsid w:val="00BE3BCA"/>
    <w:rsid w:val="00BE4639"/>
    <w:rsid w:val="00BE529B"/>
    <w:rsid w:val="00BE5787"/>
    <w:rsid w:val="00BE5A8F"/>
    <w:rsid w:val="00BE5E1C"/>
    <w:rsid w:val="00BE65D6"/>
    <w:rsid w:val="00BE6752"/>
    <w:rsid w:val="00BE7472"/>
    <w:rsid w:val="00BE7C97"/>
    <w:rsid w:val="00BF1447"/>
    <w:rsid w:val="00BF18AA"/>
    <w:rsid w:val="00BF222D"/>
    <w:rsid w:val="00BF321F"/>
    <w:rsid w:val="00BF3FFA"/>
    <w:rsid w:val="00BF41AD"/>
    <w:rsid w:val="00BF495B"/>
    <w:rsid w:val="00BF4AD3"/>
    <w:rsid w:val="00BF5458"/>
    <w:rsid w:val="00BF676F"/>
    <w:rsid w:val="00BF6E75"/>
    <w:rsid w:val="00BF7840"/>
    <w:rsid w:val="00C00206"/>
    <w:rsid w:val="00C00A10"/>
    <w:rsid w:val="00C00F86"/>
    <w:rsid w:val="00C0212F"/>
    <w:rsid w:val="00C027A7"/>
    <w:rsid w:val="00C03434"/>
    <w:rsid w:val="00C0366A"/>
    <w:rsid w:val="00C03785"/>
    <w:rsid w:val="00C04B44"/>
    <w:rsid w:val="00C054AB"/>
    <w:rsid w:val="00C05732"/>
    <w:rsid w:val="00C07364"/>
    <w:rsid w:val="00C075C3"/>
    <w:rsid w:val="00C07F3C"/>
    <w:rsid w:val="00C1147F"/>
    <w:rsid w:val="00C11CA0"/>
    <w:rsid w:val="00C12085"/>
    <w:rsid w:val="00C1224E"/>
    <w:rsid w:val="00C127A4"/>
    <w:rsid w:val="00C1293E"/>
    <w:rsid w:val="00C12C59"/>
    <w:rsid w:val="00C12DD3"/>
    <w:rsid w:val="00C12EBE"/>
    <w:rsid w:val="00C14A4D"/>
    <w:rsid w:val="00C14BED"/>
    <w:rsid w:val="00C15EC0"/>
    <w:rsid w:val="00C15FB1"/>
    <w:rsid w:val="00C15FC1"/>
    <w:rsid w:val="00C16514"/>
    <w:rsid w:val="00C16719"/>
    <w:rsid w:val="00C206A4"/>
    <w:rsid w:val="00C20B66"/>
    <w:rsid w:val="00C2260F"/>
    <w:rsid w:val="00C2375D"/>
    <w:rsid w:val="00C23A74"/>
    <w:rsid w:val="00C25EC9"/>
    <w:rsid w:val="00C26566"/>
    <w:rsid w:val="00C270B7"/>
    <w:rsid w:val="00C306C6"/>
    <w:rsid w:val="00C30888"/>
    <w:rsid w:val="00C309C1"/>
    <w:rsid w:val="00C31EA7"/>
    <w:rsid w:val="00C32278"/>
    <w:rsid w:val="00C32459"/>
    <w:rsid w:val="00C32DD3"/>
    <w:rsid w:val="00C33100"/>
    <w:rsid w:val="00C33476"/>
    <w:rsid w:val="00C33D25"/>
    <w:rsid w:val="00C37231"/>
    <w:rsid w:val="00C3746A"/>
    <w:rsid w:val="00C37CD3"/>
    <w:rsid w:val="00C4202A"/>
    <w:rsid w:val="00C42658"/>
    <w:rsid w:val="00C43267"/>
    <w:rsid w:val="00C43649"/>
    <w:rsid w:val="00C439DA"/>
    <w:rsid w:val="00C44078"/>
    <w:rsid w:val="00C44820"/>
    <w:rsid w:val="00C44B85"/>
    <w:rsid w:val="00C44CAF"/>
    <w:rsid w:val="00C46D23"/>
    <w:rsid w:val="00C504CD"/>
    <w:rsid w:val="00C51445"/>
    <w:rsid w:val="00C51896"/>
    <w:rsid w:val="00C521D2"/>
    <w:rsid w:val="00C5324C"/>
    <w:rsid w:val="00C55BBA"/>
    <w:rsid w:val="00C55BE3"/>
    <w:rsid w:val="00C560D7"/>
    <w:rsid w:val="00C5794C"/>
    <w:rsid w:val="00C57F7C"/>
    <w:rsid w:val="00C604A3"/>
    <w:rsid w:val="00C615B6"/>
    <w:rsid w:val="00C62283"/>
    <w:rsid w:val="00C6363A"/>
    <w:rsid w:val="00C63797"/>
    <w:rsid w:val="00C64B76"/>
    <w:rsid w:val="00C65511"/>
    <w:rsid w:val="00C65900"/>
    <w:rsid w:val="00C66019"/>
    <w:rsid w:val="00C662B8"/>
    <w:rsid w:val="00C669C6"/>
    <w:rsid w:val="00C7005E"/>
    <w:rsid w:val="00C71803"/>
    <w:rsid w:val="00C71984"/>
    <w:rsid w:val="00C72D2A"/>
    <w:rsid w:val="00C734B0"/>
    <w:rsid w:val="00C7450F"/>
    <w:rsid w:val="00C74764"/>
    <w:rsid w:val="00C74F8F"/>
    <w:rsid w:val="00C75406"/>
    <w:rsid w:val="00C806DD"/>
    <w:rsid w:val="00C83813"/>
    <w:rsid w:val="00C83BB1"/>
    <w:rsid w:val="00C8438B"/>
    <w:rsid w:val="00C84546"/>
    <w:rsid w:val="00C8574B"/>
    <w:rsid w:val="00C862BF"/>
    <w:rsid w:val="00C87B8E"/>
    <w:rsid w:val="00C91033"/>
    <w:rsid w:val="00C920A9"/>
    <w:rsid w:val="00C932E1"/>
    <w:rsid w:val="00C9609D"/>
    <w:rsid w:val="00C96209"/>
    <w:rsid w:val="00C97625"/>
    <w:rsid w:val="00CA0C75"/>
    <w:rsid w:val="00CA182D"/>
    <w:rsid w:val="00CA231E"/>
    <w:rsid w:val="00CA4311"/>
    <w:rsid w:val="00CA4CC0"/>
    <w:rsid w:val="00CA5385"/>
    <w:rsid w:val="00CA6534"/>
    <w:rsid w:val="00CA7728"/>
    <w:rsid w:val="00CB017A"/>
    <w:rsid w:val="00CB09BF"/>
    <w:rsid w:val="00CB0C6F"/>
    <w:rsid w:val="00CB0DB9"/>
    <w:rsid w:val="00CB26A7"/>
    <w:rsid w:val="00CB3D08"/>
    <w:rsid w:val="00CB4D5D"/>
    <w:rsid w:val="00CB520B"/>
    <w:rsid w:val="00CB6733"/>
    <w:rsid w:val="00CB6AD4"/>
    <w:rsid w:val="00CB79E9"/>
    <w:rsid w:val="00CC12D1"/>
    <w:rsid w:val="00CC19EE"/>
    <w:rsid w:val="00CC3372"/>
    <w:rsid w:val="00CC434B"/>
    <w:rsid w:val="00CC43DC"/>
    <w:rsid w:val="00CC45FA"/>
    <w:rsid w:val="00CC5BA6"/>
    <w:rsid w:val="00CC6747"/>
    <w:rsid w:val="00CC7CE2"/>
    <w:rsid w:val="00CD0876"/>
    <w:rsid w:val="00CD346F"/>
    <w:rsid w:val="00CD3903"/>
    <w:rsid w:val="00CD631D"/>
    <w:rsid w:val="00CD6A72"/>
    <w:rsid w:val="00CE1476"/>
    <w:rsid w:val="00CE15D2"/>
    <w:rsid w:val="00CE28FE"/>
    <w:rsid w:val="00CE2A7D"/>
    <w:rsid w:val="00CE395F"/>
    <w:rsid w:val="00CE4915"/>
    <w:rsid w:val="00CE5EB3"/>
    <w:rsid w:val="00CE6307"/>
    <w:rsid w:val="00CE662B"/>
    <w:rsid w:val="00CE6F9B"/>
    <w:rsid w:val="00CF027C"/>
    <w:rsid w:val="00CF0CF2"/>
    <w:rsid w:val="00CF0EA4"/>
    <w:rsid w:val="00CF16A4"/>
    <w:rsid w:val="00CF1DE5"/>
    <w:rsid w:val="00CF279B"/>
    <w:rsid w:val="00CF329E"/>
    <w:rsid w:val="00CF4491"/>
    <w:rsid w:val="00CF458B"/>
    <w:rsid w:val="00CF45BE"/>
    <w:rsid w:val="00CF4648"/>
    <w:rsid w:val="00CF5E3D"/>
    <w:rsid w:val="00CF6D84"/>
    <w:rsid w:val="00CF7C88"/>
    <w:rsid w:val="00D00E48"/>
    <w:rsid w:val="00D011AA"/>
    <w:rsid w:val="00D0230C"/>
    <w:rsid w:val="00D026C2"/>
    <w:rsid w:val="00D05022"/>
    <w:rsid w:val="00D11221"/>
    <w:rsid w:val="00D134D3"/>
    <w:rsid w:val="00D13DB6"/>
    <w:rsid w:val="00D15675"/>
    <w:rsid w:val="00D15A8C"/>
    <w:rsid w:val="00D15B6E"/>
    <w:rsid w:val="00D15E48"/>
    <w:rsid w:val="00D1690F"/>
    <w:rsid w:val="00D1720D"/>
    <w:rsid w:val="00D17CA7"/>
    <w:rsid w:val="00D20430"/>
    <w:rsid w:val="00D20EDF"/>
    <w:rsid w:val="00D21A74"/>
    <w:rsid w:val="00D2291B"/>
    <w:rsid w:val="00D22D94"/>
    <w:rsid w:val="00D23AE0"/>
    <w:rsid w:val="00D2438B"/>
    <w:rsid w:val="00D25C0A"/>
    <w:rsid w:val="00D26871"/>
    <w:rsid w:val="00D271DD"/>
    <w:rsid w:val="00D30AEC"/>
    <w:rsid w:val="00D30CE0"/>
    <w:rsid w:val="00D30EC3"/>
    <w:rsid w:val="00D312FD"/>
    <w:rsid w:val="00D31DCD"/>
    <w:rsid w:val="00D322FA"/>
    <w:rsid w:val="00D32BA8"/>
    <w:rsid w:val="00D33176"/>
    <w:rsid w:val="00D33D32"/>
    <w:rsid w:val="00D3517B"/>
    <w:rsid w:val="00D35E84"/>
    <w:rsid w:val="00D374CF"/>
    <w:rsid w:val="00D37A67"/>
    <w:rsid w:val="00D37D24"/>
    <w:rsid w:val="00D408F5"/>
    <w:rsid w:val="00D40A8C"/>
    <w:rsid w:val="00D41B15"/>
    <w:rsid w:val="00D43038"/>
    <w:rsid w:val="00D439CC"/>
    <w:rsid w:val="00D46B21"/>
    <w:rsid w:val="00D477EC"/>
    <w:rsid w:val="00D47A64"/>
    <w:rsid w:val="00D512F1"/>
    <w:rsid w:val="00D51760"/>
    <w:rsid w:val="00D52BB9"/>
    <w:rsid w:val="00D54347"/>
    <w:rsid w:val="00D6058F"/>
    <w:rsid w:val="00D60CF0"/>
    <w:rsid w:val="00D625A2"/>
    <w:rsid w:val="00D63C1F"/>
    <w:rsid w:val="00D663DC"/>
    <w:rsid w:val="00D66780"/>
    <w:rsid w:val="00D67431"/>
    <w:rsid w:val="00D70D2D"/>
    <w:rsid w:val="00D721B1"/>
    <w:rsid w:val="00D729B3"/>
    <w:rsid w:val="00D72EFC"/>
    <w:rsid w:val="00D72F19"/>
    <w:rsid w:val="00D73097"/>
    <w:rsid w:val="00D731D9"/>
    <w:rsid w:val="00D741B9"/>
    <w:rsid w:val="00D756B6"/>
    <w:rsid w:val="00D76ABC"/>
    <w:rsid w:val="00D77213"/>
    <w:rsid w:val="00D779BD"/>
    <w:rsid w:val="00D810AD"/>
    <w:rsid w:val="00D81825"/>
    <w:rsid w:val="00D82976"/>
    <w:rsid w:val="00D8389E"/>
    <w:rsid w:val="00D84029"/>
    <w:rsid w:val="00D84AE2"/>
    <w:rsid w:val="00D85196"/>
    <w:rsid w:val="00D86587"/>
    <w:rsid w:val="00D90D7B"/>
    <w:rsid w:val="00D9125B"/>
    <w:rsid w:val="00D91A2C"/>
    <w:rsid w:val="00D92C6A"/>
    <w:rsid w:val="00D92CE3"/>
    <w:rsid w:val="00D9399B"/>
    <w:rsid w:val="00D93A08"/>
    <w:rsid w:val="00D9420A"/>
    <w:rsid w:val="00D95110"/>
    <w:rsid w:val="00D95300"/>
    <w:rsid w:val="00D9540B"/>
    <w:rsid w:val="00D95623"/>
    <w:rsid w:val="00D97218"/>
    <w:rsid w:val="00DA38E2"/>
    <w:rsid w:val="00DA4AB9"/>
    <w:rsid w:val="00DA50D9"/>
    <w:rsid w:val="00DA7B75"/>
    <w:rsid w:val="00DB1F61"/>
    <w:rsid w:val="00DB3B25"/>
    <w:rsid w:val="00DB3CEF"/>
    <w:rsid w:val="00DB4005"/>
    <w:rsid w:val="00DB4BF9"/>
    <w:rsid w:val="00DB5183"/>
    <w:rsid w:val="00DB67A5"/>
    <w:rsid w:val="00DB6EB9"/>
    <w:rsid w:val="00DC0836"/>
    <w:rsid w:val="00DC0CA2"/>
    <w:rsid w:val="00DC12A6"/>
    <w:rsid w:val="00DC275E"/>
    <w:rsid w:val="00DC2B75"/>
    <w:rsid w:val="00DC35F3"/>
    <w:rsid w:val="00DC3C32"/>
    <w:rsid w:val="00DC51C0"/>
    <w:rsid w:val="00DD0671"/>
    <w:rsid w:val="00DD1019"/>
    <w:rsid w:val="00DD12F6"/>
    <w:rsid w:val="00DD1DFF"/>
    <w:rsid w:val="00DD1FC2"/>
    <w:rsid w:val="00DD25CF"/>
    <w:rsid w:val="00DD35A4"/>
    <w:rsid w:val="00DD4411"/>
    <w:rsid w:val="00DD49C3"/>
    <w:rsid w:val="00DD56CA"/>
    <w:rsid w:val="00DD66D4"/>
    <w:rsid w:val="00DD695D"/>
    <w:rsid w:val="00DD6EBC"/>
    <w:rsid w:val="00DD768C"/>
    <w:rsid w:val="00DE124A"/>
    <w:rsid w:val="00DE1286"/>
    <w:rsid w:val="00DE12E4"/>
    <w:rsid w:val="00DE1E53"/>
    <w:rsid w:val="00DE30F4"/>
    <w:rsid w:val="00DE4175"/>
    <w:rsid w:val="00DE4D92"/>
    <w:rsid w:val="00DE535B"/>
    <w:rsid w:val="00DE59DF"/>
    <w:rsid w:val="00DE665B"/>
    <w:rsid w:val="00DE73A8"/>
    <w:rsid w:val="00DE776F"/>
    <w:rsid w:val="00DF0538"/>
    <w:rsid w:val="00DF0D6B"/>
    <w:rsid w:val="00DF0F53"/>
    <w:rsid w:val="00DF1D16"/>
    <w:rsid w:val="00DF201D"/>
    <w:rsid w:val="00DF2652"/>
    <w:rsid w:val="00DF2B3A"/>
    <w:rsid w:val="00DF3491"/>
    <w:rsid w:val="00DF38FB"/>
    <w:rsid w:val="00DF3FDC"/>
    <w:rsid w:val="00DF4196"/>
    <w:rsid w:val="00DF4C4C"/>
    <w:rsid w:val="00DF4F8F"/>
    <w:rsid w:val="00DF672E"/>
    <w:rsid w:val="00DF6790"/>
    <w:rsid w:val="00E00811"/>
    <w:rsid w:val="00E01567"/>
    <w:rsid w:val="00E02B1B"/>
    <w:rsid w:val="00E033BD"/>
    <w:rsid w:val="00E04D81"/>
    <w:rsid w:val="00E075CF"/>
    <w:rsid w:val="00E07964"/>
    <w:rsid w:val="00E10AB2"/>
    <w:rsid w:val="00E10DB0"/>
    <w:rsid w:val="00E10E4A"/>
    <w:rsid w:val="00E11B84"/>
    <w:rsid w:val="00E1216D"/>
    <w:rsid w:val="00E1330C"/>
    <w:rsid w:val="00E1335B"/>
    <w:rsid w:val="00E14688"/>
    <w:rsid w:val="00E1564C"/>
    <w:rsid w:val="00E16BD6"/>
    <w:rsid w:val="00E16D54"/>
    <w:rsid w:val="00E206DC"/>
    <w:rsid w:val="00E218D9"/>
    <w:rsid w:val="00E25101"/>
    <w:rsid w:val="00E2541F"/>
    <w:rsid w:val="00E257B5"/>
    <w:rsid w:val="00E25C7B"/>
    <w:rsid w:val="00E2601E"/>
    <w:rsid w:val="00E263C6"/>
    <w:rsid w:val="00E264C0"/>
    <w:rsid w:val="00E26C79"/>
    <w:rsid w:val="00E272A4"/>
    <w:rsid w:val="00E27C83"/>
    <w:rsid w:val="00E27CE6"/>
    <w:rsid w:val="00E303ED"/>
    <w:rsid w:val="00E306E4"/>
    <w:rsid w:val="00E30891"/>
    <w:rsid w:val="00E31BED"/>
    <w:rsid w:val="00E32C28"/>
    <w:rsid w:val="00E33745"/>
    <w:rsid w:val="00E3402B"/>
    <w:rsid w:val="00E34E3B"/>
    <w:rsid w:val="00E3588B"/>
    <w:rsid w:val="00E35C1B"/>
    <w:rsid w:val="00E35FDC"/>
    <w:rsid w:val="00E37690"/>
    <w:rsid w:val="00E40E74"/>
    <w:rsid w:val="00E411AE"/>
    <w:rsid w:val="00E422E1"/>
    <w:rsid w:val="00E437C8"/>
    <w:rsid w:val="00E44715"/>
    <w:rsid w:val="00E450CA"/>
    <w:rsid w:val="00E456FD"/>
    <w:rsid w:val="00E45989"/>
    <w:rsid w:val="00E4607C"/>
    <w:rsid w:val="00E46B3A"/>
    <w:rsid w:val="00E46E55"/>
    <w:rsid w:val="00E46F4B"/>
    <w:rsid w:val="00E47B07"/>
    <w:rsid w:val="00E47F94"/>
    <w:rsid w:val="00E510FC"/>
    <w:rsid w:val="00E514BD"/>
    <w:rsid w:val="00E52448"/>
    <w:rsid w:val="00E52975"/>
    <w:rsid w:val="00E52BF1"/>
    <w:rsid w:val="00E54A34"/>
    <w:rsid w:val="00E54CAA"/>
    <w:rsid w:val="00E54F78"/>
    <w:rsid w:val="00E55ABC"/>
    <w:rsid w:val="00E56C15"/>
    <w:rsid w:val="00E57262"/>
    <w:rsid w:val="00E57E24"/>
    <w:rsid w:val="00E61AFC"/>
    <w:rsid w:val="00E63391"/>
    <w:rsid w:val="00E65EFC"/>
    <w:rsid w:val="00E66657"/>
    <w:rsid w:val="00E66EDC"/>
    <w:rsid w:val="00E67F2A"/>
    <w:rsid w:val="00E70284"/>
    <w:rsid w:val="00E703AD"/>
    <w:rsid w:val="00E73CB5"/>
    <w:rsid w:val="00E73D0F"/>
    <w:rsid w:val="00E74A4D"/>
    <w:rsid w:val="00E74B13"/>
    <w:rsid w:val="00E756A2"/>
    <w:rsid w:val="00E81566"/>
    <w:rsid w:val="00E81A87"/>
    <w:rsid w:val="00E821D7"/>
    <w:rsid w:val="00E827EA"/>
    <w:rsid w:val="00E82B0F"/>
    <w:rsid w:val="00E83B95"/>
    <w:rsid w:val="00E83D43"/>
    <w:rsid w:val="00E83FC6"/>
    <w:rsid w:val="00E849A8"/>
    <w:rsid w:val="00E84FB3"/>
    <w:rsid w:val="00E862B2"/>
    <w:rsid w:val="00E866D9"/>
    <w:rsid w:val="00E86ED8"/>
    <w:rsid w:val="00E86FEB"/>
    <w:rsid w:val="00E90BE6"/>
    <w:rsid w:val="00E916AF"/>
    <w:rsid w:val="00E956F8"/>
    <w:rsid w:val="00E971A3"/>
    <w:rsid w:val="00E97731"/>
    <w:rsid w:val="00E979FD"/>
    <w:rsid w:val="00E97D9D"/>
    <w:rsid w:val="00E97E18"/>
    <w:rsid w:val="00EA0257"/>
    <w:rsid w:val="00EA177E"/>
    <w:rsid w:val="00EA23F6"/>
    <w:rsid w:val="00EA364E"/>
    <w:rsid w:val="00EA3B2F"/>
    <w:rsid w:val="00EA4E49"/>
    <w:rsid w:val="00EA5DD9"/>
    <w:rsid w:val="00EA6333"/>
    <w:rsid w:val="00EA655F"/>
    <w:rsid w:val="00EA7FE5"/>
    <w:rsid w:val="00EB0280"/>
    <w:rsid w:val="00EB05F4"/>
    <w:rsid w:val="00EB1682"/>
    <w:rsid w:val="00EB2C00"/>
    <w:rsid w:val="00EB3C8B"/>
    <w:rsid w:val="00EB40AA"/>
    <w:rsid w:val="00EB45B5"/>
    <w:rsid w:val="00EB7A57"/>
    <w:rsid w:val="00EC0679"/>
    <w:rsid w:val="00EC076C"/>
    <w:rsid w:val="00EC1541"/>
    <w:rsid w:val="00EC1C60"/>
    <w:rsid w:val="00EC2248"/>
    <w:rsid w:val="00EC24F6"/>
    <w:rsid w:val="00EC2F18"/>
    <w:rsid w:val="00EC314B"/>
    <w:rsid w:val="00EC3C17"/>
    <w:rsid w:val="00EC4DFC"/>
    <w:rsid w:val="00EC4FE8"/>
    <w:rsid w:val="00EC56A6"/>
    <w:rsid w:val="00EC5939"/>
    <w:rsid w:val="00EC6794"/>
    <w:rsid w:val="00EC68AF"/>
    <w:rsid w:val="00EC6A47"/>
    <w:rsid w:val="00EC6BD0"/>
    <w:rsid w:val="00EC7D1C"/>
    <w:rsid w:val="00ED0012"/>
    <w:rsid w:val="00ED10E4"/>
    <w:rsid w:val="00ED30DD"/>
    <w:rsid w:val="00ED3169"/>
    <w:rsid w:val="00ED3196"/>
    <w:rsid w:val="00ED3ED5"/>
    <w:rsid w:val="00ED41C6"/>
    <w:rsid w:val="00ED4230"/>
    <w:rsid w:val="00ED49B4"/>
    <w:rsid w:val="00ED4FF6"/>
    <w:rsid w:val="00ED6C18"/>
    <w:rsid w:val="00ED6DB4"/>
    <w:rsid w:val="00EE065C"/>
    <w:rsid w:val="00EE0B5A"/>
    <w:rsid w:val="00EE0F66"/>
    <w:rsid w:val="00EE118B"/>
    <w:rsid w:val="00EE2CC0"/>
    <w:rsid w:val="00EE371F"/>
    <w:rsid w:val="00EE4E6B"/>
    <w:rsid w:val="00EE52BD"/>
    <w:rsid w:val="00EE53B8"/>
    <w:rsid w:val="00EE599D"/>
    <w:rsid w:val="00EE7247"/>
    <w:rsid w:val="00EE72DD"/>
    <w:rsid w:val="00EE79C0"/>
    <w:rsid w:val="00EE7A88"/>
    <w:rsid w:val="00EE7C92"/>
    <w:rsid w:val="00EF0885"/>
    <w:rsid w:val="00EF0F0D"/>
    <w:rsid w:val="00EF2789"/>
    <w:rsid w:val="00EF27C9"/>
    <w:rsid w:val="00EF290A"/>
    <w:rsid w:val="00EF3B52"/>
    <w:rsid w:val="00EF420E"/>
    <w:rsid w:val="00EF58DB"/>
    <w:rsid w:val="00EF678B"/>
    <w:rsid w:val="00EF74CA"/>
    <w:rsid w:val="00EF7876"/>
    <w:rsid w:val="00EF7CD9"/>
    <w:rsid w:val="00F009DB"/>
    <w:rsid w:val="00F009F0"/>
    <w:rsid w:val="00F01595"/>
    <w:rsid w:val="00F037F3"/>
    <w:rsid w:val="00F03C38"/>
    <w:rsid w:val="00F0425B"/>
    <w:rsid w:val="00F04B8C"/>
    <w:rsid w:val="00F059C4"/>
    <w:rsid w:val="00F07618"/>
    <w:rsid w:val="00F07EB8"/>
    <w:rsid w:val="00F133F3"/>
    <w:rsid w:val="00F154B1"/>
    <w:rsid w:val="00F1580E"/>
    <w:rsid w:val="00F15F0F"/>
    <w:rsid w:val="00F1632F"/>
    <w:rsid w:val="00F166D7"/>
    <w:rsid w:val="00F169BB"/>
    <w:rsid w:val="00F16EE5"/>
    <w:rsid w:val="00F171DA"/>
    <w:rsid w:val="00F17862"/>
    <w:rsid w:val="00F220DA"/>
    <w:rsid w:val="00F227DC"/>
    <w:rsid w:val="00F25454"/>
    <w:rsid w:val="00F256C6"/>
    <w:rsid w:val="00F27904"/>
    <w:rsid w:val="00F27BD8"/>
    <w:rsid w:val="00F328F4"/>
    <w:rsid w:val="00F32BB7"/>
    <w:rsid w:val="00F32DB0"/>
    <w:rsid w:val="00F34067"/>
    <w:rsid w:val="00F36B18"/>
    <w:rsid w:val="00F3750F"/>
    <w:rsid w:val="00F37D8C"/>
    <w:rsid w:val="00F37EEA"/>
    <w:rsid w:val="00F4177D"/>
    <w:rsid w:val="00F41FE1"/>
    <w:rsid w:val="00F4211E"/>
    <w:rsid w:val="00F42A37"/>
    <w:rsid w:val="00F448BA"/>
    <w:rsid w:val="00F4571A"/>
    <w:rsid w:val="00F45900"/>
    <w:rsid w:val="00F4628C"/>
    <w:rsid w:val="00F46E3D"/>
    <w:rsid w:val="00F47B04"/>
    <w:rsid w:val="00F47FFA"/>
    <w:rsid w:val="00F511A6"/>
    <w:rsid w:val="00F51F87"/>
    <w:rsid w:val="00F528AC"/>
    <w:rsid w:val="00F531DF"/>
    <w:rsid w:val="00F531F2"/>
    <w:rsid w:val="00F535F7"/>
    <w:rsid w:val="00F56B53"/>
    <w:rsid w:val="00F56CB6"/>
    <w:rsid w:val="00F57710"/>
    <w:rsid w:val="00F60096"/>
    <w:rsid w:val="00F60622"/>
    <w:rsid w:val="00F61744"/>
    <w:rsid w:val="00F62527"/>
    <w:rsid w:val="00F6272E"/>
    <w:rsid w:val="00F62AF5"/>
    <w:rsid w:val="00F6359F"/>
    <w:rsid w:val="00F63741"/>
    <w:rsid w:val="00F64FA3"/>
    <w:rsid w:val="00F665FE"/>
    <w:rsid w:val="00F66AFE"/>
    <w:rsid w:val="00F66E88"/>
    <w:rsid w:val="00F6735E"/>
    <w:rsid w:val="00F702A7"/>
    <w:rsid w:val="00F70F3F"/>
    <w:rsid w:val="00F70F5D"/>
    <w:rsid w:val="00F71677"/>
    <w:rsid w:val="00F71EE8"/>
    <w:rsid w:val="00F753CF"/>
    <w:rsid w:val="00F75C42"/>
    <w:rsid w:val="00F75CA2"/>
    <w:rsid w:val="00F77366"/>
    <w:rsid w:val="00F77526"/>
    <w:rsid w:val="00F77774"/>
    <w:rsid w:val="00F77A75"/>
    <w:rsid w:val="00F80A4C"/>
    <w:rsid w:val="00F81251"/>
    <w:rsid w:val="00F8164A"/>
    <w:rsid w:val="00F82400"/>
    <w:rsid w:val="00F832F1"/>
    <w:rsid w:val="00F850FA"/>
    <w:rsid w:val="00F8555F"/>
    <w:rsid w:val="00F855DB"/>
    <w:rsid w:val="00F87140"/>
    <w:rsid w:val="00F90D7F"/>
    <w:rsid w:val="00F916C3"/>
    <w:rsid w:val="00F91EF3"/>
    <w:rsid w:val="00F91EF5"/>
    <w:rsid w:val="00F9207A"/>
    <w:rsid w:val="00F9348A"/>
    <w:rsid w:val="00F93696"/>
    <w:rsid w:val="00F94EFD"/>
    <w:rsid w:val="00F96B0D"/>
    <w:rsid w:val="00F97745"/>
    <w:rsid w:val="00F9789F"/>
    <w:rsid w:val="00FA2BFB"/>
    <w:rsid w:val="00FA3812"/>
    <w:rsid w:val="00FA3E77"/>
    <w:rsid w:val="00FA6420"/>
    <w:rsid w:val="00FA691D"/>
    <w:rsid w:val="00FA704B"/>
    <w:rsid w:val="00FA731B"/>
    <w:rsid w:val="00FA74EC"/>
    <w:rsid w:val="00FA7BA5"/>
    <w:rsid w:val="00FB0AD2"/>
    <w:rsid w:val="00FB0BC6"/>
    <w:rsid w:val="00FB106F"/>
    <w:rsid w:val="00FB2944"/>
    <w:rsid w:val="00FB3D33"/>
    <w:rsid w:val="00FB4214"/>
    <w:rsid w:val="00FB48C9"/>
    <w:rsid w:val="00FB4DE6"/>
    <w:rsid w:val="00FB5AD5"/>
    <w:rsid w:val="00FB694A"/>
    <w:rsid w:val="00FC1EA4"/>
    <w:rsid w:val="00FC2B5B"/>
    <w:rsid w:val="00FC5CBE"/>
    <w:rsid w:val="00FC62C7"/>
    <w:rsid w:val="00FC780B"/>
    <w:rsid w:val="00FD083E"/>
    <w:rsid w:val="00FD0DFF"/>
    <w:rsid w:val="00FD2245"/>
    <w:rsid w:val="00FD3853"/>
    <w:rsid w:val="00FD3EE8"/>
    <w:rsid w:val="00FD4A0F"/>
    <w:rsid w:val="00FD6B30"/>
    <w:rsid w:val="00FD7373"/>
    <w:rsid w:val="00FE0445"/>
    <w:rsid w:val="00FE103D"/>
    <w:rsid w:val="00FE155B"/>
    <w:rsid w:val="00FE1893"/>
    <w:rsid w:val="00FE1B33"/>
    <w:rsid w:val="00FE2329"/>
    <w:rsid w:val="00FE316D"/>
    <w:rsid w:val="00FE37FC"/>
    <w:rsid w:val="00FE40AD"/>
    <w:rsid w:val="00FE7967"/>
    <w:rsid w:val="00FF06FD"/>
    <w:rsid w:val="00FF23FF"/>
    <w:rsid w:val="00FF2D0C"/>
    <w:rsid w:val="00FF319D"/>
    <w:rsid w:val="00FF32AB"/>
    <w:rsid w:val="00FF3E54"/>
    <w:rsid w:val="00FF45A2"/>
    <w:rsid w:val="00FF45CF"/>
    <w:rsid w:val="00FF5F40"/>
    <w:rsid w:val="00FF758F"/>
  </w:rsids>
  <m:mathPr>
    <m:mathFont m:val="Cambria Math"/>
    <m:brkBin m:val="before"/>
    <m:brkBinSub m:val="--"/>
    <m:smallFrac m:val="0"/>
    <m:dispDef m:val="0"/>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3F8926"/>
  <w15:docId w15:val="{927B6CD7-199A-4478-910D-0E81236DB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F338A"/>
    <w:rPr>
      <w:rFonts w:ascii="Times New Roman" w:eastAsia="Times New Roman" w:hAnsi="Times New Roman"/>
    </w:rPr>
  </w:style>
  <w:style w:type="paragraph" w:styleId="1">
    <w:name w:val="heading 1"/>
    <w:basedOn w:val="a"/>
    <w:next w:val="a"/>
    <w:link w:val="10"/>
    <w:uiPriority w:val="9"/>
    <w:qFormat/>
    <w:rsid w:val="001F338A"/>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uiPriority w:val="99"/>
    <w:qFormat/>
    <w:rsid w:val="001F338A"/>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3">
    <w:name w:val="heading 3"/>
    <w:basedOn w:val="a"/>
    <w:next w:val="a"/>
    <w:link w:val="30"/>
    <w:uiPriority w:val="9"/>
    <w:unhideWhenUsed/>
    <w:qFormat/>
    <w:rsid w:val="005977BD"/>
    <w:pPr>
      <w:keepNext/>
      <w:keepLines/>
      <w:spacing w:before="200"/>
      <w:outlineLvl w:val="2"/>
    </w:pPr>
    <w:rPr>
      <w:rFonts w:asciiTheme="majorHAnsi" w:eastAsiaTheme="majorEastAsia" w:hAnsiTheme="majorHAnsi" w:cstheme="majorBidi"/>
      <w:b/>
      <w:bCs/>
      <w:color w:val="5B9BD5" w:themeColor="accent1"/>
    </w:rPr>
  </w:style>
  <w:style w:type="paragraph" w:styleId="5">
    <w:name w:val="heading 5"/>
    <w:basedOn w:val="a"/>
    <w:next w:val="a"/>
    <w:link w:val="50"/>
    <w:uiPriority w:val="99"/>
    <w:qFormat/>
    <w:rsid w:val="001F338A"/>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uiPriority w:val="99"/>
    <w:rsid w:val="001F338A"/>
    <w:rPr>
      <w:rFonts w:ascii="Times New Roman" w:eastAsia="Calibri" w:hAnsi="Times New Roman" w:cs="Times New Roman"/>
      <w:sz w:val="24"/>
      <w:szCs w:val="24"/>
      <w:lang w:val="ru-RU" w:eastAsia="en-US" w:bidi="ar-SA"/>
    </w:rPr>
  </w:style>
  <w:style w:type="paragraph" w:styleId="a3">
    <w:name w:val="List Paragraph"/>
    <w:basedOn w:val="a"/>
    <w:uiPriority w:val="34"/>
    <w:qFormat/>
    <w:rsid w:val="001F338A"/>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link w:val="ConsPlusNormal0"/>
    <w:rsid w:val="001F338A"/>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uiPriority w:val="1"/>
    <w:qFormat/>
    <w:rsid w:val="001F338A"/>
    <w:rPr>
      <w:rFonts w:eastAsia="Times New Roman"/>
      <w:sz w:val="22"/>
      <w:szCs w:val="22"/>
    </w:rPr>
  </w:style>
  <w:style w:type="character" w:customStyle="1" w:styleId="a5">
    <w:name w:val="Без интервала Знак"/>
    <w:link w:val="a4"/>
    <w:uiPriority w:val="1"/>
    <w:rsid w:val="001F338A"/>
    <w:rPr>
      <w:rFonts w:ascii="Calibri" w:eastAsia="Times New Roman" w:hAnsi="Calibri" w:cs="Times New Roman"/>
      <w:sz w:val="22"/>
      <w:szCs w:val="22"/>
      <w:lang w:val="ru-RU" w:eastAsia="ru-RU" w:bidi="ar-SA"/>
    </w:rPr>
  </w:style>
  <w:style w:type="paragraph" w:customStyle="1" w:styleId="ind">
    <w:name w:val="ind"/>
    <w:basedOn w:val="a"/>
    <w:uiPriority w:val="99"/>
    <w:rsid w:val="001F338A"/>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uiPriority w:val="99"/>
    <w:rsid w:val="001F338A"/>
    <w:pPr>
      <w:autoSpaceDE w:val="0"/>
      <w:autoSpaceDN w:val="0"/>
      <w:adjustRightInd w:val="0"/>
    </w:pPr>
    <w:rPr>
      <w:rFonts w:ascii="Times New Roman" w:hAnsi="Times New Roman"/>
      <w:color w:val="000000"/>
      <w:sz w:val="24"/>
      <w:szCs w:val="24"/>
      <w:lang w:eastAsia="en-US"/>
    </w:rPr>
  </w:style>
  <w:style w:type="paragraph" w:customStyle="1" w:styleId="ConsNormal">
    <w:name w:val="ConsNormal"/>
    <w:uiPriority w:val="99"/>
    <w:rsid w:val="001F338A"/>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uiPriority w:val="99"/>
    <w:rsid w:val="001F338A"/>
    <w:rPr>
      <w:rFonts w:ascii="Times New Roman" w:eastAsia="Calibri" w:hAnsi="Times New Roman" w:cs="Times New Roman"/>
      <w:sz w:val="22"/>
      <w:szCs w:val="22"/>
      <w:lang w:val="ru-RU" w:eastAsia="en-US" w:bidi="ar-SA"/>
    </w:rPr>
  </w:style>
  <w:style w:type="paragraph" w:customStyle="1" w:styleId="Web">
    <w:name w:val="Обычный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uiPriority w:val="99"/>
    <w:rsid w:val="001F338A"/>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uiPriority w:val="9"/>
    <w:rsid w:val="001F338A"/>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uiPriority w:val="99"/>
    <w:rsid w:val="001F338A"/>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uiPriority w:val="99"/>
    <w:rsid w:val="001F338A"/>
    <w:rPr>
      <w:rFonts w:ascii="Cambria" w:eastAsia="Times New Roman" w:hAnsi="Cambria" w:cs="Times New Roman"/>
      <w:color w:val="243F60"/>
      <w:sz w:val="20"/>
      <w:szCs w:val="20"/>
      <w:lang w:val="ru-RU" w:eastAsia="ru-RU" w:bidi="ar-SA"/>
    </w:rPr>
  </w:style>
  <w:style w:type="paragraph" w:styleId="a7">
    <w:name w:val="Body Text"/>
    <w:basedOn w:val="a"/>
    <w:link w:val="a8"/>
    <w:uiPriority w:val="99"/>
    <w:rsid w:val="001F338A"/>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uiPriority w:val="99"/>
    <w:rsid w:val="001F338A"/>
    <w:rPr>
      <w:rFonts w:ascii="Times New Roman" w:eastAsia="Times New Roman" w:hAnsi="Times New Roman" w:cs="Times New Roman"/>
      <w:sz w:val="24"/>
      <w:szCs w:val="24"/>
      <w:lang w:val="ru-RU" w:eastAsia="ru-RU" w:bidi="ar-SA"/>
    </w:rPr>
  </w:style>
  <w:style w:type="paragraph" w:styleId="a9">
    <w:name w:val="footer"/>
    <w:basedOn w:val="a"/>
    <w:link w:val="aa"/>
    <w:uiPriority w:val="99"/>
    <w:rsid w:val="001F338A"/>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uiPriority w:val="99"/>
    <w:rsid w:val="001F338A"/>
    <w:rPr>
      <w:rFonts w:ascii="Times New Roman" w:eastAsia="Times New Roman" w:hAnsi="Times New Roman" w:cs="Times New Roman"/>
      <w:sz w:val="20"/>
      <w:szCs w:val="20"/>
      <w:lang w:val="ru-RU" w:eastAsia="ru-RU" w:bidi="ar-SA"/>
    </w:rPr>
  </w:style>
  <w:style w:type="paragraph" w:styleId="ab">
    <w:name w:val="Balloon Text"/>
    <w:basedOn w:val="a"/>
    <w:link w:val="ac"/>
    <w:uiPriority w:val="99"/>
    <w:rsid w:val="001F338A"/>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uiPriority w:val="99"/>
    <w:rsid w:val="001F338A"/>
    <w:rPr>
      <w:rFonts w:ascii="Tahoma" w:eastAsia="Times New Roman" w:hAnsi="Tahoma" w:cs="Tahoma"/>
      <w:sz w:val="16"/>
      <w:szCs w:val="16"/>
      <w:lang w:val="ru-RU" w:eastAsia="ru-RU" w:bidi="ar-SA"/>
    </w:rPr>
  </w:style>
  <w:style w:type="character" w:customStyle="1" w:styleId="21">
    <w:name w:val="Основной текст (2)_"/>
    <w:basedOn w:val="a0"/>
    <w:link w:val="22"/>
    <w:rsid w:val="001F338A"/>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rsid w:val="001F338A"/>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1">
    <w:name w:val="Основной текст (3)_"/>
    <w:basedOn w:val="a0"/>
    <w:link w:val="32"/>
    <w:rsid w:val="001F338A"/>
    <w:rPr>
      <w:rFonts w:ascii="Calibri" w:eastAsia="Calibri" w:hAnsi="Calibri" w:cs="Calibri"/>
      <w:sz w:val="27"/>
      <w:szCs w:val="27"/>
      <w:shd w:val="clear" w:color="auto" w:fill="FFFFFF"/>
      <w:lang w:val="ru-RU" w:eastAsia="en-US" w:bidi="ar-SA"/>
    </w:rPr>
  </w:style>
  <w:style w:type="paragraph" w:customStyle="1" w:styleId="32">
    <w:name w:val="Основной текст (3)"/>
    <w:basedOn w:val="a"/>
    <w:link w:val="31"/>
    <w:rsid w:val="001F338A"/>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uiPriority w:val="99"/>
    <w:rsid w:val="001F338A"/>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uiPriority w:val="99"/>
    <w:rsid w:val="001F338A"/>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sid w:val="001F338A"/>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uiPriority w:val="99"/>
    <w:rsid w:val="001F338A"/>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uiPriority w:val="99"/>
    <w:rsid w:val="001F338A"/>
    <w:pPr>
      <w:widowControl w:val="0"/>
      <w:autoSpaceDE w:val="0"/>
      <w:autoSpaceDN w:val="0"/>
      <w:adjustRightInd w:val="0"/>
    </w:pPr>
    <w:rPr>
      <w:rFonts w:ascii="Arial" w:eastAsia="Times New Roman" w:hAnsi="Arial" w:cs="Arial"/>
      <w:b/>
      <w:bCs/>
    </w:rPr>
  </w:style>
  <w:style w:type="paragraph" w:customStyle="1" w:styleId="p4">
    <w:name w:val="p4"/>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uiPriority w:val="99"/>
    <w:rsid w:val="001F338A"/>
    <w:rPr>
      <w:rFonts w:ascii="Times New Roman" w:eastAsia="Calibri" w:hAnsi="Times New Roman" w:cs="Times New Roman"/>
      <w:sz w:val="22"/>
      <w:szCs w:val="22"/>
      <w:lang w:val="ru-RU" w:eastAsia="en-US" w:bidi="ar-SA"/>
    </w:rPr>
  </w:style>
  <w:style w:type="paragraph" w:customStyle="1" w:styleId="consplustitle0">
    <w:name w:val="consplustitle"/>
    <w:basedOn w:val="a"/>
    <w:uiPriority w:val="99"/>
    <w:rsid w:val="001F338A"/>
    <w:pPr>
      <w:spacing w:after="300" w:line="259" w:lineRule="auto"/>
    </w:pPr>
    <w:rPr>
      <w:rFonts w:ascii="Calibri" w:eastAsia="Calibri" w:hAnsi="Calibri" w:cs="SimSun"/>
      <w:sz w:val="24"/>
      <w:szCs w:val="24"/>
      <w:lang w:eastAsia="en-US"/>
    </w:rPr>
  </w:style>
  <w:style w:type="paragraph" w:customStyle="1" w:styleId="consplusnormal1">
    <w:name w:val="consplusnormal"/>
    <w:basedOn w:val="a"/>
    <w:uiPriority w:val="99"/>
    <w:rsid w:val="001F338A"/>
    <w:pPr>
      <w:spacing w:after="300" w:line="259" w:lineRule="auto"/>
    </w:pPr>
    <w:rPr>
      <w:rFonts w:ascii="Calibri" w:eastAsia="Calibri" w:hAnsi="Calibri" w:cs="SimSun"/>
      <w:sz w:val="24"/>
      <w:szCs w:val="24"/>
      <w:lang w:eastAsia="en-US"/>
    </w:rPr>
  </w:style>
  <w:style w:type="paragraph" w:styleId="33">
    <w:name w:val="Body Text Indent 3"/>
    <w:aliases w:val="Знак4"/>
    <w:basedOn w:val="a"/>
    <w:link w:val="34"/>
    <w:rsid w:val="001F338A"/>
    <w:pPr>
      <w:spacing w:after="120" w:line="259" w:lineRule="auto"/>
      <w:ind w:left="283"/>
    </w:pPr>
    <w:rPr>
      <w:rFonts w:ascii="Calibri" w:eastAsia="Calibri" w:hAnsi="Calibri" w:cs="SimSun"/>
      <w:sz w:val="16"/>
      <w:szCs w:val="16"/>
      <w:lang w:eastAsia="en-US"/>
    </w:rPr>
  </w:style>
  <w:style w:type="character" w:customStyle="1" w:styleId="34">
    <w:name w:val="Основной текст с отступом 3 Знак"/>
    <w:aliases w:val="Знак4 Знак1"/>
    <w:basedOn w:val="a0"/>
    <w:link w:val="33"/>
    <w:rsid w:val="001F338A"/>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sid w:val="001F338A"/>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rsid w:val="001F338A"/>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uiPriority w:val="99"/>
    <w:rsid w:val="001F338A"/>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uiPriority w:val="99"/>
    <w:rsid w:val="001F338A"/>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uiPriority w:val="99"/>
    <w:rsid w:val="001F338A"/>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uiPriority w:val="99"/>
    <w:rsid w:val="001F338A"/>
    <w:rPr>
      <w:rFonts w:ascii="Times New Roman" w:eastAsia="Times New Roman" w:hAnsi="Times New Roman" w:cs="Times New Roman"/>
      <w:sz w:val="26"/>
      <w:szCs w:val="20"/>
      <w:lang w:val="ru-RU" w:eastAsia="ru-RU" w:bidi="ar-SA"/>
    </w:rPr>
  </w:style>
  <w:style w:type="paragraph" w:customStyle="1" w:styleId="af0">
    <w:name w:val="Знак"/>
    <w:basedOn w:val="a"/>
    <w:uiPriority w:val="99"/>
    <w:rsid w:val="001F338A"/>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uiPriority w:val="20"/>
    <w:qFormat/>
    <w:rsid w:val="001F338A"/>
    <w:rPr>
      <w:rFonts w:ascii="Calibri" w:eastAsia="Calibri" w:hAnsi="Calibri" w:cs="SimSun"/>
      <w:i/>
      <w:iCs/>
      <w:sz w:val="22"/>
      <w:szCs w:val="22"/>
      <w:lang w:val="ru-RU" w:eastAsia="en-US" w:bidi="ar-SA"/>
    </w:rPr>
  </w:style>
  <w:style w:type="paragraph" w:customStyle="1" w:styleId="CharChar">
    <w:name w:val="Char Char"/>
    <w:basedOn w:val="a"/>
    <w:uiPriority w:val="99"/>
    <w:rsid w:val="001F338A"/>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uiPriority w:val="99"/>
    <w:rsid w:val="001F338A"/>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uiPriority w:val="99"/>
    <w:rsid w:val="001F338A"/>
    <w:pPr>
      <w:spacing w:after="160" w:line="240" w:lineRule="exact"/>
    </w:pPr>
    <w:rPr>
      <w:rFonts w:ascii="Calibri" w:eastAsia="Calibri" w:hAnsi="Calibri" w:cs="SimSun"/>
      <w:sz w:val="28"/>
      <w:szCs w:val="22"/>
      <w:lang w:val="en-US" w:eastAsia="en-US"/>
    </w:rPr>
  </w:style>
  <w:style w:type="paragraph" w:customStyle="1" w:styleId="tex2st">
    <w:name w:val="tex2st"/>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uiPriority w:val="99"/>
    <w:rsid w:val="001F338A"/>
    <w:pPr>
      <w:spacing w:after="200" w:line="276" w:lineRule="auto"/>
      <w:ind w:left="720"/>
    </w:pPr>
    <w:rPr>
      <w:rFonts w:ascii="Calibri" w:eastAsia="Calibri" w:hAnsi="Calibri" w:cs="Calibri"/>
      <w:sz w:val="22"/>
      <w:szCs w:val="22"/>
      <w:lang w:eastAsia="en-US"/>
    </w:rPr>
  </w:style>
  <w:style w:type="paragraph" w:customStyle="1" w:styleId="15">
    <w:name w:val="Без интервала1"/>
    <w:link w:val="NoSpacingChar"/>
    <w:uiPriority w:val="99"/>
    <w:rsid w:val="001F338A"/>
    <w:rPr>
      <w:rFonts w:eastAsia="Times New Roman"/>
      <w:sz w:val="22"/>
      <w:szCs w:val="22"/>
    </w:rPr>
  </w:style>
  <w:style w:type="paragraph" w:customStyle="1" w:styleId="16">
    <w:name w:val="Обычный1"/>
    <w:link w:val="17"/>
    <w:uiPriority w:val="99"/>
    <w:rsid w:val="001F338A"/>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uiPriority w:val="99"/>
    <w:rsid w:val="001F338A"/>
    <w:pPr>
      <w:spacing w:after="160" w:line="240" w:lineRule="exact"/>
    </w:pPr>
    <w:rPr>
      <w:rFonts w:ascii="Verdana" w:eastAsia="Calibri" w:hAnsi="Verdana" w:cs="SimSun"/>
      <w:sz w:val="22"/>
      <w:szCs w:val="22"/>
      <w:lang w:val="en-US" w:eastAsia="en-US"/>
    </w:rPr>
  </w:style>
  <w:style w:type="character" w:styleId="af4">
    <w:name w:val="Hyperlink"/>
    <w:uiPriority w:val="99"/>
    <w:rsid w:val="001F338A"/>
    <w:rPr>
      <w:rFonts w:ascii="Calibri" w:eastAsia="Calibri" w:hAnsi="Calibri" w:cs="SimSun"/>
      <w:color w:val="0000FF"/>
      <w:sz w:val="22"/>
      <w:szCs w:val="22"/>
      <w:u w:val="single"/>
      <w:lang w:val="ru-RU" w:eastAsia="en-US" w:bidi="ar-SA"/>
    </w:rPr>
  </w:style>
  <w:style w:type="table" w:customStyle="1" w:styleId="18">
    <w:name w:val="Сетка таблицы1"/>
    <w:basedOn w:val="a1"/>
    <w:next w:val="af5"/>
    <w:uiPriority w:val="99"/>
    <w:rsid w:val="001F33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uiPriority w:val="39"/>
    <w:rsid w:val="001F338A"/>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uiPriority w:val="99"/>
    <w:rsid w:val="001F338A"/>
    <w:pPr>
      <w:spacing w:after="160" w:line="259" w:lineRule="auto"/>
    </w:pPr>
    <w:rPr>
      <w:rFonts w:ascii="Verdana" w:eastAsia="Calibri" w:hAnsi="Verdana" w:cs="Verdana"/>
      <w:sz w:val="24"/>
      <w:szCs w:val="24"/>
      <w:lang w:eastAsia="en-US"/>
    </w:rPr>
  </w:style>
  <w:style w:type="character" w:styleId="af7">
    <w:name w:val="Strong"/>
    <w:uiPriority w:val="22"/>
    <w:qFormat/>
    <w:rsid w:val="001F338A"/>
    <w:rPr>
      <w:rFonts w:ascii="Calibri" w:eastAsia="Calibri" w:hAnsi="Calibri" w:cs="SimSun"/>
      <w:b/>
      <w:bCs/>
      <w:sz w:val="22"/>
      <w:szCs w:val="22"/>
      <w:lang w:val="ru-RU" w:eastAsia="en-US" w:bidi="ar-SA"/>
    </w:rPr>
  </w:style>
  <w:style w:type="character" w:styleId="af8">
    <w:name w:val="line number"/>
    <w:rsid w:val="001F338A"/>
    <w:rPr>
      <w:rFonts w:ascii="Calibri" w:eastAsia="Calibri" w:hAnsi="Calibri" w:cs="SimSun"/>
      <w:sz w:val="22"/>
      <w:szCs w:val="22"/>
      <w:lang w:val="ru-RU" w:eastAsia="en-US" w:bidi="ar-SA"/>
    </w:rPr>
  </w:style>
  <w:style w:type="paragraph" w:styleId="af9">
    <w:name w:val="header"/>
    <w:basedOn w:val="a"/>
    <w:link w:val="afa"/>
    <w:uiPriority w:val="99"/>
    <w:rsid w:val="001F338A"/>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uiPriority w:val="99"/>
    <w:rsid w:val="001F338A"/>
    <w:rPr>
      <w:rFonts w:ascii="Times New Roman" w:eastAsia="Times New Roman" w:hAnsi="Times New Roman" w:cs="Times New Roman"/>
      <w:color w:val="000000"/>
      <w:sz w:val="24"/>
      <w:szCs w:val="24"/>
      <w:lang w:val="ru-RU" w:eastAsia="ru-RU" w:bidi="ar-SA"/>
    </w:rPr>
  </w:style>
  <w:style w:type="character" w:customStyle="1" w:styleId="wmi-callto">
    <w:name w:val="wmi-callto"/>
    <w:rsid w:val="001F338A"/>
    <w:rPr>
      <w:rFonts w:ascii="Calibri" w:eastAsia="Calibri" w:hAnsi="Calibri" w:cs="SimSun"/>
      <w:sz w:val="22"/>
      <w:szCs w:val="22"/>
      <w:lang w:val="ru-RU" w:eastAsia="en-US" w:bidi="ar-SA"/>
    </w:rPr>
  </w:style>
  <w:style w:type="character" w:customStyle="1" w:styleId="A80">
    <w:name w:val="A8"/>
    <w:uiPriority w:val="99"/>
    <w:rsid w:val="001F338A"/>
    <w:rPr>
      <w:rFonts w:ascii="Calibri" w:eastAsia="Calibri" w:hAnsi="Calibri" w:cs="Myriad Pro"/>
      <w:color w:val="000000"/>
      <w:sz w:val="18"/>
      <w:szCs w:val="18"/>
      <w:lang w:val="ru-RU" w:eastAsia="en-US" w:bidi="ar-SA"/>
    </w:rPr>
  </w:style>
  <w:style w:type="paragraph" w:customStyle="1" w:styleId="afb">
    <w:name w:val="название"/>
    <w:basedOn w:val="afc"/>
    <w:uiPriority w:val="99"/>
    <w:rsid w:val="001F338A"/>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aliases w:val="Знак4 Знак,Основной текст с отступом Знак2,Основной текст с отступом Знак1 Знак,Основной текст с отступом Знак Знак Знак,Основной текст с отступом Знак Знак1,Знак4 Знак Знак1"/>
    <w:basedOn w:val="a"/>
    <w:link w:val="afd"/>
    <w:uiPriority w:val="99"/>
    <w:rsid w:val="001F338A"/>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aliases w:val="Знак4 Знак Знак2,Основной текст с отступом Знак2 Знак1,Основной текст с отступом Знак1 Знак Знак1,Основной текст с отступом Знак Знак Знак Знак1,Основной текст с отступом Знак Знак1 Знак1,Знак4 Знак Знак1 Знак1"/>
    <w:basedOn w:val="a0"/>
    <w:link w:val="afc"/>
    <w:uiPriority w:val="99"/>
    <w:rsid w:val="001F338A"/>
    <w:rPr>
      <w:rFonts w:ascii="Calibri" w:eastAsia="Calibri" w:hAnsi="Calibri" w:cs="Times New Roman"/>
      <w:sz w:val="22"/>
      <w:szCs w:val="22"/>
      <w:lang w:val="ru-RU" w:eastAsia="en-US" w:bidi="ar-SA"/>
    </w:rPr>
  </w:style>
  <w:style w:type="character" w:customStyle="1" w:styleId="afe">
    <w:name w:val="Подпись к таблице_"/>
    <w:basedOn w:val="a0"/>
    <w:link w:val="19"/>
    <w:rsid w:val="001F338A"/>
    <w:rPr>
      <w:rFonts w:ascii="Calibri" w:eastAsia="Calibri" w:hAnsi="Calibri" w:cs="SimSun"/>
      <w:sz w:val="25"/>
      <w:szCs w:val="25"/>
      <w:shd w:val="clear" w:color="auto" w:fill="FFFFFF"/>
      <w:lang w:val="ru-RU" w:eastAsia="en-US" w:bidi="ar-SA"/>
    </w:rPr>
  </w:style>
  <w:style w:type="paragraph" w:customStyle="1" w:styleId="19">
    <w:name w:val="Подпись к таблице1"/>
    <w:basedOn w:val="a"/>
    <w:link w:val="afe"/>
    <w:rsid w:val="001F338A"/>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5">
    <w:name w:val="Подпись к таблице3"/>
    <w:basedOn w:val="afe"/>
    <w:uiPriority w:val="99"/>
    <w:rsid w:val="001F338A"/>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sid w:val="001F338A"/>
    <w:rPr>
      <w:rFonts w:ascii="Calibri" w:eastAsia="Calibri" w:hAnsi="Calibri" w:cs="SimSun"/>
      <w:sz w:val="22"/>
      <w:szCs w:val="22"/>
      <w:lang w:val="ru-RU" w:eastAsia="en-US" w:bidi="ar-SA"/>
    </w:rPr>
  </w:style>
  <w:style w:type="paragraph" w:customStyle="1" w:styleId="ConsNonformat">
    <w:name w:val="ConsNonformat"/>
    <w:uiPriority w:val="99"/>
    <w:rsid w:val="001F338A"/>
    <w:pPr>
      <w:autoSpaceDE w:val="0"/>
      <w:autoSpaceDN w:val="0"/>
      <w:adjustRightInd w:val="0"/>
    </w:pPr>
    <w:rPr>
      <w:rFonts w:ascii="Courier New" w:eastAsia="Times New Roman" w:hAnsi="Courier New" w:cs="Courier New"/>
    </w:rPr>
  </w:style>
  <w:style w:type="paragraph" w:customStyle="1" w:styleId="ConsTitle">
    <w:name w:val="ConsTitle"/>
    <w:uiPriority w:val="99"/>
    <w:rsid w:val="001F338A"/>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sid w:val="001F338A"/>
    <w:rPr>
      <w:rFonts w:ascii="Calibri" w:eastAsia="Calibri" w:hAnsi="Calibri" w:cs="SimSun"/>
      <w:sz w:val="22"/>
      <w:szCs w:val="22"/>
      <w:lang w:val="ru-RU" w:eastAsia="en-US" w:bidi="ar-SA"/>
    </w:rPr>
  </w:style>
  <w:style w:type="character" w:customStyle="1" w:styleId="aff">
    <w:name w:val="Текст примечания Знак"/>
    <w:basedOn w:val="a0"/>
    <w:link w:val="aff0"/>
    <w:uiPriority w:val="99"/>
    <w:rsid w:val="001F338A"/>
    <w:rPr>
      <w:rFonts w:ascii="Times New Roman" w:eastAsia="Times New Roman" w:hAnsi="Times New Roman" w:cs="Times New Roman"/>
      <w:sz w:val="20"/>
      <w:szCs w:val="20"/>
      <w:lang w:val="ru-RU" w:eastAsia="ru-RU" w:bidi="ar-SA"/>
    </w:rPr>
  </w:style>
  <w:style w:type="paragraph" w:styleId="aff0">
    <w:name w:val="annotation text"/>
    <w:basedOn w:val="a"/>
    <w:link w:val="aff"/>
    <w:uiPriority w:val="99"/>
    <w:rsid w:val="001F338A"/>
    <w:pPr>
      <w:spacing w:after="160" w:line="259" w:lineRule="auto"/>
    </w:pPr>
    <w:rPr>
      <w:rFonts w:ascii="Calibri" w:eastAsia="Calibri" w:hAnsi="Calibri" w:cs="SimSun"/>
      <w:sz w:val="22"/>
      <w:szCs w:val="22"/>
      <w:lang w:eastAsia="en-US"/>
    </w:rPr>
  </w:style>
  <w:style w:type="character" w:customStyle="1" w:styleId="1a">
    <w:name w:val="Текст примечания Знак1"/>
    <w:basedOn w:val="a0"/>
    <w:uiPriority w:val="99"/>
    <w:rsid w:val="001F338A"/>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uiPriority w:val="99"/>
    <w:rsid w:val="001F338A"/>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uiPriority w:val="99"/>
    <w:rsid w:val="001F338A"/>
    <w:rPr>
      <w:b/>
      <w:bCs/>
    </w:rPr>
  </w:style>
  <w:style w:type="character" w:customStyle="1" w:styleId="1b">
    <w:name w:val="Тема примечания Знак1"/>
    <w:basedOn w:val="1a"/>
    <w:rsid w:val="001F338A"/>
    <w:rPr>
      <w:rFonts w:ascii="Times New Roman" w:eastAsia="Times New Roman" w:hAnsi="Times New Roman" w:cs="Times New Roman"/>
      <w:b/>
      <w:bCs/>
      <w:sz w:val="20"/>
      <w:szCs w:val="20"/>
      <w:lang w:val="ru-RU" w:eastAsia="ru-RU" w:bidi="ar-SA"/>
    </w:rPr>
  </w:style>
  <w:style w:type="character" w:customStyle="1" w:styleId="A25">
    <w:name w:val="A25"/>
    <w:rsid w:val="001F338A"/>
    <w:rPr>
      <w:rFonts w:ascii="Calibri" w:eastAsia="Calibri" w:hAnsi="Calibri" w:cs="Myriad Pro"/>
      <w:color w:val="000000"/>
      <w:sz w:val="17"/>
      <w:szCs w:val="17"/>
      <w:lang w:val="ru-RU" w:eastAsia="en-US" w:bidi="ar-SA"/>
    </w:rPr>
  </w:style>
  <w:style w:type="character" w:customStyle="1" w:styleId="A13">
    <w:name w:val="A13"/>
    <w:rsid w:val="001F338A"/>
    <w:rPr>
      <w:rFonts w:ascii="Calibri" w:eastAsia="Calibri" w:hAnsi="Calibri" w:cs="Myriad Pro"/>
      <w:color w:val="000000"/>
      <w:sz w:val="18"/>
      <w:szCs w:val="18"/>
      <w:lang w:val="ru-RU" w:eastAsia="en-US" w:bidi="ar-SA"/>
    </w:rPr>
  </w:style>
  <w:style w:type="paragraph" w:customStyle="1" w:styleId="rteright">
    <w:name w:val="rteright"/>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sid w:val="001F338A"/>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rsid w:val="001F338A"/>
    <w:rPr>
      <w:rFonts w:ascii="Calibri" w:eastAsia="Calibri" w:hAnsi="Calibri" w:cs="SimSun"/>
      <w:sz w:val="16"/>
      <w:szCs w:val="16"/>
      <w:lang w:val="ru-RU" w:eastAsia="en-US" w:bidi="ar-SA"/>
    </w:rPr>
  </w:style>
  <w:style w:type="paragraph" w:customStyle="1" w:styleId="aff4">
    <w:name w:val="параграф"/>
    <w:basedOn w:val="a"/>
    <w:link w:val="aff5"/>
    <w:qFormat/>
    <w:rsid w:val="005977BD"/>
    <w:pPr>
      <w:jc w:val="both"/>
    </w:pPr>
    <w:rPr>
      <w:b/>
      <w:sz w:val="24"/>
      <w:szCs w:val="24"/>
    </w:rPr>
  </w:style>
  <w:style w:type="character" w:customStyle="1" w:styleId="aff5">
    <w:name w:val="параграф Знак"/>
    <w:link w:val="aff4"/>
    <w:locked/>
    <w:rsid w:val="005977BD"/>
    <w:rPr>
      <w:rFonts w:ascii="Times New Roman" w:eastAsia="Times New Roman" w:hAnsi="Times New Roman"/>
      <w:b/>
      <w:sz w:val="24"/>
      <w:szCs w:val="24"/>
    </w:rPr>
  </w:style>
  <w:style w:type="character" w:customStyle="1" w:styleId="30">
    <w:name w:val="Заголовок 3 Знак"/>
    <w:basedOn w:val="a0"/>
    <w:link w:val="3"/>
    <w:uiPriority w:val="9"/>
    <w:rsid w:val="005977BD"/>
    <w:rPr>
      <w:rFonts w:asciiTheme="majorHAnsi" w:eastAsiaTheme="majorEastAsia" w:hAnsiTheme="majorHAnsi" w:cstheme="majorBidi"/>
      <w:b/>
      <w:bCs/>
      <w:color w:val="5B9BD5" w:themeColor="accent1"/>
    </w:rPr>
  </w:style>
  <w:style w:type="character" w:customStyle="1" w:styleId="text">
    <w:name w:val="text"/>
    <w:basedOn w:val="a0"/>
    <w:rsid w:val="005977BD"/>
    <w:rPr>
      <w:rFonts w:cs="Times New Roman"/>
    </w:rPr>
  </w:style>
  <w:style w:type="character" w:customStyle="1" w:styleId="Bodytext2">
    <w:name w:val="Body text (2)"/>
    <w:basedOn w:val="a0"/>
    <w:rsid w:val="00EA23F6"/>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aff6">
    <w:name w:val="Самый обычный"/>
    <w:basedOn w:val="a"/>
    <w:link w:val="aff7"/>
    <w:qFormat/>
    <w:rsid w:val="00ED6DB4"/>
    <w:pPr>
      <w:ind w:firstLine="425"/>
      <w:jc w:val="both"/>
    </w:pPr>
    <w:rPr>
      <w:rFonts w:eastAsiaTheme="minorHAnsi"/>
      <w:sz w:val="28"/>
      <w:szCs w:val="28"/>
      <w:lang w:eastAsia="en-US"/>
    </w:rPr>
  </w:style>
  <w:style w:type="character" w:customStyle="1" w:styleId="aff7">
    <w:name w:val="Самый обычный Знак"/>
    <w:basedOn w:val="a0"/>
    <w:link w:val="aff6"/>
    <w:rsid w:val="00ED6DB4"/>
    <w:rPr>
      <w:rFonts w:ascii="Times New Roman" w:eastAsiaTheme="minorHAnsi" w:hAnsi="Times New Roman"/>
      <w:sz w:val="28"/>
      <w:szCs w:val="28"/>
      <w:lang w:eastAsia="en-US"/>
    </w:rPr>
  </w:style>
  <w:style w:type="character" w:customStyle="1" w:styleId="1c">
    <w:name w:val="Основной текст с отступом Знак1"/>
    <w:aliases w:val="Знак4 Знак Знак,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 Знак1 Знак,Знак4 Знак Знак1 Знак"/>
    <w:basedOn w:val="a0"/>
    <w:uiPriority w:val="99"/>
    <w:locked/>
    <w:rsid w:val="00FC2B5B"/>
    <w:rPr>
      <w:rFonts w:ascii="Times New Roman" w:hAnsi="Times New Roman" w:cs="Times New Roman"/>
      <w:sz w:val="20"/>
      <w:szCs w:val="20"/>
      <w:lang w:eastAsia="ru-RU"/>
    </w:rPr>
  </w:style>
  <w:style w:type="character" w:customStyle="1" w:styleId="17">
    <w:name w:val="Обычный1 Знак"/>
    <w:basedOn w:val="a0"/>
    <w:link w:val="16"/>
    <w:uiPriority w:val="99"/>
    <w:locked/>
    <w:rsid w:val="00FC2B5B"/>
    <w:rPr>
      <w:rFonts w:ascii="Times New Roman" w:eastAsia="Times New Roman" w:hAnsi="Times New Roman"/>
      <w:snapToGrid w:val="0"/>
    </w:rPr>
  </w:style>
  <w:style w:type="paragraph" w:customStyle="1" w:styleId="aff8">
    <w:name w:val="ОсновнойНеразрыв"/>
    <w:basedOn w:val="a7"/>
    <w:uiPriority w:val="99"/>
    <w:rsid w:val="00FC2B5B"/>
    <w:pPr>
      <w:keepNext/>
      <w:tabs>
        <w:tab w:val="clear" w:pos="720"/>
      </w:tabs>
      <w:spacing w:after="220" w:line="220" w:lineRule="atLeast"/>
    </w:pPr>
    <w:rPr>
      <w:rFonts w:ascii="Arial" w:eastAsia="Times New Roman" w:hAnsi="Arial" w:cs="Times New Roman"/>
      <w:sz w:val="20"/>
      <w:szCs w:val="20"/>
      <w:lang w:eastAsia="ru-RU"/>
    </w:rPr>
  </w:style>
  <w:style w:type="paragraph" w:styleId="aff9">
    <w:name w:val="Title"/>
    <w:basedOn w:val="a"/>
    <w:link w:val="affa"/>
    <w:uiPriority w:val="99"/>
    <w:qFormat/>
    <w:rsid w:val="00FC2B5B"/>
    <w:pPr>
      <w:jc w:val="center"/>
    </w:pPr>
    <w:rPr>
      <w:sz w:val="28"/>
    </w:rPr>
  </w:style>
  <w:style w:type="character" w:customStyle="1" w:styleId="affa">
    <w:name w:val="Название Знак"/>
    <w:basedOn w:val="a0"/>
    <w:link w:val="aff9"/>
    <w:uiPriority w:val="99"/>
    <w:rsid w:val="00FC2B5B"/>
    <w:rPr>
      <w:rFonts w:ascii="Times New Roman" w:eastAsia="Times New Roman" w:hAnsi="Times New Roman"/>
      <w:sz w:val="28"/>
    </w:rPr>
  </w:style>
  <w:style w:type="paragraph" w:customStyle="1" w:styleId="msonormalcxspmiddle">
    <w:name w:val="msonormalcxspmiddle"/>
    <w:basedOn w:val="a"/>
    <w:uiPriority w:val="99"/>
    <w:rsid w:val="00FC2B5B"/>
    <w:pPr>
      <w:spacing w:before="100" w:beforeAutospacing="1" w:after="100" w:afterAutospacing="1"/>
      <w:jc w:val="both"/>
    </w:pPr>
    <w:rPr>
      <w:rFonts w:ascii="Tahoma" w:hAnsi="Tahoma" w:cs="Tahoma"/>
      <w:color w:val="000000"/>
      <w:sz w:val="13"/>
      <w:szCs w:val="13"/>
    </w:rPr>
  </w:style>
  <w:style w:type="paragraph" w:styleId="affb">
    <w:name w:val="caption"/>
    <w:basedOn w:val="a"/>
    <w:next w:val="a"/>
    <w:uiPriority w:val="99"/>
    <w:qFormat/>
    <w:rsid w:val="00FC2B5B"/>
    <w:rPr>
      <w:b/>
      <w:bCs/>
    </w:rPr>
  </w:style>
  <w:style w:type="paragraph" w:customStyle="1" w:styleId="FR2">
    <w:name w:val="FR2"/>
    <w:uiPriority w:val="99"/>
    <w:rsid w:val="00FC2B5B"/>
    <w:pPr>
      <w:widowControl w:val="0"/>
      <w:snapToGrid w:val="0"/>
      <w:ind w:left="6840"/>
    </w:pPr>
    <w:rPr>
      <w:rFonts w:ascii="Arial" w:eastAsia="Times New Roman" w:hAnsi="Arial"/>
      <w:sz w:val="24"/>
    </w:rPr>
  </w:style>
  <w:style w:type="paragraph" w:customStyle="1" w:styleId="340">
    <w:name w:val="Основной текст с отступом 34"/>
    <w:basedOn w:val="a"/>
    <w:uiPriority w:val="99"/>
    <w:rsid w:val="00FC2B5B"/>
    <w:pPr>
      <w:suppressAutoHyphens/>
      <w:spacing w:after="120"/>
      <w:ind w:left="283"/>
    </w:pPr>
    <w:rPr>
      <w:sz w:val="16"/>
      <w:szCs w:val="16"/>
      <w:lang w:eastAsia="ar-SA"/>
    </w:rPr>
  </w:style>
  <w:style w:type="character" w:customStyle="1" w:styleId="11pt">
    <w:name w:val="Основной текст + 11 pt"/>
    <w:aliases w:val="Интервал 0 pt"/>
    <w:basedOn w:val="a0"/>
    <w:uiPriority w:val="99"/>
    <w:rsid w:val="00FC2B5B"/>
    <w:rPr>
      <w:rFonts w:ascii="Times New Roman" w:hAnsi="Times New Roman" w:cs="Times New Roman"/>
      <w:color w:val="000000"/>
      <w:spacing w:val="4"/>
      <w:w w:val="100"/>
      <w:position w:val="0"/>
      <w:sz w:val="22"/>
      <w:szCs w:val="22"/>
      <w:shd w:val="clear" w:color="auto" w:fill="FFFFFF"/>
      <w:lang w:val="ru-RU"/>
    </w:rPr>
  </w:style>
  <w:style w:type="paragraph" w:customStyle="1" w:styleId="310">
    <w:name w:val="Основной текст с отступом 31"/>
    <w:basedOn w:val="a"/>
    <w:uiPriority w:val="99"/>
    <w:rsid w:val="00FC2B5B"/>
    <w:pPr>
      <w:suppressAutoHyphens/>
      <w:ind w:firstLine="709"/>
      <w:jc w:val="both"/>
    </w:pPr>
    <w:rPr>
      <w:sz w:val="26"/>
      <w:szCs w:val="26"/>
      <w:lang w:eastAsia="ar-SA"/>
    </w:rPr>
  </w:style>
  <w:style w:type="character" w:customStyle="1" w:styleId="12pt">
    <w:name w:val="Основной текст + 12 pt"/>
    <w:basedOn w:val="ae"/>
    <w:uiPriority w:val="99"/>
    <w:rsid w:val="00FC2B5B"/>
    <w:rPr>
      <w:rFonts w:ascii="Times New Roman" w:eastAsia="Times New Roman" w:hAnsi="Times New Roman" w:cs="Times New Roman"/>
      <w:i/>
      <w:iCs/>
      <w:color w:val="000000"/>
      <w:spacing w:val="0"/>
      <w:w w:val="100"/>
      <w:position w:val="0"/>
      <w:sz w:val="24"/>
      <w:szCs w:val="24"/>
      <w:shd w:val="clear" w:color="auto" w:fill="FFFFFF"/>
      <w:lang w:val="ru-RU" w:eastAsia="en-US" w:bidi="ar-SA"/>
    </w:rPr>
  </w:style>
  <w:style w:type="character" w:customStyle="1" w:styleId="affc">
    <w:name w:val="Подпись к таблице"/>
    <w:basedOn w:val="a0"/>
    <w:uiPriority w:val="99"/>
    <w:rsid w:val="00FC2B5B"/>
    <w:rPr>
      <w:rFonts w:ascii="Times New Roman" w:hAnsi="Times New Roman" w:cs="Times New Roman"/>
      <w:color w:val="000000"/>
      <w:spacing w:val="0"/>
      <w:w w:val="100"/>
      <w:position w:val="0"/>
      <w:sz w:val="26"/>
      <w:szCs w:val="26"/>
      <w:u w:val="single"/>
      <w:lang w:val="ru-RU"/>
    </w:rPr>
  </w:style>
  <w:style w:type="character" w:customStyle="1" w:styleId="130">
    <w:name w:val="Основной текст + 13"/>
    <w:aliases w:val="5 pt"/>
    <w:basedOn w:val="ae"/>
    <w:uiPriority w:val="99"/>
    <w:rsid w:val="00FC2B5B"/>
    <w:rPr>
      <w:rFonts w:ascii="Times New Roman" w:eastAsia="Times New Roman" w:hAnsi="Times New Roman" w:cs="Times New Roman"/>
      <w:color w:val="000000"/>
      <w:spacing w:val="0"/>
      <w:w w:val="100"/>
      <w:position w:val="0"/>
      <w:sz w:val="27"/>
      <w:szCs w:val="27"/>
      <w:shd w:val="clear" w:color="auto" w:fill="FFFFFF"/>
      <w:lang w:val="ru-RU" w:eastAsia="en-US" w:bidi="ar-SA"/>
    </w:rPr>
  </w:style>
  <w:style w:type="character" w:customStyle="1" w:styleId="51">
    <w:name w:val="Основной текст (5)_"/>
    <w:basedOn w:val="a0"/>
    <w:link w:val="52"/>
    <w:uiPriority w:val="99"/>
    <w:locked/>
    <w:rsid w:val="00FC2B5B"/>
    <w:rPr>
      <w:rFonts w:ascii="Times New Roman" w:hAnsi="Times New Roman"/>
      <w:shd w:val="clear" w:color="auto" w:fill="FFFFFF"/>
    </w:rPr>
  </w:style>
  <w:style w:type="character" w:customStyle="1" w:styleId="513pt">
    <w:name w:val="Основной текст (5) + 13 pt"/>
    <w:basedOn w:val="51"/>
    <w:uiPriority w:val="99"/>
    <w:rsid w:val="00FC2B5B"/>
    <w:rPr>
      <w:rFonts w:ascii="Times New Roman" w:hAnsi="Times New Roman"/>
      <w:color w:val="000000"/>
      <w:spacing w:val="0"/>
      <w:w w:val="100"/>
      <w:position w:val="0"/>
      <w:sz w:val="26"/>
      <w:szCs w:val="26"/>
      <w:shd w:val="clear" w:color="auto" w:fill="FFFFFF"/>
      <w:lang w:val="ru-RU"/>
    </w:rPr>
  </w:style>
  <w:style w:type="paragraph" w:customStyle="1" w:styleId="60">
    <w:name w:val="Основной текст6"/>
    <w:basedOn w:val="a"/>
    <w:uiPriority w:val="99"/>
    <w:rsid w:val="00FC2B5B"/>
    <w:pPr>
      <w:widowControl w:val="0"/>
      <w:shd w:val="clear" w:color="auto" w:fill="FFFFFF"/>
      <w:spacing w:line="326" w:lineRule="exact"/>
      <w:jc w:val="center"/>
    </w:pPr>
    <w:rPr>
      <w:sz w:val="26"/>
      <w:szCs w:val="26"/>
    </w:rPr>
  </w:style>
  <w:style w:type="paragraph" w:customStyle="1" w:styleId="52">
    <w:name w:val="Основной текст (5)"/>
    <w:basedOn w:val="a"/>
    <w:link w:val="51"/>
    <w:uiPriority w:val="99"/>
    <w:rsid w:val="00FC2B5B"/>
    <w:pPr>
      <w:widowControl w:val="0"/>
      <w:shd w:val="clear" w:color="auto" w:fill="FFFFFF"/>
      <w:spacing w:line="350" w:lineRule="exact"/>
      <w:ind w:firstLine="720"/>
    </w:pPr>
    <w:rPr>
      <w:rFonts w:eastAsia="Calibri"/>
    </w:rPr>
  </w:style>
  <w:style w:type="paragraph" w:customStyle="1" w:styleId="210">
    <w:name w:val="Основной текст 21"/>
    <w:basedOn w:val="a"/>
    <w:uiPriority w:val="99"/>
    <w:rsid w:val="00FC2B5B"/>
    <w:pPr>
      <w:overflowPunct w:val="0"/>
      <w:autoSpaceDE w:val="0"/>
      <w:autoSpaceDN w:val="0"/>
      <w:adjustRightInd w:val="0"/>
      <w:ind w:left="360"/>
      <w:jc w:val="both"/>
    </w:pPr>
    <w:rPr>
      <w:rFonts w:ascii="Calibri" w:hAnsi="Calibri"/>
      <w:sz w:val="26"/>
      <w:szCs w:val="26"/>
    </w:rPr>
  </w:style>
  <w:style w:type="character" w:customStyle="1" w:styleId="8pt">
    <w:name w:val="Основной текст + 8 pt"/>
    <w:aliases w:val="Не полужирный,Интервал 0 pt11"/>
    <w:basedOn w:val="ae"/>
    <w:uiPriority w:val="99"/>
    <w:rsid w:val="00FC2B5B"/>
    <w:rPr>
      <w:rFonts w:ascii="Times New Roman" w:eastAsia="Times New Roman" w:hAnsi="Times New Roman" w:cs="Times New Roman"/>
      <w:b/>
      <w:bCs/>
      <w:color w:val="000000"/>
      <w:spacing w:val="2"/>
      <w:w w:val="100"/>
      <w:position w:val="0"/>
      <w:sz w:val="16"/>
      <w:szCs w:val="16"/>
      <w:u w:val="none"/>
      <w:shd w:val="clear" w:color="auto" w:fill="FFFFFF"/>
      <w:lang w:val="ru-RU" w:eastAsia="en-US" w:bidi="ar-SA"/>
    </w:rPr>
  </w:style>
  <w:style w:type="character" w:customStyle="1" w:styleId="8pt3">
    <w:name w:val="Основной текст + 8 pt3"/>
    <w:aliases w:val="Не полужирный2,Курсив,Интервал 0 pt10"/>
    <w:basedOn w:val="ae"/>
    <w:uiPriority w:val="99"/>
    <w:rsid w:val="00FC2B5B"/>
    <w:rPr>
      <w:rFonts w:ascii="Times New Roman" w:eastAsia="Times New Roman" w:hAnsi="Times New Roman" w:cs="Times New Roman"/>
      <w:b/>
      <w:bCs/>
      <w:i/>
      <w:iCs/>
      <w:color w:val="000000"/>
      <w:spacing w:val="-4"/>
      <w:w w:val="100"/>
      <w:position w:val="0"/>
      <w:sz w:val="16"/>
      <w:szCs w:val="16"/>
      <w:u w:val="none"/>
      <w:shd w:val="clear" w:color="auto" w:fill="FFFFFF"/>
      <w:lang w:val="ru-RU" w:eastAsia="en-US" w:bidi="ar-SA"/>
    </w:rPr>
  </w:style>
  <w:style w:type="character" w:customStyle="1" w:styleId="affd">
    <w:name w:val="Основной текст + Не полужирный"/>
    <w:aliases w:val="Интервал 0 pt9"/>
    <w:basedOn w:val="ae"/>
    <w:uiPriority w:val="99"/>
    <w:rsid w:val="00FC2B5B"/>
    <w:rPr>
      <w:rFonts w:ascii="Times New Roman" w:eastAsia="Times New Roman" w:hAnsi="Times New Roman" w:cs="Times New Roman"/>
      <w:b/>
      <w:bCs/>
      <w:color w:val="000000"/>
      <w:spacing w:val="3"/>
      <w:w w:val="100"/>
      <w:position w:val="0"/>
      <w:sz w:val="14"/>
      <w:szCs w:val="14"/>
      <w:u w:val="none"/>
      <w:shd w:val="clear" w:color="auto" w:fill="FFFFFF"/>
      <w:lang w:val="ru-RU" w:eastAsia="en-US" w:bidi="ar-SA"/>
    </w:rPr>
  </w:style>
  <w:style w:type="character" w:customStyle="1" w:styleId="Georgia">
    <w:name w:val="Основной текст + Georgia"/>
    <w:aliases w:val="4 pt,Не полужирный1,Интервал 0 pt8"/>
    <w:basedOn w:val="ae"/>
    <w:uiPriority w:val="99"/>
    <w:rsid w:val="00FC2B5B"/>
    <w:rPr>
      <w:rFonts w:ascii="Georgia" w:eastAsia="Times New Roman" w:hAnsi="Georgia" w:cs="Georgia"/>
      <w:b/>
      <w:bCs/>
      <w:color w:val="000000"/>
      <w:spacing w:val="0"/>
      <w:w w:val="100"/>
      <w:position w:val="0"/>
      <w:sz w:val="8"/>
      <w:szCs w:val="8"/>
      <w:u w:val="none"/>
      <w:shd w:val="clear" w:color="auto" w:fill="FFFFFF"/>
      <w:lang w:val="ru-RU" w:eastAsia="en-US" w:bidi="ar-SA"/>
    </w:rPr>
  </w:style>
  <w:style w:type="character" w:customStyle="1" w:styleId="ConsPlusNormal0">
    <w:name w:val="ConsPlusNormal Знак"/>
    <w:basedOn w:val="a0"/>
    <w:link w:val="ConsPlusNormal"/>
    <w:locked/>
    <w:rsid w:val="00FC2B5B"/>
    <w:rPr>
      <w:rFonts w:ascii="Times New Roman" w:eastAsia="Times New Roman" w:hAnsi="Times New Roman"/>
      <w:sz w:val="24"/>
      <w:szCs w:val="24"/>
    </w:rPr>
  </w:style>
  <w:style w:type="character" w:customStyle="1" w:styleId="110">
    <w:name w:val="Основной текст + 11"/>
    <w:aliases w:val="5 pt3,Интервал 0 pt7"/>
    <w:basedOn w:val="ae"/>
    <w:uiPriority w:val="99"/>
    <w:rsid w:val="00FC2B5B"/>
    <w:rPr>
      <w:rFonts w:ascii="Times New Roman" w:eastAsia="Times New Roman" w:hAnsi="Times New Roman" w:cs="Times New Roman"/>
      <w:color w:val="000000"/>
      <w:spacing w:val="-5"/>
      <w:w w:val="100"/>
      <w:position w:val="0"/>
      <w:sz w:val="23"/>
      <w:szCs w:val="23"/>
      <w:u w:val="none"/>
      <w:shd w:val="clear" w:color="auto" w:fill="FFFFFF"/>
      <w:lang w:val="ru-RU" w:eastAsia="en-US" w:bidi="ar-SA"/>
    </w:rPr>
  </w:style>
  <w:style w:type="character" w:customStyle="1" w:styleId="7pt">
    <w:name w:val="Основной текст + 7 pt"/>
    <w:aliases w:val="Полужирный,Курсив2,Интервал 0 pt6"/>
    <w:basedOn w:val="ae"/>
    <w:uiPriority w:val="99"/>
    <w:rsid w:val="00FC2B5B"/>
    <w:rPr>
      <w:rFonts w:ascii="Times New Roman" w:eastAsia="Times New Roman" w:hAnsi="Times New Roman" w:cs="Times New Roman"/>
      <w:b/>
      <w:bCs/>
      <w:i/>
      <w:iCs/>
      <w:color w:val="000000"/>
      <w:spacing w:val="1"/>
      <w:w w:val="100"/>
      <w:position w:val="0"/>
      <w:sz w:val="14"/>
      <w:szCs w:val="14"/>
      <w:u w:val="none"/>
      <w:shd w:val="clear" w:color="auto" w:fill="FFFFFF"/>
      <w:lang w:val="ru-RU" w:eastAsia="en-US" w:bidi="ar-SA"/>
    </w:rPr>
  </w:style>
  <w:style w:type="paragraph" w:customStyle="1" w:styleId="36">
    <w:name w:val="Основной текст3"/>
    <w:basedOn w:val="a"/>
    <w:uiPriority w:val="99"/>
    <w:rsid w:val="00FC2B5B"/>
    <w:pPr>
      <w:widowControl w:val="0"/>
      <w:shd w:val="clear" w:color="auto" w:fill="FFFFFF"/>
      <w:spacing w:line="230" w:lineRule="exact"/>
    </w:pPr>
    <w:rPr>
      <w:color w:val="000000"/>
      <w:spacing w:val="4"/>
      <w:sz w:val="17"/>
      <w:szCs w:val="17"/>
    </w:rPr>
  </w:style>
  <w:style w:type="character" w:customStyle="1" w:styleId="7pt2">
    <w:name w:val="Основной текст + 7 pt2"/>
    <w:aliases w:val="Интервал 0 pt5"/>
    <w:basedOn w:val="ae"/>
    <w:uiPriority w:val="99"/>
    <w:rsid w:val="00FC2B5B"/>
    <w:rPr>
      <w:rFonts w:ascii="Times New Roman" w:eastAsia="Times New Roman" w:hAnsi="Times New Roman" w:cs="Times New Roman"/>
      <w:color w:val="000000"/>
      <w:spacing w:val="5"/>
      <w:w w:val="100"/>
      <w:position w:val="0"/>
      <w:sz w:val="14"/>
      <w:szCs w:val="14"/>
      <w:u w:val="none"/>
      <w:shd w:val="clear" w:color="auto" w:fill="FFFFFF"/>
      <w:lang w:val="ru-RU" w:eastAsia="en-US" w:bidi="ar-SA"/>
    </w:rPr>
  </w:style>
  <w:style w:type="character" w:customStyle="1" w:styleId="53">
    <w:name w:val="Основной текст + 5"/>
    <w:aliases w:val="5 pt2,Полужирный4,Интервал 0 pt4"/>
    <w:basedOn w:val="ae"/>
    <w:uiPriority w:val="99"/>
    <w:rsid w:val="00FC2B5B"/>
    <w:rPr>
      <w:rFonts w:ascii="Times New Roman" w:eastAsia="Times New Roman" w:hAnsi="Times New Roman" w:cs="Times New Roman"/>
      <w:b/>
      <w:bCs/>
      <w:color w:val="000000"/>
      <w:spacing w:val="3"/>
      <w:w w:val="100"/>
      <w:position w:val="0"/>
      <w:sz w:val="11"/>
      <w:szCs w:val="11"/>
      <w:u w:val="none"/>
      <w:shd w:val="clear" w:color="auto" w:fill="FFFFFF"/>
      <w:lang w:val="ru-RU" w:eastAsia="en-US" w:bidi="ar-SA"/>
    </w:rPr>
  </w:style>
  <w:style w:type="character" w:customStyle="1" w:styleId="7pt1">
    <w:name w:val="Основной текст + 7 pt1"/>
    <w:aliases w:val="Полужирный3,Интервал 0 pt3"/>
    <w:basedOn w:val="ae"/>
    <w:uiPriority w:val="99"/>
    <w:rsid w:val="00FC2B5B"/>
    <w:rPr>
      <w:rFonts w:ascii="Times New Roman" w:eastAsia="Times New Roman" w:hAnsi="Times New Roman" w:cs="Times New Roman"/>
      <w:b/>
      <w:bCs/>
      <w:color w:val="000000"/>
      <w:spacing w:val="7"/>
      <w:w w:val="100"/>
      <w:position w:val="0"/>
      <w:sz w:val="14"/>
      <w:szCs w:val="14"/>
      <w:u w:val="none"/>
      <w:shd w:val="clear" w:color="auto" w:fill="FFFFFF"/>
      <w:lang w:val="ru-RU" w:eastAsia="en-US" w:bidi="ar-SA"/>
    </w:rPr>
  </w:style>
  <w:style w:type="character" w:customStyle="1" w:styleId="8pt2">
    <w:name w:val="Основной текст + 8 pt2"/>
    <w:aliases w:val="Полужирный2,Интервал 0 pt2"/>
    <w:basedOn w:val="ae"/>
    <w:uiPriority w:val="99"/>
    <w:rsid w:val="00FC2B5B"/>
    <w:rPr>
      <w:rFonts w:ascii="Times New Roman" w:eastAsia="Times New Roman" w:hAnsi="Times New Roman" w:cs="Times New Roman"/>
      <w:b/>
      <w:bCs/>
      <w:color w:val="000000"/>
      <w:spacing w:val="1"/>
      <w:w w:val="100"/>
      <w:position w:val="0"/>
      <w:sz w:val="16"/>
      <w:szCs w:val="16"/>
      <w:u w:val="none"/>
      <w:shd w:val="clear" w:color="auto" w:fill="FFFFFF"/>
      <w:lang w:val="ru-RU" w:eastAsia="en-US" w:bidi="ar-SA"/>
    </w:rPr>
  </w:style>
  <w:style w:type="character" w:customStyle="1" w:styleId="100">
    <w:name w:val="Основной текст + 10"/>
    <w:aliases w:val="5 pt1,Полужирный1"/>
    <w:basedOn w:val="ae"/>
    <w:uiPriority w:val="99"/>
    <w:rsid w:val="00FC2B5B"/>
    <w:rPr>
      <w:rFonts w:ascii="Times New Roman" w:eastAsia="Times New Roman" w:hAnsi="Times New Roman" w:cs="Times New Roman"/>
      <w:b/>
      <w:bCs/>
      <w:color w:val="000000"/>
      <w:spacing w:val="4"/>
      <w:w w:val="100"/>
      <w:position w:val="0"/>
      <w:sz w:val="21"/>
      <w:szCs w:val="21"/>
      <w:u w:val="none"/>
      <w:shd w:val="clear" w:color="auto" w:fill="FFFFFF"/>
      <w:lang w:val="ru-RU" w:eastAsia="en-US" w:bidi="ar-SA"/>
    </w:rPr>
  </w:style>
  <w:style w:type="character" w:customStyle="1" w:styleId="8pt1">
    <w:name w:val="Основной текст + 8 pt1"/>
    <w:aliases w:val="Курсив1,Интервал 0 pt1"/>
    <w:basedOn w:val="ae"/>
    <w:uiPriority w:val="99"/>
    <w:rsid w:val="00FC2B5B"/>
    <w:rPr>
      <w:rFonts w:ascii="Times New Roman" w:eastAsia="Times New Roman" w:hAnsi="Times New Roman" w:cs="Times New Roman"/>
      <w:i/>
      <w:iCs/>
      <w:color w:val="000000"/>
      <w:spacing w:val="1"/>
      <w:w w:val="100"/>
      <w:position w:val="0"/>
      <w:sz w:val="16"/>
      <w:szCs w:val="16"/>
      <w:u w:val="none"/>
      <w:shd w:val="clear" w:color="auto" w:fill="FFFFFF"/>
      <w:lang w:val="ru-RU" w:eastAsia="en-US" w:bidi="ar-SA"/>
    </w:rPr>
  </w:style>
  <w:style w:type="character" w:customStyle="1" w:styleId="11pt1">
    <w:name w:val="Основной текст + 11 pt1"/>
    <w:aliases w:val="Интервал 0 pt12"/>
    <w:basedOn w:val="ae"/>
    <w:uiPriority w:val="99"/>
    <w:rsid w:val="00FC2B5B"/>
    <w:rPr>
      <w:rFonts w:ascii="Times New Roman" w:eastAsia="Times New Roman" w:hAnsi="Times New Roman" w:cs="Times New Roman"/>
      <w:color w:val="000000"/>
      <w:spacing w:val="4"/>
      <w:w w:val="100"/>
      <w:position w:val="0"/>
      <w:sz w:val="22"/>
      <w:szCs w:val="22"/>
      <w:shd w:val="clear" w:color="auto" w:fill="FFFFFF"/>
      <w:lang w:val="ru-RU" w:eastAsia="en-US" w:bidi="ar-SA"/>
    </w:rPr>
  </w:style>
  <w:style w:type="character" w:customStyle="1" w:styleId="NoSpacingChar">
    <w:name w:val="No Spacing Char"/>
    <w:link w:val="15"/>
    <w:uiPriority w:val="99"/>
    <w:locked/>
    <w:rsid w:val="00FC2B5B"/>
    <w:rPr>
      <w:rFonts w:eastAsia="Times New Roman"/>
      <w:sz w:val="22"/>
      <w:szCs w:val="22"/>
    </w:rPr>
  </w:style>
  <w:style w:type="paragraph" w:styleId="27">
    <w:name w:val="Body Text Indent 2"/>
    <w:basedOn w:val="a"/>
    <w:link w:val="28"/>
    <w:uiPriority w:val="99"/>
    <w:semiHidden/>
    <w:unhideWhenUsed/>
    <w:rsid w:val="00FC2B5B"/>
    <w:pPr>
      <w:spacing w:after="120" w:line="480" w:lineRule="auto"/>
      <w:ind w:left="283"/>
    </w:pPr>
  </w:style>
  <w:style w:type="character" w:customStyle="1" w:styleId="28">
    <w:name w:val="Основной текст с отступом 2 Знак"/>
    <w:basedOn w:val="a0"/>
    <w:link w:val="27"/>
    <w:uiPriority w:val="99"/>
    <w:semiHidden/>
    <w:rsid w:val="00FC2B5B"/>
    <w:rPr>
      <w:rFonts w:ascii="Times New Roman" w:eastAsia="Times New Roman" w:hAnsi="Times New Roman"/>
    </w:rPr>
  </w:style>
  <w:style w:type="paragraph" w:customStyle="1" w:styleId="affe">
    <w:name w:val="Стиль"/>
    <w:uiPriority w:val="99"/>
    <w:rsid w:val="00FC2B5B"/>
    <w:pPr>
      <w:widowControl w:val="0"/>
      <w:autoSpaceDE w:val="0"/>
      <w:autoSpaceDN w:val="0"/>
      <w:adjustRightInd w:val="0"/>
    </w:pPr>
    <w:rPr>
      <w:rFonts w:ascii="Times New Roman" w:eastAsia="Times New Roman" w:hAnsi="Times New Roman"/>
      <w:sz w:val="24"/>
      <w:szCs w:val="24"/>
    </w:rPr>
  </w:style>
  <w:style w:type="table" w:styleId="-45">
    <w:name w:val="Grid Table 4 Accent 5"/>
    <w:basedOn w:val="a1"/>
    <w:uiPriority w:val="49"/>
    <w:rsid w:val="002249A0"/>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1d">
    <w:name w:val="Нет списка1"/>
    <w:next w:val="a2"/>
    <w:uiPriority w:val="99"/>
    <w:semiHidden/>
    <w:unhideWhenUsed/>
    <w:rsid w:val="001F760D"/>
  </w:style>
  <w:style w:type="table" w:customStyle="1" w:styleId="29">
    <w:name w:val="Сетка таблицы2"/>
    <w:basedOn w:val="a1"/>
    <w:next w:val="af5"/>
    <w:uiPriority w:val="39"/>
    <w:rsid w:val="001F760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uiPriority w:val="99"/>
    <w:rsid w:val="001F760D"/>
    <w:pPr>
      <w:spacing w:before="100" w:beforeAutospacing="1" w:after="100" w:afterAutospacing="1"/>
    </w:pPr>
    <w:rPr>
      <w:sz w:val="24"/>
      <w:szCs w:val="24"/>
    </w:rPr>
  </w:style>
  <w:style w:type="character" w:customStyle="1" w:styleId="Exact">
    <w:name w:val="Основной текст Exact"/>
    <w:basedOn w:val="a0"/>
    <w:rsid w:val="004D4710"/>
    <w:rPr>
      <w:rFonts w:ascii="Times New Roman" w:eastAsia="Times New Roman" w:hAnsi="Times New Roman" w:cs="Times New Roman"/>
      <w:b w:val="0"/>
      <w:bCs w:val="0"/>
      <w:i w:val="0"/>
      <w:iCs w:val="0"/>
      <w:smallCaps w:val="0"/>
      <w:strike w:val="0"/>
      <w:spacing w:val="5"/>
      <w:sz w:val="25"/>
      <w:szCs w:val="25"/>
      <w:u w:val="none"/>
    </w:rPr>
  </w:style>
  <w:style w:type="paragraph" w:styleId="afff">
    <w:name w:val="TOC Heading"/>
    <w:basedOn w:val="1"/>
    <w:next w:val="a"/>
    <w:uiPriority w:val="39"/>
    <w:unhideWhenUsed/>
    <w:qFormat/>
    <w:rsid w:val="008B3187"/>
    <w:pPr>
      <w:keepLines/>
      <w:spacing w:before="240" w:after="0"/>
      <w:jc w:val="left"/>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1e">
    <w:name w:val="toc 1"/>
    <w:basedOn w:val="a"/>
    <w:next w:val="a"/>
    <w:autoRedefine/>
    <w:uiPriority w:val="39"/>
    <w:unhideWhenUsed/>
    <w:rsid w:val="008B3187"/>
    <w:pPr>
      <w:spacing w:after="100"/>
    </w:pPr>
  </w:style>
  <w:style w:type="paragraph" w:styleId="37">
    <w:name w:val="toc 3"/>
    <w:basedOn w:val="a"/>
    <w:next w:val="a"/>
    <w:autoRedefine/>
    <w:uiPriority w:val="39"/>
    <w:unhideWhenUsed/>
    <w:rsid w:val="008B3187"/>
    <w:pPr>
      <w:spacing w:after="100"/>
      <w:ind w:left="400"/>
    </w:pPr>
  </w:style>
  <w:style w:type="character" w:customStyle="1" w:styleId="fractionnumber">
    <w:name w:val="fractionnumber"/>
    <w:basedOn w:val="a0"/>
    <w:rsid w:val="0086744C"/>
  </w:style>
  <w:style w:type="character" w:styleId="afff0">
    <w:name w:val="footnote reference"/>
    <w:aliases w:val="Знак сноски 1,Знак сноски-FN,Ciae niinee-FN,SUPERS,Referencia nota al pie,fr,Used by Word for Help footnote symbols,16 Point,Superscript 6 Point,BVI fnr,Ciae niinee 1,Footnote Reference Number,ftref,анкета сноска,Ссылка на сноску 45"/>
    <w:uiPriority w:val="99"/>
    <w:unhideWhenUsed/>
    <w:rsid w:val="00C71984"/>
    <w:rPr>
      <w:rFonts w:cs="Times New Roman"/>
      <w:vertAlign w:val="superscript"/>
    </w:rPr>
  </w:style>
  <w:style w:type="character" w:customStyle="1" w:styleId="afff1">
    <w:name w:val="Гипертекстовая ссылка"/>
    <w:basedOn w:val="a0"/>
    <w:uiPriority w:val="99"/>
    <w:rsid w:val="006C2DF1"/>
    <w:rPr>
      <w:rFonts w:ascii="Times New Roman" w:hAnsi="Times New Roman" w:cs="Times New Roman" w:hint="default"/>
      <w:b w:val="0"/>
      <w:bCs w:val="0"/>
      <w:color w:val="106BBE"/>
    </w:rPr>
  </w:style>
  <w:style w:type="numbering" w:customStyle="1" w:styleId="2a">
    <w:name w:val="Нет списка2"/>
    <w:next w:val="a2"/>
    <w:uiPriority w:val="99"/>
    <w:semiHidden/>
    <w:unhideWhenUsed/>
    <w:rsid w:val="00FD3853"/>
  </w:style>
  <w:style w:type="table" w:customStyle="1" w:styleId="111">
    <w:name w:val="Сетка таблицы11"/>
    <w:basedOn w:val="a1"/>
    <w:next w:val="af5"/>
    <w:uiPriority w:val="99"/>
    <w:rsid w:val="00FD385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1"/>
    <w:next w:val="af5"/>
    <w:uiPriority w:val="39"/>
    <w:rsid w:val="00FD3853"/>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Таблица-сетка 4 — акцент 51"/>
    <w:basedOn w:val="a1"/>
    <w:next w:val="-45"/>
    <w:uiPriority w:val="49"/>
    <w:rsid w:val="00FD3853"/>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112">
    <w:name w:val="Нет списка11"/>
    <w:next w:val="a2"/>
    <w:uiPriority w:val="99"/>
    <w:semiHidden/>
    <w:unhideWhenUsed/>
    <w:rsid w:val="00FD3853"/>
  </w:style>
  <w:style w:type="table" w:customStyle="1" w:styleId="212">
    <w:name w:val="Сетка таблицы21"/>
    <w:basedOn w:val="a1"/>
    <w:next w:val="af5"/>
    <w:uiPriority w:val="39"/>
    <w:rsid w:val="00FD385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f5"/>
    <w:uiPriority w:val="39"/>
    <w:rsid w:val="005155D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5"/>
    <w:rsid w:val="00A7774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f5"/>
    <w:uiPriority w:val="39"/>
    <w:rsid w:val="00A7774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1"/>
    <w:next w:val="af5"/>
    <w:uiPriority w:val="39"/>
    <w:rsid w:val="00B81E0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2">
    <w:name w:val="endnote text"/>
    <w:basedOn w:val="a"/>
    <w:link w:val="afff3"/>
    <w:uiPriority w:val="99"/>
    <w:semiHidden/>
    <w:unhideWhenUsed/>
    <w:rsid w:val="00E33745"/>
    <w:rPr>
      <w:lang w:val="x-none" w:eastAsia="x-none"/>
    </w:rPr>
  </w:style>
  <w:style w:type="character" w:customStyle="1" w:styleId="afff3">
    <w:name w:val="Текст концевой сноски Знак"/>
    <w:basedOn w:val="a0"/>
    <w:link w:val="afff2"/>
    <w:uiPriority w:val="99"/>
    <w:semiHidden/>
    <w:rsid w:val="00E33745"/>
    <w:rPr>
      <w:rFonts w:ascii="Times New Roman" w:eastAsia="Times New Roman" w:hAnsi="Times New Roman"/>
      <w:lang w:val="x-none" w:eastAsia="x-none"/>
    </w:rPr>
  </w:style>
  <w:style w:type="character" w:styleId="afff4">
    <w:name w:val="endnote reference"/>
    <w:uiPriority w:val="99"/>
    <w:semiHidden/>
    <w:unhideWhenUsed/>
    <w:rsid w:val="00E33745"/>
    <w:rPr>
      <w:vertAlign w:val="superscript"/>
    </w:rPr>
  </w:style>
  <w:style w:type="table" w:customStyle="1" w:styleId="61">
    <w:name w:val="Сетка таблицы6"/>
    <w:basedOn w:val="a1"/>
    <w:next w:val="af5"/>
    <w:uiPriority w:val="99"/>
    <w:rsid w:val="00563C17"/>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f5"/>
    <w:uiPriority w:val="99"/>
    <w:rsid w:val="00995CA0"/>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Таблица-сетка 4 — акцент 52"/>
    <w:basedOn w:val="a1"/>
    <w:next w:val="-45"/>
    <w:uiPriority w:val="49"/>
    <w:rsid w:val="0047453D"/>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39">
    <w:name w:val="Нет списка3"/>
    <w:next w:val="a2"/>
    <w:uiPriority w:val="99"/>
    <w:semiHidden/>
    <w:unhideWhenUsed/>
    <w:rsid w:val="003E0F93"/>
  </w:style>
  <w:style w:type="numbering" w:customStyle="1" w:styleId="120">
    <w:name w:val="Нет списка12"/>
    <w:next w:val="a2"/>
    <w:uiPriority w:val="99"/>
    <w:semiHidden/>
    <w:unhideWhenUsed/>
    <w:rsid w:val="003E0F93"/>
  </w:style>
  <w:style w:type="numbering" w:customStyle="1" w:styleId="1110">
    <w:name w:val="Нет списка111"/>
    <w:next w:val="a2"/>
    <w:uiPriority w:val="99"/>
    <w:semiHidden/>
    <w:unhideWhenUsed/>
    <w:rsid w:val="003E0F93"/>
  </w:style>
  <w:style w:type="numbering" w:customStyle="1" w:styleId="213">
    <w:name w:val="Нет списка21"/>
    <w:next w:val="a2"/>
    <w:uiPriority w:val="99"/>
    <w:semiHidden/>
    <w:unhideWhenUsed/>
    <w:rsid w:val="003E0F93"/>
  </w:style>
  <w:style w:type="numbering" w:customStyle="1" w:styleId="1111">
    <w:name w:val="Нет списка1111"/>
    <w:next w:val="a2"/>
    <w:uiPriority w:val="99"/>
    <w:semiHidden/>
    <w:unhideWhenUsed/>
    <w:rsid w:val="003E0F93"/>
  </w:style>
  <w:style w:type="table" w:customStyle="1" w:styleId="62">
    <w:name w:val="Сетка таблицы62"/>
    <w:basedOn w:val="a1"/>
    <w:next w:val="af5"/>
    <w:uiPriority w:val="99"/>
    <w:rsid w:val="003E0F93"/>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e-math-mathml-inline">
    <w:name w:val="mwe-math-mathml-inline"/>
    <w:basedOn w:val="a0"/>
    <w:rsid w:val="00C32459"/>
  </w:style>
  <w:style w:type="numbering" w:customStyle="1" w:styleId="43">
    <w:name w:val="Нет списка4"/>
    <w:next w:val="a2"/>
    <w:uiPriority w:val="99"/>
    <w:semiHidden/>
    <w:unhideWhenUsed/>
    <w:rsid w:val="0012500F"/>
  </w:style>
  <w:style w:type="numbering" w:customStyle="1" w:styleId="131">
    <w:name w:val="Нет списка13"/>
    <w:next w:val="a2"/>
    <w:uiPriority w:val="99"/>
    <w:semiHidden/>
    <w:unhideWhenUsed/>
    <w:rsid w:val="0012500F"/>
  </w:style>
  <w:style w:type="numbering" w:customStyle="1" w:styleId="1120">
    <w:name w:val="Нет списка112"/>
    <w:next w:val="a2"/>
    <w:uiPriority w:val="99"/>
    <w:semiHidden/>
    <w:unhideWhenUsed/>
    <w:rsid w:val="0012500F"/>
  </w:style>
  <w:style w:type="numbering" w:customStyle="1" w:styleId="221">
    <w:name w:val="Нет списка22"/>
    <w:next w:val="a2"/>
    <w:uiPriority w:val="99"/>
    <w:semiHidden/>
    <w:unhideWhenUsed/>
    <w:rsid w:val="0012500F"/>
  </w:style>
  <w:style w:type="numbering" w:customStyle="1" w:styleId="1112">
    <w:name w:val="Нет списка1112"/>
    <w:next w:val="a2"/>
    <w:uiPriority w:val="99"/>
    <w:semiHidden/>
    <w:unhideWhenUsed/>
    <w:rsid w:val="0012500F"/>
  </w:style>
  <w:style w:type="numbering" w:customStyle="1" w:styleId="311">
    <w:name w:val="Нет списка31"/>
    <w:next w:val="a2"/>
    <w:uiPriority w:val="99"/>
    <w:semiHidden/>
    <w:unhideWhenUsed/>
    <w:rsid w:val="0012500F"/>
  </w:style>
  <w:style w:type="numbering" w:customStyle="1" w:styleId="121">
    <w:name w:val="Нет списка121"/>
    <w:next w:val="a2"/>
    <w:uiPriority w:val="99"/>
    <w:semiHidden/>
    <w:unhideWhenUsed/>
    <w:rsid w:val="0012500F"/>
  </w:style>
  <w:style w:type="numbering" w:customStyle="1" w:styleId="11111">
    <w:name w:val="Нет списка11111"/>
    <w:next w:val="a2"/>
    <w:uiPriority w:val="99"/>
    <w:semiHidden/>
    <w:unhideWhenUsed/>
    <w:rsid w:val="0012500F"/>
  </w:style>
  <w:style w:type="numbering" w:customStyle="1" w:styleId="2110">
    <w:name w:val="Нет списка211"/>
    <w:next w:val="a2"/>
    <w:uiPriority w:val="99"/>
    <w:semiHidden/>
    <w:unhideWhenUsed/>
    <w:rsid w:val="0012500F"/>
  </w:style>
  <w:style w:type="numbering" w:customStyle="1" w:styleId="111111">
    <w:name w:val="Нет списка111111"/>
    <w:next w:val="a2"/>
    <w:uiPriority w:val="99"/>
    <w:semiHidden/>
    <w:unhideWhenUsed/>
    <w:rsid w:val="0012500F"/>
  </w:style>
  <w:style w:type="character" w:styleId="afff5">
    <w:name w:val="FollowedHyperlink"/>
    <w:basedOn w:val="a0"/>
    <w:uiPriority w:val="99"/>
    <w:semiHidden/>
    <w:unhideWhenUsed/>
    <w:rsid w:val="009D7B25"/>
    <w:rPr>
      <w:color w:val="954F72" w:themeColor="followedHyperlink"/>
      <w:u w:val="single"/>
    </w:rPr>
  </w:style>
  <w:style w:type="character" w:customStyle="1" w:styleId="312">
    <w:name w:val="Основной текст с отступом 3 Знак1"/>
    <w:aliases w:val="Знак4 Знак2"/>
    <w:basedOn w:val="a0"/>
    <w:semiHidden/>
    <w:rsid w:val="009D7B25"/>
    <w:rPr>
      <w:rFonts w:ascii="Times New Roman" w:eastAsia="Times New Roman" w:hAnsi="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9323">
      <w:bodyDiv w:val="1"/>
      <w:marLeft w:val="0"/>
      <w:marRight w:val="0"/>
      <w:marTop w:val="0"/>
      <w:marBottom w:val="0"/>
      <w:divBdr>
        <w:top w:val="none" w:sz="0" w:space="0" w:color="auto"/>
        <w:left w:val="none" w:sz="0" w:space="0" w:color="auto"/>
        <w:bottom w:val="none" w:sz="0" w:space="0" w:color="auto"/>
        <w:right w:val="none" w:sz="0" w:space="0" w:color="auto"/>
      </w:divBdr>
    </w:div>
    <w:div w:id="77679107">
      <w:bodyDiv w:val="1"/>
      <w:marLeft w:val="0"/>
      <w:marRight w:val="0"/>
      <w:marTop w:val="0"/>
      <w:marBottom w:val="0"/>
      <w:divBdr>
        <w:top w:val="none" w:sz="0" w:space="0" w:color="auto"/>
        <w:left w:val="none" w:sz="0" w:space="0" w:color="auto"/>
        <w:bottom w:val="none" w:sz="0" w:space="0" w:color="auto"/>
        <w:right w:val="none" w:sz="0" w:space="0" w:color="auto"/>
      </w:divBdr>
    </w:div>
    <w:div w:id="153181735">
      <w:bodyDiv w:val="1"/>
      <w:marLeft w:val="0"/>
      <w:marRight w:val="0"/>
      <w:marTop w:val="0"/>
      <w:marBottom w:val="0"/>
      <w:divBdr>
        <w:top w:val="none" w:sz="0" w:space="0" w:color="auto"/>
        <w:left w:val="none" w:sz="0" w:space="0" w:color="auto"/>
        <w:bottom w:val="none" w:sz="0" w:space="0" w:color="auto"/>
        <w:right w:val="none" w:sz="0" w:space="0" w:color="auto"/>
      </w:divBdr>
    </w:div>
    <w:div w:id="363822803">
      <w:bodyDiv w:val="1"/>
      <w:marLeft w:val="0"/>
      <w:marRight w:val="0"/>
      <w:marTop w:val="0"/>
      <w:marBottom w:val="0"/>
      <w:divBdr>
        <w:top w:val="none" w:sz="0" w:space="0" w:color="auto"/>
        <w:left w:val="none" w:sz="0" w:space="0" w:color="auto"/>
        <w:bottom w:val="none" w:sz="0" w:space="0" w:color="auto"/>
        <w:right w:val="none" w:sz="0" w:space="0" w:color="auto"/>
      </w:divBdr>
    </w:div>
    <w:div w:id="375206857">
      <w:bodyDiv w:val="1"/>
      <w:marLeft w:val="0"/>
      <w:marRight w:val="0"/>
      <w:marTop w:val="0"/>
      <w:marBottom w:val="0"/>
      <w:divBdr>
        <w:top w:val="none" w:sz="0" w:space="0" w:color="auto"/>
        <w:left w:val="none" w:sz="0" w:space="0" w:color="auto"/>
        <w:bottom w:val="none" w:sz="0" w:space="0" w:color="auto"/>
        <w:right w:val="none" w:sz="0" w:space="0" w:color="auto"/>
      </w:divBdr>
    </w:div>
    <w:div w:id="375660746">
      <w:bodyDiv w:val="1"/>
      <w:marLeft w:val="0"/>
      <w:marRight w:val="0"/>
      <w:marTop w:val="0"/>
      <w:marBottom w:val="0"/>
      <w:divBdr>
        <w:top w:val="none" w:sz="0" w:space="0" w:color="auto"/>
        <w:left w:val="none" w:sz="0" w:space="0" w:color="auto"/>
        <w:bottom w:val="none" w:sz="0" w:space="0" w:color="auto"/>
        <w:right w:val="none" w:sz="0" w:space="0" w:color="auto"/>
      </w:divBdr>
    </w:div>
    <w:div w:id="377821765">
      <w:bodyDiv w:val="1"/>
      <w:marLeft w:val="0"/>
      <w:marRight w:val="0"/>
      <w:marTop w:val="0"/>
      <w:marBottom w:val="0"/>
      <w:divBdr>
        <w:top w:val="none" w:sz="0" w:space="0" w:color="auto"/>
        <w:left w:val="none" w:sz="0" w:space="0" w:color="auto"/>
        <w:bottom w:val="none" w:sz="0" w:space="0" w:color="auto"/>
        <w:right w:val="none" w:sz="0" w:space="0" w:color="auto"/>
      </w:divBdr>
    </w:div>
    <w:div w:id="425228209">
      <w:bodyDiv w:val="1"/>
      <w:marLeft w:val="0"/>
      <w:marRight w:val="0"/>
      <w:marTop w:val="0"/>
      <w:marBottom w:val="0"/>
      <w:divBdr>
        <w:top w:val="none" w:sz="0" w:space="0" w:color="auto"/>
        <w:left w:val="none" w:sz="0" w:space="0" w:color="auto"/>
        <w:bottom w:val="none" w:sz="0" w:space="0" w:color="auto"/>
        <w:right w:val="none" w:sz="0" w:space="0" w:color="auto"/>
      </w:divBdr>
    </w:div>
    <w:div w:id="456070712">
      <w:bodyDiv w:val="1"/>
      <w:marLeft w:val="0"/>
      <w:marRight w:val="0"/>
      <w:marTop w:val="0"/>
      <w:marBottom w:val="0"/>
      <w:divBdr>
        <w:top w:val="none" w:sz="0" w:space="0" w:color="auto"/>
        <w:left w:val="none" w:sz="0" w:space="0" w:color="auto"/>
        <w:bottom w:val="none" w:sz="0" w:space="0" w:color="auto"/>
        <w:right w:val="none" w:sz="0" w:space="0" w:color="auto"/>
      </w:divBdr>
    </w:div>
    <w:div w:id="606622752">
      <w:bodyDiv w:val="1"/>
      <w:marLeft w:val="0"/>
      <w:marRight w:val="0"/>
      <w:marTop w:val="0"/>
      <w:marBottom w:val="0"/>
      <w:divBdr>
        <w:top w:val="none" w:sz="0" w:space="0" w:color="auto"/>
        <w:left w:val="none" w:sz="0" w:space="0" w:color="auto"/>
        <w:bottom w:val="none" w:sz="0" w:space="0" w:color="auto"/>
        <w:right w:val="none" w:sz="0" w:space="0" w:color="auto"/>
      </w:divBdr>
    </w:div>
    <w:div w:id="614484155">
      <w:bodyDiv w:val="1"/>
      <w:marLeft w:val="0"/>
      <w:marRight w:val="0"/>
      <w:marTop w:val="0"/>
      <w:marBottom w:val="0"/>
      <w:divBdr>
        <w:top w:val="none" w:sz="0" w:space="0" w:color="auto"/>
        <w:left w:val="none" w:sz="0" w:space="0" w:color="auto"/>
        <w:bottom w:val="none" w:sz="0" w:space="0" w:color="auto"/>
        <w:right w:val="none" w:sz="0" w:space="0" w:color="auto"/>
      </w:divBdr>
    </w:div>
    <w:div w:id="663700445">
      <w:bodyDiv w:val="1"/>
      <w:marLeft w:val="0"/>
      <w:marRight w:val="0"/>
      <w:marTop w:val="0"/>
      <w:marBottom w:val="0"/>
      <w:divBdr>
        <w:top w:val="none" w:sz="0" w:space="0" w:color="auto"/>
        <w:left w:val="none" w:sz="0" w:space="0" w:color="auto"/>
        <w:bottom w:val="none" w:sz="0" w:space="0" w:color="auto"/>
        <w:right w:val="none" w:sz="0" w:space="0" w:color="auto"/>
      </w:divBdr>
    </w:div>
    <w:div w:id="671876846">
      <w:bodyDiv w:val="1"/>
      <w:marLeft w:val="0"/>
      <w:marRight w:val="0"/>
      <w:marTop w:val="0"/>
      <w:marBottom w:val="0"/>
      <w:divBdr>
        <w:top w:val="none" w:sz="0" w:space="0" w:color="auto"/>
        <w:left w:val="none" w:sz="0" w:space="0" w:color="auto"/>
        <w:bottom w:val="none" w:sz="0" w:space="0" w:color="auto"/>
        <w:right w:val="none" w:sz="0" w:space="0" w:color="auto"/>
      </w:divBdr>
    </w:div>
    <w:div w:id="745104814">
      <w:bodyDiv w:val="1"/>
      <w:marLeft w:val="0"/>
      <w:marRight w:val="0"/>
      <w:marTop w:val="0"/>
      <w:marBottom w:val="0"/>
      <w:divBdr>
        <w:top w:val="none" w:sz="0" w:space="0" w:color="auto"/>
        <w:left w:val="none" w:sz="0" w:space="0" w:color="auto"/>
        <w:bottom w:val="none" w:sz="0" w:space="0" w:color="auto"/>
        <w:right w:val="none" w:sz="0" w:space="0" w:color="auto"/>
      </w:divBdr>
    </w:div>
    <w:div w:id="757601192">
      <w:bodyDiv w:val="1"/>
      <w:marLeft w:val="0"/>
      <w:marRight w:val="0"/>
      <w:marTop w:val="0"/>
      <w:marBottom w:val="0"/>
      <w:divBdr>
        <w:top w:val="none" w:sz="0" w:space="0" w:color="auto"/>
        <w:left w:val="none" w:sz="0" w:space="0" w:color="auto"/>
        <w:bottom w:val="none" w:sz="0" w:space="0" w:color="auto"/>
        <w:right w:val="none" w:sz="0" w:space="0" w:color="auto"/>
      </w:divBdr>
    </w:div>
    <w:div w:id="769282153">
      <w:bodyDiv w:val="1"/>
      <w:marLeft w:val="0"/>
      <w:marRight w:val="0"/>
      <w:marTop w:val="0"/>
      <w:marBottom w:val="0"/>
      <w:divBdr>
        <w:top w:val="none" w:sz="0" w:space="0" w:color="auto"/>
        <w:left w:val="none" w:sz="0" w:space="0" w:color="auto"/>
        <w:bottom w:val="none" w:sz="0" w:space="0" w:color="auto"/>
        <w:right w:val="none" w:sz="0" w:space="0" w:color="auto"/>
      </w:divBdr>
    </w:div>
    <w:div w:id="837231300">
      <w:bodyDiv w:val="1"/>
      <w:marLeft w:val="0"/>
      <w:marRight w:val="0"/>
      <w:marTop w:val="0"/>
      <w:marBottom w:val="0"/>
      <w:divBdr>
        <w:top w:val="none" w:sz="0" w:space="0" w:color="auto"/>
        <w:left w:val="none" w:sz="0" w:space="0" w:color="auto"/>
        <w:bottom w:val="none" w:sz="0" w:space="0" w:color="auto"/>
        <w:right w:val="none" w:sz="0" w:space="0" w:color="auto"/>
      </w:divBdr>
    </w:div>
    <w:div w:id="1193223113">
      <w:bodyDiv w:val="1"/>
      <w:marLeft w:val="0"/>
      <w:marRight w:val="0"/>
      <w:marTop w:val="0"/>
      <w:marBottom w:val="0"/>
      <w:divBdr>
        <w:top w:val="none" w:sz="0" w:space="0" w:color="auto"/>
        <w:left w:val="none" w:sz="0" w:space="0" w:color="auto"/>
        <w:bottom w:val="none" w:sz="0" w:space="0" w:color="auto"/>
        <w:right w:val="none" w:sz="0" w:space="0" w:color="auto"/>
      </w:divBdr>
    </w:div>
    <w:div w:id="1224293953">
      <w:bodyDiv w:val="1"/>
      <w:marLeft w:val="0"/>
      <w:marRight w:val="0"/>
      <w:marTop w:val="0"/>
      <w:marBottom w:val="0"/>
      <w:divBdr>
        <w:top w:val="none" w:sz="0" w:space="0" w:color="auto"/>
        <w:left w:val="none" w:sz="0" w:space="0" w:color="auto"/>
        <w:bottom w:val="none" w:sz="0" w:space="0" w:color="auto"/>
        <w:right w:val="none" w:sz="0" w:space="0" w:color="auto"/>
      </w:divBdr>
    </w:div>
    <w:div w:id="1569341195">
      <w:bodyDiv w:val="1"/>
      <w:marLeft w:val="0"/>
      <w:marRight w:val="0"/>
      <w:marTop w:val="0"/>
      <w:marBottom w:val="0"/>
      <w:divBdr>
        <w:top w:val="none" w:sz="0" w:space="0" w:color="auto"/>
        <w:left w:val="none" w:sz="0" w:space="0" w:color="auto"/>
        <w:bottom w:val="none" w:sz="0" w:space="0" w:color="auto"/>
        <w:right w:val="none" w:sz="0" w:space="0" w:color="auto"/>
      </w:divBdr>
    </w:div>
    <w:div w:id="1608846978">
      <w:bodyDiv w:val="1"/>
      <w:marLeft w:val="0"/>
      <w:marRight w:val="0"/>
      <w:marTop w:val="0"/>
      <w:marBottom w:val="0"/>
      <w:divBdr>
        <w:top w:val="none" w:sz="0" w:space="0" w:color="auto"/>
        <w:left w:val="none" w:sz="0" w:space="0" w:color="auto"/>
        <w:bottom w:val="none" w:sz="0" w:space="0" w:color="auto"/>
        <w:right w:val="none" w:sz="0" w:space="0" w:color="auto"/>
      </w:divBdr>
    </w:div>
    <w:div w:id="1689720605">
      <w:bodyDiv w:val="1"/>
      <w:marLeft w:val="0"/>
      <w:marRight w:val="0"/>
      <w:marTop w:val="0"/>
      <w:marBottom w:val="0"/>
      <w:divBdr>
        <w:top w:val="none" w:sz="0" w:space="0" w:color="auto"/>
        <w:left w:val="none" w:sz="0" w:space="0" w:color="auto"/>
        <w:bottom w:val="none" w:sz="0" w:space="0" w:color="auto"/>
        <w:right w:val="none" w:sz="0" w:space="0" w:color="auto"/>
      </w:divBdr>
    </w:div>
    <w:div w:id="1728261375">
      <w:bodyDiv w:val="1"/>
      <w:marLeft w:val="0"/>
      <w:marRight w:val="0"/>
      <w:marTop w:val="0"/>
      <w:marBottom w:val="0"/>
      <w:divBdr>
        <w:top w:val="none" w:sz="0" w:space="0" w:color="auto"/>
        <w:left w:val="none" w:sz="0" w:space="0" w:color="auto"/>
        <w:bottom w:val="none" w:sz="0" w:space="0" w:color="auto"/>
        <w:right w:val="none" w:sz="0" w:space="0" w:color="auto"/>
      </w:divBdr>
    </w:div>
    <w:div w:id="1887331302">
      <w:bodyDiv w:val="1"/>
      <w:marLeft w:val="0"/>
      <w:marRight w:val="0"/>
      <w:marTop w:val="0"/>
      <w:marBottom w:val="0"/>
      <w:divBdr>
        <w:top w:val="none" w:sz="0" w:space="0" w:color="auto"/>
        <w:left w:val="none" w:sz="0" w:space="0" w:color="auto"/>
        <w:bottom w:val="none" w:sz="0" w:space="0" w:color="auto"/>
        <w:right w:val="none" w:sz="0" w:space="0" w:color="auto"/>
      </w:divBdr>
    </w:div>
    <w:div w:id="2059352377">
      <w:bodyDiv w:val="1"/>
      <w:marLeft w:val="0"/>
      <w:marRight w:val="0"/>
      <w:marTop w:val="0"/>
      <w:marBottom w:val="0"/>
      <w:divBdr>
        <w:top w:val="none" w:sz="0" w:space="0" w:color="auto"/>
        <w:left w:val="none" w:sz="0" w:space="0" w:color="auto"/>
        <w:bottom w:val="none" w:sz="0" w:space="0" w:color="auto"/>
        <w:right w:val="none" w:sz="0" w:space="0" w:color="auto"/>
      </w:divBdr>
    </w:div>
    <w:div w:id="214184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99" Type="http://schemas.openxmlformats.org/officeDocument/2006/relationships/image" Target="media/image228.png"/><Relationship Id="rId671" Type="http://schemas.openxmlformats.org/officeDocument/2006/relationships/image" Target="media/image596.jpeg"/><Relationship Id="rId727" Type="http://schemas.openxmlformats.org/officeDocument/2006/relationships/image" Target="media/image638.jpeg"/><Relationship Id="rId21" Type="http://schemas.openxmlformats.org/officeDocument/2006/relationships/chart" Target="charts/chart14.xml"/><Relationship Id="rId63" Type="http://schemas.openxmlformats.org/officeDocument/2006/relationships/image" Target="media/image20.jpeg"/><Relationship Id="rId159" Type="http://schemas.openxmlformats.org/officeDocument/2006/relationships/chart" Target="charts/chart32.xml"/><Relationship Id="rId324" Type="http://schemas.openxmlformats.org/officeDocument/2006/relationships/image" Target="media/image253.jpeg"/><Relationship Id="rId366" Type="http://schemas.openxmlformats.org/officeDocument/2006/relationships/image" Target="media/image294.jpeg"/><Relationship Id="rId531" Type="http://schemas.openxmlformats.org/officeDocument/2006/relationships/image" Target="media/image457.jpeg"/><Relationship Id="rId573" Type="http://schemas.openxmlformats.org/officeDocument/2006/relationships/image" Target="media/image499.jpeg"/><Relationship Id="rId629" Type="http://schemas.openxmlformats.org/officeDocument/2006/relationships/image" Target="media/image554.jpeg"/><Relationship Id="rId170" Type="http://schemas.openxmlformats.org/officeDocument/2006/relationships/chart" Target="charts/chart42.xml"/><Relationship Id="rId226" Type="http://schemas.openxmlformats.org/officeDocument/2006/relationships/image" Target="media/image155.jpeg"/><Relationship Id="rId433" Type="http://schemas.openxmlformats.org/officeDocument/2006/relationships/image" Target="media/image360.jpeg"/><Relationship Id="rId268" Type="http://schemas.openxmlformats.org/officeDocument/2006/relationships/image" Target="media/image197.jpeg"/><Relationship Id="rId475" Type="http://schemas.openxmlformats.org/officeDocument/2006/relationships/image" Target="media/image402.jpeg"/><Relationship Id="rId640" Type="http://schemas.openxmlformats.org/officeDocument/2006/relationships/image" Target="media/image565.jpeg"/><Relationship Id="rId682" Type="http://schemas.openxmlformats.org/officeDocument/2006/relationships/image" Target="media/image607.jpeg"/><Relationship Id="rId738" Type="http://schemas.openxmlformats.org/officeDocument/2006/relationships/image" Target="media/image649.jpeg"/><Relationship Id="rId32" Type="http://schemas.openxmlformats.org/officeDocument/2006/relationships/chart" Target="charts/chart25.xml"/><Relationship Id="rId74" Type="http://schemas.openxmlformats.org/officeDocument/2006/relationships/image" Target="media/image31.jpeg"/><Relationship Id="rId128" Type="http://schemas.openxmlformats.org/officeDocument/2006/relationships/image" Target="media/image81.jpeg"/><Relationship Id="rId335" Type="http://schemas.openxmlformats.org/officeDocument/2006/relationships/image" Target="media/image264.jpeg"/><Relationship Id="rId377" Type="http://schemas.openxmlformats.org/officeDocument/2006/relationships/image" Target="media/image305.jpeg"/><Relationship Id="rId500" Type="http://schemas.openxmlformats.org/officeDocument/2006/relationships/image" Target="media/image427.jpeg"/><Relationship Id="rId542" Type="http://schemas.openxmlformats.org/officeDocument/2006/relationships/image" Target="media/image468.jpeg"/><Relationship Id="rId584" Type="http://schemas.openxmlformats.org/officeDocument/2006/relationships/image" Target="media/image510.jpeg"/><Relationship Id="rId5" Type="http://schemas.openxmlformats.org/officeDocument/2006/relationships/webSettings" Target="webSettings.xml"/><Relationship Id="rId181" Type="http://schemas.openxmlformats.org/officeDocument/2006/relationships/image" Target="media/image114.jpeg"/><Relationship Id="rId237" Type="http://schemas.openxmlformats.org/officeDocument/2006/relationships/image" Target="media/image166.jpeg"/><Relationship Id="rId402" Type="http://schemas.openxmlformats.org/officeDocument/2006/relationships/image" Target="media/image330.jpeg"/><Relationship Id="rId279" Type="http://schemas.openxmlformats.org/officeDocument/2006/relationships/image" Target="media/image208.jpeg"/><Relationship Id="rId444" Type="http://schemas.openxmlformats.org/officeDocument/2006/relationships/image" Target="media/image371.jpeg"/><Relationship Id="rId486" Type="http://schemas.openxmlformats.org/officeDocument/2006/relationships/image" Target="media/image413.jpeg"/><Relationship Id="rId651" Type="http://schemas.openxmlformats.org/officeDocument/2006/relationships/image" Target="media/image576.jpeg"/><Relationship Id="rId693" Type="http://schemas.openxmlformats.org/officeDocument/2006/relationships/image" Target="media/image618.jpeg"/><Relationship Id="rId707" Type="http://schemas.openxmlformats.org/officeDocument/2006/relationships/chart" Target="charts/chart60.xml"/><Relationship Id="rId43" Type="http://schemas.openxmlformats.org/officeDocument/2006/relationships/image" Target="media/image8.jpeg"/><Relationship Id="rId139" Type="http://schemas.openxmlformats.org/officeDocument/2006/relationships/image" Target="media/image91.jpeg"/><Relationship Id="rId290" Type="http://schemas.openxmlformats.org/officeDocument/2006/relationships/image" Target="media/image219.jpeg"/><Relationship Id="rId304" Type="http://schemas.openxmlformats.org/officeDocument/2006/relationships/image" Target="media/image233.jpeg"/><Relationship Id="rId346" Type="http://schemas.openxmlformats.org/officeDocument/2006/relationships/image" Target="media/image275.png"/><Relationship Id="rId388" Type="http://schemas.openxmlformats.org/officeDocument/2006/relationships/image" Target="media/image316.jpeg"/><Relationship Id="rId511" Type="http://schemas.openxmlformats.org/officeDocument/2006/relationships/image" Target="media/image438.jpeg"/><Relationship Id="rId553" Type="http://schemas.openxmlformats.org/officeDocument/2006/relationships/image" Target="media/image479.jpeg"/><Relationship Id="rId609" Type="http://schemas.openxmlformats.org/officeDocument/2006/relationships/image" Target="media/image534.jpeg"/><Relationship Id="rId85" Type="http://schemas.openxmlformats.org/officeDocument/2006/relationships/image" Target="media/image42.jpeg"/><Relationship Id="rId150" Type="http://schemas.openxmlformats.org/officeDocument/2006/relationships/image" Target="media/image100.jpeg"/><Relationship Id="rId192" Type="http://schemas.openxmlformats.org/officeDocument/2006/relationships/image" Target="media/image125.jpeg"/><Relationship Id="rId206" Type="http://schemas.openxmlformats.org/officeDocument/2006/relationships/image" Target="media/image135.jpeg"/><Relationship Id="rId413" Type="http://schemas.openxmlformats.org/officeDocument/2006/relationships/chart" Target="charts/chart49.xml"/><Relationship Id="rId595" Type="http://schemas.openxmlformats.org/officeDocument/2006/relationships/image" Target="media/image521.jpeg"/><Relationship Id="rId248" Type="http://schemas.openxmlformats.org/officeDocument/2006/relationships/image" Target="media/image177.jpeg"/><Relationship Id="rId455" Type="http://schemas.openxmlformats.org/officeDocument/2006/relationships/image" Target="media/image382.jpeg"/><Relationship Id="rId497" Type="http://schemas.openxmlformats.org/officeDocument/2006/relationships/image" Target="media/image424.jpeg"/><Relationship Id="rId620" Type="http://schemas.openxmlformats.org/officeDocument/2006/relationships/image" Target="media/image545.jpeg"/><Relationship Id="rId662" Type="http://schemas.openxmlformats.org/officeDocument/2006/relationships/image" Target="media/image587.jpeg"/><Relationship Id="rId718" Type="http://schemas.openxmlformats.org/officeDocument/2006/relationships/image" Target="media/image633.jpeg"/><Relationship Id="rId12" Type="http://schemas.openxmlformats.org/officeDocument/2006/relationships/chart" Target="charts/chart5.xml"/><Relationship Id="rId108" Type="http://schemas.openxmlformats.org/officeDocument/2006/relationships/image" Target="media/image62.jpeg"/><Relationship Id="rId315" Type="http://schemas.openxmlformats.org/officeDocument/2006/relationships/image" Target="media/image244.png"/><Relationship Id="rId357" Type="http://schemas.openxmlformats.org/officeDocument/2006/relationships/image" Target="media/image286.png"/><Relationship Id="rId522" Type="http://schemas.openxmlformats.org/officeDocument/2006/relationships/image" Target="media/image448.jpeg"/><Relationship Id="rId54" Type="http://schemas.openxmlformats.org/officeDocument/2006/relationships/image" Target="media/image15.jpeg"/><Relationship Id="rId96" Type="http://schemas.openxmlformats.org/officeDocument/2006/relationships/image" Target="media/image51.jpeg"/><Relationship Id="rId161" Type="http://schemas.openxmlformats.org/officeDocument/2006/relationships/chart" Target="charts/chart34.xml"/><Relationship Id="rId217" Type="http://schemas.openxmlformats.org/officeDocument/2006/relationships/image" Target="media/image146.jpeg"/><Relationship Id="rId399" Type="http://schemas.openxmlformats.org/officeDocument/2006/relationships/image" Target="media/image327.jpeg"/><Relationship Id="rId564" Type="http://schemas.openxmlformats.org/officeDocument/2006/relationships/image" Target="media/image490.jpeg"/><Relationship Id="rId259" Type="http://schemas.openxmlformats.org/officeDocument/2006/relationships/image" Target="media/image188.jpeg"/><Relationship Id="rId424" Type="http://schemas.openxmlformats.org/officeDocument/2006/relationships/image" Target="media/image351.jpeg"/><Relationship Id="rId466" Type="http://schemas.openxmlformats.org/officeDocument/2006/relationships/image" Target="media/image393.jpeg"/><Relationship Id="rId631" Type="http://schemas.openxmlformats.org/officeDocument/2006/relationships/image" Target="media/image556.jpeg"/><Relationship Id="rId673" Type="http://schemas.openxmlformats.org/officeDocument/2006/relationships/image" Target="media/image598.jpeg"/><Relationship Id="rId729" Type="http://schemas.openxmlformats.org/officeDocument/2006/relationships/image" Target="media/image640.jpeg"/><Relationship Id="rId23" Type="http://schemas.openxmlformats.org/officeDocument/2006/relationships/chart" Target="charts/chart16.xml"/><Relationship Id="rId119" Type="http://schemas.openxmlformats.org/officeDocument/2006/relationships/image" Target="media/image72.jpeg"/><Relationship Id="rId270" Type="http://schemas.openxmlformats.org/officeDocument/2006/relationships/image" Target="media/image199.jpeg"/><Relationship Id="rId326" Type="http://schemas.openxmlformats.org/officeDocument/2006/relationships/image" Target="media/image255.jpeg"/><Relationship Id="rId533" Type="http://schemas.openxmlformats.org/officeDocument/2006/relationships/image" Target="media/image459.jpeg"/><Relationship Id="rId65" Type="http://schemas.openxmlformats.org/officeDocument/2006/relationships/image" Target="media/image22.jpeg"/><Relationship Id="rId130" Type="http://schemas.openxmlformats.org/officeDocument/2006/relationships/image" Target="media/image83.jpeg"/><Relationship Id="rId368" Type="http://schemas.openxmlformats.org/officeDocument/2006/relationships/image" Target="media/image296.jpeg"/><Relationship Id="rId575" Type="http://schemas.openxmlformats.org/officeDocument/2006/relationships/image" Target="media/image501.jpeg"/><Relationship Id="rId740" Type="http://schemas.openxmlformats.org/officeDocument/2006/relationships/image" Target="media/image651.jpeg"/><Relationship Id="rId172" Type="http://schemas.openxmlformats.org/officeDocument/2006/relationships/image" Target="media/image109.jpeg"/><Relationship Id="rId228" Type="http://schemas.openxmlformats.org/officeDocument/2006/relationships/image" Target="media/image157.jpeg"/><Relationship Id="rId435" Type="http://schemas.openxmlformats.org/officeDocument/2006/relationships/image" Target="media/image362.jpeg"/><Relationship Id="rId477" Type="http://schemas.openxmlformats.org/officeDocument/2006/relationships/image" Target="media/image404.jpeg"/><Relationship Id="rId600" Type="http://schemas.openxmlformats.org/officeDocument/2006/relationships/image" Target="media/image526.jpeg"/><Relationship Id="rId642" Type="http://schemas.openxmlformats.org/officeDocument/2006/relationships/image" Target="media/image567.jpeg"/><Relationship Id="rId684" Type="http://schemas.openxmlformats.org/officeDocument/2006/relationships/image" Target="media/image609.png"/><Relationship Id="rId281" Type="http://schemas.openxmlformats.org/officeDocument/2006/relationships/image" Target="media/image210.jpeg"/><Relationship Id="rId337" Type="http://schemas.openxmlformats.org/officeDocument/2006/relationships/image" Target="media/image266.jpeg"/><Relationship Id="rId502" Type="http://schemas.openxmlformats.org/officeDocument/2006/relationships/image" Target="media/image429.jpeg"/><Relationship Id="rId34" Type="http://schemas.openxmlformats.org/officeDocument/2006/relationships/chart" Target="charts/chart27.xml"/><Relationship Id="rId76" Type="http://schemas.openxmlformats.org/officeDocument/2006/relationships/image" Target="media/image33.jpeg"/><Relationship Id="rId141" Type="http://schemas.openxmlformats.org/officeDocument/2006/relationships/chart" Target="charts/chart30.xml"/><Relationship Id="rId379" Type="http://schemas.openxmlformats.org/officeDocument/2006/relationships/image" Target="media/image307.jpeg"/><Relationship Id="rId544" Type="http://schemas.openxmlformats.org/officeDocument/2006/relationships/image" Target="media/image470.jpeg"/><Relationship Id="rId586" Type="http://schemas.openxmlformats.org/officeDocument/2006/relationships/image" Target="media/image512.jpeg"/><Relationship Id="rId7" Type="http://schemas.openxmlformats.org/officeDocument/2006/relationships/endnotes" Target="endnotes.xml"/><Relationship Id="rId183" Type="http://schemas.openxmlformats.org/officeDocument/2006/relationships/image" Target="media/image116.jpeg"/><Relationship Id="rId239" Type="http://schemas.openxmlformats.org/officeDocument/2006/relationships/image" Target="media/image168.jpeg"/><Relationship Id="rId390" Type="http://schemas.openxmlformats.org/officeDocument/2006/relationships/image" Target="media/image318.jpeg"/><Relationship Id="rId404" Type="http://schemas.openxmlformats.org/officeDocument/2006/relationships/image" Target="media/image332.jpeg"/><Relationship Id="rId446" Type="http://schemas.openxmlformats.org/officeDocument/2006/relationships/image" Target="media/image373.jpeg"/><Relationship Id="rId611" Type="http://schemas.openxmlformats.org/officeDocument/2006/relationships/image" Target="media/image536.jpeg"/><Relationship Id="rId653" Type="http://schemas.openxmlformats.org/officeDocument/2006/relationships/image" Target="media/image578.jpeg"/><Relationship Id="rId250" Type="http://schemas.openxmlformats.org/officeDocument/2006/relationships/image" Target="media/image179.jpeg"/><Relationship Id="rId292" Type="http://schemas.openxmlformats.org/officeDocument/2006/relationships/image" Target="media/image221.jpeg"/><Relationship Id="rId306" Type="http://schemas.openxmlformats.org/officeDocument/2006/relationships/image" Target="media/image235.png"/><Relationship Id="rId488" Type="http://schemas.openxmlformats.org/officeDocument/2006/relationships/image" Target="media/image415.jpeg"/><Relationship Id="rId695" Type="http://schemas.openxmlformats.org/officeDocument/2006/relationships/image" Target="media/image620.jpeg"/><Relationship Id="rId709" Type="http://schemas.openxmlformats.org/officeDocument/2006/relationships/image" Target="media/image624.jpeg"/><Relationship Id="rId45" Type="http://schemas.openxmlformats.org/officeDocument/2006/relationships/image" Target="media/image10.jpeg"/><Relationship Id="rId87" Type="http://schemas.openxmlformats.org/officeDocument/2006/relationships/image" Target="media/image44.jpeg"/><Relationship Id="rId110" Type="http://schemas.openxmlformats.org/officeDocument/2006/relationships/image" Target="media/image63.jpeg"/><Relationship Id="rId348" Type="http://schemas.openxmlformats.org/officeDocument/2006/relationships/image" Target="media/image277.png"/><Relationship Id="rId513" Type="http://schemas.openxmlformats.org/officeDocument/2006/relationships/image" Target="media/image440.jpeg"/><Relationship Id="rId555" Type="http://schemas.openxmlformats.org/officeDocument/2006/relationships/image" Target="media/image481.jpeg"/><Relationship Id="rId597" Type="http://schemas.openxmlformats.org/officeDocument/2006/relationships/image" Target="media/image523.jpeg"/><Relationship Id="rId720" Type="http://schemas.openxmlformats.org/officeDocument/2006/relationships/image" Target="media/image635.jpeg"/><Relationship Id="rId152" Type="http://schemas.openxmlformats.org/officeDocument/2006/relationships/image" Target="media/image102.jpeg"/><Relationship Id="rId194" Type="http://schemas.openxmlformats.org/officeDocument/2006/relationships/image" Target="media/image127.jpeg"/><Relationship Id="rId208" Type="http://schemas.openxmlformats.org/officeDocument/2006/relationships/image" Target="media/image137.jpeg"/><Relationship Id="rId415" Type="http://schemas.openxmlformats.org/officeDocument/2006/relationships/image" Target="media/image342.jpeg"/><Relationship Id="rId457" Type="http://schemas.openxmlformats.org/officeDocument/2006/relationships/image" Target="media/image384.jpeg"/><Relationship Id="rId622" Type="http://schemas.openxmlformats.org/officeDocument/2006/relationships/image" Target="media/image547.jpeg"/><Relationship Id="rId261" Type="http://schemas.openxmlformats.org/officeDocument/2006/relationships/image" Target="media/image190.png"/><Relationship Id="rId499" Type="http://schemas.openxmlformats.org/officeDocument/2006/relationships/image" Target="media/image426.jpeg"/><Relationship Id="rId664" Type="http://schemas.openxmlformats.org/officeDocument/2006/relationships/image" Target="media/image589.jpeg"/><Relationship Id="rId14" Type="http://schemas.openxmlformats.org/officeDocument/2006/relationships/chart" Target="charts/chart7.xml"/><Relationship Id="rId56" Type="http://schemas.openxmlformats.org/officeDocument/2006/relationships/image" Target="https://sun9-71.userapi.com/c857416/v857416030/da408/NS7fuXnOHek.jpg" TargetMode="External"/><Relationship Id="rId317" Type="http://schemas.openxmlformats.org/officeDocument/2006/relationships/image" Target="media/image246.png"/><Relationship Id="rId359" Type="http://schemas.openxmlformats.org/officeDocument/2006/relationships/image" Target="media/image288.jpeg"/><Relationship Id="rId524" Type="http://schemas.openxmlformats.org/officeDocument/2006/relationships/image" Target="media/image450.jpeg"/><Relationship Id="rId566" Type="http://schemas.openxmlformats.org/officeDocument/2006/relationships/image" Target="media/image492.jpeg"/><Relationship Id="rId731" Type="http://schemas.openxmlformats.org/officeDocument/2006/relationships/image" Target="media/image642.jpeg"/><Relationship Id="rId98" Type="http://schemas.openxmlformats.org/officeDocument/2006/relationships/image" Target="media/image53.png"/><Relationship Id="rId121" Type="http://schemas.openxmlformats.org/officeDocument/2006/relationships/image" Target="media/image74.jpeg"/><Relationship Id="rId163" Type="http://schemas.openxmlformats.org/officeDocument/2006/relationships/chart" Target="charts/chart36.xml"/><Relationship Id="rId219" Type="http://schemas.openxmlformats.org/officeDocument/2006/relationships/image" Target="media/image148.jpeg"/><Relationship Id="rId370" Type="http://schemas.openxmlformats.org/officeDocument/2006/relationships/image" Target="media/image298.jpeg"/><Relationship Id="rId426" Type="http://schemas.openxmlformats.org/officeDocument/2006/relationships/image" Target="media/image353.jpeg"/><Relationship Id="rId633" Type="http://schemas.openxmlformats.org/officeDocument/2006/relationships/image" Target="media/image558.jpeg"/><Relationship Id="rId230" Type="http://schemas.openxmlformats.org/officeDocument/2006/relationships/image" Target="media/image159.jpeg"/><Relationship Id="rId468" Type="http://schemas.openxmlformats.org/officeDocument/2006/relationships/image" Target="media/image395.jpeg"/><Relationship Id="rId675" Type="http://schemas.openxmlformats.org/officeDocument/2006/relationships/image" Target="media/image600.jpeg"/><Relationship Id="rId25" Type="http://schemas.openxmlformats.org/officeDocument/2006/relationships/chart" Target="charts/chart18.xml"/><Relationship Id="rId67" Type="http://schemas.openxmlformats.org/officeDocument/2006/relationships/image" Target="media/image24.jpeg"/><Relationship Id="rId272" Type="http://schemas.openxmlformats.org/officeDocument/2006/relationships/image" Target="media/image201.jpeg"/><Relationship Id="rId328" Type="http://schemas.openxmlformats.org/officeDocument/2006/relationships/image" Target="media/image257.jpeg"/><Relationship Id="rId535" Type="http://schemas.openxmlformats.org/officeDocument/2006/relationships/image" Target="media/image461.jpeg"/><Relationship Id="rId577" Type="http://schemas.openxmlformats.org/officeDocument/2006/relationships/image" Target="media/image503.jpeg"/><Relationship Id="rId700" Type="http://schemas.openxmlformats.org/officeDocument/2006/relationships/chart" Target="charts/chart54.xml"/><Relationship Id="rId742" Type="http://schemas.openxmlformats.org/officeDocument/2006/relationships/image" Target="media/image653.jpeg"/><Relationship Id="rId132" Type="http://schemas.openxmlformats.org/officeDocument/2006/relationships/image" Target="media/image85.jpeg"/><Relationship Id="rId174" Type="http://schemas.openxmlformats.org/officeDocument/2006/relationships/chart" Target="charts/chart45.xml"/><Relationship Id="rId381" Type="http://schemas.openxmlformats.org/officeDocument/2006/relationships/image" Target="media/image309.jpeg"/><Relationship Id="rId602" Type="http://schemas.openxmlformats.org/officeDocument/2006/relationships/image" Target="media/image528.jpeg"/><Relationship Id="rId241" Type="http://schemas.openxmlformats.org/officeDocument/2006/relationships/image" Target="media/image170.jpeg"/><Relationship Id="rId437" Type="http://schemas.openxmlformats.org/officeDocument/2006/relationships/image" Target="media/image364.jpeg"/><Relationship Id="rId479" Type="http://schemas.openxmlformats.org/officeDocument/2006/relationships/image" Target="media/image406.png"/><Relationship Id="rId644" Type="http://schemas.openxmlformats.org/officeDocument/2006/relationships/image" Target="media/image569.jpeg"/><Relationship Id="rId686" Type="http://schemas.openxmlformats.org/officeDocument/2006/relationships/image" Target="media/image611.jpeg"/><Relationship Id="rId36" Type="http://schemas.openxmlformats.org/officeDocument/2006/relationships/image" Target="media/image1.jpeg"/><Relationship Id="rId283" Type="http://schemas.openxmlformats.org/officeDocument/2006/relationships/image" Target="media/image212.jpeg"/><Relationship Id="rId339" Type="http://schemas.openxmlformats.org/officeDocument/2006/relationships/image" Target="media/image268.png"/><Relationship Id="rId490" Type="http://schemas.openxmlformats.org/officeDocument/2006/relationships/image" Target="media/image417.jpeg"/><Relationship Id="rId504" Type="http://schemas.openxmlformats.org/officeDocument/2006/relationships/image" Target="media/image431.jpeg"/><Relationship Id="rId546" Type="http://schemas.openxmlformats.org/officeDocument/2006/relationships/image" Target="media/image472.jpeg"/><Relationship Id="rId711" Type="http://schemas.openxmlformats.org/officeDocument/2006/relationships/image" Target="media/image626.jpeg"/><Relationship Id="rId78" Type="http://schemas.openxmlformats.org/officeDocument/2006/relationships/image" Target="media/image35.jpeg"/><Relationship Id="rId101" Type="http://schemas.openxmlformats.org/officeDocument/2006/relationships/image" Target="media/image55.jpeg"/><Relationship Id="rId143" Type="http://schemas.openxmlformats.org/officeDocument/2006/relationships/image" Target="media/image93.jpeg"/><Relationship Id="rId185" Type="http://schemas.openxmlformats.org/officeDocument/2006/relationships/image" Target="media/image118.jpeg"/><Relationship Id="rId350" Type="http://schemas.openxmlformats.org/officeDocument/2006/relationships/image" Target="media/image279.png"/><Relationship Id="rId406" Type="http://schemas.openxmlformats.org/officeDocument/2006/relationships/image" Target="media/image334.jpeg"/><Relationship Id="rId588" Type="http://schemas.openxmlformats.org/officeDocument/2006/relationships/image" Target="media/image514.jpeg"/><Relationship Id="rId9" Type="http://schemas.openxmlformats.org/officeDocument/2006/relationships/chart" Target="charts/chart2.xml"/><Relationship Id="rId210" Type="http://schemas.openxmlformats.org/officeDocument/2006/relationships/image" Target="media/image139.jpeg"/><Relationship Id="rId392" Type="http://schemas.openxmlformats.org/officeDocument/2006/relationships/image" Target="media/image320.jpeg"/><Relationship Id="rId448" Type="http://schemas.openxmlformats.org/officeDocument/2006/relationships/image" Target="media/image375.jpeg"/><Relationship Id="rId613" Type="http://schemas.openxmlformats.org/officeDocument/2006/relationships/image" Target="media/image538.jpeg"/><Relationship Id="rId655" Type="http://schemas.openxmlformats.org/officeDocument/2006/relationships/image" Target="media/image580.jpeg"/><Relationship Id="rId697" Type="http://schemas.openxmlformats.org/officeDocument/2006/relationships/image" Target="media/image622.jpeg"/><Relationship Id="rId252" Type="http://schemas.openxmlformats.org/officeDocument/2006/relationships/image" Target="media/image181.jpeg"/><Relationship Id="rId294" Type="http://schemas.openxmlformats.org/officeDocument/2006/relationships/image" Target="media/image223.jpeg"/><Relationship Id="rId308" Type="http://schemas.openxmlformats.org/officeDocument/2006/relationships/image" Target="media/image237.jpeg"/><Relationship Id="rId515" Type="http://schemas.openxmlformats.org/officeDocument/2006/relationships/image" Target="media/image442.jpeg"/><Relationship Id="rId722" Type="http://schemas.openxmlformats.org/officeDocument/2006/relationships/chart" Target="charts/chart62.xml"/><Relationship Id="rId47" Type="http://schemas.openxmlformats.org/officeDocument/2006/relationships/image" Target="media/image11.jpeg"/><Relationship Id="rId89" Type="http://schemas.openxmlformats.org/officeDocument/2006/relationships/image" Target="media/image46.jpeg"/><Relationship Id="rId112" Type="http://schemas.openxmlformats.org/officeDocument/2006/relationships/image" Target="media/image65.png"/><Relationship Id="rId154" Type="http://schemas.openxmlformats.org/officeDocument/2006/relationships/image" Target="media/image104.jpeg"/><Relationship Id="rId361" Type="http://schemas.openxmlformats.org/officeDocument/2006/relationships/image" Target="media/image290.jpeg"/><Relationship Id="rId557" Type="http://schemas.openxmlformats.org/officeDocument/2006/relationships/image" Target="media/image483.jpeg"/><Relationship Id="rId599" Type="http://schemas.openxmlformats.org/officeDocument/2006/relationships/image" Target="media/image525.jpeg"/><Relationship Id="rId196" Type="http://schemas.openxmlformats.org/officeDocument/2006/relationships/image" Target="media/image129.jpeg"/><Relationship Id="rId417" Type="http://schemas.openxmlformats.org/officeDocument/2006/relationships/image" Target="media/image344.jpeg"/><Relationship Id="rId459" Type="http://schemas.openxmlformats.org/officeDocument/2006/relationships/image" Target="media/image386.jpeg"/><Relationship Id="rId624" Type="http://schemas.openxmlformats.org/officeDocument/2006/relationships/image" Target="media/image549.jpeg"/><Relationship Id="rId666" Type="http://schemas.openxmlformats.org/officeDocument/2006/relationships/image" Target="media/image591.jpeg"/><Relationship Id="rId16" Type="http://schemas.openxmlformats.org/officeDocument/2006/relationships/chart" Target="charts/chart9.xml"/><Relationship Id="rId221" Type="http://schemas.openxmlformats.org/officeDocument/2006/relationships/image" Target="media/image150.png"/><Relationship Id="rId263" Type="http://schemas.openxmlformats.org/officeDocument/2006/relationships/image" Target="media/image192.jpeg"/><Relationship Id="rId319" Type="http://schemas.openxmlformats.org/officeDocument/2006/relationships/image" Target="media/image248.png"/><Relationship Id="rId470" Type="http://schemas.openxmlformats.org/officeDocument/2006/relationships/image" Target="media/image397.jpeg"/><Relationship Id="rId526" Type="http://schemas.openxmlformats.org/officeDocument/2006/relationships/image" Target="media/image452.jpeg"/><Relationship Id="rId58" Type="http://schemas.openxmlformats.org/officeDocument/2006/relationships/image" Target="https://sun9-9.userapi.com/c857416/v857416030/da3fe/qcmHdznIvO0.jpg" TargetMode="External"/><Relationship Id="rId123" Type="http://schemas.openxmlformats.org/officeDocument/2006/relationships/image" Target="media/image76.jpeg"/><Relationship Id="rId330" Type="http://schemas.openxmlformats.org/officeDocument/2006/relationships/image" Target="media/image259.jpeg"/><Relationship Id="rId568" Type="http://schemas.openxmlformats.org/officeDocument/2006/relationships/image" Target="media/image494.jpeg"/><Relationship Id="rId733" Type="http://schemas.openxmlformats.org/officeDocument/2006/relationships/image" Target="media/image644.jpeg"/><Relationship Id="rId165" Type="http://schemas.openxmlformats.org/officeDocument/2006/relationships/chart" Target="charts/chart38.xml"/><Relationship Id="rId372" Type="http://schemas.openxmlformats.org/officeDocument/2006/relationships/image" Target="media/image300.jpeg"/><Relationship Id="rId428" Type="http://schemas.openxmlformats.org/officeDocument/2006/relationships/image" Target="media/image355.jpeg"/><Relationship Id="rId635" Type="http://schemas.openxmlformats.org/officeDocument/2006/relationships/image" Target="media/image560.jpeg"/><Relationship Id="rId677" Type="http://schemas.openxmlformats.org/officeDocument/2006/relationships/image" Target="media/image602.jpeg"/><Relationship Id="rId232" Type="http://schemas.openxmlformats.org/officeDocument/2006/relationships/image" Target="media/image161.jpeg"/><Relationship Id="rId274" Type="http://schemas.openxmlformats.org/officeDocument/2006/relationships/image" Target="media/image203.jpeg"/><Relationship Id="rId481" Type="http://schemas.openxmlformats.org/officeDocument/2006/relationships/image" Target="media/image408.jpeg"/><Relationship Id="rId702" Type="http://schemas.openxmlformats.org/officeDocument/2006/relationships/image" Target="media/image623.jpeg"/><Relationship Id="rId27" Type="http://schemas.openxmlformats.org/officeDocument/2006/relationships/chart" Target="charts/chart20.xml"/><Relationship Id="rId69" Type="http://schemas.openxmlformats.org/officeDocument/2006/relationships/image" Target="media/image26.png"/><Relationship Id="rId134" Type="http://schemas.openxmlformats.org/officeDocument/2006/relationships/image" Target="media/image86.jpeg"/><Relationship Id="rId537" Type="http://schemas.openxmlformats.org/officeDocument/2006/relationships/image" Target="media/image463.jpeg"/><Relationship Id="rId579" Type="http://schemas.openxmlformats.org/officeDocument/2006/relationships/image" Target="media/image505.jpeg"/><Relationship Id="rId744" Type="http://schemas.openxmlformats.org/officeDocument/2006/relationships/image" Target="media/image655.jpeg"/><Relationship Id="rId80" Type="http://schemas.openxmlformats.org/officeDocument/2006/relationships/image" Target="media/image37.jpeg"/><Relationship Id="rId176" Type="http://schemas.openxmlformats.org/officeDocument/2006/relationships/chart" Target="charts/chart47.xml"/><Relationship Id="rId341" Type="http://schemas.openxmlformats.org/officeDocument/2006/relationships/image" Target="media/image270.png"/><Relationship Id="rId383" Type="http://schemas.openxmlformats.org/officeDocument/2006/relationships/image" Target="media/image311.jpeg"/><Relationship Id="rId439" Type="http://schemas.openxmlformats.org/officeDocument/2006/relationships/image" Target="media/image366.jpeg"/><Relationship Id="rId590" Type="http://schemas.openxmlformats.org/officeDocument/2006/relationships/image" Target="media/image516.jpeg"/><Relationship Id="rId604" Type="http://schemas.openxmlformats.org/officeDocument/2006/relationships/image" Target="media/image530.jpeg"/><Relationship Id="rId646" Type="http://schemas.openxmlformats.org/officeDocument/2006/relationships/image" Target="media/image571.jpeg"/><Relationship Id="rId201" Type="http://schemas.openxmlformats.org/officeDocument/2006/relationships/hyperlink" Target="http://www.admlyantor.ru/sites/default/files/grafik_vyvoza_tko_mup_surgutraytorf_mo_sr.pdf" TargetMode="External"/><Relationship Id="rId243" Type="http://schemas.openxmlformats.org/officeDocument/2006/relationships/image" Target="media/image172.png"/><Relationship Id="rId285" Type="http://schemas.openxmlformats.org/officeDocument/2006/relationships/image" Target="media/image214.png"/><Relationship Id="rId450" Type="http://schemas.openxmlformats.org/officeDocument/2006/relationships/image" Target="media/image377.jpeg"/><Relationship Id="rId506" Type="http://schemas.openxmlformats.org/officeDocument/2006/relationships/image" Target="media/image433.jpeg"/><Relationship Id="rId688" Type="http://schemas.openxmlformats.org/officeDocument/2006/relationships/image" Target="media/image613.jpeg"/><Relationship Id="rId38" Type="http://schemas.openxmlformats.org/officeDocument/2006/relationships/image" Target="media/image3.jpeg"/><Relationship Id="rId103" Type="http://schemas.openxmlformats.org/officeDocument/2006/relationships/image" Target="media/image57.jpeg"/><Relationship Id="rId310" Type="http://schemas.openxmlformats.org/officeDocument/2006/relationships/image" Target="media/image239.png"/><Relationship Id="rId492" Type="http://schemas.openxmlformats.org/officeDocument/2006/relationships/image" Target="media/image419.jpeg"/><Relationship Id="rId548" Type="http://schemas.openxmlformats.org/officeDocument/2006/relationships/image" Target="media/image474.jpeg"/><Relationship Id="rId713" Type="http://schemas.openxmlformats.org/officeDocument/2006/relationships/image" Target="media/image628.jpeg"/><Relationship Id="rId91" Type="http://schemas.openxmlformats.org/officeDocument/2006/relationships/image" Target="media/image48.jpeg"/><Relationship Id="rId145" Type="http://schemas.openxmlformats.org/officeDocument/2006/relationships/image" Target="media/image95.jpeg"/><Relationship Id="rId187" Type="http://schemas.openxmlformats.org/officeDocument/2006/relationships/image" Target="media/image120.jpeg"/><Relationship Id="rId352" Type="http://schemas.openxmlformats.org/officeDocument/2006/relationships/image" Target="media/image281.png"/><Relationship Id="rId394" Type="http://schemas.openxmlformats.org/officeDocument/2006/relationships/image" Target="media/image322.jpeg"/><Relationship Id="rId408" Type="http://schemas.openxmlformats.org/officeDocument/2006/relationships/image" Target="media/image336.jpeg"/><Relationship Id="rId615" Type="http://schemas.openxmlformats.org/officeDocument/2006/relationships/image" Target="media/image540.jpeg"/><Relationship Id="rId212" Type="http://schemas.openxmlformats.org/officeDocument/2006/relationships/image" Target="media/image141.jpeg"/><Relationship Id="rId254" Type="http://schemas.openxmlformats.org/officeDocument/2006/relationships/image" Target="media/image183.png"/><Relationship Id="rId657" Type="http://schemas.openxmlformats.org/officeDocument/2006/relationships/image" Target="media/image582.jpeg"/><Relationship Id="rId699" Type="http://schemas.openxmlformats.org/officeDocument/2006/relationships/chart" Target="charts/chart53.xml"/><Relationship Id="rId49" Type="http://schemas.openxmlformats.org/officeDocument/2006/relationships/image" Target="media/image12.jpeg"/><Relationship Id="rId114" Type="http://schemas.openxmlformats.org/officeDocument/2006/relationships/image" Target="media/image67.jpeg"/><Relationship Id="rId296" Type="http://schemas.openxmlformats.org/officeDocument/2006/relationships/image" Target="media/image225.png"/><Relationship Id="rId461" Type="http://schemas.openxmlformats.org/officeDocument/2006/relationships/image" Target="media/image388.jpeg"/><Relationship Id="rId517" Type="http://schemas.openxmlformats.org/officeDocument/2006/relationships/image" Target="media/image444.jpeg"/><Relationship Id="rId559" Type="http://schemas.openxmlformats.org/officeDocument/2006/relationships/image" Target="media/image485.jpeg"/><Relationship Id="rId724" Type="http://schemas.openxmlformats.org/officeDocument/2006/relationships/chart" Target="charts/chart64.xml"/><Relationship Id="rId60" Type="http://schemas.openxmlformats.org/officeDocument/2006/relationships/image" Target="https://sun9-32.userapi.com/c857416/v857416030/da41c/eEUlEXnyxOU.jpg" TargetMode="External"/><Relationship Id="rId156" Type="http://schemas.openxmlformats.org/officeDocument/2006/relationships/image" Target="media/image106.jpeg"/><Relationship Id="rId198" Type="http://schemas.openxmlformats.org/officeDocument/2006/relationships/image" Target="media/image131.jpeg"/><Relationship Id="rId321" Type="http://schemas.openxmlformats.org/officeDocument/2006/relationships/image" Target="media/image250.jpeg"/><Relationship Id="rId363" Type="http://schemas.openxmlformats.org/officeDocument/2006/relationships/image" Target="media/image292.jpeg"/><Relationship Id="rId419" Type="http://schemas.openxmlformats.org/officeDocument/2006/relationships/image" Target="media/image346.jpeg"/><Relationship Id="rId570" Type="http://schemas.openxmlformats.org/officeDocument/2006/relationships/image" Target="media/image496.jpeg"/><Relationship Id="rId626" Type="http://schemas.openxmlformats.org/officeDocument/2006/relationships/image" Target="media/image551.png"/><Relationship Id="rId223" Type="http://schemas.openxmlformats.org/officeDocument/2006/relationships/image" Target="media/image152.png"/><Relationship Id="rId430" Type="http://schemas.openxmlformats.org/officeDocument/2006/relationships/image" Target="media/image357.jpeg"/><Relationship Id="rId668" Type="http://schemas.openxmlformats.org/officeDocument/2006/relationships/image" Target="media/image593.jpeg"/><Relationship Id="rId18" Type="http://schemas.openxmlformats.org/officeDocument/2006/relationships/chart" Target="charts/chart11.xml"/><Relationship Id="rId265" Type="http://schemas.openxmlformats.org/officeDocument/2006/relationships/image" Target="media/image194.png"/><Relationship Id="rId472" Type="http://schemas.openxmlformats.org/officeDocument/2006/relationships/image" Target="media/image399.jpeg"/><Relationship Id="rId528" Type="http://schemas.openxmlformats.org/officeDocument/2006/relationships/image" Target="media/image454.jpeg"/><Relationship Id="rId735" Type="http://schemas.openxmlformats.org/officeDocument/2006/relationships/image" Target="media/image646.jpeg"/><Relationship Id="rId125" Type="http://schemas.openxmlformats.org/officeDocument/2006/relationships/image" Target="media/image78.jpeg"/><Relationship Id="rId167" Type="http://schemas.openxmlformats.org/officeDocument/2006/relationships/chart" Target="charts/chart39.xml"/><Relationship Id="rId332" Type="http://schemas.openxmlformats.org/officeDocument/2006/relationships/image" Target="media/image261.jpeg"/><Relationship Id="rId374" Type="http://schemas.openxmlformats.org/officeDocument/2006/relationships/image" Target="media/image302.jpeg"/><Relationship Id="rId581" Type="http://schemas.openxmlformats.org/officeDocument/2006/relationships/image" Target="media/image507.jpeg"/><Relationship Id="rId71" Type="http://schemas.openxmlformats.org/officeDocument/2006/relationships/image" Target="media/image28.jpeg"/><Relationship Id="rId234" Type="http://schemas.openxmlformats.org/officeDocument/2006/relationships/image" Target="media/image163.jpeg"/><Relationship Id="rId637" Type="http://schemas.openxmlformats.org/officeDocument/2006/relationships/image" Target="media/image562.jpeg"/><Relationship Id="rId679" Type="http://schemas.openxmlformats.org/officeDocument/2006/relationships/image" Target="media/image604.jpeg"/><Relationship Id="rId2" Type="http://schemas.openxmlformats.org/officeDocument/2006/relationships/numbering" Target="numbering.xml"/><Relationship Id="rId29" Type="http://schemas.openxmlformats.org/officeDocument/2006/relationships/chart" Target="charts/chart22.xml"/><Relationship Id="rId276" Type="http://schemas.openxmlformats.org/officeDocument/2006/relationships/image" Target="media/image205.jpeg"/><Relationship Id="rId441" Type="http://schemas.openxmlformats.org/officeDocument/2006/relationships/image" Target="media/image368.jpeg"/><Relationship Id="rId483" Type="http://schemas.openxmlformats.org/officeDocument/2006/relationships/image" Target="media/image410.jpeg"/><Relationship Id="rId539" Type="http://schemas.openxmlformats.org/officeDocument/2006/relationships/image" Target="media/image465.jpeg"/><Relationship Id="rId690" Type="http://schemas.openxmlformats.org/officeDocument/2006/relationships/image" Target="media/image615.jpeg"/><Relationship Id="rId704" Type="http://schemas.openxmlformats.org/officeDocument/2006/relationships/chart" Target="charts/chart57.xml"/><Relationship Id="rId746" Type="http://schemas.openxmlformats.org/officeDocument/2006/relationships/fontTable" Target="fontTable.xml"/><Relationship Id="rId40" Type="http://schemas.openxmlformats.org/officeDocument/2006/relationships/image" Target="media/image5.jpeg"/><Relationship Id="rId136" Type="http://schemas.openxmlformats.org/officeDocument/2006/relationships/image" Target="media/image88.jpeg"/><Relationship Id="rId178" Type="http://schemas.openxmlformats.org/officeDocument/2006/relationships/image" Target="media/image111.jpeg"/><Relationship Id="rId301" Type="http://schemas.openxmlformats.org/officeDocument/2006/relationships/image" Target="media/image230.png"/><Relationship Id="rId343" Type="http://schemas.openxmlformats.org/officeDocument/2006/relationships/image" Target="media/image272.png"/><Relationship Id="rId550" Type="http://schemas.openxmlformats.org/officeDocument/2006/relationships/image" Target="media/image476.jpeg"/><Relationship Id="rId82" Type="http://schemas.openxmlformats.org/officeDocument/2006/relationships/image" Target="media/image39.jpeg"/><Relationship Id="rId203" Type="http://schemas.openxmlformats.org/officeDocument/2006/relationships/hyperlink" Target="http://www.admlyantor.ru/sites/default/files/grafik_vyvoza_tko_ooo_mirt.docx" TargetMode="External"/><Relationship Id="rId385" Type="http://schemas.openxmlformats.org/officeDocument/2006/relationships/image" Target="media/image313.jpeg"/><Relationship Id="rId592" Type="http://schemas.openxmlformats.org/officeDocument/2006/relationships/image" Target="media/image518.jpeg"/><Relationship Id="rId606" Type="http://schemas.openxmlformats.org/officeDocument/2006/relationships/image" Target="media/image531.jpeg"/><Relationship Id="rId648" Type="http://schemas.openxmlformats.org/officeDocument/2006/relationships/image" Target="media/image573.jpeg"/><Relationship Id="rId245" Type="http://schemas.openxmlformats.org/officeDocument/2006/relationships/image" Target="media/image174.jpeg"/><Relationship Id="rId287" Type="http://schemas.openxmlformats.org/officeDocument/2006/relationships/image" Target="media/image216.jpeg"/><Relationship Id="rId410" Type="http://schemas.openxmlformats.org/officeDocument/2006/relationships/image" Target="media/image338.jpeg"/><Relationship Id="rId452" Type="http://schemas.openxmlformats.org/officeDocument/2006/relationships/image" Target="media/image379.jpeg"/><Relationship Id="rId494" Type="http://schemas.openxmlformats.org/officeDocument/2006/relationships/image" Target="media/image421.jpeg"/><Relationship Id="rId508" Type="http://schemas.openxmlformats.org/officeDocument/2006/relationships/image" Target="media/image435.jpeg"/><Relationship Id="rId715" Type="http://schemas.openxmlformats.org/officeDocument/2006/relationships/image" Target="media/image630.jpeg"/><Relationship Id="rId105" Type="http://schemas.openxmlformats.org/officeDocument/2006/relationships/image" Target="media/image59.jpeg"/><Relationship Id="rId147" Type="http://schemas.openxmlformats.org/officeDocument/2006/relationships/image" Target="media/image97.jpeg"/><Relationship Id="rId312" Type="http://schemas.openxmlformats.org/officeDocument/2006/relationships/image" Target="media/image241.jpeg"/><Relationship Id="rId354" Type="http://schemas.openxmlformats.org/officeDocument/2006/relationships/image" Target="media/image283.png"/><Relationship Id="rId51" Type="http://schemas.openxmlformats.org/officeDocument/2006/relationships/image" Target="media/image13.jpeg"/><Relationship Id="rId93" Type="http://schemas.openxmlformats.org/officeDocument/2006/relationships/image" Target="https://rosseller.ru/files/images/items/0/64929v1022750.jpg" TargetMode="External"/><Relationship Id="rId189" Type="http://schemas.openxmlformats.org/officeDocument/2006/relationships/image" Target="media/image122.jpeg"/><Relationship Id="rId396" Type="http://schemas.openxmlformats.org/officeDocument/2006/relationships/image" Target="media/image324.jpeg"/><Relationship Id="rId561" Type="http://schemas.openxmlformats.org/officeDocument/2006/relationships/image" Target="media/image487.jpeg"/><Relationship Id="rId617" Type="http://schemas.openxmlformats.org/officeDocument/2006/relationships/image" Target="media/image542.jpeg"/><Relationship Id="rId659" Type="http://schemas.openxmlformats.org/officeDocument/2006/relationships/image" Target="media/image584.jpeg"/><Relationship Id="rId214" Type="http://schemas.openxmlformats.org/officeDocument/2006/relationships/image" Target="media/image143.jpeg"/><Relationship Id="rId256" Type="http://schemas.openxmlformats.org/officeDocument/2006/relationships/image" Target="media/image185.jpeg"/><Relationship Id="rId298" Type="http://schemas.openxmlformats.org/officeDocument/2006/relationships/image" Target="media/image227.jpeg"/><Relationship Id="rId421" Type="http://schemas.openxmlformats.org/officeDocument/2006/relationships/image" Target="media/image348.jpeg"/><Relationship Id="rId463" Type="http://schemas.openxmlformats.org/officeDocument/2006/relationships/image" Target="media/image390.jpeg"/><Relationship Id="rId519" Type="http://schemas.openxmlformats.org/officeDocument/2006/relationships/image" Target="media/image446.jpeg"/><Relationship Id="rId670" Type="http://schemas.openxmlformats.org/officeDocument/2006/relationships/image" Target="media/image595.jpeg"/><Relationship Id="rId116" Type="http://schemas.openxmlformats.org/officeDocument/2006/relationships/image" Target="media/image69.jpeg"/><Relationship Id="rId158" Type="http://schemas.openxmlformats.org/officeDocument/2006/relationships/chart" Target="charts/chart31.xml"/><Relationship Id="rId323" Type="http://schemas.openxmlformats.org/officeDocument/2006/relationships/image" Target="media/image252.png"/><Relationship Id="rId530" Type="http://schemas.openxmlformats.org/officeDocument/2006/relationships/image" Target="media/image456.jpeg"/><Relationship Id="rId726" Type="http://schemas.openxmlformats.org/officeDocument/2006/relationships/image" Target="media/image637.jpeg"/><Relationship Id="rId20" Type="http://schemas.openxmlformats.org/officeDocument/2006/relationships/chart" Target="charts/chart13.xml"/><Relationship Id="rId62" Type="http://schemas.openxmlformats.org/officeDocument/2006/relationships/image" Target="https://sun9-63.userapi.com/c857416/v857416030/da412/Y7LnCVbe7PY.jpg" TargetMode="External"/><Relationship Id="rId365" Type="http://schemas.openxmlformats.org/officeDocument/2006/relationships/chart" Target="charts/chart48.xml"/><Relationship Id="rId572" Type="http://schemas.openxmlformats.org/officeDocument/2006/relationships/image" Target="media/image498.jpeg"/><Relationship Id="rId628" Type="http://schemas.openxmlformats.org/officeDocument/2006/relationships/image" Target="media/image553.jpeg"/><Relationship Id="rId225" Type="http://schemas.openxmlformats.org/officeDocument/2006/relationships/image" Target="media/image154.jpeg"/><Relationship Id="rId267" Type="http://schemas.openxmlformats.org/officeDocument/2006/relationships/image" Target="media/image196.jpeg"/><Relationship Id="rId432" Type="http://schemas.openxmlformats.org/officeDocument/2006/relationships/image" Target="media/image359.jpeg"/><Relationship Id="rId474" Type="http://schemas.openxmlformats.org/officeDocument/2006/relationships/image" Target="media/image401.jpeg"/><Relationship Id="rId106" Type="http://schemas.openxmlformats.org/officeDocument/2006/relationships/image" Target="media/image60.jpeg"/><Relationship Id="rId127" Type="http://schemas.openxmlformats.org/officeDocument/2006/relationships/image" Target="media/image80.jpeg"/><Relationship Id="rId313" Type="http://schemas.openxmlformats.org/officeDocument/2006/relationships/image" Target="media/image242.jpeg"/><Relationship Id="rId495" Type="http://schemas.openxmlformats.org/officeDocument/2006/relationships/image" Target="media/image422.jpeg"/><Relationship Id="rId681" Type="http://schemas.openxmlformats.org/officeDocument/2006/relationships/image" Target="media/image606.jpeg"/><Relationship Id="rId716" Type="http://schemas.openxmlformats.org/officeDocument/2006/relationships/image" Target="media/image631.jpeg"/><Relationship Id="rId737" Type="http://schemas.openxmlformats.org/officeDocument/2006/relationships/image" Target="media/image648.jpeg"/><Relationship Id="rId10" Type="http://schemas.openxmlformats.org/officeDocument/2006/relationships/chart" Target="charts/chart3.xml"/><Relationship Id="rId31" Type="http://schemas.openxmlformats.org/officeDocument/2006/relationships/chart" Target="charts/chart24.xml"/><Relationship Id="rId52" Type="http://schemas.openxmlformats.org/officeDocument/2006/relationships/image" Target="https://sun9-36.userapi.com/c852120/v852120081/1cf9f3/eGW-7neL3sI.jpg" TargetMode="External"/><Relationship Id="rId73" Type="http://schemas.openxmlformats.org/officeDocument/2006/relationships/image" Target="media/image30.jpeg"/><Relationship Id="rId94" Type="http://schemas.openxmlformats.org/officeDocument/2006/relationships/image" Target="media/image50.png"/><Relationship Id="rId148" Type="http://schemas.openxmlformats.org/officeDocument/2006/relationships/image" Target="media/image98.jpeg"/><Relationship Id="rId169" Type="http://schemas.openxmlformats.org/officeDocument/2006/relationships/chart" Target="charts/chart41.xml"/><Relationship Id="rId334" Type="http://schemas.openxmlformats.org/officeDocument/2006/relationships/image" Target="media/image263.png"/><Relationship Id="rId355" Type="http://schemas.openxmlformats.org/officeDocument/2006/relationships/image" Target="media/image284.png"/><Relationship Id="rId376" Type="http://schemas.openxmlformats.org/officeDocument/2006/relationships/image" Target="media/image304.jpeg"/><Relationship Id="rId397" Type="http://schemas.openxmlformats.org/officeDocument/2006/relationships/image" Target="media/image325.jpeg"/><Relationship Id="rId520" Type="http://schemas.openxmlformats.org/officeDocument/2006/relationships/image" Target="media/image447.jpeg"/><Relationship Id="rId541" Type="http://schemas.openxmlformats.org/officeDocument/2006/relationships/image" Target="media/image467.jpeg"/><Relationship Id="rId562" Type="http://schemas.openxmlformats.org/officeDocument/2006/relationships/image" Target="media/image488.jpeg"/><Relationship Id="rId583" Type="http://schemas.openxmlformats.org/officeDocument/2006/relationships/image" Target="media/image509.jpeg"/><Relationship Id="rId618" Type="http://schemas.openxmlformats.org/officeDocument/2006/relationships/image" Target="media/image543.jpeg"/><Relationship Id="rId639" Type="http://schemas.openxmlformats.org/officeDocument/2006/relationships/image" Target="media/image564.png"/><Relationship Id="rId4" Type="http://schemas.openxmlformats.org/officeDocument/2006/relationships/settings" Target="settings.xml"/><Relationship Id="rId180" Type="http://schemas.openxmlformats.org/officeDocument/2006/relationships/image" Target="media/image113.jpeg"/><Relationship Id="rId215" Type="http://schemas.openxmlformats.org/officeDocument/2006/relationships/image" Target="media/image144.jpeg"/><Relationship Id="rId236" Type="http://schemas.openxmlformats.org/officeDocument/2006/relationships/image" Target="media/image165.jpeg"/><Relationship Id="rId257" Type="http://schemas.openxmlformats.org/officeDocument/2006/relationships/image" Target="media/image186.jpeg"/><Relationship Id="rId278" Type="http://schemas.openxmlformats.org/officeDocument/2006/relationships/image" Target="media/image207.jpeg"/><Relationship Id="rId401" Type="http://schemas.openxmlformats.org/officeDocument/2006/relationships/image" Target="media/image329.jpeg"/><Relationship Id="rId422" Type="http://schemas.openxmlformats.org/officeDocument/2006/relationships/image" Target="media/image349.jpeg"/><Relationship Id="rId443" Type="http://schemas.openxmlformats.org/officeDocument/2006/relationships/image" Target="media/image370.jpeg"/><Relationship Id="rId464" Type="http://schemas.openxmlformats.org/officeDocument/2006/relationships/image" Target="media/image391.jpeg"/><Relationship Id="rId650" Type="http://schemas.openxmlformats.org/officeDocument/2006/relationships/image" Target="media/image575.jpeg"/><Relationship Id="rId303" Type="http://schemas.openxmlformats.org/officeDocument/2006/relationships/image" Target="media/image232.png"/><Relationship Id="rId485" Type="http://schemas.openxmlformats.org/officeDocument/2006/relationships/image" Target="media/image412.jpeg"/><Relationship Id="rId692" Type="http://schemas.openxmlformats.org/officeDocument/2006/relationships/image" Target="media/image617.jpeg"/><Relationship Id="rId706" Type="http://schemas.openxmlformats.org/officeDocument/2006/relationships/chart" Target="charts/chart59.xml"/><Relationship Id="rId42" Type="http://schemas.openxmlformats.org/officeDocument/2006/relationships/image" Target="media/image7.jpeg"/><Relationship Id="rId84" Type="http://schemas.openxmlformats.org/officeDocument/2006/relationships/image" Target="media/image41.jpeg"/><Relationship Id="rId138" Type="http://schemas.openxmlformats.org/officeDocument/2006/relationships/image" Target="media/image90.jpeg"/><Relationship Id="rId345" Type="http://schemas.openxmlformats.org/officeDocument/2006/relationships/image" Target="media/image274.png"/><Relationship Id="rId387" Type="http://schemas.openxmlformats.org/officeDocument/2006/relationships/image" Target="media/image315.jpeg"/><Relationship Id="rId510" Type="http://schemas.openxmlformats.org/officeDocument/2006/relationships/image" Target="media/image437.jpeg"/><Relationship Id="rId552" Type="http://schemas.openxmlformats.org/officeDocument/2006/relationships/image" Target="media/image478.jpeg"/><Relationship Id="rId594" Type="http://schemas.openxmlformats.org/officeDocument/2006/relationships/image" Target="media/image520.jpeg"/><Relationship Id="rId608" Type="http://schemas.openxmlformats.org/officeDocument/2006/relationships/image" Target="media/image533.jpeg"/><Relationship Id="rId191" Type="http://schemas.openxmlformats.org/officeDocument/2006/relationships/image" Target="media/image124.jpeg"/><Relationship Id="rId205" Type="http://schemas.openxmlformats.org/officeDocument/2006/relationships/image" Target="media/image134.jpeg"/><Relationship Id="rId247" Type="http://schemas.openxmlformats.org/officeDocument/2006/relationships/image" Target="media/image176.jpeg"/><Relationship Id="rId412" Type="http://schemas.openxmlformats.org/officeDocument/2006/relationships/image" Target="media/image340.jpeg"/><Relationship Id="rId107" Type="http://schemas.openxmlformats.org/officeDocument/2006/relationships/image" Target="media/image61.jpeg"/><Relationship Id="rId289" Type="http://schemas.openxmlformats.org/officeDocument/2006/relationships/image" Target="media/image218.png"/><Relationship Id="rId454" Type="http://schemas.openxmlformats.org/officeDocument/2006/relationships/image" Target="media/image381.jpeg"/><Relationship Id="rId496" Type="http://schemas.openxmlformats.org/officeDocument/2006/relationships/image" Target="media/image423.jpeg"/><Relationship Id="rId661" Type="http://schemas.openxmlformats.org/officeDocument/2006/relationships/image" Target="media/image586.jpeg"/><Relationship Id="rId717" Type="http://schemas.openxmlformats.org/officeDocument/2006/relationships/image" Target="media/image632.jpeg"/><Relationship Id="rId11" Type="http://schemas.openxmlformats.org/officeDocument/2006/relationships/chart" Target="charts/chart4.xml"/><Relationship Id="rId53" Type="http://schemas.openxmlformats.org/officeDocument/2006/relationships/image" Target="media/image14.jpeg"/><Relationship Id="rId149" Type="http://schemas.openxmlformats.org/officeDocument/2006/relationships/image" Target="media/image99.jpeg"/><Relationship Id="rId314" Type="http://schemas.openxmlformats.org/officeDocument/2006/relationships/image" Target="media/image243.png"/><Relationship Id="rId356" Type="http://schemas.openxmlformats.org/officeDocument/2006/relationships/image" Target="media/image285.png"/><Relationship Id="rId398" Type="http://schemas.openxmlformats.org/officeDocument/2006/relationships/image" Target="media/image326.jpeg"/><Relationship Id="rId521" Type="http://schemas.openxmlformats.org/officeDocument/2006/relationships/chart" Target="charts/chart50.xml"/><Relationship Id="rId563" Type="http://schemas.openxmlformats.org/officeDocument/2006/relationships/image" Target="media/image489.jpeg"/><Relationship Id="rId619" Type="http://schemas.openxmlformats.org/officeDocument/2006/relationships/image" Target="media/image544.jpeg"/><Relationship Id="rId95" Type="http://schemas.microsoft.com/office/2007/relationships/hdphoto" Target="media/hdphoto1.wdp"/><Relationship Id="rId160" Type="http://schemas.openxmlformats.org/officeDocument/2006/relationships/chart" Target="charts/chart33.xml"/><Relationship Id="rId216" Type="http://schemas.openxmlformats.org/officeDocument/2006/relationships/image" Target="media/image145.jpeg"/><Relationship Id="rId423" Type="http://schemas.openxmlformats.org/officeDocument/2006/relationships/image" Target="media/image350.jpeg"/><Relationship Id="rId258" Type="http://schemas.openxmlformats.org/officeDocument/2006/relationships/image" Target="media/image187.jpeg"/><Relationship Id="rId465" Type="http://schemas.openxmlformats.org/officeDocument/2006/relationships/image" Target="media/image392.jpeg"/><Relationship Id="rId630" Type="http://schemas.openxmlformats.org/officeDocument/2006/relationships/image" Target="media/image555.png"/><Relationship Id="rId672" Type="http://schemas.openxmlformats.org/officeDocument/2006/relationships/image" Target="media/image597.jpeg"/><Relationship Id="rId728" Type="http://schemas.openxmlformats.org/officeDocument/2006/relationships/image" Target="media/image639.jpeg"/><Relationship Id="rId22" Type="http://schemas.openxmlformats.org/officeDocument/2006/relationships/chart" Target="charts/chart15.xml"/><Relationship Id="rId64" Type="http://schemas.openxmlformats.org/officeDocument/2006/relationships/image" Target="media/image21.jpeg"/><Relationship Id="rId118" Type="http://schemas.openxmlformats.org/officeDocument/2006/relationships/image" Target="media/image71.jpeg"/><Relationship Id="rId325" Type="http://schemas.openxmlformats.org/officeDocument/2006/relationships/image" Target="media/image254.jpeg"/><Relationship Id="rId367" Type="http://schemas.openxmlformats.org/officeDocument/2006/relationships/image" Target="media/image295.jpeg"/><Relationship Id="rId532" Type="http://schemas.openxmlformats.org/officeDocument/2006/relationships/image" Target="media/image458.jpeg"/><Relationship Id="rId574" Type="http://schemas.openxmlformats.org/officeDocument/2006/relationships/image" Target="media/image500.jpeg"/><Relationship Id="rId171" Type="http://schemas.openxmlformats.org/officeDocument/2006/relationships/chart" Target="charts/chart43.xml"/><Relationship Id="rId227" Type="http://schemas.openxmlformats.org/officeDocument/2006/relationships/image" Target="media/image156.jpeg"/><Relationship Id="rId269" Type="http://schemas.openxmlformats.org/officeDocument/2006/relationships/image" Target="media/image198.png"/><Relationship Id="rId434" Type="http://schemas.openxmlformats.org/officeDocument/2006/relationships/image" Target="media/image361.jpeg"/><Relationship Id="rId476" Type="http://schemas.openxmlformats.org/officeDocument/2006/relationships/image" Target="media/image403.jpeg"/><Relationship Id="rId641" Type="http://schemas.openxmlformats.org/officeDocument/2006/relationships/image" Target="media/image566.jpeg"/><Relationship Id="rId683" Type="http://schemas.openxmlformats.org/officeDocument/2006/relationships/image" Target="media/image608.png"/><Relationship Id="rId739" Type="http://schemas.openxmlformats.org/officeDocument/2006/relationships/image" Target="media/image650.jpeg"/><Relationship Id="rId33" Type="http://schemas.openxmlformats.org/officeDocument/2006/relationships/chart" Target="charts/chart26.xml"/><Relationship Id="rId129" Type="http://schemas.openxmlformats.org/officeDocument/2006/relationships/image" Target="media/image82.jpeg"/><Relationship Id="rId280" Type="http://schemas.openxmlformats.org/officeDocument/2006/relationships/image" Target="media/image209.jpeg"/><Relationship Id="rId336" Type="http://schemas.openxmlformats.org/officeDocument/2006/relationships/image" Target="media/image265.jpeg"/><Relationship Id="rId501" Type="http://schemas.openxmlformats.org/officeDocument/2006/relationships/image" Target="media/image428.jpeg"/><Relationship Id="rId543" Type="http://schemas.openxmlformats.org/officeDocument/2006/relationships/image" Target="media/image469.jpeg"/><Relationship Id="rId75" Type="http://schemas.openxmlformats.org/officeDocument/2006/relationships/image" Target="media/image32.jpeg"/><Relationship Id="rId140" Type="http://schemas.openxmlformats.org/officeDocument/2006/relationships/chart" Target="charts/chart29.xml"/><Relationship Id="rId182" Type="http://schemas.openxmlformats.org/officeDocument/2006/relationships/image" Target="media/image115.jpeg"/><Relationship Id="rId378" Type="http://schemas.openxmlformats.org/officeDocument/2006/relationships/image" Target="media/image306.jpeg"/><Relationship Id="rId403" Type="http://schemas.openxmlformats.org/officeDocument/2006/relationships/image" Target="media/image331.jpeg"/><Relationship Id="rId585" Type="http://schemas.openxmlformats.org/officeDocument/2006/relationships/image" Target="media/image511.jpeg"/><Relationship Id="rId6" Type="http://schemas.openxmlformats.org/officeDocument/2006/relationships/footnotes" Target="footnotes.xml"/><Relationship Id="rId238" Type="http://schemas.openxmlformats.org/officeDocument/2006/relationships/image" Target="media/image167.jpeg"/><Relationship Id="rId445" Type="http://schemas.openxmlformats.org/officeDocument/2006/relationships/image" Target="media/image372.jpeg"/><Relationship Id="rId487" Type="http://schemas.openxmlformats.org/officeDocument/2006/relationships/image" Target="media/image414.jpeg"/><Relationship Id="rId610" Type="http://schemas.openxmlformats.org/officeDocument/2006/relationships/image" Target="media/image535.jpeg"/><Relationship Id="rId652" Type="http://schemas.openxmlformats.org/officeDocument/2006/relationships/image" Target="media/image577.jpeg"/><Relationship Id="rId694" Type="http://schemas.openxmlformats.org/officeDocument/2006/relationships/image" Target="media/image619.jpeg"/><Relationship Id="rId708" Type="http://schemas.openxmlformats.org/officeDocument/2006/relationships/chart" Target="charts/chart61.xml"/><Relationship Id="rId291" Type="http://schemas.openxmlformats.org/officeDocument/2006/relationships/image" Target="media/image220.jpeg"/><Relationship Id="rId305" Type="http://schemas.openxmlformats.org/officeDocument/2006/relationships/image" Target="media/image234.jpeg"/><Relationship Id="rId347" Type="http://schemas.openxmlformats.org/officeDocument/2006/relationships/image" Target="media/image276.png"/><Relationship Id="rId512" Type="http://schemas.openxmlformats.org/officeDocument/2006/relationships/image" Target="media/image439.jpeg"/><Relationship Id="rId44" Type="http://schemas.openxmlformats.org/officeDocument/2006/relationships/image" Target="media/image9.jpeg"/><Relationship Id="rId86" Type="http://schemas.openxmlformats.org/officeDocument/2006/relationships/image" Target="media/image43.jpeg"/><Relationship Id="rId151" Type="http://schemas.openxmlformats.org/officeDocument/2006/relationships/image" Target="media/image101.jpeg"/><Relationship Id="rId389" Type="http://schemas.openxmlformats.org/officeDocument/2006/relationships/image" Target="media/image317.jpeg"/><Relationship Id="rId554" Type="http://schemas.openxmlformats.org/officeDocument/2006/relationships/image" Target="media/image480.jpeg"/><Relationship Id="rId596" Type="http://schemas.openxmlformats.org/officeDocument/2006/relationships/image" Target="media/image522.jpeg"/><Relationship Id="rId193" Type="http://schemas.openxmlformats.org/officeDocument/2006/relationships/image" Target="media/image126.jpeg"/><Relationship Id="rId207" Type="http://schemas.openxmlformats.org/officeDocument/2006/relationships/image" Target="media/image136.jpeg"/><Relationship Id="rId249" Type="http://schemas.openxmlformats.org/officeDocument/2006/relationships/image" Target="media/image178.jpeg"/><Relationship Id="rId414" Type="http://schemas.openxmlformats.org/officeDocument/2006/relationships/image" Target="media/image341.jpeg"/><Relationship Id="rId456" Type="http://schemas.openxmlformats.org/officeDocument/2006/relationships/image" Target="media/image383.jpeg"/><Relationship Id="rId498" Type="http://schemas.openxmlformats.org/officeDocument/2006/relationships/image" Target="media/image425.jpeg"/><Relationship Id="rId621" Type="http://schemas.openxmlformats.org/officeDocument/2006/relationships/image" Target="media/image546.jpeg"/><Relationship Id="rId663" Type="http://schemas.openxmlformats.org/officeDocument/2006/relationships/image" Target="media/image588.jpeg"/><Relationship Id="rId13" Type="http://schemas.openxmlformats.org/officeDocument/2006/relationships/chart" Target="charts/chart6.xml"/><Relationship Id="rId109" Type="http://schemas.openxmlformats.org/officeDocument/2006/relationships/image" Target="https://sun9-9.userapi.com/c856020/v856020897/2b51f/rkp0lssr4V4.jpg" TargetMode="External"/><Relationship Id="rId260" Type="http://schemas.openxmlformats.org/officeDocument/2006/relationships/image" Target="media/image189.jpeg"/><Relationship Id="rId316" Type="http://schemas.openxmlformats.org/officeDocument/2006/relationships/image" Target="media/image245.png"/><Relationship Id="rId523" Type="http://schemas.openxmlformats.org/officeDocument/2006/relationships/image" Target="media/image449.jpeg"/><Relationship Id="rId719" Type="http://schemas.openxmlformats.org/officeDocument/2006/relationships/image" Target="media/image634.jpeg"/><Relationship Id="rId55" Type="http://schemas.openxmlformats.org/officeDocument/2006/relationships/image" Target="media/image16.jpeg"/><Relationship Id="rId97" Type="http://schemas.openxmlformats.org/officeDocument/2006/relationships/image" Target="media/image52.jpeg"/><Relationship Id="rId120" Type="http://schemas.openxmlformats.org/officeDocument/2006/relationships/image" Target="media/image73.jpeg"/><Relationship Id="rId358" Type="http://schemas.openxmlformats.org/officeDocument/2006/relationships/image" Target="media/image287.jpeg"/><Relationship Id="rId565" Type="http://schemas.openxmlformats.org/officeDocument/2006/relationships/image" Target="media/image491.jpeg"/><Relationship Id="rId730" Type="http://schemas.openxmlformats.org/officeDocument/2006/relationships/image" Target="media/image641.jpeg"/><Relationship Id="rId162" Type="http://schemas.openxmlformats.org/officeDocument/2006/relationships/chart" Target="charts/chart35.xml"/><Relationship Id="rId218" Type="http://schemas.openxmlformats.org/officeDocument/2006/relationships/image" Target="media/image147.jpeg"/><Relationship Id="rId425" Type="http://schemas.openxmlformats.org/officeDocument/2006/relationships/image" Target="media/image352.jpeg"/><Relationship Id="rId467" Type="http://schemas.openxmlformats.org/officeDocument/2006/relationships/image" Target="media/image394.jpeg"/><Relationship Id="rId632" Type="http://schemas.openxmlformats.org/officeDocument/2006/relationships/image" Target="media/image557.png"/><Relationship Id="rId271" Type="http://schemas.openxmlformats.org/officeDocument/2006/relationships/image" Target="media/image200.jpeg"/><Relationship Id="rId674" Type="http://schemas.openxmlformats.org/officeDocument/2006/relationships/image" Target="media/image599.jpeg"/><Relationship Id="rId24" Type="http://schemas.openxmlformats.org/officeDocument/2006/relationships/chart" Target="charts/chart17.xml"/><Relationship Id="rId66" Type="http://schemas.openxmlformats.org/officeDocument/2006/relationships/image" Target="media/image23.jpeg"/><Relationship Id="rId131" Type="http://schemas.openxmlformats.org/officeDocument/2006/relationships/image" Target="media/image84.jpeg"/><Relationship Id="rId327" Type="http://schemas.openxmlformats.org/officeDocument/2006/relationships/image" Target="media/image256.jpeg"/><Relationship Id="rId369" Type="http://schemas.openxmlformats.org/officeDocument/2006/relationships/image" Target="media/image297.jpeg"/><Relationship Id="rId534" Type="http://schemas.openxmlformats.org/officeDocument/2006/relationships/image" Target="media/image460.jpeg"/><Relationship Id="rId576" Type="http://schemas.openxmlformats.org/officeDocument/2006/relationships/image" Target="media/image502.jpeg"/><Relationship Id="rId741" Type="http://schemas.openxmlformats.org/officeDocument/2006/relationships/image" Target="media/image652.jpeg"/><Relationship Id="rId173" Type="http://schemas.openxmlformats.org/officeDocument/2006/relationships/chart" Target="charts/chart44.xml"/><Relationship Id="rId229" Type="http://schemas.openxmlformats.org/officeDocument/2006/relationships/image" Target="media/image158.jpeg"/><Relationship Id="rId380" Type="http://schemas.openxmlformats.org/officeDocument/2006/relationships/image" Target="media/image308.jpeg"/><Relationship Id="rId436" Type="http://schemas.openxmlformats.org/officeDocument/2006/relationships/image" Target="media/image363.jpeg"/><Relationship Id="rId601" Type="http://schemas.openxmlformats.org/officeDocument/2006/relationships/image" Target="media/image527.jpeg"/><Relationship Id="rId643" Type="http://schemas.openxmlformats.org/officeDocument/2006/relationships/image" Target="media/image568.jpeg"/><Relationship Id="rId240" Type="http://schemas.openxmlformats.org/officeDocument/2006/relationships/image" Target="media/image169.jpeg"/><Relationship Id="rId478" Type="http://schemas.openxmlformats.org/officeDocument/2006/relationships/image" Target="media/image405.png"/><Relationship Id="rId685" Type="http://schemas.openxmlformats.org/officeDocument/2006/relationships/image" Target="media/image610.jpeg"/><Relationship Id="rId35" Type="http://schemas.openxmlformats.org/officeDocument/2006/relationships/chart" Target="charts/chart28.xml"/><Relationship Id="rId77" Type="http://schemas.openxmlformats.org/officeDocument/2006/relationships/image" Target="media/image34.jpeg"/><Relationship Id="rId100" Type="http://schemas.microsoft.com/office/2007/relationships/hdphoto" Target="media/hdphoto2.wdp"/><Relationship Id="rId282" Type="http://schemas.openxmlformats.org/officeDocument/2006/relationships/image" Target="media/image211.jpeg"/><Relationship Id="rId338" Type="http://schemas.openxmlformats.org/officeDocument/2006/relationships/image" Target="media/image267.jpeg"/><Relationship Id="rId503" Type="http://schemas.openxmlformats.org/officeDocument/2006/relationships/image" Target="media/image430.jpeg"/><Relationship Id="rId545" Type="http://schemas.openxmlformats.org/officeDocument/2006/relationships/image" Target="media/image471.jpeg"/><Relationship Id="rId587" Type="http://schemas.openxmlformats.org/officeDocument/2006/relationships/image" Target="media/image513.jpeg"/><Relationship Id="rId710" Type="http://schemas.openxmlformats.org/officeDocument/2006/relationships/image" Target="media/image625.jpeg"/><Relationship Id="rId8" Type="http://schemas.openxmlformats.org/officeDocument/2006/relationships/chart" Target="charts/chart1.xml"/><Relationship Id="rId142" Type="http://schemas.openxmlformats.org/officeDocument/2006/relationships/image" Target="media/image92.jpeg"/><Relationship Id="rId184" Type="http://schemas.openxmlformats.org/officeDocument/2006/relationships/image" Target="media/image117.jpeg"/><Relationship Id="rId391" Type="http://schemas.openxmlformats.org/officeDocument/2006/relationships/image" Target="media/image319.jpeg"/><Relationship Id="rId405" Type="http://schemas.openxmlformats.org/officeDocument/2006/relationships/image" Target="media/image333.jpeg"/><Relationship Id="rId447" Type="http://schemas.openxmlformats.org/officeDocument/2006/relationships/image" Target="media/image374.jpeg"/><Relationship Id="rId612" Type="http://schemas.openxmlformats.org/officeDocument/2006/relationships/image" Target="media/image537.jpeg"/><Relationship Id="rId251" Type="http://schemas.openxmlformats.org/officeDocument/2006/relationships/image" Target="media/image180.jpeg"/><Relationship Id="rId489" Type="http://schemas.openxmlformats.org/officeDocument/2006/relationships/image" Target="media/image416.jpeg"/><Relationship Id="rId654" Type="http://schemas.openxmlformats.org/officeDocument/2006/relationships/image" Target="media/image579.jpeg"/><Relationship Id="rId696" Type="http://schemas.openxmlformats.org/officeDocument/2006/relationships/image" Target="media/image621.jpeg"/><Relationship Id="rId46" Type="http://schemas.openxmlformats.org/officeDocument/2006/relationships/image" Target="https://sun9-10.userapi.com/c849524/v849524940/1390b8/p3juxW8X5yo.jpg" TargetMode="External"/><Relationship Id="rId293" Type="http://schemas.openxmlformats.org/officeDocument/2006/relationships/image" Target="media/image222.jpeg"/><Relationship Id="rId307" Type="http://schemas.openxmlformats.org/officeDocument/2006/relationships/image" Target="media/image236.jpeg"/><Relationship Id="rId349" Type="http://schemas.openxmlformats.org/officeDocument/2006/relationships/image" Target="media/image278.png"/><Relationship Id="rId514" Type="http://schemas.openxmlformats.org/officeDocument/2006/relationships/image" Target="media/image441.jpeg"/><Relationship Id="rId556" Type="http://schemas.openxmlformats.org/officeDocument/2006/relationships/image" Target="media/image482.jpeg"/><Relationship Id="rId721" Type="http://schemas.openxmlformats.org/officeDocument/2006/relationships/image" Target="media/image636.jpeg"/><Relationship Id="rId88" Type="http://schemas.openxmlformats.org/officeDocument/2006/relationships/image" Target="media/image45.jpeg"/><Relationship Id="rId111" Type="http://schemas.openxmlformats.org/officeDocument/2006/relationships/image" Target="media/image64.jpeg"/><Relationship Id="rId153" Type="http://schemas.openxmlformats.org/officeDocument/2006/relationships/image" Target="media/image103.jpeg"/><Relationship Id="rId195" Type="http://schemas.openxmlformats.org/officeDocument/2006/relationships/image" Target="media/image128.jpeg"/><Relationship Id="rId209" Type="http://schemas.openxmlformats.org/officeDocument/2006/relationships/image" Target="media/image138.jpeg"/><Relationship Id="rId360" Type="http://schemas.openxmlformats.org/officeDocument/2006/relationships/image" Target="media/image289.jpeg"/><Relationship Id="rId416" Type="http://schemas.openxmlformats.org/officeDocument/2006/relationships/image" Target="media/image343.jpeg"/><Relationship Id="rId598" Type="http://schemas.openxmlformats.org/officeDocument/2006/relationships/image" Target="media/image524.jpeg"/><Relationship Id="rId220" Type="http://schemas.openxmlformats.org/officeDocument/2006/relationships/image" Target="media/image149.jpeg"/><Relationship Id="rId458" Type="http://schemas.openxmlformats.org/officeDocument/2006/relationships/image" Target="media/image385.jpeg"/><Relationship Id="rId623" Type="http://schemas.openxmlformats.org/officeDocument/2006/relationships/image" Target="media/image548.jpeg"/><Relationship Id="rId665" Type="http://schemas.openxmlformats.org/officeDocument/2006/relationships/image" Target="media/image590.jpeg"/><Relationship Id="rId15" Type="http://schemas.openxmlformats.org/officeDocument/2006/relationships/chart" Target="charts/chart8.xml"/><Relationship Id="rId57" Type="http://schemas.openxmlformats.org/officeDocument/2006/relationships/image" Target="media/image17.jpeg"/><Relationship Id="rId262" Type="http://schemas.openxmlformats.org/officeDocument/2006/relationships/image" Target="media/image191.png"/><Relationship Id="rId318" Type="http://schemas.openxmlformats.org/officeDocument/2006/relationships/image" Target="media/image247.png"/><Relationship Id="rId525" Type="http://schemas.openxmlformats.org/officeDocument/2006/relationships/image" Target="media/image451.jpeg"/><Relationship Id="rId567" Type="http://schemas.openxmlformats.org/officeDocument/2006/relationships/image" Target="media/image493.jpeg"/><Relationship Id="rId732" Type="http://schemas.openxmlformats.org/officeDocument/2006/relationships/image" Target="media/image643.jpeg"/><Relationship Id="rId99" Type="http://schemas.openxmlformats.org/officeDocument/2006/relationships/image" Target="media/image54.png"/><Relationship Id="rId122" Type="http://schemas.openxmlformats.org/officeDocument/2006/relationships/image" Target="media/image75.jpeg"/><Relationship Id="rId164" Type="http://schemas.openxmlformats.org/officeDocument/2006/relationships/chart" Target="charts/chart37.xml"/><Relationship Id="rId371" Type="http://schemas.openxmlformats.org/officeDocument/2006/relationships/image" Target="media/image299.jpeg"/><Relationship Id="rId427" Type="http://schemas.openxmlformats.org/officeDocument/2006/relationships/image" Target="media/image354.jpeg"/><Relationship Id="rId469" Type="http://schemas.openxmlformats.org/officeDocument/2006/relationships/image" Target="media/image396.jpeg"/><Relationship Id="rId634" Type="http://schemas.openxmlformats.org/officeDocument/2006/relationships/image" Target="media/image559.jpeg"/><Relationship Id="rId676" Type="http://schemas.openxmlformats.org/officeDocument/2006/relationships/image" Target="media/image601.jpeg"/><Relationship Id="rId26" Type="http://schemas.openxmlformats.org/officeDocument/2006/relationships/chart" Target="charts/chart19.xml"/><Relationship Id="rId231" Type="http://schemas.openxmlformats.org/officeDocument/2006/relationships/image" Target="media/image160.jpeg"/><Relationship Id="rId273" Type="http://schemas.openxmlformats.org/officeDocument/2006/relationships/image" Target="media/image202.jpeg"/><Relationship Id="rId329" Type="http://schemas.openxmlformats.org/officeDocument/2006/relationships/image" Target="media/image258.jpeg"/><Relationship Id="rId480" Type="http://schemas.openxmlformats.org/officeDocument/2006/relationships/image" Target="media/image407.jpeg"/><Relationship Id="rId536" Type="http://schemas.openxmlformats.org/officeDocument/2006/relationships/image" Target="media/image462.jpeg"/><Relationship Id="rId701" Type="http://schemas.openxmlformats.org/officeDocument/2006/relationships/chart" Target="charts/chart55.xml"/><Relationship Id="rId68" Type="http://schemas.openxmlformats.org/officeDocument/2006/relationships/image" Target="media/image25.jpeg"/><Relationship Id="rId133" Type="http://schemas.openxmlformats.org/officeDocument/2006/relationships/image" Target="https://avatars.mds.yandex.net/get-pdb/1817329/ef1c4d51-da8a-4a0a-941b-b5c64d7904b4/s1200" TargetMode="External"/><Relationship Id="rId175" Type="http://schemas.openxmlformats.org/officeDocument/2006/relationships/chart" Target="charts/chart46.xml"/><Relationship Id="rId340" Type="http://schemas.openxmlformats.org/officeDocument/2006/relationships/image" Target="media/image269.png"/><Relationship Id="rId578" Type="http://schemas.openxmlformats.org/officeDocument/2006/relationships/image" Target="media/image504.jpeg"/><Relationship Id="rId743" Type="http://schemas.openxmlformats.org/officeDocument/2006/relationships/image" Target="media/image654.jpeg"/><Relationship Id="rId200" Type="http://schemas.openxmlformats.org/officeDocument/2006/relationships/image" Target="media/image133.jpeg"/><Relationship Id="rId382" Type="http://schemas.openxmlformats.org/officeDocument/2006/relationships/image" Target="media/image310.jpeg"/><Relationship Id="rId438" Type="http://schemas.openxmlformats.org/officeDocument/2006/relationships/image" Target="media/image365.jpeg"/><Relationship Id="rId603" Type="http://schemas.openxmlformats.org/officeDocument/2006/relationships/image" Target="media/image529.jpeg"/><Relationship Id="rId645" Type="http://schemas.openxmlformats.org/officeDocument/2006/relationships/image" Target="media/image570.jpeg"/><Relationship Id="rId687" Type="http://schemas.openxmlformats.org/officeDocument/2006/relationships/image" Target="media/image612.jpeg"/><Relationship Id="rId242" Type="http://schemas.openxmlformats.org/officeDocument/2006/relationships/image" Target="media/image171.png"/><Relationship Id="rId284" Type="http://schemas.openxmlformats.org/officeDocument/2006/relationships/image" Target="media/image213.jpeg"/><Relationship Id="rId491" Type="http://schemas.openxmlformats.org/officeDocument/2006/relationships/image" Target="media/image418.jpeg"/><Relationship Id="rId505" Type="http://schemas.openxmlformats.org/officeDocument/2006/relationships/image" Target="media/image432.jpeg"/><Relationship Id="rId712" Type="http://schemas.openxmlformats.org/officeDocument/2006/relationships/image" Target="media/image627.jpeg"/><Relationship Id="rId37" Type="http://schemas.openxmlformats.org/officeDocument/2006/relationships/image" Target="media/image2.jpeg"/><Relationship Id="rId79" Type="http://schemas.openxmlformats.org/officeDocument/2006/relationships/image" Target="media/image36.jpeg"/><Relationship Id="rId102" Type="http://schemas.openxmlformats.org/officeDocument/2006/relationships/image" Target="media/image56.jpeg"/><Relationship Id="rId144" Type="http://schemas.openxmlformats.org/officeDocument/2006/relationships/image" Target="media/image94.jpeg"/><Relationship Id="rId547" Type="http://schemas.openxmlformats.org/officeDocument/2006/relationships/image" Target="media/image473.jpeg"/><Relationship Id="rId589" Type="http://schemas.openxmlformats.org/officeDocument/2006/relationships/image" Target="media/image515.jpeg"/><Relationship Id="rId90" Type="http://schemas.openxmlformats.org/officeDocument/2006/relationships/image" Target="media/image47.jpeg"/><Relationship Id="rId186" Type="http://schemas.openxmlformats.org/officeDocument/2006/relationships/image" Target="media/image119.jpeg"/><Relationship Id="rId351" Type="http://schemas.openxmlformats.org/officeDocument/2006/relationships/image" Target="media/image280.png"/><Relationship Id="rId393" Type="http://schemas.openxmlformats.org/officeDocument/2006/relationships/image" Target="media/image321.jpeg"/><Relationship Id="rId407" Type="http://schemas.openxmlformats.org/officeDocument/2006/relationships/image" Target="media/image335.jpeg"/><Relationship Id="rId449" Type="http://schemas.openxmlformats.org/officeDocument/2006/relationships/image" Target="media/image376.jpeg"/><Relationship Id="rId614" Type="http://schemas.openxmlformats.org/officeDocument/2006/relationships/image" Target="media/image539.jpeg"/><Relationship Id="rId656" Type="http://schemas.openxmlformats.org/officeDocument/2006/relationships/image" Target="media/image581.jpeg"/><Relationship Id="rId211" Type="http://schemas.openxmlformats.org/officeDocument/2006/relationships/image" Target="media/image140.jpeg"/><Relationship Id="rId253" Type="http://schemas.openxmlformats.org/officeDocument/2006/relationships/image" Target="media/image182.png"/><Relationship Id="rId295" Type="http://schemas.openxmlformats.org/officeDocument/2006/relationships/image" Target="media/image224.jpeg"/><Relationship Id="rId309" Type="http://schemas.openxmlformats.org/officeDocument/2006/relationships/image" Target="media/image238.png"/><Relationship Id="rId460" Type="http://schemas.openxmlformats.org/officeDocument/2006/relationships/image" Target="media/image387.jpeg"/><Relationship Id="rId516" Type="http://schemas.openxmlformats.org/officeDocument/2006/relationships/image" Target="media/image443.jpeg"/><Relationship Id="rId698" Type="http://schemas.openxmlformats.org/officeDocument/2006/relationships/chart" Target="charts/chart52.xml"/><Relationship Id="rId48" Type="http://schemas.openxmlformats.org/officeDocument/2006/relationships/image" Target="https://sun9-53.userapi.com/c849524/v849524940/1390c0/LW9a2W8TPt8.jpg" TargetMode="External"/><Relationship Id="rId113" Type="http://schemas.openxmlformats.org/officeDocument/2006/relationships/image" Target="media/image66.png"/><Relationship Id="rId320" Type="http://schemas.openxmlformats.org/officeDocument/2006/relationships/image" Target="media/image249.jpeg"/><Relationship Id="rId558" Type="http://schemas.openxmlformats.org/officeDocument/2006/relationships/image" Target="media/image484.jpeg"/><Relationship Id="rId723" Type="http://schemas.openxmlformats.org/officeDocument/2006/relationships/chart" Target="charts/chart63.xml"/><Relationship Id="rId155" Type="http://schemas.openxmlformats.org/officeDocument/2006/relationships/image" Target="media/image105.jpeg"/><Relationship Id="rId197" Type="http://schemas.openxmlformats.org/officeDocument/2006/relationships/image" Target="media/image130.jpeg"/><Relationship Id="rId362" Type="http://schemas.openxmlformats.org/officeDocument/2006/relationships/image" Target="media/image291.jpeg"/><Relationship Id="rId418" Type="http://schemas.openxmlformats.org/officeDocument/2006/relationships/image" Target="media/image345.jpeg"/><Relationship Id="rId625" Type="http://schemas.openxmlformats.org/officeDocument/2006/relationships/image" Target="media/image550.jpeg"/><Relationship Id="rId222" Type="http://schemas.openxmlformats.org/officeDocument/2006/relationships/image" Target="media/image151.jpeg"/><Relationship Id="rId264" Type="http://schemas.openxmlformats.org/officeDocument/2006/relationships/image" Target="media/image193.png"/><Relationship Id="rId471" Type="http://schemas.openxmlformats.org/officeDocument/2006/relationships/image" Target="media/image398.jpeg"/><Relationship Id="rId667" Type="http://schemas.openxmlformats.org/officeDocument/2006/relationships/image" Target="media/image592.jpeg"/><Relationship Id="rId17" Type="http://schemas.openxmlformats.org/officeDocument/2006/relationships/chart" Target="charts/chart10.xml"/><Relationship Id="rId59" Type="http://schemas.openxmlformats.org/officeDocument/2006/relationships/image" Target="media/image18.jpeg"/><Relationship Id="rId124" Type="http://schemas.openxmlformats.org/officeDocument/2006/relationships/image" Target="media/image77.jpeg"/><Relationship Id="rId527" Type="http://schemas.openxmlformats.org/officeDocument/2006/relationships/image" Target="media/image453.jpeg"/><Relationship Id="rId569" Type="http://schemas.openxmlformats.org/officeDocument/2006/relationships/image" Target="media/image495.jpeg"/><Relationship Id="rId734" Type="http://schemas.openxmlformats.org/officeDocument/2006/relationships/image" Target="media/image645.jpeg"/><Relationship Id="rId70" Type="http://schemas.openxmlformats.org/officeDocument/2006/relationships/image" Target="media/image27.jpeg"/><Relationship Id="rId166" Type="http://schemas.openxmlformats.org/officeDocument/2006/relationships/image" Target="media/image108.png"/><Relationship Id="rId331" Type="http://schemas.openxmlformats.org/officeDocument/2006/relationships/image" Target="media/image260.jpeg"/><Relationship Id="rId373" Type="http://schemas.openxmlformats.org/officeDocument/2006/relationships/image" Target="media/image301.jpeg"/><Relationship Id="rId429" Type="http://schemas.openxmlformats.org/officeDocument/2006/relationships/image" Target="media/image356.jpeg"/><Relationship Id="rId580" Type="http://schemas.openxmlformats.org/officeDocument/2006/relationships/image" Target="media/image506.jpeg"/><Relationship Id="rId636" Type="http://schemas.openxmlformats.org/officeDocument/2006/relationships/image" Target="media/image561.png"/><Relationship Id="rId1" Type="http://schemas.openxmlformats.org/officeDocument/2006/relationships/customXml" Target="../customXml/item1.xml"/><Relationship Id="rId233" Type="http://schemas.openxmlformats.org/officeDocument/2006/relationships/image" Target="media/image162.jpeg"/><Relationship Id="rId440" Type="http://schemas.openxmlformats.org/officeDocument/2006/relationships/image" Target="media/image367.jpeg"/><Relationship Id="rId678" Type="http://schemas.openxmlformats.org/officeDocument/2006/relationships/image" Target="media/image603.jpeg"/><Relationship Id="rId28" Type="http://schemas.openxmlformats.org/officeDocument/2006/relationships/chart" Target="charts/chart21.xml"/><Relationship Id="rId275" Type="http://schemas.openxmlformats.org/officeDocument/2006/relationships/image" Target="media/image204.jpeg"/><Relationship Id="rId300" Type="http://schemas.openxmlformats.org/officeDocument/2006/relationships/image" Target="media/image229.png"/><Relationship Id="rId482" Type="http://schemas.openxmlformats.org/officeDocument/2006/relationships/image" Target="media/image409.jpeg"/><Relationship Id="rId538" Type="http://schemas.openxmlformats.org/officeDocument/2006/relationships/image" Target="media/image464.jpeg"/><Relationship Id="rId703" Type="http://schemas.openxmlformats.org/officeDocument/2006/relationships/chart" Target="charts/chart56.xml"/><Relationship Id="rId745" Type="http://schemas.openxmlformats.org/officeDocument/2006/relationships/footer" Target="footer1.xml"/><Relationship Id="rId81" Type="http://schemas.openxmlformats.org/officeDocument/2006/relationships/image" Target="media/image38.jpeg"/><Relationship Id="rId135" Type="http://schemas.openxmlformats.org/officeDocument/2006/relationships/image" Target="media/image87.jpeg"/><Relationship Id="rId177" Type="http://schemas.openxmlformats.org/officeDocument/2006/relationships/image" Target="media/image110.png"/><Relationship Id="rId342" Type="http://schemas.openxmlformats.org/officeDocument/2006/relationships/image" Target="media/image271.png"/><Relationship Id="rId384" Type="http://schemas.openxmlformats.org/officeDocument/2006/relationships/image" Target="media/image312.jpeg"/><Relationship Id="rId591" Type="http://schemas.openxmlformats.org/officeDocument/2006/relationships/image" Target="media/image517.jpeg"/><Relationship Id="rId605" Type="http://schemas.openxmlformats.org/officeDocument/2006/relationships/chart" Target="charts/chart51.xml"/><Relationship Id="rId202" Type="http://schemas.openxmlformats.org/officeDocument/2006/relationships/hyperlink" Target="http://www.admlyantor.ru/sites/default/files/grafik_vyvoza_tko_ooo_mzhk.pdf" TargetMode="External"/><Relationship Id="rId244" Type="http://schemas.openxmlformats.org/officeDocument/2006/relationships/image" Target="media/image173.png"/><Relationship Id="rId647" Type="http://schemas.openxmlformats.org/officeDocument/2006/relationships/image" Target="media/image572.jpeg"/><Relationship Id="rId689" Type="http://schemas.openxmlformats.org/officeDocument/2006/relationships/image" Target="media/image614.jpeg"/><Relationship Id="rId39" Type="http://schemas.openxmlformats.org/officeDocument/2006/relationships/image" Target="media/image4.jpeg"/><Relationship Id="rId286" Type="http://schemas.openxmlformats.org/officeDocument/2006/relationships/image" Target="media/image215.jpeg"/><Relationship Id="rId451" Type="http://schemas.openxmlformats.org/officeDocument/2006/relationships/image" Target="media/image378.jpeg"/><Relationship Id="rId493" Type="http://schemas.openxmlformats.org/officeDocument/2006/relationships/image" Target="media/image420.jpeg"/><Relationship Id="rId507" Type="http://schemas.openxmlformats.org/officeDocument/2006/relationships/image" Target="media/image434.jpeg"/><Relationship Id="rId549" Type="http://schemas.openxmlformats.org/officeDocument/2006/relationships/image" Target="media/image475.jpeg"/><Relationship Id="rId714" Type="http://schemas.openxmlformats.org/officeDocument/2006/relationships/image" Target="media/image629.jpeg"/><Relationship Id="rId50" Type="http://schemas.openxmlformats.org/officeDocument/2006/relationships/image" Target="https://sun9-44.userapi.com/c858432/v858432081/6a3ff/i17ynPU3G38.jpg" TargetMode="External"/><Relationship Id="rId104" Type="http://schemas.openxmlformats.org/officeDocument/2006/relationships/image" Target="media/image58.jpeg"/><Relationship Id="rId146" Type="http://schemas.openxmlformats.org/officeDocument/2006/relationships/image" Target="media/image96.jpeg"/><Relationship Id="rId188" Type="http://schemas.openxmlformats.org/officeDocument/2006/relationships/image" Target="media/image121.jpeg"/><Relationship Id="rId311" Type="http://schemas.openxmlformats.org/officeDocument/2006/relationships/image" Target="media/image240.png"/><Relationship Id="rId353" Type="http://schemas.openxmlformats.org/officeDocument/2006/relationships/image" Target="media/image282.png"/><Relationship Id="rId395" Type="http://schemas.openxmlformats.org/officeDocument/2006/relationships/image" Target="media/image323.jpeg"/><Relationship Id="rId409" Type="http://schemas.openxmlformats.org/officeDocument/2006/relationships/image" Target="media/image337.jpeg"/><Relationship Id="rId560" Type="http://schemas.openxmlformats.org/officeDocument/2006/relationships/image" Target="media/image486.jpeg"/><Relationship Id="rId92" Type="http://schemas.openxmlformats.org/officeDocument/2006/relationships/image" Target="media/image49.jpeg"/><Relationship Id="rId213" Type="http://schemas.openxmlformats.org/officeDocument/2006/relationships/image" Target="media/image142.jpeg"/><Relationship Id="rId420" Type="http://schemas.openxmlformats.org/officeDocument/2006/relationships/image" Target="media/image347.jpeg"/><Relationship Id="rId616" Type="http://schemas.openxmlformats.org/officeDocument/2006/relationships/image" Target="media/image541.jpeg"/><Relationship Id="rId658" Type="http://schemas.openxmlformats.org/officeDocument/2006/relationships/image" Target="media/image583.jpeg"/><Relationship Id="rId255" Type="http://schemas.openxmlformats.org/officeDocument/2006/relationships/image" Target="media/image184.jpeg"/><Relationship Id="rId297" Type="http://schemas.openxmlformats.org/officeDocument/2006/relationships/image" Target="media/image226.jpeg"/><Relationship Id="rId462" Type="http://schemas.openxmlformats.org/officeDocument/2006/relationships/image" Target="media/image389.jpeg"/><Relationship Id="rId518" Type="http://schemas.openxmlformats.org/officeDocument/2006/relationships/image" Target="media/image445.jpeg"/><Relationship Id="rId725" Type="http://schemas.openxmlformats.org/officeDocument/2006/relationships/chart" Target="charts/chart65.xml"/><Relationship Id="rId115" Type="http://schemas.openxmlformats.org/officeDocument/2006/relationships/image" Target="media/image68.png"/><Relationship Id="rId157" Type="http://schemas.openxmlformats.org/officeDocument/2006/relationships/image" Target="media/image107.jpeg"/><Relationship Id="rId322" Type="http://schemas.openxmlformats.org/officeDocument/2006/relationships/image" Target="media/image251.jpeg"/><Relationship Id="rId364" Type="http://schemas.openxmlformats.org/officeDocument/2006/relationships/image" Target="media/image293.jpeg"/><Relationship Id="rId61" Type="http://schemas.openxmlformats.org/officeDocument/2006/relationships/image" Target="media/image19.jpeg"/><Relationship Id="rId199" Type="http://schemas.openxmlformats.org/officeDocument/2006/relationships/image" Target="media/image132.jpeg"/><Relationship Id="rId571" Type="http://schemas.openxmlformats.org/officeDocument/2006/relationships/image" Target="media/image497.jpeg"/><Relationship Id="rId627" Type="http://schemas.openxmlformats.org/officeDocument/2006/relationships/image" Target="media/image552.jpeg"/><Relationship Id="rId669" Type="http://schemas.openxmlformats.org/officeDocument/2006/relationships/image" Target="media/image594.jpeg"/><Relationship Id="rId19" Type="http://schemas.openxmlformats.org/officeDocument/2006/relationships/chart" Target="charts/chart12.xml"/><Relationship Id="rId224" Type="http://schemas.openxmlformats.org/officeDocument/2006/relationships/image" Target="media/image153.jpeg"/><Relationship Id="rId266" Type="http://schemas.openxmlformats.org/officeDocument/2006/relationships/image" Target="media/image195.png"/><Relationship Id="rId431" Type="http://schemas.openxmlformats.org/officeDocument/2006/relationships/image" Target="media/image358.jpeg"/><Relationship Id="rId473" Type="http://schemas.openxmlformats.org/officeDocument/2006/relationships/image" Target="media/image400.jpeg"/><Relationship Id="rId529" Type="http://schemas.openxmlformats.org/officeDocument/2006/relationships/image" Target="media/image455.jpeg"/><Relationship Id="rId680" Type="http://schemas.openxmlformats.org/officeDocument/2006/relationships/image" Target="media/image605.jpeg"/><Relationship Id="rId736" Type="http://schemas.openxmlformats.org/officeDocument/2006/relationships/image" Target="media/image647.jpeg"/><Relationship Id="rId30" Type="http://schemas.openxmlformats.org/officeDocument/2006/relationships/chart" Target="charts/chart23.xml"/><Relationship Id="rId126" Type="http://schemas.openxmlformats.org/officeDocument/2006/relationships/image" Target="media/image79.jpeg"/><Relationship Id="rId168" Type="http://schemas.openxmlformats.org/officeDocument/2006/relationships/chart" Target="charts/chart40.xml"/><Relationship Id="rId333" Type="http://schemas.openxmlformats.org/officeDocument/2006/relationships/image" Target="media/image262.png"/><Relationship Id="rId540" Type="http://schemas.openxmlformats.org/officeDocument/2006/relationships/image" Target="media/image466.jpeg"/><Relationship Id="rId72" Type="http://schemas.openxmlformats.org/officeDocument/2006/relationships/image" Target="media/image29.jpeg"/><Relationship Id="rId375" Type="http://schemas.openxmlformats.org/officeDocument/2006/relationships/image" Target="media/image303.jpeg"/><Relationship Id="rId582" Type="http://schemas.openxmlformats.org/officeDocument/2006/relationships/image" Target="media/image508.jpeg"/><Relationship Id="rId638" Type="http://schemas.openxmlformats.org/officeDocument/2006/relationships/image" Target="media/image563.png"/><Relationship Id="rId3" Type="http://schemas.openxmlformats.org/officeDocument/2006/relationships/styles" Target="styles.xml"/><Relationship Id="rId235" Type="http://schemas.openxmlformats.org/officeDocument/2006/relationships/image" Target="media/image164.jpeg"/><Relationship Id="rId277" Type="http://schemas.openxmlformats.org/officeDocument/2006/relationships/image" Target="media/image206.jpeg"/><Relationship Id="rId400" Type="http://schemas.openxmlformats.org/officeDocument/2006/relationships/image" Target="media/image328.jpeg"/><Relationship Id="rId442" Type="http://schemas.openxmlformats.org/officeDocument/2006/relationships/image" Target="media/image369.jpeg"/><Relationship Id="rId484" Type="http://schemas.openxmlformats.org/officeDocument/2006/relationships/image" Target="media/image411.jpeg"/><Relationship Id="rId705" Type="http://schemas.openxmlformats.org/officeDocument/2006/relationships/chart" Target="charts/chart58.xml"/><Relationship Id="rId137" Type="http://schemas.openxmlformats.org/officeDocument/2006/relationships/image" Target="media/image89.jpeg"/><Relationship Id="rId302" Type="http://schemas.openxmlformats.org/officeDocument/2006/relationships/image" Target="media/image231.png"/><Relationship Id="rId344" Type="http://schemas.openxmlformats.org/officeDocument/2006/relationships/image" Target="media/image273.png"/><Relationship Id="rId691" Type="http://schemas.openxmlformats.org/officeDocument/2006/relationships/image" Target="media/image616.png"/><Relationship Id="rId747" Type="http://schemas.openxmlformats.org/officeDocument/2006/relationships/theme" Target="theme/theme1.xml"/><Relationship Id="rId41" Type="http://schemas.openxmlformats.org/officeDocument/2006/relationships/image" Target="media/image6.jpeg"/><Relationship Id="rId83" Type="http://schemas.openxmlformats.org/officeDocument/2006/relationships/image" Target="media/image40.jpeg"/><Relationship Id="rId179" Type="http://schemas.openxmlformats.org/officeDocument/2006/relationships/image" Target="media/image112.jpeg"/><Relationship Id="rId386" Type="http://schemas.openxmlformats.org/officeDocument/2006/relationships/image" Target="media/image314.jpeg"/><Relationship Id="rId551" Type="http://schemas.openxmlformats.org/officeDocument/2006/relationships/image" Target="media/image477.jpeg"/><Relationship Id="rId593" Type="http://schemas.openxmlformats.org/officeDocument/2006/relationships/image" Target="media/image519.jpeg"/><Relationship Id="rId607" Type="http://schemas.openxmlformats.org/officeDocument/2006/relationships/image" Target="media/image532.jpeg"/><Relationship Id="rId649" Type="http://schemas.openxmlformats.org/officeDocument/2006/relationships/image" Target="media/image574.jpeg"/><Relationship Id="rId190" Type="http://schemas.openxmlformats.org/officeDocument/2006/relationships/image" Target="media/image123.jpeg"/><Relationship Id="rId204" Type="http://schemas.openxmlformats.org/officeDocument/2006/relationships/hyperlink" Target="http://www.admlyantor.ru/sites/default/files/grafiki_vyvoza_tko_ooo_akvaset.xlsx" TargetMode="External"/><Relationship Id="rId246" Type="http://schemas.openxmlformats.org/officeDocument/2006/relationships/image" Target="media/image175.jpeg"/><Relationship Id="rId288" Type="http://schemas.openxmlformats.org/officeDocument/2006/relationships/image" Target="media/image217.jpeg"/><Relationship Id="rId411" Type="http://schemas.openxmlformats.org/officeDocument/2006/relationships/image" Target="media/image339.jpeg"/><Relationship Id="rId453" Type="http://schemas.openxmlformats.org/officeDocument/2006/relationships/image" Target="media/image380.jpeg"/><Relationship Id="rId509" Type="http://schemas.openxmlformats.org/officeDocument/2006/relationships/image" Target="media/image436.jpeg"/><Relationship Id="rId660" Type="http://schemas.openxmlformats.org/officeDocument/2006/relationships/image" Target="media/image58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11.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4.xml"/><Relationship Id="rId1" Type="http://schemas.microsoft.com/office/2011/relationships/chartStyle" Target="style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15.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4.xml"/><Relationship Id="rId4" Type="http://schemas.openxmlformats.org/officeDocument/2006/relationships/oleObject" Target="../embeddings/oleObject5.bin"/></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3" Type="http://schemas.openxmlformats.org/officeDocument/2006/relationships/package" Target="../embeddings/_____Microsoft_Excel24.xlsx"/><Relationship Id="rId2" Type="http://schemas.microsoft.com/office/2011/relationships/chartColorStyle" Target="colors6.xml"/><Relationship Id="rId1" Type="http://schemas.microsoft.com/office/2011/relationships/chartStyle" Target="style6.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package" Target="../embeddings/_____Microsoft_Excel25.xlsx"/><Relationship Id="rId2" Type="http://schemas.microsoft.com/office/2011/relationships/chartColorStyle" Target="colors7.xml"/><Relationship Id="rId1" Type="http://schemas.microsoft.com/office/2011/relationships/chartStyle" Target="style7.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26.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27.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28.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29.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_____Microsoft_Excel30.xlsx"/><Relationship Id="rId2" Type="http://schemas.microsoft.com/office/2011/relationships/chartColorStyle" Target="colors12.xml"/><Relationship Id="rId1" Type="http://schemas.microsoft.com/office/2011/relationships/chartStyle" Target="style12.xml"/></Relationships>
</file>

<file path=word/charts/_rels/chart36.xml.rels><?xml version="1.0" encoding="UTF-8" standalone="yes"?>
<Relationships xmlns="http://schemas.openxmlformats.org/package/2006/relationships"><Relationship Id="rId3" Type="http://schemas.openxmlformats.org/officeDocument/2006/relationships/package" Target="../embeddings/_____Microsoft_Excel31.xlsx"/><Relationship Id="rId2" Type="http://schemas.microsoft.com/office/2011/relationships/chartColorStyle" Target="colors13.xml"/><Relationship Id="rId1" Type="http://schemas.microsoft.com/office/2011/relationships/chartStyle" Target="style13.xml"/></Relationships>
</file>

<file path=word/charts/_rels/chart37.xml.rels><?xml version="1.0" encoding="UTF-8" standalone="yes"?>
<Relationships xmlns="http://schemas.openxmlformats.org/package/2006/relationships"><Relationship Id="rId3" Type="http://schemas.openxmlformats.org/officeDocument/2006/relationships/package" Target="../embeddings/_____Microsoft_Excel32.xlsx"/><Relationship Id="rId2" Type="http://schemas.microsoft.com/office/2011/relationships/chartColorStyle" Target="colors14.xml"/><Relationship Id="rId1" Type="http://schemas.microsoft.com/office/2011/relationships/chartStyle" Target="style14.xml"/></Relationships>
</file>

<file path=word/charts/_rels/chart38.xml.rels><?xml version="1.0" encoding="UTF-8" standalone="yes"?>
<Relationships xmlns="http://schemas.openxmlformats.org/package/2006/relationships"><Relationship Id="rId3" Type="http://schemas.openxmlformats.org/officeDocument/2006/relationships/package" Target="../embeddings/_____Microsoft_Excel33.xlsx"/><Relationship Id="rId2" Type="http://schemas.microsoft.com/office/2011/relationships/chartColorStyle" Target="colors15.xml"/><Relationship Id="rId1" Type="http://schemas.microsoft.com/office/2011/relationships/chartStyle" Target="style15.xml"/></Relationships>
</file>

<file path=word/charts/_rels/chart39.xml.rels><?xml version="1.0" encoding="UTF-8" standalone="yes"?>
<Relationships xmlns="http://schemas.openxmlformats.org/package/2006/relationships"><Relationship Id="rId3" Type="http://schemas.openxmlformats.org/officeDocument/2006/relationships/package" Target="../embeddings/_____Microsoft_Excel34.xlsx"/><Relationship Id="rId2" Type="http://schemas.microsoft.com/office/2011/relationships/chartColorStyle" Target="colors16.xml"/><Relationship Id="rId1" Type="http://schemas.microsoft.com/office/2011/relationships/chartStyle" Target="style16.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package" Target="../embeddings/_____Microsoft_Excel35.xlsx"/><Relationship Id="rId2" Type="http://schemas.microsoft.com/office/2011/relationships/chartColorStyle" Target="colors17.xml"/><Relationship Id="rId1" Type="http://schemas.microsoft.com/office/2011/relationships/chartStyle" Target="style17.xml"/></Relationships>
</file>

<file path=word/charts/_rels/chart41.xml.rels><?xml version="1.0" encoding="UTF-8" standalone="yes"?>
<Relationships xmlns="http://schemas.openxmlformats.org/package/2006/relationships"><Relationship Id="rId3" Type="http://schemas.openxmlformats.org/officeDocument/2006/relationships/package" Target="../embeddings/_____Microsoft_Excel36.xlsx"/><Relationship Id="rId2" Type="http://schemas.microsoft.com/office/2011/relationships/chartColorStyle" Target="colors18.xml"/><Relationship Id="rId1" Type="http://schemas.microsoft.com/office/2011/relationships/chartStyle" Target="style18.xml"/></Relationships>
</file>

<file path=word/charts/_rels/chart42.xml.rels><?xml version="1.0" encoding="UTF-8" standalone="yes"?>
<Relationships xmlns="http://schemas.openxmlformats.org/package/2006/relationships"><Relationship Id="rId3" Type="http://schemas.openxmlformats.org/officeDocument/2006/relationships/package" Target="../embeddings/_____Microsoft_Excel37.xlsx"/><Relationship Id="rId2" Type="http://schemas.microsoft.com/office/2011/relationships/chartColorStyle" Target="colors19.xml"/><Relationship Id="rId1" Type="http://schemas.microsoft.com/office/2011/relationships/chartStyle" Target="style19.xml"/></Relationships>
</file>

<file path=word/charts/_rels/chart43.xml.rels><?xml version="1.0" encoding="UTF-8" standalone="yes"?>
<Relationships xmlns="http://schemas.openxmlformats.org/package/2006/relationships"><Relationship Id="rId3" Type="http://schemas.openxmlformats.org/officeDocument/2006/relationships/package" Target="../embeddings/_____Microsoft_Excel38.xlsx"/><Relationship Id="rId2" Type="http://schemas.microsoft.com/office/2011/relationships/chartColorStyle" Target="colors20.xml"/><Relationship Id="rId1" Type="http://schemas.microsoft.com/office/2011/relationships/chartStyle" Target="style20.xml"/></Relationships>
</file>

<file path=word/charts/_rels/chart44.xml.rels><?xml version="1.0" encoding="UTF-8" standalone="yes"?>
<Relationships xmlns="http://schemas.openxmlformats.org/package/2006/relationships"><Relationship Id="rId3" Type="http://schemas.openxmlformats.org/officeDocument/2006/relationships/package" Target="../embeddings/_____Microsoft_Excel39.xlsx"/><Relationship Id="rId2" Type="http://schemas.microsoft.com/office/2011/relationships/chartColorStyle" Target="colors21.xml"/><Relationship Id="rId1" Type="http://schemas.microsoft.com/office/2011/relationships/chartStyle" Target="style21.xml"/></Relationships>
</file>

<file path=word/charts/_rels/chart45.xml.rels><?xml version="1.0" encoding="UTF-8" standalone="yes"?>
<Relationships xmlns="http://schemas.openxmlformats.org/package/2006/relationships"><Relationship Id="rId3" Type="http://schemas.openxmlformats.org/officeDocument/2006/relationships/package" Target="../embeddings/_____Microsoft_Excel40.xlsx"/><Relationship Id="rId2" Type="http://schemas.microsoft.com/office/2011/relationships/chartColorStyle" Target="colors22.xml"/><Relationship Id="rId1" Type="http://schemas.microsoft.com/office/2011/relationships/chartStyle" Target="style22.xml"/></Relationships>
</file>

<file path=word/charts/_rels/chart46.xml.rels><?xml version="1.0" encoding="UTF-8" standalone="yes"?>
<Relationships xmlns="http://schemas.openxmlformats.org/package/2006/relationships"><Relationship Id="rId3" Type="http://schemas.openxmlformats.org/officeDocument/2006/relationships/package" Target="../embeddings/_____Microsoft_Excel41.xlsx"/><Relationship Id="rId2" Type="http://schemas.microsoft.com/office/2011/relationships/chartColorStyle" Target="colors23.xml"/><Relationship Id="rId1" Type="http://schemas.microsoft.com/office/2011/relationships/chartStyle" Target="style23.xml"/></Relationships>
</file>

<file path=word/charts/_rels/chart47.xml.rels><?xml version="1.0" encoding="UTF-8" standalone="yes"?>
<Relationships xmlns="http://schemas.openxmlformats.org/package/2006/relationships"><Relationship Id="rId3" Type="http://schemas.openxmlformats.org/officeDocument/2006/relationships/package" Target="../embeddings/_____Microsoft_Excel42.xlsx"/><Relationship Id="rId2" Type="http://schemas.microsoft.com/office/2011/relationships/chartColorStyle" Target="colors24.xml"/><Relationship Id="rId1" Type="http://schemas.microsoft.com/office/2011/relationships/chartStyle" Target="style2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27.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28.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29.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0.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31.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32.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33.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34.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35.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36.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37.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38.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39.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40.xm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_____Microsoft_Excel57.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_____Microsoft_Excel58.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59.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60.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200" b="0"/>
            </a:pPr>
            <a:r>
              <a:rPr lang="ru-RU" sz="1200" b="0"/>
              <a:t>Динамика </a:t>
            </a:r>
            <a:r>
              <a:rPr lang="ru-RU" sz="1200" b="0" baseline="0"/>
              <a:t>ч</a:t>
            </a:r>
            <a:r>
              <a:rPr lang="ru-RU" sz="1200" b="0"/>
              <a:t>исленности населения</a:t>
            </a:r>
          </a:p>
        </c:rich>
      </c:tx>
      <c:layout>
        <c:manualLayout>
          <c:xMode val="edge"/>
          <c:yMode val="edge"/>
          <c:x val="0.24448438834413175"/>
          <c:y val="3.3468451822583539E-2"/>
        </c:manualLayout>
      </c:layout>
      <c:overlay val="0"/>
      <c:spPr>
        <a:solidFill>
          <a:schemeClr val="bg1"/>
        </a:solidFill>
      </c:spPr>
    </c:title>
    <c:autoTitleDeleted val="0"/>
    <c:plotArea>
      <c:layout>
        <c:manualLayout>
          <c:layoutTarget val="inner"/>
          <c:xMode val="edge"/>
          <c:yMode val="edge"/>
          <c:x val="0.2778995999899051"/>
          <c:y val="0.15984561969123937"/>
          <c:w val="0.70183873029468347"/>
          <c:h val="0.63540652924002472"/>
        </c:manualLayout>
      </c:layout>
      <c:barChart>
        <c:barDir val="bar"/>
        <c:grouping val="clustered"/>
        <c:varyColors val="1"/>
        <c:ser>
          <c:idx val="0"/>
          <c:order val="0"/>
          <c:tx>
            <c:strRef>
              <c:f>Лист1!$A$5</c:f>
              <c:strCache>
                <c:ptCount val="1"/>
                <c:pt idx="0">
                  <c:v>Среднегодовая численность населения</c:v>
                </c:pt>
              </c:strCache>
            </c:strRef>
          </c:tx>
          <c:invertIfNegative val="0"/>
          <c:dPt>
            <c:idx val="0"/>
            <c:invertIfNegative val="0"/>
            <c:bubble3D val="0"/>
            <c:spPr>
              <a:solidFill>
                <a:srgbClr val="97C777"/>
              </a:solidFill>
            </c:spPr>
          </c:dPt>
          <c:dPt>
            <c:idx val="1"/>
            <c:invertIfNegative val="0"/>
            <c:bubble3D val="0"/>
            <c:spPr>
              <a:solidFill>
                <a:srgbClr val="89BF65"/>
              </a:solidFill>
            </c:spPr>
          </c:dPt>
          <c:dPt>
            <c:idx val="2"/>
            <c:invertIfNegative val="0"/>
            <c:bubble3D val="0"/>
            <c:spPr>
              <a:solidFill>
                <a:srgbClr val="6EA846"/>
              </a:solidFill>
            </c:spPr>
          </c:dPt>
          <c:dPt>
            <c:idx val="3"/>
            <c:invertIfNegative val="0"/>
            <c:bubble3D val="0"/>
            <c:spPr>
              <a:solidFill>
                <a:srgbClr val="517D33"/>
              </a:solidFill>
            </c:spPr>
          </c:dPt>
          <c:dPt>
            <c:idx val="4"/>
            <c:invertIfNegative val="0"/>
            <c:bubble3D val="0"/>
            <c:spPr>
              <a:solidFill>
                <a:srgbClr val="304A1E"/>
              </a:solidFill>
            </c:spPr>
          </c:dPt>
          <c:cat>
            <c:strRef>
              <c:f>Лист1!$B$4:$F$4</c:f>
              <c:strCache>
                <c:ptCount val="5"/>
                <c:pt idx="0">
                  <c:v>2015 год</c:v>
                </c:pt>
                <c:pt idx="1">
                  <c:v> 2016 год</c:v>
                </c:pt>
                <c:pt idx="2">
                  <c:v>2017 год</c:v>
                </c:pt>
                <c:pt idx="3">
                  <c:v>2018 год</c:v>
                </c:pt>
                <c:pt idx="4">
                  <c:v>2019 год</c:v>
                </c:pt>
              </c:strCache>
            </c:strRef>
          </c:cat>
          <c:val>
            <c:numRef>
              <c:f>Лист1!$B$5:$F$5</c:f>
              <c:numCache>
                <c:formatCode>0.000</c:formatCode>
                <c:ptCount val="5"/>
                <c:pt idx="0" formatCode="General">
                  <c:v>41.363999999999997</c:v>
                </c:pt>
                <c:pt idx="1">
                  <c:v>42.1</c:v>
                </c:pt>
                <c:pt idx="2" formatCode="General">
                  <c:v>42.994999999999997</c:v>
                </c:pt>
                <c:pt idx="3">
                  <c:v>43.6</c:v>
                </c:pt>
                <c:pt idx="4" formatCode="General">
                  <c:v>43.701999999999998</c:v>
                </c:pt>
              </c:numCache>
            </c:numRef>
          </c:val>
          <c:extLst xmlns:c16r2="http://schemas.microsoft.com/office/drawing/2015/06/chart">
            <c:ext xmlns:c16="http://schemas.microsoft.com/office/drawing/2014/chart" uri="{C3380CC4-5D6E-409C-BE32-E72D297353CC}">
              <c16:uniqueId val="{00000000-F435-4BA9-A774-7A094CD33237}"/>
            </c:ext>
          </c:extLst>
        </c:ser>
        <c:dLbls>
          <c:showLegendKey val="0"/>
          <c:showVal val="0"/>
          <c:showCatName val="0"/>
          <c:showSerName val="0"/>
          <c:showPercent val="0"/>
          <c:showBubbleSize val="0"/>
        </c:dLbls>
        <c:gapWidth val="126"/>
        <c:axId val="494127856"/>
        <c:axId val="494130600"/>
      </c:barChart>
      <c:catAx>
        <c:axId val="494127856"/>
        <c:scaling>
          <c:orientation val="minMax"/>
        </c:scaling>
        <c:delete val="0"/>
        <c:axPos val="l"/>
        <c:numFmt formatCode="General" sourceLinked="1"/>
        <c:majorTickMark val="none"/>
        <c:minorTickMark val="none"/>
        <c:tickLblPos val="nextTo"/>
        <c:crossAx val="494130600"/>
        <c:crosses val="autoZero"/>
        <c:auto val="1"/>
        <c:lblAlgn val="ctr"/>
        <c:lblOffset val="100"/>
        <c:noMultiLvlLbl val="0"/>
      </c:catAx>
      <c:valAx>
        <c:axId val="494130600"/>
        <c:scaling>
          <c:orientation val="minMax"/>
        </c:scaling>
        <c:delete val="0"/>
        <c:axPos val="b"/>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overlay val="0"/>
          <c:spPr>
            <a:noFill/>
            <a:ln w="18224">
              <a:noFill/>
            </a:ln>
          </c:spPr>
        </c:title>
        <c:numFmt formatCode="General" sourceLinked="1"/>
        <c:majorTickMark val="none"/>
        <c:minorTickMark val="none"/>
        <c:tickLblPos val="nextTo"/>
        <c:crossAx val="494127856"/>
        <c:crosses val="autoZero"/>
        <c:crossBetween val="between"/>
      </c:valAx>
      <c:dTable>
        <c:showHorzBorder val="1"/>
        <c:showVertBorder val="1"/>
        <c:showOutline val="1"/>
        <c:showKeys val="0"/>
      </c:dTable>
      <c:spPr>
        <a:scene3d>
          <a:camera prst="orthographicFront"/>
          <a:lightRig rig="threePt" dir="t"/>
        </a:scene3d>
        <a:sp3d>
          <a:bevelB prst="relaxedInset"/>
        </a:sp3d>
      </c:spPr>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8191529473671"/>
          <c:y val="2.6293327477290369E-2"/>
          <c:w val="0.84597112493208937"/>
          <c:h val="0.9011627182687868"/>
        </c:manualLayout>
      </c:layout>
      <c:areaChart>
        <c:grouping val="stacked"/>
        <c:varyColors val="0"/>
        <c:ser>
          <c:idx val="2"/>
          <c:order val="2"/>
          <c:tx>
            <c:strRef>
              <c:f>Лист1!$D$1</c:f>
              <c:strCache>
                <c:ptCount val="1"/>
                <c:pt idx="0">
                  <c:v> ДЕФИЦИТ</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manualLayout>
                  <c:x val="0.13739058592761097"/>
                  <c:y val="-8.66523586130051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46C-4A02-92CA-5125BF52FC4E}"/>
                </c:ext>
                <c:ext xmlns:c15="http://schemas.microsoft.com/office/drawing/2012/chart" uri="{CE6537A1-D6FC-4f65-9D91-7224C49458BB}"/>
              </c:extLst>
            </c:dLbl>
            <c:dLbl>
              <c:idx val="1"/>
              <c:layout>
                <c:manualLayout>
                  <c:x val="0.13269620770734039"/>
                  <c:y val="-8.0980806254535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46C-4A02-92CA-5125BF52FC4E}"/>
                </c:ext>
                <c:ext xmlns:c15="http://schemas.microsoft.com/office/drawing/2012/chart" uri="{CE6537A1-D6FC-4f65-9D91-7224C49458BB}"/>
              </c:extLst>
            </c:dLbl>
            <c:dLbl>
              <c:idx val="2"/>
              <c:layout>
                <c:manualLayout>
                  <c:x val="0.12098450809655029"/>
                  <c:y val="-0.10234179501742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46C-4A02-92CA-5125BF52FC4E}"/>
                </c:ext>
                <c:ext xmlns:c15="http://schemas.microsoft.com/office/drawing/2012/chart" uri="{CE6537A1-D6FC-4f65-9D91-7224C49458BB}"/>
              </c:extLst>
            </c:dLbl>
            <c:dLbl>
              <c:idx val="3"/>
              <c:layout>
                <c:manualLayout>
                  <c:x val="0.10066476837690712"/>
                  <c:y val="-5.37195595771593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Лист1!$D$2:$D$4</c:f>
              <c:numCache>
                <c:formatCode>#,##0</c:formatCode>
                <c:ptCount val="3"/>
                <c:pt idx="0">
                  <c:v>-4980.9000000000224</c:v>
                </c:pt>
                <c:pt idx="1">
                  <c:v>-21034.099999999973</c:v>
                </c:pt>
                <c:pt idx="2">
                  <c:v>-10574.400000000023</c:v>
                </c:pt>
              </c:numCache>
            </c:numRef>
          </c:val>
          <c:extLst xmlns:c16r2="http://schemas.microsoft.com/office/drawing/2015/06/chart">
            <c:ext xmlns:c16="http://schemas.microsoft.com/office/drawing/2014/chart" uri="{C3380CC4-5D6E-409C-BE32-E72D297353CC}">
              <c16:uniqueId val="{00000004-546C-4A02-92CA-5125BF52FC4E}"/>
            </c:ext>
          </c:extLst>
        </c:ser>
        <c:dLbls>
          <c:showLegendKey val="0"/>
          <c:showVal val="0"/>
          <c:showCatName val="0"/>
          <c:showSerName val="0"/>
          <c:showPercent val="0"/>
          <c:showBubbleSize val="0"/>
        </c:dLbls>
        <c:axId val="706818608"/>
        <c:axId val="706819000"/>
      </c:areaChart>
      <c:barChart>
        <c:barDir val="col"/>
        <c:grouping val="clustered"/>
        <c:varyColors val="0"/>
        <c:ser>
          <c:idx val="0"/>
          <c:order val="0"/>
          <c:tx>
            <c:strRef>
              <c:f>Лист1!$B$1</c:f>
              <c:strCache>
                <c:ptCount val="1"/>
                <c:pt idx="0">
                  <c:v> ДОХОДЫ</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8912998737845156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842-45BB-A57F-3D7022B061FF}"/>
                </c:ext>
                <c:ext xmlns:c15="http://schemas.microsoft.com/office/drawing/2012/chart" uri="{CE6537A1-D6FC-4f65-9D91-7224C49458BB}"/>
              </c:extLst>
            </c:dLbl>
            <c:dLbl>
              <c:idx val="1"/>
              <c:layout>
                <c:manualLayout>
                  <c:x val="-7.2282496844612932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842-45BB-A57F-3D7022B061FF}"/>
                </c:ext>
                <c:ext xmlns:c15="http://schemas.microsoft.com/office/drawing/2012/chart" uri="{CE6537A1-D6FC-4f65-9D91-7224C49458BB}"/>
              </c:extLst>
            </c:dLbl>
            <c:dLbl>
              <c:idx val="2"/>
              <c:layout>
                <c:manualLayout>
                  <c:x val="-2.8912998737845156E-3"/>
                  <c:y val="-5.187333185882392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42-45BB-A57F-3D7022B061FF}"/>
                </c:ext>
                <c:ext xmlns:c15="http://schemas.microsoft.com/office/drawing/2012/chart" uri="{CE6537A1-D6FC-4f65-9D91-7224C49458BB}"/>
              </c:extLst>
            </c:dLbl>
            <c:dLbl>
              <c:idx val="3"/>
              <c:layout>
                <c:manualLayout>
                  <c:x val="-8.673899621353549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842-45BB-A57F-3D7022B061FF}"/>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#,##0.00</c:formatCode>
                <c:ptCount val="3"/>
                <c:pt idx="0">
                  <c:v>508651</c:v>
                </c:pt>
                <c:pt idx="1">
                  <c:v>582523.80000000005</c:v>
                </c:pt>
                <c:pt idx="2">
                  <c:v>461945.59999999998</c:v>
                </c:pt>
              </c:numCache>
            </c:numRef>
          </c:val>
          <c:extLst xmlns:c16r2="http://schemas.microsoft.com/office/drawing/2015/06/chart">
            <c:ext xmlns:c16="http://schemas.microsoft.com/office/drawing/2014/chart" uri="{C3380CC4-5D6E-409C-BE32-E72D297353CC}">
              <c16:uniqueId val="{00000009-546C-4A02-92CA-5125BF52FC4E}"/>
            </c:ext>
          </c:extLst>
        </c:ser>
        <c:ser>
          <c:idx val="1"/>
          <c:order val="1"/>
          <c:tx>
            <c:strRef>
              <c:f>Лист1!$C$1</c:f>
              <c:strCache>
                <c:ptCount val="1"/>
                <c:pt idx="0">
                  <c:v> РАСХОДЫ</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7825997475690069E-3"/>
                  <c:y val="-5.187333185882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46C-4A02-92CA-5125BF52FC4E}"/>
                </c:ext>
                <c:ext xmlns:c15="http://schemas.microsoft.com/office/drawing/2012/chart" uri="{CE6537A1-D6FC-4f65-9D91-7224C49458BB}"/>
              </c:extLst>
            </c:dLbl>
            <c:dLbl>
              <c:idx val="1"/>
              <c:layout>
                <c:manualLayout>
                  <c:x val="5.7825997475690321E-3"/>
                  <c:y val="-1.188750122555187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46C-4A02-92CA-5125BF52FC4E}"/>
                </c:ext>
                <c:ext xmlns:c15="http://schemas.microsoft.com/office/drawing/2012/chart" uri="{CE6537A1-D6FC-4f65-9D91-7224C49458BB}"/>
              </c:extLst>
            </c:dLbl>
            <c:dLbl>
              <c:idx val="2"/>
              <c:layout>
                <c:manualLayout>
                  <c:x val="1.0842374526691938E-2"/>
                  <c:y val="-1.1887501225551878E-1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9.5550175663541945E-2"/>
                      <c:h val="4.5674468701694233E-2"/>
                    </c:manualLayout>
                  </c15:layout>
                </c:ext>
              </c:extLst>
            </c:dLbl>
            <c:dLbl>
              <c:idx val="3"/>
              <c:layout>
                <c:manualLayout>
                  <c:x val="4.336949810676669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Лист1!$C$2:$C$4</c:f>
              <c:numCache>
                <c:formatCode>#,##0.00</c:formatCode>
                <c:ptCount val="3"/>
                <c:pt idx="0">
                  <c:v>513631.9</c:v>
                </c:pt>
                <c:pt idx="1">
                  <c:v>603557.9</c:v>
                </c:pt>
                <c:pt idx="2">
                  <c:v>472520</c:v>
                </c:pt>
              </c:numCache>
            </c:numRef>
          </c:val>
          <c:extLst xmlns:c16r2="http://schemas.microsoft.com/office/drawing/2015/06/chart">
            <c:ext xmlns:c16="http://schemas.microsoft.com/office/drawing/2014/chart" uri="{C3380CC4-5D6E-409C-BE32-E72D297353CC}">
              <c16:uniqueId val="{0000000E-546C-4A02-92CA-5125BF52FC4E}"/>
            </c:ext>
          </c:extLst>
        </c:ser>
        <c:dLbls>
          <c:showLegendKey val="0"/>
          <c:showVal val="0"/>
          <c:showCatName val="0"/>
          <c:showSerName val="0"/>
          <c:showPercent val="0"/>
          <c:showBubbleSize val="0"/>
        </c:dLbls>
        <c:gapWidth val="150"/>
        <c:axId val="706818608"/>
        <c:axId val="706819000"/>
      </c:barChart>
      <c:catAx>
        <c:axId val="7068186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19000"/>
        <c:crossesAt val="0"/>
        <c:auto val="1"/>
        <c:lblAlgn val="ctr"/>
        <c:lblOffset val="100"/>
        <c:noMultiLvlLbl val="0"/>
      </c:catAx>
      <c:valAx>
        <c:axId val="706819000"/>
        <c:scaling>
          <c:orientation val="minMax"/>
        </c:scaling>
        <c:delete val="0"/>
        <c:axPos val="l"/>
        <c:majorGridlines>
          <c:spPr>
            <a:ln w="9525" cap="flat" cmpd="sng" algn="ctr">
              <a:solidFill>
                <a:schemeClr val="tx1">
                  <a:lumMod val="15000"/>
                  <a:lumOff val="85000"/>
                </a:schemeClr>
              </a:solidFill>
              <a:round/>
            </a:ln>
            <a:effectLst/>
          </c:spPr>
        </c:majorGridlines>
        <c:numFmt formatCode="0;[White]0"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18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Структура доходной </a:t>
            </a:r>
            <a:r>
              <a:rPr lang="ru-RU" sz="1400" b="0" dirty="0">
                <a:latin typeface="Times New Roman" panose="02020603050405020304" pitchFamily="18" charset="0"/>
                <a:cs typeface="Times New Roman" panose="02020603050405020304" pitchFamily="18" charset="0"/>
              </a:rPr>
              <a:t>части бюджета </a:t>
            </a:r>
            <a:r>
              <a:rPr lang="ru-RU" sz="1400" b="0" dirty="0" smtClean="0">
                <a:latin typeface="Times New Roman" panose="02020603050405020304" pitchFamily="18" charset="0"/>
                <a:cs typeface="Times New Roman" panose="02020603050405020304" pitchFamily="18" charset="0"/>
              </a:rPr>
              <a:t>города </a:t>
            </a:r>
          </a:p>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в 2017-2019 </a:t>
            </a:r>
            <a:r>
              <a:rPr lang="ru-RU" sz="1400" b="0" dirty="0">
                <a:latin typeface="Times New Roman" panose="02020603050405020304" pitchFamily="18" charset="0"/>
                <a:cs typeface="Times New Roman" panose="02020603050405020304" pitchFamily="18" charset="0"/>
              </a:rPr>
              <a:t>годах</a:t>
            </a:r>
          </a:p>
        </c:rich>
      </c:tx>
      <c:overlay val="0"/>
    </c:title>
    <c:autoTitleDeleted val="0"/>
    <c:plotArea>
      <c:layout>
        <c:manualLayout>
          <c:layoutTarget val="inner"/>
          <c:xMode val="edge"/>
          <c:yMode val="edge"/>
          <c:x val="6.6763633712452794E-2"/>
          <c:y val="0.23439722868649562"/>
          <c:w val="0.68237660396617095"/>
          <c:h val="0.76560277131350696"/>
        </c:manualLayout>
      </c:layout>
      <c:doughnutChart>
        <c:varyColors val="1"/>
        <c:ser>
          <c:idx val="0"/>
          <c:order val="0"/>
          <c:tx>
            <c:strRef>
              <c:f>Лист1!$B$1</c:f>
              <c:strCache>
                <c:ptCount val="1"/>
                <c:pt idx="0">
                  <c:v>2017 год </c:v>
                </c:pt>
              </c:strCache>
            </c:strRef>
          </c:tx>
          <c:spPr>
            <a:effectLst/>
            <a:scene3d>
              <a:camera prst="orthographicFront"/>
              <a:lightRig rig="balanced" dir="t">
                <a:rot lat="0" lon="0" rev="8700000"/>
              </a:lightRig>
            </a:scene3d>
            <a:sp3d>
              <a:bevelT w="190500" h="38100"/>
            </a:sp3d>
          </c:spPr>
          <c:dPt>
            <c:idx val="0"/>
            <c:bubble3D val="0"/>
            <c:spPr>
              <a:solidFill>
                <a:srgbClr val="00B0F0"/>
              </a:solidFill>
              <a:effectLst/>
              <a:scene3d>
                <a:camera prst="orthographicFront"/>
                <a:lightRig rig="balanced" dir="t">
                  <a:rot lat="0" lon="0" rev="8700000"/>
                </a:lightRig>
              </a:scene3d>
              <a:sp3d>
                <a:bevelT w="190500" h="38100"/>
              </a:sp3d>
            </c:spPr>
          </c:dPt>
          <c:dPt>
            <c:idx val="1"/>
            <c:bubble3D val="0"/>
            <c:spPr>
              <a:solidFill>
                <a:srgbClr val="FFFF00"/>
              </a:solidFill>
              <a:effectLst/>
              <a:scene3d>
                <a:camera prst="orthographicFront"/>
                <a:lightRig rig="balanced" dir="t">
                  <a:rot lat="0" lon="0" rev="8700000"/>
                </a:lightRig>
              </a:scene3d>
              <a:sp3d>
                <a:bevelT w="190500" h="38100"/>
              </a:sp3d>
            </c:spPr>
          </c:dPt>
          <c:dPt>
            <c:idx val="2"/>
            <c:bubble3D val="0"/>
            <c:spPr>
              <a:solidFill>
                <a:srgbClr val="FFC000"/>
              </a:solidFill>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0.0</c:formatCode>
                <c:ptCount val="3"/>
                <c:pt idx="0">
                  <c:v>212966.6</c:v>
                </c:pt>
                <c:pt idx="1">
                  <c:v>74256.899999999994</c:v>
                </c:pt>
                <c:pt idx="2">
                  <c:v>221427.60000000003</c:v>
                </c:pt>
              </c:numCache>
            </c:numRef>
          </c:val>
        </c:ser>
        <c:ser>
          <c:idx val="1"/>
          <c:order val="1"/>
          <c:tx>
            <c:strRef>
              <c:f>Лист1!$C$1</c:f>
              <c:strCache>
                <c:ptCount val="1"/>
                <c:pt idx="0">
                  <c:v>2018 год </c:v>
                </c:pt>
              </c:strCache>
            </c:strRef>
          </c:tx>
          <c:spPr>
            <a:scene3d>
              <a:camera prst="orthographicFront"/>
              <a:lightRig rig="balanced" dir="t">
                <a:rot lat="0" lon="0" rev="8700000"/>
              </a:lightRig>
            </a:scene3d>
            <a:sp3d>
              <a:bevelT w="190500" h="38100"/>
            </a:sp3d>
          </c:spPr>
          <c:dPt>
            <c:idx val="0"/>
            <c:bubble3D val="0"/>
            <c:spPr>
              <a:solidFill>
                <a:srgbClr val="00B0F0"/>
              </a:solidFill>
              <a:scene3d>
                <a:camera prst="orthographicFront"/>
                <a:lightRig rig="balanced" dir="t">
                  <a:rot lat="0" lon="0" rev="8700000"/>
                </a:lightRig>
              </a:scene3d>
              <a:sp3d>
                <a:bevelT w="190500" h="38100"/>
              </a:sp3d>
            </c:spPr>
          </c:dPt>
          <c:dPt>
            <c:idx val="1"/>
            <c:bubble3D val="0"/>
            <c:spPr>
              <a:solidFill>
                <a:srgbClr val="FFFF00"/>
              </a:solidFill>
              <a:scene3d>
                <a:camera prst="orthographicFront"/>
                <a:lightRig rig="balanced" dir="t">
                  <a:rot lat="0" lon="0" rev="8700000"/>
                </a:lightRig>
              </a:scene3d>
              <a:sp3d>
                <a:bevelT w="190500" h="38100"/>
              </a:sp3d>
            </c:spPr>
          </c:dPt>
          <c:dPt>
            <c:idx val="2"/>
            <c:bubble3D val="0"/>
            <c:spPr>
              <a:solidFill>
                <a:srgbClr val="FFC000"/>
              </a:solidFill>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0.0</c:formatCode>
                <c:ptCount val="3"/>
                <c:pt idx="0">
                  <c:v>223476.5</c:v>
                </c:pt>
                <c:pt idx="1">
                  <c:v>81196.55</c:v>
                </c:pt>
                <c:pt idx="2">
                  <c:v>277850.75</c:v>
                </c:pt>
              </c:numCache>
            </c:numRef>
          </c:val>
        </c:ser>
        <c:ser>
          <c:idx val="2"/>
          <c:order val="2"/>
          <c:tx>
            <c:strRef>
              <c:f>Лист1!$D$1</c:f>
              <c:strCache>
                <c:ptCount val="1"/>
                <c:pt idx="0">
                  <c:v>2019 год </c:v>
                </c:pt>
              </c:strCache>
            </c:strRef>
          </c:tx>
          <c:spPr>
            <a:effectLst>
              <a:glow rad="228600">
                <a:schemeClr val="accent5">
                  <a:satMod val="175000"/>
                  <a:alpha val="40000"/>
                </a:schemeClr>
              </a:glow>
            </a:effectLst>
            <a:scene3d>
              <a:camera prst="orthographicFront"/>
              <a:lightRig rig="balanced" dir="t">
                <a:rot lat="0" lon="0" rev="8700000"/>
              </a:lightRig>
            </a:scene3d>
            <a:sp3d>
              <a:bevelT w="190500" h="38100"/>
            </a:sp3d>
          </c:spPr>
          <c:dPt>
            <c:idx val="0"/>
            <c:bubble3D val="0"/>
            <c:spPr>
              <a:solidFill>
                <a:srgbClr val="00B0F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1"/>
            <c:bubble3D val="0"/>
            <c:spPr>
              <a:solidFill>
                <a:srgbClr val="FFFF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2"/>
            <c:bubble3D val="0"/>
            <c:spPr>
              <a:solidFill>
                <a:srgbClr val="FFC0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0.0</c:formatCode>
                <c:ptCount val="3"/>
                <c:pt idx="0">
                  <c:v>234685.8</c:v>
                </c:pt>
                <c:pt idx="1">
                  <c:v>86567.15</c:v>
                </c:pt>
                <c:pt idx="2">
                  <c:v>140692.65</c:v>
                </c:pt>
              </c:numCache>
            </c:numRef>
          </c:val>
        </c:ser>
        <c:dLbls>
          <c:showLegendKey val="0"/>
          <c:showVal val="0"/>
          <c:showCatName val="0"/>
          <c:showSerName val="0"/>
          <c:showPercent val="1"/>
          <c:showBubbleSize val="0"/>
          <c:showLeaderLines val="1"/>
        </c:dLbls>
        <c:firstSliceAng val="0"/>
        <c:holeSize val="10"/>
      </c:doughnutChart>
    </c:plotArea>
    <c:legend>
      <c:legendPos val="r"/>
      <c:layout>
        <c:manualLayout>
          <c:xMode val="edge"/>
          <c:yMode val="edge"/>
          <c:x val="0.732843979979236"/>
          <c:y val="0.2507457110021068"/>
          <c:w val="0.23502205453484981"/>
          <c:h val="0.40459464936212103"/>
        </c:manualLayout>
      </c:layout>
      <c:overlay val="0"/>
    </c:legend>
    <c:plotVisOnly val="1"/>
    <c:dispBlanksAs val="zero"/>
    <c:showDLblsOverMax val="0"/>
  </c:chart>
  <c:spPr>
    <a:ln>
      <a:noFill/>
    </a:ln>
  </c:spPr>
  <c:txPr>
    <a:bodyPr/>
    <a:lstStyle/>
    <a:p>
      <a:pPr>
        <a:defRPr>
          <a:solidFill>
            <a:sysClr val="windowText" lastClr="000000"/>
          </a:solidFill>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72564214433618"/>
          <c:y val="2.3941071882143766E-2"/>
          <c:w val="0.90433191077942687"/>
          <c:h val="0.53416035898738468"/>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40000"/>
                <a:lumOff val="60000"/>
              </a:schemeClr>
            </a:solidFill>
            <a:ln>
              <a:noFill/>
            </a:ln>
            <a:effectLst/>
            <a:sp3d/>
          </c:spPr>
          <c:invertIfNegative val="0"/>
          <c:dLbls>
            <c:dLbl>
              <c:idx val="0"/>
              <c:layout>
                <c:manualLayout>
                  <c:x val="0"/>
                  <c:y val="0.165620966582108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62902079014260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9257691342771166E-17"/>
                  <c:y val="0.135296000869891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Лист1!$C$7:$E$7</c:f>
              <c:numCache>
                <c:formatCode>#\ ##0.0</c:formatCode>
                <c:ptCount val="3"/>
                <c:pt idx="0">
                  <c:v>153483.79999999999</c:v>
                </c:pt>
                <c:pt idx="1">
                  <c:v>170426.5</c:v>
                </c:pt>
                <c:pt idx="2">
                  <c:v>162863.1</c:v>
                </c:pt>
              </c:numCache>
            </c:numRef>
          </c:val>
        </c:ser>
        <c:ser>
          <c:idx val="0"/>
          <c:order val="1"/>
          <c:tx>
            <c:strRef>
              <c:f>Лист1!$B$8</c:f>
              <c:strCache>
                <c:ptCount val="1"/>
                <c:pt idx="0">
                  <c:v>НАЦИОНАЛЬНАЯ ОБОРОНА</c:v>
                </c:pt>
              </c:strCache>
            </c:strRef>
          </c:tx>
          <c:spPr>
            <a:solidFill>
              <a:srgbClr val="E672D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Лист1!$C$8:$E$8</c:f>
              <c:numCache>
                <c:formatCode>#\ ##0.0</c:formatCode>
                <c:ptCount val="3"/>
                <c:pt idx="0">
                  <c:v>4130.7</c:v>
                </c:pt>
                <c:pt idx="1">
                  <c:v>4105.1000000000004</c:v>
                </c:pt>
                <c:pt idx="2">
                  <c:v>4628.7</c:v>
                </c:pt>
              </c:numCache>
            </c:numRef>
          </c:val>
        </c:ser>
        <c:ser>
          <c:idx val="1"/>
          <c:order val="2"/>
          <c:tx>
            <c:strRef>
              <c:f>Лист1!$B$10</c:f>
              <c:strCache>
                <c:ptCount val="1"/>
                <c:pt idx="0">
                  <c:v>НАЦИОНАЛЬНАЯ ЭКОНОМИКА</c:v>
                </c:pt>
              </c:strCache>
            </c:strRef>
          </c:tx>
          <c:spPr>
            <a:solidFill>
              <a:srgbClr val="00B0F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Лист1!$C$10:$E$10</c:f>
              <c:numCache>
                <c:formatCode>#\ ##0.0</c:formatCode>
                <c:ptCount val="3"/>
                <c:pt idx="0">
                  <c:v>49809.4</c:v>
                </c:pt>
                <c:pt idx="1">
                  <c:v>45729.599999999999</c:v>
                </c:pt>
                <c:pt idx="2">
                  <c:v>49821.599999999999</c:v>
                </c:pt>
              </c:numCache>
            </c:numRef>
          </c:val>
        </c:ser>
        <c:ser>
          <c:idx val="2"/>
          <c:order val="3"/>
          <c:tx>
            <c:strRef>
              <c:f>Лист1!$B$11</c:f>
              <c:strCache>
                <c:ptCount val="1"/>
                <c:pt idx="0">
                  <c:v>ЖИЛИЩНО-КОММУНАЛЬНОЕ ХОЗЯЙСТВО</c:v>
                </c:pt>
              </c:strCache>
            </c:strRef>
          </c:tx>
          <c:spPr>
            <a:solidFill>
              <a:schemeClr val="accent1">
                <a:lumMod val="40000"/>
                <a:lumOff val="60000"/>
              </a:schemeClr>
            </a:solidFill>
            <a:ln>
              <a:noFill/>
            </a:ln>
            <a:effectLst/>
            <a:sp3d/>
          </c:spPr>
          <c:invertIfNegative val="0"/>
          <c:dLbls>
            <c:dLbl>
              <c:idx val="1"/>
              <c:layout>
                <c:manualLayout>
                  <c:x val="-5.3444622694326349E-17"/>
                  <c:y val="0.1481786167929264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Лист1!$C$11:$E$11</c:f>
              <c:numCache>
                <c:formatCode>#\ ##0.0</c:formatCode>
                <c:ptCount val="3"/>
                <c:pt idx="0">
                  <c:v>87618.8</c:v>
                </c:pt>
                <c:pt idx="1">
                  <c:v>160772.20000000001</c:v>
                </c:pt>
                <c:pt idx="2">
                  <c:v>61180.2</c:v>
                </c:pt>
              </c:numCache>
            </c:numRef>
          </c:val>
        </c:ser>
        <c:ser>
          <c:idx val="3"/>
          <c:order val="4"/>
          <c:tx>
            <c:strRef>
              <c:f>Лист1!$B$12</c:f>
              <c:strCache>
                <c:ptCount val="1"/>
                <c:pt idx="0">
                  <c:v>ОХРАНА ОКРУЖАЮЩЕЙ СРЕДЫ</c:v>
                </c:pt>
              </c:strCache>
            </c:strRef>
          </c:tx>
          <c:spPr>
            <a:solidFill>
              <a:schemeClr val="accent4"/>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Лист1!$C$12:$E$12</c:f>
              <c:numCache>
                <c:formatCode>#\ ##0.0</c:formatCode>
                <c:ptCount val="3"/>
                <c:pt idx="0">
                  <c:v>0</c:v>
                </c:pt>
                <c:pt idx="1">
                  <c:v>0</c:v>
                </c:pt>
                <c:pt idx="2">
                  <c:v>263.8</c:v>
                </c:pt>
              </c:numCache>
            </c:numRef>
          </c:val>
        </c:ser>
        <c:ser>
          <c:idx val="5"/>
          <c:order val="5"/>
          <c:tx>
            <c:strRef>
              <c:f>Лист1!$B$13</c:f>
              <c:strCache>
                <c:ptCount val="1"/>
                <c:pt idx="0">
                  <c:v>ОБРАЗОВАНИЕ</c:v>
                </c:pt>
              </c:strCache>
            </c:strRef>
          </c:tx>
          <c:spPr>
            <a:solidFill>
              <a:schemeClr val="accent6"/>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Лист1!$C$13:$E$13</c:f>
              <c:numCache>
                <c:formatCode>#\ ##0.0</c:formatCode>
                <c:ptCount val="3"/>
                <c:pt idx="0">
                  <c:v>812</c:v>
                </c:pt>
                <c:pt idx="1">
                  <c:v>275.25</c:v>
                </c:pt>
                <c:pt idx="2">
                  <c:v>555.29999999999995</c:v>
                </c:pt>
              </c:numCache>
            </c:numRef>
          </c:val>
        </c:ser>
        <c:ser>
          <c:idx val="6"/>
          <c:order val="6"/>
          <c:tx>
            <c:strRef>
              <c:f>Лист1!$B$14</c:f>
              <c:strCache>
                <c:ptCount val="1"/>
                <c:pt idx="0">
                  <c:v>КУЛЬТУРА, КИНЕМАТОГРАФИЯ</c:v>
                </c:pt>
              </c:strCache>
            </c:strRef>
          </c:tx>
          <c:spPr>
            <a:solidFill>
              <a:schemeClr val="accent1"/>
            </a:solidFill>
            <a:ln>
              <a:noFill/>
            </a:ln>
            <a:effectLst/>
            <a:sp3d/>
          </c:spPr>
          <c:invertIfNegative val="0"/>
          <c:dLbls>
            <c:dLbl>
              <c:idx val="0"/>
              <c:layout>
                <c:manualLayout>
                  <c:x val="-5.3444622694326349E-17"/>
                  <c:y val="0.1224738194875826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257691342771166E-17"/>
                  <c:y val="0.1726190355926198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615983709377695E-3"/>
                  <c:y val="0.1819497942733019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Лист1!$C$14:$E$14</c:f>
              <c:numCache>
                <c:formatCode>#\ ##0.0</c:formatCode>
                <c:ptCount val="3"/>
                <c:pt idx="0">
                  <c:v>169686.5</c:v>
                </c:pt>
                <c:pt idx="1">
                  <c:v>157815.4</c:v>
                </c:pt>
                <c:pt idx="2">
                  <c:v>137937.4</c:v>
                </c:pt>
              </c:numCache>
            </c:numRef>
          </c:val>
        </c:ser>
        <c:ser>
          <c:idx val="7"/>
          <c:order val="7"/>
          <c:tx>
            <c:strRef>
              <c:f>Лист1!$B$15</c:f>
              <c:strCache>
                <c:ptCount val="1"/>
                <c:pt idx="0">
                  <c:v>СОЦИАЛЬНАЯ ПОЛИТИКА</c:v>
                </c:pt>
              </c:strCache>
            </c:strRef>
          </c:tx>
          <c:spPr>
            <a:solidFill>
              <a:schemeClr val="tx1">
                <a:lumMod val="50000"/>
                <a:lumOff val="5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Лист1!$C$15:$E$15</c:f>
              <c:numCache>
                <c:formatCode>#\ ##0.0</c:formatCode>
                <c:ptCount val="3"/>
                <c:pt idx="0">
                  <c:v>934.4</c:v>
                </c:pt>
                <c:pt idx="1">
                  <c:v>470.2</c:v>
                </c:pt>
                <c:pt idx="2">
                  <c:v>420</c:v>
                </c:pt>
              </c:numCache>
            </c:numRef>
          </c:val>
        </c:ser>
        <c:ser>
          <c:idx val="8"/>
          <c:order val="8"/>
          <c:tx>
            <c:strRef>
              <c:f>Лист1!$B$16</c:f>
              <c:strCache>
                <c:ptCount val="1"/>
                <c:pt idx="0">
                  <c:v>ФИЗИЧЕСКАЯ КУЛЬТУРА И СПОРТ</c:v>
                </c:pt>
              </c:strCache>
            </c:strRef>
          </c:tx>
          <c:spPr>
            <a:solidFill>
              <a:srgbClr val="0070C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Лист1!$C$16:$E$16</c:f>
              <c:numCache>
                <c:formatCode>#\ ##0.0</c:formatCode>
                <c:ptCount val="3"/>
                <c:pt idx="0">
                  <c:v>40037.1</c:v>
                </c:pt>
                <c:pt idx="1">
                  <c:v>59105.4</c:v>
                </c:pt>
                <c:pt idx="2">
                  <c:v>51348.1</c:v>
                </c:pt>
              </c:numCache>
            </c:numRef>
          </c:val>
        </c:ser>
        <c:ser>
          <c:idx val="9"/>
          <c:order val="9"/>
          <c:tx>
            <c:strRef>
              <c:f>Лист1!$B$9</c:f>
              <c:strCache>
                <c:ptCount val="1"/>
                <c:pt idx="0">
                  <c:v>НАЦИОНАЛЬНАЯ БЕЗОПАСНОСТЬ И ПРАВООХРАНИТЕЛЬНАЯ ДЕЯТЕЛЬНОСТЬ</c:v>
                </c:pt>
              </c:strCache>
            </c:strRef>
          </c:tx>
          <c:spPr>
            <a:solidFill>
              <a:schemeClr val="accent4">
                <a:lumMod val="60000"/>
              </a:schemeClr>
            </a:solidFill>
            <a:ln>
              <a:noFill/>
            </a:ln>
            <a:effectLst/>
            <a:sp3d/>
          </c:spPr>
          <c:invertIfNegative val="0"/>
          <c:dLbls>
            <c:dLbl>
              <c:idx val="0"/>
              <c:layout>
                <c:manualLayout>
                  <c:x val="8.745584742191179E-3"/>
                  <c:y val="4.1162150122993763E-3"/>
                </c:manualLayout>
              </c:layout>
              <c:numFmt formatCode="#,##0.00" sourceLinked="0"/>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8.745584742191179E-3"/>
                  <c:y val="-2.211621146163081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203182199223042E-2"/>
                  <c:y val="2.211621146163081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Лист1!$C$9:$E$9</c:f>
              <c:numCache>
                <c:formatCode>#\ ##0.0</c:formatCode>
                <c:ptCount val="3"/>
                <c:pt idx="0">
                  <c:v>7119.2</c:v>
                </c:pt>
                <c:pt idx="1">
                  <c:v>4858.3</c:v>
                </c:pt>
                <c:pt idx="2">
                  <c:v>3501.6</c:v>
                </c:pt>
              </c:numCache>
            </c:numRef>
          </c:val>
        </c:ser>
        <c:dLbls>
          <c:showLegendKey val="0"/>
          <c:showVal val="1"/>
          <c:showCatName val="0"/>
          <c:showSerName val="0"/>
          <c:showPercent val="0"/>
          <c:showBubbleSize val="0"/>
        </c:dLbls>
        <c:gapWidth val="75"/>
        <c:shape val="box"/>
        <c:axId val="706820176"/>
        <c:axId val="706820568"/>
        <c:axId val="0"/>
      </c:bar3DChart>
      <c:catAx>
        <c:axId val="70682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20568"/>
        <c:crosses val="autoZero"/>
        <c:auto val="1"/>
        <c:lblAlgn val="ctr"/>
        <c:lblOffset val="100"/>
        <c:noMultiLvlLbl val="0"/>
      </c:catAx>
      <c:valAx>
        <c:axId val="706820568"/>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20176"/>
        <c:crosses val="autoZero"/>
        <c:crossBetween val="between"/>
        <c:minorUnit val="10000"/>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5"/>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6"/>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7"/>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8"/>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9"/>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1.7583309222696995E-2"/>
          <c:y val="0.63312505106714201"/>
          <c:w val="0.96651951686817184"/>
          <c:h val="0.35925629964571265"/>
        </c:manualLayout>
      </c:layout>
      <c:overlay val="0"/>
      <c:spPr>
        <a:solidFill>
          <a:schemeClr val="bg1"/>
        </a:solid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latin typeface="Times New Roman" panose="02020603050405020304" pitchFamily="18" charset="0"/>
                <a:cs typeface="Times New Roman" panose="02020603050405020304" pitchFamily="18" charset="0"/>
              </a:defRPr>
            </a:pPr>
            <a:r>
              <a:rPr lang="ru-RU" sz="1400" b="0" dirty="0" smtClean="0">
                <a:latin typeface="Times New Roman" panose="02020603050405020304" pitchFamily="18" charset="0"/>
                <a:cs typeface="Times New Roman" panose="02020603050405020304" pitchFamily="18" charset="0"/>
              </a:rPr>
              <a:t>Динамика исполнения доходной </a:t>
            </a:r>
            <a:r>
              <a:rPr lang="ru-RU" sz="1400" b="0" dirty="0">
                <a:latin typeface="Times New Roman" panose="02020603050405020304" pitchFamily="18" charset="0"/>
                <a:cs typeface="Times New Roman" panose="02020603050405020304" pitchFamily="18" charset="0"/>
              </a:rPr>
              <a:t>части бюджета </a:t>
            </a:r>
            <a:r>
              <a:rPr lang="ru-RU" sz="1400" b="0" dirty="0" smtClean="0">
                <a:latin typeface="Times New Roman" panose="02020603050405020304" pitchFamily="18" charset="0"/>
                <a:cs typeface="Times New Roman" panose="02020603050405020304" pitchFamily="18" charset="0"/>
              </a:rPr>
              <a:t>города </a:t>
            </a:r>
            <a:r>
              <a:rPr lang="ru-RU" sz="1400" b="0" dirty="0" err="1">
                <a:latin typeface="Times New Roman" panose="02020603050405020304" pitchFamily="18" charset="0"/>
                <a:cs typeface="Times New Roman" panose="02020603050405020304" pitchFamily="18" charset="0"/>
              </a:rPr>
              <a:t>Лянтор</a:t>
            </a:r>
            <a:r>
              <a:rPr lang="ru-RU" sz="1400" b="0" dirty="0">
                <a:latin typeface="Times New Roman" panose="02020603050405020304" pitchFamily="18" charset="0"/>
                <a:cs typeface="Times New Roman" panose="02020603050405020304" pitchFamily="18" charset="0"/>
              </a:rPr>
              <a:t> в </a:t>
            </a:r>
            <a:r>
              <a:rPr lang="ru-RU" sz="1400" b="0" dirty="0" smtClean="0">
                <a:latin typeface="Times New Roman" panose="02020603050405020304" pitchFamily="18" charset="0"/>
                <a:cs typeface="Times New Roman" panose="02020603050405020304" pitchFamily="18" charset="0"/>
              </a:rPr>
              <a:t>2017-2019 </a:t>
            </a:r>
            <a:r>
              <a:rPr lang="ru-RU" sz="1400" b="0" dirty="0">
                <a:latin typeface="Times New Roman" panose="02020603050405020304" pitchFamily="18" charset="0"/>
                <a:cs typeface="Times New Roman" panose="02020603050405020304" pitchFamily="18" charset="0"/>
              </a:rPr>
              <a:t>годах</a:t>
            </a:r>
          </a:p>
        </c:rich>
      </c:tx>
      <c:overlay val="0"/>
    </c:title>
    <c:autoTitleDeleted val="0"/>
    <c:plotArea>
      <c:layout>
        <c:manualLayout>
          <c:layoutTarget val="inner"/>
          <c:xMode val="edge"/>
          <c:yMode val="edge"/>
          <c:x val="6.6763633712452794E-2"/>
          <c:y val="0.23439722868649568"/>
          <c:w val="0.68237660396617095"/>
          <c:h val="0.76560277131350718"/>
        </c:manualLayout>
      </c:layout>
      <c:doughnutChart>
        <c:varyColors val="1"/>
        <c:ser>
          <c:idx val="0"/>
          <c:order val="0"/>
          <c:tx>
            <c:strRef>
              <c:f>Лист1!$B$1</c:f>
              <c:strCache>
                <c:ptCount val="1"/>
                <c:pt idx="0">
                  <c:v>2017 год </c:v>
                </c:pt>
              </c:strCache>
            </c:strRef>
          </c:tx>
          <c:spPr>
            <a:effectLst/>
            <a:scene3d>
              <a:camera prst="orthographicFront"/>
              <a:lightRig rig="balanced" dir="t">
                <a:rot lat="0" lon="0" rev="8700000"/>
              </a:lightRig>
            </a:scene3d>
            <a:sp3d>
              <a:bevelT w="190500" h="38100"/>
            </a:sp3d>
          </c:spPr>
          <c:dPt>
            <c:idx val="0"/>
            <c:bubble3D val="0"/>
            <c:spPr>
              <a:solidFill>
                <a:srgbClr val="00B0F0"/>
              </a:solidFill>
              <a:effectLst/>
              <a:scene3d>
                <a:camera prst="orthographicFront"/>
                <a:lightRig rig="balanced" dir="t">
                  <a:rot lat="0" lon="0" rev="8700000"/>
                </a:lightRig>
              </a:scene3d>
              <a:sp3d>
                <a:bevelT w="190500" h="38100"/>
              </a:sp3d>
            </c:spPr>
          </c:dPt>
          <c:dPt>
            <c:idx val="1"/>
            <c:bubble3D val="0"/>
            <c:spPr>
              <a:solidFill>
                <a:srgbClr val="FFFF00"/>
              </a:solidFill>
              <a:effectLst/>
              <a:scene3d>
                <a:camera prst="orthographicFront"/>
                <a:lightRig rig="balanced" dir="t">
                  <a:rot lat="0" lon="0" rev="8700000"/>
                </a:lightRig>
              </a:scene3d>
              <a:sp3d>
                <a:bevelT w="190500" h="38100"/>
              </a:sp3d>
            </c:spPr>
          </c:dPt>
          <c:dPt>
            <c:idx val="2"/>
            <c:bubble3D val="0"/>
            <c:spPr>
              <a:solidFill>
                <a:srgbClr val="FFC000"/>
              </a:solidFill>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0.0</c:formatCode>
                <c:ptCount val="3"/>
                <c:pt idx="0">
                  <c:v>213529.1</c:v>
                </c:pt>
                <c:pt idx="1">
                  <c:v>75369.7</c:v>
                </c:pt>
                <c:pt idx="2">
                  <c:v>220914.10000000003</c:v>
                </c:pt>
              </c:numCache>
            </c:numRef>
          </c:val>
        </c:ser>
        <c:ser>
          <c:idx val="1"/>
          <c:order val="1"/>
          <c:tx>
            <c:strRef>
              <c:f>Лист1!$C$1</c:f>
              <c:strCache>
                <c:ptCount val="1"/>
                <c:pt idx="0">
                  <c:v>2018 год </c:v>
                </c:pt>
              </c:strCache>
            </c:strRef>
          </c:tx>
          <c:spPr>
            <a:scene3d>
              <a:camera prst="orthographicFront"/>
              <a:lightRig rig="balanced" dir="t">
                <a:rot lat="0" lon="0" rev="8700000"/>
              </a:lightRig>
            </a:scene3d>
            <a:sp3d>
              <a:bevelT w="190500" h="38100"/>
            </a:sp3d>
          </c:spPr>
          <c:dPt>
            <c:idx val="0"/>
            <c:bubble3D val="0"/>
            <c:spPr>
              <a:solidFill>
                <a:srgbClr val="00B0F0"/>
              </a:solidFill>
              <a:scene3d>
                <a:camera prst="orthographicFront"/>
                <a:lightRig rig="balanced" dir="t">
                  <a:rot lat="0" lon="0" rev="8700000"/>
                </a:lightRig>
              </a:scene3d>
              <a:sp3d>
                <a:bevelT w="190500" h="38100"/>
              </a:sp3d>
            </c:spPr>
          </c:dPt>
          <c:dPt>
            <c:idx val="1"/>
            <c:bubble3D val="0"/>
            <c:spPr>
              <a:solidFill>
                <a:srgbClr val="FFFF00"/>
              </a:solidFill>
              <a:scene3d>
                <a:camera prst="orthographicFront"/>
                <a:lightRig rig="balanced" dir="t">
                  <a:rot lat="0" lon="0" rev="8700000"/>
                </a:lightRig>
              </a:scene3d>
              <a:sp3d>
                <a:bevelT w="190500" h="38100"/>
              </a:sp3d>
            </c:spPr>
          </c:dPt>
          <c:dPt>
            <c:idx val="2"/>
            <c:bubble3D val="0"/>
            <c:spPr>
              <a:solidFill>
                <a:srgbClr val="FFC000"/>
              </a:solidFill>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0.0</c:formatCode>
                <c:ptCount val="3"/>
                <c:pt idx="0">
                  <c:v>225444.2</c:v>
                </c:pt>
                <c:pt idx="1">
                  <c:v>78291.399999999994</c:v>
                </c:pt>
                <c:pt idx="2">
                  <c:v>271561.7</c:v>
                </c:pt>
              </c:numCache>
            </c:numRef>
          </c:val>
        </c:ser>
        <c:ser>
          <c:idx val="2"/>
          <c:order val="2"/>
          <c:tx>
            <c:strRef>
              <c:f>Лист1!$D$1</c:f>
              <c:strCache>
                <c:ptCount val="1"/>
                <c:pt idx="0">
                  <c:v>2019 год </c:v>
                </c:pt>
              </c:strCache>
            </c:strRef>
          </c:tx>
          <c:spPr>
            <a:effectLst>
              <a:glow rad="228600">
                <a:schemeClr val="accent5">
                  <a:satMod val="175000"/>
                  <a:alpha val="40000"/>
                </a:schemeClr>
              </a:glow>
            </a:effectLst>
            <a:scene3d>
              <a:camera prst="orthographicFront"/>
              <a:lightRig rig="balanced" dir="t">
                <a:rot lat="0" lon="0" rev="8700000"/>
              </a:lightRig>
            </a:scene3d>
            <a:sp3d>
              <a:bevelT w="190500" h="38100"/>
            </a:sp3d>
          </c:spPr>
          <c:dPt>
            <c:idx val="0"/>
            <c:bubble3D val="0"/>
            <c:spPr>
              <a:solidFill>
                <a:srgbClr val="00B0F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1"/>
            <c:bubble3D val="0"/>
            <c:spPr>
              <a:solidFill>
                <a:srgbClr val="FFFF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Pt>
            <c:idx val="2"/>
            <c:bubble3D val="0"/>
            <c:spPr>
              <a:solidFill>
                <a:srgbClr val="FFC000"/>
              </a:solidFill>
              <a:effectLst>
                <a:glow rad="228600">
                  <a:schemeClr val="accent5">
                    <a:satMod val="175000"/>
                    <a:alpha val="40000"/>
                  </a:schemeClr>
                </a:glow>
              </a:effectLst>
              <a:scene3d>
                <a:camera prst="orthographicFront"/>
                <a:lightRig rig="balanced" dir="t">
                  <a:rot lat="0" lon="0" rev="8700000"/>
                </a:lightRig>
              </a:scene3d>
              <a:sp3d>
                <a:bevelT w="190500" h="38100"/>
              </a:sp3d>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0.0</c:formatCode>
                <c:ptCount val="3"/>
                <c:pt idx="0">
                  <c:v>232989.55</c:v>
                </c:pt>
                <c:pt idx="1">
                  <c:v>83421.45</c:v>
                </c:pt>
                <c:pt idx="2">
                  <c:v>132624.29999999999</c:v>
                </c:pt>
              </c:numCache>
            </c:numRef>
          </c:val>
        </c:ser>
        <c:dLbls>
          <c:showLegendKey val="0"/>
          <c:showVal val="0"/>
          <c:showCatName val="0"/>
          <c:showSerName val="0"/>
          <c:showPercent val="1"/>
          <c:showBubbleSize val="0"/>
          <c:showLeaderLines val="1"/>
        </c:dLbls>
        <c:firstSliceAng val="0"/>
        <c:holeSize val="10"/>
      </c:doughnutChart>
    </c:plotArea>
    <c:legend>
      <c:legendPos val="r"/>
      <c:layout>
        <c:manualLayout>
          <c:xMode val="edge"/>
          <c:yMode val="edge"/>
          <c:x val="0.732843979979236"/>
          <c:y val="0.25074571100210674"/>
          <c:w val="0.23502205453484981"/>
          <c:h val="0.40459464936212108"/>
        </c:manualLayout>
      </c:layout>
      <c:overlay val="0"/>
    </c:legend>
    <c:plotVisOnly val="1"/>
    <c:dispBlanksAs val="zero"/>
    <c:showDLblsOverMax val="0"/>
  </c:chart>
  <c:spPr>
    <a:ln>
      <a:noFill/>
    </a:ln>
  </c:spPr>
  <c:txPr>
    <a:bodyPr/>
    <a:lstStyle/>
    <a:p>
      <a:pPr>
        <a:defRPr>
          <a:solidFill>
            <a:sysClr val="windowText" lastClr="000000"/>
          </a:solidFill>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427959662936863E-2"/>
          <c:y val="3.4110508913658515E-2"/>
          <c:w val="0.9116198980645861"/>
          <c:h val="0.53767845882714349"/>
        </c:manualLayout>
      </c:layout>
      <c:bar3DChart>
        <c:barDir val="col"/>
        <c:grouping val="clustered"/>
        <c:varyColors val="0"/>
        <c:ser>
          <c:idx val="4"/>
          <c:order val="0"/>
          <c:tx>
            <c:strRef>
              <c:f>Лист1!$B$7</c:f>
              <c:strCache>
                <c:ptCount val="1"/>
                <c:pt idx="0">
                  <c:v>ОБЩЕГОСУДАРСТВЕННЫЕ ВОПРОСЫ</c:v>
                </c:pt>
              </c:strCache>
            </c:strRef>
          </c:tx>
          <c:spPr>
            <a:solidFill>
              <a:schemeClr val="accent6">
                <a:lumMod val="40000"/>
                <a:lumOff val="60000"/>
              </a:schemeClr>
            </a:solidFill>
            <a:ln>
              <a:noFill/>
            </a:ln>
            <a:effectLst/>
            <a:sp3d/>
          </c:spPr>
          <c:invertIfNegative val="0"/>
          <c:dLbls>
            <c:dLbl>
              <c:idx val="0"/>
              <c:layout>
                <c:manualLayout>
                  <c:x val="0"/>
                  <c:y val="0.165620966582108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62902079014260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9257691342771166E-17"/>
                  <c:y val="0.135296000869891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Лист1!$C$7:$E$7</c:f>
              <c:numCache>
                <c:formatCode>#\ ##0.0</c:formatCode>
                <c:ptCount val="3"/>
                <c:pt idx="0">
                  <c:v>150928.79999999999</c:v>
                </c:pt>
                <c:pt idx="1">
                  <c:v>168688.3</c:v>
                </c:pt>
                <c:pt idx="2">
                  <c:v>161966.20000000001</c:v>
                </c:pt>
              </c:numCache>
            </c:numRef>
          </c:val>
        </c:ser>
        <c:ser>
          <c:idx val="0"/>
          <c:order val="1"/>
          <c:tx>
            <c:strRef>
              <c:f>Лист1!$B$8</c:f>
              <c:strCache>
                <c:ptCount val="1"/>
                <c:pt idx="0">
                  <c:v>НАЦИОНАЛЬНАЯ ОБОРОНА</c:v>
                </c:pt>
              </c:strCache>
            </c:strRef>
          </c:tx>
          <c:spPr>
            <a:solidFill>
              <a:srgbClr val="E672D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Лист1!$C$6:$E$6</c:f>
              <c:strCache>
                <c:ptCount val="3"/>
                <c:pt idx="0">
                  <c:v>2017 год</c:v>
                </c:pt>
                <c:pt idx="1">
                  <c:v>2018 год</c:v>
                </c:pt>
                <c:pt idx="2">
                  <c:v>2019 год</c:v>
                </c:pt>
              </c:strCache>
            </c:strRef>
          </c:cat>
          <c:val>
            <c:numRef>
              <c:f>Лист1!$C$8:$E$8</c:f>
              <c:numCache>
                <c:formatCode>#\ ##0.0</c:formatCode>
                <c:ptCount val="3"/>
                <c:pt idx="0">
                  <c:v>4130.7</c:v>
                </c:pt>
                <c:pt idx="1">
                  <c:v>4105.1000000000004</c:v>
                </c:pt>
                <c:pt idx="2">
                  <c:v>4628.7</c:v>
                </c:pt>
              </c:numCache>
            </c:numRef>
          </c:val>
        </c:ser>
        <c:ser>
          <c:idx val="1"/>
          <c:order val="2"/>
          <c:tx>
            <c:strRef>
              <c:f>Лист1!$B$10</c:f>
              <c:strCache>
                <c:ptCount val="1"/>
                <c:pt idx="0">
                  <c:v>НАЦИОНАЛЬНАЯ ЭКОНОМИКА</c:v>
                </c:pt>
              </c:strCache>
            </c:strRef>
          </c:tx>
          <c:spPr>
            <a:solidFill>
              <a:srgbClr val="00B0F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Лист1!$C$10:$E$10</c:f>
              <c:numCache>
                <c:formatCode>#\ ##0.0</c:formatCode>
                <c:ptCount val="3"/>
                <c:pt idx="0">
                  <c:v>46054.5</c:v>
                </c:pt>
                <c:pt idx="1">
                  <c:v>41710</c:v>
                </c:pt>
                <c:pt idx="2">
                  <c:v>39279.5</c:v>
                </c:pt>
              </c:numCache>
            </c:numRef>
          </c:val>
        </c:ser>
        <c:ser>
          <c:idx val="2"/>
          <c:order val="3"/>
          <c:tx>
            <c:strRef>
              <c:f>Лист1!$B$11</c:f>
              <c:strCache>
                <c:ptCount val="1"/>
                <c:pt idx="0">
                  <c:v>ЖИЛИЩНО-КОММУНАЛЬНОЕ ХОЗЯЙСТВО</c:v>
                </c:pt>
              </c:strCache>
            </c:strRef>
          </c:tx>
          <c:spPr>
            <a:solidFill>
              <a:schemeClr val="accent1">
                <a:lumMod val="40000"/>
                <a:lumOff val="6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Лист1!$C$11:$E$11</c:f>
              <c:numCache>
                <c:formatCode>#\ ##0.0</c:formatCode>
                <c:ptCount val="3"/>
                <c:pt idx="0">
                  <c:v>75102.8</c:v>
                </c:pt>
                <c:pt idx="1">
                  <c:v>149381.9</c:v>
                </c:pt>
                <c:pt idx="2">
                  <c:v>55774.1</c:v>
                </c:pt>
              </c:numCache>
            </c:numRef>
          </c:val>
        </c:ser>
        <c:ser>
          <c:idx val="3"/>
          <c:order val="4"/>
          <c:tx>
            <c:strRef>
              <c:f>Лист1!$B$12</c:f>
              <c:strCache>
                <c:ptCount val="1"/>
                <c:pt idx="0">
                  <c:v>ОХРАНА ОКРУЖАЮЩЕЙ СРЕДЫ</c:v>
                </c:pt>
              </c:strCache>
            </c:strRef>
          </c:tx>
          <c:spPr>
            <a:solidFill>
              <a:schemeClr val="accent4"/>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Лист1!$C$12:$E$12</c:f>
              <c:numCache>
                <c:formatCode>#\ ##0.0</c:formatCode>
                <c:ptCount val="3"/>
                <c:pt idx="0">
                  <c:v>0</c:v>
                </c:pt>
                <c:pt idx="1">
                  <c:v>0</c:v>
                </c:pt>
                <c:pt idx="2">
                  <c:v>263.8</c:v>
                </c:pt>
              </c:numCache>
            </c:numRef>
          </c:val>
        </c:ser>
        <c:ser>
          <c:idx val="5"/>
          <c:order val="5"/>
          <c:tx>
            <c:strRef>
              <c:f>Лист1!$B$13</c:f>
              <c:strCache>
                <c:ptCount val="1"/>
                <c:pt idx="0">
                  <c:v>ОБРАЗОВАНИЕ</c:v>
                </c:pt>
              </c:strCache>
            </c:strRef>
          </c:tx>
          <c:spPr>
            <a:solidFill>
              <a:schemeClr val="accent6"/>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Лист1!$C$13:$E$13</c:f>
              <c:numCache>
                <c:formatCode>#\ ##0.0</c:formatCode>
                <c:ptCount val="3"/>
                <c:pt idx="0">
                  <c:v>812</c:v>
                </c:pt>
                <c:pt idx="1">
                  <c:v>275.25</c:v>
                </c:pt>
                <c:pt idx="2">
                  <c:v>555.29999999999995</c:v>
                </c:pt>
              </c:numCache>
            </c:numRef>
          </c:val>
        </c:ser>
        <c:ser>
          <c:idx val="6"/>
          <c:order val="6"/>
          <c:tx>
            <c:strRef>
              <c:f>Лист1!$B$14</c:f>
              <c:strCache>
                <c:ptCount val="1"/>
                <c:pt idx="0">
                  <c:v>КУЛЬТУРА, КИНЕМАТОГРАФИЯ</c:v>
                </c:pt>
              </c:strCache>
            </c:strRef>
          </c:tx>
          <c:spPr>
            <a:solidFill>
              <a:schemeClr val="accent1"/>
            </a:solidFill>
            <a:ln>
              <a:noFill/>
            </a:ln>
            <a:effectLst/>
            <a:sp3d/>
          </c:spPr>
          <c:invertIfNegative val="0"/>
          <c:dLbls>
            <c:dLbl>
              <c:idx val="0"/>
              <c:layout>
                <c:manualLayout>
                  <c:x val="0"/>
                  <c:y val="0.191280552953984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257691342771166E-17"/>
                  <c:y val="0.1726190355926198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615983709377695E-3"/>
                  <c:y val="0.1819497942733019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Лист1!$C$14:$E$14</c:f>
              <c:numCache>
                <c:formatCode>#\ ##0.0</c:formatCode>
                <c:ptCount val="3"/>
                <c:pt idx="0">
                  <c:v>169101.7</c:v>
                </c:pt>
                <c:pt idx="1">
                  <c:v>157788.70000000001</c:v>
                </c:pt>
                <c:pt idx="2">
                  <c:v>137937.4</c:v>
                </c:pt>
              </c:numCache>
            </c:numRef>
          </c:val>
        </c:ser>
        <c:ser>
          <c:idx val="7"/>
          <c:order val="7"/>
          <c:tx>
            <c:strRef>
              <c:f>Лист1!$B$15</c:f>
              <c:strCache>
                <c:ptCount val="1"/>
                <c:pt idx="0">
                  <c:v>СОЦИАЛЬНАЯ ПОЛИТИКА</c:v>
                </c:pt>
              </c:strCache>
            </c:strRef>
          </c:tx>
          <c:spPr>
            <a:solidFill>
              <a:schemeClr val="tx1">
                <a:lumMod val="50000"/>
                <a:lumOff val="50000"/>
              </a:schemeClr>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Лист1!$C$15:$E$15</c:f>
              <c:numCache>
                <c:formatCode>#\ ##0.0</c:formatCode>
                <c:ptCount val="3"/>
                <c:pt idx="0">
                  <c:v>934.4</c:v>
                </c:pt>
                <c:pt idx="1">
                  <c:v>470.2</c:v>
                </c:pt>
                <c:pt idx="2">
                  <c:v>420</c:v>
                </c:pt>
              </c:numCache>
            </c:numRef>
          </c:val>
        </c:ser>
        <c:ser>
          <c:idx val="8"/>
          <c:order val="8"/>
          <c:tx>
            <c:strRef>
              <c:f>Лист1!$B$16</c:f>
              <c:strCache>
                <c:ptCount val="1"/>
                <c:pt idx="0">
                  <c:v>ФИЗИЧЕСКАЯ КУЛЬТУРА И СПОРТ</c:v>
                </c:pt>
              </c:strCache>
            </c:strRef>
          </c:tx>
          <c:spPr>
            <a:solidFill>
              <a:srgbClr val="0070C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Лист1!$C$16:$E$16</c:f>
              <c:numCache>
                <c:formatCode>#\ ##0.0</c:formatCode>
                <c:ptCount val="3"/>
                <c:pt idx="0">
                  <c:v>39957.800000000003</c:v>
                </c:pt>
                <c:pt idx="1">
                  <c:v>58598.6</c:v>
                </c:pt>
                <c:pt idx="2">
                  <c:v>48755.3</c:v>
                </c:pt>
              </c:numCache>
            </c:numRef>
          </c:val>
        </c:ser>
        <c:ser>
          <c:idx val="9"/>
          <c:order val="9"/>
          <c:tx>
            <c:strRef>
              <c:f>Лист1!$B$9</c:f>
              <c:strCache>
                <c:ptCount val="1"/>
                <c:pt idx="0">
                  <c:v>НАЦИОНАЛЬНАЯ БЕЗОПАСНОСТЬ И ПРАВООХРАНИТЕЛЬНАЯ ДЕЯТЕЛЬНОСТЬ</c:v>
                </c:pt>
              </c:strCache>
            </c:strRef>
          </c:tx>
          <c:spPr>
            <a:solidFill>
              <a:schemeClr val="accent4">
                <a:lumMod val="60000"/>
              </a:schemeClr>
            </a:solidFill>
            <a:ln>
              <a:noFill/>
            </a:ln>
            <a:effectLst/>
            <a:sp3d/>
          </c:spPr>
          <c:invertIfNegative val="0"/>
          <c:dLbls>
            <c:dLbl>
              <c:idx val="0"/>
              <c:layout>
                <c:manualLayout>
                  <c:x val="8.745584742191179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745584742191179E-3"/>
                  <c:y val="2.211621146163081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203182199223042E-2"/>
                  <c:y val="-8.1091838579473865E-17"/>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5400000" spcFirstLastPara="1" vertOverflow="ellipsis"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Лист1!$C$9:$E$9</c:f>
              <c:numCache>
                <c:formatCode>General</c:formatCode>
                <c:ptCount val="3"/>
                <c:pt idx="0">
                  <c:v>6736.9</c:v>
                </c:pt>
                <c:pt idx="1">
                  <c:v>4738.8999999999996</c:v>
                </c:pt>
                <c:pt idx="2">
                  <c:v>3501.6</c:v>
                </c:pt>
              </c:numCache>
            </c:numRef>
          </c:val>
        </c:ser>
        <c:dLbls>
          <c:showLegendKey val="0"/>
          <c:showVal val="1"/>
          <c:showCatName val="0"/>
          <c:showSerName val="0"/>
          <c:showPercent val="0"/>
          <c:showBubbleSize val="0"/>
        </c:dLbls>
        <c:gapWidth val="75"/>
        <c:shape val="box"/>
        <c:axId val="706822136"/>
        <c:axId val="706822528"/>
        <c:axId val="0"/>
      </c:bar3DChart>
      <c:catAx>
        <c:axId val="70682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22528"/>
        <c:crosses val="autoZero"/>
        <c:auto val="1"/>
        <c:lblAlgn val="ctr"/>
        <c:lblOffset val="100"/>
        <c:noMultiLvlLbl val="0"/>
      </c:catAx>
      <c:valAx>
        <c:axId val="706822528"/>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06822136"/>
        <c:crosses val="autoZero"/>
        <c:crossBetween val="between"/>
        <c:minorUnit val="10000"/>
      </c:valAx>
      <c:spPr>
        <a:noFill/>
        <a:ln>
          <a:noFill/>
        </a:ln>
        <a:effectLst/>
      </c:spPr>
    </c:plotArea>
    <c:legend>
      <c:legendPos val="b"/>
      <c:layout>
        <c:manualLayout>
          <c:xMode val="edge"/>
          <c:yMode val="edge"/>
          <c:x val="0.11675660822717526"/>
          <c:y val="0.65474852805561468"/>
          <c:w val="0.81073624969126479"/>
          <c:h val="0.33547492374264026"/>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b="0"/>
              <a:t>Анализ объема закупок</a:t>
            </a:r>
          </a:p>
        </c:rich>
      </c:tx>
      <c:layout>
        <c:manualLayout>
          <c:xMode val="edge"/>
          <c:yMode val="edge"/>
          <c:x val="0.352886270657498"/>
          <c:y val="1.8181818181818181E-2"/>
        </c:manualLayout>
      </c:layout>
      <c:overlay val="0"/>
    </c:title>
    <c:autoTitleDeleted val="0"/>
    <c:plotArea>
      <c:layout/>
      <c:barChart>
        <c:barDir val="col"/>
        <c:grouping val="clustered"/>
        <c:varyColors val="0"/>
        <c:ser>
          <c:idx val="0"/>
          <c:order val="0"/>
          <c:tx>
            <c:strRef>
              <c:f>'2018'!$C$4</c:f>
              <c:strCache>
                <c:ptCount val="1"/>
                <c:pt idx="0">
                  <c:v>НМЦ контрактов, млн. руб.</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'2018'!$C$5:$C$7</c:f>
              <c:numCache>
                <c:formatCode>#,##0.00</c:formatCode>
                <c:ptCount val="3"/>
                <c:pt idx="0">
                  <c:v>253.98</c:v>
                </c:pt>
                <c:pt idx="1">
                  <c:v>180.18</c:v>
                </c:pt>
                <c:pt idx="2">
                  <c:v>221.14</c:v>
                </c:pt>
              </c:numCache>
            </c:numRef>
          </c:val>
        </c:ser>
        <c:ser>
          <c:idx val="1"/>
          <c:order val="1"/>
          <c:tx>
            <c:strRef>
              <c:f>'2018'!$D$4</c:f>
              <c:strCache>
                <c:ptCount val="1"/>
                <c:pt idx="0">
                  <c:v>Цена контрактов, млн. руб.</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'2018'!$D$5:$D$7</c:f>
              <c:numCache>
                <c:formatCode>#,##0.00</c:formatCode>
                <c:ptCount val="3"/>
                <c:pt idx="0">
                  <c:v>213.15</c:v>
                </c:pt>
                <c:pt idx="1">
                  <c:v>167.14</c:v>
                </c:pt>
                <c:pt idx="2">
                  <c:v>212.84</c:v>
                </c:pt>
              </c:numCache>
            </c:numRef>
          </c:val>
        </c:ser>
        <c:ser>
          <c:idx val="2"/>
          <c:order val="2"/>
          <c:tx>
            <c:strRef>
              <c:f>'2018'!$E$4</c:f>
              <c:strCache>
                <c:ptCount val="1"/>
                <c:pt idx="0">
                  <c:v>Экономия средств, млн. руб.</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'2018'!$B$5:$B$7</c:f>
              <c:strCache>
                <c:ptCount val="3"/>
                <c:pt idx="0">
                  <c:v>2017 год</c:v>
                </c:pt>
                <c:pt idx="1">
                  <c:v>2018 год</c:v>
                </c:pt>
                <c:pt idx="2">
                  <c:v>2019 год</c:v>
                </c:pt>
              </c:strCache>
            </c:strRef>
          </c:cat>
          <c:val>
            <c:numRef>
              <c:f>'2018'!$E$5:$E$7</c:f>
              <c:numCache>
                <c:formatCode>#,##0.00</c:formatCode>
                <c:ptCount val="3"/>
                <c:pt idx="0">
                  <c:v>40.829999999999984</c:v>
                </c:pt>
                <c:pt idx="1">
                  <c:v>13.04000000000002</c:v>
                </c:pt>
                <c:pt idx="2">
                  <c:v>8.2999999999999829</c:v>
                </c:pt>
              </c:numCache>
            </c:numRef>
          </c:val>
        </c:ser>
        <c:dLbls>
          <c:showLegendKey val="0"/>
          <c:showVal val="1"/>
          <c:showCatName val="0"/>
          <c:showSerName val="0"/>
          <c:showPercent val="0"/>
          <c:showBubbleSize val="0"/>
        </c:dLbls>
        <c:gapWidth val="106"/>
        <c:axId val="706823312"/>
        <c:axId val="706823704"/>
      </c:barChart>
      <c:catAx>
        <c:axId val="706823312"/>
        <c:scaling>
          <c:orientation val="minMax"/>
        </c:scaling>
        <c:delete val="0"/>
        <c:axPos val="b"/>
        <c:numFmt formatCode="General" sourceLinked="1"/>
        <c:majorTickMark val="none"/>
        <c:minorTickMark val="none"/>
        <c:tickLblPos val="nextTo"/>
        <c:txPr>
          <a:bodyPr/>
          <a:lstStyle/>
          <a:p>
            <a:pPr>
              <a:defRPr b="1"/>
            </a:pPr>
            <a:endParaRPr lang="ru-RU"/>
          </a:p>
        </c:txPr>
        <c:crossAx val="706823704"/>
        <c:crosses val="autoZero"/>
        <c:auto val="1"/>
        <c:lblAlgn val="ctr"/>
        <c:lblOffset val="100"/>
        <c:noMultiLvlLbl val="0"/>
      </c:catAx>
      <c:valAx>
        <c:axId val="706823704"/>
        <c:scaling>
          <c:orientation val="minMax"/>
        </c:scaling>
        <c:delete val="0"/>
        <c:axPos val="l"/>
        <c:numFmt formatCode="#,##0.00" sourceLinked="1"/>
        <c:majorTickMark val="none"/>
        <c:minorTickMark val="none"/>
        <c:tickLblPos val="nextTo"/>
        <c:txPr>
          <a:bodyPr/>
          <a:lstStyle/>
          <a:p>
            <a:pPr>
              <a:defRPr sz="800" b="1"/>
            </a:pPr>
            <a:endParaRPr lang="ru-RU"/>
          </a:p>
        </c:txPr>
        <c:crossAx val="706823312"/>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w="3175">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Сумма заключенных контрактов</a:t>
            </a:r>
          </a:p>
        </c:rich>
      </c:tx>
      <c:overlay val="0"/>
    </c:title>
    <c:autoTitleDeleted val="0"/>
    <c:plotArea>
      <c:layout>
        <c:manualLayout>
          <c:layoutTarget val="inner"/>
          <c:xMode val="edge"/>
          <c:yMode val="edge"/>
          <c:x val="9.7000678653486078E-2"/>
          <c:y val="0.1718693146258751"/>
          <c:w val="0.88638457575980567"/>
          <c:h val="0.6010763095463344"/>
        </c:manualLayout>
      </c:layout>
      <c:barChart>
        <c:barDir val="col"/>
        <c:grouping val="clustered"/>
        <c:varyColors val="0"/>
        <c:ser>
          <c:idx val="0"/>
          <c:order val="0"/>
          <c:tx>
            <c:strRef>
              <c:f>тыс.руб!$C$3</c:f>
              <c:strCache>
                <c:ptCount val="1"/>
                <c:pt idx="0">
                  <c:v>2017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тыс.руб!$C$4:$C$6</c:f>
              <c:numCache>
                <c:formatCode>#,##0.00</c:formatCode>
                <c:ptCount val="3"/>
                <c:pt idx="0">
                  <c:v>168.13538</c:v>
                </c:pt>
                <c:pt idx="1">
                  <c:v>3.0588700000000002</c:v>
                </c:pt>
                <c:pt idx="2">
                  <c:v>21.714580000000002</c:v>
                </c:pt>
              </c:numCache>
            </c:numRef>
          </c:val>
        </c:ser>
        <c:ser>
          <c:idx val="1"/>
          <c:order val="1"/>
          <c:tx>
            <c:strRef>
              <c:f>тыс.руб!$D$3</c:f>
              <c:strCache>
                <c:ptCount val="1"/>
                <c:pt idx="0">
                  <c:v>2018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тыс.руб!$D$4:$D$6</c:f>
              <c:numCache>
                <c:formatCode>#,##0.00</c:formatCode>
                <c:ptCount val="3"/>
                <c:pt idx="0">
                  <c:v>129.24808999999999</c:v>
                </c:pt>
                <c:pt idx="1">
                  <c:v>2.3880300000000001</c:v>
                </c:pt>
                <c:pt idx="2">
                  <c:v>23.340689999999999</c:v>
                </c:pt>
              </c:numCache>
            </c:numRef>
          </c:val>
        </c:ser>
        <c:ser>
          <c:idx val="2"/>
          <c:order val="2"/>
          <c:tx>
            <c:strRef>
              <c:f>тыс.руб!$E$3</c:f>
              <c:strCache>
                <c:ptCount val="1"/>
                <c:pt idx="0">
                  <c:v>2019 год</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тыс.руб!$B$4:$B$6</c:f>
              <c:strCache>
                <c:ptCount val="3"/>
                <c:pt idx="0">
                  <c:v>Электронный аукцион</c:v>
                </c:pt>
                <c:pt idx="1">
                  <c:v>Запрос котировок</c:v>
                </c:pt>
                <c:pt idx="2">
                  <c:v>Монополисты</c:v>
                </c:pt>
              </c:strCache>
            </c:strRef>
          </c:cat>
          <c:val>
            <c:numRef>
              <c:f>тыс.руб!$E$4:$E$6</c:f>
              <c:numCache>
                <c:formatCode>#,##0.00</c:formatCode>
                <c:ptCount val="3"/>
                <c:pt idx="0">
                  <c:v>174.64</c:v>
                </c:pt>
                <c:pt idx="1">
                  <c:v>1.07</c:v>
                </c:pt>
                <c:pt idx="2">
                  <c:v>21.21</c:v>
                </c:pt>
              </c:numCache>
            </c:numRef>
          </c:val>
        </c:ser>
        <c:dLbls>
          <c:showLegendKey val="0"/>
          <c:showVal val="1"/>
          <c:showCatName val="0"/>
          <c:showSerName val="0"/>
          <c:showPercent val="0"/>
          <c:showBubbleSize val="0"/>
        </c:dLbls>
        <c:gapWidth val="75"/>
        <c:axId val="706824488"/>
        <c:axId val="706824880"/>
      </c:barChart>
      <c:catAx>
        <c:axId val="706824488"/>
        <c:scaling>
          <c:orientation val="minMax"/>
        </c:scaling>
        <c:delete val="0"/>
        <c:axPos val="b"/>
        <c:numFmt formatCode="General" sourceLinked="0"/>
        <c:majorTickMark val="none"/>
        <c:minorTickMark val="none"/>
        <c:tickLblPos val="nextTo"/>
        <c:txPr>
          <a:bodyPr/>
          <a:lstStyle/>
          <a:p>
            <a:pPr>
              <a:defRPr b="1"/>
            </a:pPr>
            <a:endParaRPr lang="ru-RU"/>
          </a:p>
        </c:txPr>
        <c:crossAx val="706824880"/>
        <c:crosses val="autoZero"/>
        <c:auto val="1"/>
        <c:lblAlgn val="ctr"/>
        <c:lblOffset val="100"/>
        <c:noMultiLvlLbl val="0"/>
      </c:catAx>
      <c:valAx>
        <c:axId val="706824880"/>
        <c:scaling>
          <c:orientation val="minMax"/>
        </c:scaling>
        <c:delete val="0"/>
        <c:axPos val="l"/>
        <c:majorGridlines/>
        <c:numFmt formatCode="#,##0.00" sourceLinked="1"/>
        <c:majorTickMark val="none"/>
        <c:minorTickMark val="none"/>
        <c:tickLblPos val="nextTo"/>
        <c:spPr>
          <a:ln w="9525">
            <a:noFill/>
          </a:ln>
        </c:spPr>
        <c:txPr>
          <a:bodyPr/>
          <a:lstStyle/>
          <a:p>
            <a:pPr>
              <a:defRPr b="1"/>
            </a:pPr>
            <a:endParaRPr lang="ru-RU"/>
          </a:p>
        </c:txPr>
        <c:crossAx val="706824488"/>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Структура закупок</a:t>
            </a:r>
          </a:p>
        </c:rich>
      </c:tx>
      <c:overlay val="0"/>
    </c:title>
    <c:autoTitleDeleted val="0"/>
    <c:plotArea>
      <c:layout>
        <c:manualLayout>
          <c:layoutTarget val="inner"/>
          <c:xMode val="edge"/>
          <c:yMode val="edge"/>
          <c:x val="7.5771039304066132E-2"/>
          <c:y val="0.13481509152035862"/>
          <c:w val="0.61946566821259597"/>
          <c:h val="0.76786830951323459"/>
        </c:manualLayout>
      </c:layout>
      <c:barChart>
        <c:barDir val="bar"/>
        <c:grouping val="percentStacked"/>
        <c:varyColors val="0"/>
        <c:ser>
          <c:idx val="0"/>
          <c:order val="0"/>
          <c:tx>
            <c:strRef>
              <c:f>'%'!$D$10</c:f>
              <c:strCache>
                <c:ptCount val="1"/>
                <c:pt idx="0">
                  <c:v>Электронный аукцион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'%'!$D$11:$D$13</c:f>
              <c:numCache>
                <c:formatCode>General</c:formatCode>
                <c:ptCount val="3"/>
                <c:pt idx="0">
                  <c:v>82</c:v>
                </c:pt>
                <c:pt idx="1">
                  <c:v>78</c:v>
                </c:pt>
                <c:pt idx="2">
                  <c:v>79</c:v>
                </c:pt>
              </c:numCache>
            </c:numRef>
          </c:val>
        </c:ser>
        <c:ser>
          <c:idx val="1"/>
          <c:order val="1"/>
          <c:tx>
            <c:strRef>
              <c:f>'%'!$E$10</c:f>
              <c:strCache>
                <c:ptCount val="1"/>
                <c:pt idx="0">
                  <c:v>Запрос котировок</c:v>
                </c:pt>
              </c:strCache>
            </c:strRef>
          </c:tx>
          <c:spPr>
            <a:solidFill>
              <a:srgbClr val="FFFF00"/>
            </a:solidFill>
          </c:spPr>
          <c:invertIfNegative val="0"/>
          <c:dLbls>
            <c:dLbl>
              <c:idx val="0"/>
              <c:layout>
                <c:manualLayout>
                  <c:x val="-2.0050122147870861E-3"/>
                  <c:y val="-8.4249084249084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0100244295740248E-3"/>
                  <c:y val="-8.4249084249084311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7912087912087905E-2"/>
                </c:manualLayout>
              </c:layout>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'%'!$E$11:$E$13</c:f>
              <c:numCache>
                <c:formatCode>General</c:formatCode>
                <c:ptCount val="3"/>
                <c:pt idx="0">
                  <c:v>1</c:v>
                </c:pt>
                <c:pt idx="1">
                  <c:v>1</c:v>
                </c:pt>
                <c:pt idx="2">
                  <c:v>1</c:v>
                </c:pt>
              </c:numCache>
            </c:numRef>
          </c:val>
        </c:ser>
        <c:ser>
          <c:idx val="2"/>
          <c:order val="2"/>
          <c:tx>
            <c:strRef>
              <c:f>'%'!$F$10</c:f>
              <c:strCache>
                <c:ptCount val="1"/>
                <c:pt idx="0">
                  <c:v>Монополисты</c:v>
                </c:pt>
              </c:strCache>
            </c:strRef>
          </c:tx>
          <c:spPr>
            <a:solidFill>
              <a:schemeClr val="accent2"/>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'%'!$C$11:$C$13</c:f>
              <c:numCache>
                <c:formatCode>General</c:formatCode>
                <c:ptCount val="3"/>
                <c:pt idx="0">
                  <c:v>2019</c:v>
                </c:pt>
                <c:pt idx="1">
                  <c:v>2018</c:v>
                </c:pt>
                <c:pt idx="2">
                  <c:v>2017</c:v>
                </c:pt>
              </c:numCache>
            </c:numRef>
          </c:cat>
          <c:val>
            <c:numRef>
              <c:f>'%'!$F$11:$F$13</c:f>
              <c:numCache>
                <c:formatCode>General</c:formatCode>
                <c:ptCount val="3"/>
                <c:pt idx="0">
                  <c:v>10</c:v>
                </c:pt>
                <c:pt idx="1">
                  <c:v>14</c:v>
                </c:pt>
                <c:pt idx="2">
                  <c:v>10</c:v>
                </c:pt>
              </c:numCache>
            </c:numRef>
          </c:val>
        </c:ser>
        <c:ser>
          <c:idx val="3"/>
          <c:order val="3"/>
          <c:tx>
            <c:strRef>
              <c:f>'%'!$G$10</c:f>
              <c:strCache>
                <c:ptCount val="1"/>
                <c:pt idx="0">
                  <c:v>Закупки малого объема</c:v>
                </c:pt>
              </c:strCache>
            </c:strRef>
          </c:tx>
          <c:spPr>
            <a:solidFill>
              <a:srgbClr val="92D050"/>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'%'!$C$11:$C$13</c:f>
              <c:numCache>
                <c:formatCode>General</c:formatCode>
                <c:ptCount val="3"/>
                <c:pt idx="0">
                  <c:v>2019</c:v>
                </c:pt>
                <c:pt idx="1">
                  <c:v>2018</c:v>
                </c:pt>
                <c:pt idx="2">
                  <c:v>2017</c:v>
                </c:pt>
              </c:numCache>
            </c:numRef>
          </c:cat>
          <c:val>
            <c:numRef>
              <c:f>'%'!$G$11:$G$13</c:f>
              <c:numCache>
                <c:formatCode>General</c:formatCode>
                <c:ptCount val="3"/>
                <c:pt idx="0">
                  <c:v>7</c:v>
                </c:pt>
                <c:pt idx="1">
                  <c:v>7</c:v>
                </c:pt>
                <c:pt idx="2">
                  <c:v>10</c:v>
                </c:pt>
              </c:numCache>
            </c:numRef>
          </c:val>
        </c:ser>
        <c:dLbls>
          <c:showLegendKey val="0"/>
          <c:showVal val="0"/>
          <c:showCatName val="0"/>
          <c:showSerName val="0"/>
          <c:showPercent val="0"/>
          <c:showBubbleSize val="0"/>
        </c:dLbls>
        <c:gapWidth val="150"/>
        <c:overlap val="100"/>
        <c:axId val="706825664"/>
        <c:axId val="706826056"/>
      </c:barChart>
      <c:catAx>
        <c:axId val="706825664"/>
        <c:scaling>
          <c:orientation val="minMax"/>
        </c:scaling>
        <c:delete val="0"/>
        <c:axPos val="l"/>
        <c:numFmt formatCode="General" sourceLinked="1"/>
        <c:majorTickMark val="out"/>
        <c:minorTickMark val="none"/>
        <c:tickLblPos val="nextTo"/>
        <c:crossAx val="706826056"/>
        <c:crosses val="autoZero"/>
        <c:auto val="1"/>
        <c:lblAlgn val="ctr"/>
        <c:lblOffset val="100"/>
        <c:noMultiLvlLbl val="0"/>
      </c:catAx>
      <c:valAx>
        <c:axId val="706826056"/>
        <c:scaling>
          <c:orientation val="minMax"/>
        </c:scaling>
        <c:delete val="0"/>
        <c:axPos val="b"/>
        <c:majorGridlines/>
        <c:numFmt formatCode="0%" sourceLinked="1"/>
        <c:majorTickMark val="out"/>
        <c:minorTickMark val="none"/>
        <c:tickLblPos val="nextTo"/>
        <c:crossAx val="706825664"/>
        <c:crosses val="autoZero"/>
        <c:crossBetween val="between"/>
      </c:valAx>
    </c:plotArea>
    <c:legend>
      <c:legendPos val="r"/>
      <c:overlay val="0"/>
    </c:legend>
    <c:plotVisOnly val="1"/>
    <c:dispBlanksAs val="gap"/>
    <c:showDLblsOverMax val="0"/>
  </c:chart>
  <c:spPr>
    <a:ln>
      <a:noFill/>
    </a:ln>
  </c:spPr>
  <c:txPr>
    <a:bodyPr/>
    <a:lstStyle/>
    <a:p>
      <a:pPr>
        <a:defRPr b="1"/>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 закупок</a:t>
            </a:r>
          </a:p>
        </c:rich>
      </c:tx>
      <c:overlay val="0"/>
    </c:title>
    <c:autoTitleDeleted val="0"/>
    <c:plotArea>
      <c:layout/>
      <c:barChart>
        <c:barDir val="col"/>
        <c:grouping val="clustered"/>
        <c:varyColors val="0"/>
        <c:ser>
          <c:idx val="0"/>
          <c:order val="0"/>
          <c:tx>
            <c:strRef>
              <c:f>'[4-Кол-во, сумма  закупок_3г.xlsx]тыс.руб'!$K$3</c:f>
              <c:strCache>
                <c:ptCount val="1"/>
                <c:pt idx="0">
                  <c:v>2017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закупок_3г.xlsx]тыс.руб'!$K$4:$K$6</c:f>
              <c:numCache>
                <c:formatCode>#,##0</c:formatCode>
                <c:ptCount val="3"/>
                <c:pt idx="0">
                  <c:v>123</c:v>
                </c:pt>
                <c:pt idx="1">
                  <c:v>23</c:v>
                </c:pt>
                <c:pt idx="2" formatCode="0">
                  <c:v>25</c:v>
                </c:pt>
              </c:numCache>
            </c:numRef>
          </c:val>
        </c:ser>
        <c:ser>
          <c:idx val="1"/>
          <c:order val="1"/>
          <c:tx>
            <c:strRef>
              <c:f>'[4-Кол-во, сумма  закупок_3г.xlsx]тыс.руб'!$L$3</c:f>
              <c:strCache>
                <c:ptCount val="1"/>
                <c:pt idx="0">
                  <c:v>2018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закупок_3г.xlsx]тыс.руб'!$L$4:$L$6</c:f>
              <c:numCache>
                <c:formatCode>#,##0</c:formatCode>
                <c:ptCount val="3"/>
                <c:pt idx="0">
                  <c:v>177</c:v>
                </c:pt>
                <c:pt idx="1">
                  <c:v>25</c:v>
                </c:pt>
                <c:pt idx="2" formatCode="0">
                  <c:v>36</c:v>
                </c:pt>
              </c:numCache>
            </c:numRef>
          </c:val>
        </c:ser>
        <c:ser>
          <c:idx val="2"/>
          <c:order val="2"/>
          <c:tx>
            <c:strRef>
              <c:f>'[4-Кол-во, сумма  закупок_3г.xlsx]тыс.руб'!$M$3</c:f>
              <c:strCache>
                <c:ptCount val="1"/>
                <c:pt idx="0">
                  <c:v>2019 год</c:v>
                </c:pt>
              </c:strCache>
            </c:strRef>
          </c:tx>
          <c:invertIfNegative val="0"/>
          <c:dLbls>
            <c:dLbl>
              <c:idx val="0"/>
              <c:tx>
                <c:rich>
                  <a:bodyPr/>
                  <a:lstStyle/>
                  <a:p>
                    <a:r>
                      <a:rPr lang="en-US"/>
                      <a:t>146</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'[4-Кол-во, сумма  закупок_3г.xlsx]тыс.руб'!$J$4:$J$6</c:f>
              <c:strCache>
                <c:ptCount val="3"/>
                <c:pt idx="0">
                  <c:v>Электронный аукцион</c:v>
                </c:pt>
                <c:pt idx="1">
                  <c:v>Запрос котировок</c:v>
                </c:pt>
                <c:pt idx="2">
                  <c:v>Монополисты</c:v>
                </c:pt>
              </c:strCache>
            </c:strRef>
          </c:cat>
          <c:val>
            <c:numRef>
              <c:f>'[4-Кол-во, сумма  закупок_3г.xlsx]тыс.руб'!$M$4:$M$6</c:f>
              <c:numCache>
                <c:formatCode>#,##0</c:formatCode>
                <c:ptCount val="3"/>
                <c:pt idx="0">
                  <c:v>144</c:v>
                </c:pt>
                <c:pt idx="1">
                  <c:v>4</c:v>
                </c:pt>
                <c:pt idx="2" formatCode="0">
                  <c:v>24</c:v>
                </c:pt>
              </c:numCache>
            </c:numRef>
          </c:val>
        </c:ser>
        <c:dLbls>
          <c:showLegendKey val="0"/>
          <c:showVal val="1"/>
          <c:showCatName val="0"/>
          <c:showSerName val="0"/>
          <c:showPercent val="0"/>
          <c:showBubbleSize val="0"/>
        </c:dLbls>
        <c:gapWidth val="75"/>
        <c:axId val="706826840"/>
        <c:axId val="706827232"/>
      </c:barChart>
      <c:catAx>
        <c:axId val="706826840"/>
        <c:scaling>
          <c:orientation val="minMax"/>
        </c:scaling>
        <c:delete val="0"/>
        <c:axPos val="b"/>
        <c:numFmt formatCode="General" sourceLinked="0"/>
        <c:majorTickMark val="none"/>
        <c:minorTickMark val="none"/>
        <c:tickLblPos val="nextTo"/>
        <c:txPr>
          <a:bodyPr/>
          <a:lstStyle/>
          <a:p>
            <a:pPr>
              <a:defRPr b="1"/>
            </a:pPr>
            <a:endParaRPr lang="ru-RU"/>
          </a:p>
        </c:txPr>
        <c:crossAx val="706827232"/>
        <c:crosses val="autoZero"/>
        <c:auto val="1"/>
        <c:lblAlgn val="ctr"/>
        <c:lblOffset val="100"/>
        <c:noMultiLvlLbl val="0"/>
      </c:catAx>
      <c:valAx>
        <c:axId val="706827232"/>
        <c:scaling>
          <c:orientation val="minMax"/>
        </c:scaling>
        <c:delete val="0"/>
        <c:axPos val="l"/>
        <c:majorGridlines/>
        <c:numFmt formatCode="#,##0" sourceLinked="1"/>
        <c:majorTickMark val="none"/>
        <c:minorTickMark val="none"/>
        <c:tickLblPos val="nextTo"/>
        <c:spPr>
          <a:ln w="9525">
            <a:noFill/>
          </a:ln>
        </c:spPr>
        <c:txPr>
          <a:bodyPr/>
          <a:lstStyle/>
          <a:p>
            <a:pPr>
              <a:defRPr b="1"/>
            </a:pPr>
            <a:endParaRPr lang="ru-RU"/>
          </a:p>
        </c:txPr>
        <c:crossAx val="706826840"/>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Количество</a:t>
            </a:r>
            <a:r>
              <a:rPr lang="ru-RU" sz="1400" b="0" baseline="0"/>
              <a:t> поступивших заявок участников закупок</a:t>
            </a:r>
            <a:endParaRPr lang="ru-RU" sz="1400" b="0"/>
          </a:p>
        </c:rich>
      </c:tx>
      <c:overlay val="0"/>
    </c:title>
    <c:autoTitleDeleted val="0"/>
    <c:plotArea>
      <c:layout/>
      <c:barChart>
        <c:barDir val="col"/>
        <c:grouping val="clustered"/>
        <c:varyColors val="0"/>
        <c:ser>
          <c:idx val="0"/>
          <c:order val="0"/>
          <c:tx>
            <c:strRef>
              <c:f>'[5- Кол-во заявок_3г.xlsx]2018'!$C$4</c:f>
              <c:strCache>
                <c:ptCount val="1"/>
                <c:pt idx="0">
                  <c:v>2017 год</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заявок_3г.xlsx]2018'!$C$5:$C$6</c:f>
              <c:numCache>
                <c:formatCode>#,##0</c:formatCode>
                <c:ptCount val="2"/>
                <c:pt idx="0">
                  <c:v>580</c:v>
                </c:pt>
                <c:pt idx="1">
                  <c:v>84</c:v>
                </c:pt>
              </c:numCache>
            </c:numRef>
          </c:val>
        </c:ser>
        <c:ser>
          <c:idx val="1"/>
          <c:order val="1"/>
          <c:tx>
            <c:strRef>
              <c:f>'[5- Кол-во заявок_3г.xlsx]2018'!$D$4</c:f>
              <c:strCache>
                <c:ptCount val="1"/>
                <c:pt idx="0">
                  <c:v>2018 год</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заявок_3г.xlsx]2018'!$D$5:$D$6</c:f>
              <c:numCache>
                <c:formatCode>#,##0</c:formatCode>
                <c:ptCount val="2"/>
                <c:pt idx="0">
                  <c:v>518</c:v>
                </c:pt>
                <c:pt idx="1">
                  <c:v>44</c:v>
                </c:pt>
              </c:numCache>
            </c:numRef>
          </c:val>
        </c:ser>
        <c:ser>
          <c:idx val="2"/>
          <c:order val="2"/>
          <c:tx>
            <c:strRef>
              <c:f>'[5- Кол-во заявок_3г.xlsx]2018'!$E$4</c:f>
              <c:strCache>
                <c:ptCount val="1"/>
                <c:pt idx="0">
                  <c:v>2019 год</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 Кол-во заявок_3г.xlsx]2018'!$B$5:$B$6</c:f>
              <c:strCache>
                <c:ptCount val="2"/>
                <c:pt idx="0">
                  <c:v>Поступило заявок</c:v>
                </c:pt>
                <c:pt idx="1">
                  <c:v>Отклонено заявок</c:v>
                </c:pt>
              </c:strCache>
            </c:strRef>
          </c:cat>
          <c:val>
            <c:numRef>
              <c:f>'[5- Кол-во заявок_3г.xlsx]2018'!$E$5:$E$6</c:f>
              <c:numCache>
                <c:formatCode>#,##0</c:formatCode>
                <c:ptCount val="2"/>
                <c:pt idx="0">
                  <c:v>571</c:v>
                </c:pt>
                <c:pt idx="1">
                  <c:v>26</c:v>
                </c:pt>
              </c:numCache>
            </c:numRef>
          </c:val>
        </c:ser>
        <c:dLbls>
          <c:showLegendKey val="0"/>
          <c:showVal val="1"/>
          <c:showCatName val="0"/>
          <c:showSerName val="0"/>
          <c:showPercent val="0"/>
          <c:showBubbleSize val="0"/>
        </c:dLbls>
        <c:gapWidth val="106"/>
        <c:axId val="706827624"/>
        <c:axId val="706828016"/>
      </c:barChart>
      <c:catAx>
        <c:axId val="706827624"/>
        <c:scaling>
          <c:orientation val="minMax"/>
        </c:scaling>
        <c:delete val="0"/>
        <c:axPos val="b"/>
        <c:numFmt formatCode="General" sourceLinked="1"/>
        <c:majorTickMark val="none"/>
        <c:minorTickMark val="none"/>
        <c:tickLblPos val="nextTo"/>
        <c:txPr>
          <a:bodyPr/>
          <a:lstStyle/>
          <a:p>
            <a:pPr>
              <a:defRPr b="1"/>
            </a:pPr>
            <a:endParaRPr lang="ru-RU"/>
          </a:p>
        </c:txPr>
        <c:crossAx val="706828016"/>
        <c:crosses val="autoZero"/>
        <c:auto val="1"/>
        <c:lblAlgn val="ctr"/>
        <c:lblOffset val="100"/>
        <c:noMultiLvlLbl val="0"/>
      </c:catAx>
      <c:valAx>
        <c:axId val="706828016"/>
        <c:scaling>
          <c:orientation val="minMax"/>
        </c:scaling>
        <c:delete val="0"/>
        <c:axPos val="l"/>
        <c:numFmt formatCode="#,##0" sourceLinked="1"/>
        <c:majorTickMark val="none"/>
        <c:minorTickMark val="none"/>
        <c:tickLblPos val="nextTo"/>
        <c:txPr>
          <a:bodyPr/>
          <a:lstStyle/>
          <a:p>
            <a:pPr>
              <a:defRPr sz="800" b="1"/>
            </a:pPr>
            <a:endParaRPr lang="ru-RU"/>
          </a:p>
        </c:txPr>
        <c:crossAx val="706827624"/>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152376786235064E-2"/>
          <c:y val="0.13472013672710145"/>
          <c:w val="0.85855350536002273"/>
          <c:h val="0.73900097133527598"/>
        </c:manualLayout>
      </c:layout>
      <c:bar3DChart>
        <c:barDir val="col"/>
        <c:grouping val="standard"/>
        <c:varyColors val="0"/>
        <c:ser>
          <c:idx val="0"/>
          <c:order val="0"/>
          <c:tx>
            <c:strRef>
              <c:f>Лист1!$B$1</c:f>
              <c:strCache>
                <c:ptCount val="1"/>
                <c:pt idx="0">
                  <c:v>Родилось</c:v>
                </c:pt>
              </c:strCache>
            </c:strRef>
          </c:tx>
          <c:spPr>
            <a:gradFill flip="none" rotWithShape="1">
              <a:gsLst>
                <a:gs pos="25000">
                  <a:srgbClr val="0060A8"/>
                </a:gs>
                <a:gs pos="55000">
                  <a:srgbClr val="00B0F0"/>
                </a:gs>
                <a:gs pos="100000">
                  <a:schemeClr val="accent5">
                    <a:lumMod val="20000"/>
                    <a:lumOff val="80000"/>
                  </a:schemeClr>
                </a:gs>
              </a:gsLst>
              <a:path path="circle">
                <a:fillToRect l="100000" t="100000"/>
              </a:path>
              <a:tileRect r="-100000" b="-10000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2015 год</c:v>
                </c:pt>
                <c:pt idx="1">
                  <c:v>2016 год</c:v>
                </c:pt>
                <c:pt idx="2">
                  <c:v>2017 год </c:v>
                </c:pt>
                <c:pt idx="3">
                  <c:v>2018 год</c:v>
                </c:pt>
                <c:pt idx="4">
                  <c:v>2019 год</c:v>
                </c:pt>
              </c:strCache>
            </c:strRef>
          </c:cat>
          <c:val>
            <c:numRef>
              <c:f>Лист1!$B$2:$B$6</c:f>
              <c:numCache>
                <c:formatCode>General</c:formatCode>
                <c:ptCount val="5"/>
                <c:pt idx="0">
                  <c:v>564</c:v>
                </c:pt>
                <c:pt idx="1">
                  <c:v>631</c:v>
                </c:pt>
                <c:pt idx="2">
                  <c:v>560</c:v>
                </c:pt>
                <c:pt idx="3">
                  <c:v>551</c:v>
                </c:pt>
                <c:pt idx="4">
                  <c:v>512</c:v>
                </c:pt>
              </c:numCache>
            </c:numRef>
          </c:val>
          <c:shape val="cylinder"/>
          <c:extLst xmlns:c16r2="http://schemas.microsoft.com/office/drawing/2015/06/chart">
            <c:ext xmlns:c16="http://schemas.microsoft.com/office/drawing/2014/chart" uri="{C3380CC4-5D6E-409C-BE32-E72D297353CC}">
              <c16:uniqueId val="{00000000-91DF-43BF-AD80-95E5C4C5921C}"/>
            </c:ext>
          </c:extLst>
        </c:ser>
        <c:ser>
          <c:idx val="1"/>
          <c:order val="1"/>
          <c:tx>
            <c:strRef>
              <c:f>Лист1!$C$1</c:f>
              <c:strCache>
                <c:ptCount val="1"/>
                <c:pt idx="0">
                  <c:v>Умерло</c:v>
                </c:pt>
              </c:strCache>
            </c:strRef>
          </c:tx>
          <c:spPr>
            <a:solidFill>
              <a:srgbClr val="92D050"/>
            </a:solidFill>
            <a:ln>
              <a:noFill/>
            </a:ln>
            <a:effectLst/>
            <a:sp3d/>
          </c:spPr>
          <c:invertIfNegative val="0"/>
          <c:dLbls>
            <c:dLbl>
              <c:idx val="0"/>
              <c:layout>
                <c:manualLayout>
                  <c:x val="2.7610441767068273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100401606425703E-2"/>
                  <c:y val="-3.499562554680729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060240963855422E-2"/>
                  <c:y val="-3.499562554680665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12048192771075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100401606425703E-2"/>
                  <c:y val="-6.4157905678210984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2015 год</c:v>
                </c:pt>
                <c:pt idx="1">
                  <c:v>2016 год</c:v>
                </c:pt>
                <c:pt idx="2">
                  <c:v>2017 год </c:v>
                </c:pt>
                <c:pt idx="3">
                  <c:v>2018 год</c:v>
                </c:pt>
                <c:pt idx="4">
                  <c:v>2019 год</c:v>
                </c:pt>
              </c:strCache>
            </c:strRef>
          </c:cat>
          <c:val>
            <c:numRef>
              <c:f>Лист1!$C$2:$C$6</c:f>
              <c:numCache>
                <c:formatCode>General</c:formatCode>
                <c:ptCount val="5"/>
                <c:pt idx="0">
                  <c:v>132</c:v>
                </c:pt>
                <c:pt idx="1">
                  <c:v>113</c:v>
                </c:pt>
                <c:pt idx="2">
                  <c:v>118</c:v>
                </c:pt>
                <c:pt idx="3">
                  <c:v>146</c:v>
                </c:pt>
                <c:pt idx="4">
                  <c:v>179</c:v>
                </c:pt>
              </c:numCache>
            </c:numRef>
          </c:val>
          <c:shape val="cylinder"/>
          <c:extLst xmlns:c16r2="http://schemas.microsoft.com/office/drawing/2015/06/chart">
            <c:ext xmlns:c16="http://schemas.microsoft.com/office/drawing/2014/chart" uri="{C3380CC4-5D6E-409C-BE32-E72D297353CC}">
              <c16:uniqueId val="{00000001-91DF-43BF-AD80-95E5C4C5921C}"/>
            </c:ext>
          </c:extLst>
        </c:ser>
        <c:dLbls>
          <c:showLegendKey val="0"/>
          <c:showVal val="0"/>
          <c:showCatName val="0"/>
          <c:showSerName val="0"/>
          <c:showPercent val="0"/>
          <c:showBubbleSize val="0"/>
        </c:dLbls>
        <c:gapWidth val="113"/>
        <c:gapDepth val="136"/>
        <c:shape val="box"/>
        <c:axId val="494129424"/>
        <c:axId val="494129032"/>
        <c:axId val="407356576"/>
      </c:bar3DChart>
      <c:catAx>
        <c:axId val="494129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494129032"/>
        <c:crosses val="autoZero"/>
        <c:auto val="1"/>
        <c:lblAlgn val="ctr"/>
        <c:lblOffset val="100"/>
        <c:noMultiLvlLbl val="0"/>
      </c:catAx>
      <c:valAx>
        <c:axId val="494129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494129424"/>
        <c:crosses val="autoZero"/>
        <c:crossBetween val="between"/>
      </c:valAx>
      <c:serAx>
        <c:axId val="407356576"/>
        <c:scaling>
          <c:orientation val="minMax"/>
        </c:scaling>
        <c:delete val="1"/>
        <c:axPos val="b"/>
        <c:majorTickMark val="out"/>
        <c:minorTickMark val="none"/>
        <c:tickLblPos val="nextTo"/>
        <c:crossAx val="49412903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ru-RU"/>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b="0"/>
            </a:pPr>
            <a:r>
              <a:rPr lang="ru-RU" sz="1400" b="0"/>
              <a:t>Уровень</a:t>
            </a:r>
            <a:r>
              <a:rPr lang="ru-RU" sz="1400" b="0" baseline="0"/>
              <a:t> конкуренции</a:t>
            </a:r>
            <a:endParaRPr lang="ru-RU" sz="1400" b="0"/>
          </a:p>
        </c:rich>
      </c:tx>
      <c:overlay val="0"/>
    </c:title>
    <c:autoTitleDeleted val="0"/>
    <c:plotArea>
      <c:layout/>
      <c:barChart>
        <c:barDir val="bar"/>
        <c:grouping val="percentStacked"/>
        <c:varyColors val="0"/>
        <c:ser>
          <c:idx val="0"/>
          <c:order val="0"/>
          <c:tx>
            <c:strRef>
              <c:f>диагр!$B$11</c:f>
              <c:strCache>
                <c:ptCount val="1"/>
                <c:pt idx="0">
                  <c:v>0-1 заявка</c:v>
                </c:pt>
              </c:strCache>
            </c:strRef>
          </c:tx>
          <c:invertIfNegative val="0"/>
          <c:dLbls>
            <c:dLbl>
              <c:idx val="0"/>
              <c:tx>
                <c:rich>
                  <a:bodyPr/>
                  <a:lstStyle/>
                  <a:p>
                    <a:r>
                      <a:rPr lang="en-US"/>
                      <a:t>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диагр!$C$11:$E$11</c:f>
              <c:numCache>
                <c:formatCode>0</c:formatCode>
                <c:ptCount val="3"/>
                <c:pt idx="0">
                  <c:v>18.571428571428573</c:v>
                </c:pt>
                <c:pt idx="1">
                  <c:v>35.028248587570623</c:v>
                </c:pt>
                <c:pt idx="2">
                  <c:v>31.578947368421051</c:v>
                </c:pt>
              </c:numCache>
            </c:numRef>
          </c:val>
        </c:ser>
        <c:ser>
          <c:idx val="1"/>
          <c:order val="1"/>
          <c:tx>
            <c:strRef>
              <c:f>диагр!$B$12</c:f>
              <c:strCache>
                <c:ptCount val="1"/>
                <c:pt idx="0">
                  <c:v>2-5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диагр!$C$12:$E$12</c:f>
              <c:numCache>
                <c:formatCode>0</c:formatCode>
                <c:ptCount val="3"/>
                <c:pt idx="0">
                  <c:v>58.571428571428577</c:v>
                </c:pt>
                <c:pt idx="1">
                  <c:v>51.977401129943502</c:v>
                </c:pt>
                <c:pt idx="2">
                  <c:v>49.122807017543856</c:v>
                </c:pt>
              </c:numCache>
            </c:numRef>
          </c:val>
        </c:ser>
        <c:ser>
          <c:idx val="2"/>
          <c:order val="2"/>
          <c:tx>
            <c:strRef>
              <c:f>диагр!$B$13</c:f>
              <c:strCache>
                <c:ptCount val="1"/>
                <c:pt idx="0">
                  <c:v>6 и более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2019 год</c:v>
                </c:pt>
                <c:pt idx="1">
                  <c:v>2018 год</c:v>
                </c:pt>
                <c:pt idx="2">
                  <c:v>2017 год</c:v>
                </c:pt>
              </c:strCache>
            </c:strRef>
          </c:cat>
          <c:val>
            <c:numRef>
              <c:f>диагр!$C$13:$E$13</c:f>
              <c:numCache>
                <c:formatCode>0</c:formatCode>
                <c:ptCount val="3"/>
                <c:pt idx="0">
                  <c:v>22.857142857142858</c:v>
                </c:pt>
                <c:pt idx="1">
                  <c:v>12.994350282485875</c:v>
                </c:pt>
                <c:pt idx="2">
                  <c:v>19.298245614035086</c:v>
                </c:pt>
              </c:numCache>
            </c:numRef>
          </c:val>
        </c:ser>
        <c:dLbls>
          <c:showLegendKey val="0"/>
          <c:showVal val="0"/>
          <c:showCatName val="0"/>
          <c:showSerName val="0"/>
          <c:showPercent val="0"/>
          <c:showBubbleSize val="0"/>
        </c:dLbls>
        <c:gapWidth val="75"/>
        <c:overlap val="100"/>
        <c:axId val="706828800"/>
        <c:axId val="706829192"/>
      </c:barChart>
      <c:catAx>
        <c:axId val="706828800"/>
        <c:scaling>
          <c:orientation val="minMax"/>
        </c:scaling>
        <c:delete val="0"/>
        <c:axPos val="l"/>
        <c:numFmt formatCode="General" sourceLinked="0"/>
        <c:majorTickMark val="none"/>
        <c:minorTickMark val="none"/>
        <c:tickLblPos val="nextTo"/>
        <c:crossAx val="706829192"/>
        <c:crosses val="autoZero"/>
        <c:auto val="1"/>
        <c:lblAlgn val="ctr"/>
        <c:lblOffset val="100"/>
        <c:noMultiLvlLbl val="0"/>
      </c:catAx>
      <c:valAx>
        <c:axId val="706829192"/>
        <c:scaling>
          <c:orientation val="minMax"/>
        </c:scaling>
        <c:delete val="0"/>
        <c:axPos val="b"/>
        <c:majorGridlines/>
        <c:numFmt formatCode="0%" sourceLinked="1"/>
        <c:majorTickMark val="none"/>
        <c:minorTickMark val="none"/>
        <c:tickLblPos val="nextTo"/>
        <c:spPr>
          <a:ln w="9525">
            <a:noFill/>
          </a:ln>
        </c:spPr>
        <c:crossAx val="706828800"/>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600" b="0"/>
              <a:t>Анализ объема</a:t>
            </a:r>
            <a:r>
              <a:rPr lang="ru-RU" sz="1600" b="0" baseline="0"/>
              <a:t> закупок по Администрации</a:t>
            </a:r>
            <a:endParaRPr lang="ru-RU" sz="1600" b="0"/>
          </a:p>
        </c:rich>
      </c:tx>
      <c:overlay val="0"/>
    </c:title>
    <c:autoTitleDeleted val="0"/>
    <c:plotArea>
      <c:layout/>
      <c:barChart>
        <c:barDir val="col"/>
        <c:grouping val="clustered"/>
        <c:varyColors val="0"/>
        <c:ser>
          <c:idx val="0"/>
          <c:order val="0"/>
          <c:tx>
            <c:strRef>
              <c:f>'[7-Анализ по Адм, ХЭУ и МУ (5).xlsx]Объем закупок по Адм'!$C$4</c:f>
              <c:strCache>
                <c:ptCount val="1"/>
                <c:pt idx="0">
                  <c:v>НМЦК, млн. руб.</c:v>
                </c:pt>
              </c:strCache>
            </c:strRef>
          </c:tx>
          <c:spPr>
            <a:solidFill>
              <a:srgbClr val="0070C0"/>
            </a:solidFill>
          </c:spPr>
          <c:invertIfNegative val="0"/>
          <c:dLbls>
            <c:dLbl>
              <c:idx val="0"/>
              <c:layout>
                <c:manualLayout>
                  <c:x val="0"/>
                  <c:y val="9.109542245502142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Адм'!$C$5:$C$7</c:f>
              <c:numCache>
                <c:formatCode>#,##0.00</c:formatCode>
                <c:ptCount val="3"/>
                <c:pt idx="0">
                  <c:v>166.63781</c:v>
                </c:pt>
                <c:pt idx="1">
                  <c:v>117.825</c:v>
                </c:pt>
                <c:pt idx="2">
                  <c:v>68.13</c:v>
                </c:pt>
              </c:numCache>
            </c:numRef>
          </c:val>
        </c:ser>
        <c:ser>
          <c:idx val="1"/>
          <c:order val="1"/>
          <c:tx>
            <c:strRef>
              <c:f>'[7-Анализ по Адм, ХЭУ и МУ (5).xlsx]Объем закупок по Адм'!$D$4</c:f>
              <c:strCache>
                <c:ptCount val="1"/>
                <c:pt idx="0">
                  <c:v>Цена контрактов, млн. руб.</c:v>
                </c:pt>
              </c:strCache>
            </c:strRef>
          </c:tx>
          <c:spPr>
            <a:solidFill>
              <a:schemeClr val="accent3">
                <a:lumMod val="75000"/>
              </a:schemeClr>
            </a:solidFill>
          </c:spPr>
          <c:invertIfNegative val="0"/>
          <c:dLbls>
            <c:dLbl>
              <c:idx val="0"/>
              <c:layout>
                <c:manualLayout>
                  <c:x val="1.7103153393906983E-2"/>
                  <c:y val="-4.5547711227511235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5883328725463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90203667864712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Адм'!$D$5:$D$7</c:f>
              <c:numCache>
                <c:formatCode>#,##0.00</c:formatCode>
                <c:ptCount val="3"/>
                <c:pt idx="0">
                  <c:v>135.74450999999999</c:v>
                </c:pt>
                <c:pt idx="1">
                  <c:v>110.313</c:v>
                </c:pt>
                <c:pt idx="2">
                  <c:v>63.55</c:v>
                </c:pt>
              </c:numCache>
            </c:numRef>
          </c:val>
        </c:ser>
        <c:ser>
          <c:idx val="2"/>
          <c:order val="2"/>
          <c:tx>
            <c:strRef>
              <c:f>'[7-Анализ по Адм, ХЭУ и МУ (5).xlsx]Объем закупок по Адм'!$E$4</c:f>
              <c:strCache>
                <c:ptCount val="1"/>
                <c:pt idx="0">
                  <c:v>Экономия средств, млн. руб.</c:v>
                </c:pt>
              </c:strCache>
            </c:strRef>
          </c:tx>
          <c:spPr>
            <a:solidFill>
              <a:srgbClr val="C00000"/>
            </a:solidFill>
          </c:spPr>
          <c:invertIfNegative val="0"/>
          <c:dLbls>
            <c:dLbl>
              <c:idx val="2"/>
              <c:layout>
                <c:manualLayout>
                  <c:x val="9.215740484747950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'[7-Анализ по Адм, ХЭУ и МУ (5).xlsx]Объем закупок по Адм'!$B$5:$B$7</c:f>
              <c:strCache>
                <c:ptCount val="3"/>
                <c:pt idx="0">
                  <c:v>2017 год</c:v>
                </c:pt>
                <c:pt idx="1">
                  <c:v>2018 год</c:v>
                </c:pt>
                <c:pt idx="2">
                  <c:v>2019 год</c:v>
                </c:pt>
              </c:strCache>
            </c:strRef>
          </c:cat>
          <c:val>
            <c:numRef>
              <c:f>'[7-Анализ по Адм, ХЭУ и МУ (5).xlsx]Объем закупок по Адм'!$E$5:$E$7</c:f>
              <c:numCache>
                <c:formatCode>#,##0.00</c:formatCode>
                <c:ptCount val="3"/>
                <c:pt idx="0">
                  <c:v>30.893300000000011</c:v>
                </c:pt>
                <c:pt idx="1">
                  <c:v>7.5120000000000005</c:v>
                </c:pt>
                <c:pt idx="2">
                  <c:v>4.5799999999999983</c:v>
                </c:pt>
              </c:numCache>
            </c:numRef>
          </c:val>
        </c:ser>
        <c:dLbls>
          <c:showLegendKey val="0"/>
          <c:showVal val="0"/>
          <c:showCatName val="0"/>
          <c:showSerName val="0"/>
          <c:showPercent val="0"/>
          <c:showBubbleSize val="0"/>
        </c:dLbls>
        <c:gapWidth val="150"/>
        <c:axId val="706829976"/>
        <c:axId val="706830368"/>
      </c:barChart>
      <c:catAx>
        <c:axId val="706829976"/>
        <c:scaling>
          <c:orientation val="minMax"/>
        </c:scaling>
        <c:delete val="0"/>
        <c:axPos val="b"/>
        <c:numFmt formatCode="General" sourceLinked="0"/>
        <c:majorTickMark val="none"/>
        <c:minorTickMark val="none"/>
        <c:tickLblPos val="nextTo"/>
        <c:txPr>
          <a:bodyPr/>
          <a:lstStyle/>
          <a:p>
            <a:pPr>
              <a:defRPr b="1"/>
            </a:pPr>
            <a:endParaRPr lang="ru-RU"/>
          </a:p>
        </c:txPr>
        <c:crossAx val="706830368"/>
        <c:crosses val="autoZero"/>
        <c:auto val="1"/>
        <c:lblAlgn val="ctr"/>
        <c:lblOffset val="100"/>
        <c:noMultiLvlLbl val="0"/>
      </c:catAx>
      <c:valAx>
        <c:axId val="706830368"/>
        <c:scaling>
          <c:orientation val="minMax"/>
        </c:scaling>
        <c:delete val="0"/>
        <c:axPos val="l"/>
        <c:majorGridlines/>
        <c:numFmt formatCode="#,##0.00" sourceLinked="1"/>
        <c:majorTickMark val="none"/>
        <c:minorTickMark val="none"/>
        <c:tickLblPos val="nextTo"/>
        <c:crossAx val="70682997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a:t>
            </a:r>
          </a:p>
          <a:p>
            <a:pPr>
              <a:defRPr sz="1200"/>
            </a:pPr>
            <a:r>
              <a:rPr lang="ru-RU" sz="1200"/>
              <a:t>по Лянторскому ХЭУ</a:t>
            </a:r>
          </a:p>
        </c:rich>
      </c:tx>
      <c:layout>
        <c:manualLayout>
          <c:xMode val="edge"/>
          <c:yMode val="edge"/>
          <c:x val="0.14488729101788322"/>
          <c:y val="1.8079096045197741E-2"/>
        </c:manualLayout>
      </c:layout>
      <c:overlay val="0"/>
    </c:title>
    <c:autoTitleDeleted val="0"/>
    <c:plotArea>
      <c:layout>
        <c:manualLayout>
          <c:layoutTarget val="inner"/>
          <c:xMode val="edge"/>
          <c:yMode val="edge"/>
          <c:x val="0.1346579909022626"/>
          <c:y val="0.23630517371769208"/>
          <c:w val="0.82168671038306706"/>
          <c:h val="0.6414274656345923"/>
        </c:manualLayout>
      </c:layout>
      <c:barChart>
        <c:barDir val="col"/>
        <c:grouping val="clustered"/>
        <c:varyColors val="0"/>
        <c:ser>
          <c:idx val="0"/>
          <c:order val="0"/>
          <c:tx>
            <c:strRef>
              <c:f>'по ХЭУ'!$F$4</c:f>
              <c:strCache>
                <c:ptCount val="1"/>
                <c:pt idx="0">
                  <c:v>НМЦК, млн.руб.</c:v>
                </c:pt>
              </c:strCache>
            </c:strRef>
          </c:tx>
          <c:spPr>
            <a:solidFill>
              <a:srgbClr val="0070C0"/>
            </a:solidFill>
          </c:spPr>
          <c:invertIfNegative val="0"/>
          <c:dLbls>
            <c:dLbl>
              <c:idx val="2"/>
              <c:layout>
                <c:manualLayout>
                  <c:x val="-3.7151702786377784E-2"/>
                  <c:y val="2.25988700564971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ХЭУ'!$F$5:$F$7</c:f>
              <c:numCache>
                <c:formatCode>#,##0.00</c:formatCode>
                <c:ptCount val="3"/>
                <c:pt idx="0">
                  <c:v>19.073090000000001</c:v>
                </c:pt>
                <c:pt idx="1">
                  <c:v>19.687000000000001</c:v>
                </c:pt>
                <c:pt idx="2">
                  <c:v>113.57</c:v>
                </c:pt>
              </c:numCache>
            </c:numRef>
          </c:val>
        </c:ser>
        <c:ser>
          <c:idx val="1"/>
          <c:order val="1"/>
          <c:tx>
            <c:strRef>
              <c:f>'по ХЭУ'!$G$4</c:f>
              <c:strCache>
                <c:ptCount val="1"/>
                <c:pt idx="0">
                  <c:v>Цена контрактов, млн.руб.</c:v>
                </c:pt>
              </c:strCache>
            </c:strRef>
          </c:tx>
          <c:spPr>
            <a:solidFill>
              <a:schemeClr val="accent3">
                <a:lumMod val="75000"/>
              </a:schemeClr>
            </a:solidFill>
          </c:spPr>
          <c:invertIfNegative val="0"/>
          <c:dLbls>
            <c:dLbl>
              <c:idx val="0"/>
              <c:layout>
                <c:manualLayout>
                  <c:x val="3.6988463258812866E-2"/>
                  <c:y val="-3.5588771742515238E-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620730688406713E-2"/>
                  <c:y val="4.5197740112993519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597201475217524E-2"/>
                  <c:y val="9.039548022598870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ХЭУ'!$G$5:$G$7</c:f>
              <c:numCache>
                <c:formatCode>#,##0.00</c:formatCode>
                <c:ptCount val="3"/>
                <c:pt idx="0">
                  <c:v>15.56193</c:v>
                </c:pt>
                <c:pt idx="1">
                  <c:v>17.276</c:v>
                </c:pt>
                <c:pt idx="2">
                  <c:v>111.26</c:v>
                </c:pt>
              </c:numCache>
            </c:numRef>
          </c:val>
        </c:ser>
        <c:ser>
          <c:idx val="2"/>
          <c:order val="2"/>
          <c:tx>
            <c:strRef>
              <c:f>'по ХЭУ'!$H$4</c:f>
              <c:strCache>
                <c:ptCount val="1"/>
                <c:pt idx="0">
                  <c:v>Экономия средств, млн.руб.</c:v>
                </c:pt>
              </c:strCache>
            </c:strRef>
          </c:tx>
          <c:spPr>
            <a:solidFill>
              <a:srgbClr val="C00000"/>
            </a:solidFill>
          </c:spPr>
          <c:invertIfNegative val="0"/>
          <c:dLbls>
            <c:dLbl>
              <c:idx val="0"/>
              <c:layout>
                <c:manualLayout>
                  <c:x val="4.2872454448017072E-2"/>
                  <c:y val="9.039548022598870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767801857585141E-2"/>
                  <c:y val="-1.6572313263320941E-16"/>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159699892818867E-2"/>
                  <c:y val="-1.6572313263320941E-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2017 год</c:v>
                </c:pt>
                <c:pt idx="1">
                  <c:v>2018 год</c:v>
                </c:pt>
                <c:pt idx="2">
                  <c:v>2019 год</c:v>
                </c:pt>
              </c:strCache>
            </c:strRef>
          </c:cat>
          <c:val>
            <c:numRef>
              <c:f>'по ХЭУ'!$H$5:$H$7</c:f>
              <c:numCache>
                <c:formatCode>#,##0.00</c:formatCode>
                <c:ptCount val="3"/>
                <c:pt idx="0">
                  <c:v>3.5111600000000003</c:v>
                </c:pt>
                <c:pt idx="1">
                  <c:v>2.4110000000000014</c:v>
                </c:pt>
                <c:pt idx="2">
                  <c:v>2.3099999999999881</c:v>
                </c:pt>
              </c:numCache>
            </c:numRef>
          </c:val>
        </c:ser>
        <c:dLbls>
          <c:showLegendKey val="0"/>
          <c:showVal val="0"/>
          <c:showCatName val="0"/>
          <c:showSerName val="0"/>
          <c:showPercent val="0"/>
          <c:showBubbleSize val="0"/>
        </c:dLbls>
        <c:gapWidth val="150"/>
        <c:axId val="706831152"/>
        <c:axId val="706831544"/>
      </c:barChart>
      <c:catAx>
        <c:axId val="706831152"/>
        <c:scaling>
          <c:orientation val="minMax"/>
        </c:scaling>
        <c:delete val="0"/>
        <c:axPos val="b"/>
        <c:numFmt formatCode="General" sourceLinked="0"/>
        <c:majorTickMark val="none"/>
        <c:minorTickMark val="none"/>
        <c:tickLblPos val="nextTo"/>
        <c:txPr>
          <a:bodyPr/>
          <a:lstStyle/>
          <a:p>
            <a:pPr>
              <a:defRPr b="1"/>
            </a:pPr>
            <a:endParaRPr lang="ru-RU"/>
          </a:p>
        </c:txPr>
        <c:crossAx val="706831544"/>
        <c:crosses val="autoZero"/>
        <c:auto val="1"/>
        <c:lblAlgn val="ctr"/>
        <c:lblOffset val="100"/>
        <c:noMultiLvlLbl val="0"/>
      </c:catAx>
      <c:valAx>
        <c:axId val="706831544"/>
        <c:scaling>
          <c:orientation val="minMax"/>
        </c:scaling>
        <c:delete val="0"/>
        <c:axPos val="l"/>
        <c:majorGridlines/>
        <c:numFmt formatCode="#,##0.00" sourceLinked="1"/>
        <c:majorTickMark val="none"/>
        <c:minorTickMark val="none"/>
        <c:tickLblPos val="nextTo"/>
        <c:txPr>
          <a:bodyPr/>
          <a:lstStyle/>
          <a:p>
            <a:pPr>
              <a:defRPr sz="800"/>
            </a:pPr>
            <a:endParaRPr lang="ru-RU"/>
          </a:p>
        </c:txPr>
        <c:crossAx val="706831152"/>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a:t>
            </a:r>
          </a:p>
          <a:p>
            <a:pPr>
              <a:defRPr sz="1200"/>
            </a:pPr>
            <a:r>
              <a:rPr lang="ru-RU" sz="1200"/>
              <a:t>по муниципальным учреждениям</a:t>
            </a:r>
          </a:p>
        </c:rich>
      </c:tx>
      <c:overlay val="0"/>
    </c:title>
    <c:autoTitleDeleted val="0"/>
    <c:plotArea>
      <c:layout/>
      <c:barChart>
        <c:barDir val="col"/>
        <c:grouping val="clustered"/>
        <c:varyColors val="0"/>
        <c:ser>
          <c:idx val="0"/>
          <c:order val="0"/>
          <c:tx>
            <c:strRef>
              <c:f>'по МУ'!$F$3:$F$4</c:f>
              <c:strCache>
                <c:ptCount val="2"/>
                <c:pt idx="1">
                  <c:v>НМЦК, млн.руб.</c:v>
                </c:pt>
              </c:strCache>
            </c:strRef>
          </c:tx>
          <c:spPr>
            <a:solidFill>
              <a:srgbClr val="0070C0"/>
            </a:solidFill>
          </c:spPr>
          <c:invertIfNegative val="0"/>
          <c:dLbls>
            <c:dLbl>
              <c:idx val="0"/>
              <c:layout>
                <c:manualLayout>
                  <c:x val="2.2823234052265218E-3"/>
                  <c:y val="-3.416856492027334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МУ'!$F$5:$F$7</c:f>
              <c:numCache>
                <c:formatCode>#,##0.00</c:formatCode>
                <c:ptCount val="3"/>
                <c:pt idx="0">
                  <c:v>68.270600000000002</c:v>
                </c:pt>
                <c:pt idx="1">
                  <c:v>42.664000000000001</c:v>
                </c:pt>
                <c:pt idx="2">
                  <c:v>39.450000000000003</c:v>
                </c:pt>
              </c:numCache>
            </c:numRef>
          </c:val>
        </c:ser>
        <c:ser>
          <c:idx val="1"/>
          <c:order val="1"/>
          <c:tx>
            <c:strRef>
              <c:f>'по МУ'!$G$3:$G$4</c:f>
              <c:strCache>
                <c:ptCount val="2"/>
                <c:pt idx="1">
                  <c:v>Цена контрактов, млн.руб.</c:v>
                </c:pt>
              </c:strCache>
            </c:strRef>
          </c:tx>
          <c:spPr>
            <a:solidFill>
              <a:schemeClr val="accent3">
                <a:lumMod val="75000"/>
              </a:schemeClr>
            </a:solidFill>
          </c:spPr>
          <c:invertIfNegative val="0"/>
          <c:dLbls>
            <c:dLbl>
              <c:idx val="0"/>
              <c:layout>
                <c:manualLayout>
                  <c:x val="3.614457831325301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4096385542168676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212851405622475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МУ'!$G$5:$G$7</c:f>
              <c:numCache>
                <c:formatCode>#,##0.00</c:formatCode>
                <c:ptCount val="3"/>
                <c:pt idx="0">
                  <c:v>61.84751</c:v>
                </c:pt>
                <c:pt idx="1">
                  <c:v>39.554000000000002</c:v>
                </c:pt>
                <c:pt idx="2">
                  <c:v>38.04</c:v>
                </c:pt>
              </c:numCache>
            </c:numRef>
          </c:val>
        </c:ser>
        <c:ser>
          <c:idx val="2"/>
          <c:order val="2"/>
          <c:tx>
            <c:strRef>
              <c:f>'по МУ'!$H$3:$H$4</c:f>
              <c:strCache>
                <c:ptCount val="2"/>
                <c:pt idx="1">
                  <c:v>Экономия средств, млн.руб.</c:v>
                </c:pt>
              </c:strCache>
            </c:strRef>
          </c:tx>
          <c:spPr>
            <a:solidFill>
              <a:srgbClr val="C00000"/>
            </a:solidFill>
          </c:spPr>
          <c:invertIfNegative val="0"/>
          <c:dLbls>
            <c:dLbl>
              <c:idx val="0"/>
              <c:layout>
                <c:manualLayout>
                  <c:x val="2.00803212851406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80321285140489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811244979919664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2017 год</c:v>
                </c:pt>
                <c:pt idx="1">
                  <c:v>2018 год</c:v>
                </c:pt>
                <c:pt idx="2">
                  <c:v>2019 год</c:v>
                </c:pt>
              </c:strCache>
            </c:strRef>
          </c:cat>
          <c:val>
            <c:numRef>
              <c:f>'по МУ'!$H$5:$H$7</c:f>
              <c:numCache>
                <c:formatCode>#,##0.00</c:formatCode>
                <c:ptCount val="3"/>
                <c:pt idx="0">
                  <c:v>6.423090000000002</c:v>
                </c:pt>
                <c:pt idx="1">
                  <c:v>3.1099999999999994</c:v>
                </c:pt>
                <c:pt idx="2">
                  <c:v>1.4100000000000037</c:v>
                </c:pt>
              </c:numCache>
            </c:numRef>
          </c:val>
        </c:ser>
        <c:dLbls>
          <c:showLegendKey val="0"/>
          <c:showVal val="0"/>
          <c:showCatName val="0"/>
          <c:showSerName val="0"/>
          <c:showPercent val="0"/>
          <c:showBubbleSize val="0"/>
        </c:dLbls>
        <c:gapWidth val="150"/>
        <c:axId val="706832328"/>
        <c:axId val="706832720"/>
      </c:barChart>
      <c:catAx>
        <c:axId val="706832328"/>
        <c:scaling>
          <c:orientation val="minMax"/>
        </c:scaling>
        <c:delete val="0"/>
        <c:axPos val="b"/>
        <c:numFmt formatCode="General" sourceLinked="0"/>
        <c:majorTickMark val="none"/>
        <c:minorTickMark val="none"/>
        <c:tickLblPos val="nextTo"/>
        <c:txPr>
          <a:bodyPr/>
          <a:lstStyle/>
          <a:p>
            <a:pPr>
              <a:defRPr b="1"/>
            </a:pPr>
            <a:endParaRPr lang="ru-RU"/>
          </a:p>
        </c:txPr>
        <c:crossAx val="706832720"/>
        <c:crosses val="autoZero"/>
        <c:auto val="1"/>
        <c:lblAlgn val="ctr"/>
        <c:lblOffset val="100"/>
        <c:noMultiLvlLbl val="0"/>
      </c:catAx>
      <c:valAx>
        <c:axId val="706832720"/>
        <c:scaling>
          <c:orientation val="minMax"/>
        </c:scaling>
        <c:delete val="0"/>
        <c:axPos val="l"/>
        <c:majorGridlines/>
        <c:numFmt formatCode="#,##0.00" sourceLinked="1"/>
        <c:majorTickMark val="none"/>
        <c:minorTickMark val="none"/>
        <c:tickLblPos val="nextTo"/>
        <c:crossAx val="706832328"/>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b="0"/>
            </a:pPr>
            <a:r>
              <a:rPr lang="ru-RU" sz="1400" b="0"/>
              <a:t>Анализ объемов закупок по направлениям</a:t>
            </a:r>
          </a:p>
        </c:rich>
      </c:tx>
      <c:layout>
        <c:manualLayout>
          <c:xMode val="edge"/>
          <c:yMode val="edge"/>
          <c:x val="0.28056661356140417"/>
          <c:y val="2.878144567189217E-3"/>
        </c:manualLayout>
      </c:layout>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4.1377827975981066E-2"/>
          <c:y val="0.21016209678992437"/>
          <c:w val="0.46356274677903869"/>
          <c:h val="0.6853022313652235"/>
        </c:manualLayout>
      </c:layout>
      <c:pie3DChart>
        <c:varyColors val="1"/>
        <c:ser>
          <c:idx val="0"/>
          <c:order val="0"/>
          <c:explosion val="25"/>
          <c:dLbls>
            <c:dLbl>
              <c:idx val="0"/>
              <c:layout>
                <c:manualLayout>
                  <c:x val="-1.0632984570389543E-2"/>
                  <c:y val="-3.4280204110050616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806546100199391E-2"/>
                  <c:y val="-3.20116809930555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1.3854505900681128E-2"/>
                  <c:y val="9.978491802821619E-3"/>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5455799570074525E-2"/>
                  <c:y val="9.4761533388557292E-3"/>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1.6200639791959671E-2"/>
                  <c:y val="7.2486917576095655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1.4475523126720428E-2"/>
                  <c:y val="-1.7631588994304455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Лист1!$E$43:$E$51</c:f>
              <c:strCache>
                <c:ptCount val="9"/>
                <c:pt idx="0">
                  <c:v>Содержание муниципального имущества</c:v>
                </c:pt>
                <c:pt idx="1">
                  <c:v>Строительные работы, строительные материалы</c:v>
                </c:pt>
                <c:pt idx="2">
                  <c:v>Компьютерное, офисное оборудование, офисная мебель, телекоммуникации, информационные технологии</c:v>
                </c:pt>
                <c:pt idx="3">
                  <c:v>Услуги транспорта и связи</c:v>
                </c:pt>
                <c:pt idx="4">
                  <c:v>Мебель</c:v>
                </c:pt>
                <c:pt idx="5">
                  <c:v>Электрические машины, оборудование, материалы</c:v>
                </c:pt>
                <c:pt idx="6">
                  <c:v>Содержание дорог</c:v>
                </c:pt>
                <c:pt idx="7">
                  <c:v>Спортивный инвентарь и оборудование</c:v>
                </c:pt>
                <c:pt idx="8">
                  <c:v>Прочие</c:v>
                </c:pt>
              </c:strCache>
            </c:strRef>
          </c:cat>
          <c:val>
            <c:numRef>
              <c:f>Лист1!$F$43:$F$51</c:f>
              <c:numCache>
                <c:formatCode>#,##0.00_ ;\-#,##0.00\ </c:formatCode>
                <c:ptCount val="9"/>
                <c:pt idx="0">
                  <c:v>20029576.620000001</c:v>
                </c:pt>
                <c:pt idx="1">
                  <c:v>40335931.769999996</c:v>
                </c:pt>
                <c:pt idx="2">
                  <c:v>4112563.51</c:v>
                </c:pt>
                <c:pt idx="3">
                  <c:v>6413872.8799999999</c:v>
                </c:pt>
                <c:pt idx="4">
                  <c:v>1791507.43</c:v>
                </c:pt>
                <c:pt idx="5">
                  <c:v>13033325.08</c:v>
                </c:pt>
                <c:pt idx="6">
                  <c:v>92909434.489999995</c:v>
                </c:pt>
                <c:pt idx="7">
                  <c:v>3375339.98</c:v>
                </c:pt>
                <c:pt idx="8">
                  <c:v>12233922.52</c:v>
                </c:pt>
              </c:numCache>
            </c:numRef>
          </c:val>
        </c:ser>
        <c:ser>
          <c:idx val="1"/>
          <c:order val="1"/>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Лист1!$E$43:$E$51</c:f>
              <c:strCache>
                <c:ptCount val="9"/>
                <c:pt idx="0">
                  <c:v>Содержание муниципального имущества</c:v>
                </c:pt>
                <c:pt idx="1">
                  <c:v>Строительные работы, строительные материалы</c:v>
                </c:pt>
                <c:pt idx="2">
                  <c:v>Компьютерное, офисное оборудование, офисная мебель, телекоммуникации, информационные технологии</c:v>
                </c:pt>
                <c:pt idx="3">
                  <c:v>Услуги транспорта и связи</c:v>
                </c:pt>
                <c:pt idx="4">
                  <c:v>Мебель</c:v>
                </c:pt>
                <c:pt idx="5">
                  <c:v>Электрические машины, оборудование, материалы</c:v>
                </c:pt>
                <c:pt idx="6">
                  <c:v>Содержание дорог</c:v>
                </c:pt>
                <c:pt idx="7">
                  <c:v>Спортивный инвентарь и оборудование</c:v>
                </c:pt>
                <c:pt idx="8">
                  <c:v>Прочие</c:v>
                </c:pt>
              </c:strCache>
            </c:strRef>
          </c:cat>
          <c:val>
            <c:numRef>
              <c:f>Лист1!$G$43:$G$51</c:f>
              <c:numCache>
                <c:formatCode>0</c:formatCode>
                <c:ptCount val="9"/>
                <c:pt idx="0">
                  <c:v>10.312007471470624</c:v>
                </c:pt>
                <c:pt idx="1">
                  <c:v>20.766511328334268</c:v>
                </c:pt>
                <c:pt idx="2">
                  <c:v>2.1173081411851356</c:v>
                </c:pt>
                <c:pt idx="3">
                  <c:v>3.3021119874086886</c:v>
                </c:pt>
                <c:pt idx="4">
                  <c:v>0.92233791826175571</c:v>
                </c:pt>
                <c:pt idx="5">
                  <c:v>6.710064229159201</c:v>
                </c:pt>
                <c:pt idx="6">
                  <c:v>47.833401614406682</c:v>
                </c:pt>
                <c:pt idx="7">
                  <c:v>1.73775670613818</c:v>
                </c:pt>
                <c:pt idx="8">
                  <c:v>6.2985006036354605</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52273553454198085"/>
          <c:y val="0.22149294199496738"/>
          <c:w val="0.47053457907475188"/>
          <c:h val="0.72435580668023436"/>
        </c:manualLayout>
      </c:layout>
      <c:overlay val="0"/>
      <c:txPr>
        <a:bodyPr/>
        <a:lstStyle/>
        <a:p>
          <a:pPr>
            <a:defRPr sz="800"/>
          </a:pPr>
          <a:endParaRPr lang="ru-RU"/>
        </a:p>
      </c:txPr>
    </c:legend>
    <c:plotVisOnly val="1"/>
    <c:dispBlanksAs val="gap"/>
    <c:showDLblsOverMax val="0"/>
  </c:chart>
  <c:spPr>
    <a:ln>
      <a:noFill/>
    </a:ln>
  </c:spPr>
  <c:txPr>
    <a:bodyPr/>
    <a:lstStyle/>
    <a:p>
      <a:pPr>
        <a:defRPr sz="1200" b="1"/>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Сравнительный анализ</a:t>
            </a:r>
            <a:r>
              <a:rPr lang="ru-RU" sz="1400" b="0" baseline="0"/>
              <a:t> закупок</a:t>
            </a:r>
            <a:endParaRPr lang="ru-RU" sz="1400" b="0"/>
          </a:p>
        </c:rich>
      </c:tx>
      <c:layout>
        <c:manualLayout>
          <c:xMode val="edge"/>
          <c:yMode val="edge"/>
          <c:x val="0.32609013461367836"/>
          <c:y val="0"/>
        </c:manualLayout>
      </c:layout>
      <c:overlay val="0"/>
    </c:title>
    <c:autoTitleDeleted val="0"/>
    <c:plotArea>
      <c:layout>
        <c:manualLayout>
          <c:layoutTarget val="inner"/>
          <c:xMode val="edge"/>
          <c:yMode val="edge"/>
          <c:x val="7.0508385845182125E-2"/>
          <c:y val="0.11156293665726724"/>
          <c:w val="0.88126207151547031"/>
          <c:h val="0.62842905666203497"/>
        </c:manualLayout>
      </c:layout>
      <c:barChart>
        <c:barDir val="col"/>
        <c:grouping val="percentStacked"/>
        <c:varyColors val="0"/>
        <c:ser>
          <c:idx val="0"/>
          <c:order val="0"/>
          <c:tx>
            <c:strRef>
              <c:f>диагр!$B$2</c:f>
              <c:strCache>
                <c:ptCount val="1"/>
                <c:pt idx="0">
                  <c:v>Конкурентный способ</c:v>
                </c:pt>
              </c:strCache>
            </c:strRef>
          </c:tx>
          <c:invertIfNegative val="0"/>
          <c:dLbls>
            <c:dLbl>
              <c:idx val="6"/>
              <c:layout>
                <c:manualLayout>
                  <c:x val="4.0100244295740266E-3"/>
                  <c:y val="-1.09890980608555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диагр!$B$4:$B$11</c:f>
              <c:numCache>
                <c:formatCode>0</c:formatCode>
                <c:ptCount val="8"/>
                <c:pt idx="0">
                  <c:v>85</c:v>
                </c:pt>
                <c:pt idx="1">
                  <c:v>97</c:v>
                </c:pt>
                <c:pt idx="2">
                  <c:v>45</c:v>
                </c:pt>
                <c:pt idx="3">
                  <c:v>38</c:v>
                </c:pt>
                <c:pt idx="4">
                  <c:v>41</c:v>
                </c:pt>
                <c:pt idx="5">
                  <c:v>40</c:v>
                </c:pt>
                <c:pt idx="6">
                  <c:v>36</c:v>
                </c:pt>
                <c:pt idx="7">
                  <c:v>50</c:v>
                </c:pt>
              </c:numCache>
            </c:numRef>
          </c:val>
        </c:ser>
        <c:ser>
          <c:idx val="1"/>
          <c:order val="1"/>
          <c:tx>
            <c:strRef>
              <c:f>диагр!$C$2</c:f>
              <c:strCache>
                <c:ptCount val="1"/>
                <c:pt idx="0">
                  <c:v>Малые закупки</c:v>
                </c:pt>
              </c:strCache>
            </c:strRef>
          </c:tx>
          <c:spPr>
            <a:solidFill>
              <a:schemeClr val="accent2"/>
            </a:solidFill>
          </c:spPr>
          <c:invertIfNegative val="0"/>
          <c:dLbls>
            <c:dLbl>
              <c:idx val="0"/>
              <c:layout>
                <c:manualLayout>
                  <c:x val="3.0075025346827627E-2"/>
                  <c:y val="6.105635117206970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404405793007431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диагр!$C$4:$C$11</c:f>
              <c:numCache>
                <c:formatCode>0</c:formatCode>
                <c:ptCount val="8"/>
                <c:pt idx="0">
                  <c:v>5</c:v>
                </c:pt>
                <c:pt idx="1">
                  <c:v>1</c:v>
                </c:pt>
                <c:pt idx="2">
                  <c:v>37</c:v>
                </c:pt>
                <c:pt idx="3">
                  <c:v>23</c:v>
                </c:pt>
                <c:pt idx="4">
                  <c:v>39</c:v>
                </c:pt>
                <c:pt idx="5">
                  <c:v>36</c:v>
                </c:pt>
                <c:pt idx="6">
                  <c:v>29</c:v>
                </c:pt>
                <c:pt idx="7">
                  <c:v>50</c:v>
                </c:pt>
              </c:numCache>
            </c:numRef>
          </c:val>
        </c:ser>
        <c:ser>
          <c:idx val="2"/>
          <c:order val="2"/>
          <c:tx>
            <c:strRef>
              <c:f>диагр!$D$2</c:f>
              <c:strCache>
                <c:ptCount val="1"/>
                <c:pt idx="0">
                  <c:v>Монополисты</c:v>
                </c:pt>
              </c:strCache>
            </c:strRef>
          </c:tx>
          <c:invertIfNegative val="0"/>
          <c:dLbls>
            <c:dLbl>
              <c:idx val="0"/>
              <c:layout>
                <c:manualLayout>
                  <c:x val="-4.0101823045515681E-3"/>
                  <c:y val="-2.19780219780219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075183221805149E-2"/>
                  <c:y val="4.0040052663703916E-3"/>
                </c:manualLayout>
              </c:layout>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диагр!$D$4:$D$11</c:f>
              <c:numCache>
                <c:formatCode>0</c:formatCode>
                <c:ptCount val="8"/>
                <c:pt idx="0">
                  <c:v>11</c:v>
                </c:pt>
                <c:pt idx="1">
                  <c:v>2</c:v>
                </c:pt>
                <c:pt idx="2">
                  <c:v>18</c:v>
                </c:pt>
                <c:pt idx="3">
                  <c:v>39</c:v>
                </c:pt>
                <c:pt idx="4">
                  <c:v>20</c:v>
                </c:pt>
                <c:pt idx="5">
                  <c:v>24</c:v>
                </c:pt>
                <c:pt idx="6">
                  <c:v>35</c:v>
                </c:pt>
                <c:pt idx="7">
                  <c:v>0</c:v>
                </c:pt>
              </c:numCache>
            </c:numRef>
          </c:val>
        </c:ser>
        <c:dLbls>
          <c:showLegendKey val="0"/>
          <c:showVal val="0"/>
          <c:showCatName val="0"/>
          <c:showSerName val="0"/>
          <c:showPercent val="0"/>
          <c:showBubbleSize val="0"/>
        </c:dLbls>
        <c:gapWidth val="150"/>
        <c:overlap val="100"/>
        <c:axId val="706833896"/>
        <c:axId val="708123256"/>
      </c:barChart>
      <c:dateAx>
        <c:axId val="706833896"/>
        <c:scaling>
          <c:orientation val="minMax"/>
        </c:scaling>
        <c:delete val="0"/>
        <c:axPos val="b"/>
        <c:numFmt formatCode="General" sourceLinked="1"/>
        <c:majorTickMark val="out"/>
        <c:minorTickMark val="none"/>
        <c:tickLblPos val="nextTo"/>
        <c:txPr>
          <a:bodyPr/>
          <a:lstStyle/>
          <a:p>
            <a:pPr>
              <a:defRPr baseline="45000"/>
            </a:pPr>
            <a:endParaRPr lang="ru-RU"/>
          </a:p>
        </c:txPr>
        <c:crossAx val="708123256"/>
        <c:crosses val="autoZero"/>
        <c:auto val="0"/>
        <c:lblOffset val="100"/>
        <c:baseTimeUnit val="days"/>
      </c:dateAx>
      <c:valAx>
        <c:axId val="708123256"/>
        <c:scaling>
          <c:orientation val="minMax"/>
        </c:scaling>
        <c:delete val="0"/>
        <c:axPos val="l"/>
        <c:majorGridlines/>
        <c:numFmt formatCode="0%" sourceLinked="1"/>
        <c:majorTickMark val="out"/>
        <c:minorTickMark val="none"/>
        <c:tickLblPos val="nextTo"/>
        <c:crossAx val="706833896"/>
        <c:crosses val="autoZero"/>
        <c:crossBetween val="between"/>
      </c:valAx>
    </c:plotArea>
    <c:legend>
      <c:legendPos val="b"/>
      <c:layout>
        <c:manualLayout>
          <c:xMode val="edge"/>
          <c:yMode val="edge"/>
          <c:x val="0.18866943916177228"/>
          <c:y val="0.85453527867840051"/>
          <c:w val="0.62266096380147795"/>
          <c:h val="0.11417129844063612"/>
        </c:manualLayout>
      </c:layout>
      <c:overlay val="0"/>
    </c:legend>
    <c:plotVisOnly val="1"/>
    <c:dispBlanksAs val="gap"/>
    <c:showDLblsOverMax val="0"/>
  </c:chart>
  <c:spPr>
    <a:ln>
      <a:noFill/>
    </a:ln>
  </c:spPr>
  <c:txPr>
    <a:bodyPr/>
    <a:lstStyle/>
    <a:p>
      <a:pPr>
        <a:defRPr b="1"/>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b="0"/>
            </a:pPr>
            <a:r>
              <a:rPr lang="ru-RU" sz="1400" b="0"/>
              <a:t>Участие СМП, СОНКО в закупках, в млн.руб.</a:t>
            </a:r>
          </a:p>
        </c:rich>
      </c:tx>
      <c:overlay val="0"/>
    </c:title>
    <c:autoTitleDeleted val="0"/>
    <c:plotArea>
      <c:layout>
        <c:manualLayout>
          <c:layoutTarget val="inner"/>
          <c:xMode val="edge"/>
          <c:yMode val="edge"/>
          <c:x val="6.5854335941367928E-2"/>
          <c:y val="0.11353965400056412"/>
          <c:w val="0.91165307638865967"/>
          <c:h val="0.75208020884717797"/>
        </c:manualLayout>
      </c:layout>
      <c:barChart>
        <c:barDir val="col"/>
        <c:grouping val="clustered"/>
        <c:varyColors val="0"/>
        <c:ser>
          <c:idx val="0"/>
          <c:order val="0"/>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'[6-СМП_Сравнительный анализ по МО.xlsx]за 2017'!$B$4:$B$11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2017'!$E$4:$E$11</c:f>
              <c:numCache>
                <c:formatCode>#,##0.00</c:formatCode>
                <c:ptCount val="8"/>
                <c:pt idx="0">
                  <c:v>40.406999999999996</c:v>
                </c:pt>
                <c:pt idx="1">
                  <c:v>7.125</c:v>
                </c:pt>
                <c:pt idx="2">
                  <c:v>2.677</c:v>
                </c:pt>
                <c:pt idx="3">
                  <c:v>4.2210000000000001</c:v>
                </c:pt>
                <c:pt idx="4">
                  <c:v>0.65900000000000003</c:v>
                </c:pt>
                <c:pt idx="5">
                  <c:v>1.583</c:v>
                </c:pt>
                <c:pt idx="6">
                  <c:v>2.6440000000000001</c:v>
                </c:pt>
                <c:pt idx="7">
                  <c:v>0.3</c:v>
                </c:pt>
              </c:numCache>
            </c:numRef>
          </c:val>
        </c:ser>
        <c:dLbls>
          <c:showLegendKey val="0"/>
          <c:showVal val="0"/>
          <c:showCatName val="0"/>
          <c:showSerName val="0"/>
          <c:showPercent val="0"/>
          <c:showBubbleSize val="0"/>
        </c:dLbls>
        <c:gapWidth val="150"/>
        <c:axId val="708124040"/>
        <c:axId val="708124432"/>
      </c:barChart>
      <c:catAx>
        <c:axId val="708124040"/>
        <c:scaling>
          <c:orientation val="minMax"/>
        </c:scaling>
        <c:delete val="0"/>
        <c:axPos val="b"/>
        <c:numFmt formatCode="General" sourceLinked="0"/>
        <c:majorTickMark val="out"/>
        <c:minorTickMark val="none"/>
        <c:tickLblPos val="nextTo"/>
        <c:txPr>
          <a:bodyPr/>
          <a:lstStyle/>
          <a:p>
            <a:pPr>
              <a:defRPr sz="700"/>
            </a:pPr>
            <a:endParaRPr lang="ru-RU"/>
          </a:p>
        </c:txPr>
        <c:crossAx val="708124432"/>
        <c:crosses val="autoZero"/>
        <c:auto val="1"/>
        <c:lblAlgn val="ctr"/>
        <c:lblOffset val="100"/>
        <c:noMultiLvlLbl val="0"/>
      </c:catAx>
      <c:valAx>
        <c:axId val="708124432"/>
        <c:scaling>
          <c:orientation val="minMax"/>
        </c:scaling>
        <c:delete val="0"/>
        <c:axPos val="l"/>
        <c:majorGridlines/>
        <c:numFmt formatCode="#,##0.00" sourceLinked="1"/>
        <c:majorTickMark val="out"/>
        <c:minorTickMark val="none"/>
        <c:tickLblPos val="nextTo"/>
        <c:txPr>
          <a:bodyPr/>
          <a:lstStyle/>
          <a:p>
            <a:pPr>
              <a:defRPr sz="800"/>
            </a:pPr>
            <a:endParaRPr lang="ru-RU"/>
          </a:p>
        </c:txPr>
        <c:crossAx val="708124040"/>
        <c:crosses val="autoZero"/>
        <c:crossBetween val="between"/>
      </c:valAx>
    </c:plotArea>
    <c:plotVisOnly val="1"/>
    <c:dispBlanksAs val="gap"/>
    <c:showDLblsOverMax val="0"/>
  </c:chart>
  <c:spPr>
    <a:ln>
      <a:noFill/>
    </a:ln>
  </c:spPr>
  <c:txPr>
    <a:bodyPr/>
    <a:lstStyle/>
    <a:p>
      <a:pPr>
        <a:defRPr b="1"/>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ru-RU" sz="1400" b="0"/>
              <a:t>Участие СМП, СОНКО в закупках, в %</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ru-RU"/>
        </a:p>
      </c:txPr>
    </c:title>
    <c:autoTitleDeleted val="0"/>
    <c:plotArea>
      <c:layout>
        <c:manualLayout>
          <c:layoutTarget val="inner"/>
          <c:xMode val="edge"/>
          <c:yMode val="edge"/>
          <c:x val="0.10741877028176917"/>
          <c:y val="0.11351876612907663"/>
          <c:w val="0.86810541894020687"/>
          <c:h val="0.54749895550375804"/>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57%</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35%</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65%</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5065913370998116E-2"/>
                </c:manualLayout>
              </c:layout>
              <c:tx>
                <c:rich>
                  <a:bodyPr/>
                  <a:lstStyle/>
                  <a:p>
                    <a:r>
                      <a:rPr lang="en-US"/>
                      <a:t>93%</a:t>
                    </a:r>
                  </a:p>
                </c:rich>
              </c:tx>
              <c:dLblPos val="out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61%</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2.0512820512820513E-3"/>
                  <c:y val="1.8832391713747627E-2"/>
                </c:manualLayout>
              </c:layout>
              <c:tx>
                <c:rich>
                  <a:bodyPr/>
                  <a:lstStyle/>
                  <a:p>
                    <a:r>
                      <a:rPr lang="en-US"/>
                      <a:t>93%</a:t>
                    </a:r>
                  </a:p>
                </c:rich>
              </c:tx>
              <c:dLblPos val="outEnd"/>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97%</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'[6-СМП_Сравнительный анализ по МО.xlsx]за 2017'!$F$4:$F$11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'[6-СМП_Сравнительный анализ по МО.xlsx]за 2017'!$I$4:$I$11</c:f>
              <c:numCache>
                <c:formatCode>0</c:formatCode>
                <c:ptCount val="8"/>
                <c:pt idx="0">
                  <c:v>57.23</c:v>
                </c:pt>
                <c:pt idx="1">
                  <c:v>35</c:v>
                </c:pt>
                <c:pt idx="2">
                  <c:v>64.8</c:v>
                </c:pt>
                <c:pt idx="3">
                  <c:v>92.97</c:v>
                </c:pt>
                <c:pt idx="4">
                  <c:v>61.08</c:v>
                </c:pt>
                <c:pt idx="5">
                  <c:v>92.93</c:v>
                </c:pt>
                <c:pt idx="6">
                  <c:v>42.26</c:v>
                </c:pt>
                <c:pt idx="7">
                  <c:v>96.64</c:v>
                </c:pt>
              </c:numCache>
            </c:numRef>
          </c:val>
        </c:ser>
        <c:dLbls>
          <c:dLblPos val="outEnd"/>
          <c:showLegendKey val="0"/>
          <c:showVal val="1"/>
          <c:showCatName val="0"/>
          <c:showSerName val="0"/>
          <c:showPercent val="0"/>
          <c:showBubbleSize val="0"/>
        </c:dLbls>
        <c:gapWidth val="150"/>
        <c:axId val="708125216"/>
        <c:axId val="708125608"/>
      </c:barChart>
      <c:catAx>
        <c:axId val="708125216"/>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700" b="1" i="0" u="none" strike="noStrike" kern="1200" baseline="0">
                <a:solidFill>
                  <a:schemeClr val="tx1"/>
                </a:solidFill>
                <a:latin typeface="+mn-lt"/>
                <a:ea typeface="+mn-ea"/>
                <a:cs typeface="+mn-cs"/>
              </a:defRPr>
            </a:pPr>
            <a:endParaRPr lang="ru-RU"/>
          </a:p>
        </c:txPr>
        <c:crossAx val="708125608"/>
        <c:crosses val="autoZero"/>
        <c:auto val="1"/>
        <c:lblAlgn val="ctr"/>
        <c:lblOffset val="100"/>
        <c:noMultiLvlLbl val="0"/>
      </c:catAx>
      <c:valAx>
        <c:axId val="708125608"/>
        <c:scaling>
          <c:orientation val="minMax"/>
          <c:max val="100"/>
        </c:scaling>
        <c:delete val="0"/>
        <c:axPos val="l"/>
        <c:majorGridlines>
          <c:spPr>
            <a:ln w="6350" cap="flat" cmpd="sng" algn="ctr">
              <a:solidFill>
                <a:schemeClr val="tx1">
                  <a:tint val="75000"/>
                </a:schemeClr>
              </a:solidFill>
              <a:prstDash val="solid"/>
              <a:round/>
            </a:ln>
            <a:effectLst/>
          </c:spPr>
        </c:majorGridlines>
        <c:numFmt formatCode="0%"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ru-RU"/>
          </a:p>
        </c:txPr>
        <c:crossAx val="708125216"/>
        <c:crosses val="autoZero"/>
        <c:crossBetween val="between"/>
        <c:dispUnits>
          <c:builtInUnit val="hundreds"/>
        </c:dispUnits>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b="1"/>
      </a:pPr>
      <a:endParaRPr lang="ru-RU"/>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lgn="ctr">
              <a:defRPr sz="1400" b="0"/>
            </a:pPr>
            <a:r>
              <a:rPr lang="ru-RU" sz="1400" b="0"/>
              <a:t>Анализ</a:t>
            </a:r>
            <a:r>
              <a:rPr lang="ru-RU" sz="1400" b="0" baseline="0"/>
              <a:t> з</a:t>
            </a:r>
            <a:r>
              <a:rPr lang="ru-RU" sz="1400" b="0"/>
              <a:t>акупок у СМП, СОНКО, в %</a:t>
            </a:r>
          </a:p>
        </c:rich>
      </c:tx>
      <c:layout>
        <c:manualLayout>
          <c:xMode val="edge"/>
          <c:yMode val="edge"/>
          <c:x val="0.27514415412138399"/>
          <c:y val="1.3700951957807787E-3"/>
        </c:manualLayout>
      </c:layout>
      <c:overlay val="0"/>
    </c:title>
    <c:autoTitleDeleted val="0"/>
    <c:plotArea>
      <c:layout>
        <c:manualLayout>
          <c:layoutTarget val="inner"/>
          <c:xMode val="edge"/>
          <c:yMode val="edge"/>
          <c:x val="7.6963331670094545E-2"/>
          <c:y val="8.4653321156172093E-2"/>
          <c:w val="0.90009819507074917"/>
          <c:h val="0.82900127305187721"/>
        </c:manualLayout>
      </c:layout>
      <c:barChart>
        <c:barDir val="col"/>
        <c:grouping val="clustered"/>
        <c:varyColors val="0"/>
        <c:ser>
          <c:idx val="0"/>
          <c:order val="0"/>
          <c:invertIfNegative val="0"/>
          <c:dLbls>
            <c:dLbl>
              <c:idx val="0"/>
              <c:layout>
                <c:manualLayout>
                  <c:x val="2.4298371832403963E-17"/>
                  <c:y val="9.1858037578288101E-2"/>
                </c:manualLayout>
              </c:layout>
              <c:tx>
                <c:rich>
                  <a:bodyPr/>
                  <a:lstStyle/>
                  <a:p>
                    <a:r>
                      <a:rPr lang="en-US"/>
                      <a:t>51%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0"/>
                  <c:y val="8.9074460681976386E-2"/>
                </c:manualLayout>
              </c:layout>
              <c:tx>
                <c:rich>
                  <a:bodyPr/>
                  <a:lstStyle/>
                  <a:p>
                    <a:r>
                      <a:rPr lang="en-US"/>
                      <a:t>55%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9.7193487329615852E-17"/>
                  <c:y val="8.6290883785664574E-2"/>
                </c:manualLayout>
              </c:layout>
              <c:tx>
                <c:rich>
                  <a:bodyPr/>
                  <a:lstStyle/>
                  <a:p>
                    <a:r>
                      <a:rPr lang="en-US"/>
                      <a:t>64%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31750">
                <a:solidFill>
                  <a:srgbClr val="FF0000"/>
                </a:solidFill>
              </a:ln>
            </c:spPr>
            <c:trendlineType val="linear"/>
            <c:dispRSqr val="0"/>
            <c:dispEq val="0"/>
          </c:trendline>
          <c:cat>
            <c:strRef>
              <c:f>'СМП_по годам'!$E$4:$E$6</c:f>
              <c:strCache>
                <c:ptCount val="3"/>
                <c:pt idx="0">
                  <c:v>2017 год</c:v>
                </c:pt>
                <c:pt idx="1">
                  <c:v>2018 год</c:v>
                </c:pt>
                <c:pt idx="2">
                  <c:v>2019 год</c:v>
                </c:pt>
              </c:strCache>
            </c:strRef>
          </c:cat>
          <c:val>
            <c:numRef>
              <c:f>'СМП_по годам'!$F$4:$F$6</c:f>
              <c:numCache>
                <c:formatCode>0</c:formatCode>
                <c:ptCount val="3"/>
                <c:pt idx="0">
                  <c:v>51</c:v>
                </c:pt>
                <c:pt idx="1">
                  <c:v>55</c:v>
                </c:pt>
                <c:pt idx="2">
                  <c:v>64</c:v>
                </c:pt>
              </c:numCache>
            </c:numRef>
          </c:val>
        </c:ser>
        <c:dLbls>
          <c:showLegendKey val="0"/>
          <c:showVal val="0"/>
          <c:showCatName val="0"/>
          <c:showSerName val="0"/>
          <c:showPercent val="0"/>
          <c:showBubbleSize val="0"/>
        </c:dLbls>
        <c:gapWidth val="150"/>
        <c:axId val="708126392"/>
        <c:axId val="708126784"/>
      </c:barChart>
      <c:catAx>
        <c:axId val="708126392"/>
        <c:scaling>
          <c:orientation val="minMax"/>
        </c:scaling>
        <c:delete val="0"/>
        <c:axPos val="b"/>
        <c:numFmt formatCode="General" sourceLinked="0"/>
        <c:majorTickMark val="out"/>
        <c:minorTickMark val="none"/>
        <c:tickLblPos val="nextTo"/>
        <c:txPr>
          <a:bodyPr/>
          <a:lstStyle/>
          <a:p>
            <a:pPr>
              <a:defRPr b="1"/>
            </a:pPr>
            <a:endParaRPr lang="ru-RU"/>
          </a:p>
        </c:txPr>
        <c:crossAx val="708126784"/>
        <c:crosses val="autoZero"/>
        <c:auto val="1"/>
        <c:lblAlgn val="ctr"/>
        <c:lblOffset val="100"/>
        <c:noMultiLvlLbl val="0"/>
      </c:catAx>
      <c:valAx>
        <c:axId val="708126784"/>
        <c:scaling>
          <c:orientation val="minMax"/>
          <c:min val="40"/>
        </c:scaling>
        <c:delete val="0"/>
        <c:axPos val="l"/>
        <c:majorGridlines/>
        <c:numFmt formatCode="0" sourceLinked="1"/>
        <c:majorTickMark val="out"/>
        <c:minorTickMark val="none"/>
        <c:tickLblPos val="nextTo"/>
        <c:txPr>
          <a:bodyPr/>
          <a:lstStyle/>
          <a:p>
            <a:pPr>
              <a:defRPr b="1"/>
            </a:pPr>
            <a:endParaRPr lang="ru-RU"/>
          </a:p>
        </c:txPr>
        <c:crossAx val="708126392"/>
        <c:crosses val="autoZero"/>
        <c:crossBetween val="between"/>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Объем введенного жилья (кв. м)</a:t>
            </a:r>
          </a:p>
        </c:rich>
      </c:tx>
      <c:layout>
        <c:manualLayout>
          <c:xMode val="edge"/>
          <c:yMode val="edge"/>
          <c:x val="0.18137114189840195"/>
          <c:y val="3.310586176727908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992155841148557"/>
          <c:y val="0.23721645870765329"/>
          <c:w val="0.79802764827208061"/>
          <c:h val="0.58515774295989276"/>
        </c:manualLayout>
      </c:layout>
      <c:barChart>
        <c:barDir val="col"/>
        <c:grouping val="clustered"/>
        <c:varyColors val="0"/>
        <c:ser>
          <c:idx val="0"/>
          <c:order val="0"/>
          <c:tx>
            <c:strRef>
              <c:f>Лист1!$B$1</c:f>
              <c:strCache>
                <c:ptCount val="1"/>
                <c:pt idx="0">
                  <c:v>кв. 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#,##0.00</c:formatCode>
                <c:ptCount val="3"/>
                <c:pt idx="0">
                  <c:v>4107.3</c:v>
                </c:pt>
                <c:pt idx="1">
                  <c:v>4065.3</c:v>
                </c:pt>
                <c:pt idx="2">
                  <c:v>11559.9</c:v>
                </c:pt>
              </c:numCache>
            </c:numRef>
          </c:val>
          <c:extLst xmlns:c16r2="http://schemas.microsoft.com/office/drawing/2015/06/chart">
            <c:ext xmlns:c16="http://schemas.microsoft.com/office/drawing/2014/chart" uri="{C3380CC4-5D6E-409C-BE32-E72D297353CC}">
              <c16:uniqueId val="{00000000-0819-4229-8D3F-C2B674277F24}"/>
            </c:ext>
          </c:extLst>
        </c:ser>
        <c:dLbls>
          <c:dLblPos val="inEnd"/>
          <c:showLegendKey val="0"/>
          <c:showVal val="1"/>
          <c:showCatName val="0"/>
          <c:showSerName val="0"/>
          <c:showPercent val="0"/>
          <c:showBubbleSize val="0"/>
        </c:dLbls>
        <c:gapWidth val="100"/>
        <c:overlap val="-24"/>
        <c:axId val="708127568"/>
        <c:axId val="708127960"/>
      </c:barChart>
      <c:catAx>
        <c:axId val="708127568"/>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27960"/>
        <c:crosses val="autoZero"/>
        <c:auto val="1"/>
        <c:lblAlgn val="ctr"/>
        <c:lblOffset val="100"/>
        <c:noMultiLvlLbl val="0"/>
      </c:catAx>
      <c:valAx>
        <c:axId val="7081279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27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lgn="ctr">
              <a:defRPr sz="903" b="1">
                <a:latin typeface="Times New Roman" pitchFamily="18" charset="0"/>
                <a:cs typeface="Times New Roman" pitchFamily="18" charset="0"/>
              </a:defRPr>
            </a:pPr>
            <a:r>
              <a:rPr lang="ru-RU" sz="903" b="1">
                <a:latin typeface="Times New Roman" pitchFamily="18" charset="0"/>
                <a:cs typeface="Times New Roman" pitchFamily="18" charset="0"/>
              </a:rPr>
              <a:t>Показатели механического движения населения, человек</a:t>
            </a:r>
          </a:p>
        </c:rich>
      </c:tx>
      <c:layout>
        <c:manualLayout>
          <c:xMode val="edge"/>
          <c:yMode val="edge"/>
          <c:x val="0.11719332528689394"/>
          <c:y val="0.86128770541613331"/>
        </c:manualLayout>
      </c:layout>
      <c:overlay val="0"/>
      <c:spPr>
        <a:noFill/>
        <a:ln w="19112">
          <a:noFill/>
        </a:ln>
      </c:spPr>
    </c:title>
    <c:autoTitleDeleted val="0"/>
    <c:view3D>
      <c:rotX val="15"/>
      <c:rotY val="20"/>
      <c:depthPercent val="100"/>
      <c:rAngAx val="1"/>
    </c:view3D>
    <c:floor>
      <c:thickness val="0"/>
      <c:spPr>
        <a:solidFill>
          <a:sysClr val="window" lastClr="FFFFFF"/>
        </a:solidFill>
      </c:spPr>
    </c:floor>
    <c:sideWall>
      <c:thickness val="0"/>
      <c:spPr>
        <a:solidFill>
          <a:sysClr val="window" lastClr="FFFFFF">
            <a:alpha val="37000"/>
          </a:sysClr>
        </a:solidFill>
      </c:spPr>
    </c:sideWall>
    <c:backWall>
      <c:thickness val="0"/>
      <c:spPr>
        <a:solidFill>
          <a:sysClr val="window" lastClr="FFFFFF">
            <a:alpha val="37000"/>
          </a:sysClr>
        </a:solidFill>
      </c:spPr>
    </c:backWall>
    <c:plotArea>
      <c:layout>
        <c:manualLayout>
          <c:layoutTarget val="inner"/>
          <c:xMode val="edge"/>
          <c:yMode val="edge"/>
          <c:x val="6.2841530054644823E-2"/>
          <c:y val="0.10757946210268952"/>
          <c:w val="0.7404371584699454"/>
          <c:h val="0.65525672371638155"/>
        </c:manualLayout>
      </c:layout>
      <c:bar3DChart>
        <c:barDir val="col"/>
        <c:grouping val="clustered"/>
        <c:varyColors val="0"/>
        <c:ser>
          <c:idx val="0"/>
          <c:order val="0"/>
          <c:tx>
            <c:strRef>
              <c:f>Лист1!$B$1</c:f>
              <c:strCache>
                <c:ptCount val="1"/>
                <c:pt idx="0">
                  <c:v>Число прибывших граждан</c:v>
                </c:pt>
              </c:strCache>
            </c:strRef>
          </c:tx>
          <c:spPr>
            <a:gradFill>
              <a:gsLst>
                <a:gs pos="0">
                  <a:srgbClr val="79FFB6"/>
                </a:gs>
                <a:gs pos="31000">
                  <a:srgbClr val="00B050"/>
                </a:gs>
                <a:gs pos="100000">
                  <a:srgbClr val="00A44A"/>
                </a:gs>
              </a:gsLst>
              <a:lin ang="5400000" scaled="1"/>
            </a:gradFill>
          </c:spPr>
          <c:invertIfNegative val="0"/>
          <c:dLbls>
            <c:dLbl>
              <c:idx val="0"/>
              <c:layout>
                <c:manualLayout>
                  <c:x val="-6.6555740432612314E-3"/>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717-41E5-8F0B-83BA7C1E722B}"/>
                </c:ext>
                <c:ext xmlns:c15="http://schemas.microsoft.com/office/drawing/2012/chart" uri="{CE6537A1-D6FC-4f65-9D91-7224C49458BB}"/>
              </c:extLst>
            </c:dLbl>
            <c:numFmt formatCode="0" sourceLinked="0"/>
            <c:spPr>
              <a:noFill/>
              <a:ln>
                <a:noFill/>
              </a:ln>
              <a:effectLst/>
            </c:spPr>
            <c:txPr>
              <a:bodyPr wrap="square" lIns="38100" tIns="19050" rIns="38100" bIns="19050" anchor="ctr">
                <a:spAutoFit/>
              </a:bodyPr>
              <a:lstStyle/>
              <a:p>
                <a:pPr>
                  <a:defRPr sz="1000" b="0" i="0" baseline="0">
                    <a:ln>
                      <a:noFill/>
                    </a:ln>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2015 год</c:v>
                </c:pt>
                <c:pt idx="1">
                  <c:v>2016 год</c:v>
                </c:pt>
                <c:pt idx="2">
                  <c:v>2017 год</c:v>
                </c:pt>
                <c:pt idx="3">
                  <c:v>2018 год</c:v>
                </c:pt>
                <c:pt idx="4">
                  <c:v>2019 год</c:v>
                </c:pt>
              </c:strCache>
            </c:strRef>
          </c:cat>
          <c:val>
            <c:numRef>
              <c:f>Лист1!$B$2:$B$6</c:f>
              <c:numCache>
                <c:formatCode>#,##0</c:formatCode>
                <c:ptCount val="5"/>
                <c:pt idx="0">
                  <c:v>1768</c:v>
                </c:pt>
                <c:pt idx="1">
                  <c:v>2103</c:v>
                </c:pt>
                <c:pt idx="2">
                  <c:v>2150</c:v>
                </c:pt>
                <c:pt idx="3" formatCode="General">
                  <c:v>1799</c:v>
                </c:pt>
                <c:pt idx="4" formatCode="General">
                  <c:v>1847</c:v>
                </c:pt>
              </c:numCache>
            </c:numRef>
          </c:val>
          <c:extLst xmlns:c16r2="http://schemas.microsoft.com/office/drawing/2015/06/chart">
            <c:ext xmlns:c16="http://schemas.microsoft.com/office/drawing/2014/chart" uri="{C3380CC4-5D6E-409C-BE32-E72D297353CC}">
              <c16:uniqueId val="{00000000-A717-41E5-8F0B-83BA7C1E722B}"/>
            </c:ext>
          </c:extLst>
        </c:ser>
        <c:ser>
          <c:idx val="1"/>
          <c:order val="1"/>
          <c:tx>
            <c:strRef>
              <c:f>Лист1!$C$1</c:f>
              <c:strCache>
                <c:ptCount val="1"/>
                <c:pt idx="0">
                  <c:v>Число убывших граждан</c:v>
                </c:pt>
              </c:strCache>
            </c:strRef>
          </c:tx>
          <c:spPr>
            <a:gradFill>
              <a:gsLst>
                <a:gs pos="0">
                  <a:srgbClr val="A3E7FF"/>
                </a:gs>
                <a:gs pos="26000">
                  <a:srgbClr val="7EE6EE"/>
                </a:gs>
                <a:gs pos="100000">
                  <a:srgbClr val="0070C0"/>
                </a:gs>
              </a:gsLst>
              <a:lin ang="5400000" scaled="1"/>
            </a:gradFill>
          </c:spPr>
          <c:invertIfNegative val="0"/>
          <c:dLbls>
            <c:dLbl>
              <c:idx val="1"/>
              <c:layout>
                <c:manualLayout>
                  <c:x val="1.7748197448696618E-2"/>
                  <c:y val="3.7140204271123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717-41E5-8F0B-83BA7C1E722B}"/>
                </c:ext>
                <c:ext xmlns:c15="http://schemas.microsoft.com/office/drawing/2012/chart" uri="{CE6537A1-D6FC-4f65-9D91-7224C49458BB}"/>
              </c:extLst>
            </c:dLbl>
            <c:dLbl>
              <c:idx val="2"/>
              <c:layout>
                <c:manualLayout>
                  <c:x val="1.3311148086522463E-2"/>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717-41E5-8F0B-83BA7C1E722B}"/>
                </c:ext>
                <c:ext xmlns:c15="http://schemas.microsoft.com/office/drawing/2012/chart" uri="{CE6537A1-D6FC-4f65-9D91-7224C49458BB}"/>
              </c:extLst>
            </c:dLbl>
            <c:dLbl>
              <c:idx val="3"/>
              <c:layout>
                <c:manualLayout>
                  <c:x val="1.1092623405435223E-2"/>
                  <c:y val="3.71402042711231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717-41E5-8F0B-83BA7C1E722B}"/>
                </c:ext>
                <c:ext xmlns:c15="http://schemas.microsoft.com/office/drawing/2012/chart" uri="{CE6537A1-D6FC-4f65-9D91-7224C49458BB}"/>
              </c:extLst>
            </c:dLbl>
            <c:dLbl>
              <c:idx val="4"/>
              <c:layout>
                <c:manualLayout>
                  <c:x val="2.2185246810869958E-3"/>
                  <c:y val="2.3866990070850716E-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0" i="0" baseline="0">
                    <a:solidFill>
                      <a:schemeClr val="tx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2015 год</c:v>
                </c:pt>
                <c:pt idx="1">
                  <c:v>2016 год</c:v>
                </c:pt>
                <c:pt idx="2">
                  <c:v>2017 год</c:v>
                </c:pt>
                <c:pt idx="3">
                  <c:v>2018 год</c:v>
                </c:pt>
                <c:pt idx="4">
                  <c:v>2019 год</c:v>
                </c:pt>
              </c:strCache>
            </c:strRef>
          </c:cat>
          <c:val>
            <c:numRef>
              <c:f>Лист1!$C$2:$C$6</c:f>
              <c:numCache>
                <c:formatCode>#,##0</c:formatCode>
                <c:ptCount val="5"/>
                <c:pt idx="0">
                  <c:v>2042</c:v>
                </c:pt>
                <c:pt idx="1">
                  <c:v>1885</c:v>
                </c:pt>
                <c:pt idx="2">
                  <c:v>1697</c:v>
                </c:pt>
                <c:pt idx="3" formatCode="General">
                  <c:v>1599</c:v>
                </c:pt>
                <c:pt idx="4" formatCode="General">
                  <c:v>2078</c:v>
                </c:pt>
              </c:numCache>
            </c:numRef>
          </c:val>
          <c:extLst xmlns:c16r2="http://schemas.microsoft.com/office/drawing/2015/06/chart">
            <c:ext xmlns:c16="http://schemas.microsoft.com/office/drawing/2014/chart" uri="{C3380CC4-5D6E-409C-BE32-E72D297353CC}">
              <c16:uniqueId val="{00000001-A717-41E5-8F0B-83BA7C1E722B}"/>
            </c:ext>
          </c:extLst>
        </c:ser>
        <c:dLbls>
          <c:showLegendKey val="0"/>
          <c:showVal val="1"/>
          <c:showCatName val="0"/>
          <c:showSerName val="0"/>
          <c:showPercent val="0"/>
          <c:showBubbleSize val="0"/>
        </c:dLbls>
        <c:gapWidth val="150"/>
        <c:shape val="cylinder"/>
        <c:axId val="494128248"/>
        <c:axId val="287414168"/>
        <c:axId val="0"/>
      </c:bar3DChart>
      <c:catAx>
        <c:axId val="49412824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87414168"/>
        <c:crosses val="autoZero"/>
        <c:auto val="1"/>
        <c:lblAlgn val="ctr"/>
        <c:lblOffset val="100"/>
        <c:noMultiLvlLbl val="0"/>
      </c:catAx>
      <c:valAx>
        <c:axId val="287414168"/>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94128248"/>
        <c:crosses val="autoZero"/>
        <c:crossBetween val="between"/>
      </c:valAx>
      <c:spPr>
        <a:noFill/>
        <a:ln w="19112">
          <a:noFill/>
        </a:ln>
      </c:spPr>
    </c:plotArea>
    <c:legend>
      <c:legendPos val="r"/>
      <c:layout>
        <c:manualLayout>
          <c:xMode val="edge"/>
          <c:yMode val="edge"/>
          <c:x val="0.81693989071038264"/>
          <c:y val="0.28850855745721282"/>
          <c:w val="0.17486338797814216"/>
          <c:h val="0.35207823960880213"/>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Количество квартир</a:t>
            </a:r>
          </a:p>
        </c:rich>
      </c:tx>
      <c:layout>
        <c:manualLayout>
          <c:xMode val="edge"/>
          <c:yMode val="edge"/>
          <c:x val="0.19486446547122785"/>
          <c:y val="1.777777777777777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2.0189388091194482E-2"/>
          <c:w val="0.97704543545772971"/>
          <c:h val="0.6095150538829015"/>
        </c:manualLayout>
      </c:layout>
      <c:bar3DChart>
        <c:barDir val="col"/>
        <c:grouping val="clustered"/>
        <c:varyColors val="0"/>
        <c:ser>
          <c:idx val="0"/>
          <c:order val="0"/>
          <c:tx>
            <c:strRef>
              <c:f>Лист1!$B$1</c:f>
              <c:strCache>
                <c:ptCount val="1"/>
                <c:pt idx="0">
                  <c:v>Всего квартир</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81</c:v>
                </c:pt>
                <c:pt idx="1">
                  <c:v>80</c:v>
                </c:pt>
                <c:pt idx="2">
                  <c:v>206</c:v>
                </c:pt>
              </c:numCache>
            </c:numRef>
          </c:val>
          <c:extLst xmlns:c16r2="http://schemas.microsoft.com/office/drawing/2015/06/chart">
            <c:ext xmlns:c16="http://schemas.microsoft.com/office/drawing/2014/chart" uri="{C3380CC4-5D6E-409C-BE32-E72D297353CC}">
              <c16:uniqueId val="{00000000-6FFA-4F0A-AD4B-F673B0D35D1C}"/>
            </c:ext>
          </c:extLst>
        </c:ser>
        <c:ser>
          <c:idx val="1"/>
          <c:order val="1"/>
          <c:tx>
            <c:strRef>
              <c:f>Лист1!$C$1</c:f>
              <c:strCache>
                <c:ptCount val="1"/>
                <c:pt idx="0">
                  <c:v>Однокомнатных квартир</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45</c:v>
                </c:pt>
                <c:pt idx="1">
                  <c:v>44</c:v>
                </c:pt>
                <c:pt idx="2">
                  <c:v>110</c:v>
                </c:pt>
              </c:numCache>
            </c:numRef>
          </c:val>
          <c:extLst xmlns:c16r2="http://schemas.microsoft.com/office/drawing/2015/06/chart">
            <c:ext xmlns:c16="http://schemas.microsoft.com/office/drawing/2014/chart" uri="{C3380CC4-5D6E-409C-BE32-E72D297353CC}">
              <c16:uniqueId val="{00000001-6FFA-4F0A-AD4B-F673B0D35D1C}"/>
            </c:ext>
          </c:extLst>
        </c:ser>
        <c:ser>
          <c:idx val="2"/>
          <c:order val="2"/>
          <c:tx>
            <c:strRef>
              <c:f>Лист1!$D$1</c:f>
              <c:strCache>
                <c:ptCount val="1"/>
                <c:pt idx="0">
                  <c:v>Двухкомнатных квартир</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36</c:v>
                </c:pt>
                <c:pt idx="1">
                  <c:v>36</c:v>
                </c:pt>
                <c:pt idx="2">
                  <c:v>87</c:v>
                </c:pt>
              </c:numCache>
            </c:numRef>
          </c:val>
          <c:extLst xmlns:c16r2="http://schemas.microsoft.com/office/drawing/2015/06/chart">
            <c:ext xmlns:c16="http://schemas.microsoft.com/office/drawing/2014/chart" uri="{C3380CC4-5D6E-409C-BE32-E72D297353CC}">
              <c16:uniqueId val="{00000002-6FFA-4F0A-AD4B-F673B0D35D1C}"/>
            </c:ext>
          </c:extLst>
        </c:ser>
        <c:ser>
          <c:idx val="3"/>
          <c:order val="3"/>
          <c:tx>
            <c:strRef>
              <c:f>Лист1!$E$1</c:f>
              <c:strCache>
                <c:ptCount val="1"/>
                <c:pt idx="0">
                  <c:v>Трехкомнатных квартир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0</c:v>
                </c:pt>
                <c:pt idx="1">
                  <c:v>0</c:v>
                </c:pt>
                <c:pt idx="2">
                  <c:v>9</c:v>
                </c:pt>
              </c:numCache>
            </c:numRef>
          </c:val>
          <c:extLst xmlns:c16r2="http://schemas.microsoft.com/office/drawing/2015/06/chart">
            <c:ext xmlns:c16="http://schemas.microsoft.com/office/drawing/2014/chart" uri="{C3380CC4-5D6E-409C-BE32-E72D297353CC}">
              <c16:uniqueId val="{00000003-6FFA-4F0A-AD4B-F673B0D35D1C}"/>
            </c:ext>
          </c:extLst>
        </c:ser>
        <c:dLbls>
          <c:showLegendKey val="0"/>
          <c:showVal val="1"/>
          <c:showCatName val="0"/>
          <c:showSerName val="0"/>
          <c:showPercent val="0"/>
          <c:showBubbleSize val="0"/>
        </c:dLbls>
        <c:gapWidth val="150"/>
        <c:shape val="box"/>
        <c:axId val="708128744"/>
        <c:axId val="708129136"/>
        <c:axId val="0"/>
      </c:bar3DChart>
      <c:catAx>
        <c:axId val="708128744"/>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29136"/>
        <c:crosses val="autoZero"/>
        <c:auto val="1"/>
        <c:lblAlgn val="ctr"/>
        <c:lblOffset val="100"/>
        <c:noMultiLvlLbl val="0"/>
      </c:catAx>
      <c:valAx>
        <c:axId val="708129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771531465543551E-2"/>
          <c:y val="3.4510391119142891E-2"/>
          <c:w val="0.87225111395959221"/>
          <c:h val="0.64176309108902374"/>
        </c:manualLayout>
      </c:layout>
      <c:bar3DChart>
        <c:barDir val="col"/>
        <c:grouping val="clustered"/>
        <c:varyColors val="0"/>
        <c:ser>
          <c:idx val="0"/>
          <c:order val="0"/>
          <c:tx>
            <c:strRef>
              <c:f>Лист1!$B$1</c:f>
              <c:strCache>
                <c:ptCount val="1"/>
                <c:pt idx="0">
                  <c:v>Проведено публичных слушаний или общественных обсуждений</c:v>
                </c:pt>
              </c:strCache>
            </c:strRef>
          </c:tx>
          <c:spPr>
            <a:solidFill>
              <a:schemeClr val="accent1"/>
            </a:solidFill>
            <a:ln>
              <a:noFill/>
            </a:ln>
            <a:effectLst/>
            <a:sp3d/>
          </c:spPr>
          <c:invertIfNegative val="0"/>
          <c:dLbls>
            <c:spPr>
              <a:solidFill>
                <a:schemeClr val="lt1"/>
              </a:solidFill>
              <a:ln>
                <a:solidFill>
                  <a:schemeClr val="tx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2017</c:v>
                </c:pt>
                <c:pt idx="1">
                  <c:v>2018</c:v>
                </c:pt>
                <c:pt idx="2">
                  <c:v>2019</c:v>
                </c:pt>
              </c:numCache>
            </c:numRef>
          </c:cat>
          <c:val>
            <c:numRef>
              <c:f>Лист1!$B$2:$B$4</c:f>
              <c:numCache>
                <c:formatCode>General</c:formatCode>
                <c:ptCount val="3"/>
                <c:pt idx="0">
                  <c:v>2</c:v>
                </c:pt>
                <c:pt idx="1">
                  <c:v>4</c:v>
                </c:pt>
                <c:pt idx="2">
                  <c:v>2</c:v>
                </c:pt>
              </c:numCache>
            </c:numRef>
          </c:val>
          <c:extLst xmlns:c16r2="http://schemas.microsoft.com/office/drawing/2015/06/chart">
            <c:ext xmlns:c16="http://schemas.microsoft.com/office/drawing/2014/chart" uri="{C3380CC4-5D6E-409C-BE32-E72D297353CC}">
              <c16:uniqueId val="{00000000-1991-4E4E-AEA6-69510EA1AD03}"/>
            </c:ext>
          </c:extLst>
        </c:ser>
        <c:ser>
          <c:idx val="1"/>
          <c:order val="1"/>
          <c:tx>
            <c:strRef>
              <c:f>Лист1!$C$1</c:f>
              <c:strCache>
                <c:ptCount val="1"/>
                <c:pt idx="0">
                  <c:v>Рассмотрено вопросов на публичных слушаниях или  на общественных обсуждениях</c:v>
                </c:pt>
              </c:strCache>
            </c:strRef>
          </c:tx>
          <c:spPr>
            <a:solidFill>
              <a:schemeClr val="accent3"/>
            </a:solidFill>
            <a:ln>
              <a:noFill/>
            </a:ln>
            <a:effectLst/>
            <a:sp3d/>
          </c:spPr>
          <c:invertIfNegative val="0"/>
          <c:dLbls>
            <c:spPr>
              <a:solidFill>
                <a:schemeClr val="bg1"/>
              </a:solidFill>
              <a:ln>
                <a:solidFill>
                  <a:schemeClr val="tx1">
                    <a:lumMod val="50000"/>
                    <a:lumOff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pt idx="2">
                  <c:v>2019</c:v>
                </c:pt>
              </c:numCache>
            </c:numRef>
          </c:cat>
          <c:val>
            <c:numRef>
              <c:f>Лист1!$C$2:$C$4</c:f>
              <c:numCache>
                <c:formatCode>General</c:formatCode>
                <c:ptCount val="3"/>
                <c:pt idx="0">
                  <c:v>2</c:v>
                </c:pt>
                <c:pt idx="1">
                  <c:v>4</c:v>
                </c:pt>
                <c:pt idx="2">
                  <c:v>4</c:v>
                </c:pt>
              </c:numCache>
            </c:numRef>
          </c:val>
          <c:extLst xmlns:c16r2="http://schemas.microsoft.com/office/drawing/2015/06/chart">
            <c:ext xmlns:c16="http://schemas.microsoft.com/office/drawing/2014/chart" uri="{C3380CC4-5D6E-409C-BE32-E72D297353CC}">
              <c16:uniqueId val="{00000001-1991-4E4E-AEA6-69510EA1AD03}"/>
            </c:ext>
          </c:extLst>
        </c:ser>
        <c:dLbls>
          <c:showLegendKey val="0"/>
          <c:showVal val="1"/>
          <c:showCatName val="0"/>
          <c:showSerName val="0"/>
          <c:showPercent val="0"/>
          <c:showBubbleSize val="0"/>
        </c:dLbls>
        <c:gapWidth val="150"/>
        <c:shape val="box"/>
        <c:axId val="708129920"/>
        <c:axId val="708130312"/>
        <c:axId val="0"/>
      </c:bar3DChart>
      <c:catAx>
        <c:axId val="70812992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0312"/>
        <c:crosses val="autoZero"/>
        <c:auto val="1"/>
        <c:lblAlgn val="ctr"/>
        <c:lblOffset val="100"/>
        <c:noMultiLvlLbl val="0"/>
      </c:catAx>
      <c:valAx>
        <c:axId val="708130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29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sz="1400"/>
              <a:t>Количество градостроительных планов</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lineChart>
        <c:grouping val="stacked"/>
        <c:varyColors val="0"/>
        <c:ser>
          <c:idx val="0"/>
          <c:order val="0"/>
          <c:tx>
            <c:strRef>
              <c:f>Лист1!$B$1</c:f>
              <c:strCache>
                <c:ptCount val="1"/>
                <c:pt idx="0">
                  <c:v>Количество градостроительных планов</c:v>
                </c:pt>
              </c:strCache>
            </c:strRef>
          </c:tx>
          <c:spPr>
            <a:ln w="28575" cap="rnd">
              <a:solidFill>
                <a:schemeClr val="accent5"/>
              </a:solidFill>
              <a:round/>
            </a:ln>
            <a:effectLst/>
          </c:spPr>
          <c:marker>
            <c:symbol val="circle"/>
            <c:size val="6"/>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w="9525" cap="flat" cmpd="sng" algn="ctr">
                <a:solidFill>
                  <a:schemeClr val="accent5">
                    <a:shade val="95000"/>
                  </a:schemeClr>
                </a:solidFill>
                <a:round/>
              </a:ln>
              <a:effectLst/>
            </c:spPr>
          </c:marker>
          <c:dLbls>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Lst>
            </c:dLbl>
            <c:spPr>
              <a:solidFill>
                <a:sysClr val="windowText" lastClr="000000">
                  <a:lumMod val="50000"/>
                  <a:lumOff val="50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2017</c:v>
                </c:pt>
                <c:pt idx="1">
                  <c:v>2018</c:v>
                </c:pt>
                <c:pt idx="2">
                  <c:v>2019</c:v>
                </c:pt>
              </c:numCache>
            </c:numRef>
          </c:cat>
          <c:val>
            <c:numRef>
              <c:f>Лист1!$B$2:$B$4</c:f>
              <c:numCache>
                <c:formatCode>General</c:formatCode>
                <c:ptCount val="3"/>
                <c:pt idx="0">
                  <c:v>17</c:v>
                </c:pt>
                <c:pt idx="1">
                  <c:v>33</c:v>
                </c:pt>
                <c:pt idx="2">
                  <c:v>19</c:v>
                </c:pt>
              </c:numCache>
            </c:numRef>
          </c:val>
          <c:smooth val="0"/>
          <c:extLst xmlns:c16r2="http://schemas.microsoft.com/office/drawing/2015/06/chart">
            <c:ext xmlns:c16="http://schemas.microsoft.com/office/drawing/2014/chart" uri="{C3380CC4-5D6E-409C-BE32-E72D297353CC}">
              <c16:uniqueId val="{00000000-827D-4213-BDEB-85C1DF1D5107}"/>
            </c:ext>
          </c:extLst>
        </c:ser>
        <c:dLbls>
          <c:showLegendKey val="0"/>
          <c:showVal val="1"/>
          <c:showCatName val="0"/>
          <c:showSerName val="0"/>
          <c:showPercent val="0"/>
          <c:showBubbleSize val="0"/>
        </c:dLbls>
        <c:marker val="1"/>
        <c:smooth val="0"/>
        <c:axId val="708131096"/>
        <c:axId val="708131488"/>
      </c:lineChart>
      <c:catAx>
        <c:axId val="708131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1488"/>
        <c:crosses val="autoZero"/>
        <c:auto val="1"/>
        <c:lblAlgn val="ctr"/>
        <c:lblOffset val="100"/>
        <c:noMultiLvlLbl val="0"/>
      </c:catAx>
      <c:valAx>
        <c:axId val="70813148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1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599389676976316E-2"/>
          <c:y val="9.3350351156230166E-2"/>
          <c:w val="0.97704543545772971"/>
          <c:h val="0.51093630752515029"/>
        </c:manualLayout>
      </c:layout>
      <c:bar3DChart>
        <c:barDir val="col"/>
        <c:grouping val="clustered"/>
        <c:varyColors val="0"/>
        <c:ser>
          <c:idx val="0"/>
          <c:order val="0"/>
          <c:tx>
            <c:strRef>
              <c:f>Лист1!$B$1</c:f>
              <c:strCache>
                <c:ptCount val="1"/>
                <c:pt idx="0">
                  <c:v>рассмотрено проектной документации</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24</c:v>
                </c:pt>
                <c:pt idx="1">
                  <c:v>25</c:v>
                </c:pt>
                <c:pt idx="2">
                  <c:v>14</c:v>
                </c:pt>
              </c:numCache>
            </c:numRef>
          </c:val>
          <c:extLst xmlns:c16r2="http://schemas.microsoft.com/office/drawing/2015/06/chart">
            <c:ext xmlns:c16="http://schemas.microsoft.com/office/drawing/2014/chart" uri="{C3380CC4-5D6E-409C-BE32-E72D297353CC}">
              <c16:uniqueId val="{00000000-2E04-4FD8-AABF-0FC305AF58F1}"/>
            </c:ext>
          </c:extLst>
        </c:ser>
        <c:ser>
          <c:idx val="1"/>
          <c:order val="1"/>
          <c:tx>
            <c:strRef>
              <c:f>Лист1!$C$1</c:f>
              <c:strCache>
                <c:ptCount val="1"/>
                <c:pt idx="0">
                  <c:v>мотивированный отказ</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3</c:v>
                </c:pt>
                <c:pt idx="1">
                  <c:v>0</c:v>
                </c:pt>
                <c:pt idx="2">
                  <c:v>1</c:v>
                </c:pt>
              </c:numCache>
            </c:numRef>
          </c:val>
          <c:extLst xmlns:c16r2="http://schemas.microsoft.com/office/drawing/2015/06/chart">
            <c:ext xmlns:c16="http://schemas.microsoft.com/office/drawing/2014/chart" uri="{C3380CC4-5D6E-409C-BE32-E72D297353CC}">
              <c16:uniqueId val="{00000001-2E04-4FD8-AABF-0FC305AF58F1}"/>
            </c:ext>
          </c:extLst>
        </c:ser>
        <c:ser>
          <c:idx val="2"/>
          <c:order val="2"/>
          <c:tx>
            <c:strRef>
              <c:f>Лист1!$D$1</c:f>
              <c:strCache>
                <c:ptCount val="1"/>
                <c:pt idx="0">
                  <c:v>выдано разрешений</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11</c:v>
                </c:pt>
                <c:pt idx="1">
                  <c:v>15</c:v>
                </c:pt>
                <c:pt idx="2">
                  <c:v>6</c:v>
                </c:pt>
              </c:numCache>
            </c:numRef>
          </c:val>
          <c:extLst xmlns:c16r2="http://schemas.microsoft.com/office/drawing/2015/06/chart">
            <c:ext xmlns:c16="http://schemas.microsoft.com/office/drawing/2014/chart" uri="{C3380CC4-5D6E-409C-BE32-E72D297353CC}">
              <c16:uniqueId val="{00000002-2E04-4FD8-AABF-0FC305AF58F1}"/>
            </c:ext>
          </c:extLst>
        </c:ser>
        <c:ser>
          <c:idx val="3"/>
          <c:order val="3"/>
          <c:tx>
            <c:strRef>
              <c:f>Лист1!$E$1</c:f>
              <c:strCache>
                <c:ptCount val="1"/>
                <c:pt idx="0">
                  <c:v>многоэтажные жилые дома</c:v>
                </c:pt>
              </c:strCache>
            </c:strRef>
          </c:tx>
          <c:spPr>
            <a:gradFill>
              <a:gsLst>
                <a:gs pos="100000">
                  <a:schemeClr val="accent6">
                    <a:lumMod val="60000"/>
                    <a:alpha val="0"/>
                  </a:schemeClr>
                </a:gs>
                <a:gs pos="50000">
                  <a:schemeClr val="accent6">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1</c:v>
                </c:pt>
                <c:pt idx="1">
                  <c:v>0</c:v>
                </c:pt>
                <c:pt idx="2">
                  <c:v>2</c:v>
                </c:pt>
              </c:numCache>
            </c:numRef>
          </c:val>
          <c:extLst xmlns:c16r2="http://schemas.microsoft.com/office/drawing/2015/06/chart">
            <c:ext xmlns:c16="http://schemas.microsoft.com/office/drawing/2014/chart" uri="{C3380CC4-5D6E-409C-BE32-E72D297353CC}">
              <c16:uniqueId val="{00000003-2E04-4FD8-AABF-0FC305AF58F1}"/>
            </c:ext>
          </c:extLst>
        </c:ser>
        <c:ser>
          <c:idx val="4"/>
          <c:order val="4"/>
          <c:tx>
            <c:strRef>
              <c:f>Лист1!$F$1</c:f>
              <c:strCache>
                <c:ptCount val="1"/>
                <c:pt idx="0">
                  <c:v>индивидульные жилые дома</c:v>
                </c:pt>
              </c:strCache>
            </c:strRef>
          </c:tx>
          <c:spPr>
            <a:gradFill>
              <a:gsLst>
                <a:gs pos="100000">
                  <a:schemeClr val="accent5">
                    <a:lumMod val="60000"/>
                    <a:alpha val="0"/>
                  </a:schemeClr>
                </a:gs>
                <a:gs pos="50000">
                  <a:schemeClr val="accent5">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Лист1!$F$2:$F$4</c:f>
              <c:numCache>
                <c:formatCode>General</c:formatCode>
                <c:ptCount val="3"/>
                <c:pt idx="0">
                  <c:v>8</c:v>
                </c:pt>
                <c:pt idx="1">
                  <c:v>7</c:v>
                </c:pt>
                <c:pt idx="2">
                  <c:v>0</c:v>
                </c:pt>
              </c:numCache>
            </c:numRef>
          </c:val>
          <c:extLst xmlns:c16r2="http://schemas.microsoft.com/office/drawing/2015/06/chart">
            <c:ext xmlns:c16="http://schemas.microsoft.com/office/drawing/2014/chart" uri="{C3380CC4-5D6E-409C-BE32-E72D297353CC}">
              <c16:uniqueId val="{00000004-2E04-4FD8-AABF-0FC305AF58F1}"/>
            </c:ext>
          </c:extLst>
        </c:ser>
        <c:ser>
          <c:idx val="5"/>
          <c:order val="5"/>
          <c:tx>
            <c:strRef>
              <c:f>Лист1!$G$1</c:f>
              <c:strCache>
                <c:ptCount val="1"/>
                <c:pt idx="0">
                  <c:v>общественные здания</c:v>
                </c:pt>
              </c:strCache>
            </c:strRef>
          </c:tx>
          <c:spPr>
            <a:gradFill>
              <a:gsLst>
                <a:gs pos="100000">
                  <a:schemeClr val="accent4">
                    <a:lumMod val="60000"/>
                    <a:alpha val="0"/>
                  </a:schemeClr>
                </a:gs>
                <a:gs pos="50000">
                  <a:schemeClr val="accent4">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Лист1!$G$2:$G$4</c:f>
              <c:numCache>
                <c:formatCode>General</c:formatCode>
                <c:ptCount val="3"/>
                <c:pt idx="0">
                  <c:v>2</c:v>
                </c:pt>
                <c:pt idx="1">
                  <c:v>2</c:v>
                </c:pt>
                <c:pt idx="2">
                  <c:v>1</c:v>
                </c:pt>
              </c:numCache>
            </c:numRef>
          </c:val>
          <c:extLst xmlns:c16r2="http://schemas.microsoft.com/office/drawing/2015/06/chart">
            <c:ext xmlns:c16="http://schemas.microsoft.com/office/drawing/2014/chart" uri="{C3380CC4-5D6E-409C-BE32-E72D297353CC}">
              <c16:uniqueId val="{00000005-2E04-4FD8-AABF-0FC305AF58F1}"/>
            </c:ext>
          </c:extLst>
        </c:ser>
        <c:ser>
          <c:idx val="6"/>
          <c:order val="6"/>
          <c:tx>
            <c:strRef>
              <c:f>Лист1!$H$1</c:f>
              <c:strCache>
                <c:ptCount val="1"/>
                <c:pt idx="0">
                  <c:v>линейные объекты</c:v>
                </c:pt>
              </c:strCache>
            </c:strRef>
          </c:tx>
          <c:spPr>
            <a:gradFill>
              <a:gsLst>
                <a:gs pos="100000">
                  <a:schemeClr val="accent6">
                    <a:lumMod val="80000"/>
                    <a:lumOff val="20000"/>
                    <a:alpha val="0"/>
                  </a:schemeClr>
                </a:gs>
                <a:gs pos="50000">
                  <a:schemeClr val="accent6">
                    <a:lumMod val="80000"/>
                    <a:lumOff val="2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Лист1!$H$2:$H$4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6-2E04-4FD8-AABF-0FC305AF58F1}"/>
            </c:ext>
          </c:extLst>
        </c:ser>
        <c:ser>
          <c:idx val="7"/>
          <c:order val="7"/>
          <c:tx>
            <c:strRef>
              <c:f>Лист1!$I$1</c:f>
              <c:strCache>
                <c:ptCount val="1"/>
                <c:pt idx="0">
                  <c:v>производственные объекты</c:v>
                </c:pt>
              </c:strCache>
            </c:strRef>
          </c:tx>
          <c:spPr>
            <a:gradFill>
              <a:gsLst>
                <a:gs pos="100000">
                  <a:schemeClr val="accent5">
                    <a:lumMod val="80000"/>
                    <a:lumOff val="20000"/>
                    <a:alpha val="0"/>
                  </a:schemeClr>
                </a:gs>
                <a:gs pos="50000">
                  <a:schemeClr val="accent5">
                    <a:lumMod val="80000"/>
                    <a:lumOff val="2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Лист1!$I$2:$I$4</c:f>
              <c:numCache>
                <c:formatCode>General</c:formatCode>
                <c:ptCount val="3"/>
                <c:pt idx="0">
                  <c:v>0</c:v>
                </c:pt>
                <c:pt idx="1">
                  <c:v>6</c:v>
                </c:pt>
                <c:pt idx="2">
                  <c:v>3</c:v>
                </c:pt>
              </c:numCache>
            </c:numRef>
          </c:val>
          <c:extLst xmlns:c16r2="http://schemas.microsoft.com/office/drawing/2015/06/chart">
            <c:ext xmlns:c16="http://schemas.microsoft.com/office/drawing/2014/chart" uri="{C3380CC4-5D6E-409C-BE32-E72D297353CC}">
              <c16:uniqueId val="{00000007-2E04-4FD8-AABF-0FC305AF58F1}"/>
            </c:ext>
          </c:extLst>
        </c:ser>
        <c:dLbls>
          <c:showLegendKey val="0"/>
          <c:showVal val="1"/>
          <c:showCatName val="0"/>
          <c:showSerName val="0"/>
          <c:showPercent val="0"/>
          <c:showBubbleSize val="0"/>
        </c:dLbls>
        <c:gapWidth val="150"/>
        <c:gapDepth val="0"/>
        <c:shape val="box"/>
        <c:axId val="708132272"/>
        <c:axId val="708132664"/>
        <c:axId val="0"/>
      </c:bar3DChart>
      <c:catAx>
        <c:axId val="708132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2664"/>
        <c:crosses val="autoZero"/>
        <c:auto val="1"/>
        <c:lblAlgn val="ctr"/>
        <c:lblOffset val="100"/>
        <c:noMultiLvlLbl val="0"/>
      </c:catAx>
      <c:valAx>
        <c:axId val="70813266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2272"/>
        <c:crosses val="autoZero"/>
        <c:crossBetween val="between"/>
      </c:valAx>
      <c:spPr>
        <a:noFill/>
        <a:ln>
          <a:noFill/>
        </a:ln>
        <a:effectLst/>
      </c:spPr>
    </c:plotArea>
    <c:legend>
      <c:legendPos val="b"/>
      <c:layout>
        <c:manualLayout>
          <c:xMode val="edge"/>
          <c:yMode val="edge"/>
          <c:x val="0.17623397516270775"/>
          <c:y val="0.67632074668970621"/>
          <c:w val="0.62793365919901867"/>
          <c:h val="0.303729128622014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909129084541877E-3"/>
          <c:y val="0.40287981119381838"/>
          <c:w val="0.97704543545772971"/>
          <c:h val="0.5091805000061721"/>
        </c:manualLayout>
      </c:layout>
      <c:bar3DChart>
        <c:barDir val="col"/>
        <c:grouping val="clustered"/>
        <c:varyColors val="0"/>
        <c:ser>
          <c:idx val="0"/>
          <c:order val="0"/>
          <c:tx>
            <c:strRef>
              <c:f>Лист1!$B$1</c:f>
              <c:strCache>
                <c:ptCount val="1"/>
                <c:pt idx="0">
                  <c:v>рассмотрено исполнительно-строительной документации</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7</c:v>
                </c:pt>
                <c:pt idx="1">
                  <c:v>8</c:v>
                </c:pt>
                <c:pt idx="2">
                  <c:v>11</c:v>
                </c:pt>
              </c:numCache>
            </c:numRef>
          </c:val>
          <c:extLst xmlns:c16r2="http://schemas.microsoft.com/office/drawing/2015/06/chart">
            <c:ext xmlns:c16="http://schemas.microsoft.com/office/drawing/2014/chart" uri="{C3380CC4-5D6E-409C-BE32-E72D297353CC}">
              <c16:uniqueId val="{00000000-E1EF-4F3D-AA53-C56FBE08D2BE}"/>
            </c:ext>
          </c:extLst>
        </c:ser>
        <c:ser>
          <c:idx val="1"/>
          <c:order val="1"/>
          <c:tx>
            <c:strRef>
              <c:f>Лист1!$C$1</c:f>
              <c:strCache>
                <c:ptCount val="1"/>
                <c:pt idx="0">
                  <c:v>мотивированный отказ</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5</c:v>
                </c:pt>
                <c:pt idx="1">
                  <c:v>2</c:v>
                </c:pt>
                <c:pt idx="2">
                  <c:v>1</c:v>
                </c:pt>
              </c:numCache>
            </c:numRef>
          </c:val>
          <c:extLst xmlns:c16r2="http://schemas.microsoft.com/office/drawing/2015/06/chart">
            <c:ext xmlns:c16="http://schemas.microsoft.com/office/drawing/2014/chart" uri="{C3380CC4-5D6E-409C-BE32-E72D297353CC}">
              <c16:uniqueId val="{00000001-E1EF-4F3D-AA53-C56FBE08D2BE}"/>
            </c:ext>
          </c:extLst>
        </c:ser>
        <c:ser>
          <c:idx val="2"/>
          <c:order val="2"/>
          <c:tx>
            <c:strRef>
              <c:f>Лист1!$D$1</c:f>
              <c:strCache>
                <c:ptCount val="1"/>
                <c:pt idx="0">
                  <c:v>выдано разрешений</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2</c:v>
                </c:pt>
                <c:pt idx="1">
                  <c:v>6</c:v>
                </c:pt>
                <c:pt idx="2">
                  <c:v>10</c:v>
                </c:pt>
              </c:numCache>
            </c:numRef>
          </c:val>
          <c:extLst xmlns:c16r2="http://schemas.microsoft.com/office/drawing/2015/06/chart">
            <c:ext xmlns:c16="http://schemas.microsoft.com/office/drawing/2014/chart" uri="{C3380CC4-5D6E-409C-BE32-E72D297353CC}">
              <c16:uniqueId val="{00000002-E1EF-4F3D-AA53-C56FBE08D2BE}"/>
            </c:ext>
          </c:extLst>
        </c:ser>
        <c:ser>
          <c:idx val="3"/>
          <c:order val="3"/>
          <c:tx>
            <c:strRef>
              <c:f>Лист1!$E$1</c:f>
              <c:strCache>
                <c:ptCount val="1"/>
                <c:pt idx="0">
                  <c:v>многоэтажные жилые дома</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Лист1!$E$2:$E$4</c:f>
              <c:numCache>
                <c:formatCode>General</c:formatCode>
                <c:ptCount val="3"/>
                <c:pt idx="0">
                  <c:v>1</c:v>
                </c:pt>
                <c:pt idx="1">
                  <c:v>1</c:v>
                </c:pt>
                <c:pt idx="2">
                  <c:v>3</c:v>
                </c:pt>
              </c:numCache>
            </c:numRef>
          </c:val>
          <c:extLst xmlns:c16r2="http://schemas.microsoft.com/office/drawing/2015/06/chart">
            <c:ext xmlns:c16="http://schemas.microsoft.com/office/drawing/2014/chart" uri="{C3380CC4-5D6E-409C-BE32-E72D297353CC}">
              <c16:uniqueId val="{00000003-E1EF-4F3D-AA53-C56FBE08D2BE}"/>
            </c:ext>
          </c:extLst>
        </c:ser>
        <c:ser>
          <c:idx val="4"/>
          <c:order val="4"/>
          <c:tx>
            <c:strRef>
              <c:f>Лист1!$F$1</c:f>
              <c:strCache>
                <c:ptCount val="1"/>
                <c:pt idx="0">
                  <c:v>общественные здания</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Лист1!$F$2:$F$4</c:f>
              <c:numCache>
                <c:formatCode>General</c:formatCode>
                <c:ptCount val="3"/>
                <c:pt idx="0">
                  <c:v>1</c:v>
                </c:pt>
                <c:pt idx="1">
                  <c:v>2</c:v>
                </c:pt>
                <c:pt idx="2">
                  <c:v>2</c:v>
                </c:pt>
              </c:numCache>
            </c:numRef>
          </c:val>
          <c:extLst xmlns:c16r2="http://schemas.microsoft.com/office/drawing/2015/06/chart">
            <c:ext xmlns:c16="http://schemas.microsoft.com/office/drawing/2014/chart" uri="{C3380CC4-5D6E-409C-BE32-E72D297353CC}">
              <c16:uniqueId val="{00000004-E1EF-4F3D-AA53-C56FBE08D2BE}"/>
            </c:ext>
          </c:extLst>
        </c:ser>
        <c:ser>
          <c:idx val="5"/>
          <c:order val="5"/>
          <c:tx>
            <c:strRef>
              <c:f>Лист1!$G$1</c:f>
              <c:strCache>
                <c:ptCount val="1"/>
                <c:pt idx="0">
                  <c:v>линейные объекты</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Лист1!$G$2:$G$4</c:f>
              <c:numCache>
                <c:formatCode>General</c:formatCode>
                <c:ptCount val="3"/>
                <c:pt idx="0">
                  <c:v>0</c:v>
                </c:pt>
                <c:pt idx="1">
                  <c:v>1</c:v>
                </c:pt>
                <c:pt idx="2">
                  <c:v>0</c:v>
                </c:pt>
              </c:numCache>
            </c:numRef>
          </c:val>
          <c:extLst xmlns:c16r2="http://schemas.microsoft.com/office/drawing/2015/06/chart">
            <c:ext xmlns:c16="http://schemas.microsoft.com/office/drawing/2014/chart" uri="{C3380CC4-5D6E-409C-BE32-E72D297353CC}">
              <c16:uniqueId val="{00000005-E1EF-4F3D-AA53-C56FBE08D2BE}"/>
            </c:ext>
          </c:extLst>
        </c:ser>
        <c:ser>
          <c:idx val="6"/>
          <c:order val="6"/>
          <c:tx>
            <c:strRef>
              <c:f>Лист1!$H$1</c:f>
              <c:strCache>
                <c:ptCount val="1"/>
                <c:pt idx="0">
                  <c:v>производственные объекты</c:v>
                </c:pt>
              </c:strCache>
            </c:strRef>
          </c:tx>
          <c:spPr>
            <a:gradFill>
              <a:gsLst>
                <a:gs pos="100000">
                  <a:schemeClr val="accent1">
                    <a:lumMod val="60000"/>
                    <a:alpha val="0"/>
                  </a:schemeClr>
                </a:gs>
                <a:gs pos="50000">
                  <a:schemeClr val="accent1">
                    <a:lumMod val="60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2017 год</c:v>
                </c:pt>
                <c:pt idx="1">
                  <c:v>2018 год</c:v>
                </c:pt>
                <c:pt idx="2">
                  <c:v>2019 год</c:v>
                </c:pt>
              </c:strCache>
            </c:strRef>
          </c:cat>
          <c:val>
            <c:numRef>
              <c:f>Лист1!$H$2:$H$4</c:f>
              <c:numCache>
                <c:formatCode>General</c:formatCode>
                <c:ptCount val="3"/>
                <c:pt idx="0">
                  <c:v>0</c:v>
                </c:pt>
                <c:pt idx="1">
                  <c:v>2</c:v>
                </c:pt>
                <c:pt idx="2">
                  <c:v>5</c:v>
                </c:pt>
              </c:numCache>
            </c:numRef>
          </c:val>
          <c:extLst xmlns:c16r2="http://schemas.microsoft.com/office/drawing/2015/06/chart">
            <c:ext xmlns:c16="http://schemas.microsoft.com/office/drawing/2014/chart" uri="{C3380CC4-5D6E-409C-BE32-E72D297353CC}">
              <c16:uniqueId val="{00000006-E1EF-4F3D-AA53-C56FBE08D2BE}"/>
            </c:ext>
          </c:extLst>
        </c:ser>
        <c:dLbls>
          <c:showLegendKey val="0"/>
          <c:showVal val="1"/>
          <c:showCatName val="0"/>
          <c:showSerName val="0"/>
          <c:showPercent val="0"/>
          <c:showBubbleSize val="0"/>
        </c:dLbls>
        <c:gapWidth val="150"/>
        <c:gapDepth val="0"/>
        <c:shape val="box"/>
        <c:axId val="708133448"/>
        <c:axId val="708133840"/>
        <c:axId val="0"/>
      </c:bar3DChart>
      <c:catAx>
        <c:axId val="708133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3840"/>
        <c:crosses val="autoZero"/>
        <c:auto val="1"/>
        <c:lblAlgn val="ctr"/>
        <c:lblOffset val="100"/>
        <c:noMultiLvlLbl val="0"/>
      </c:catAx>
      <c:valAx>
        <c:axId val="7081338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3448"/>
        <c:crosses val="autoZero"/>
        <c:crossBetween val="between"/>
      </c:valAx>
      <c:spPr>
        <a:noFill/>
        <a:ln>
          <a:noFill/>
        </a:ln>
        <a:effectLst/>
      </c:spPr>
    </c:plotArea>
    <c:legend>
      <c:legendPos val="b"/>
      <c:layout>
        <c:manualLayout>
          <c:xMode val="edge"/>
          <c:yMode val="edge"/>
          <c:x val="9.0615762691593965E-2"/>
          <c:y val="1.2136351588759179E-2"/>
          <c:w val="0.75409414097613103"/>
          <c:h val="0.406987866463072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Уведомления о начале строительства</a:t>
            </a:r>
          </a:p>
        </c:rich>
      </c:tx>
      <c:layout>
        <c:manualLayout>
          <c:xMode val="edge"/>
          <c:yMode val="edge"/>
          <c:x val="0.12585243511227764"/>
          <c:y val="3.3015595972417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1030081624917492"/>
          <c:w val="0.95137286631056861"/>
          <c:h val="0.48958387793513131"/>
        </c:manualLayout>
      </c:layout>
      <c:bar3DChart>
        <c:barDir val="col"/>
        <c:grouping val="clustered"/>
        <c:varyColors val="0"/>
        <c:ser>
          <c:idx val="0"/>
          <c:order val="0"/>
          <c:tx>
            <c:strRef>
              <c:f>Лист1!$B$1</c:f>
              <c:strCache>
                <c:ptCount val="1"/>
                <c:pt idx="0">
                  <c:v>рассмотрено уведомлений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6</c:v>
                </c:pt>
                <c:pt idx="1">
                  <c:v>14</c:v>
                </c:pt>
              </c:numCache>
            </c:numRef>
          </c:val>
          <c:extLst xmlns:c16r2="http://schemas.microsoft.com/office/drawing/2015/06/chart">
            <c:ext xmlns:c16="http://schemas.microsoft.com/office/drawing/2014/chart" uri="{C3380CC4-5D6E-409C-BE32-E72D297353CC}">
              <c16:uniqueId val="{00000000-AC47-4B3B-A9A0-19022A682F95}"/>
            </c:ext>
          </c:extLst>
        </c:ser>
        <c:ser>
          <c:idx val="1"/>
          <c:order val="1"/>
          <c:tx>
            <c:strRef>
              <c:f>Лист1!$C$1</c:f>
              <c:strCache>
                <c:ptCount val="1"/>
                <c:pt idx="0">
                  <c:v>выдано уведомлений о соответствии </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6</c:v>
                </c:pt>
                <c:pt idx="1">
                  <c:v>13</c:v>
                </c:pt>
              </c:numCache>
            </c:numRef>
          </c:val>
          <c:extLst xmlns:c16r2="http://schemas.microsoft.com/office/drawing/2015/06/chart">
            <c:ext xmlns:c16="http://schemas.microsoft.com/office/drawing/2014/chart" uri="{C3380CC4-5D6E-409C-BE32-E72D297353CC}">
              <c16:uniqueId val="{00000001-AC47-4B3B-A9A0-19022A682F95}"/>
            </c:ext>
          </c:extLst>
        </c:ser>
        <c:ser>
          <c:idx val="2"/>
          <c:order val="2"/>
          <c:tx>
            <c:strRef>
              <c:f>Лист1!$D$1</c:f>
              <c:strCache>
                <c:ptCount val="1"/>
                <c:pt idx="0">
                  <c:v>выдано уведомлений о несоответствии</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1</c:v>
                </c:pt>
              </c:numCache>
            </c:numRef>
          </c:val>
          <c:extLst xmlns:c16r2="http://schemas.microsoft.com/office/drawing/2015/06/chart">
            <c:ext xmlns:c16="http://schemas.microsoft.com/office/drawing/2014/chart" uri="{C3380CC4-5D6E-409C-BE32-E72D297353CC}">
              <c16:uniqueId val="{00000002-AC47-4B3B-A9A0-19022A682F95}"/>
            </c:ext>
          </c:extLst>
        </c:ser>
        <c:dLbls>
          <c:showLegendKey val="0"/>
          <c:showVal val="1"/>
          <c:showCatName val="0"/>
          <c:showSerName val="0"/>
          <c:showPercent val="0"/>
          <c:showBubbleSize val="0"/>
        </c:dLbls>
        <c:gapWidth val="150"/>
        <c:shape val="box"/>
        <c:axId val="708134624"/>
        <c:axId val="708135016"/>
        <c:axId val="0"/>
      </c:bar3DChart>
      <c:catAx>
        <c:axId val="708134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5016"/>
        <c:crosses val="autoZero"/>
        <c:auto val="1"/>
        <c:lblAlgn val="ctr"/>
        <c:lblOffset val="100"/>
        <c:noMultiLvlLbl val="0"/>
      </c:catAx>
      <c:valAx>
        <c:axId val="708135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4624"/>
        <c:crosses val="autoZero"/>
        <c:crossBetween val="between"/>
      </c:valAx>
      <c:spPr>
        <a:noFill/>
        <a:ln>
          <a:noFill/>
        </a:ln>
        <a:effectLst/>
      </c:spPr>
    </c:plotArea>
    <c:legend>
      <c:legendPos val="b"/>
      <c:layout>
        <c:manualLayout>
          <c:xMode val="edge"/>
          <c:yMode val="edge"/>
          <c:x val="0.12051727909011374"/>
          <c:y val="0.18166229221347333"/>
          <c:w val="0.74970618256051325"/>
          <c:h val="0.164960894327430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Уведомления об окончании строительства</a:t>
            </a:r>
          </a:p>
        </c:rich>
      </c:tx>
      <c:layout>
        <c:manualLayout>
          <c:xMode val="edge"/>
          <c:yMode val="edge"/>
          <c:x val="0.16540553483446147"/>
          <c:y val="2.65110112769646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840490716707863E-2"/>
          <c:y val="0.42586281262866216"/>
          <c:w val="0.97062733431997739"/>
          <c:h val="0.47402188155564412"/>
        </c:manualLayout>
      </c:layout>
      <c:bar3DChart>
        <c:barDir val="col"/>
        <c:grouping val="clustered"/>
        <c:varyColors val="0"/>
        <c:ser>
          <c:idx val="0"/>
          <c:order val="0"/>
          <c:tx>
            <c:strRef>
              <c:f>Лист1!$B$1</c:f>
              <c:strCache>
                <c:ptCount val="1"/>
                <c:pt idx="0">
                  <c:v>рассмотрено уведомлений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0-6290-4130-9E34-6D2CABBFDABF}"/>
            </c:ext>
          </c:extLst>
        </c:ser>
        <c:ser>
          <c:idx val="1"/>
          <c:order val="1"/>
          <c:tx>
            <c:strRef>
              <c:f>Лист1!$C$1</c:f>
              <c:strCache>
                <c:ptCount val="1"/>
                <c:pt idx="0">
                  <c:v>выдано уведомлений о соответствии </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1-6290-4130-9E34-6D2CABBFDABF}"/>
            </c:ext>
          </c:extLst>
        </c:ser>
        <c:ser>
          <c:idx val="2"/>
          <c:order val="2"/>
          <c:tx>
            <c:strRef>
              <c:f>Лист1!$D$1</c:f>
              <c:strCache>
                <c:ptCount val="1"/>
                <c:pt idx="0">
                  <c:v>выдано уведомлений о несоответствии</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2-6290-4130-9E34-6D2CABBFDABF}"/>
            </c:ext>
          </c:extLst>
        </c:ser>
        <c:dLbls>
          <c:showLegendKey val="0"/>
          <c:showVal val="1"/>
          <c:showCatName val="0"/>
          <c:showSerName val="0"/>
          <c:showPercent val="0"/>
          <c:showBubbleSize val="0"/>
        </c:dLbls>
        <c:gapWidth val="150"/>
        <c:shape val="box"/>
        <c:axId val="708135800"/>
        <c:axId val="708136192"/>
        <c:axId val="0"/>
      </c:bar3DChart>
      <c:catAx>
        <c:axId val="708135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6192"/>
        <c:crosses val="autoZero"/>
        <c:auto val="1"/>
        <c:lblAlgn val="ctr"/>
        <c:lblOffset val="100"/>
        <c:noMultiLvlLbl val="0"/>
      </c:catAx>
      <c:valAx>
        <c:axId val="708136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5800"/>
        <c:crosses val="autoZero"/>
        <c:crossBetween val="between"/>
      </c:valAx>
      <c:spPr>
        <a:noFill/>
        <a:ln>
          <a:noFill/>
        </a:ln>
        <a:effectLst/>
      </c:spPr>
    </c:plotArea>
    <c:legend>
      <c:legendPos val="b"/>
      <c:layout>
        <c:manualLayout>
          <c:xMode val="edge"/>
          <c:yMode val="edge"/>
          <c:x val="0.13991435281116177"/>
          <c:y val="0.18984225131367782"/>
          <c:w val="0.75759782658746599"/>
          <c:h val="0.166188614109298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Количество присвоенных адресов</a:t>
            </a:r>
          </a:p>
        </c:rich>
      </c:tx>
      <c:layout>
        <c:manualLayout>
          <c:xMode val="edge"/>
          <c:yMode val="edge"/>
          <c:x val="0.18642953848986119"/>
          <c:y val="0"/>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3933878435211057"/>
          <c:y val="0"/>
          <c:w val="0.6537435911701146"/>
          <c:h val="0.56157595802663596"/>
        </c:manualLayout>
      </c:layout>
      <c:bar3DChart>
        <c:barDir val="col"/>
        <c:grouping val="clustered"/>
        <c:varyColors val="0"/>
        <c:ser>
          <c:idx val="0"/>
          <c:order val="0"/>
          <c:tx>
            <c:strRef>
              <c:f>Лист1!$B$1</c:f>
              <c:strCache>
                <c:ptCount val="1"/>
                <c:pt idx="0">
                  <c:v>Всего присвоено адресов</c:v>
                </c:pt>
              </c:strCache>
            </c:strRef>
          </c:tx>
          <c:spPr>
            <a:gradFill>
              <a:gsLst>
                <a:gs pos="100000">
                  <a:schemeClr val="accent1">
                    <a:alpha val="0"/>
                  </a:schemeClr>
                </a:gs>
                <a:gs pos="50000">
                  <a:schemeClr val="accent1"/>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Лист1!$B$2:$B$4</c:f>
              <c:numCache>
                <c:formatCode>General</c:formatCode>
                <c:ptCount val="3"/>
                <c:pt idx="0">
                  <c:v>115</c:v>
                </c:pt>
                <c:pt idx="1">
                  <c:v>360</c:v>
                </c:pt>
                <c:pt idx="2">
                  <c:v>162</c:v>
                </c:pt>
              </c:numCache>
            </c:numRef>
          </c:val>
          <c:extLst xmlns:c16r2="http://schemas.microsoft.com/office/drawing/2015/06/chart">
            <c:ext xmlns:c16="http://schemas.microsoft.com/office/drawing/2014/chart" uri="{C3380CC4-5D6E-409C-BE32-E72D297353CC}">
              <c16:uniqueId val="{00000000-2776-437B-B182-344DF07FBF35}"/>
            </c:ext>
          </c:extLst>
        </c:ser>
        <c:ser>
          <c:idx val="1"/>
          <c:order val="1"/>
          <c:tx>
            <c:strRef>
              <c:f>Лист1!$C$1</c:f>
              <c:strCache>
                <c:ptCount val="1"/>
                <c:pt idx="0">
                  <c:v>Присвоено адресов помещениям</c:v>
                </c:pt>
              </c:strCache>
            </c:strRef>
          </c:tx>
          <c:spPr>
            <a:gradFill>
              <a:gsLst>
                <a:gs pos="100000">
                  <a:schemeClr val="accent2">
                    <a:alpha val="0"/>
                  </a:schemeClr>
                </a:gs>
                <a:gs pos="50000">
                  <a:schemeClr val="accent2"/>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Лист1!$C$2:$C$4</c:f>
              <c:numCache>
                <c:formatCode>General</c:formatCode>
                <c:ptCount val="3"/>
                <c:pt idx="0">
                  <c:v>86</c:v>
                </c:pt>
                <c:pt idx="1">
                  <c:v>314</c:v>
                </c:pt>
                <c:pt idx="2">
                  <c:v>138</c:v>
                </c:pt>
              </c:numCache>
            </c:numRef>
          </c:val>
          <c:extLst xmlns:c16r2="http://schemas.microsoft.com/office/drawing/2015/06/chart">
            <c:ext xmlns:c16="http://schemas.microsoft.com/office/drawing/2014/chart" uri="{C3380CC4-5D6E-409C-BE32-E72D297353CC}">
              <c16:uniqueId val="{00000001-2776-437B-B182-344DF07FBF35}"/>
            </c:ext>
          </c:extLst>
        </c:ser>
        <c:ser>
          <c:idx val="2"/>
          <c:order val="2"/>
          <c:tx>
            <c:strRef>
              <c:f>Лист1!$D$1</c:f>
              <c:strCache>
                <c:ptCount val="1"/>
                <c:pt idx="0">
                  <c:v>Присвоено адресов зданиям, сооружениям</c:v>
                </c:pt>
              </c:strCache>
            </c:strRef>
          </c:tx>
          <c:spPr>
            <a:gradFill>
              <a:gsLst>
                <a:gs pos="100000">
                  <a:schemeClr val="accent3">
                    <a:alpha val="0"/>
                  </a:schemeClr>
                </a:gs>
                <a:gs pos="50000">
                  <a:schemeClr val="accent3"/>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Лист1!$D$2:$D$4</c:f>
              <c:numCache>
                <c:formatCode>General</c:formatCode>
                <c:ptCount val="3"/>
                <c:pt idx="0">
                  <c:v>12</c:v>
                </c:pt>
                <c:pt idx="1">
                  <c:v>23</c:v>
                </c:pt>
                <c:pt idx="2">
                  <c:v>15</c:v>
                </c:pt>
              </c:numCache>
            </c:numRef>
          </c:val>
          <c:extLst xmlns:c16r2="http://schemas.microsoft.com/office/drawing/2015/06/chart">
            <c:ext xmlns:c16="http://schemas.microsoft.com/office/drawing/2014/chart" uri="{C3380CC4-5D6E-409C-BE32-E72D297353CC}">
              <c16:uniqueId val="{00000002-2776-437B-B182-344DF07FBF35}"/>
            </c:ext>
          </c:extLst>
        </c:ser>
        <c:ser>
          <c:idx val="3"/>
          <c:order val="3"/>
          <c:tx>
            <c:strRef>
              <c:f>Лист1!$E$1</c:f>
              <c:strCache>
                <c:ptCount val="1"/>
                <c:pt idx="0">
                  <c:v>Присвоено адресов земельным участкам</c:v>
                </c:pt>
              </c:strCache>
            </c:strRef>
          </c:tx>
          <c:spPr>
            <a:gradFill>
              <a:gsLst>
                <a:gs pos="100000">
                  <a:schemeClr val="accent4">
                    <a:alpha val="0"/>
                  </a:schemeClr>
                </a:gs>
                <a:gs pos="50000">
                  <a:schemeClr val="accent4"/>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Лист1!$E$2:$E$4</c:f>
              <c:numCache>
                <c:formatCode>General</c:formatCode>
                <c:ptCount val="3"/>
                <c:pt idx="0">
                  <c:v>17</c:v>
                </c:pt>
                <c:pt idx="1">
                  <c:v>23</c:v>
                </c:pt>
                <c:pt idx="2">
                  <c:v>9</c:v>
                </c:pt>
              </c:numCache>
            </c:numRef>
          </c:val>
          <c:extLst xmlns:c16r2="http://schemas.microsoft.com/office/drawing/2015/06/chart">
            <c:ext xmlns:c16="http://schemas.microsoft.com/office/drawing/2014/chart" uri="{C3380CC4-5D6E-409C-BE32-E72D297353CC}">
              <c16:uniqueId val="{00000003-2776-437B-B182-344DF07FBF35}"/>
            </c:ext>
          </c:extLst>
        </c:ser>
        <c:ser>
          <c:idx val="4"/>
          <c:order val="4"/>
          <c:tx>
            <c:strRef>
              <c:f>Лист1!$F$1</c:f>
              <c:strCache>
                <c:ptCount val="1"/>
                <c:pt idx="0">
                  <c:v>Аннулировано адресов</c:v>
                </c:pt>
              </c:strCache>
            </c:strRef>
          </c:tx>
          <c:spPr>
            <a:gradFill>
              <a:gsLst>
                <a:gs pos="100000">
                  <a:schemeClr val="accent5">
                    <a:alpha val="0"/>
                  </a:schemeClr>
                </a:gs>
                <a:gs pos="50000">
                  <a:schemeClr val="accent5"/>
                </a:gs>
              </a:gsLst>
              <a:lin ang="5400000" scaled="0"/>
            </a:gradFill>
            <a:ln>
              <a:noFill/>
            </a:ln>
            <a:effectLst/>
            <a:sp3d/>
          </c:spPr>
          <c:invertIfNegative val="0"/>
          <c:cat>
            <c:strRef>
              <c:f>Лист1!$A$2:$A$4</c:f>
              <c:strCache>
                <c:ptCount val="3"/>
                <c:pt idx="0">
                  <c:v>2017 год</c:v>
                </c:pt>
                <c:pt idx="1">
                  <c:v>2018 год</c:v>
                </c:pt>
                <c:pt idx="2">
                  <c:v>2019 год</c:v>
                </c:pt>
              </c:strCache>
            </c:strRef>
          </c:cat>
          <c:val>
            <c:numRef>
              <c:f>Лист1!$F$2:$F$4</c:f>
              <c:numCache>
                <c:formatCode>General</c:formatCode>
                <c:ptCount val="3"/>
                <c:pt idx="0">
                  <c:v>0</c:v>
                </c:pt>
                <c:pt idx="1">
                  <c:v>8</c:v>
                </c:pt>
                <c:pt idx="2">
                  <c:v>4</c:v>
                </c:pt>
              </c:numCache>
            </c:numRef>
          </c:val>
          <c:extLst xmlns:c16r2="http://schemas.microsoft.com/office/drawing/2015/06/chart">
            <c:ext xmlns:c16="http://schemas.microsoft.com/office/drawing/2014/chart" uri="{C3380CC4-5D6E-409C-BE32-E72D297353CC}">
              <c16:uniqueId val="{00000004-2776-437B-B182-344DF07FBF35}"/>
            </c:ext>
          </c:extLst>
        </c:ser>
        <c:dLbls>
          <c:showLegendKey val="0"/>
          <c:showVal val="0"/>
          <c:showCatName val="0"/>
          <c:showSerName val="0"/>
          <c:showPercent val="0"/>
          <c:showBubbleSize val="0"/>
        </c:dLbls>
        <c:gapWidth val="150"/>
        <c:gapDepth val="0"/>
        <c:shape val="box"/>
        <c:axId val="708136976"/>
        <c:axId val="708137368"/>
        <c:axId val="0"/>
      </c:bar3DChart>
      <c:catAx>
        <c:axId val="70813697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7368"/>
        <c:crosses val="autoZero"/>
        <c:auto val="1"/>
        <c:lblAlgn val="ctr"/>
        <c:lblOffset val="100"/>
        <c:noMultiLvlLbl val="0"/>
      </c:catAx>
      <c:valAx>
        <c:axId val="70813736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697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116119549240571E-2"/>
          <c:y val="0.31995211124925171"/>
          <c:w val="0.95688388045075945"/>
          <c:h val="0.59818433626970713"/>
        </c:manualLayout>
      </c:layout>
      <c:bar3DChart>
        <c:barDir val="col"/>
        <c:grouping val="clustered"/>
        <c:varyColors val="0"/>
        <c:ser>
          <c:idx val="0"/>
          <c:order val="0"/>
          <c:tx>
            <c:strRef>
              <c:f>Лист1!$B$1</c:f>
              <c:strCache>
                <c:ptCount val="1"/>
                <c:pt idx="0">
                  <c:v>решения о перепланировке и переустройству</c:v>
                </c:pt>
              </c:strCache>
            </c:strRef>
          </c:tx>
          <c:spPr>
            <a:gradFill>
              <a:gsLst>
                <a:gs pos="100000">
                  <a:schemeClr val="accent6">
                    <a:alpha val="0"/>
                  </a:schemeClr>
                </a:gs>
                <a:gs pos="50000">
                  <a:schemeClr val="accent6"/>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Лист1!$B$2:$B$4</c:f>
              <c:numCache>
                <c:formatCode>General</c:formatCode>
                <c:ptCount val="3"/>
                <c:pt idx="0">
                  <c:v>8</c:v>
                </c:pt>
                <c:pt idx="1">
                  <c:v>3</c:v>
                </c:pt>
                <c:pt idx="2">
                  <c:v>8</c:v>
                </c:pt>
              </c:numCache>
            </c:numRef>
          </c:val>
          <c:extLst xmlns:c16r2="http://schemas.microsoft.com/office/drawing/2015/06/chart">
            <c:ext xmlns:c16="http://schemas.microsoft.com/office/drawing/2014/chart" uri="{C3380CC4-5D6E-409C-BE32-E72D297353CC}">
              <c16:uniqueId val="{00000000-4494-4AE6-ABB3-DD3A24BCFFF4}"/>
            </c:ext>
          </c:extLst>
        </c:ser>
        <c:ser>
          <c:idx val="1"/>
          <c:order val="1"/>
          <c:tx>
            <c:strRef>
              <c:f>Лист1!$C$1</c:f>
              <c:strCache>
                <c:ptCount val="1"/>
                <c:pt idx="0">
                  <c:v>решения о переводе жилого (нежилого)  помещения в нежилое (жилое)</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Лист1!$C$2:$C$4</c:f>
              <c:numCache>
                <c:formatCode>General</c:formatCode>
                <c:ptCount val="3"/>
                <c:pt idx="0">
                  <c:v>1</c:v>
                </c:pt>
                <c:pt idx="1">
                  <c:v>1</c:v>
                </c:pt>
                <c:pt idx="2">
                  <c:v>2</c:v>
                </c:pt>
              </c:numCache>
            </c:numRef>
          </c:val>
          <c:extLst xmlns:c16r2="http://schemas.microsoft.com/office/drawing/2015/06/chart">
            <c:ext xmlns:c16="http://schemas.microsoft.com/office/drawing/2014/chart" uri="{C3380CC4-5D6E-409C-BE32-E72D297353CC}">
              <c16:uniqueId val="{00000001-4494-4AE6-ABB3-DD3A24BCFFF4}"/>
            </c:ext>
          </c:extLst>
        </c:ser>
        <c:ser>
          <c:idx val="2"/>
          <c:order val="2"/>
          <c:tx>
            <c:strRef>
              <c:f>Лист1!$D$1</c:f>
              <c:strCache>
                <c:ptCount val="1"/>
                <c:pt idx="0">
                  <c:v>акты приемки выполненных работ</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2017 год</c:v>
                </c:pt>
                <c:pt idx="1">
                  <c:v>2018 год</c:v>
                </c:pt>
                <c:pt idx="2">
                  <c:v>2019 год</c:v>
                </c:pt>
              </c:strCache>
            </c:strRef>
          </c:cat>
          <c:val>
            <c:numRef>
              <c:f>Лист1!$D$2:$D$4</c:f>
              <c:numCache>
                <c:formatCode>General</c:formatCode>
                <c:ptCount val="3"/>
                <c:pt idx="0">
                  <c:v>7</c:v>
                </c:pt>
                <c:pt idx="1">
                  <c:v>3</c:v>
                </c:pt>
                <c:pt idx="2">
                  <c:v>5</c:v>
                </c:pt>
              </c:numCache>
            </c:numRef>
          </c:val>
          <c:extLst xmlns:c16r2="http://schemas.microsoft.com/office/drawing/2015/06/chart">
            <c:ext xmlns:c16="http://schemas.microsoft.com/office/drawing/2014/chart" uri="{C3380CC4-5D6E-409C-BE32-E72D297353CC}">
              <c16:uniqueId val="{00000002-4494-4AE6-ABB3-DD3A24BCFFF4}"/>
            </c:ext>
          </c:extLst>
        </c:ser>
        <c:dLbls>
          <c:showLegendKey val="0"/>
          <c:showVal val="1"/>
          <c:showCatName val="0"/>
          <c:showSerName val="0"/>
          <c:showPercent val="0"/>
          <c:showBubbleSize val="0"/>
        </c:dLbls>
        <c:gapWidth val="150"/>
        <c:gapDepth val="0"/>
        <c:shape val="box"/>
        <c:axId val="708138544"/>
        <c:axId val="708138936"/>
        <c:axId val="0"/>
      </c:bar3DChart>
      <c:catAx>
        <c:axId val="708138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8936"/>
        <c:crosses val="autoZero"/>
        <c:auto val="1"/>
        <c:lblAlgn val="ctr"/>
        <c:lblOffset val="100"/>
        <c:noMultiLvlLbl val="0"/>
      </c:catAx>
      <c:valAx>
        <c:axId val="7081389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138544"/>
        <c:crosses val="autoZero"/>
        <c:crossBetween val="between"/>
      </c:valAx>
      <c:spPr>
        <a:noFill/>
        <a:ln>
          <a:noFill/>
        </a:ln>
        <a:effectLst/>
      </c:spPr>
    </c:plotArea>
    <c:legend>
      <c:legendPos val="b"/>
      <c:layout>
        <c:manualLayout>
          <c:xMode val="edge"/>
          <c:yMode val="edge"/>
          <c:x val="0.11016961695577529"/>
          <c:y val="5.1784026996625425E-2"/>
          <c:w val="0.60422216959722141"/>
          <c:h val="0.233930258717660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Объем средств, поступивших от распоряжения муниципальным имуществом</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Поступление денежных средств всего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#,##0.00</c:formatCode>
                <c:ptCount val="2"/>
                <c:pt idx="0">
                  <c:v>6975.02</c:v>
                </c:pt>
                <c:pt idx="1">
                  <c:v>5787.13</c:v>
                </c:pt>
              </c:numCache>
            </c:numRef>
          </c:val>
        </c:ser>
        <c:ser>
          <c:idx val="1"/>
          <c:order val="1"/>
          <c:tx>
            <c:strRef>
              <c:f>Лист1!$C$1</c:f>
              <c:strCache>
                <c:ptCount val="1"/>
                <c:pt idx="0">
                  <c:v>от аренды имущества (тыс. руб.)</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#,##0.00</c:formatCode>
                <c:ptCount val="2"/>
                <c:pt idx="0">
                  <c:v>3972.79</c:v>
                </c:pt>
                <c:pt idx="1">
                  <c:v>3924.38</c:v>
                </c:pt>
              </c:numCache>
            </c:numRef>
          </c:val>
        </c:ser>
        <c:ser>
          <c:idx val="2"/>
          <c:order val="2"/>
          <c:tx>
            <c:strRef>
              <c:f>Лист1!$D$1</c:f>
              <c:strCache>
                <c:ptCount val="1"/>
                <c:pt idx="0">
                  <c:v>от аренды муниципальной земли (тыс. руб.)</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#,##0.00</c:formatCode>
                <c:ptCount val="2"/>
                <c:pt idx="0">
                  <c:v>136.75</c:v>
                </c:pt>
                <c:pt idx="1">
                  <c:v>111.28</c:v>
                </c:pt>
              </c:numCache>
            </c:numRef>
          </c:val>
        </c:ser>
        <c:ser>
          <c:idx val="3"/>
          <c:order val="3"/>
          <c:tx>
            <c:strRef>
              <c:f>Лист1!$E$1</c:f>
              <c:strCache>
                <c:ptCount val="1"/>
                <c:pt idx="0">
                  <c:v>от приватизации (тыс. руб.)</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#,##0.00</c:formatCode>
                <c:ptCount val="2"/>
                <c:pt idx="0">
                  <c:v>1085</c:v>
                </c:pt>
                <c:pt idx="1">
                  <c:v>0</c:v>
                </c:pt>
              </c:numCache>
            </c:numRef>
          </c:val>
        </c:ser>
        <c:ser>
          <c:idx val="4"/>
          <c:order val="4"/>
          <c:tx>
            <c:strRef>
              <c:f>Лист1!$F$1</c:f>
              <c:strCache>
                <c:ptCount val="1"/>
                <c:pt idx="0">
                  <c:v>от продажи квартир коммерческого фонда (тыс. руб.)</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9.7787556533430672E-3"/>
                  <c:y val="-3.595182455509617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#,##0.00</c:formatCode>
                <c:ptCount val="2"/>
                <c:pt idx="0">
                  <c:v>1721</c:v>
                </c:pt>
                <c:pt idx="1">
                  <c:v>1672</c:v>
                </c:pt>
              </c:numCache>
            </c:numRef>
          </c:val>
        </c:ser>
        <c:ser>
          <c:idx val="5"/>
          <c:order val="5"/>
          <c:tx>
            <c:strRef>
              <c:f>Лист1!$G$1</c:f>
              <c:strCache>
                <c:ptCount val="1"/>
                <c:pt idx="0">
                  <c:v>иные основания (тыс. руб.)</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3.6670333700036667E-2"/>
                  <c:y val="-6.591091694247273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557511306686225E-2"/>
                  <c:y val="-3.595182455509617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Лист1!$G$2:$G$3</c:f>
              <c:numCache>
                <c:formatCode>#,##0.00</c:formatCode>
                <c:ptCount val="2"/>
                <c:pt idx="0">
                  <c:v>59.48</c:v>
                </c:pt>
                <c:pt idx="1">
                  <c:v>79.47</c:v>
                </c:pt>
              </c:numCache>
            </c:numRef>
          </c:val>
        </c:ser>
        <c:dLbls>
          <c:showLegendKey val="0"/>
          <c:showVal val="1"/>
          <c:showCatName val="0"/>
          <c:showSerName val="0"/>
          <c:showPercent val="0"/>
          <c:showBubbleSize val="0"/>
        </c:dLbls>
        <c:gapWidth val="150"/>
        <c:gapDepth val="0"/>
        <c:shape val="box"/>
        <c:axId val="712618096"/>
        <c:axId val="712618488"/>
        <c:axId val="0"/>
      </c:bar3DChart>
      <c:catAx>
        <c:axId val="712618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18488"/>
        <c:crosses val="autoZero"/>
        <c:auto val="1"/>
        <c:lblAlgn val="ctr"/>
        <c:lblOffset val="100"/>
        <c:noMultiLvlLbl val="0"/>
      </c:catAx>
      <c:valAx>
        <c:axId val="712618488"/>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1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bar"/>
        <c:grouping val="clustered"/>
        <c:varyColors val="0"/>
        <c:ser>
          <c:idx val="0"/>
          <c:order val="0"/>
          <c:tx>
            <c:strRef>
              <c:f>Лист1!$A$5</c:f>
              <c:strCache>
                <c:ptCount val="1"/>
                <c:pt idx="0">
                  <c:v>Среднесписочная численность экономически занятого населения</c:v>
                </c:pt>
              </c:strCache>
            </c:strRef>
          </c:tx>
          <c:spPr>
            <a:gradFill flip="none" rotWithShape="1">
              <a:gsLst>
                <a:gs pos="75000">
                  <a:srgbClr val="00B0F0"/>
                </a:gs>
                <a:gs pos="14000">
                  <a:srgbClr val="0070C0"/>
                </a:gs>
                <a:gs pos="100000">
                  <a:srgbClr val="5B9BD5">
                    <a:lumMod val="30000"/>
                    <a:lumOff val="70000"/>
                  </a:srgbClr>
                </a:gs>
              </a:gsLst>
              <a:path path="circle">
                <a:fillToRect l="100000" t="100000"/>
              </a:path>
              <a:tileRect r="-100000" b="-100000"/>
            </a:gradFill>
            <a:ln>
              <a:gradFill flip="none" rotWithShape="1">
                <a:gsLst>
                  <a:gs pos="0">
                    <a:srgbClr val="0070C0"/>
                  </a:gs>
                  <a:gs pos="64000">
                    <a:srgbClr val="0070C0"/>
                  </a:gs>
                  <a:gs pos="100000">
                    <a:srgbClr val="5B9BD5">
                      <a:lumMod val="50000"/>
                    </a:srgbClr>
                  </a:gs>
                </a:gsLst>
                <a:path path="shape">
                  <a:fillToRect l="50000" t="50000" r="50000" b="50000"/>
                </a:path>
                <a:tileRect/>
              </a:gradFill>
            </a:ln>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Лист1!$B$4:$F$4</c:f>
              <c:strCache>
                <c:ptCount val="5"/>
                <c:pt idx="0">
                  <c:v>2015 год</c:v>
                </c:pt>
                <c:pt idx="1">
                  <c:v>2016 год</c:v>
                </c:pt>
                <c:pt idx="2">
                  <c:v>2017 год</c:v>
                </c:pt>
                <c:pt idx="3">
                  <c:v>2018 год</c:v>
                </c:pt>
                <c:pt idx="4">
                  <c:v>2019 год</c:v>
                </c:pt>
              </c:strCache>
            </c:strRef>
          </c:cat>
          <c:val>
            <c:numRef>
              <c:f>Лист1!$B$5:$F$5</c:f>
              <c:numCache>
                <c:formatCode>#,##0</c:formatCode>
                <c:ptCount val="5"/>
                <c:pt idx="0">
                  <c:v>25090</c:v>
                </c:pt>
                <c:pt idx="1">
                  <c:v>25670</c:v>
                </c:pt>
                <c:pt idx="2">
                  <c:v>25160</c:v>
                </c:pt>
                <c:pt idx="3">
                  <c:v>25518</c:v>
                </c:pt>
                <c:pt idx="4">
                  <c:v>25013</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404341264"/>
        <c:axId val="404341656"/>
      </c:barChart>
      <c:catAx>
        <c:axId val="404341264"/>
        <c:scaling>
          <c:orientation val="minMax"/>
        </c:scaling>
        <c:delete val="0"/>
        <c:axPos val="l"/>
        <c:numFmt formatCode="General" sourceLinked="0"/>
        <c:majorTickMark val="none"/>
        <c:minorTickMark val="none"/>
        <c:tickLblPos val="nextTo"/>
        <c:crossAx val="404341656"/>
        <c:crosses val="autoZero"/>
        <c:auto val="1"/>
        <c:lblAlgn val="ctr"/>
        <c:lblOffset val="100"/>
        <c:noMultiLvlLbl val="0"/>
      </c:catAx>
      <c:valAx>
        <c:axId val="404341656"/>
        <c:scaling>
          <c:orientation val="minMax"/>
          <c:max val="26200"/>
          <c:min val="24000"/>
        </c:scaling>
        <c:delete val="0"/>
        <c:axPos val="b"/>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404341264"/>
        <c:crosses val="autoZero"/>
        <c:crossBetween val="between"/>
        <c:majorUnit val="5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Объем средств поступивших от аренды муниципального имущества закрепленного на праве оперативного управления, хозяйственного ведения за муниципальными учреждениями и муниципальным преприятием города</a:t>
            </a:r>
          </a:p>
        </c:rich>
      </c:tx>
      <c:layout>
        <c:manualLayout>
          <c:xMode val="edge"/>
          <c:yMode val="edge"/>
          <c:x val="0.10278571428571429"/>
          <c:y val="9.4503071349818866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106955380577429"/>
          <c:y val="0.43041985199082439"/>
          <c:w val="0.85226377952755905"/>
          <c:h val="0.49479203743412997"/>
        </c:manualLayout>
      </c:layout>
      <c:bar3DChart>
        <c:barDir val="col"/>
        <c:grouping val="stacked"/>
        <c:varyColors val="0"/>
        <c:ser>
          <c:idx val="0"/>
          <c:order val="0"/>
          <c:tx>
            <c:strRef>
              <c:f>Лист1!$B$1</c:f>
              <c:strCache>
                <c:ptCount val="1"/>
                <c:pt idx="0">
                  <c:v>Столбец1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Лист1!$B$2:$B$3</c:f>
              <c:numCache>
                <c:formatCode>#,##0.00</c:formatCode>
                <c:ptCount val="2"/>
                <c:pt idx="0">
                  <c:v>10448.77</c:v>
                </c:pt>
                <c:pt idx="1">
                  <c:v>9687.7000000000007</c:v>
                </c:pt>
              </c:numCache>
            </c:numRef>
          </c:val>
        </c:ser>
        <c:dLbls>
          <c:showLegendKey val="0"/>
          <c:showVal val="1"/>
          <c:showCatName val="0"/>
          <c:showSerName val="0"/>
          <c:showPercent val="0"/>
          <c:showBubbleSize val="0"/>
        </c:dLbls>
        <c:gapWidth val="150"/>
        <c:shape val="box"/>
        <c:axId val="712619272"/>
        <c:axId val="712619664"/>
        <c:axId val="0"/>
      </c:bar3DChart>
      <c:catAx>
        <c:axId val="7126192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12619664"/>
        <c:crosses val="autoZero"/>
        <c:auto val="1"/>
        <c:lblAlgn val="ctr"/>
        <c:lblOffset val="100"/>
        <c:noMultiLvlLbl val="0"/>
      </c:catAx>
      <c:valAx>
        <c:axId val="71261966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12619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Принятие имущества в муниципальную собственность</a:t>
            </a:r>
          </a:p>
        </c:rich>
      </c:tx>
      <c:layout>
        <c:manualLayout>
          <c:xMode val="edge"/>
          <c:yMode val="edge"/>
          <c:x val="0.17194816315272005"/>
          <c:y val="8.4470872676185166E-3"/>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379049330632505E-2"/>
          <c:y val="0.19389943476982391"/>
          <c:w val="0.91905293088363949"/>
          <c:h val="0.38709149188209879"/>
        </c:manualLayout>
      </c:layout>
      <c:bar3DChart>
        <c:barDir val="col"/>
        <c:grouping val="clustered"/>
        <c:varyColors val="0"/>
        <c:ser>
          <c:idx val="0"/>
          <c:order val="0"/>
          <c:tx>
            <c:strRef>
              <c:f>Лист1!$B$1</c:f>
              <c:strCache>
                <c:ptCount val="1"/>
                <c:pt idx="0">
                  <c:v>разграничение собственности Сургутского района (квартиры)</c:v>
                </c:pt>
              </c:strCache>
            </c:strRef>
          </c:tx>
          <c:spPr>
            <a:gradFill>
              <a:gsLst>
                <a:gs pos="100000">
                  <a:schemeClr val="accent1">
                    <a:alpha val="0"/>
                  </a:schemeClr>
                </a:gs>
                <a:gs pos="50000">
                  <a:schemeClr val="accent1"/>
                </a:gs>
              </a:gsLst>
              <a:lin ang="5400000" scaled="0"/>
            </a:gradFill>
            <a:ln>
              <a:noFill/>
            </a:ln>
            <a:effectLst/>
            <a:sp3d/>
          </c:spPr>
          <c:invertIfNegative val="0"/>
          <c:dLbls>
            <c:dLbl>
              <c:idx val="1"/>
              <c:layout>
                <c:manualLayout>
                  <c:x val="2.1491510853212981E-2"/>
                  <c:y val="-2.436647173489278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19</c:v>
                </c:pt>
                <c:pt idx="1">
                  <c:v>46</c:v>
                </c:pt>
              </c:numCache>
            </c:numRef>
          </c:val>
        </c:ser>
        <c:ser>
          <c:idx val="1"/>
          <c:order val="1"/>
          <c:tx>
            <c:strRef>
              <c:f>Лист1!$C$1</c:f>
              <c:strCache>
                <c:ptCount val="1"/>
                <c:pt idx="0">
                  <c:v>разграничение собственности Сургутского района (иное недвижимое имущество)</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2</c:v>
                </c:pt>
                <c:pt idx="1">
                  <c:v>0</c:v>
                </c:pt>
              </c:numCache>
            </c:numRef>
          </c:val>
        </c:ser>
        <c:ser>
          <c:idx val="2"/>
          <c:order val="2"/>
          <c:tx>
            <c:strRef>
              <c:f>Лист1!$D$1</c:f>
              <c:strCache>
                <c:ptCount val="1"/>
                <c:pt idx="0">
                  <c:v>приобретение по программе сноса аварийного жилья (квартиры)</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7</c:v>
                </c:pt>
                <c:pt idx="1">
                  <c:v>8</c:v>
                </c:pt>
              </c:numCache>
            </c:numRef>
          </c:val>
        </c:ser>
        <c:ser>
          <c:idx val="3"/>
          <c:order val="3"/>
          <c:tx>
            <c:strRef>
              <c:f>Лист1!$E$1</c:f>
              <c:strCache>
                <c:ptCount val="1"/>
                <c:pt idx="0">
                  <c:v>принято безвозмездно из федеральной, районной и частной собственности (квартиры, иное недвижимое имущество)</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1</c:v>
                </c:pt>
                <c:pt idx="1">
                  <c:v>6</c:v>
                </c:pt>
              </c:numCache>
            </c:numRef>
          </c:val>
        </c:ser>
        <c:dLbls>
          <c:showLegendKey val="0"/>
          <c:showVal val="1"/>
          <c:showCatName val="0"/>
          <c:showSerName val="0"/>
          <c:showPercent val="0"/>
          <c:showBubbleSize val="0"/>
        </c:dLbls>
        <c:gapWidth val="150"/>
        <c:gapDepth val="0"/>
        <c:shape val="box"/>
        <c:axId val="712620448"/>
        <c:axId val="712620840"/>
        <c:axId val="0"/>
      </c:bar3DChart>
      <c:catAx>
        <c:axId val="712620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0840"/>
        <c:crosses val="autoZero"/>
        <c:auto val="1"/>
        <c:lblAlgn val="ctr"/>
        <c:lblOffset val="100"/>
        <c:noMultiLvlLbl val="0"/>
      </c:catAx>
      <c:valAx>
        <c:axId val="7126208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0448"/>
        <c:crosses val="autoZero"/>
        <c:crossBetween val="between"/>
      </c:valAx>
      <c:spPr>
        <a:noFill/>
        <a:ln>
          <a:noFill/>
        </a:ln>
        <a:effectLst/>
      </c:spPr>
    </c:plotArea>
    <c:legend>
      <c:legendPos val="b"/>
      <c:layout>
        <c:manualLayout>
          <c:xMode val="edge"/>
          <c:yMode val="edge"/>
          <c:x val="7.7824483738372155E-2"/>
          <c:y val="0.6501636880452184"/>
          <c:w val="0.88303575205903906"/>
          <c:h val="0.31874021426067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имущества </a:t>
            </a:r>
          </a:p>
          <a:p>
            <a:pPr>
              <a:defRPr sz="1400"/>
            </a:pPr>
            <a:r>
              <a:rPr lang="ru-RU" sz="1400"/>
              <a:t>(прекращение права собственности)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прекращено право собственности (объектов)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82</c:v>
                </c:pt>
                <c:pt idx="1">
                  <c:v>28</c:v>
                </c:pt>
              </c:numCache>
            </c:numRef>
          </c:val>
        </c:ser>
        <c:ser>
          <c:idx val="1"/>
          <c:order val="1"/>
          <c:tx>
            <c:strRef>
              <c:f>Лист1!$C$1</c:f>
              <c:strCache>
                <c:ptCount val="1"/>
                <c:pt idx="0">
                  <c:v>приватизировано квартир</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63</c:v>
                </c:pt>
                <c:pt idx="1">
                  <c:v>27</c:v>
                </c:pt>
              </c:numCache>
            </c:numRef>
          </c:val>
        </c:ser>
        <c:ser>
          <c:idx val="2"/>
          <c:order val="2"/>
          <c:tx>
            <c:strRef>
              <c:f>Лист1!$D$1</c:f>
              <c:strCache>
                <c:ptCount val="1"/>
                <c:pt idx="0">
                  <c:v>продано квартир</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0</c:v>
                </c:pt>
                <c:pt idx="1">
                  <c:v>1</c:v>
                </c:pt>
              </c:numCache>
            </c:numRef>
          </c:val>
        </c:ser>
        <c:dLbls>
          <c:showLegendKey val="0"/>
          <c:showVal val="0"/>
          <c:showCatName val="0"/>
          <c:showSerName val="0"/>
          <c:showPercent val="0"/>
          <c:showBubbleSize val="0"/>
        </c:dLbls>
        <c:gapWidth val="150"/>
        <c:gapDepth val="0"/>
        <c:shape val="box"/>
        <c:axId val="712621624"/>
        <c:axId val="712622016"/>
        <c:axId val="0"/>
      </c:bar3DChart>
      <c:catAx>
        <c:axId val="712621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2016"/>
        <c:crosses val="autoZero"/>
        <c:auto val="1"/>
        <c:lblAlgn val="ctr"/>
        <c:lblOffset val="100"/>
        <c:noMultiLvlLbl val="0"/>
      </c:catAx>
      <c:valAx>
        <c:axId val="7126220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1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Выбытие муниципального имущества </a:t>
            </a:r>
          </a:p>
          <a:p>
            <a:pPr>
              <a:defRPr sz="1400"/>
            </a:pPr>
            <a:r>
              <a:rPr lang="ru-RU" sz="1400"/>
              <a:t>(списание)</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 списано (тыс. руб.)</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Лист1!$B$2:$B$3</c:f>
              <c:numCache>
                <c:formatCode>#,##0.00</c:formatCode>
                <c:ptCount val="2"/>
                <c:pt idx="0">
                  <c:v>80519.88</c:v>
                </c:pt>
                <c:pt idx="1">
                  <c:v>52641.33</c:v>
                </c:pt>
              </c:numCache>
            </c:numRef>
          </c:val>
        </c:ser>
        <c:ser>
          <c:idx val="1"/>
          <c:order val="1"/>
          <c:tx>
            <c:strRef>
              <c:f>Лист1!$C$1</c:f>
              <c:strCache>
                <c:ptCount val="1"/>
                <c:pt idx="0">
                  <c:v>Списано решениями Совета депутатов (тыс. руб.)</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Лист1!$C$2:$C$3</c:f>
              <c:numCache>
                <c:formatCode>#,##0.00</c:formatCode>
                <c:ptCount val="2"/>
                <c:pt idx="0">
                  <c:v>39837.32</c:v>
                </c:pt>
                <c:pt idx="1">
                  <c:v>6245.79</c:v>
                </c:pt>
              </c:numCache>
            </c:numRef>
          </c:val>
        </c:ser>
        <c:ser>
          <c:idx val="2"/>
          <c:order val="2"/>
          <c:tx>
            <c:strRef>
              <c:f>Лист1!$D$1</c:f>
              <c:strCache>
                <c:ptCount val="1"/>
                <c:pt idx="0">
                  <c:v>Согласовано списание имущества (тыс. руб.)</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c:v>
                </c:pt>
                <c:pt idx="1">
                  <c:v>2019 год </c:v>
                </c:pt>
              </c:strCache>
            </c:strRef>
          </c:cat>
          <c:val>
            <c:numRef>
              <c:f>Лист1!$D$2:$D$3</c:f>
              <c:numCache>
                <c:formatCode>#,##0.00</c:formatCode>
                <c:ptCount val="2"/>
                <c:pt idx="0">
                  <c:v>3019.37</c:v>
                </c:pt>
                <c:pt idx="1">
                  <c:v>1906.07</c:v>
                </c:pt>
              </c:numCache>
            </c:numRef>
          </c:val>
        </c:ser>
        <c:dLbls>
          <c:showLegendKey val="0"/>
          <c:showVal val="1"/>
          <c:showCatName val="0"/>
          <c:showSerName val="0"/>
          <c:showPercent val="0"/>
          <c:showBubbleSize val="0"/>
        </c:dLbls>
        <c:gapWidth val="150"/>
        <c:gapDepth val="0"/>
        <c:shape val="box"/>
        <c:axId val="712622800"/>
        <c:axId val="712623192"/>
        <c:axId val="0"/>
      </c:bar3DChart>
      <c:catAx>
        <c:axId val="712622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3192"/>
        <c:crosses val="autoZero"/>
        <c:auto val="1"/>
        <c:lblAlgn val="ctr"/>
        <c:lblOffset val="100"/>
        <c:noMultiLvlLbl val="0"/>
      </c:catAx>
      <c:valAx>
        <c:axId val="712623192"/>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государственная</a:t>
            </a:r>
          </a:p>
          <a:p>
            <a:pPr>
              <a:defRPr sz="1400"/>
            </a:pPr>
            <a:r>
              <a:rPr lang="ru-RU" sz="1400"/>
              <a:t>собственность на которые не разграничена (доходы)</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Общее количество действующих договоров</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316</c:v>
                </c:pt>
                <c:pt idx="1">
                  <c:v>308</c:v>
                </c:pt>
              </c:numCache>
            </c:numRef>
          </c:val>
        </c:ser>
        <c:ser>
          <c:idx val="1"/>
          <c:order val="1"/>
          <c:tx>
            <c:strRef>
              <c:f>Лист1!$C$1</c:f>
              <c:strCache>
                <c:ptCount val="1"/>
                <c:pt idx="0">
                  <c:v>Предоставлено земельных участков в аренду</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34</c:v>
                </c:pt>
                <c:pt idx="1">
                  <c:v>13</c:v>
                </c:pt>
              </c:numCache>
            </c:numRef>
          </c:val>
        </c:ser>
        <c:ser>
          <c:idx val="2"/>
          <c:order val="2"/>
          <c:tx>
            <c:strRef>
              <c:f>Лист1!$D$1</c:f>
              <c:strCache>
                <c:ptCount val="1"/>
                <c:pt idx="0">
                  <c:v>Предоставлено земельных участков с аукциона</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9</c:v>
                </c:pt>
                <c:pt idx="1">
                  <c:v>2</c:v>
                </c:pt>
              </c:numCache>
            </c:numRef>
          </c:val>
        </c:ser>
        <c:ser>
          <c:idx val="3"/>
          <c:order val="3"/>
          <c:tx>
            <c:strRef>
              <c:f>Лист1!$E$1</c:f>
              <c:strCache>
                <c:ptCount val="1"/>
                <c:pt idx="0">
                  <c:v>Предоставлено земельных участков в собственность за плату</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37</c:v>
                </c:pt>
                <c:pt idx="1">
                  <c:v>22</c:v>
                </c:pt>
              </c:numCache>
            </c:numRef>
          </c:val>
        </c:ser>
        <c:ser>
          <c:idx val="4"/>
          <c:order val="4"/>
          <c:tx>
            <c:strRef>
              <c:f>Лист1!$F$1</c:f>
              <c:strCache>
                <c:ptCount val="1"/>
                <c:pt idx="0">
                  <c:v>Перераспределено земельных участков</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General</c:formatCode>
                <c:ptCount val="2"/>
                <c:pt idx="0">
                  <c:v>1</c:v>
                </c:pt>
                <c:pt idx="1">
                  <c:v>1</c:v>
                </c:pt>
              </c:numCache>
            </c:numRef>
          </c:val>
        </c:ser>
        <c:dLbls>
          <c:showLegendKey val="0"/>
          <c:showVal val="1"/>
          <c:showCatName val="0"/>
          <c:showSerName val="0"/>
          <c:showPercent val="0"/>
          <c:showBubbleSize val="0"/>
        </c:dLbls>
        <c:gapWidth val="150"/>
        <c:gapDepth val="0"/>
        <c:shape val="box"/>
        <c:axId val="712623976"/>
        <c:axId val="712624368"/>
        <c:axId val="0"/>
      </c:bar3DChart>
      <c:catAx>
        <c:axId val="712623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4368"/>
        <c:crosses val="autoZero"/>
        <c:auto val="1"/>
        <c:lblAlgn val="ctr"/>
        <c:lblOffset val="100"/>
        <c:noMultiLvlLbl val="0"/>
      </c:catAx>
      <c:valAx>
        <c:axId val="71262436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3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Объем средств, поступивших от распоряжения земельными ресурсами</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c:v>
                </c:pt>
              </c:strCache>
            </c:strRef>
          </c:tx>
          <c:spPr>
            <a:gradFill>
              <a:gsLst>
                <a:gs pos="100000">
                  <a:schemeClr val="accent1">
                    <a:alpha val="0"/>
                  </a:schemeClr>
                </a:gs>
                <a:gs pos="50000">
                  <a:schemeClr val="accent1"/>
                </a:gs>
              </a:gsLst>
              <a:lin ang="5400000" scaled="0"/>
            </a:gradFill>
            <a:ln>
              <a:noFill/>
            </a:ln>
            <a:effectLst/>
            <a:sp3d/>
          </c:spPr>
          <c:invertIfNegative val="0"/>
          <c:dLbls>
            <c:dLbl>
              <c:idx val="0"/>
              <c:layout>
                <c:manualLayout>
                  <c:x val="-2.3148148148148147E-3"/>
                  <c:y val="-3.18979266347687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2592592592593021E-3"/>
                  <c:y val="-1.27591706539074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863E-2"/>
                  <c:y val="-2.23285486443381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Лист1!$B$2:$B$3</c:f>
              <c:numCache>
                <c:formatCode>#,##0.00</c:formatCode>
                <c:ptCount val="2"/>
                <c:pt idx="0">
                  <c:v>60026.34</c:v>
                </c:pt>
                <c:pt idx="1">
                  <c:v>57270.94</c:v>
                </c:pt>
              </c:numCache>
            </c:numRef>
          </c:val>
        </c:ser>
        <c:ser>
          <c:idx val="1"/>
          <c:order val="1"/>
          <c:tx>
            <c:strRef>
              <c:f>Лист1!$C$1</c:f>
              <c:strCache>
                <c:ptCount val="1"/>
                <c:pt idx="0">
                  <c:v>Аренда</c:v>
                </c:pt>
              </c:strCache>
            </c:strRef>
          </c:tx>
          <c:spPr>
            <a:gradFill>
              <a:gsLst>
                <a:gs pos="100000">
                  <a:schemeClr val="accent2">
                    <a:alpha val="0"/>
                  </a:schemeClr>
                </a:gs>
                <a:gs pos="50000">
                  <a:schemeClr val="accent2"/>
                </a:gs>
              </a:gsLst>
              <a:lin ang="5400000" scaled="0"/>
            </a:gradFill>
            <a:ln>
              <a:noFill/>
            </a:ln>
            <a:effectLst/>
            <a:sp3d/>
          </c:spPr>
          <c:invertIfNegative val="0"/>
          <c:dLbls>
            <c:dLbl>
              <c:idx val="0"/>
              <c:layout>
                <c:manualLayout>
                  <c:x val="3.7037037037036993E-2"/>
                  <c:y val="-1.594896331738436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462962962962962E-2"/>
                  <c:y val="-2.23285486443381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Лист1!$C$2:$C$3</c:f>
              <c:numCache>
                <c:formatCode>#,##0.00</c:formatCode>
                <c:ptCount val="2"/>
                <c:pt idx="0">
                  <c:v>59340.49</c:v>
                </c:pt>
                <c:pt idx="1">
                  <c:v>55122.71</c:v>
                </c:pt>
              </c:numCache>
            </c:numRef>
          </c:val>
        </c:ser>
        <c:ser>
          <c:idx val="2"/>
          <c:order val="2"/>
          <c:tx>
            <c:strRef>
              <c:f>Лист1!$D$1</c:f>
              <c:strCache>
                <c:ptCount val="1"/>
                <c:pt idx="0">
                  <c:v>Продажа</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1.1574074074074032E-2"/>
                  <c:y val="-9.56937799043062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203703703703703E-2"/>
                  <c:y val="-9.569377990430621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Лист1!$D$2:$D$3</c:f>
              <c:numCache>
                <c:formatCode>#,##0.00</c:formatCode>
                <c:ptCount val="2"/>
                <c:pt idx="0">
                  <c:v>676.88</c:v>
                </c:pt>
                <c:pt idx="1">
                  <c:v>1822.15</c:v>
                </c:pt>
              </c:numCache>
            </c:numRef>
          </c:val>
        </c:ser>
        <c:ser>
          <c:idx val="3"/>
          <c:order val="3"/>
          <c:tx>
            <c:strRef>
              <c:f>Лист1!$E$1</c:f>
              <c:strCache>
                <c:ptCount val="1"/>
                <c:pt idx="0">
                  <c:v>Сервитут</c:v>
                </c:pt>
              </c:strCache>
            </c:strRef>
          </c:tx>
          <c:spPr>
            <a:gradFill>
              <a:gsLst>
                <a:gs pos="100000">
                  <a:schemeClr val="accent4">
                    <a:alpha val="0"/>
                  </a:schemeClr>
                </a:gs>
                <a:gs pos="50000">
                  <a:schemeClr val="accent4"/>
                </a:gs>
              </a:gsLst>
              <a:lin ang="5400000" scaled="0"/>
            </a:gradFill>
            <a:ln>
              <a:noFill/>
            </a:ln>
            <a:effectLst/>
            <a:sp3d/>
          </c:spPr>
          <c:invertIfNegative val="0"/>
          <c:dLbls>
            <c:dLbl>
              <c:idx val="0"/>
              <c:layout>
                <c:manualLayout>
                  <c:x val="9.2592592592593021E-3"/>
                  <c:y val="-3.18979266347687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8518518518518517E-2"/>
                  <c:y val="-1.59489633173843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Лист1!$E$2:$E$3</c:f>
              <c:numCache>
                <c:formatCode>#,##0.00</c:formatCode>
                <c:ptCount val="2"/>
                <c:pt idx="0">
                  <c:v>1.68</c:v>
                </c:pt>
                <c:pt idx="1">
                  <c:v>1.75</c:v>
                </c:pt>
              </c:numCache>
            </c:numRef>
          </c:val>
        </c:ser>
        <c:ser>
          <c:idx val="4"/>
          <c:order val="4"/>
          <c:tx>
            <c:strRef>
              <c:f>Лист1!$F$1</c:f>
              <c:strCache>
                <c:ptCount val="1"/>
                <c:pt idx="0">
                  <c:v>Перераспределение</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1.620370370370362E-2"/>
                  <c:y val="-1.275917065390749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88E-2"/>
                  <c:y val="-1.275917065390749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 (тыс. руб.)</c:v>
                </c:pt>
                <c:pt idx="1">
                  <c:v>2019 год (тыс. руб.)</c:v>
                </c:pt>
              </c:strCache>
            </c:strRef>
          </c:cat>
          <c:val>
            <c:numRef>
              <c:f>Лист1!$F$2:$F$3</c:f>
              <c:numCache>
                <c:formatCode>#,##0.00</c:formatCode>
                <c:ptCount val="2"/>
                <c:pt idx="0">
                  <c:v>7.29</c:v>
                </c:pt>
                <c:pt idx="1">
                  <c:v>324.33</c:v>
                </c:pt>
              </c:numCache>
            </c:numRef>
          </c:val>
        </c:ser>
        <c:dLbls>
          <c:showLegendKey val="0"/>
          <c:showVal val="1"/>
          <c:showCatName val="0"/>
          <c:showSerName val="0"/>
          <c:showPercent val="0"/>
          <c:showBubbleSize val="0"/>
        </c:dLbls>
        <c:gapWidth val="150"/>
        <c:gapDepth val="0"/>
        <c:shape val="box"/>
        <c:axId val="712625152"/>
        <c:axId val="712625544"/>
        <c:axId val="0"/>
      </c:bar3DChart>
      <c:catAx>
        <c:axId val="712625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5544"/>
        <c:crosses val="autoZero"/>
        <c:auto val="1"/>
        <c:lblAlgn val="ctr"/>
        <c:lblOffset val="100"/>
        <c:noMultiLvlLbl val="0"/>
      </c:catAx>
      <c:valAx>
        <c:axId val="712625544"/>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5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Распоряжение земельными участками </a:t>
            </a:r>
          </a:p>
          <a:p>
            <a:pPr>
              <a:defRPr sz="1400"/>
            </a:pPr>
            <a:r>
              <a:rPr lang="ru-RU" sz="1400"/>
              <a:t>(недоходная деятельность)</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Предоставлено земельных участков в собственность бесплатно</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228</c:v>
                </c:pt>
                <c:pt idx="1">
                  <c:v>136</c:v>
                </c:pt>
              </c:numCache>
            </c:numRef>
          </c:val>
        </c:ser>
        <c:ser>
          <c:idx val="1"/>
          <c:order val="1"/>
          <c:tx>
            <c:strRef>
              <c:f>Лист1!$C$1</c:f>
              <c:strCache>
                <c:ptCount val="1"/>
                <c:pt idx="0">
                  <c:v>Предварительно согласовано предоставление земельных участков</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Лист1!$C$2:$C$3</c:f>
              <c:numCache>
                <c:formatCode>General</c:formatCode>
                <c:ptCount val="2"/>
                <c:pt idx="0">
                  <c:v>9</c:v>
                </c:pt>
                <c:pt idx="1">
                  <c:v>0</c:v>
                </c:pt>
              </c:numCache>
            </c:numRef>
          </c:val>
        </c:ser>
        <c:ser>
          <c:idx val="2"/>
          <c:order val="2"/>
          <c:tx>
            <c:strRef>
              <c:f>Лист1!$D$1</c:f>
              <c:strCache>
                <c:ptCount val="1"/>
                <c:pt idx="0">
                  <c:v>Утверждено схем расположения земельных участков</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Лист1!$D$2:$D$3</c:f>
              <c:numCache>
                <c:formatCode>General</c:formatCode>
                <c:ptCount val="2"/>
                <c:pt idx="0">
                  <c:v>254</c:v>
                </c:pt>
                <c:pt idx="1">
                  <c:v>139</c:v>
                </c:pt>
              </c:numCache>
            </c:numRef>
          </c:val>
        </c:ser>
        <c:ser>
          <c:idx val="3"/>
          <c:order val="3"/>
          <c:tx>
            <c:strRef>
              <c:f>Лист1!$E$1</c:f>
              <c:strCache>
                <c:ptCount val="1"/>
                <c:pt idx="0">
                  <c:v>Выдано разрешений на размещение объектов</c:v>
                </c:pt>
              </c:strCache>
            </c:strRef>
          </c:tx>
          <c:spPr>
            <a:gradFill>
              <a:gsLst>
                <a:gs pos="100000">
                  <a:schemeClr val="accent4">
                    <a:alpha val="0"/>
                  </a:schemeClr>
                </a:gs>
                <a:gs pos="50000">
                  <a:schemeClr val="accent4"/>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Лист1!$E$2:$E$3</c:f>
              <c:numCache>
                <c:formatCode>General</c:formatCode>
                <c:ptCount val="2"/>
                <c:pt idx="0">
                  <c:v>8</c:v>
                </c:pt>
                <c:pt idx="1">
                  <c:v>8</c:v>
                </c:pt>
              </c:numCache>
            </c:numRef>
          </c:val>
        </c:ser>
        <c:ser>
          <c:idx val="4"/>
          <c:order val="4"/>
          <c:tx>
            <c:strRef>
              <c:f>Лист1!$F$1</c:f>
              <c:strCache>
                <c:ptCount val="1"/>
                <c:pt idx="0">
                  <c:v>Установлено соотвествие ВРИ земельных участков</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Лист1!$F$2:$F$3</c:f>
              <c:numCache>
                <c:formatCode>General</c:formatCode>
                <c:ptCount val="2"/>
                <c:pt idx="0">
                  <c:v>7</c:v>
                </c:pt>
                <c:pt idx="1">
                  <c:v>1</c:v>
                </c:pt>
              </c:numCache>
            </c:numRef>
          </c:val>
        </c:ser>
        <c:ser>
          <c:idx val="5"/>
          <c:order val="5"/>
          <c:tx>
            <c:strRef>
              <c:f>Лист1!$G$1</c:f>
              <c:strCache>
                <c:ptCount val="1"/>
                <c:pt idx="0">
                  <c:v>Предоставлено и прекращено постоянное (бессрочное) пользование</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2018 год</c:v>
                </c:pt>
                <c:pt idx="1">
                  <c:v>2019 год</c:v>
                </c:pt>
              </c:strCache>
            </c:strRef>
          </c:cat>
          <c:val>
            <c:numRef>
              <c:f>Лист1!$G$2:$G$3</c:f>
              <c:numCache>
                <c:formatCode>General</c:formatCode>
                <c:ptCount val="2"/>
                <c:pt idx="0">
                  <c:v>3</c:v>
                </c:pt>
                <c:pt idx="1">
                  <c:v>1</c:v>
                </c:pt>
              </c:numCache>
            </c:numRef>
          </c:val>
        </c:ser>
        <c:dLbls>
          <c:showLegendKey val="0"/>
          <c:showVal val="1"/>
          <c:showCatName val="0"/>
          <c:showSerName val="0"/>
          <c:showPercent val="0"/>
          <c:showBubbleSize val="0"/>
        </c:dLbls>
        <c:gapWidth val="150"/>
        <c:gapDepth val="0"/>
        <c:shape val="box"/>
        <c:axId val="712626328"/>
        <c:axId val="712626720"/>
        <c:axId val="0"/>
      </c:bar3DChart>
      <c:catAx>
        <c:axId val="712626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6720"/>
        <c:crosses val="autoZero"/>
        <c:auto val="1"/>
        <c:lblAlgn val="ctr"/>
        <c:lblOffset val="100"/>
        <c:noMultiLvlLbl val="0"/>
      </c:catAx>
      <c:valAx>
        <c:axId val="71262672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6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400"/>
              <a:t>Муниципальный земельный контроль</a:t>
            </a:r>
          </a:p>
        </c:rich>
      </c:tx>
      <c:layout>
        <c:manualLayout>
          <c:xMode val="edge"/>
          <c:yMode val="edge"/>
          <c:x val="0.19036453776611259"/>
          <c:y val="1.6792611251049538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Обследовано всего</c:v>
                </c:pt>
              </c:strCache>
            </c:strRef>
          </c:tx>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Лист1!$B$2:$B$4</c:f>
              <c:numCache>
                <c:formatCode>General</c:formatCode>
                <c:ptCount val="3"/>
                <c:pt idx="0">
                  <c:v>9</c:v>
                </c:pt>
                <c:pt idx="1">
                  <c:v>29</c:v>
                </c:pt>
              </c:numCache>
            </c:numRef>
          </c:val>
        </c:ser>
        <c:ser>
          <c:idx val="1"/>
          <c:order val="1"/>
          <c:tx>
            <c:strRef>
              <c:f>Лист1!$C$1</c:f>
              <c:strCache>
                <c:ptCount val="1"/>
                <c:pt idx="0">
                  <c:v>По обращениям органов власти, физических и юридических лиц</c:v>
                </c:pt>
              </c:strCache>
            </c:strRef>
          </c:tx>
          <c:spPr>
            <a:gradFill>
              <a:gsLst>
                <a:gs pos="100000">
                  <a:schemeClr val="accent2">
                    <a:alpha val="0"/>
                  </a:schemeClr>
                </a:gs>
                <a:gs pos="50000">
                  <a:schemeClr val="accent2"/>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Лист1!$C$2:$C$4</c:f>
              <c:numCache>
                <c:formatCode>General</c:formatCode>
                <c:ptCount val="3"/>
                <c:pt idx="0">
                  <c:v>7</c:v>
                </c:pt>
                <c:pt idx="1">
                  <c:v>29</c:v>
                </c:pt>
              </c:numCache>
            </c:numRef>
          </c:val>
        </c:ser>
        <c:ser>
          <c:idx val="2"/>
          <c:order val="2"/>
          <c:tx>
            <c:strRef>
              <c:f>Лист1!$D$1</c:f>
              <c:strCache>
                <c:ptCount val="1"/>
                <c:pt idx="0">
                  <c:v>Совместные проверки</c:v>
                </c:pt>
              </c:strCache>
            </c:strRef>
          </c:tx>
          <c:spPr>
            <a:gradFill>
              <a:gsLst>
                <a:gs pos="100000">
                  <a:schemeClr val="accent3">
                    <a:alpha val="0"/>
                  </a:schemeClr>
                </a:gs>
                <a:gs pos="50000">
                  <a:schemeClr val="accent3"/>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2"/>
                <c:pt idx="0">
                  <c:v>2018 год </c:v>
                </c:pt>
                <c:pt idx="1">
                  <c:v>2019 год </c:v>
                </c:pt>
              </c:strCache>
            </c:strRef>
          </c:cat>
          <c:val>
            <c:numRef>
              <c:f>Лист1!$D$2:$D$4</c:f>
              <c:numCache>
                <c:formatCode>General</c:formatCode>
                <c:ptCount val="3"/>
                <c:pt idx="0">
                  <c:v>1</c:v>
                </c:pt>
                <c:pt idx="1">
                  <c:v>0</c:v>
                </c:pt>
              </c:numCache>
            </c:numRef>
          </c:val>
        </c:ser>
        <c:dLbls>
          <c:showLegendKey val="0"/>
          <c:showVal val="1"/>
          <c:showCatName val="0"/>
          <c:showSerName val="0"/>
          <c:showPercent val="0"/>
          <c:showBubbleSize val="0"/>
        </c:dLbls>
        <c:gapWidth val="150"/>
        <c:gapDepth val="0"/>
        <c:shape val="box"/>
        <c:axId val="712627504"/>
        <c:axId val="712627896"/>
        <c:axId val="0"/>
      </c:bar3DChart>
      <c:catAx>
        <c:axId val="7126275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7896"/>
        <c:crosses val="autoZero"/>
        <c:auto val="1"/>
        <c:lblAlgn val="ctr"/>
        <c:lblOffset val="100"/>
        <c:noMultiLvlLbl val="0"/>
      </c:catAx>
      <c:valAx>
        <c:axId val="71262789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600" b="1">
                <a:solidFill>
                  <a:sysClr val="windowText" lastClr="000000"/>
                </a:solidFill>
                <a:latin typeface="Times New Roman" panose="02020603050405020304" pitchFamily="18" charset="0"/>
                <a:cs typeface="Times New Roman" panose="02020603050405020304" pitchFamily="18" charset="0"/>
              </a:rPr>
              <a:t>Исполнение Муниципальной программы  "Материально-техническое обеспечение деятельности органов местного самоуправления и муниципальных учреждений города Лянтор на 2018-2020 годы"</a:t>
            </a:r>
          </a:p>
        </c:rich>
      </c:tx>
      <c:layout>
        <c:manualLayout>
          <c:xMode val="edge"/>
          <c:yMode val="edge"/>
          <c:x val="0.1098092445557276"/>
          <c:y val="2.478314745972742E-3"/>
        </c:manualLayout>
      </c:layout>
      <c:overlay val="0"/>
      <c:spPr>
        <a:noFill/>
        <a:ln>
          <a:noFill/>
        </a:ln>
        <a:effectLst/>
      </c:spPr>
    </c:title>
    <c:autoTitleDeleted val="0"/>
    <c:plotArea>
      <c:layout>
        <c:manualLayout>
          <c:layoutTarget val="inner"/>
          <c:xMode val="edge"/>
          <c:yMode val="edge"/>
          <c:x val="0.13702795992944611"/>
          <c:y val="0.2308913308913309"/>
          <c:w val="0.82396015602216388"/>
          <c:h val="0.59177227846519265"/>
        </c:manualLayout>
      </c:layout>
      <c:barChart>
        <c:barDir val="col"/>
        <c:grouping val="clustered"/>
        <c:varyColors val="0"/>
        <c:ser>
          <c:idx val="0"/>
          <c:order val="0"/>
          <c:tx>
            <c:strRef>
              <c:f>Лист1!$B$1</c:f>
              <c:strCache>
                <c:ptCount val="1"/>
                <c:pt idx="0">
                  <c:v>Принято к исполнению, тыс. руб.</c:v>
                </c:pt>
              </c:strCache>
            </c:strRef>
          </c:tx>
          <c:spPr>
            <a:solidFill>
              <a:schemeClr val="accent1"/>
            </a:solidFill>
            <a:ln>
              <a:noFill/>
            </a:ln>
            <a:effectLst/>
          </c:spPr>
          <c:invertIfNegative val="0"/>
          <c:dLbls>
            <c:dLbl>
              <c:idx val="0"/>
              <c:layout>
                <c:manualLayout>
                  <c:x val="9.2592592592592952E-3"/>
                  <c:y val="1.587301587301580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EE-40E9-B3EF-F5662C6B07D9}"/>
                </c:ext>
                <c:ext xmlns:c15="http://schemas.microsoft.com/office/drawing/2012/chart" uri="{CE6537A1-D6FC-4f65-9D91-7224C49458BB}"/>
              </c:extLst>
            </c:dLbl>
            <c:dLbl>
              <c:idx val="2"/>
              <c:layout>
                <c:manualLayout>
                  <c:x val="-8.4875562720134109E-17"/>
                  <c:y val="1.19047619047619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2018 год, 97,26%</c:v>
                </c:pt>
                <c:pt idx="2">
                  <c:v>2019 год, 98,59%</c:v>
                </c:pt>
              </c:strCache>
            </c:strRef>
          </c:cat>
          <c:val>
            <c:numRef>
              <c:f>Лист1!$B$2:$B$5</c:f>
              <c:numCache>
                <c:formatCode>General</c:formatCode>
                <c:ptCount val="4"/>
                <c:pt idx="0" formatCode="#,##0.00">
                  <c:v>51464.596999999994</c:v>
                </c:pt>
                <c:pt idx="2" formatCode="#,##0.00">
                  <c:v>49803.928</c:v>
                </c:pt>
              </c:numCache>
            </c:numRef>
          </c:val>
          <c:extLst xmlns:c16r2="http://schemas.microsoft.com/office/drawing/2015/06/chart">
            <c:ext xmlns:c16="http://schemas.microsoft.com/office/drawing/2014/chart" uri="{C3380CC4-5D6E-409C-BE32-E72D297353CC}">
              <c16:uniqueId val="{00000000-B2EE-40E9-B3EF-F5662C6B07D9}"/>
            </c:ext>
          </c:extLst>
        </c:ser>
        <c:ser>
          <c:idx val="1"/>
          <c:order val="1"/>
          <c:tx>
            <c:strRef>
              <c:f>Лист1!$C$1</c:f>
              <c:strCache>
                <c:ptCount val="1"/>
                <c:pt idx="0">
                  <c:v>Исполнено, тыс. руб.</c:v>
                </c:pt>
              </c:strCache>
            </c:strRef>
          </c:tx>
          <c:spPr>
            <a:solidFill>
              <a:schemeClr val="accent2"/>
            </a:solidFill>
            <a:ln>
              <a:noFill/>
            </a:ln>
            <a:effectLst/>
          </c:spPr>
          <c:invertIfNegative val="0"/>
          <c:dLbls>
            <c:dLbl>
              <c:idx val="0"/>
              <c:layout>
                <c:manualLayout>
                  <c:x val="1.3888888888888883E-2"/>
                  <c:y val="1.98412698412698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EE-40E9-B3EF-F5662C6B07D9}"/>
                </c:ext>
                <c:ext xmlns:c15="http://schemas.microsoft.com/office/drawing/2012/chart" uri="{CE6537A1-D6FC-4f65-9D91-7224C49458BB}"/>
              </c:extLst>
            </c:dLbl>
            <c:dLbl>
              <c:idx val="2"/>
              <c:layout>
                <c:manualLayout>
                  <c:x val="1.157407407407408E-2"/>
                  <c:y val="1.98412698412698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2018 год, 97,26%</c:v>
                </c:pt>
                <c:pt idx="2">
                  <c:v>2019 год, 98,59%</c:v>
                </c:pt>
              </c:strCache>
            </c:strRef>
          </c:cat>
          <c:val>
            <c:numRef>
              <c:f>Лист1!$C$2:$C$5</c:f>
              <c:numCache>
                <c:formatCode>General</c:formatCode>
                <c:ptCount val="4"/>
                <c:pt idx="0" formatCode="#,##0.00">
                  <c:v>50056.189000000006</c:v>
                </c:pt>
                <c:pt idx="2" formatCode="#,##0.00">
                  <c:v>49103.507000000005</c:v>
                </c:pt>
              </c:numCache>
            </c:numRef>
          </c:val>
          <c:extLst xmlns:c16r2="http://schemas.microsoft.com/office/drawing/2015/06/chart">
            <c:ext xmlns:c16="http://schemas.microsoft.com/office/drawing/2014/chart" uri="{C3380CC4-5D6E-409C-BE32-E72D297353CC}">
              <c16:uniqueId val="{00000001-B2EE-40E9-B3EF-F5662C6B07D9}"/>
            </c:ext>
          </c:extLst>
        </c:ser>
        <c:dLbls>
          <c:showLegendKey val="0"/>
          <c:showVal val="1"/>
          <c:showCatName val="0"/>
          <c:showSerName val="0"/>
          <c:showPercent val="0"/>
          <c:showBubbleSize val="0"/>
        </c:dLbls>
        <c:gapWidth val="219"/>
        <c:overlap val="-27"/>
        <c:axId val="712628680"/>
        <c:axId val="712629072"/>
      </c:barChart>
      <c:catAx>
        <c:axId val="712628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9072"/>
        <c:crosses val="autoZero"/>
        <c:auto val="1"/>
        <c:lblAlgn val="ctr"/>
        <c:lblOffset val="100"/>
        <c:noMultiLvlLbl val="0"/>
      </c:catAx>
      <c:valAx>
        <c:axId val="7126290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2628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Штатная численность работников учреждений культуры и спорта,</a:t>
            </a:r>
            <a:r>
              <a:rPr lang="ru-RU" sz="1200" baseline="0"/>
              <a:t> единиц</a:t>
            </a:r>
            <a:endParaRPr lang="ru-RU" sz="1200"/>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на 01.01.2017</c:v>
                </c:pt>
                <c:pt idx="1">
                  <c:v>на 01.01.2018</c:v>
                </c:pt>
                <c:pt idx="2">
                  <c:v>на 01.01.2019</c:v>
                </c:pt>
                <c:pt idx="3">
                  <c:v>на 01.01.2020</c:v>
                </c:pt>
              </c:strCache>
            </c:strRef>
          </c:cat>
          <c:val>
            <c:numRef>
              <c:f>Лист1!$B$2:$B$5</c:f>
              <c:numCache>
                <c:formatCode>General</c:formatCode>
                <c:ptCount val="4"/>
                <c:pt idx="0">
                  <c:v>241</c:v>
                </c:pt>
                <c:pt idx="1">
                  <c:v>214.5</c:v>
                </c:pt>
                <c:pt idx="2">
                  <c:v>194.85000000000014</c:v>
                </c:pt>
                <c:pt idx="3">
                  <c:v>149.9</c:v>
                </c:pt>
              </c:numCache>
            </c:numRef>
          </c:val>
        </c:ser>
        <c:dLbls>
          <c:showLegendKey val="0"/>
          <c:showVal val="0"/>
          <c:showCatName val="0"/>
          <c:showSerName val="0"/>
          <c:showPercent val="0"/>
          <c:showBubbleSize val="0"/>
        </c:dLbls>
        <c:gapWidth val="150"/>
        <c:axId val="712630248"/>
        <c:axId val="712630640"/>
      </c:barChart>
      <c:catAx>
        <c:axId val="712630248"/>
        <c:scaling>
          <c:orientation val="minMax"/>
        </c:scaling>
        <c:delete val="0"/>
        <c:axPos val="b"/>
        <c:numFmt formatCode="General" sourceLinked="0"/>
        <c:majorTickMark val="out"/>
        <c:minorTickMark val="none"/>
        <c:tickLblPos val="nextTo"/>
        <c:crossAx val="712630640"/>
        <c:crosses val="autoZero"/>
        <c:auto val="1"/>
        <c:lblAlgn val="ctr"/>
        <c:lblOffset val="100"/>
        <c:noMultiLvlLbl val="0"/>
      </c:catAx>
      <c:valAx>
        <c:axId val="712630640"/>
        <c:scaling>
          <c:orientation val="minMax"/>
        </c:scaling>
        <c:delete val="0"/>
        <c:axPos val="l"/>
        <c:majorGridlines/>
        <c:numFmt formatCode="General" sourceLinked="1"/>
        <c:majorTickMark val="out"/>
        <c:minorTickMark val="none"/>
        <c:tickLblPos val="nextTo"/>
        <c:crossAx val="71263024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sz="1200"/>
              <a:t>Обращения в Центр занятости населения</a:t>
            </a:r>
          </a:p>
        </c:rich>
      </c:tx>
      <c:layout>
        <c:manualLayout>
          <c:xMode val="edge"/>
          <c:yMode val="edge"/>
          <c:x val="0.24176464007572829"/>
          <c:y val="2.1575610740965086E-2"/>
        </c:manualLayout>
      </c:layout>
      <c:overlay val="0"/>
      <c:spPr>
        <a:noFill/>
        <a:ln w="24917">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7670992729266208"/>
          <c:y val="8.4226587061232733E-2"/>
          <c:w val="0.78749325332504105"/>
          <c:h val="0.80599953851922357"/>
        </c:manualLayout>
      </c:layout>
      <c:bar3DChart>
        <c:barDir val="col"/>
        <c:grouping val="clustered"/>
        <c:varyColors val="0"/>
        <c:ser>
          <c:idx val="0"/>
          <c:order val="0"/>
          <c:tx>
            <c:strRef>
              <c:f>Лист1!$A$76</c:f>
              <c:strCache>
                <c:ptCount val="1"/>
                <c:pt idx="0">
                  <c:v>численность ищущих работу граждан</c:v>
                </c:pt>
              </c:strCache>
            </c:strRef>
          </c:tx>
          <c:spPr>
            <a:gradFill rotWithShape="0">
              <a:gsLst>
                <a:gs pos="35000">
                  <a:srgbClr val="B2A1E3"/>
                </a:gs>
                <a:gs pos="84000">
                  <a:srgbClr val="6666FF"/>
                </a:gs>
              </a:gsLst>
              <a:lin ang="5400000" scaled="1"/>
            </a:gradFill>
            <a:ln w="6774">
              <a:solidFill>
                <a:srgbClr val="333399"/>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General</c:formatCode>
                <c:ptCount val="5"/>
                <c:pt idx="0" formatCode="#,##0">
                  <c:v>125</c:v>
                </c:pt>
                <c:pt idx="1">
                  <c:v>161</c:v>
                </c:pt>
                <c:pt idx="2">
                  <c:v>173</c:v>
                </c:pt>
                <c:pt idx="3">
                  <c:v>214</c:v>
                </c:pt>
                <c:pt idx="4">
                  <c:v>173</c:v>
                </c:pt>
              </c:numCache>
            </c:numRef>
          </c:val>
          <c:extLst xmlns:c16r2="http://schemas.microsoft.com/office/drawing/2015/06/chart">
            <c:ext xmlns:c16="http://schemas.microsoft.com/office/drawing/2014/chart" uri="{C3380CC4-5D6E-409C-BE32-E72D297353CC}">
              <c16:uniqueId val="{00000000-7BB4-4B48-A85A-7183A3FC6DF0}"/>
            </c:ext>
          </c:extLst>
        </c:ser>
        <c:ser>
          <c:idx val="1"/>
          <c:order val="1"/>
          <c:tx>
            <c:strRef>
              <c:f>Лист1!$A$77</c:f>
              <c:strCache>
                <c:ptCount val="1"/>
                <c:pt idx="0">
                  <c:v>признано безработными</c:v>
                </c:pt>
              </c:strCache>
            </c:strRef>
          </c:tx>
          <c:spPr>
            <a:solidFill>
              <a:srgbClr val="92D050"/>
            </a:solidFill>
            <a:ln w="6774">
              <a:solidFill>
                <a:srgbClr val="000000"/>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Лист1!$B$75:$F$75</c:f>
              <c:strCache>
                <c:ptCount val="5"/>
                <c:pt idx="0">
                  <c:v>2015 год</c:v>
                </c:pt>
                <c:pt idx="1">
                  <c:v>2016 год</c:v>
                </c:pt>
                <c:pt idx="2">
                  <c:v>2017 год</c:v>
                </c:pt>
                <c:pt idx="3">
                  <c:v>2018 год</c:v>
                </c:pt>
                <c:pt idx="4">
                  <c:v>2019 год</c:v>
                </c:pt>
              </c:strCache>
            </c:strRef>
          </c:cat>
          <c:val>
            <c:numRef>
              <c:f>Лист1!$B$77:$F$77</c:f>
              <c:numCache>
                <c:formatCode>General</c:formatCode>
                <c:ptCount val="5"/>
                <c:pt idx="0" formatCode="#,##0">
                  <c:v>67</c:v>
                </c:pt>
                <c:pt idx="1">
                  <c:v>106</c:v>
                </c:pt>
                <c:pt idx="2">
                  <c:v>85</c:v>
                </c:pt>
                <c:pt idx="3">
                  <c:v>89</c:v>
                </c:pt>
                <c:pt idx="4">
                  <c:v>79</c:v>
                </c:pt>
              </c:numCache>
            </c:numRef>
          </c:val>
          <c:extLst xmlns:c16r2="http://schemas.microsoft.com/office/drawing/2015/06/chart">
            <c:ext xmlns:c16="http://schemas.microsoft.com/office/drawing/2014/chart" uri="{C3380CC4-5D6E-409C-BE32-E72D297353CC}">
              <c16:uniqueId val="{00000001-7BB4-4B48-A85A-7183A3FC6DF0}"/>
            </c:ext>
          </c:extLst>
        </c:ser>
        <c:dLbls>
          <c:showLegendKey val="0"/>
          <c:showVal val="0"/>
          <c:showCatName val="0"/>
          <c:showSerName val="0"/>
          <c:showPercent val="0"/>
          <c:showBubbleSize val="0"/>
        </c:dLbls>
        <c:gapWidth val="70"/>
        <c:shape val="cylinder"/>
        <c:axId val="404342832"/>
        <c:axId val="404343224"/>
        <c:axId val="0"/>
      </c:bar3DChart>
      <c:catAx>
        <c:axId val="404342832"/>
        <c:scaling>
          <c:orientation val="minMax"/>
        </c:scaling>
        <c:delete val="0"/>
        <c:axPos val="b"/>
        <c:numFmt formatCode="General" sourceLinked="1"/>
        <c:majorTickMark val="out"/>
        <c:minorTickMark val="none"/>
        <c:tickLblPos val="low"/>
        <c:spPr>
          <a:ln w="1693">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404343224"/>
        <c:crosses val="autoZero"/>
        <c:auto val="1"/>
        <c:lblAlgn val="ctr"/>
        <c:lblOffset val="100"/>
        <c:tickLblSkip val="1"/>
        <c:tickMarkSkip val="1"/>
        <c:noMultiLvlLbl val="0"/>
      </c:catAx>
      <c:valAx>
        <c:axId val="404343224"/>
        <c:scaling>
          <c:orientation val="minMax"/>
        </c:scaling>
        <c:delete val="0"/>
        <c:axPos val="l"/>
        <c:majorGridlines>
          <c:spPr>
            <a:ln w="1693">
              <a:solidFill>
                <a:srgbClr val="C0C0C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ru-RU" sz="1100"/>
                  <a:t>человек</a:t>
                </a:r>
              </a:p>
            </c:rich>
          </c:tx>
          <c:layout>
            <c:manualLayout>
              <c:xMode val="edge"/>
              <c:yMode val="edge"/>
              <c:x val="5.662614566378385E-2"/>
              <c:y val="0.37888262508042519"/>
            </c:manualLayout>
          </c:layout>
          <c:overlay val="0"/>
          <c:spPr>
            <a:noFill/>
            <a:ln w="24917">
              <a:noFill/>
            </a:ln>
          </c:spPr>
        </c:title>
        <c:numFmt formatCode="#,##0" sourceLinked="1"/>
        <c:majorTickMark val="out"/>
        <c:minorTickMark val="none"/>
        <c:tickLblPos val="nextTo"/>
        <c:spPr>
          <a:ln w="1693">
            <a:solidFill>
              <a:srgbClr val="000000"/>
            </a:solidFill>
            <a:prstDash val="solid"/>
          </a:ln>
        </c:spPr>
        <c:txPr>
          <a:bodyPr rot="0" vert="horz"/>
          <a:lstStyle/>
          <a:p>
            <a:pPr>
              <a:defRPr sz="981" b="0" i="0" u="none" strike="noStrike" baseline="0">
                <a:solidFill>
                  <a:srgbClr val="000000"/>
                </a:solidFill>
                <a:latin typeface="Times New Roman"/>
                <a:ea typeface="Times New Roman"/>
                <a:cs typeface="Times New Roman"/>
              </a:defRPr>
            </a:pPr>
            <a:endParaRPr lang="ru-RU"/>
          </a:p>
        </c:txPr>
        <c:crossAx val="404342832"/>
        <c:crosses val="autoZero"/>
        <c:crossBetween val="between"/>
      </c:valAx>
      <c:spPr>
        <a:noFill/>
        <a:ln w="24917">
          <a:noFill/>
        </a:ln>
      </c:spPr>
    </c:plotArea>
    <c:legend>
      <c:legendPos val="r"/>
      <c:legendEntry>
        <c:idx val="0"/>
        <c:txPr>
          <a:bodyPr/>
          <a:lstStyle/>
          <a:p>
            <a:pPr>
              <a:defRPr sz="11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1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5.9201364114375453E-2"/>
          <c:y val="0.84927469066366712"/>
          <c:w val="0.87308533916849063"/>
          <c:h val="0.11728395061728397"/>
        </c:manualLayout>
      </c:layout>
      <c:overlay val="0"/>
      <c:spPr>
        <a:noFill/>
        <a:ln w="13547">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638"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600" b="1" i="0" u="none" strike="noStrike" baseline="0">
                <a:effectLst/>
              </a:rPr>
              <a:t>Количество занимающихся ФК и С, </a:t>
            </a:r>
          </a:p>
          <a:p>
            <a:pPr>
              <a:defRPr/>
            </a:pPr>
            <a:r>
              <a:rPr lang="ru-RU" sz="1600" b="1" i="0" u="none" strike="noStrike" baseline="0">
                <a:effectLst/>
              </a:rPr>
              <a:t>в муниципальных учреждениях города</a:t>
            </a:r>
            <a:endParaRPr lang="ru-RU" sz="1600"/>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dLbl>
              <c:idx val="0"/>
              <c:tx>
                <c:rich>
                  <a:bodyPr/>
                  <a:lstStyle/>
                  <a:p>
                    <a:r>
                      <a:rPr lang="en-US"/>
                      <a:t>1334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1734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3662</a:t>
                    </a:r>
                  </a:p>
                </c:rich>
              </c:tx>
              <c:showLegendKey val="0"/>
              <c:showVal val="1"/>
              <c:showCatName val="0"/>
              <c:showSerName val="0"/>
              <c:showPercent val="0"/>
              <c:showBubbleSize val="0"/>
              <c:extLst>
                <c:ext xmlns:c15="http://schemas.microsoft.com/office/drawing/2012/chart" uri="{CE6537A1-D6FC-4f65-9D91-7224C49458BB}"/>
              </c:extLst>
            </c:dLbl>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1334</c:v>
                </c:pt>
                <c:pt idx="1">
                  <c:v>1734</c:v>
                </c:pt>
                <c:pt idx="2">
                  <c:v>1845</c:v>
                </c:pt>
                <c:pt idx="3">
                  <c:v>3662</c:v>
                </c:pt>
              </c:numCache>
            </c:numRef>
          </c:val>
        </c:ser>
        <c:dLbls>
          <c:showLegendKey val="0"/>
          <c:showVal val="0"/>
          <c:showCatName val="0"/>
          <c:showSerName val="0"/>
          <c:showPercent val="0"/>
          <c:showBubbleSize val="0"/>
        </c:dLbls>
        <c:gapWidth val="150"/>
        <c:axId val="712631424"/>
        <c:axId val="712631816"/>
      </c:barChart>
      <c:catAx>
        <c:axId val="712631424"/>
        <c:scaling>
          <c:orientation val="minMax"/>
        </c:scaling>
        <c:delete val="0"/>
        <c:axPos val="b"/>
        <c:numFmt formatCode="General" sourceLinked="0"/>
        <c:majorTickMark val="out"/>
        <c:minorTickMark val="none"/>
        <c:tickLblPos val="nextTo"/>
        <c:crossAx val="712631816"/>
        <c:crosses val="autoZero"/>
        <c:auto val="1"/>
        <c:lblAlgn val="ctr"/>
        <c:lblOffset val="100"/>
        <c:noMultiLvlLbl val="0"/>
      </c:catAx>
      <c:valAx>
        <c:axId val="712631816"/>
        <c:scaling>
          <c:orientation val="minMax"/>
        </c:scaling>
        <c:delete val="0"/>
        <c:axPos val="l"/>
        <c:majorGridlines/>
        <c:numFmt formatCode="General" sourceLinked="1"/>
        <c:majorTickMark val="out"/>
        <c:minorTickMark val="none"/>
        <c:tickLblPos val="nextTo"/>
        <c:crossAx val="712631424"/>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600"/>
              <a:t>Сравнительные данные о динамике основных социально-экономических показателях </a:t>
            </a:r>
          </a:p>
          <a:p>
            <a:pPr>
              <a:defRPr/>
            </a:pPr>
            <a:r>
              <a:rPr lang="ru-RU" sz="1600"/>
              <a:t>(количество участников, вовлечённых в молодёжные мероприятия, чел.)</a:t>
            </a:r>
            <a:r>
              <a:rPr lang="ru-RU" sz="1600" baseline="0"/>
              <a:t> </a:t>
            </a:r>
            <a:endParaRPr lang="ru-RU" sz="1600"/>
          </a:p>
        </c:rich>
      </c:tx>
      <c:layout>
        <c:manualLayout>
          <c:xMode val="edge"/>
          <c:yMode val="edge"/>
          <c:x val="0.10470862008390691"/>
          <c:y val="2.4539877300613522E-2"/>
        </c:manualLayout>
      </c:layout>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на 2015</c:v>
                </c:pt>
                <c:pt idx="1">
                  <c:v>на 2016</c:v>
                </c:pt>
                <c:pt idx="2">
                  <c:v>на 2017</c:v>
                </c:pt>
                <c:pt idx="3">
                  <c:v>на 2018</c:v>
                </c:pt>
                <c:pt idx="4">
                  <c:v>на 2019</c:v>
                </c:pt>
              </c:strCache>
            </c:strRef>
          </c:cat>
          <c:val>
            <c:numRef>
              <c:f>Лист1!$B$2:$B$6</c:f>
              <c:numCache>
                <c:formatCode>#,##0</c:formatCode>
                <c:ptCount val="5"/>
                <c:pt idx="0">
                  <c:v>5568</c:v>
                </c:pt>
                <c:pt idx="1">
                  <c:v>9884</c:v>
                </c:pt>
                <c:pt idx="2" formatCode="General">
                  <c:v>10726</c:v>
                </c:pt>
                <c:pt idx="3" formatCode="General">
                  <c:v>11566</c:v>
                </c:pt>
                <c:pt idx="4" formatCode="General">
                  <c:v>12090</c:v>
                </c:pt>
              </c:numCache>
            </c:numRef>
          </c:val>
        </c:ser>
        <c:dLbls>
          <c:showLegendKey val="0"/>
          <c:showVal val="0"/>
          <c:showCatName val="0"/>
          <c:showSerName val="0"/>
          <c:showPercent val="0"/>
          <c:showBubbleSize val="0"/>
        </c:dLbls>
        <c:gapWidth val="150"/>
        <c:axId val="712632600"/>
        <c:axId val="712632992"/>
      </c:barChart>
      <c:catAx>
        <c:axId val="712632600"/>
        <c:scaling>
          <c:orientation val="minMax"/>
        </c:scaling>
        <c:delete val="0"/>
        <c:axPos val="b"/>
        <c:numFmt formatCode="General" sourceLinked="0"/>
        <c:majorTickMark val="out"/>
        <c:minorTickMark val="none"/>
        <c:tickLblPos val="nextTo"/>
        <c:crossAx val="712632992"/>
        <c:crosses val="autoZero"/>
        <c:auto val="1"/>
        <c:lblAlgn val="ctr"/>
        <c:lblOffset val="100"/>
        <c:noMultiLvlLbl val="0"/>
      </c:catAx>
      <c:valAx>
        <c:axId val="712632992"/>
        <c:scaling>
          <c:orientation val="minMax"/>
        </c:scaling>
        <c:delete val="0"/>
        <c:axPos val="l"/>
        <c:majorGridlines/>
        <c:numFmt formatCode="#,##0" sourceLinked="1"/>
        <c:majorTickMark val="out"/>
        <c:minorTickMark val="none"/>
        <c:tickLblPos val="nextTo"/>
        <c:crossAx val="712632600"/>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26103644707874"/>
          <c:y val="5.9112898657451993E-2"/>
          <c:w val="0.75180039453118508"/>
          <c:h val="0.67580165788628943"/>
        </c:manualLayout>
      </c:layout>
      <c:barChart>
        <c:barDir val="col"/>
        <c:grouping val="clustered"/>
        <c:varyColors val="0"/>
        <c:ser>
          <c:idx val="0"/>
          <c:order val="0"/>
          <c:tx>
            <c:strRef>
              <c:f>Лист1!$B$1</c:f>
              <c:strCache>
                <c:ptCount val="1"/>
                <c:pt idx="0">
                  <c:v>Количество актов</c:v>
                </c:pt>
              </c:strCache>
            </c:strRef>
          </c:tx>
          <c:spPr>
            <a:solidFill>
              <a:srgbClr val="5B9BD5"/>
            </a:solidFill>
            <a:ln w="25459">
              <a:noFill/>
            </a:ln>
          </c:spPr>
          <c:invertIfNegative val="0"/>
          <c:dLbls>
            <c:spPr>
              <a:noFill/>
              <a:ln w="25459">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4260</c:v>
                </c:pt>
                <c:pt idx="1">
                  <c:v>4077</c:v>
                </c:pt>
                <c:pt idx="2">
                  <c:v>3937</c:v>
                </c:pt>
                <c:pt idx="3">
                  <c:v>3731</c:v>
                </c:pt>
                <c:pt idx="4">
                  <c:v>3535</c:v>
                </c:pt>
              </c:numCache>
            </c:numRef>
          </c:val>
        </c:ser>
        <c:dLbls>
          <c:showLegendKey val="0"/>
          <c:showVal val="0"/>
          <c:showCatName val="0"/>
          <c:showSerName val="0"/>
          <c:showPercent val="0"/>
          <c:showBubbleSize val="0"/>
        </c:dLbls>
        <c:gapWidth val="219"/>
        <c:overlap val="-27"/>
        <c:axId val="714204456"/>
        <c:axId val="714204848"/>
      </c:barChart>
      <c:catAx>
        <c:axId val="714204456"/>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4848"/>
        <c:crosses val="autoZero"/>
        <c:auto val="1"/>
        <c:lblAlgn val="ctr"/>
        <c:lblOffset val="100"/>
        <c:noMultiLvlLbl val="0"/>
      </c:catAx>
      <c:valAx>
        <c:axId val="714204848"/>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ln w="6365">
            <a:noFill/>
          </a:ln>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4456"/>
        <c:crosses val="autoZero"/>
        <c:crossBetween val="between"/>
      </c:valAx>
      <c:spPr>
        <a:noFill/>
        <a:ln w="25459">
          <a:noFill/>
        </a:ln>
      </c:spPr>
    </c:plotArea>
    <c:legend>
      <c:legendPos val="b"/>
      <c:overlay val="0"/>
      <c:spPr>
        <a:noFill/>
        <a:ln w="25459">
          <a:noFill/>
        </a:ln>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22166884616454"/>
          <c:y val="0.10318003469905244"/>
          <c:w val="0.8023390944056521"/>
          <c:h val="0.73300473392487575"/>
        </c:manualLayout>
      </c:layout>
      <c:barChart>
        <c:barDir val="col"/>
        <c:grouping val="clustered"/>
        <c:varyColors val="0"/>
        <c:ser>
          <c:idx val="0"/>
          <c:order val="0"/>
          <c:tx>
            <c:strRef>
              <c:f>Лист1!$B$1</c:f>
              <c:strCache>
                <c:ptCount val="1"/>
                <c:pt idx="0">
                  <c:v>Количество актов</c:v>
                </c:pt>
              </c:strCache>
            </c:strRef>
          </c:tx>
          <c:spPr>
            <a:solidFill>
              <a:srgbClr val="5B9BD5"/>
            </a:solidFill>
            <a:ln w="25459">
              <a:noFill/>
            </a:ln>
          </c:spPr>
          <c:invertIfNegative val="0"/>
          <c:dLbls>
            <c:spPr>
              <a:noFill/>
              <a:ln w="25459">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1250</c:v>
                </c:pt>
                <c:pt idx="1">
                  <c:v>1267</c:v>
                </c:pt>
                <c:pt idx="2">
                  <c:v>1219</c:v>
                </c:pt>
                <c:pt idx="3">
                  <c:v>1174</c:v>
                </c:pt>
                <c:pt idx="4">
                  <c:v>1081</c:v>
                </c:pt>
              </c:numCache>
            </c:numRef>
          </c:val>
        </c:ser>
        <c:dLbls>
          <c:showLegendKey val="0"/>
          <c:showVal val="0"/>
          <c:showCatName val="0"/>
          <c:showSerName val="0"/>
          <c:showPercent val="0"/>
          <c:showBubbleSize val="0"/>
        </c:dLbls>
        <c:gapWidth val="219"/>
        <c:overlap val="-27"/>
        <c:axId val="714205632"/>
        <c:axId val="714206024"/>
      </c:barChart>
      <c:catAx>
        <c:axId val="714205632"/>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6024"/>
        <c:crosses val="autoZero"/>
        <c:auto val="1"/>
        <c:lblAlgn val="ctr"/>
        <c:lblOffset val="100"/>
        <c:noMultiLvlLbl val="0"/>
      </c:catAx>
      <c:valAx>
        <c:axId val="714206024"/>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ln w="6365">
            <a:noFill/>
          </a:ln>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5632"/>
        <c:crosses val="autoZero"/>
        <c:crossBetween val="between"/>
      </c:valAx>
      <c:spPr>
        <a:noFill/>
        <a:ln w="25400">
          <a:noFill/>
        </a:ln>
      </c:spPr>
    </c:plotArea>
    <c:legend>
      <c:legendPos val="b"/>
      <c:layout>
        <c:manualLayout>
          <c:xMode val="edge"/>
          <c:yMode val="edge"/>
          <c:x val="0.23854900212945079"/>
          <c:y val="0.91740768053540134"/>
          <c:w val="0.5145159213588868"/>
          <c:h val="8.2592319464598649E-2"/>
        </c:manualLayout>
      </c:layout>
      <c:overlay val="0"/>
      <c:spPr>
        <a:noFill/>
        <a:ln w="25459">
          <a:noFill/>
        </a:ln>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420788812147041"/>
          <c:y val="4.0357037884999149E-2"/>
          <c:w val="0.83060337227520264"/>
          <c:h val="0.73937343048228987"/>
        </c:manualLayout>
      </c:layout>
      <c:barChart>
        <c:barDir val="col"/>
        <c:grouping val="clustered"/>
        <c:varyColors val="0"/>
        <c:ser>
          <c:idx val="0"/>
          <c:order val="0"/>
          <c:tx>
            <c:strRef>
              <c:f>Лист1!$B$1</c:f>
              <c:strCache>
                <c:ptCount val="1"/>
                <c:pt idx="0">
                  <c:v>Всего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1833</c:v>
                </c:pt>
                <c:pt idx="1">
                  <c:v>1607</c:v>
                </c:pt>
                <c:pt idx="2">
                  <c:v>1608</c:v>
                </c:pt>
                <c:pt idx="3">
                  <c:v>1525</c:v>
                </c:pt>
              </c:numCache>
            </c:numRef>
          </c:val>
        </c:ser>
        <c:ser>
          <c:idx val="1"/>
          <c:order val="1"/>
          <c:tx>
            <c:strRef>
              <c:f>Лист1!$C$1</c:f>
              <c:strCache>
                <c:ptCount val="1"/>
                <c:pt idx="0">
                  <c:v>Мальчики</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955</c:v>
                </c:pt>
                <c:pt idx="1">
                  <c:v>822</c:v>
                </c:pt>
                <c:pt idx="2">
                  <c:v>847</c:v>
                </c:pt>
                <c:pt idx="3">
                  <c:v>777</c:v>
                </c:pt>
              </c:numCache>
            </c:numRef>
          </c:val>
        </c:ser>
        <c:ser>
          <c:idx val="2"/>
          <c:order val="2"/>
          <c:tx>
            <c:strRef>
              <c:f>Лист1!$D$1</c:f>
              <c:strCache>
                <c:ptCount val="1"/>
                <c:pt idx="0">
                  <c:v>Девочки</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878</c:v>
                </c:pt>
                <c:pt idx="1">
                  <c:v>785</c:v>
                </c:pt>
                <c:pt idx="2">
                  <c:v>761</c:v>
                </c:pt>
                <c:pt idx="3">
                  <c:v>748</c:v>
                </c:pt>
              </c:numCache>
            </c:numRef>
          </c:val>
        </c:ser>
        <c:dLbls>
          <c:showLegendKey val="0"/>
          <c:showVal val="0"/>
          <c:showCatName val="0"/>
          <c:showSerName val="0"/>
          <c:showPercent val="0"/>
          <c:showBubbleSize val="0"/>
        </c:dLbls>
        <c:gapWidth val="219"/>
        <c:overlap val="-27"/>
        <c:axId val="714206808"/>
        <c:axId val="714207200"/>
      </c:barChart>
      <c:catAx>
        <c:axId val="714206808"/>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7200"/>
        <c:crosses val="autoZero"/>
        <c:auto val="1"/>
        <c:lblAlgn val="ctr"/>
        <c:lblOffset val="100"/>
        <c:noMultiLvlLbl val="0"/>
      </c:catAx>
      <c:valAx>
        <c:axId val="714207200"/>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6808"/>
        <c:crosses val="autoZero"/>
        <c:crossBetween val="between"/>
      </c:valAx>
      <c:spPr>
        <a:noFill/>
        <a:ln w="25459">
          <a:noFill/>
        </a:ln>
      </c:spPr>
    </c:plotArea>
    <c:legend>
      <c:legendPos val="b"/>
      <c:layout>
        <c:manualLayout>
          <c:xMode val="edge"/>
          <c:yMode val="edge"/>
          <c:x val="0.19079954257157394"/>
          <c:y val="0.87064982545158276"/>
          <c:w val="0.62479886751200242"/>
          <c:h val="6.713668404416049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Всего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631</c:v>
                </c:pt>
                <c:pt idx="1">
                  <c:v>560</c:v>
                </c:pt>
                <c:pt idx="2">
                  <c:v>551</c:v>
                </c:pt>
                <c:pt idx="3">
                  <c:v>512</c:v>
                </c:pt>
              </c:numCache>
            </c:numRef>
          </c:val>
        </c:ser>
        <c:ser>
          <c:idx val="1"/>
          <c:order val="1"/>
          <c:tx>
            <c:strRef>
              <c:f>Лист1!$C$1</c:f>
              <c:strCache>
                <c:ptCount val="1"/>
                <c:pt idx="0">
                  <c:v>Мальчики</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322</c:v>
                </c:pt>
                <c:pt idx="1">
                  <c:v>290</c:v>
                </c:pt>
                <c:pt idx="2">
                  <c:v>291</c:v>
                </c:pt>
                <c:pt idx="3">
                  <c:v>260</c:v>
                </c:pt>
              </c:numCache>
            </c:numRef>
          </c:val>
        </c:ser>
        <c:ser>
          <c:idx val="2"/>
          <c:order val="2"/>
          <c:tx>
            <c:strRef>
              <c:f>Лист1!$D$1</c:f>
              <c:strCache>
                <c:ptCount val="1"/>
                <c:pt idx="0">
                  <c:v>Девочки</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309</c:v>
                </c:pt>
                <c:pt idx="1">
                  <c:v>270</c:v>
                </c:pt>
                <c:pt idx="2">
                  <c:v>260</c:v>
                </c:pt>
                <c:pt idx="3">
                  <c:v>252</c:v>
                </c:pt>
              </c:numCache>
            </c:numRef>
          </c:val>
        </c:ser>
        <c:dLbls>
          <c:showLegendKey val="0"/>
          <c:showVal val="0"/>
          <c:showCatName val="0"/>
          <c:showSerName val="0"/>
          <c:showPercent val="0"/>
          <c:showBubbleSize val="0"/>
        </c:dLbls>
        <c:gapWidth val="219"/>
        <c:overlap val="-27"/>
        <c:axId val="714207984"/>
        <c:axId val="714208376"/>
      </c:barChart>
      <c:catAx>
        <c:axId val="714207984"/>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8376"/>
        <c:crosses val="autoZero"/>
        <c:auto val="1"/>
        <c:lblAlgn val="ctr"/>
        <c:lblOffset val="100"/>
        <c:noMultiLvlLbl val="0"/>
      </c:catAx>
      <c:valAx>
        <c:axId val="714208376"/>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07984"/>
        <c:crosses val="autoZero"/>
        <c:crossBetween val="between"/>
      </c:valAx>
      <c:spPr>
        <a:noFill/>
        <a:ln w="25459">
          <a:noFill/>
        </a:ln>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113</c:v>
                </c:pt>
                <c:pt idx="1">
                  <c:v>118</c:v>
                </c:pt>
                <c:pt idx="2">
                  <c:v>93</c:v>
                </c:pt>
                <c:pt idx="3">
                  <c:v>110</c:v>
                </c:pt>
              </c:numCache>
            </c:numRef>
          </c:val>
        </c:ser>
        <c:ser>
          <c:idx val="1"/>
          <c:order val="1"/>
          <c:tx>
            <c:strRef>
              <c:f>Лист1!$C$1</c:f>
              <c:strCache>
                <c:ptCount val="1"/>
                <c:pt idx="0">
                  <c:v>мужчины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57</c:v>
                </c:pt>
                <c:pt idx="1">
                  <c:v>75</c:v>
                </c:pt>
                <c:pt idx="2">
                  <c:v>49</c:v>
                </c:pt>
                <c:pt idx="3">
                  <c:v>48</c:v>
                </c:pt>
              </c:numCache>
            </c:numRef>
          </c:val>
        </c:ser>
        <c:ser>
          <c:idx val="2"/>
          <c:order val="2"/>
          <c:tx>
            <c:strRef>
              <c:f>Лист1!$D$1</c:f>
              <c:strCache>
                <c:ptCount val="1"/>
                <c:pt idx="0">
                  <c:v>женщины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Лист1!$D$2:$D$5</c:f>
              <c:numCache>
                <c:formatCode>General</c:formatCode>
                <c:ptCount val="4"/>
                <c:pt idx="0">
                  <c:v>56</c:v>
                </c:pt>
                <c:pt idx="1">
                  <c:v>42</c:v>
                </c:pt>
                <c:pt idx="2">
                  <c:v>44</c:v>
                </c:pt>
                <c:pt idx="3">
                  <c:v>62</c:v>
                </c:pt>
              </c:numCache>
            </c:numRef>
          </c:val>
        </c:ser>
        <c:dLbls>
          <c:showLegendKey val="0"/>
          <c:showVal val="0"/>
          <c:showCatName val="0"/>
          <c:showSerName val="0"/>
          <c:showPercent val="0"/>
          <c:showBubbleSize val="0"/>
        </c:dLbls>
        <c:gapWidth val="219"/>
        <c:overlap val="-27"/>
        <c:axId val="714209160"/>
        <c:axId val="714209552"/>
      </c:barChart>
      <c:catAx>
        <c:axId val="714209160"/>
        <c:scaling>
          <c:orientation val="minMax"/>
        </c:scaling>
        <c:delete val="0"/>
        <c:axPos val="b"/>
        <c:numFmt formatCode="General" sourceLinked="1"/>
        <c:majorTickMark val="none"/>
        <c:minorTickMark val="none"/>
        <c:tickLblPos val="nextTo"/>
        <c:spPr>
          <a:noFill/>
          <a:ln w="9544" cap="flat" cmpd="sng" algn="ctr">
            <a:solidFill>
              <a:schemeClr val="tx1">
                <a:lumMod val="15000"/>
                <a:lumOff val="85000"/>
              </a:schemeClr>
            </a:solidFill>
            <a:round/>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crossAx val="714209552"/>
        <c:crosses val="autoZero"/>
        <c:auto val="1"/>
        <c:lblAlgn val="ctr"/>
        <c:lblOffset val="100"/>
        <c:noMultiLvlLbl val="0"/>
      </c:catAx>
      <c:valAx>
        <c:axId val="714209552"/>
        <c:scaling>
          <c:orientation val="minMax"/>
        </c:scaling>
        <c:delete val="0"/>
        <c:axPos val="l"/>
        <c:majorGridlines>
          <c:spPr>
            <a:ln w="954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crossAx val="714209160"/>
        <c:crosses val="autoZero"/>
        <c:crossBetween val="between"/>
      </c:valAx>
      <c:spPr>
        <a:noFill/>
        <a:ln w="25452">
          <a:noFill/>
        </a:ln>
      </c:spPr>
    </c:plotArea>
    <c:legend>
      <c:legendPos val="b"/>
      <c:overlay val="0"/>
      <c:spPr>
        <a:noFill/>
        <a:ln>
          <a:noFill/>
        </a:ln>
        <a:effectLst/>
      </c:spPr>
      <c:txPr>
        <a:bodyPr rot="0" spcFirstLastPara="1" vertOverflow="ellipsis" vert="horz" wrap="square" anchor="ctr" anchorCtr="1"/>
        <a:lstStyle/>
        <a:p>
          <a:pPr>
            <a:defRPr sz="11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1500929356999"/>
          <c:y val="4.4615527131506752E-2"/>
          <c:w val="0.80018563401612786"/>
          <c:h val="0.82229208679231836"/>
        </c:manualLayout>
      </c:layout>
      <c:barChart>
        <c:barDir val="col"/>
        <c:grouping val="clustered"/>
        <c:varyColors val="0"/>
        <c:ser>
          <c:idx val="0"/>
          <c:order val="0"/>
          <c:tx>
            <c:strRef>
              <c:f>Лист1!$B$1</c:f>
              <c:strCache>
                <c:ptCount val="1"/>
                <c:pt idx="0">
                  <c:v>рождение</c:v>
                </c:pt>
              </c:strCache>
            </c:strRef>
          </c:tx>
          <c:invertIfNegative val="0"/>
          <c:dLbls>
            <c:spPr>
              <a:noFill/>
              <a:ln w="25410">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2">
                  <c:v>2018</c:v>
                </c:pt>
                <c:pt idx="4">
                  <c:v>2019</c:v>
                </c:pt>
              </c:numCache>
            </c:numRef>
          </c:cat>
          <c:val>
            <c:numRef>
              <c:f>Лист1!$B$2:$B$7</c:f>
              <c:numCache>
                <c:formatCode>General</c:formatCode>
                <c:ptCount val="6"/>
                <c:pt idx="0">
                  <c:v>560</c:v>
                </c:pt>
                <c:pt idx="2">
                  <c:v>551</c:v>
                </c:pt>
                <c:pt idx="4">
                  <c:v>512</c:v>
                </c:pt>
              </c:numCache>
            </c:numRef>
          </c:val>
        </c:ser>
        <c:ser>
          <c:idx val="1"/>
          <c:order val="1"/>
          <c:tx>
            <c:strRef>
              <c:f>Лист1!$C$1</c:f>
              <c:strCache>
                <c:ptCount val="1"/>
                <c:pt idx="0">
                  <c:v>смерть</c:v>
                </c:pt>
              </c:strCache>
            </c:strRef>
          </c:tx>
          <c:invertIfNegative val="0"/>
          <c:dLbls>
            <c:spPr>
              <a:noFill/>
              <a:ln w="25410">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2">
                  <c:v>2018</c:v>
                </c:pt>
                <c:pt idx="4">
                  <c:v>2019</c:v>
                </c:pt>
              </c:numCache>
            </c:numRef>
          </c:cat>
          <c:val>
            <c:numRef>
              <c:f>Лист1!$C$2:$C$7</c:f>
              <c:numCache>
                <c:formatCode>General</c:formatCode>
                <c:ptCount val="6"/>
                <c:pt idx="0">
                  <c:v>118</c:v>
                </c:pt>
                <c:pt idx="2">
                  <c:v>93</c:v>
                </c:pt>
                <c:pt idx="4">
                  <c:v>110</c:v>
                </c:pt>
              </c:numCache>
            </c:numRef>
          </c:val>
        </c:ser>
        <c:dLbls>
          <c:showLegendKey val="0"/>
          <c:showVal val="0"/>
          <c:showCatName val="0"/>
          <c:showSerName val="0"/>
          <c:showPercent val="0"/>
          <c:showBubbleSize val="0"/>
        </c:dLbls>
        <c:gapWidth val="75"/>
        <c:axId val="714210336"/>
        <c:axId val="714210728"/>
      </c:barChart>
      <c:catAx>
        <c:axId val="714210336"/>
        <c:scaling>
          <c:orientation val="minMax"/>
        </c:scaling>
        <c:delete val="0"/>
        <c:axPos val="b"/>
        <c:numFmt formatCode="General" sourceLinked="1"/>
        <c:majorTickMark val="none"/>
        <c:minorTickMark val="none"/>
        <c:tickLblPos val="nextTo"/>
        <c:txPr>
          <a:bodyPr/>
          <a:lstStyle/>
          <a:p>
            <a:pPr>
              <a:defRPr sz="1200"/>
            </a:pPr>
            <a:endParaRPr lang="ru-RU"/>
          </a:p>
        </c:txPr>
        <c:crossAx val="714210728"/>
        <c:crosses val="autoZero"/>
        <c:auto val="1"/>
        <c:lblAlgn val="ctr"/>
        <c:lblOffset val="100"/>
        <c:noMultiLvlLbl val="0"/>
      </c:catAx>
      <c:valAx>
        <c:axId val="714210728"/>
        <c:scaling>
          <c:orientation val="minMax"/>
        </c:scaling>
        <c:delete val="0"/>
        <c:axPos val="l"/>
        <c:numFmt formatCode="General" sourceLinked="1"/>
        <c:majorTickMark val="none"/>
        <c:minorTickMark val="none"/>
        <c:tickLblPos val="nextTo"/>
        <c:txPr>
          <a:bodyPr/>
          <a:lstStyle/>
          <a:p>
            <a:pPr>
              <a:defRPr sz="1200"/>
            </a:pPr>
            <a:endParaRPr lang="ru-RU"/>
          </a:p>
        </c:txPr>
        <c:crossAx val="714210336"/>
        <c:crosses val="autoZero"/>
        <c:crossBetween val="between"/>
      </c:valAx>
      <c:spPr>
        <a:noFill/>
        <a:ln w="25460">
          <a:noFill/>
        </a:ln>
      </c:spPr>
    </c:plotArea>
    <c:legend>
      <c:legendPos val="r"/>
      <c:layout>
        <c:manualLayout>
          <c:xMode val="edge"/>
          <c:yMode val="edge"/>
          <c:x val="0.76341419411810785"/>
          <c:y val="0.32673513067724391"/>
          <c:w val="0.22142553630901657"/>
          <c:h val="0.23167990878968184"/>
        </c:manualLayout>
      </c:layout>
      <c:overlay val="0"/>
      <c:txPr>
        <a:bodyPr/>
        <a:lstStyle/>
        <a:p>
          <a:pPr>
            <a:defRPr sz="1200"/>
          </a:pPr>
          <a:endParaRPr lang="ru-RU"/>
        </a:p>
      </c:txPr>
    </c:legend>
    <c:plotVisOnly val="1"/>
    <c:dispBlanksAs val="gap"/>
    <c:showDLblsOverMax val="0"/>
  </c:chart>
  <c:txPr>
    <a:bodyPr/>
    <a:lstStyle/>
    <a:p>
      <a:pPr>
        <a:defRPr sz="1801"/>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invertIfNegative val="0"/>
          <c:dLbls>
            <c:spPr>
              <a:noFill/>
              <a:ln w="25387">
                <a:noFill/>
              </a:ln>
            </c:spPr>
            <c:txPr>
              <a:bodyPr wrap="square" lIns="38100" tIns="19050" rIns="38100" bIns="19050" anchor="ctr">
                <a:spAutoFit/>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1">
                  <c:v>2018</c:v>
                </c:pt>
                <c:pt idx="2">
                  <c:v>2019</c:v>
                </c:pt>
              </c:numCache>
            </c:numRef>
          </c:cat>
          <c:val>
            <c:numRef>
              <c:f>Лист1!$B$2:$B$5</c:f>
              <c:numCache>
                <c:formatCode>General</c:formatCode>
                <c:ptCount val="4"/>
                <c:pt idx="0">
                  <c:v>442</c:v>
                </c:pt>
                <c:pt idx="1">
                  <c:v>458</c:v>
                </c:pt>
                <c:pt idx="2">
                  <c:v>402</c:v>
                </c:pt>
              </c:numCache>
            </c:numRef>
          </c:val>
        </c:ser>
        <c:dLbls>
          <c:showLegendKey val="0"/>
          <c:showVal val="0"/>
          <c:showCatName val="0"/>
          <c:showSerName val="0"/>
          <c:showPercent val="0"/>
          <c:showBubbleSize val="0"/>
        </c:dLbls>
        <c:gapWidth val="75"/>
        <c:shape val="pyramid"/>
        <c:axId val="714211512"/>
        <c:axId val="714211904"/>
        <c:axId val="0"/>
      </c:bar3DChart>
      <c:catAx>
        <c:axId val="714211512"/>
        <c:scaling>
          <c:orientation val="minMax"/>
        </c:scaling>
        <c:delete val="0"/>
        <c:axPos val="b"/>
        <c:numFmt formatCode="General" sourceLinked="1"/>
        <c:majorTickMark val="none"/>
        <c:minorTickMark val="none"/>
        <c:tickLblPos val="nextTo"/>
        <c:txPr>
          <a:bodyPr/>
          <a:lstStyle/>
          <a:p>
            <a:pPr>
              <a:defRPr sz="1200"/>
            </a:pPr>
            <a:endParaRPr lang="ru-RU"/>
          </a:p>
        </c:txPr>
        <c:crossAx val="714211904"/>
        <c:crosses val="autoZero"/>
        <c:auto val="1"/>
        <c:lblAlgn val="ctr"/>
        <c:lblOffset val="100"/>
        <c:noMultiLvlLbl val="0"/>
      </c:catAx>
      <c:valAx>
        <c:axId val="714211904"/>
        <c:scaling>
          <c:orientation val="minMax"/>
        </c:scaling>
        <c:delete val="0"/>
        <c:axPos val="l"/>
        <c:numFmt formatCode="General" sourceLinked="1"/>
        <c:majorTickMark val="none"/>
        <c:minorTickMark val="none"/>
        <c:tickLblPos val="nextTo"/>
        <c:txPr>
          <a:bodyPr/>
          <a:lstStyle/>
          <a:p>
            <a:pPr>
              <a:defRPr sz="1200"/>
            </a:pPr>
            <a:endParaRPr lang="ru-RU"/>
          </a:p>
        </c:txPr>
        <c:crossAx val="714211512"/>
        <c:crosses val="autoZero"/>
        <c:crossBetween val="between"/>
      </c:valAx>
      <c:spPr>
        <a:noFill/>
        <a:ln w="25461">
          <a:noFill/>
        </a:ln>
      </c:spPr>
    </c:plotArea>
    <c:plotVisOnly val="1"/>
    <c:dispBlanksAs val="gap"/>
    <c:showDLblsOverMax val="0"/>
  </c:chart>
  <c:txPr>
    <a:bodyPr/>
    <a:lstStyle/>
    <a:p>
      <a:pPr>
        <a:defRPr sz="1799"/>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Лянтор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299</c:v>
                </c:pt>
                <c:pt idx="1">
                  <c:v>304</c:v>
                </c:pt>
                <c:pt idx="2">
                  <c:v>290</c:v>
                </c:pt>
                <c:pt idx="3">
                  <c:v>255</c:v>
                </c:pt>
              </c:numCache>
            </c:numRef>
          </c:val>
        </c:ser>
        <c:ser>
          <c:idx val="1"/>
          <c:order val="1"/>
          <c:tx>
            <c:strRef>
              <c:f>Лист1!$C$1</c:f>
              <c:strCache>
                <c:ptCount val="1"/>
                <c:pt idx="0">
                  <c:v>Ряд 2</c:v>
                </c:pt>
              </c:strCache>
            </c:strRef>
          </c:tx>
          <c:spPr>
            <a:solidFill>
              <a:schemeClr val="accent2"/>
            </a:solidFill>
            <a:ln>
              <a:noFill/>
            </a:ln>
            <a:effectLst/>
          </c:spPr>
          <c:invertIfNegative val="0"/>
          <c:cat>
            <c:numRef>
              <c:f>Лист1!$A$2:$A$5</c:f>
              <c:numCache>
                <c:formatCode>General</c:formatCode>
                <c:ptCount val="4"/>
                <c:pt idx="0">
                  <c:v>2016</c:v>
                </c:pt>
                <c:pt idx="1">
                  <c:v>2017</c:v>
                </c:pt>
                <c:pt idx="2">
                  <c:v>2018</c:v>
                </c:pt>
                <c:pt idx="3">
                  <c:v>2019</c:v>
                </c:pt>
              </c:numCache>
            </c:numRef>
          </c:cat>
          <c:val>
            <c:numRef>
              <c:f>Лист1!$C$2:$C$5</c:f>
            </c:numRef>
          </c:val>
        </c:ser>
        <c:ser>
          <c:idx val="2"/>
          <c:order val="2"/>
          <c:tx>
            <c:strRef>
              <c:f>Лист1!$D$1</c:f>
              <c:strCache>
                <c:ptCount val="1"/>
                <c:pt idx="0">
                  <c:v>Ряд 3</c:v>
                </c:pt>
              </c:strCache>
            </c:strRef>
          </c:tx>
          <c:spPr>
            <a:solidFill>
              <a:schemeClr val="accent3"/>
            </a:solidFill>
            <a:ln>
              <a:noFill/>
            </a:ln>
            <a:effectLst/>
          </c:spPr>
          <c:invertIfNegative val="0"/>
          <c:cat>
            <c:numRef>
              <c:f>Лист1!$A$2:$A$5</c:f>
              <c:numCache>
                <c:formatCode>General</c:formatCode>
                <c:ptCount val="4"/>
                <c:pt idx="0">
                  <c:v>2016</c:v>
                </c:pt>
                <c:pt idx="1">
                  <c:v>2017</c:v>
                </c:pt>
                <c:pt idx="2">
                  <c:v>2018</c:v>
                </c:pt>
                <c:pt idx="3">
                  <c:v>2019</c:v>
                </c:pt>
              </c:numCache>
            </c:numRef>
          </c:cat>
          <c:val>
            <c:numRef>
              <c:f>Лист1!$D$2:$D$5</c:f>
            </c:numRef>
          </c:val>
        </c:ser>
        <c:dLbls>
          <c:showLegendKey val="0"/>
          <c:showVal val="0"/>
          <c:showCatName val="0"/>
          <c:showSerName val="0"/>
          <c:showPercent val="0"/>
          <c:showBubbleSize val="0"/>
        </c:dLbls>
        <c:gapWidth val="219"/>
        <c:overlap val="-27"/>
        <c:axId val="714212688"/>
        <c:axId val="714213080"/>
      </c:barChart>
      <c:catAx>
        <c:axId val="714212688"/>
        <c:scaling>
          <c:orientation val="minMax"/>
        </c:scaling>
        <c:delete val="0"/>
        <c:axPos val="b"/>
        <c:numFmt formatCode="General" sourceLinked="1"/>
        <c:majorTickMark val="none"/>
        <c:minorTickMark val="none"/>
        <c:tickLblPos val="nextTo"/>
        <c:spPr>
          <a:noFill/>
          <a:ln w="9547"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13080"/>
        <c:crosses val="autoZero"/>
        <c:auto val="1"/>
        <c:lblAlgn val="ctr"/>
        <c:lblOffset val="100"/>
        <c:noMultiLvlLbl val="0"/>
      </c:catAx>
      <c:valAx>
        <c:axId val="714213080"/>
        <c:scaling>
          <c:orientation val="minMax"/>
        </c:scaling>
        <c:delete val="0"/>
        <c:axPos val="l"/>
        <c:majorGridlines>
          <c:spPr>
            <a:ln w="954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714212688"/>
        <c:crosses val="autoZero"/>
        <c:crossBetween val="between"/>
      </c:valAx>
      <c:spPr>
        <a:noFill/>
        <a:ln w="25459">
          <a:noFill/>
        </a:ln>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9">
                <a:latin typeface="Times New Roman" pitchFamily="18" charset="0"/>
                <a:cs typeface="Times New Roman" pitchFamily="18" charset="0"/>
              </a:defRPr>
            </a:pPr>
            <a:r>
              <a:rPr lang="ru-RU" sz="1200">
                <a:latin typeface="Times New Roman" pitchFamily="18" charset="0"/>
                <a:cs typeface="Times New Roman" pitchFamily="18" charset="0"/>
              </a:rPr>
              <a:t>Распределение безработных граждан по уровню образования,</a:t>
            </a:r>
            <a:r>
              <a:rPr lang="ru-RU" sz="1200" baseline="0">
                <a:latin typeface="Times New Roman" pitchFamily="18" charset="0"/>
                <a:cs typeface="Times New Roman" pitchFamily="18" charset="0"/>
              </a:rPr>
              <a:t> человек</a:t>
            </a:r>
            <a:endParaRPr lang="ru-RU" sz="1200">
              <a:latin typeface="Times New Roman" pitchFamily="18" charset="0"/>
              <a:cs typeface="Times New Roman" pitchFamily="18" charset="0"/>
            </a:endParaRPr>
          </a:p>
        </c:rich>
      </c:tx>
      <c:layout>
        <c:manualLayout>
          <c:xMode val="edge"/>
          <c:yMode val="edge"/>
          <c:x val="0.17806363776720438"/>
          <c:y val="2.7322404371584681E-2"/>
        </c:manualLayout>
      </c:layout>
      <c:overlay val="0"/>
      <c:spPr>
        <a:noFill/>
        <a:ln w="1882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109439124487011"/>
          <c:y val="0.15441878154172578"/>
          <c:w val="0.62919625674719437"/>
          <c:h val="0.78674728337699451"/>
        </c:manualLayout>
      </c:layout>
      <c:bar3DChart>
        <c:barDir val="bar"/>
        <c:grouping val="clustered"/>
        <c:varyColors val="0"/>
        <c:ser>
          <c:idx val="0"/>
          <c:order val="0"/>
          <c:tx>
            <c:strRef>
              <c:f>Лист1!$B$1</c:f>
              <c:strCache>
                <c:ptCount val="1"/>
                <c:pt idx="0">
                  <c:v>2015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20</c:v>
                </c:pt>
                <c:pt idx="1">
                  <c:v>21</c:v>
                </c:pt>
                <c:pt idx="2">
                  <c:v>17</c:v>
                </c:pt>
                <c:pt idx="3">
                  <c:v>9</c:v>
                </c:pt>
                <c:pt idx="4">
                  <c:v>0</c:v>
                </c:pt>
              </c:numCache>
            </c:numRef>
          </c:val>
          <c:extLst xmlns:c16r2="http://schemas.microsoft.com/office/drawing/2015/06/chart">
            <c:ext xmlns:c16="http://schemas.microsoft.com/office/drawing/2014/chart" uri="{C3380CC4-5D6E-409C-BE32-E72D297353CC}">
              <c16:uniqueId val="{00000005-50D3-4173-AFB3-6AC5BA71C754}"/>
            </c:ext>
          </c:extLst>
        </c:ser>
        <c:ser>
          <c:idx val="1"/>
          <c:order val="1"/>
          <c:tx>
            <c:strRef>
              <c:f>Лист1!$C$1</c:f>
              <c:strCache>
                <c:ptCount val="1"/>
                <c:pt idx="0">
                  <c:v>2016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33</c:v>
                </c:pt>
                <c:pt idx="1">
                  <c:v>40</c:v>
                </c:pt>
                <c:pt idx="2">
                  <c:v>21</c:v>
                </c:pt>
                <c:pt idx="3">
                  <c:v>10</c:v>
                </c:pt>
                <c:pt idx="4">
                  <c:v>2</c:v>
                </c:pt>
              </c:numCache>
            </c:numRef>
          </c:val>
          <c:extLst xmlns:c16r2="http://schemas.microsoft.com/office/drawing/2015/06/chart">
            <c:ext xmlns:c16="http://schemas.microsoft.com/office/drawing/2014/chart" uri="{C3380CC4-5D6E-409C-BE32-E72D297353CC}">
              <c16:uniqueId val="{0000000B-50D3-4173-AFB3-6AC5BA71C754}"/>
            </c:ext>
          </c:extLst>
        </c:ser>
        <c:ser>
          <c:idx val="2"/>
          <c:order val="2"/>
          <c:tx>
            <c:strRef>
              <c:f>Лист1!$D$1</c:f>
              <c:strCache>
                <c:ptCount val="1"/>
                <c:pt idx="0">
                  <c:v>2017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Лист1!$D$2:$D$6</c:f>
              <c:numCache>
                <c:formatCode>General</c:formatCode>
                <c:ptCount val="5"/>
                <c:pt idx="0">
                  <c:v>31</c:v>
                </c:pt>
                <c:pt idx="1">
                  <c:v>32</c:v>
                </c:pt>
                <c:pt idx="2">
                  <c:v>12</c:v>
                </c:pt>
                <c:pt idx="3">
                  <c:v>9</c:v>
                </c:pt>
                <c:pt idx="4">
                  <c:v>1</c:v>
                </c:pt>
              </c:numCache>
            </c:numRef>
          </c:val>
          <c:extLst xmlns:c16r2="http://schemas.microsoft.com/office/drawing/2015/06/chart">
            <c:ext xmlns:c16="http://schemas.microsoft.com/office/drawing/2014/chart" uri="{C3380CC4-5D6E-409C-BE32-E72D297353CC}">
              <c16:uniqueId val="{00000011-50D3-4173-AFB3-6AC5BA71C754}"/>
            </c:ext>
          </c:extLst>
        </c:ser>
        <c:ser>
          <c:idx val="3"/>
          <c:order val="3"/>
          <c:tx>
            <c:strRef>
              <c:f>Лист1!$E$1</c:f>
              <c:strCache>
                <c:ptCount val="1"/>
                <c:pt idx="0">
                  <c:v>2018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Лист1!$E$2:$E$6</c:f>
              <c:numCache>
                <c:formatCode>General</c:formatCode>
                <c:ptCount val="5"/>
                <c:pt idx="0">
                  <c:v>28</c:v>
                </c:pt>
                <c:pt idx="1">
                  <c:v>39</c:v>
                </c:pt>
                <c:pt idx="2">
                  <c:v>12</c:v>
                </c:pt>
                <c:pt idx="3">
                  <c:v>10</c:v>
                </c:pt>
                <c:pt idx="4">
                  <c:v>0</c:v>
                </c:pt>
              </c:numCache>
            </c:numRef>
          </c:val>
          <c:extLst xmlns:c16r2="http://schemas.microsoft.com/office/drawing/2015/06/chart">
            <c:ext xmlns:c16="http://schemas.microsoft.com/office/drawing/2014/chart" uri="{C3380CC4-5D6E-409C-BE32-E72D297353CC}">
              <c16:uniqueId val="{00000000-F4DA-4A2C-A74D-D0490AC8DE7E}"/>
            </c:ext>
          </c:extLst>
        </c:ser>
        <c:ser>
          <c:idx val="4"/>
          <c:order val="4"/>
          <c:tx>
            <c:strRef>
              <c:f>Лист1!$F$1</c:f>
              <c:strCache>
                <c:ptCount val="1"/>
                <c:pt idx="0">
                  <c:v>2019 год</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Лист1!$F$2:$F$6</c:f>
              <c:numCache>
                <c:formatCode>General</c:formatCode>
                <c:ptCount val="5"/>
                <c:pt idx="0">
                  <c:v>28</c:v>
                </c:pt>
                <c:pt idx="1">
                  <c:v>31</c:v>
                </c:pt>
                <c:pt idx="2">
                  <c:v>9</c:v>
                </c:pt>
                <c:pt idx="3">
                  <c:v>11</c:v>
                </c:pt>
                <c:pt idx="4">
                  <c:v>0</c:v>
                </c:pt>
              </c:numCache>
            </c:numRef>
          </c:val>
        </c:ser>
        <c:dLbls>
          <c:showLegendKey val="0"/>
          <c:showVal val="1"/>
          <c:showCatName val="0"/>
          <c:showSerName val="0"/>
          <c:showPercent val="0"/>
          <c:showBubbleSize val="0"/>
        </c:dLbls>
        <c:gapWidth val="150"/>
        <c:shape val="cylinder"/>
        <c:axId val="404344008"/>
        <c:axId val="404344400"/>
        <c:axId val="0"/>
      </c:bar3DChart>
      <c:catAx>
        <c:axId val="404344008"/>
        <c:scaling>
          <c:orientation val="minMax"/>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404344400"/>
        <c:crosses val="autoZero"/>
        <c:auto val="1"/>
        <c:lblAlgn val="ctr"/>
        <c:lblOffset val="100"/>
        <c:noMultiLvlLbl val="0"/>
      </c:catAx>
      <c:valAx>
        <c:axId val="404344400"/>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04344008"/>
        <c:crosses val="autoZero"/>
        <c:crossBetween val="between"/>
      </c:valAx>
      <c:spPr>
        <a:noFill/>
        <a:ln w="18824">
          <a:noFill/>
        </a:ln>
      </c:spPr>
    </c:plotArea>
    <c:legend>
      <c:legendPos val="r"/>
      <c:layout>
        <c:manualLayout>
          <c:xMode val="edge"/>
          <c:yMode val="edge"/>
          <c:x val="0.86043337834879352"/>
          <c:y val="0.40863714723934058"/>
          <c:w val="0.10966881248559956"/>
          <c:h val="0.26952928548373778"/>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9.888244872168761E-2"/>
          <c:y val="2.5589819272248071E-2"/>
          <c:w val="0.89803113152522607"/>
          <c:h val="0.71068156691356232"/>
        </c:manualLayout>
      </c:layout>
      <c:bar3DChart>
        <c:barDir val="col"/>
        <c:grouping val="clustered"/>
        <c:varyColors val="0"/>
        <c:ser>
          <c:idx val="0"/>
          <c:order val="0"/>
          <c:tx>
            <c:strRef>
              <c:f>Лист1!$B$1</c:f>
              <c:strCache>
                <c:ptCount val="1"/>
                <c:pt idx="0">
                  <c:v>по заявлению одного из супругов</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Лист1!$B$2:$B$6</c:f>
              <c:numCache>
                <c:formatCode>General</c:formatCode>
                <c:ptCount val="5"/>
                <c:pt idx="0">
                  <c:v>1</c:v>
                </c:pt>
                <c:pt idx="1">
                  <c:v>0</c:v>
                </c:pt>
                <c:pt idx="2">
                  <c:v>1</c:v>
                </c:pt>
                <c:pt idx="3">
                  <c:v>2</c:v>
                </c:pt>
                <c:pt idx="4">
                  <c:v>0</c:v>
                </c:pt>
              </c:numCache>
            </c:numRef>
          </c:val>
        </c:ser>
        <c:ser>
          <c:idx val="1"/>
          <c:order val="1"/>
          <c:tx>
            <c:strRef>
              <c:f>Лист1!$C$1</c:f>
              <c:strCache>
                <c:ptCount val="1"/>
                <c:pt idx="0">
                  <c:v>по совместному заявлению</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Лист1!$C$2:$C$6</c:f>
              <c:numCache>
                <c:formatCode>General</c:formatCode>
                <c:ptCount val="5"/>
                <c:pt idx="0">
                  <c:v>53</c:v>
                </c:pt>
                <c:pt idx="1">
                  <c:v>46</c:v>
                </c:pt>
                <c:pt idx="2">
                  <c:v>38</c:v>
                </c:pt>
                <c:pt idx="3">
                  <c:v>47</c:v>
                </c:pt>
                <c:pt idx="4">
                  <c:v>44</c:v>
                </c:pt>
              </c:numCache>
            </c:numRef>
          </c:val>
        </c:ser>
        <c:ser>
          <c:idx val="2"/>
          <c:order val="2"/>
          <c:tx>
            <c:strRef>
              <c:f>Лист1!$D$1</c:f>
              <c:strCache>
                <c:ptCount val="1"/>
                <c:pt idx="0">
                  <c:v>по решению суда</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Лист1!$D$2:$D$6</c:f>
              <c:numCache>
                <c:formatCode>General</c:formatCode>
                <c:ptCount val="5"/>
                <c:pt idx="0">
                  <c:v>140</c:v>
                </c:pt>
                <c:pt idx="1">
                  <c:v>137</c:v>
                </c:pt>
                <c:pt idx="2">
                  <c:v>141</c:v>
                </c:pt>
                <c:pt idx="3">
                  <c:v>132</c:v>
                </c:pt>
                <c:pt idx="4">
                  <c:v>122</c:v>
                </c:pt>
              </c:numCache>
            </c:numRef>
          </c:val>
        </c:ser>
        <c:ser>
          <c:idx val="3"/>
          <c:order val="3"/>
          <c:tx>
            <c:strRef>
              <c:f>Лист1!$E$1</c:f>
              <c:strCache>
                <c:ptCount val="1"/>
                <c:pt idx="0">
                  <c:v>всего</c:v>
                </c:pt>
              </c:strCache>
            </c:strRef>
          </c:tx>
          <c:invertIfNegative val="0"/>
          <c:dLbls>
            <c:spPr>
              <a:noFill/>
              <a:ln w="2540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2015</c:v>
                </c:pt>
                <c:pt idx="1">
                  <c:v>2016</c:v>
                </c:pt>
                <c:pt idx="2">
                  <c:v>2017</c:v>
                </c:pt>
                <c:pt idx="3">
                  <c:v>2018</c:v>
                </c:pt>
                <c:pt idx="4">
                  <c:v>2019</c:v>
                </c:pt>
              </c:numCache>
            </c:numRef>
          </c:cat>
          <c:val>
            <c:numRef>
              <c:f>Лист1!$E$2:$E$6</c:f>
              <c:numCache>
                <c:formatCode>General</c:formatCode>
                <c:ptCount val="5"/>
                <c:pt idx="0">
                  <c:v>194</c:v>
                </c:pt>
                <c:pt idx="1">
                  <c:v>183</c:v>
                </c:pt>
                <c:pt idx="2">
                  <c:v>180</c:v>
                </c:pt>
                <c:pt idx="3">
                  <c:v>181</c:v>
                </c:pt>
                <c:pt idx="4">
                  <c:v>166</c:v>
                </c:pt>
              </c:numCache>
            </c:numRef>
          </c:val>
        </c:ser>
        <c:dLbls>
          <c:showLegendKey val="0"/>
          <c:showVal val="0"/>
          <c:showCatName val="0"/>
          <c:showSerName val="0"/>
          <c:showPercent val="0"/>
          <c:showBubbleSize val="0"/>
        </c:dLbls>
        <c:gapWidth val="75"/>
        <c:shape val="box"/>
        <c:axId val="714213864"/>
        <c:axId val="714214256"/>
        <c:axId val="0"/>
      </c:bar3DChart>
      <c:catAx>
        <c:axId val="714213864"/>
        <c:scaling>
          <c:orientation val="minMax"/>
        </c:scaling>
        <c:delete val="0"/>
        <c:axPos val="b"/>
        <c:numFmt formatCode="General" sourceLinked="1"/>
        <c:majorTickMark val="none"/>
        <c:minorTickMark val="none"/>
        <c:tickLblPos val="nextTo"/>
        <c:crossAx val="714214256"/>
        <c:crosses val="autoZero"/>
        <c:auto val="1"/>
        <c:lblAlgn val="ctr"/>
        <c:lblOffset val="100"/>
        <c:noMultiLvlLbl val="0"/>
      </c:catAx>
      <c:valAx>
        <c:axId val="714214256"/>
        <c:scaling>
          <c:orientation val="minMax"/>
        </c:scaling>
        <c:delete val="0"/>
        <c:axPos val="l"/>
        <c:numFmt formatCode="General" sourceLinked="1"/>
        <c:majorTickMark val="none"/>
        <c:minorTickMark val="none"/>
        <c:tickLblPos val="nextTo"/>
        <c:crossAx val="714213864"/>
        <c:crosses val="autoZero"/>
        <c:crossBetween val="between"/>
      </c:valAx>
      <c:spPr>
        <a:noFill/>
        <a:ln w="25442">
          <a:noFill/>
        </a:ln>
      </c:spPr>
    </c:plotArea>
    <c:legend>
      <c:legendPos val="r"/>
      <c:layout>
        <c:manualLayout>
          <c:xMode val="edge"/>
          <c:yMode val="edge"/>
          <c:x val="9.8472052918071429E-2"/>
          <c:y val="0.86166231528244186"/>
          <c:w val="0.84894613583138179"/>
          <c:h val="0.1369863517060367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txPr>
    <a:bodyPr/>
    <a:lstStyle/>
    <a:p>
      <a:pPr>
        <a:defRPr sz="1799"/>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заключение брака</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2012 (71%)</c:v>
                </c:pt>
                <c:pt idx="1">
                  <c:v>2013 (80%)</c:v>
                </c:pt>
                <c:pt idx="2">
                  <c:v>2014 (62%)</c:v>
                </c:pt>
                <c:pt idx="3">
                  <c:v>2015 (61%)</c:v>
                </c:pt>
                <c:pt idx="4">
                  <c:v>2016 (61%)</c:v>
                </c:pt>
                <c:pt idx="5">
                  <c:v>2017 (60%)</c:v>
                </c:pt>
                <c:pt idx="6">
                  <c:v>2018 (61%)</c:v>
                </c:pt>
                <c:pt idx="7">
                  <c:v>2019(65%)</c:v>
                </c:pt>
              </c:strCache>
            </c:strRef>
          </c:cat>
          <c:val>
            <c:numRef>
              <c:f>Лист1!$B$2:$B$9</c:f>
              <c:numCache>
                <c:formatCode>General</c:formatCode>
                <c:ptCount val="8"/>
                <c:pt idx="0">
                  <c:v>364</c:v>
                </c:pt>
                <c:pt idx="1">
                  <c:v>345</c:v>
                </c:pt>
                <c:pt idx="2">
                  <c:v>344</c:v>
                </c:pt>
                <c:pt idx="3">
                  <c:v>316</c:v>
                </c:pt>
                <c:pt idx="4">
                  <c:v>299</c:v>
                </c:pt>
                <c:pt idx="5">
                  <c:v>304</c:v>
                </c:pt>
                <c:pt idx="6">
                  <c:v>290</c:v>
                </c:pt>
                <c:pt idx="7">
                  <c:v>255</c:v>
                </c:pt>
              </c:numCache>
            </c:numRef>
          </c:val>
        </c:ser>
        <c:ser>
          <c:idx val="1"/>
          <c:order val="1"/>
          <c:tx>
            <c:strRef>
              <c:f>Лист1!$C$1</c:f>
              <c:strCache>
                <c:ptCount val="1"/>
                <c:pt idx="0">
                  <c:v>расторжение брака</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2012 (71%)</c:v>
                </c:pt>
                <c:pt idx="1">
                  <c:v>2013 (80%)</c:v>
                </c:pt>
                <c:pt idx="2">
                  <c:v>2014 (62%)</c:v>
                </c:pt>
                <c:pt idx="3">
                  <c:v>2015 (61%)</c:v>
                </c:pt>
                <c:pt idx="4">
                  <c:v>2016 (61%)</c:v>
                </c:pt>
                <c:pt idx="5">
                  <c:v>2017 (60%)</c:v>
                </c:pt>
                <c:pt idx="6">
                  <c:v>2018 (61%)</c:v>
                </c:pt>
                <c:pt idx="7">
                  <c:v>2019(65%)</c:v>
                </c:pt>
              </c:strCache>
            </c:strRef>
          </c:cat>
          <c:val>
            <c:numRef>
              <c:f>Лист1!$C$2:$C$9</c:f>
              <c:numCache>
                <c:formatCode>General</c:formatCode>
                <c:ptCount val="8"/>
                <c:pt idx="0">
                  <c:v>260</c:v>
                </c:pt>
                <c:pt idx="1">
                  <c:v>275</c:v>
                </c:pt>
                <c:pt idx="2">
                  <c:v>212</c:v>
                </c:pt>
                <c:pt idx="3">
                  <c:v>194</c:v>
                </c:pt>
                <c:pt idx="4">
                  <c:v>183</c:v>
                </c:pt>
                <c:pt idx="5">
                  <c:v>181</c:v>
                </c:pt>
                <c:pt idx="6">
                  <c:v>180</c:v>
                </c:pt>
                <c:pt idx="7">
                  <c:v>166</c:v>
                </c:pt>
              </c:numCache>
            </c:numRef>
          </c:val>
        </c:ser>
        <c:dLbls>
          <c:showLegendKey val="0"/>
          <c:showVal val="0"/>
          <c:showCatName val="0"/>
          <c:showSerName val="0"/>
          <c:showPercent val="0"/>
          <c:showBubbleSize val="0"/>
        </c:dLbls>
        <c:gapWidth val="75"/>
        <c:axId val="714215040"/>
        <c:axId val="714215432"/>
      </c:barChart>
      <c:catAx>
        <c:axId val="714215040"/>
        <c:scaling>
          <c:orientation val="minMax"/>
        </c:scaling>
        <c:delete val="0"/>
        <c:axPos val="b"/>
        <c:numFmt formatCode="General" sourceLinked="1"/>
        <c:majorTickMark val="none"/>
        <c:minorTickMark val="none"/>
        <c:tickLblPos val="nextTo"/>
        <c:crossAx val="714215432"/>
        <c:crosses val="autoZero"/>
        <c:auto val="1"/>
        <c:lblAlgn val="ctr"/>
        <c:lblOffset val="100"/>
        <c:noMultiLvlLbl val="0"/>
      </c:catAx>
      <c:valAx>
        <c:axId val="714215432"/>
        <c:scaling>
          <c:orientation val="minMax"/>
        </c:scaling>
        <c:delete val="0"/>
        <c:axPos val="l"/>
        <c:numFmt formatCode="General" sourceLinked="1"/>
        <c:majorTickMark val="none"/>
        <c:minorTickMark val="none"/>
        <c:tickLblPos val="nextTo"/>
        <c:crossAx val="714215040"/>
        <c:crosses val="autoZero"/>
        <c:crossBetween val="between"/>
      </c:valAx>
      <c:spPr>
        <a:noFill/>
        <a:ln w="25454">
          <a:noFill/>
        </a:ln>
      </c:spPr>
    </c:plotArea>
    <c:legend>
      <c:legendPos val="r"/>
      <c:layout>
        <c:manualLayout>
          <c:xMode val="edge"/>
          <c:yMode val="edge"/>
          <c:x val="0.70094051690918457"/>
          <c:y val="0.2730359068187016"/>
          <c:w val="0.29905954378653488"/>
          <c:h val="0.36130525696736032"/>
        </c:manualLayout>
      </c:layout>
      <c:overlay val="0"/>
    </c:legend>
    <c:plotVisOnly val="1"/>
    <c:dispBlanksAs val="gap"/>
    <c:showDLblsOverMax val="0"/>
  </c:chart>
  <c:txPr>
    <a:bodyPr/>
    <a:lstStyle/>
    <a:p>
      <a:pPr>
        <a:defRPr sz="1803"/>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Военнообязнные, состорящие на воинском учёте</a:t>
            </a:r>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c:v>
                </c:pt>
              </c:strCache>
            </c:strRef>
          </c:tx>
          <c:spPr>
            <a:solidFill>
              <a:schemeClr val="accent1"/>
            </a:solidFill>
            <a:ln>
              <a:noFill/>
            </a:ln>
            <a:effectLst/>
            <a:sp3d/>
          </c:spPr>
          <c:invertIfNegative val="0"/>
          <c:dPt>
            <c:idx val="0"/>
            <c:invertIfNegative val="0"/>
            <c:bubble3D val="0"/>
            <c:spPr>
              <a:solidFill>
                <a:schemeClr val="accent6"/>
              </a:solidFill>
              <a:ln>
                <a:noFill/>
              </a:ln>
              <a:effectLst/>
              <a:sp3d/>
            </c:spPr>
          </c:dPt>
          <c:dPt>
            <c:idx val="1"/>
            <c:invertIfNegative val="0"/>
            <c:bubble3D val="0"/>
            <c:spPr>
              <a:solidFill>
                <a:schemeClr val="accent6"/>
              </a:solidFill>
              <a:ln>
                <a:noFill/>
              </a:ln>
              <a:effectLst/>
              <a:sp3d/>
            </c:spPr>
          </c:dPt>
          <c:dLbls>
            <c:dLbl>
              <c:idx val="0"/>
              <c:layout>
                <c:manualLayout>
                  <c:x val="1.4760147601475969E-2"/>
                  <c:y val="-3.03030303030303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8400984009839199E-3"/>
                  <c:y val="-4.32900432900432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9371</c:v>
                </c:pt>
                <c:pt idx="1">
                  <c:v>9002</c:v>
                </c:pt>
              </c:numCache>
            </c:numRef>
          </c:val>
        </c:ser>
        <c:ser>
          <c:idx val="1"/>
          <c:order val="1"/>
          <c:tx>
            <c:strRef>
              <c:f>Лист1!$C$1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Лист1!$C$2:$C$3</c:f>
              <c:numCache>
                <c:formatCode>General</c:formatCode>
                <c:ptCount val="2"/>
              </c:numCache>
            </c:numRef>
          </c:val>
        </c:ser>
        <c:ser>
          <c:idx val="2"/>
          <c:order val="2"/>
          <c:tx>
            <c:strRef>
              <c:f>Лист1!$D$1</c:f>
              <c:strCache>
                <c:ptCount val="1"/>
                <c:pt idx="0">
                  <c:v>Столбец2</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Лист1!$D$2:$D$3</c:f>
              <c:numCache>
                <c:formatCode>General</c:formatCode>
                <c:ptCount val="2"/>
              </c:numCache>
            </c:numRef>
          </c:val>
        </c:ser>
        <c:dLbls>
          <c:showLegendKey val="0"/>
          <c:showVal val="1"/>
          <c:showCatName val="0"/>
          <c:showSerName val="0"/>
          <c:showPercent val="0"/>
          <c:showBubbleSize val="0"/>
        </c:dLbls>
        <c:gapWidth val="150"/>
        <c:shape val="box"/>
        <c:axId val="714216216"/>
        <c:axId val="714216608"/>
        <c:axId val="0"/>
      </c:bar3DChart>
      <c:catAx>
        <c:axId val="714216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6608"/>
        <c:crosses val="autoZero"/>
        <c:auto val="1"/>
        <c:lblAlgn val="ctr"/>
        <c:lblOffset val="100"/>
        <c:noMultiLvlLbl val="0"/>
      </c:catAx>
      <c:valAx>
        <c:axId val="71421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6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Движение учитываемых ресурсов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Лист1!$C$1</c:f>
              <c:strCache>
                <c:ptCount val="1"/>
                <c:pt idx="0">
                  <c:v>2018 год</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Лист1!$C$2:$C$3</c:f>
              <c:numCache>
                <c:formatCode>General</c:formatCode>
                <c:ptCount val="2"/>
                <c:pt idx="0">
                  <c:v>765</c:v>
                </c:pt>
                <c:pt idx="1">
                  <c:v>1084</c:v>
                </c:pt>
              </c:numCache>
            </c:numRef>
          </c:val>
        </c:ser>
        <c:ser>
          <c:idx val="2"/>
          <c:order val="1"/>
          <c:tx>
            <c:strRef>
              <c:f>Лист1!$D$1</c:f>
              <c:strCache>
                <c:ptCount val="1"/>
                <c:pt idx="0">
                  <c:v>2019 год</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Лист1!$D$2:$D$3</c:f>
              <c:numCache>
                <c:formatCode>General</c:formatCode>
                <c:ptCount val="2"/>
                <c:pt idx="0">
                  <c:v>713</c:v>
                </c:pt>
                <c:pt idx="1">
                  <c:v>1110</c:v>
                </c:pt>
              </c:numCache>
            </c:numRef>
          </c:val>
        </c:ser>
        <c:dLbls>
          <c:showLegendKey val="0"/>
          <c:showVal val="1"/>
          <c:showCatName val="0"/>
          <c:showSerName val="0"/>
          <c:showPercent val="0"/>
          <c:showBubbleSize val="0"/>
        </c:dLbls>
        <c:gapWidth val="219"/>
        <c:shape val="box"/>
        <c:axId val="714217392"/>
        <c:axId val="714217784"/>
        <c:axId val="0"/>
      </c:bar3DChart>
      <c:catAx>
        <c:axId val="714217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7784"/>
        <c:crosses val="autoZero"/>
        <c:auto val="1"/>
        <c:lblAlgn val="ctr"/>
        <c:lblOffset val="100"/>
        <c:noMultiLvlLbl val="0"/>
      </c:catAx>
      <c:valAx>
        <c:axId val="714217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7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Первоначальная постановка на воинский учёт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2018 год</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Лист1!$B$2</c:f>
              <c:numCache>
                <c:formatCode>General</c:formatCode>
                <c:ptCount val="1"/>
                <c:pt idx="0">
                  <c:v>213</c:v>
                </c:pt>
              </c:numCache>
            </c:numRef>
          </c:val>
        </c:ser>
        <c:ser>
          <c:idx val="1"/>
          <c:order val="1"/>
          <c:tx>
            <c:strRef>
              <c:f>Лист1!$C$1</c:f>
              <c:strCache>
                <c:ptCount val="1"/>
                <c:pt idx="0">
                  <c:v>2019 год</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Лист1!$C$2</c:f>
              <c:numCache>
                <c:formatCode>General</c:formatCode>
                <c:ptCount val="1"/>
                <c:pt idx="0">
                  <c:v>215</c:v>
                </c:pt>
              </c:numCache>
            </c:numRef>
          </c:val>
        </c:ser>
        <c:dLbls>
          <c:showLegendKey val="0"/>
          <c:showVal val="1"/>
          <c:showCatName val="0"/>
          <c:showSerName val="0"/>
          <c:showPercent val="0"/>
          <c:showBubbleSize val="0"/>
        </c:dLbls>
        <c:gapWidth val="219"/>
        <c:shape val="box"/>
        <c:axId val="714218568"/>
        <c:axId val="714218960"/>
        <c:axId val="714470848"/>
      </c:bar3DChart>
      <c:catAx>
        <c:axId val="714218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8960"/>
        <c:crosses val="autoZero"/>
        <c:auto val="1"/>
        <c:lblAlgn val="ctr"/>
        <c:lblOffset val="100"/>
        <c:noMultiLvlLbl val="0"/>
      </c:catAx>
      <c:valAx>
        <c:axId val="71421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8568"/>
        <c:crosses val="autoZero"/>
        <c:crossBetween val="between"/>
      </c:valAx>
      <c:serAx>
        <c:axId val="714470848"/>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896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Призваны в ряды РА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Столбец1</c:v>
                </c:pt>
              </c:strCache>
            </c:strRef>
          </c:tx>
          <c:spPr>
            <a:solidFill>
              <a:srgbClr val="0070C0"/>
            </a:solidFill>
            <a:ln>
              <a:noFill/>
            </a:ln>
            <a:effectLst/>
            <a:sp3d/>
          </c:spPr>
          <c:invertIfNegative val="0"/>
          <c:dLbls>
            <c:dLbl>
              <c:idx val="1"/>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2018 год</c:v>
                </c:pt>
                <c:pt idx="1">
                  <c:v>2019 год</c:v>
                </c:pt>
              </c:strCache>
            </c:strRef>
          </c:cat>
          <c:val>
            <c:numRef>
              <c:f>Лист1!$B$2:$B$3</c:f>
              <c:numCache>
                <c:formatCode>General</c:formatCode>
                <c:ptCount val="2"/>
                <c:pt idx="0">
                  <c:v>114</c:v>
                </c:pt>
                <c:pt idx="1">
                  <c:v>118</c:v>
                </c:pt>
              </c:numCache>
            </c:numRef>
          </c:val>
        </c:ser>
        <c:dLbls>
          <c:showLegendKey val="0"/>
          <c:showVal val="1"/>
          <c:showCatName val="0"/>
          <c:showSerName val="0"/>
          <c:showPercent val="0"/>
          <c:showBubbleSize val="0"/>
        </c:dLbls>
        <c:gapWidth val="150"/>
        <c:shape val="box"/>
        <c:axId val="714219744"/>
        <c:axId val="714220136"/>
        <c:axId val="0"/>
      </c:bar3DChart>
      <c:catAx>
        <c:axId val="714219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20136"/>
        <c:crosses val="autoZero"/>
        <c:auto val="1"/>
        <c:lblAlgn val="ctr"/>
        <c:lblOffset val="100"/>
        <c:noMultiLvlLbl val="0"/>
      </c:catAx>
      <c:valAx>
        <c:axId val="714220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4219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bar"/>
        <c:grouping val="clustered"/>
        <c:varyColors val="0"/>
        <c:ser>
          <c:idx val="0"/>
          <c:order val="0"/>
          <c:tx>
            <c:strRef>
              <c:f>Лист1!$A$5</c:f>
              <c:strCache>
                <c:ptCount val="1"/>
                <c:pt idx="0">
                  <c:v>Средний размер назначенных пенсий по старости</c:v>
                </c:pt>
              </c:strCache>
            </c:strRef>
          </c:tx>
          <c:spPr>
            <a:gradFill>
              <a:gsLst>
                <a:gs pos="47000">
                  <a:srgbClr val="00B050"/>
                </a:gs>
                <a:gs pos="100000">
                  <a:srgbClr val="5B9BD5">
                    <a:lumMod val="40000"/>
                    <a:lumOff val="60000"/>
                  </a:srgbClr>
                </a:gs>
              </a:gsLst>
              <a:lin ang="7200000" scaled="0"/>
            </a:gradFill>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cat>
            <c:strRef>
              <c:f>Лист1!$B$4:$F$4</c:f>
              <c:strCache>
                <c:ptCount val="5"/>
                <c:pt idx="0">
                  <c:v>2015 год</c:v>
                </c:pt>
                <c:pt idx="1">
                  <c:v>2016 год</c:v>
                </c:pt>
                <c:pt idx="2">
                  <c:v>2017 год</c:v>
                </c:pt>
                <c:pt idx="3">
                  <c:v>2018 год</c:v>
                </c:pt>
                <c:pt idx="4">
                  <c:v>2019 год</c:v>
                </c:pt>
              </c:strCache>
            </c:strRef>
          </c:cat>
          <c:val>
            <c:numRef>
              <c:f>Лист1!$B$5:$F$5</c:f>
              <c:numCache>
                <c:formatCode>#,##0.00</c:formatCode>
                <c:ptCount val="5"/>
                <c:pt idx="0">
                  <c:v>18866.45</c:v>
                </c:pt>
                <c:pt idx="1">
                  <c:v>19302.82</c:v>
                </c:pt>
                <c:pt idx="2">
                  <c:v>19912.54</c:v>
                </c:pt>
                <c:pt idx="3">
                  <c:v>21222.93</c:v>
                </c:pt>
                <c:pt idx="4">
                  <c:v>21270.85</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404345184"/>
        <c:axId val="404345576"/>
      </c:barChart>
      <c:catAx>
        <c:axId val="404345184"/>
        <c:scaling>
          <c:orientation val="minMax"/>
        </c:scaling>
        <c:delete val="0"/>
        <c:axPos val="l"/>
        <c:title>
          <c:tx>
            <c:rich>
              <a:bodyPr/>
              <a:lstStyle/>
              <a:p>
                <a:pPr>
                  <a:defRPr sz="900" b="0"/>
                </a:pPr>
                <a:r>
                  <a:rPr lang="ru-RU" sz="900" b="0">
                    <a:solidFill>
                      <a:schemeClr val="tx1">
                        <a:lumMod val="75000"/>
                        <a:lumOff val="25000"/>
                      </a:schemeClr>
                    </a:solidFill>
                  </a:rPr>
                  <a:t>рублей</a:t>
                </a:r>
              </a:p>
            </c:rich>
          </c:tx>
          <c:layout>
            <c:manualLayout>
              <c:xMode val="edge"/>
              <c:yMode val="edge"/>
              <c:x val="0.16171417020416415"/>
              <c:y val="0.33019779256985388"/>
            </c:manualLayout>
          </c:layout>
          <c:overlay val="0"/>
        </c:title>
        <c:numFmt formatCode="General" sourceLinked="0"/>
        <c:majorTickMark val="none"/>
        <c:minorTickMark val="none"/>
        <c:tickLblPos val="nextTo"/>
        <c:crossAx val="404345576"/>
        <c:crosses val="autoZero"/>
        <c:auto val="1"/>
        <c:lblAlgn val="ctr"/>
        <c:lblOffset val="100"/>
        <c:noMultiLvlLbl val="0"/>
      </c:catAx>
      <c:valAx>
        <c:axId val="404345576"/>
        <c:scaling>
          <c:orientation val="minMax"/>
          <c:max val="22000"/>
          <c:min val="17000"/>
        </c:scaling>
        <c:delete val="0"/>
        <c:axPos val="b"/>
        <c:majorGridlines/>
        <c:numFmt formatCode="#,##0.0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404345184"/>
        <c:crosses val="autoZero"/>
        <c:crossBetween val="between"/>
        <c:majorUnit val="10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2060"/>
                </a:solidFill>
                <a:latin typeface="Times New Roman"/>
                <a:ea typeface="Times New Roman"/>
                <a:cs typeface="Times New Roman"/>
              </a:defRPr>
            </a:pPr>
            <a:r>
              <a:rPr lang="ru-RU" sz="1400" b="1" cap="none" spc="0">
                <a:ln/>
                <a:solidFill>
                  <a:schemeClr val="tx1">
                    <a:lumMod val="75000"/>
                    <a:lumOff val="25000"/>
                  </a:schemeClr>
                </a:solidFill>
                <a:effectLst/>
              </a:rPr>
              <a:t>Промышленное производство</a:t>
            </a:r>
          </a:p>
        </c:rich>
      </c:tx>
      <c:layout>
        <c:manualLayout>
          <c:xMode val="edge"/>
          <c:yMode val="edge"/>
          <c:x val="0.35692372624276236"/>
          <c:y val="4.3748508709138628E-2"/>
        </c:manualLayout>
      </c:layout>
      <c:overlay val="0"/>
      <c:spPr>
        <a:noFill/>
        <a:ln w="17541">
          <a:noFill/>
        </a:ln>
      </c:spPr>
    </c:title>
    <c:autoTitleDeleted val="0"/>
    <c:plotArea>
      <c:layout>
        <c:manualLayout>
          <c:layoutTarget val="inner"/>
          <c:xMode val="edge"/>
          <c:yMode val="edge"/>
          <c:x val="0.1303505717564199"/>
          <c:y val="0.19387444394224135"/>
          <c:w val="0.86897331143908518"/>
          <c:h val="0.55652936698622646"/>
        </c:manualLayout>
      </c:layout>
      <c:barChart>
        <c:barDir val="col"/>
        <c:grouping val="clustered"/>
        <c:varyColors val="0"/>
        <c:ser>
          <c:idx val="0"/>
          <c:order val="0"/>
          <c:tx>
            <c:strRef>
              <c:f>Лист1!$A$76</c:f>
              <c:strCache>
                <c:ptCount val="1"/>
                <c:pt idx="0">
                  <c:v>Объём промышленнного производства</c:v>
                </c:pt>
              </c:strCache>
            </c:strRef>
          </c:tx>
          <c:spPr>
            <a:gradFill rotWithShape="0">
              <a:gsLst>
                <a:gs pos="0">
                  <a:srgbClr val="C1EFFF"/>
                </a:gs>
                <a:gs pos="61000">
                  <a:srgbClr val="8BE1FF"/>
                </a:gs>
                <a:gs pos="100000">
                  <a:srgbClr val="00B0F0"/>
                </a:gs>
              </a:gsLst>
              <a:lin ang="5400000" scaled="1"/>
            </a:gradFill>
            <a:ln w="4678">
              <a:solidFill>
                <a:srgbClr val="333399"/>
              </a:solidFill>
              <a:prstDash val="solid"/>
            </a:ln>
          </c:spPr>
          <c:invertIfNegative val="0"/>
          <c:dLbls>
            <c:dLbl>
              <c:idx val="0"/>
              <c:layout>
                <c:manualLayout>
                  <c:x val="-4.2825676941136322E-3"/>
                  <c:y val="-2.0636582058662606E-3"/>
                </c:manualLayout>
              </c:layout>
              <c:tx>
                <c:rich>
                  <a:bodyPr/>
                  <a:lstStyle/>
                  <a:p>
                    <a:pPr>
                      <a:defRPr sz="950" b="0" i="0" u="none" strike="noStrike" baseline="0">
                        <a:solidFill>
                          <a:srgbClr val="000000"/>
                        </a:solidFill>
                        <a:latin typeface="Times New Roman"/>
                        <a:ea typeface="Times New Roman"/>
                        <a:cs typeface="Times New Roman"/>
                      </a:defRPr>
                    </a:pPr>
                    <a:r>
                      <a:rPr lang="en-US" sz="950"/>
                      <a:t>10 555,176</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3.3344408675386461E-3"/>
                  <c:y val="1.0996265194947309E-3"/>
                </c:manualLayout>
              </c:layout>
              <c:tx>
                <c:rich>
                  <a:bodyPr/>
                  <a:lstStyle/>
                  <a:p>
                    <a:pPr>
                      <a:defRPr sz="950" b="0" i="0" u="none" strike="noStrike" baseline="0">
                        <a:solidFill>
                          <a:srgbClr val="000000"/>
                        </a:solidFill>
                        <a:latin typeface="Times New Roman"/>
                        <a:ea typeface="Times New Roman"/>
                        <a:cs typeface="Times New Roman"/>
                      </a:defRPr>
                    </a:pPr>
                    <a:r>
                      <a:rPr lang="en-US" sz="950"/>
                      <a:t>10 360,255</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3.1574984669464176E-3"/>
                  <c:y val="-3.8596950305686548E-4"/>
                </c:manualLayout>
              </c:layout>
              <c:spPr>
                <a:noFill/>
                <a:ln w="17541">
                  <a:noFill/>
                </a:ln>
              </c:spPr>
              <c:txPr>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6.7629563744644912E-3"/>
                  <c:y val="-8.0881128529628659E-5"/>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7567334002063013E-2"/>
                  <c:y val="-7.5528700906344753E-3"/>
                </c:manualLayout>
              </c:layout>
              <c:tx>
                <c:rich>
                  <a:bodyPr/>
                  <a:lstStyle/>
                  <a:p>
                    <a:fld id="{0E759ECC-1CB8-41DA-85E5-7D49D2677268}" type="VALUE">
                      <a:rPr lang="en-US" sz="95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w="17541">
                <a:noFill/>
              </a:ln>
            </c:spPr>
            <c:txPr>
              <a:bodyPr wrap="square" lIns="38100" tIns="19050" rIns="38100" bIns="19050" anchor="ctr">
                <a:spAutoFit/>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#,##0.00</c:formatCode>
                <c:ptCount val="5"/>
                <c:pt idx="0">
                  <c:v>10555.175999999999</c:v>
                </c:pt>
                <c:pt idx="1">
                  <c:v>10360.254999999999</c:v>
                </c:pt>
                <c:pt idx="2">
                  <c:v>10702.736000000001</c:v>
                </c:pt>
                <c:pt idx="3" formatCode="#,##0.000">
                  <c:v>11665.982</c:v>
                </c:pt>
                <c:pt idx="4" formatCode="#,##0.000">
                  <c:v>12214.28</c:v>
                </c:pt>
              </c:numCache>
            </c:numRef>
          </c:val>
        </c:ser>
        <c:ser>
          <c:idx val="1"/>
          <c:order val="1"/>
          <c:tx>
            <c:strRef>
              <c:f>Лист1!$A$77</c:f>
              <c:strCache>
                <c:ptCount val="1"/>
                <c:pt idx="0">
                  <c:v>Из них, доля объёма добычи нефти и газа</c:v>
                </c:pt>
              </c:strCache>
            </c:strRef>
          </c:tx>
          <c:spPr>
            <a:gradFill>
              <a:gsLst>
                <a:gs pos="0">
                  <a:srgbClr val="00B050"/>
                </a:gs>
                <a:gs pos="35000">
                  <a:srgbClr val="00FA71"/>
                </a:gs>
                <a:gs pos="99000">
                  <a:srgbClr val="C9FFE1"/>
                </a:gs>
              </a:gsLst>
              <a:lin ang="5400000" scaled="1"/>
            </a:gradFill>
            <a:ln w="4678">
              <a:solidFill>
                <a:srgbClr val="000000"/>
              </a:solidFill>
              <a:prstDash val="solid"/>
            </a:ln>
          </c:spPr>
          <c:invertIfNegative val="0"/>
          <c:dLbls>
            <c:dLbl>
              <c:idx val="0"/>
              <c:layout>
                <c:manualLayout>
                  <c:x val="1.7436262678220498E-2"/>
                  <c:y val="1.2486916288031972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9 859,218</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2.3113434627204263E-2"/>
                  <c:y val="1.0938875276542094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9 581,736</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2.4101148788562156E-2"/>
                  <c:y val="1.2984394699907189E-2"/>
                </c:manualLayout>
              </c:layout>
              <c:tx>
                <c:rich>
                  <a:bodyPr/>
                  <a:lstStyle/>
                  <a:p>
                    <a:pPr>
                      <a:defRPr sz="950" b="0" i="0" u="none" strike="noStrike" baseline="0">
                        <a:solidFill>
                          <a:srgbClr val="000000"/>
                        </a:solidFill>
                        <a:latin typeface="Times New Roman"/>
                        <a:ea typeface="Times New Roman"/>
                        <a:cs typeface="Times New Roman"/>
                      </a:defRPr>
                    </a:pPr>
                    <a:r>
                      <a:rPr lang="en-US" sz="950"/>
                      <a:t>9 899,850</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3"/>
              <c:layout>
                <c:manualLayout>
                  <c:x val="2.2179201138997646E-2"/>
                  <c:y val="1.095255370269048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9.6120289263731777E-3"/>
                  <c:y val="-1.5401610486000429E-2"/>
                </c:manualLayout>
              </c:layout>
              <c:tx>
                <c:rich>
                  <a:bodyPr/>
                  <a:lstStyle/>
                  <a:p>
                    <a:fld id="{D0D82BA6-E899-45E3-BBE7-16320CB0B60E}" type="VALUE">
                      <a:rPr lang="en-US" sz="95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layout>
                    <c:manualLayout>
                      <c:w val="0.10223514082389495"/>
                      <c:h val="5.47583081570997E-2"/>
                    </c:manualLayout>
                  </c15:layout>
                  <c15:dlblFieldTable/>
                  <c15:showDataLabelsRange val="0"/>
                </c:ext>
              </c:extLst>
            </c:dLbl>
            <c:spPr>
              <a:noFill/>
              <a:ln w="17541">
                <a:noFill/>
              </a:ln>
            </c:spPr>
            <c:txPr>
              <a:bodyPr wrap="square" lIns="38100" tIns="19050" rIns="38100" bIns="19050" anchor="ctr">
                <a:spAutoFit/>
              </a:bodyPr>
              <a:lstStyle/>
              <a:p>
                <a:pPr>
                  <a:defRPr sz="95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Лист1!$B$77:$F$77</c:f>
              <c:numCache>
                <c:formatCode>#,##0.00</c:formatCode>
                <c:ptCount val="5"/>
                <c:pt idx="0">
                  <c:v>9859.2180000000008</c:v>
                </c:pt>
                <c:pt idx="1">
                  <c:v>9581.7360000000008</c:v>
                </c:pt>
                <c:pt idx="2">
                  <c:v>9899.85</c:v>
                </c:pt>
                <c:pt idx="3" formatCode="#,##0.000">
                  <c:v>10791.032999999999</c:v>
                </c:pt>
                <c:pt idx="4" formatCode="#,##0.000">
                  <c:v>11298.209000000001</c:v>
                </c:pt>
              </c:numCache>
            </c:numRef>
          </c:val>
        </c:ser>
        <c:dLbls>
          <c:showLegendKey val="0"/>
          <c:showVal val="0"/>
          <c:showCatName val="0"/>
          <c:showSerName val="0"/>
          <c:showPercent val="0"/>
          <c:showBubbleSize val="0"/>
        </c:dLbls>
        <c:gapWidth val="127"/>
        <c:axId val="404346752"/>
        <c:axId val="404347144"/>
      </c:barChart>
      <c:catAx>
        <c:axId val="404346752"/>
        <c:scaling>
          <c:orientation val="minMax"/>
        </c:scaling>
        <c:delete val="0"/>
        <c:axPos val="b"/>
        <c:numFmt formatCode="General" sourceLinked="1"/>
        <c:majorTickMark val="out"/>
        <c:minorTickMark val="none"/>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404347144"/>
        <c:crosses val="autoZero"/>
        <c:auto val="1"/>
        <c:lblAlgn val="ctr"/>
        <c:lblOffset val="100"/>
        <c:noMultiLvlLbl val="0"/>
      </c:catAx>
      <c:valAx>
        <c:axId val="404347144"/>
        <c:scaling>
          <c:orientation val="minMax"/>
        </c:scaling>
        <c:delete val="0"/>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млн. рублей</a:t>
                </a:r>
              </a:p>
            </c:rich>
          </c:tx>
          <c:layout>
            <c:manualLayout>
              <c:xMode val="edge"/>
              <c:yMode val="edge"/>
              <c:x val="3.2579069890133074E-2"/>
              <c:y val="0.43834419677902792"/>
            </c:manualLayout>
          </c:layout>
          <c:overlay val="0"/>
          <c:spPr>
            <a:noFill/>
            <a:ln w="17541">
              <a:noFill/>
            </a:ln>
          </c:spPr>
        </c:title>
        <c:numFmt formatCode="#,##0.00" sourceLinked="1"/>
        <c:majorTickMark val="out"/>
        <c:minorTickMark val="none"/>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404346752"/>
        <c:crosses val="autoZero"/>
        <c:crossBetween val="between"/>
      </c:valAx>
      <c:spPr>
        <a:noFill/>
        <a:ln w="25400">
          <a:noFill/>
        </a:ln>
      </c:spPr>
    </c:plotArea>
    <c:legend>
      <c:legendPos val="r"/>
      <c:legendEntry>
        <c:idx val="0"/>
        <c:txPr>
          <a:bodyPr rot="0"/>
          <a:lstStyle/>
          <a:p>
            <a:pPr>
              <a:defRPr sz="1200" b="0" i="0" u="none" strike="noStrike" baseline="0">
                <a:solidFill>
                  <a:schemeClr val="tx1"/>
                </a:solidFill>
                <a:latin typeface="Times New Roman"/>
                <a:ea typeface="Times New Roman"/>
                <a:cs typeface="Times New Roman"/>
              </a:defRPr>
            </a:pPr>
            <a:endParaRPr lang="ru-RU"/>
          </a:p>
        </c:txPr>
      </c:legendEntry>
      <c:legendEntry>
        <c:idx val="1"/>
        <c:txPr>
          <a:bodyPr rot="0"/>
          <a:lstStyle/>
          <a:p>
            <a:pPr>
              <a:defRPr sz="1200" b="0" i="0" u="none" strike="noStrike" baseline="0">
                <a:solidFill>
                  <a:schemeClr val="tx1"/>
                </a:solidFill>
                <a:latin typeface="Times New Roman"/>
                <a:ea typeface="Times New Roman"/>
                <a:cs typeface="Times New Roman"/>
              </a:defRPr>
            </a:pPr>
            <a:endParaRPr lang="ru-RU"/>
          </a:p>
        </c:txPr>
      </c:legendEntry>
      <c:layout>
        <c:manualLayout>
          <c:xMode val="edge"/>
          <c:yMode val="edge"/>
          <c:x val="2.6424447850911019E-2"/>
          <c:y val="0.85502499548975441"/>
          <c:w val="0.96148365372103572"/>
          <c:h val="0.11171558100691958"/>
        </c:manualLayout>
      </c:layout>
      <c:overlay val="0"/>
      <c:spPr>
        <a:noFill/>
        <a:ln w="9355">
          <a:noFill/>
        </a:ln>
      </c:spPr>
      <c:txPr>
        <a:bodyPr rot="0"/>
        <a:lstStyle/>
        <a:p>
          <a:pPr>
            <a:defRPr sz="1200" b="0" i="0" u="none" strike="noStrike" baseline="0">
              <a:solidFill>
                <a:schemeClr val="tx1"/>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cap="none" spc="0" baseline="0">
                <a:ln/>
                <a:solidFill>
                  <a:schemeClr val="tx1">
                    <a:lumMod val="75000"/>
                    <a:lumOff val="25000"/>
                  </a:schemeClr>
                </a:solidFill>
                <a:effectLst/>
                <a:latin typeface="Times New Roman"/>
                <a:ea typeface="Times New Roman"/>
                <a:cs typeface="Times New Roman"/>
              </a:defRPr>
            </a:pPr>
            <a:r>
              <a:rPr lang="ru-RU" sz="1400" b="0" cap="none" spc="0">
                <a:ln/>
                <a:solidFill>
                  <a:schemeClr val="tx1">
                    <a:lumMod val="75000"/>
                    <a:lumOff val="25000"/>
                  </a:schemeClr>
                </a:solidFill>
                <a:effectLst/>
              </a:rPr>
              <a:t>Объём промышленного производства ЛГ МУП "УТВиВ"</a:t>
            </a:r>
          </a:p>
        </c:rich>
      </c:tx>
      <c:layout>
        <c:manualLayout>
          <c:xMode val="edge"/>
          <c:yMode val="edge"/>
          <c:x val="0.17756157422735322"/>
          <c:y val="0.90447090550206832"/>
        </c:manualLayout>
      </c:layout>
      <c:overlay val="0"/>
      <c:spPr>
        <a:noFill/>
        <a:ln w="17541">
          <a:noFill/>
        </a:ln>
      </c:spPr>
    </c:title>
    <c:autoTitleDeleted val="0"/>
    <c:plotArea>
      <c:layout>
        <c:manualLayout>
          <c:layoutTarget val="inner"/>
          <c:xMode val="edge"/>
          <c:yMode val="edge"/>
          <c:x val="0.19553065001433903"/>
          <c:y val="6.9962010593521723E-2"/>
          <c:w val="0.74687071400843108"/>
          <c:h val="0.67876944446768805"/>
        </c:manualLayout>
      </c:layout>
      <c:barChart>
        <c:barDir val="bar"/>
        <c:grouping val="clustered"/>
        <c:varyColors val="0"/>
        <c:ser>
          <c:idx val="0"/>
          <c:order val="0"/>
          <c:tx>
            <c:strRef>
              <c:f>Лист1!$A$76</c:f>
              <c:strCache>
                <c:ptCount val="1"/>
                <c:pt idx="0">
                  <c:v>Объём отгруженной продукции</c:v>
                </c:pt>
              </c:strCache>
            </c:strRef>
          </c:tx>
          <c:spPr>
            <a:gradFill flip="none" rotWithShape="1">
              <a:gsLst>
                <a:gs pos="14000">
                  <a:srgbClr val="C59EE2"/>
                </a:gs>
                <a:gs pos="100000">
                  <a:srgbClr val="B17ED8"/>
                </a:gs>
              </a:gsLst>
              <a:path path="shape">
                <a:fillToRect l="50000" t="50000" r="50000" b="50000"/>
              </a:path>
              <a:tileRect/>
            </a:gradFill>
            <a:ln w="4678">
              <a:solidFill>
                <a:srgbClr val="333399"/>
              </a:solidFill>
              <a:prstDash val="solid"/>
            </a:ln>
          </c:spPr>
          <c:invertIfNegative val="0"/>
          <c:dPt>
            <c:idx val="0"/>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1"/>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2"/>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3"/>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Pt>
            <c:idx val="4"/>
            <c:invertIfNegative val="0"/>
            <c:bubble3D val="0"/>
            <c:spPr>
              <a:gradFill flip="none" rotWithShape="1">
                <a:gsLst>
                  <a:gs pos="14000">
                    <a:srgbClr val="4FD1FF"/>
                  </a:gs>
                  <a:gs pos="100000">
                    <a:srgbClr val="B17ED8"/>
                  </a:gs>
                </a:gsLst>
                <a:path path="shape">
                  <a:fillToRect l="50000" t="50000" r="50000" b="50000"/>
                </a:path>
                <a:tileRect/>
              </a:gradFill>
              <a:ln w="4678">
                <a:solidFill>
                  <a:srgbClr val="333399"/>
                </a:solidFill>
                <a:prstDash val="solid"/>
              </a:ln>
            </c:spPr>
          </c:dPt>
          <c:dLbls>
            <c:dLbl>
              <c:idx val="0"/>
              <c:layout>
                <c:manualLayout>
                  <c:x val="2.246598635300897E-2"/>
                  <c:y val="-5.759147068922371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523,149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1.9196180992424039E-2"/>
                  <c:y val="-9.9868475420616769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585,319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1.904845667174011E-2"/>
                  <c:y val="-1.878240829652391E-2"/>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6547729858310063E-2"/>
                  <c:y val="-7.3909830007390983E-3"/>
                </c:manualLayout>
              </c:layout>
              <c:showLegendKey val="0"/>
              <c:showVal val="1"/>
              <c:showCatName val="0"/>
              <c:showSerName val="0"/>
              <c:showPercent val="0"/>
              <c:showBubbleSize val="0"/>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Лист1!$B$75:$F$75</c:f>
              <c:strCache>
                <c:ptCount val="5"/>
                <c:pt idx="0">
                  <c:v>2015 год</c:v>
                </c:pt>
                <c:pt idx="1">
                  <c:v>2016 год</c:v>
                </c:pt>
                <c:pt idx="2">
                  <c:v>2017 год</c:v>
                </c:pt>
                <c:pt idx="3">
                  <c:v>2018 год</c:v>
                </c:pt>
                <c:pt idx="4">
                  <c:v>2019 год</c:v>
                </c:pt>
              </c:strCache>
            </c:strRef>
          </c:cat>
          <c:val>
            <c:numRef>
              <c:f>Лист1!$B$76:$F$76</c:f>
              <c:numCache>
                <c:formatCode>#,##0.000</c:formatCode>
                <c:ptCount val="5"/>
                <c:pt idx="0">
                  <c:v>523.149</c:v>
                </c:pt>
                <c:pt idx="1">
                  <c:v>585.31899999999996</c:v>
                </c:pt>
                <c:pt idx="2">
                  <c:v>605.52499999999998</c:v>
                </c:pt>
                <c:pt idx="3" formatCode="General">
                  <c:v>634.48299999999995</c:v>
                </c:pt>
                <c:pt idx="4">
                  <c:v>638.49300000000005</c:v>
                </c:pt>
              </c:numCache>
            </c:numRef>
          </c:val>
        </c:ser>
        <c:dLbls>
          <c:showLegendKey val="0"/>
          <c:showVal val="0"/>
          <c:showCatName val="0"/>
          <c:showSerName val="0"/>
          <c:showPercent val="0"/>
          <c:showBubbleSize val="0"/>
        </c:dLbls>
        <c:gapWidth val="70"/>
        <c:axId val="404347928"/>
        <c:axId val="404348320"/>
      </c:barChart>
      <c:catAx>
        <c:axId val="404347928"/>
        <c:scaling>
          <c:orientation val="minMax"/>
        </c:scaling>
        <c:delete val="0"/>
        <c:axPos val="l"/>
        <c:numFmt formatCode="General" sourceLinked="1"/>
        <c:majorTickMark val="out"/>
        <c:minorTickMark val="none"/>
        <c:tickLblPos val="low"/>
        <c:spPr>
          <a:ln w="1169">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404348320"/>
        <c:crosses val="autoZero"/>
        <c:auto val="1"/>
        <c:lblAlgn val="ctr"/>
        <c:lblOffset val="100"/>
        <c:noMultiLvlLbl val="0"/>
      </c:catAx>
      <c:valAx>
        <c:axId val="404348320"/>
        <c:scaling>
          <c:orientation val="minMax"/>
        </c:scaling>
        <c:delete val="0"/>
        <c:axPos val="b"/>
        <c:majorGridlines>
          <c:spPr>
            <a:ln w="1169">
              <a:solidFill>
                <a:srgbClr val="C0C0C0">
                  <a:alpha val="36000"/>
                </a:srgbClr>
              </a:solidFill>
              <a:prstDash val="solid"/>
            </a:ln>
          </c:spPr>
        </c:majorGridlines>
        <c:title>
          <c:tx>
            <c:rich>
              <a:bodyPr/>
              <a:lstStyle/>
              <a:p>
                <a:pPr>
                  <a:defRPr sz="1000" b="0" i="0" u="none" strike="noStrike" baseline="0">
                    <a:solidFill>
                      <a:srgbClr val="000000"/>
                    </a:solidFill>
                    <a:latin typeface="Times New Roman"/>
                    <a:ea typeface="Times New Roman"/>
                    <a:cs typeface="Times New Roman"/>
                  </a:defRPr>
                </a:pPr>
                <a:r>
                  <a:rPr lang="ru-RU" sz="1000"/>
                  <a:t>млн. рублей</a:t>
                </a:r>
              </a:p>
            </c:rich>
          </c:tx>
          <c:layout>
            <c:manualLayout>
              <c:xMode val="edge"/>
              <c:yMode val="edge"/>
              <c:x val="0.86357822791766914"/>
              <c:y val="0.68477244010811067"/>
            </c:manualLayout>
          </c:layout>
          <c:overlay val="0"/>
          <c:spPr>
            <a:noFill/>
            <a:ln w="17541">
              <a:noFill/>
            </a:ln>
          </c:spPr>
        </c:title>
        <c:numFmt formatCode="#,##0.000" sourceLinked="1"/>
        <c:majorTickMark val="out"/>
        <c:minorTickMark val="none"/>
        <c:tickLblPos val="nextTo"/>
        <c:spPr>
          <a:ln w="1169">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404347928"/>
        <c:crosses val="autoZero"/>
        <c:crossBetween val="between"/>
      </c:valAx>
      <c:spPr>
        <a:noFill/>
        <a:ln w="25400">
          <a:noFill/>
        </a:ln>
      </c:spPr>
    </c:plotArea>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0.14757</cdr:x>
      <cdr:y>0.04188</cdr:y>
    </cdr:from>
    <cdr:to>
      <cdr:x>0.81944</cdr:x>
      <cdr:y>0.13613</cdr:y>
    </cdr:to>
    <cdr:sp macro="" textlink="">
      <cdr:nvSpPr>
        <cdr:cNvPr id="3" name="Прямоугольник 2"/>
        <cdr:cNvSpPr/>
      </cdr:nvSpPr>
      <cdr:spPr>
        <a:xfrm xmlns:a="http://schemas.openxmlformats.org/drawingml/2006/main">
          <a:off x="809626" y="136442"/>
          <a:ext cx="3686174" cy="306994"/>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Показатели естественного движения населения</a:t>
          </a:r>
        </a:p>
      </cdr:txBody>
    </cdr:sp>
  </cdr:relSizeAnchor>
</c:userShapes>
</file>

<file path=word/drawings/drawing2.xml><?xml version="1.0" encoding="utf-8"?>
<c:userShapes xmlns:c="http://schemas.openxmlformats.org/drawingml/2006/chart">
  <cdr:relSizeAnchor xmlns:cdr="http://schemas.openxmlformats.org/drawingml/2006/chartDrawing">
    <cdr:from>
      <cdr:x>0.41379</cdr:x>
      <cdr:y>0.52394</cdr:y>
    </cdr:from>
    <cdr:to>
      <cdr:x>0.53708</cdr:x>
      <cdr:y>0.58515</cdr:y>
    </cdr:to>
    <cdr:sp macro="" textlink="">
      <cdr:nvSpPr>
        <cdr:cNvPr id="2" name="TextBox 1"/>
        <cdr:cNvSpPr txBox="1"/>
      </cdr:nvSpPr>
      <cdr:spPr>
        <a:xfrm xmlns:a="http://schemas.openxmlformats.org/drawingml/2006/main">
          <a:off x="3456384" y="2880320"/>
          <a:ext cx="1029810" cy="3365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dirty="0" smtClean="0"/>
            <a:t>2017 год</a:t>
          </a:r>
          <a:endParaRPr lang="ru-RU" sz="1100" b="1" dirty="0"/>
        </a:p>
      </cdr:txBody>
    </cdr:sp>
  </cdr:relSizeAnchor>
  <cdr:relSizeAnchor xmlns:cdr="http://schemas.openxmlformats.org/drawingml/2006/chartDrawing">
    <cdr:from>
      <cdr:x>0.46552</cdr:x>
      <cdr:y>0.30126</cdr:y>
    </cdr:from>
    <cdr:to>
      <cdr:x>0.5888</cdr:x>
      <cdr:y>0.36248</cdr:y>
    </cdr:to>
    <cdr:sp macro="" textlink="">
      <cdr:nvSpPr>
        <cdr:cNvPr id="3" name="TextBox 1"/>
        <cdr:cNvSpPr txBox="1"/>
      </cdr:nvSpPr>
      <cdr:spPr>
        <a:xfrm xmlns:a="http://schemas.openxmlformats.org/drawingml/2006/main">
          <a:off x="3888432" y="1656184"/>
          <a:ext cx="1029809" cy="3365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2019 год</a:t>
          </a:r>
          <a:endParaRPr lang="ru-RU" sz="1100" b="1" dirty="0"/>
        </a:p>
      </cdr:txBody>
    </cdr:sp>
  </cdr:relSizeAnchor>
  <cdr:relSizeAnchor xmlns:cdr="http://schemas.openxmlformats.org/drawingml/2006/chartDrawing">
    <cdr:from>
      <cdr:x>0.43966</cdr:x>
      <cdr:y>0.41915</cdr:y>
    </cdr:from>
    <cdr:to>
      <cdr:x>0.56294</cdr:x>
      <cdr:y>0.48036</cdr:y>
    </cdr:to>
    <cdr:sp macro="" textlink="">
      <cdr:nvSpPr>
        <cdr:cNvPr id="4" name="TextBox 1"/>
        <cdr:cNvSpPr txBox="1"/>
      </cdr:nvSpPr>
      <cdr:spPr>
        <a:xfrm xmlns:a="http://schemas.openxmlformats.org/drawingml/2006/main">
          <a:off x="3672408" y="2304256"/>
          <a:ext cx="1029810" cy="3365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2018 год</a:t>
          </a:r>
          <a:endParaRPr lang="ru-RU" sz="1100" b="1" dirty="0"/>
        </a:p>
      </cdr:txBody>
    </cdr:sp>
  </cdr:relSizeAnchor>
</c:userShapes>
</file>

<file path=word/drawings/drawing3.xml><?xml version="1.0" encoding="utf-8"?>
<c:userShapes xmlns:c="http://schemas.openxmlformats.org/drawingml/2006/chart">
  <cdr:relSizeAnchor xmlns:cdr="http://schemas.openxmlformats.org/drawingml/2006/chartDrawing">
    <cdr:from>
      <cdr:x>0.41379</cdr:x>
      <cdr:y>0.52394</cdr:y>
    </cdr:from>
    <cdr:to>
      <cdr:x>0.53708</cdr:x>
      <cdr:y>0.58515</cdr:y>
    </cdr:to>
    <cdr:sp macro="" textlink="">
      <cdr:nvSpPr>
        <cdr:cNvPr id="2" name="TextBox 1"/>
        <cdr:cNvSpPr txBox="1"/>
      </cdr:nvSpPr>
      <cdr:spPr>
        <a:xfrm xmlns:a="http://schemas.openxmlformats.org/drawingml/2006/main">
          <a:off x="3456384" y="2880320"/>
          <a:ext cx="1029810" cy="3365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dirty="0" smtClean="0"/>
            <a:t>2017 год</a:t>
          </a:r>
          <a:endParaRPr lang="ru-RU" sz="1100" b="1" dirty="0"/>
        </a:p>
      </cdr:txBody>
    </cdr:sp>
  </cdr:relSizeAnchor>
  <cdr:relSizeAnchor xmlns:cdr="http://schemas.openxmlformats.org/drawingml/2006/chartDrawing">
    <cdr:from>
      <cdr:x>0.46552</cdr:x>
      <cdr:y>0.30126</cdr:y>
    </cdr:from>
    <cdr:to>
      <cdr:x>0.5888</cdr:x>
      <cdr:y>0.36248</cdr:y>
    </cdr:to>
    <cdr:sp macro="" textlink="">
      <cdr:nvSpPr>
        <cdr:cNvPr id="3" name="TextBox 1"/>
        <cdr:cNvSpPr txBox="1"/>
      </cdr:nvSpPr>
      <cdr:spPr>
        <a:xfrm xmlns:a="http://schemas.openxmlformats.org/drawingml/2006/main">
          <a:off x="3888432" y="1656184"/>
          <a:ext cx="1029809" cy="3365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2019 год</a:t>
          </a:r>
          <a:endParaRPr lang="ru-RU" sz="1100" b="1" dirty="0"/>
        </a:p>
      </cdr:txBody>
    </cdr:sp>
  </cdr:relSizeAnchor>
  <cdr:relSizeAnchor xmlns:cdr="http://schemas.openxmlformats.org/drawingml/2006/chartDrawing">
    <cdr:from>
      <cdr:x>0.43966</cdr:x>
      <cdr:y>0.41915</cdr:y>
    </cdr:from>
    <cdr:to>
      <cdr:x>0.56294</cdr:x>
      <cdr:y>0.48036</cdr:y>
    </cdr:to>
    <cdr:sp macro="" textlink="">
      <cdr:nvSpPr>
        <cdr:cNvPr id="4" name="TextBox 1"/>
        <cdr:cNvSpPr txBox="1"/>
      </cdr:nvSpPr>
      <cdr:spPr>
        <a:xfrm xmlns:a="http://schemas.openxmlformats.org/drawingml/2006/main">
          <a:off x="3672408" y="2304256"/>
          <a:ext cx="1029810" cy="3365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1" dirty="0" smtClean="0"/>
            <a:t>2018 год</a:t>
          </a:r>
          <a:endParaRPr lang="ru-RU" sz="1100" b="1" dirty="0"/>
        </a:p>
      </cdr:txBody>
    </cdr:sp>
  </cdr:relSizeAnchor>
</c:userShapes>
</file>

<file path=word/drawings/drawing4.xml><?xml version="1.0" encoding="utf-8"?>
<c:userShapes xmlns:c="http://schemas.openxmlformats.org/drawingml/2006/chart">
  <cdr:relSizeAnchor xmlns:cdr="http://schemas.openxmlformats.org/drawingml/2006/chartDrawing">
    <cdr:from>
      <cdr:x>0.10708</cdr:x>
      <cdr:y>0.57853</cdr:y>
    </cdr:from>
    <cdr:to>
      <cdr:x>0.97477</cdr:x>
      <cdr:y>0.58079</cdr:y>
    </cdr:to>
    <cdr:cxnSp macro="">
      <cdr:nvCxnSpPr>
        <cdr:cNvPr id="3" name="Прямая соединительная линия 2"/>
        <cdr:cNvCxnSpPr/>
      </cdr:nvCxnSpPr>
      <cdr:spPr>
        <a:xfrm xmlns:a="http://schemas.openxmlformats.org/drawingml/2006/main" flipV="1">
          <a:off x="662954" y="1950716"/>
          <a:ext cx="5372086" cy="7620"/>
        </a:xfrm>
        <a:prstGeom xmlns:a="http://schemas.openxmlformats.org/drawingml/2006/main" prst="line">
          <a:avLst/>
        </a:prstGeom>
        <a:ln xmlns:a="http://schemas.openxmlformats.org/drawingml/2006/main" w="12700" cmpd="sng">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277420-2B00-4E17-8551-9F038FBB7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242</Pages>
  <Words>53496</Words>
  <Characters>304928</Characters>
  <Application>Microsoft Office Word</Application>
  <DocSecurity>0</DocSecurity>
  <Lines>2541</Lines>
  <Paragraphs>715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357709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Елизаров Антон Викторович</dc:creator>
  <cp:lastModifiedBy>Янузаков Айнур Юлаевич</cp:lastModifiedBy>
  <cp:revision>11</cp:revision>
  <cp:lastPrinted>2020-02-13T10:43:00Z</cp:lastPrinted>
  <dcterms:created xsi:type="dcterms:W3CDTF">2020-02-13T13:04:00Z</dcterms:created>
  <dcterms:modified xsi:type="dcterms:W3CDTF">2020-02-13T14:25:00Z</dcterms:modified>
  <cp:version>15.000</cp:version>
</cp:coreProperties>
</file>