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8C5" w:rsidRPr="00245144" w:rsidRDefault="00A638C5" w:rsidP="00A638C5">
      <w:pPr>
        <w:autoSpaceDE w:val="0"/>
        <w:autoSpaceDN w:val="0"/>
        <w:adjustRightInd w:val="0"/>
        <w:jc w:val="center"/>
        <w:rPr>
          <w:b/>
          <w:bCs/>
          <w:sz w:val="28"/>
          <w:szCs w:val="28"/>
        </w:rPr>
      </w:pPr>
      <w:r w:rsidRPr="00245144">
        <w:rPr>
          <w:b/>
          <w:bCs/>
          <w:sz w:val="28"/>
          <w:szCs w:val="28"/>
        </w:rPr>
        <w:t xml:space="preserve">Отчет </w:t>
      </w:r>
      <w:r>
        <w:rPr>
          <w:b/>
          <w:bCs/>
          <w:sz w:val="28"/>
          <w:szCs w:val="28"/>
        </w:rPr>
        <w:t>Г</w:t>
      </w:r>
      <w:r w:rsidRPr="00245144">
        <w:rPr>
          <w:b/>
          <w:bCs/>
          <w:sz w:val="28"/>
          <w:szCs w:val="28"/>
        </w:rPr>
        <w:t xml:space="preserve">лавы </w:t>
      </w:r>
    </w:p>
    <w:p w:rsidR="00A638C5" w:rsidRPr="00245144" w:rsidRDefault="00A638C5" w:rsidP="00A638C5">
      <w:pPr>
        <w:autoSpaceDE w:val="0"/>
        <w:autoSpaceDN w:val="0"/>
        <w:adjustRightInd w:val="0"/>
        <w:jc w:val="center"/>
        <w:rPr>
          <w:b/>
          <w:bCs/>
          <w:sz w:val="28"/>
          <w:szCs w:val="28"/>
        </w:rPr>
      </w:pPr>
      <w:r w:rsidRPr="00245144">
        <w:rPr>
          <w:b/>
          <w:bCs/>
          <w:sz w:val="28"/>
          <w:szCs w:val="28"/>
        </w:rPr>
        <w:t xml:space="preserve">муниципального образования </w:t>
      </w:r>
      <w:r>
        <w:rPr>
          <w:b/>
          <w:bCs/>
          <w:sz w:val="28"/>
          <w:szCs w:val="28"/>
        </w:rPr>
        <w:t>городское поселение Лянтор</w:t>
      </w:r>
    </w:p>
    <w:p w:rsidR="00A638C5" w:rsidRPr="00245144" w:rsidRDefault="00A638C5" w:rsidP="00A638C5">
      <w:pPr>
        <w:autoSpaceDE w:val="0"/>
        <w:autoSpaceDN w:val="0"/>
        <w:adjustRightInd w:val="0"/>
        <w:jc w:val="center"/>
        <w:rPr>
          <w:b/>
          <w:bCs/>
          <w:sz w:val="28"/>
          <w:szCs w:val="28"/>
        </w:rPr>
      </w:pPr>
      <w:r>
        <w:rPr>
          <w:b/>
          <w:bCs/>
          <w:sz w:val="28"/>
          <w:szCs w:val="28"/>
        </w:rPr>
        <w:t>«О результатах деятельности за 2015</w:t>
      </w:r>
      <w:r w:rsidRPr="00245144">
        <w:rPr>
          <w:b/>
          <w:bCs/>
          <w:sz w:val="28"/>
          <w:szCs w:val="28"/>
        </w:rPr>
        <w:t xml:space="preserve"> год</w:t>
      </w:r>
      <w:r>
        <w:rPr>
          <w:b/>
          <w:bCs/>
          <w:sz w:val="28"/>
          <w:szCs w:val="28"/>
        </w:rPr>
        <w:t>»</w:t>
      </w:r>
    </w:p>
    <w:p w:rsidR="00A638C5" w:rsidRDefault="00A638C5" w:rsidP="00A638C5">
      <w:pPr>
        <w:pStyle w:val="af"/>
        <w:suppressAutoHyphens/>
        <w:spacing w:before="0" w:beforeAutospacing="0" w:after="0" w:afterAutospacing="0"/>
        <w:ind w:firstLine="709"/>
        <w:jc w:val="both"/>
        <w:rPr>
          <w:bCs/>
          <w:sz w:val="28"/>
          <w:szCs w:val="28"/>
        </w:rPr>
      </w:pPr>
    </w:p>
    <w:p w:rsidR="00A638C5" w:rsidRDefault="00A638C5" w:rsidP="00A638C5">
      <w:pPr>
        <w:pStyle w:val="af"/>
        <w:suppressAutoHyphens/>
        <w:spacing w:before="0" w:beforeAutospacing="0" w:after="0" w:afterAutospacing="0"/>
        <w:ind w:firstLine="709"/>
        <w:jc w:val="both"/>
        <w:rPr>
          <w:bCs/>
          <w:sz w:val="28"/>
          <w:szCs w:val="28"/>
        </w:rPr>
      </w:pPr>
      <w:r>
        <w:rPr>
          <w:bCs/>
          <w:sz w:val="28"/>
          <w:szCs w:val="28"/>
        </w:rPr>
        <w:t>Главной задачей работы муниципалитета была и остается работа по обеспечению жизнедеятельности, улучшению благосостояния и повышению качества жизни горожан.</w:t>
      </w:r>
    </w:p>
    <w:p w:rsidR="00A638C5" w:rsidRDefault="00A638C5" w:rsidP="00A638C5">
      <w:pPr>
        <w:pStyle w:val="af"/>
        <w:suppressAutoHyphens/>
        <w:spacing w:before="0" w:beforeAutospacing="0" w:after="0" w:afterAutospacing="0"/>
        <w:ind w:firstLine="709"/>
        <w:jc w:val="both"/>
        <w:rPr>
          <w:bCs/>
          <w:sz w:val="28"/>
          <w:szCs w:val="28"/>
        </w:rPr>
      </w:pPr>
      <w:r>
        <w:rPr>
          <w:bCs/>
          <w:sz w:val="28"/>
          <w:szCs w:val="28"/>
        </w:rPr>
        <w:t>Комплексный подход и активизация управленческой работы в 2015 году были направлены на решение вопросов местного значения и способствовали тому, что нам удалось справиться с поставленными задачами.</w:t>
      </w:r>
    </w:p>
    <w:p w:rsidR="00A638C5" w:rsidRDefault="00A638C5" w:rsidP="00A638C5">
      <w:pPr>
        <w:pStyle w:val="af"/>
        <w:suppressAutoHyphens/>
        <w:spacing w:before="0" w:beforeAutospacing="0" w:after="0" w:afterAutospacing="0"/>
        <w:ind w:firstLine="709"/>
        <w:jc w:val="both"/>
        <w:rPr>
          <w:bCs/>
          <w:sz w:val="28"/>
          <w:szCs w:val="28"/>
        </w:rPr>
      </w:pPr>
      <w:r>
        <w:rPr>
          <w:bCs/>
          <w:sz w:val="28"/>
          <w:szCs w:val="28"/>
        </w:rPr>
        <w:t>Решение поставленных задач перед Администрацией города состояло в развитии и совершенствовании локальной нормативно-правовой базы, сбалансированности бюджета, реализации комплекса мер по созданию благоприятных условий поддержки и развития малого и среднего бизнеса и повышении инвестиционной привлекательности города Лянтор.</w:t>
      </w:r>
    </w:p>
    <w:p w:rsidR="008D0332" w:rsidRDefault="008D0332" w:rsidP="00A638C5">
      <w:pPr>
        <w:pStyle w:val="af"/>
        <w:suppressAutoHyphens/>
        <w:spacing w:before="0" w:beforeAutospacing="0" w:after="0" w:afterAutospacing="0"/>
        <w:ind w:firstLine="709"/>
        <w:jc w:val="both"/>
        <w:rPr>
          <w:bCs/>
          <w:sz w:val="28"/>
          <w:szCs w:val="28"/>
        </w:rPr>
      </w:pPr>
    </w:p>
    <w:p w:rsidR="00A638C5" w:rsidRDefault="008D0332" w:rsidP="008D0332">
      <w:pPr>
        <w:tabs>
          <w:tab w:val="left" w:pos="1080"/>
        </w:tabs>
        <w:jc w:val="both"/>
        <w:rPr>
          <w:sz w:val="28"/>
          <w:szCs w:val="28"/>
        </w:rPr>
      </w:pPr>
      <w:r>
        <w:rPr>
          <w:bCs/>
          <w:sz w:val="28"/>
          <w:szCs w:val="28"/>
        </w:rPr>
        <w:t xml:space="preserve">          </w:t>
      </w:r>
      <w:r w:rsidR="00A638C5">
        <w:rPr>
          <w:sz w:val="28"/>
          <w:szCs w:val="28"/>
        </w:rPr>
        <w:t>Ч</w:t>
      </w:r>
      <w:r w:rsidR="00A638C5" w:rsidRPr="00531C89">
        <w:rPr>
          <w:sz w:val="28"/>
          <w:szCs w:val="28"/>
        </w:rPr>
        <w:t>исленность пос</w:t>
      </w:r>
      <w:r w:rsidR="00A638C5">
        <w:rPr>
          <w:sz w:val="28"/>
          <w:szCs w:val="28"/>
        </w:rPr>
        <w:t>тоянного населения города составляет</w:t>
      </w:r>
      <w:r w:rsidR="00A638C5" w:rsidRPr="00531C89">
        <w:rPr>
          <w:sz w:val="28"/>
          <w:szCs w:val="28"/>
        </w:rPr>
        <w:t xml:space="preserve"> 41 </w:t>
      </w:r>
      <w:r w:rsidR="00A638C5">
        <w:rPr>
          <w:sz w:val="28"/>
          <w:szCs w:val="28"/>
        </w:rPr>
        <w:t>364</w:t>
      </w:r>
      <w:r w:rsidR="00A638C5" w:rsidRPr="00531C89">
        <w:rPr>
          <w:sz w:val="28"/>
          <w:szCs w:val="28"/>
        </w:rPr>
        <w:t xml:space="preserve"> человек</w:t>
      </w:r>
      <w:r w:rsidR="00A638C5">
        <w:rPr>
          <w:sz w:val="28"/>
          <w:szCs w:val="28"/>
        </w:rPr>
        <w:t>а</w:t>
      </w:r>
      <w:r w:rsidR="00A638C5" w:rsidRPr="00531C89">
        <w:rPr>
          <w:sz w:val="28"/>
          <w:szCs w:val="28"/>
        </w:rPr>
        <w:t xml:space="preserve"> и увеличилась по сравнению с предыдущим годом на </w:t>
      </w:r>
      <w:r w:rsidR="00A638C5">
        <w:rPr>
          <w:sz w:val="28"/>
          <w:szCs w:val="28"/>
        </w:rPr>
        <w:t xml:space="preserve">0,4 </w:t>
      </w:r>
      <w:r w:rsidR="00A638C5" w:rsidRPr="00531C89">
        <w:rPr>
          <w:sz w:val="28"/>
          <w:szCs w:val="28"/>
        </w:rPr>
        <w:t>%.</w:t>
      </w:r>
    </w:p>
    <w:p w:rsidR="00A638C5" w:rsidRDefault="00A638C5" w:rsidP="00A638C5">
      <w:pPr>
        <w:tabs>
          <w:tab w:val="left" w:pos="1080"/>
        </w:tabs>
        <w:ind w:firstLine="709"/>
        <w:jc w:val="both"/>
        <w:rPr>
          <w:sz w:val="28"/>
          <w:szCs w:val="28"/>
        </w:rPr>
      </w:pPr>
      <w:r w:rsidRPr="0044368F">
        <w:rPr>
          <w:noProof/>
          <w:sz w:val="28"/>
          <w:szCs w:val="28"/>
        </w:rPr>
        <w:drawing>
          <wp:inline distT="0" distB="0" distL="0" distR="0">
            <wp:extent cx="5695950" cy="2733675"/>
            <wp:effectExtent l="0" t="0" r="0" b="0"/>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638C5" w:rsidRPr="00531C89" w:rsidRDefault="00A638C5" w:rsidP="00A638C5">
      <w:pPr>
        <w:tabs>
          <w:tab w:val="left" w:pos="1080"/>
        </w:tabs>
        <w:ind w:firstLine="709"/>
        <w:jc w:val="both"/>
        <w:rPr>
          <w:sz w:val="28"/>
          <w:szCs w:val="28"/>
        </w:rPr>
      </w:pPr>
      <w:r>
        <w:rPr>
          <w:sz w:val="28"/>
          <w:szCs w:val="28"/>
        </w:rPr>
        <w:t>В 2015</w:t>
      </w:r>
      <w:r w:rsidRPr="00531C89">
        <w:rPr>
          <w:sz w:val="28"/>
          <w:szCs w:val="28"/>
        </w:rPr>
        <w:t xml:space="preserve"> год</w:t>
      </w:r>
      <w:r>
        <w:rPr>
          <w:sz w:val="28"/>
          <w:szCs w:val="28"/>
        </w:rPr>
        <w:t>у</w:t>
      </w:r>
      <w:r w:rsidRPr="00531C89">
        <w:rPr>
          <w:sz w:val="28"/>
          <w:szCs w:val="28"/>
        </w:rPr>
        <w:t xml:space="preserve"> в городе родилось </w:t>
      </w:r>
      <w:r>
        <w:rPr>
          <w:sz w:val="28"/>
          <w:szCs w:val="28"/>
        </w:rPr>
        <w:t>564</w:t>
      </w:r>
      <w:r w:rsidRPr="00531C89">
        <w:rPr>
          <w:sz w:val="28"/>
          <w:szCs w:val="28"/>
        </w:rPr>
        <w:t xml:space="preserve"> </w:t>
      </w:r>
      <w:r>
        <w:rPr>
          <w:sz w:val="28"/>
          <w:szCs w:val="28"/>
        </w:rPr>
        <w:t>младенца</w:t>
      </w:r>
      <w:r w:rsidRPr="00531C89">
        <w:rPr>
          <w:sz w:val="28"/>
          <w:szCs w:val="28"/>
        </w:rPr>
        <w:t xml:space="preserve"> (за 201</w:t>
      </w:r>
      <w:r>
        <w:rPr>
          <w:sz w:val="28"/>
          <w:szCs w:val="28"/>
        </w:rPr>
        <w:t>4</w:t>
      </w:r>
      <w:r w:rsidRPr="00531C89">
        <w:rPr>
          <w:sz w:val="28"/>
          <w:szCs w:val="28"/>
        </w:rPr>
        <w:t xml:space="preserve"> год – </w:t>
      </w:r>
      <w:r>
        <w:rPr>
          <w:sz w:val="28"/>
          <w:szCs w:val="28"/>
        </w:rPr>
        <w:t>584</w:t>
      </w:r>
      <w:r w:rsidRPr="00531C89">
        <w:rPr>
          <w:sz w:val="28"/>
          <w:szCs w:val="28"/>
        </w:rPr>
        <w:t xml:space="preserve"> </w:t>
      </w:r>
      <w:r>
        <w:rPr>
          <w:sz w:val="28"/>
          <w:szCs w:val="28"/>
        </w:rPr>
        <w:t>младенца),</w:t>
      </w:r>
      <w:r w:rsidRPr="00531C89">
        <w:rPr>
          <w:sz w:val="28"/>
          <w:szCs w:val="28"/>
        </w:rPr>
        <w:t xml:space="preserve"> наблюдается снижение числа родившихся детей на </w:t>
      </w:r>
      <w:r>
        <w:rPr>
          <w:sz w:val="28"/>
          <w:szCs w:val="28"/>
        </w:rPr>
        <w:t xml:space="preserve">3,4 </w:t>
      </w:r>
      <w:r w:rsidRPr="00531C89">
        <w:rPr>
          <w:sz w:val="28"/>
          <w:szCs w:val="28"/>
        </w:rPr>
        <w:t xml:space="preserve">%. </w:t>
      </w:r>
    </w:p>
    <w:p w:rsidR="00A638C5" w:rsidRPr="00531C89" w:rsidRDefault="00A638C5" w:rsidP="00A638C5">
      <w:pPr>
        <w:ind w:firstLine="709"/>
        <w:jc w:val="both"/>
        <w:rPr>
          <w:sz w:val="28"/>
          <w:szCs w:val="28"/>
        </w:rPr>
      </w:pPr>
      <w:r w:rsidRPr="00531C89">
        <w:rPr>
          <w:sz w:val="28"/>
          <w:szCs w:val="28"/>
        </w:rPr>
        <w:t>Показатель смертн</w:t>
      </w:r>
      <w:r>
        <w:rPr>
          <w:sz w:val="28"/>
          <w:szCs w:val="28"/>
        </w:rPr>
        <w:t>ости в городе в 2015</w:t>
      </w:r>
      <w:r w:rsidRPr="00531C89">
        <w:rPr>
          <w:sz w:val="28"/>
          <w:szCs w:val="28"/>
        </w:rPr>
        <w:t xml:space="preserve"> году составил </w:t>
      </w:r>
      <w:r>
        <w:rPr>
          <w:sz w:val="28"/>
          <w:szCs w:val="28"/>
        </w:rPr>
        <w:t>132</w:t>
      </w:r>
      <w:r w:rsidRPr="00531C89">
        <w:rPr>
          <w:sz w:val="28"/>
          <w:szCs w:val="28"/>
        </w:rPr>
        <w:t xml:space="preserve"> человек</w:t>
      </w:r>
      <w:r>
        <w:rPr>
          <w:sz w:val="28"/>
          <w:szCs w:val="28"/>
        </w:rPr>
        <w:t>а</w:t>
      </w:r>
      <w:r w:rsidRPr="00531C89">
        <w:rPr>
          <w:sz w:val="28"/>
          <w:szCs w:val="28"/>
        </w:rPr>
        <w:t xml:space="preserve">, что на </w:t>
      </w:r>
      <w:r>
        <w:rPr>
          <w:sz w:val="28"/>
          <w:szCs w:val="28"/>
        </w:rPr>
        <w:t>23</w:t>
      </w:r>
      <w:r w:rsidRPr="00531C89">
        <w:rPr>
          <w:sz w:val="28"/>
          <w:szCs w:val="28"/>
        </w:rPr>
        <w:t xml:space="preserve"> человек</w:t>
      </w:r>
      <w:r>
        <w:rPr>
          <w:sz w:val="28"/>
          <w:szCs w:val="28"/>
        </w:rPr>
        <w:t>а</w:t>
      </w:r>
      <w:r w:rsidRPr="00531C89">
        <w:rPr>
          <w:sz w:val="28"/>
          <w:szCs w:val="28"/>
        </w:rPr>
        <w:t xml:space="preserve"> или на </w:t>
      </w:r>
      <w:r>
        <w:rPr>
          <w:sz w:val="28"/>
          <w:szCs w:val="28"/>
        </w:rPr>
        <w:t>21,1</w:t>
      </w:r>
      <w:r w:rsidRPr="00531C89">
        <w:rPr>
          <w:sz w:val="28"/>
          <w:szCs w:val="28"/>
        </w:rPr>
        <w:t xml:space="preserve"> % </w:t>
      </w:r>
      <w:r>
        <w:rPr>
          <w:sz w:val="28"/>
          <w:szCs w:val="28"/>
        </w:rPr>
        <w:t>выше</w:t>
      </w:r>
      <w:r w:rsidRPr="00531C89">
        <w:rPr>
          <w:sz w:val="28"/>
          <w:szCs w:val="28"/>
        </w:rPr>
        <w:t xml:space="preserve"> уровня аналогичного периода 201</w:t>
      </w:r>
      <w:r>
        <w:rPr>
          <w:sz w:val="28"/>
          <w:szCs w:val="28"/>
        </w:rPr>
        <w:t>4</w:t>
      </w:r>
      <w:r w:rsidRPr="00531C89">
        <w:rPr>
          <w:sz w:val="28"/>
          <w:szCs w:val="28"/>
        </w:rPr>
        <w:t xml:space="preserve"> года (201</w:t>
      </w:r>
      <w:r>
        <w:rPr>
          <w:sz w:val="28"/>
          <w:szCs w:val="28"/>
        </w:rPr>
        <w:t>4</w:t>
      </w:r>
      <w:r w:rsidRPr="00531C89">
        <w:rPr>
          <w:sz w:val="28"/>
          <w:szCs w:val="28"/>
        </w:rPr>
        <w:t xml:space="preserve"> год – </w:t>
      </w:r>
      <w:r>
        <w:rPr>
          <w:sz w:val="28"/>
          <w:szCs w:val="28"/>
        </w:rPr>
        <w:t>109</w:t>
      </w:r>
      <w:r w:rsidRPr="00531C89">
        <w:rPr>
          <w:sz w:val="28"/>
          <w:szCs w:val="28"/>
        </w:rPr>
        <w:t xml:space="preserve"> человек).</w:t>
      </w:r>
    </w:p>
    <w:p w:rsidR="00A638C5" w:rsidRDefault="00A638C5" w:rsidP="00A638C5">
      <w:pPr>
        <w:ind w:firstLine="709"/>
        <w:jc w:val="both"/>
        <w:rPr>
          <w:sz w:val="28"/>
          <w:szCs w:val="28"/>
        </w:rPr>
      </w:pPr>
      <w:r w:rsidRPr="00531C89">
        <w:rPr>
          <w:sz w:val="28"/>
          <w:szCs w:val="28"/>
        </w:rPr>
        <w:t xml:space="preserve">Величина естественного прироста населения за отчётный период составила </w:t>
      </w:r>
      <w:r>
        <w:rPr>
          <w:sz w:val="28"/>
          <w:szCs w:val="28"/>
        </w:rPr>
        <w:t>432</w:t>
      </w:r>
      <w:r w:rsidRPr="00531C89">
        <w:rPr>
          <w:sz w:val="28"/>
          <w:szCs w:val="28"/>
        </w:rPr>
        <w:t xml:space="preserve"> человек</w:t>
      </w:r>
      <w:r>
        <w:rPr>
          <w:sz w:val="28"/>
          <w:szCs w:val="28"/>
        </w:rPr>
        <w:t>а</w:t>
      </w:r>
      <w:r w:rsidRPr="00531C89">
        <w:rPr>
          <w:sz w:val="28"/>
          <w:szCs w:val="28"/>
        </w:rPr>
        <w:t>, чт</w:t>
      </w:r>
      <w:r>
        <w:rPr>
          <w:sz w:val="28"/>
          <w:szCs w:val="28"/>
        </w:rPr>
        <w:t xml:space="preserve">о меньше </w:t>
      </w:r>
      <w:r w:rsidRPr="00531C89">
        <w:rPr>
          <w:sz w:val="28"/>
          <w:szCs w:val="28"/>
        </w:rPr>
        <w:t>периода 201</w:t>
      </w:r>
      <w:r>
        <w:rPr>
          <w:sz w:val="28"/>
          <w:szCs w:val="28"/>
        </w:rPr>
        <w:t>4</w:t>
      </w:r>
      <w:r w:rsidRPr="00531C89">
        <w:rPr>
          <w:sz w:val="28"/>
          <w:szCs w:val="28"/>
        </w:rPr>
        <w:t xml:space="preserve"> года на </w:t>
      </w:r>
      <w:r>
        <w:rPr>
          <w:sz w:val="28"/>
          <w:szCs w:val="28"/>
        </w:rPr>
        <w:t>9</w:t>
      </w:r>
      <w:r w:rsidRPr="00531C89">
        <w:rPr>
          <w:sz w:val="28"/>
          <w:szCs w:val="28"/>
        </w:rPr>
        <w:t xml:space="preserve"> %</w:t>
      </w:r>
      <w:r w:rsidRPr="00531C89">
        <w:rPr>
          <w:sz w:val="28"/>
          <w:szCs w:val="28"/>
          <w:shd w:val="clear" w:color="auto" w:fill="FFFFFF" w:themeFill="background1"/>
        </w:rPr>
        <w:t xml:space="preserve"> </w:t>
      </w:r>
      <w:r>
        <w:rPr>
          <w:sz w:val="28"/>
          <w:szCs w:val="28"/>
        </w:rPr>
        <w:t>(2014</w:t>
      </w:r>
      <w:r w:rsidRPr="00531C89">
        <w:rPr>
          <w:sz w:val="28"/>
          <w:szCs w:val="28"/>
        </w:rPr>
        <w:t xml:space="preserve"> год – </w:t>
      </w:r>
      <w:r>
        <w:rPr>
          <w:sz w:val="28"/>
          <w:szCs w:val="28"/>
        </w:rPr>
        <w:t>475</w:t>
      </w:r>
      <w:r w:rsidRPr="00531C89">
        <w:rPr>
          <w:sz w:val="28"/>
          <w:szCs w:val="28"/>
        </w:rPr>
        <w:t xml:space="preserve"> человек).</w:t>
      </w:r>
    </w:p>
    <w:p w:rsidR="00A638C5" w:rsidRDefault="00A638C5" w:rsidP="00A638C5">
      <w:pPr>
        <w:ind w:firstLine="709"/>
        <w:jc w:val="both"/>
        <w:rPr>
          <w:sz w:val="28"/>
          <w:szCs w:val="28"/>
        </w:rPr>
      </w:pPr>
      <w:r w:rsidRPr="0044368F">
        <w:rPr>
          <w:noProof/>
          <w:sz w:val="28"/>
          <w:szCs w:val="28"/>
        </w:rPr>
        <w:lastRenderedPageBreak/>
        <w:drawing>
          <wp:inline distT="0" distB="0" distL="0" distR="0">
            <wp:extent cx="5486400" cy="30003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638C5" w:rsidRDefault="00A638C5" w:rsidP="00A638C5">
      <w:pPr>
        <w:ind w:firstLine="709"/>
        <w:jc w:val="both"/>
        <w:rPr>
          <w:kern w:val="2"/>
          <w:sz w:val="24"/>
          <w:szCs w:val="24"/>
          <w:lang w:eastAsia="ar-SA"/>
        </w:rPr>
      </w:pPr>
      <w:r w:rsidRPr="00531C89">
        <w:rPr>
          <w:kern w:val="2"/>
          <w:sz w:val="28"/>
          <w:szCs w:val="28"/>
          <w:lang w:eastAsia="ar-SA"/>
        </w:rPr>
        <w:t>Значительное влияние на ситуацию с рождаемостью оказывает развитие семейно-брачных отношений</w:t>
      </w:r>
      <w:r w:rsidRPr="00531C89">
        <w:rPr>
          <w:kern w:val="2"/>
          <w:sz w:val="24"/>
          <w:szCs w:val="24"/>
          <w:lang w:eastAsia="ar-SA"/>
        </w:rPr>
        <w:t xml:space="preserve">. </w:t>
      </w:r>
    </w:p>
    <w:p w:rsidR="00A638C5" w:rsidRDefault="00A638C5" w:rsidP="00A638C5">
      <w:pPr>
        <w:ind w:firstLine="709"/>
        <w:jc w:val="both"/>
        <w:rPr>
          <w:kern w:val="2"/>
          <w:sz w:val="28"/>
          <w:szCs w:val="28"/>
          <w:lang w:eastAsia="ar-SA"/>
        </w:rPr>
      </w:pPr>
      <w:r>
        <w:rPr>
          <w:kern w:val="2"/>
          <w:sz w:val="28"/>
          <w:szCs w:val="28"/>
          <w:lang w:eastAsia="ar-SA"/>
        </w:rPr>
        <w:t>Так, в 2015</w:t>
      </w:r>
      <w:r w:rsidRPr="00531C89">
        <w:rPr>
          <w:kern w:val="2"/>
          <w:sz w:val="28"/>
          <w:szCs w:val="28"/>
          <w:lang w:eastAsia="ar-SA"/>
        </w:rPr>
        <w:t xml:space="preserve"> году зарегистрировано 3</w:t>
      </w:r>
      <w:r>
        <w:rPr>
          <w:kern w:val="2"/>
          <w:sz w:val="28"/>
          <w:szCs w:val="28"/>
          <w:lang w:eastAsia="ar-SA"/>
        </w:rPr>
        <w:t>16</w:t>
      </w:r>
      <w:r w:rsidRPr="00531C89">
        <w:rPr>
          <w:kern w:val="2"/>
          <w:sz w:val="28"/>
          <w:szCs w:val="28"/>
          <w:lang w:eastAsia="ar-SA"/>
        </w:rPr>
        <w:t xml:space="preserve"> брак</w:t>
      </w:r>
      <w:r>
        <w:rPr>
          <w:kern w:val="2"/>
          <w:sz w:val="28"/>
          <w:szCs w:val="28"/>
          <w:lang w:eastAsia="ar-SA"/>
        </w:rPr>
        <w:t>ов</w:t>
      </w:r>
      <w:r w:rsidRPr="00531C89">
        <w:rPr>
          <w:kern w:val="2"/>
          <w:sz w:val="28"/>
          <w:szCs w:val="28"/>
          <w:lang w:eastAsia="ar-SA"/>
        </w:rPr>
        <w:t xml:space="preserve">, </w:t>
      </w:r>
      <w:r w:rsidRPr="00531C89">
        <w:rPr>
          <w:sz w:val="28"/>
          <w:szCs w:val="28"/>
        </w:rPr>
        <w:t>(201</w:t>
      </w:r>
      <w:r>
        <w:rPr>
          <w:sz w:val="28"/>
          <w:szCs w:val="28"/>
        </w:rPr>
        <w:t>4</w:t>
      </w:r>
      <w:r w:rsidRPr="00531C89">
        <w:rPr>
          <w:sz w:val="28"/>
          <w:szCs w:val="28"/>
        </w:rPr>
        <w:t xml:space="preserve"> год</w:t>
      </w:r>
      <w:r w:rsidRPr="00531C89">
        <w:rPr>
          <w:kern w:val="2"/>
          <w:sz w:val="28"/>
          <w:szCs w:val="28"/>
          <w:lang w:eastAsia="ar-SA"/>
        </w:rPr>
        <w:t xml:space="preserve"> </w:t>
      </w:r>
      <w:r>
        <w:rPr>
          <w:kern w:val="2"/>
          <w:sz w:val="28"/>
          <w:szCs w:val="28"/>
          <w:lang w:eastAsia="ar-SA"/>
        </w:rPr>
        <w:t xml:space="preserve">- </w:t>
      </w:r>
      <w:r w:rsidRPr="00531C89">
        <w:rPr>
          <w:kern w:val="2"/>
          <w:sz w:val="28"/>
          <w:szCs w:val="28"/>
          <w:lang w:eastAsia="ar-SA"/>
        </w:rPr>
        <w:t>34</w:t>
      </w:r>
      <w:r>
        <w:rPr>
          <w:kern w:val="2"/>
          <w:sz w:val="28"/>
          <w:szCs w:val="28"/>
          <w:lang w:eastAsia="ar-SA"/>
        </w:rPr>
        <w:t>4 регистраций брака).</w:t>
      </w:r>
    </w:p>
    <w:p w:rsidR="00A638C5" w:rsidRDefault="00A638C5" w:rsidP="00A638C5">
      <w:pPr>
        <w:ind w:firstLine="709"/>
        <w:jc w:val="both"/>
        <w:rPr>
          <w:sz w:val="28"/>
          <w:szCs w:val="28"/>
        </w:rPr>
      </w:pPr>
      <w:r w:rsidRPr="004D3134">
        <w:rPr>
          <w:sz w:val="28"/>
          <w:szCs w:val="28"/>
        </w:rPr>
        <w:t>Наблюдается снижение зарегистрированных актов гражданского состояния заключения брака и рождения. Наиболее активный возраст для вступления в брак среди женщин по городу Лянтор 18-24 года, рождение которых выпадает на 90-е годы, как видно из таблицы, рождаемость в этот период снизилась почти в двое.</w:t>
      </w:r>
    </w:p>
    <w:p w:rsidR="00A638C5" w:rsidRDefault="00965ADB" w:rsidP="00A638C5">
      <w:pPr>
        <w:ind w:firstLine="709"/>
        <w:jc w:val="both"/>
        <w:rPr>
          <w:sz w:val="28"/>
          <w:szCs w:val="28"/>
        </w:rPr>
      </w:pPr>
      <w:r>
        <w:rPr>
          <w:noProof/>
          <w:sz w:val="28"/>
          <w:szCs w:val="28"/>
        </w:rPr>
        <w:drawing>
          <wp:anchor distT="0" distB="0" distL="114300" distR="114300" simplePos="0" relativeHeight="251661824" behindDoc="1" locked="0" layoutInCell="1" allowOverlap="1">
            <wp:simplePos x="0" y="0"/>
            <wp:positionH relativeFrom="column">
              <wp:posOffset>-446405</wp:posOffset>
            </wp:positionH>
            <wp:positionV relativeFrom="paragraph">
              <wp:posOffset>304165</wp:posOffset>
            </wp:positionV>
            <wp:extent cx="7207885" cy="3409950"/>
            <wp:effectExtent l="0" t="0" r="0" b="0"/>
            <wp:wrapTight wrapText="bothSides">
              <wp:wrapPolygon edited="0">
                <wp:start x="0" y="0"/>
                <wp:lineTo x="0" y="21479"/>
                <wp:lineTo x="21522" y="21479"/>
                <wp:lineTo x="2152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7885" cy="3409950"/>
                    </a:xfrm>
                    <a:prstGeom prst="rect">
                      <a:avLst/>
                    </a:prstGeom>
                    <a:noFill/>
                  </pic:spPr>
                </pic:pic>
              </a:graphicData>
            </a:graphic>
          </wp:anchor>
        </w:drawing>
      </w:r>
    </w:p>
    <w:p w:rsidR="00A638C5" w:rsidRDefault="00A638C5" w:rsidP="00A638C5">
      <w:pPr>
        <w:jc w:val="center"/>
        <w:rPr>
          <w:sz w:val="28"/>
          <w:szCs w:val="28"/>
        </w:rPr>
      </w:pPr>
    </w:p>
    <w:p w:rsidR="00A638C5" w:rsidRPr="00531C89" w:rsidRDefault="00A638C5" w:rsidP="00A638C5">
      <w:pPr>
        <w:ind w:firstLine="709"/>
        <w:jc w:val="both"/>
        <w:rPr>
          <w:kern w:val="2"/>
          <w:sz w:val="28"/>
          <w:szCs w:val="28"/>
          <w:lang w:eastAsia="ar-SA"/>
        </w:rPr>
      </w:pPr>
    </w:p>
    <w:p w:rsidR="00A638C5" w:rsidRDefault="008D0332" w:rsidP="00A638C5">
      <w:pPr>
        <w:ind w:firstLine="709"/>
        <w:jc w:val="both"/>
        <w:rPr>
          <w:sz w:val="28"/>
          <w:szCs w:val="28"/>
        </w:rPr>
      </w:pPr>
      <w:r>
        <w:rPr>
          <w:sz w:val="28"/>
          <w:szCs w:val="28"/>
        </w:rPr>
        <w:t xml:space="preserve">     </w:t>
      </w:r>
      <w:r w:rsidR="00A638C5">
        <w:rPr>
          <w:sz w:val="28"/>
          <w:szCs w:val="28"/>
        </w:rPr>
        <w:t>Н</w:t>
      </w:r>
      <w:r w:rsidR="00A638C5" w:rsidRPr="00531C89">
        <w:rPr>
          <w:sz w:val="28"/>
          <w:szCs w:val="28"/>
        </w:rPr>
        <w:t>а 1 января 2015 года зарегистрировано прибывших в</w:t>
      </w:r>
      <w:r w:rsidR="00A638C5">
        <w:rPr>
          <w:sz w:val="28"/>
          <w:szCs w:val="28"/>
        </w:rPr>
        <w:t xml:space="preserve"> наш город 1 768 человек (2014</w:t>
      </w:r>
      <w:r w:rsidR="00A638C5" w:rsidRPr="00531C89">
        <w:rPr>
          <w:sz w:val="28"/>
          <w:szCs w:val="28"/>
        </w:rPr>
        <w:t xml:space="preserve"> год – </w:t>
      </w:r>
      <w:r w:rsidR="00A638C5">
        <w:rPr>
          <w:sz w:val="28"/>
          <w:szCs w:val="28"/>
        </w:rPr>
        <w:t>2 397 человек</w:t>
      </w:r>
      <w:r w:rsidR="00A638C5" w:rsidRPr="00531C89">
        <w:rPr>
          <w:sz w:val="28"/>
          <w:szCs w:val="28"/>
        </w:rPr>
        <w:t xml:space="preserve">), убывших – </w:t>
      </w:r>
      <w:r w:rsidR="00A638C5">
        <w:rPr>
          <w:sz w:val="28"/>
          <w:szCs w:val="28"/>
        </w:rPr>
        <w:t>2 042</w:t>
      </w:r>
      <w:r w:rsidR="00A638C5" w:rsidRPr="00531C89">
        <w:rPr>
          <w:sz w:val="28"/>
          <w:szCs w:val="28"/>
        </w:rPr>
        <w:t xml:space="preserve"> человека (201</w:t>
      </w:r>
      <w:r w:rsidR="00A638C5">
        <w:rPr>
          <w:sz w:val="28"/>
          <w:szCs w:val="28"/>
        </w:rPr>
        <w:t>4</w:t>
      </w:r>
      <w:r w:rsidR="00A638C5" w:rsidRPr="00531C89">
        <w:rPr>
          <w:sz w:val="28"/>
          <w:szCs w:val="28"/>
        </w:rPr>
        <w:t xml:space="preserve"> год – </w:t>
      </w:r>
      <w:r w:rsidR="00A638C5">
        <w:rPr>
          <w:sz w:val="28"/>
          <w:szCs w:val="28"/>
        </w:rPr>
        <w:t>2 064</w:t>
      </w:r>
      <w:r w:rsidR="00A638C5" w:rsidRPr="00531C89">
        <w:rPr>
          <w:sz w:val="28"/>
          <w:szCs w:val="28"/>
        </w:rPr>
        <w:t xml:space="preserve"> человек</w:t>
      </w:r>
      <w:r w:rsidR="00A638C5">
        <w:rPr>
          <w:sz w:val="28"/>
          <w:szCs w:val="28"/>
        </w:rPr>
        <w:t>а</w:t>
      </w:r>
      <w:r w:rsidR="00A638C5" w:rsidRPr="00531C89">
        <w:rPr>
          <w:sz w:val="28"/>
          <w:szCs w:val="28"/>
        </w:rPr>
        <w:t>).</w:t>
      </w:r>
    </w:p>
    <w:p w:rsidR="00A638C5" w:rsidRDefault="00A638C5" w:rsidP="00A638C5">
      <w:pPr>
        <w:ind w:firstLine="709"/>
        <w:jc w:val="both"/>
        <w:rPr>
          <w:sz w:val="28"/>
          <w:szCs w:val="28"/>
        </w:rPr>
      </w:pPr>
    </w:p>
    <w:p w:rsidR="00A638C5" w:rsidRDefault="00A638C5" w:rsidP="00A638C5">
      <w:pPr>
        <w:ind w:firstLine="709"/>
        <w:jc w:val="both"/>
        <w:rPr>
          <w:sz w:val="28"/>
          <w:szCs w:val="28"/>
        </w:rPr>
      </w:pPr>
      <w:r w:rsidRPr="001B7D49">
        <w:rPr>
          <w:noProof/>
          <w:sz w:val="28"/>
          <w:szCs w:val="28"/>
        </w:rPr>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638C5" w:rsidRDefault="00A638C5" w:rsidP="00A638C5">
      <w:pPr>
        <w:ind w:firstLine="709"/>
        <w:jc w:val="both"/>
        <w:rPr>
          <w:sz w:val="28"/>
          <w:szCs w:val="28"/>
        </w:rPr>
      </w:pPr>
    </w:p>
    <w:p w:rsidR="00A638C5" w:rsidRPr="00531C89" w:rsidRDefault="00A638C5" w:rsidP="00A638C5">
      <w:pPr>
        <w:ind w:firstLine="709"/>
        <w:jc w:val="both"/>
        <w:rPr>
          <w:sz w:val="28"/>
          <w:szCs w:val="28"/>
        </w:rPr>
      </w:pPr>
      <w:r w:rsidRPr="00F265C5">
        <w:rPr>
          <w:sz w:val="28"/>
          <w:szCs w:val="28"/>
        </w:rPr>
        <w:t>Следующим важнейшим показателем развития города, в частности занятости населения, является баланс трудовых ресурсов.</w:t>
      </w:r>
    </w:p>
    <w:p w:rsidR="00A638C5" w:rsidRDefault="00A638C5" w:rsidP="00A638C5">
      <w:pPr>
        <w:ind w:firstLine="709"/>
        <w:jc w:val="both"/>
        <w:rPr>
          <w:sz w:val="28"/>
          <w:szCs w:val="28"/>
        </w:rPr>
      </w:pPr>
      <w:r w:rsidRPr="00531C89">
        <w:rPr>
          <w:sz w:val="28"/>
          <w:szCs w:val="28"/>
        </w:rPr>
        <w:t>В отчётном периоде среднесписочная численность работников по полному кругу организаций ориентировочно составила 2</w:t>
      </w:r>
      <w:r>
        <w:rPr>
          <w:sz w:val="28"/>
          <w:szCs w:val="28"/>
        </w:rPr>
        <w:t>5</w:t>
      </w:r>
      <w:r w:rsidRPr="00531C89">
        <w:rPr>
          <w:sz w:val="28"/>
          <w:szCs w:val="28"/>
        </w:rPr>
        <w:t>,</w:t>
      </w:r>
      <w:r>
        <w:rPr>
          <w:sz w:val="28"/>
          <w:szCs w:val="28"/>
        </w:rPr>
        <w:t>090</w:t>
      </w:r>
      <w:r w:rsidRPr="00531C89">
        <w:rPr>
          <w:sz w:val="28"/>
          <w:szCs w:val="28"/>
        </w:rPr>
        <w:t xml:space="preserve"> тыс. человек, практически не изменилась, увеличившись на 0,</w:t>
      </w:r>
      <w:r>
        <w:rPr>
          <w:sz w:val="28"/>
          <w:szCs w:val="28"/>
        </w:rPr>
        <w:t>7</w:t>
      </w:r>
      <w:r w:rsidRPr="00531C89">
        <w:rPr>
          <w:sz w:val="28"/>
          <w:szCs w:val="28"/>
        </w:rPr>
        <w:t xml:space="preserve"> % по отношению к аналогичному периоду 201</w:t>
      </w:r>
      <w:r>
        <w:rPr>
          <w:sz w:val="28"/>
          <w:szCs w:val="28"/>
        </w:rPr>
        <w:t>4</w:t>
      </w:r>
      <w:r w:rsidRPr="00531C89">
        <w:rPr>
          <w:sz w:val="28"/>
          <w:szCs w:val="28"/>
        </w:rPr>
        <w:t xml:space="preserve"> года (201</w:t>
      </w:r>
      <w:r>
        <w:rPr>
          <w:sz w:val="28"/>
          <w:szCs w:val="28"/>
        </w:rPr>
        <w:t>4</w:t>
      </w:r>
      <w:r w:rsidRPr="00531C89">
        <w:rPr>
          <w:sz w:val="28"/>
          <w:szCs w:val="28"/>
        </w:rPr>
        <w:t xml:space="preserve"> год – 24,</w:t>
      </w:r>
      <w:r>
        <w:rPr>
          <w:sz w:val="28"/>
          <w:szCs w:val="28"/>
        </w:rPr>
        <w:t>915</w:t>
      </w:r>
      <w:r w:rsidRPr="00531C89">
        <w:rPr>
          <w:sz w:val="28"/>
          <w:szCs w:val="28"/>
        </w:rPr>
        <w:t xml:space="preserve"> тыс. человек).</w:t>
      </w:r>
    </w:p>
    <w:p w:rsidR="00A638C5" w:rsidRDefault="00A638C5" w:rsidP="00A638C5">
      <w:pPr>
        <w:ind w:firstLine="709"/>
        <w:jc w:val="both"/>
        <w:rPr>
          <w:sz w:val="28"/>
          <w:szCs w:val="28"/>
        </w:rPr>
      </w:pPr>
      <w:r w:rsidRPr="001B7D49">
        <w:rPr>
          <w:noProof/>
          <w:sz w:val="28"/>
          <w:szCs w:val="28"/>
        </w:rPr>
        <w:drawing>
          <wp:inline distT="0" distB="0" distL="0" distR="0">
            <wp:extent cx="5699760" cy="3726180"/>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638C5" w:rsidRPr="00531C89" w:rsidRDefault="00A638C5" w:rsidP="00A638C5">
      <w:pPr>
        <w:ind w:right="21" w:firstLine="709"/>
        <w:jc w:val="both"/>
        <w:rPr>
          <w:sz w:val="28"/>
          <w:szCs w:val="28"/>
        </w:rPr>
      </w:pPr>
      <w:r w:rsidRPr="00531C89">
        <w:rPr>
          <w:sz w:val="28"/>
          <w:szCs w:val="28"/>
        </w:rPr>
        <w:t>В условиях дефицита трудовых ресурсов</w:t>
      </w:r>
      <w:r>
        <w:rPr>
          <w:sz w:val="28"/>
          <w:szCs w:val="28"/>
        </w:rPr>
        <w:t>,</w:t>
      </w:r>
      <w:r w:rsidRPr="00531C89">
        <w:rPr>
          <w:sz w:val="28"/>
          <w:szCs w:val="28"/>
        </w:rPr>
        <w:t xml:space="preserve"> важное значение имеет проведение активной политики занятости, которая вкл</w:t>
      </w:r>
      <w:r>
        <w:rPr>
          <w:sz w:val="28"/>
          <w:szCs w:val="28"/>
        </w:rPr>
        <w:t xml:space="preserve">ючает мероприятия по содействию </w:t>
      </w:r>
      <w:r w:rsidRPr="00531C89">
        <w:rPr>
          <w:sz w:val="28"/>
          <w:szCs w:val="28"/>
        </w:rPr>
        <w:t>трудоустройства незанятых граждан.</w:t>
      </w:r>
    </w:p>
    <w:p w:rsidR="00A638C5" w:rsidRPr="00531C89" w:rsidRDefault="00A638C5" w:rsidP="00A638C5">
      <w:pPr>
        <w:ind w:firstLine="709"/>
        <w:jc w:val="both"/>
        <w:rPr>
          <w:sz w:val="28"/>
          <w:szCs w:val="28"/>
        </w:rPr>
      </w:pPr>
      <w:r>
        <w:rPr>
          <w:sz w:val="28"/>
          <w:szCs w:val="28"/>
        </w:rPr>
        <w:t>В 2015</w:t>
      </w:r>
      <w:r w:rsidRPr="00531C89">
        <w:rPr>
          <w:sz w:val="28"/>
          <w:szCs w:val="28"/>
        </w:rPr>
        <w:t xml:space="preserve"> году за получением государственных услуг в службу занятости обратилось 1 </w:t>
      </w:r>
      <w:r>
        <w:rPr>
          <w:sz w:val="28"/>
          <w:szCs w:val="28"/>
        </w:rPr>
        <w:t>589</w:t>
      </w:r>
      <w:r w:rsidRPr="00531C89">
        <w:rPr>
          <w:sz w:val="28"/>
          <w:szCs w:val="28"/>
        </w:rPr>
        <w:t xml:space="preserve"> человек, из них:</w:t>
      </w:r>
    </w:p>
    <w:p w:rsidR="00A638C5" w:rsidRPr="00531C89" w:rsidRDefault="00A638C5" w:rsidP="00A638C5">
      <w:pPr>
        <w:pStyle w:val="a6"/>
        <w:numPr>
          <w:ilvl w:val="0"/>
          <w:numId w:val="1"/>
        </w:numPr>
        <w:tabs>
          <w:tab w:val="left" w:pos="851"/>
        </w:tabs>
        <w:ind w:left="993" w:firstLine="0"/>
        <w:jc w:val="both"/>
        <w:rPr>
          <w:sz w:val="28"/>
          <w:szCs w:val="28"/>
        </w:rPr>
      </w:pPr>
      <w:r>
        <w:rPr>
          <w:sz w:val="28"/>
          <w:szCs w:val="28"/>
        </w:rPr>
        <w:lastRenderedPageBreak/>
        <w:t>687</w:t>
      </w:r>
      <w:r w:rsidRPr="00531C89">
        <w:rPr>
          <w:sz w:val="28"/>
          <w:szCs w:val="28"/>
        </w:rPr>
        <w:t xml:space="preserve"> человек за содействием в поиске подходящей работы;</w:t>
      </w:r>
    </w:p>
    <w:p w:rsidR="00A638C5" w:rsidRPr="00531C89" w:rsidRDefault="00A638C5" w:rsidP="00A638C5">
      <w:pPr>
        <w:pStyle w:val="a6"/>
        <w:numPr>
          <w:ilvl w:val="0"/>
          <w:numId w:val="1"/>
        </w:numPr>
        <w:tabs>
          <w:tab w:val="left" w:pos="851"/>
        </w:tabs>
        <w:ind w:left="993" w:firstLine="0"/>
        <w:jc w:val="both"/>
        <w:rPr>
          <w:sz w:val="28"/>
          <w:szCs w:val="28"/>
        </w:rPr>
      </w:pPr>
      <w:r>
        <w:rPr>
          <w:sz w:val="28"/>
          <w:szCs w:val="28"/>
        </w:rPr>
        <w:t>475</w:t>
      </w:r>
      <w:r w:rsidRPr="00531C89">
        <w:rPr>
          <w:sz w:val="28"/>
          <w:szCs w:val="28"/>
        </w:rPr>
        <w:t xml:space="preserve"> человек  за информацией о положении на рынке труда; </w:t>
      </w:r>
    </w:p>
    <w:p w:rsidR="00A638C5" w:rsidRPr="00531C89" w:rsidRDefault="00A638C5" w:rsidP="00A638C5">
      <w:pPr>
        <w:pStyle w:val="a6"/>
        <w:numPr>
          <w:ilvl w:val="0"/>
          <w:numId w:val="1"/>
        </w:numPr>
        <w:tabs>
          <w:tab w:val="left" w:pos="851"/>
        </w:tabs>
        <w:ind w:left="993" w:firstLine="0"/>
        <w:jc w:val="both"/>
        <w:rPr>
          <w:sz w:val="28"/>
          <w:szCs w:val="28"/>
        </w:rPr>
      </w:pPr>
      <w:r>
        <w:rPr>
          <w:sz w:val="28"/>
          <w:szCs w:val="28"/>
        </w:rPr>
        <w:t>188</w:t>
      </w:r>
      <w:r w:rsidRPr="00531C89">
        <w:rPr>
          <w:sz w:val="28"/>
          <w:szCs w:val="28"/>
        </w:rPr>
        <w:t xml:space="preserve"> человек за профессиональной ориентацией.</w:t>
      </w:r>
    </w:p>
    <w:p w:rsidR="00A638C5" w:rsidRDefault="00A638C5" w:rsidP="00A638C5">
      <w:pPr>
        <w:ind w:firstLine="709"/>
        <w:jc w:val="both"/>
        <w:rPr>
          <w:sz w:val="28"/>
          <w:szCs w:val="28"/>
        </w:rPr>
      </w:pPr>
      <w:r w:rsidRPr="00531C89">
        <w:rPr>
          <w:sz w:val="28"/>
          <w:szCs w:val="28"/>
        </w:rPr>
        <w:t>За 201</w:t>
      </w:r>
      <w:r>
        <w:rPr>
          <w:sz w:val="28"/>
          <w:szCs w:val="28"/>
        </w:rPr>
        <w:t>5</w:t>
      </w:r>
      <w:r w:rsidRPr="00531C89">
        <w:rPr>
          <w:sz w:val="28"/>
          <w:szCs w:val="28"/>
        </w:rPr>
        <w:t xml:space="preserve"> год службой занятости статус безработного присвоен </w:t>
      </w:r>
      <w:r>
        <w:rPr>
          <w:sz w:val="28"/>
          <w:szCs w:val="28"/>
        </w:rPr>
        <w:t>210</w:t>
      </w:r>
      <w:r w:rsidRPr="00531C89">
        <w:rPr>
          <w:sz w:val="28"/>
          <w:szCs w:val="28"/>
        </w:rPr>
        <w:t xml:space="preserve"> гражданам, что на </w:t>
      </w:r>
      <w:r>
        <w:rPr>
          <w:sz w:val="28"/>
          <w:szCs w:val="28"/>
        </w:rPr>
        <w:t>12,9</w:t>
      </w:r>
      <w:r w:rsidRPr="00531C89">
        <w:rPr>
          <w:sz w:val="28"/>
          <w:szCs w:val="28"/>
        </w:rPr>
        <w:t xml:space="preserve">% </w:t>
      </w:r>
      <w:r>
        <w:rPr>
          <w:sz w:val="28"/>
          <w:szCs w:val="28"/>
        </w:rPr>
        <w:t>больше</w:t>
      </w:r>
      <w:r w:rsidRPr="00531C89">
        <w:rPr>
          <w:sz w:val="28"/>
          <w:szCs w:val="28"/>
        </w:rPr>
        <w:t xml:space="preserve"> аналогичного показателя за прошлый год (201</w:t>
      </w:r>
      <w:r>
        <w:rPr>
          <w:sz w:val="28"/>
          <w:szCs w:val="28"/>
        </w:rPr>
        <w:t>4</w:t>
      </w:r>
      <w:r w:rsidRPr="00531C89">
        <w:rPr>
          <w:sz w:val="28"/>
          <w:szCs w:val="28"/>
        </w:rPr>
        <w:t xml:space="preserve"> год – </w:t>
      </w:r>
      <w:r>
        <w:rPr>
          <w:sz w:val="28"/>
          <w:szCs w:val="28"/>
        </w:rPr>
        <w:t>186</w:t>
      </w:r>
      <w:r w:rsidRPr="00531C89">
        <w:rPr>
          <w:sz w:val="28"/>
          <w:szCs w:val="28"/>
        </w:rPr>
        <w:t xml:space="preserve"> человек). </w:t>
      </w:r>
      <w:r w:rsidRPr="00904A35">
        <w:rPr>
          <w:sz w:val="28"/>
          <w:szCs w:val="28"/>
        </w:rPr>
        <w:t>Численность ищущих работу граждан, состоящих на учёте на конец отчётного периода, составила 125 граждан, что на 98,4% больше аналогичного показателя за прошлый год, из них безработных 67 гражданин, что больше на 42,6% аналогичного показателя за прошлый год (2014 год – 47 граждан).</w:t>
      </w:r>
    </w:p>
    <w:p w:rsidR="00A638C5" w:rsidRDefault="00A638C5" w:rsidP="00A638C5">
      <w:pPr>
        <w:ind w:firstLine="709"/>
        <w:jc w:val="both"/>
        <w:rPr>
          <w:sz w:val="28"/>
          <w:szCs w:val="28"/>
        </w:rPr>
      </w:pPr>
    </w:p>
    <w:p w:rsidR="00A638C5" w:rsidRDefault="00A638C5" w:rsidP="00A638C5">
      <w:pPr>
        <w:ind w:firstLine="709"/>
        <w:jc w:val="both"/>
        <w:rPr>
          <w:sz w:val="28"/>
          <w:szCs w:val="28"/>
        </w:rPr>
      </w:pPr>
      <w:r w:rsidRPr="001F72B2">
        <w:rPr>
          <w:noProof/>
          <w:sz w:val="28"/>
          <w:szCs w:val="28"/>
        </w:rPr>
        <w:drawing>
          <wp:inline distT="0" distB="0" distL="0" distR="0">
            <wp:extent cx="5905500" cy="3190875"/>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638C5" w:rsidRPr="00531C89" w:rsidRDefault="00A638C5" w:rsidP="00A638C5">
      <w:pPr>
        <w:ind w:firstLine="709"/>
        <w:jc w:val="both"/>
        <w:rPr>
          <w:sz w:val="28"/>
          <w:szCs w:val="28"/>
        </w:rPr>
      </w:pPr>
    </w:p>
    <w:p w:rsidR="00A638C5" w:rsidRDefault="00A638C5" w:rsidP="00A638C5">
      <w:pPr>
        <w:pStyle w:val="a5"/>
        <w:ind w:left="0" w:right="0" w:firstLine="709"/>
        <w:contextualSpacing/>
        <w:rPr>
          <w:szCs w:val="28"/>
        </w:rPr>
      </w:pPr>
      <w:r w:rsidRPr="00531C89">
        <w:rPr>
          <w:szCs w:val="28"/>
        </w:rPr>
        <w:t xml:space="preserve">В отчётном периоде наблюдается </w:t>
      </w:r>
      <w:r>
        <w:rPr>
          <w:szCs w:val="28"/>
        </w:rPr>
        <w:t>снижение</w:t>
      </w:r>
      <w:r w:rsidRPr="00531C89">
        <w:rPr>
          <w:szCs w:val="28"/>
        </w:rPr>
        <w:t xml:space="preserve"> численности безработных граждан, имеющих профессиональное образование. Из числа граждан, зарегистрированных</w:t>
      </w:r>
      <w:r>
        <w:rPr>
          <w:szCs w:val="28"/>
        </w:rPr>
        <w:t xml:space="preserve"> </w:t>
      </w:r>
      <w:r w:rsidRPr="00531C89">
        <w:rPr>
          <w:szCs w:val="28"/>
        </w:rPr>
        <w:t>в центре занятости в качестве безработных на 01 января 201</w:t>
      </w:r>
      <w:r>
        <w:rPr>
          <w:szCs w:val="28"/>
        </w:rPr>
        <w:t>6</w:t>
      </w:r>
      <w:r w:rsidRPr="00531C89">
        <w:rPr>
          <w:szCs w:val="28"/>
        </w:rPr>
        <w:t xml:space="preserve"> года </w:t>
      </w:r>
      <w:r>
        <w:rPr>
          <w:szCs w:val="28"/>
        </w:rPr>
        <w:t>61,2</w:t>
      </w:r>
      <w:r w:rsidRPr="00531C89">
        <w:rPr>
          <w:szCs w:val="28"/>
        </w:rPr>
        <w:t>%</w:t>
      </w:r>
      <w:r>
        <w:rPr>
          <w:szCs w:val="28"/>
        </w:rPr>
        <w:t>,</w:t>
      </w:r>
      <w:r w:rsidRPr="00531C89">
        <w:rPr>
          <w:szCs w:val="28"/>
        </w:rPr>
        <w:t xml:space="preserve"> имеют</w:t>
      </w:r>
      <w:r>
        <w:rPr>
          <w:szCs w:val="28"/>
        </w:rPr>
        <w:t xml:space="preserve"> профессиональное образование (н</w:t>
      </w:r>
      <w:r w:rsidRPr="00531C89">
        <w:rPr>
          <w:szCs w:val="28"/>
        </w:rPr>
        <w:t>а 01</w:t>
      </w:r>
      <w:r>
        <w:rPr>
          <w:szCs w:val="28"/>
        </w:rPr>
        <w:t>.01.2014г. - 74,5</w:t>
      </w:r>
      <w:r w:rsidRPr="00531C89">
        <w:rPr>
          <w:szCs w:val="28"/>
        </w:rPr>
        <w:t xml:space="preserve"> %.</w:t>
      </w:r>
      <w:r>
        <w:rPr>
          <w:szCs w:val="28"/>
        </w:rPr>
        <w:t>).</w:t>
      </w:r>
    </w:p>
    <w:p w:rsidR="00A638C5" w:rsidRDefault="00A638C5" w:rsidP="00A638C5">
      <w:pPr>
        <w:pStyle w:val="a5"/>
        <w:ind w:left="0" w:right="0" w:firstLine="709"/>
        <w:contextualSpacing/>
        <w:rPr>
          <w:szCs w:val="28"/>
        </w:rPr>
      </w:pPr>
      <w:r w:rsidRPr="001F72B2">
        <w:rPr>
          <w:noProof/>
          <w:szCs w:val="28"/>
        </w:rPr>
        <w:lastRenderedPageBreak/>
        <w:drawing>
          <wp:inline distT="0" distB="0" distL="0" distR="0">
            <wp:extent cx="5486400" cy="3977640"/>
            <wp:effectExtent l="1905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38C5" w:rsidRDefault="00A638C5" w:rsidP="00A638C5">
      <w:pPr>
        <w:pStyle w:val="a5"/>
        <w:ind w:left="0" w:right="0" w:firstLine="709"/>
        <w:contextualSpacing/>
        <w:rPr>
          <w:szCs w:val="28"/>
        </w:rPr>
      </w:pPr>
      <w:r w:rsidRPr="00531C89">
        <w:rPr>
          <w:szCs w:val="28"/>
        </w:rPr>
        <w:t>По-прежнему, большую часть безработных граждан состав</w:t>
      </w:r>
      <w:r>
        <w:rPr>
          <w:szCs w:val="28"/>
        </w:rPr>
        <w:t>ляют  женщины – 45 человек (67</w:t>
      </w:r>
      <w:r w:rsidRPr="00531C89">
        <w:rPr>
          <w:szCs w:val="28"/>
        </w:rPr>
        <w:t>,2%</w:t>
      </w:r>
      <w:r>
        <w:rPr>
          <w:szCs w:val="28"/>
        </w:rPr>
        <w:t>)</w:t>
      </w:r>
      <w:r w:rsidRPr="00531C89">
        <w:rPr>
          <w:szCs w:val="28"/>
        </w:rPr>
        <w:t>, из н</w:t>
      </w:r>
      <w:r>
        <w:rPr>
          <w:szCs w:val="28"/>
        </w:rPr>
        <w:t>их 17</w:t>
      </w:r>
      <w:r w:rsidRPr="00531C89">
        <w:rPr>
          <w:szCs w:val="28"/>
        </w:rPr>
        <w:t xml:space="preserve"> женщин, зарегистрированных в качестве безработных, воспитывают несовершеннолетних детей.</w:t>
      </w:r>
    </w:p>
    <w:p w:rsidR="00A638C5" w:rsidRDefault="00A638C5" w:rsidP="00A638C5">
      <w:pPr>
        <w:pStyle w:val="a5"/>
        <w:ind w:left="0" w:right="0" w:firstLine="709"/>
        <w:contextualSpacing/>
        <w:rPr>
          <w:szCs w:val="28"/>
        </w:rPr>
      </w:pPr>
      <w:r w:rsidRPr="00531C89">
        <w:rPr>
          <w:szCs w:val="28"/>
        </w:rPr>
        <w:t>Проблема женской безработицы связана в основном, с малым количеством женских вакансий.</w:t>
      </w:r>
    </w:p>
    <w:p w:rsidR="00A638C5" w:rsidRDefault="00A638C5" w:rsidP="00A638C5">
      <w:pPr>
        <w:ind w:firstLine="709"/>
        <w:jc w:val="both"/>
        <w:rPr>
          <w:sz w:val="28"/>
          <w:szCs w:val="28"/>
        </w:rPr>
      </w:pPr>
      <w:r w:rsidRPr="00531C89">
        <w:rPr>
          <w:sz w:val="28"/>
          <w:szCs w:val="28"/>
        </w:rPr>
        <w:t>Численность тру</w:t>
      </w:r>
      <w:r>
        <w:rPr>
          <w:sz w:val="28"/>
          <w:szCs w:val="28"/>
        </w:rPr>
        <w:t xml:space="preserve">доустроенных граждан, </w:t>
      </w:r>
      <w:r w:rsidRPr="00531C89">
        <w:rPr>
          <w:sz w:val="28"/>
          <w:szCs w:val="28"/>
        </w:rPr>
        <w:t>в отчётном периоде составил</w:t>
      </w:r>
      <w:r>
        <w:rPr>
          <w:sz w:val="28"/>
          <w:szCs w:val="28"/>
        </w:rPr>
        <w:t xml:space="preserve">а 351 человек или 51,1% </w:t>
      </w:r>
      <w:r w:rsidRPr="00531C89">
        <w:rPr>
          <w:sz w:val="28"/>
          <w:szCs w:val="28"/>
        </w:rPr>
        <w:t>обратившихся за содействием в поиске подходящей работы (201</w:t>
      </w:r>
      <w:r>
        <w:rPr>
          <w:sz w:val="28"/>
          <w:szCs w:val="28"/>
        </w:rPr>
        <w:t>4</w:t>
      </w:r>
      <w:r w:rsidRPr="00531C89">
        <w:rPr>
          <w:sz w:val="28"/>
          <w:szCs w:val="28"/>
        </w:rPr>
        <w:t xml:space="preserve"> го</w:t>
      </w:r>
      <w:r>
        <w:rPr>
          <w:sz w:val="28"/>
          <w:szCs w:val="28"/>
        </w:rPr>
        <w:t>д – 409 человек или 63,0%).</w:t>
      </w:r>
    </w:p>
    <w:p w:rsidR="00A638C5" w:rsidRDefault="00A638C5" w:rsidP="00A638C5">
      <w:pPr>
        <w:pStyle w:val="af"/>
        <w:spacing w:before="0" w:beforeAutospacing="0" w:after="0" w:afterAutospacing="0"/>
        <w:ind w:firstLine="709"/>
        <w:jc w:val="both"/>
        <w:rPr>
          <w:sz w:val="28"/>
          <w:szCs w:val="28"/>
        </w:rPr>
      </w:pPr>
      <w:r w:rsidRPr="005B537A">
        <w:rPr>
          <w:sz w:val="28"/>
          <w:szCs w:val="28"/>
        </w:rPr>
        <w:t>Одним из индикаторов, характеризующих уровень жизни населения, является заработная плата</w:t>
      </w:r>
      <w:r>
        <w:rPr>
          <w:sz w:val="28"/>
          <w:szCs w:val="28"/>
        </w:rPr>
        <w:t>.</w:t>
      </w:r>
    </w:p>
    <w:p w:rsidR="00A638C5" w:rsidRDefault="00A638C5" w:rsidP="00A638C5">
      <w:pPr>
        <w:ind w:firstLine="709"/>
        <w:jc w:val="both"/>
        <w:rPr>
          <w:sz w:val="28"/>
          <w:szCs w:val="28"/>
        </w:rPr>
      </w:pPr>
      <w:r w:rsidRPr="00531C89">
        <w:rPr>
          <w:sz w:val="28"/>
          <w:szCs w:val="28"/>
        </w:rPr>
        <w:t>Среднемесячная заработная плата на одного работника по крупным и ср</w:t>
      </w:r>
      <w:r>
        <w:rPr>
          <w:sz w:val="28"/>
          <w:szCs w:val="28"/>
        </w:rPr>
        <w:t>едним предприятиям города в 2015</w:t>
      </w:r>
      <w:r w:rsidRPr="00531C89">
        <w:rPr>
          <w:sz w:val="28"/>
          <w:szCs w:val="28"/>
        </w:rPr>
        <w:t xml:space="preserve"> году составила </w:t>
      </w:r>
      <w:r>
        <w:rPr>
          <w:sz w:val="28"/>
          <w:szCs w:val="28"/>
        </w:rPr>
        <w:t>34 255</w:t>
      </w:r>
      <w:r w:rsidRPr="00531C89">
        <w:rPr>
          <w:sz w:val="28"/>
          <w:szCs w:val="28"/>
        </w:rPr>
        <w:t xml:space="preserve"> </w:t>
      </w:r>
      <w:r>
        <w:rPr>
          <w:sz w:val="28"/>
          <w:szCs w:val="28"/>
        </w:rPr>
        <w:t>рублей (2014</w:t>
      </w:r>
      <w:r w:rsidRPr="00531C89">
        <w:rPr>
          <w:sz w:val="28"/>
          <w:szCs w:val="28"/>
        </w:rPr>
        <w:t xml:space="preserve"> год – </w:t>
      </w:r>
      <w:r>
        <w:rPr>
          <w:sz w:val="28"/>
          <w:szCs w:val="28"/>
        </w:rPr>
        <w:t>31 955</w:t>
      </w:r>
      <w:r w:rsidRPr="00531C89">
        <w:rPr>
          <w:sz w:val="28"/>
          <w:szCs w:val="28"/>
        </w:rPr>
        <w:t xml:space="preserve"> рубля).</w:t>
      </w:r>
    </w:p>
    <w:p w:rsidR="00A638C5" w:rsidRDefault="00A638C5" w:rsidP="00A638C5">
      <w:pPr>
        <w:jc w:val="both"/>
        <w:rPr>
          <w:sz w:val="28"/>
          <w:szCs w:val="28"/>
        </w:rPr>
      </w:pPr>
      <w:r w:rsidRPr="00B5330F">
        <w:rPr>
          <w:noProof/>
          <w:sz w:val="28"/>
          <w:szCs w:val="28"/>
        </w:rPr>
        <w:lastRenderedPageBreak/>
        <w:drawing>
          <wp:inline distT="0" distB="0" distL="0" distR="0">
            <wp:extent cx="6516370" cy="328322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38C5" w:rsidRDefault="00A638C5" w:rsidP="00A638C5">
      <w:pPr>
        <w:jc w:val="both"/>
        <w:rPr>
          <w:sz w:val="28"/>
          <w:szCs w:val="28"/>
        </w:rPr>
      </w:pPr>
    </w:p>
    <w:p w:rsidR="00A638C5" w:rsidRPr="00F73C4A" w:rsidRDefault="00A638C5" w:rsidP="00A638C5">
      <w:pPr>
        <w:ind w:firstLine="567"/>
        <w:jc w:val="both"/>
        <w:rPr>
          <w:sz w:val="28"/>
          <w:szCs w:val="28"/>
          <w:highlight w:val="yellow"/>
        </w:rPr>
      </w:pPr>
      <w:r w:rsidRPr="001B489C">
        <w:rPr>
          <w:sz w:val="28"/>
          <w:szCs w:val="28"/>
        </w:rPr>
        <w:t>Среднегодовая численность пенсионеров в отчётном пе</w:t>
      </w:r>
      <w:r w:rsidR="008D0332">
        <w:rPr>
          <w:sz w:val="28"/>
          <w:szCs w:val="28"/>
        </w:rPr>
        <w:t xml:space="preserve">риоде </w:t>
      </w:r>
      <w:r w:rsidRPr="001B489C">
        <w:rPr>
          <w:sz w:val="28"/>
          <w:szCs w:val="28"/>
        </w:rPr>
        <w:t xml:space="preserve"> составила 8 049 человек (в том числе состоящих на учёте в негосударственном пенсионном фонде 1 398 человек), </w:t>
      </w:r>
      <w:r w:rsidRPr="00B52D12">
        <w:rPr>
          <w:sz w:val="28"/>
          <w:szCs w:val="28"/>
        </w:rPr>
        <w:t>что на 84 человека или на 1 % меньше, по отношению к 2014 году (2014 год – 8 133 человек).</w:t>
      </w:r>
    </w:p>
    <w:p w:rsidR="00A638C5" w:rsidRPr="00F73C4A" w:rsidRDefault="00A638C5" w:rsidP="00A638C5">
      <w:pPr>
        <w:ind w:firstLine="567"/>
        <w:jc w:val="both"/>
        <w:rPr>
          <w:sz w:val="28"/>
          <w:szCs w:val="28"/>
          <w:highlight w:val="yellow"/>
        </w:rPr>
      </w:pPr>
      <w:r w:rsidRPr="001B489C">
        <w:rPr>
          <w:sz w:val="28"/>
          <w:szCs w:val="28"/>
        </w:rPr>
        <w:t xml:space="preserve">Средний размер назначенных пенсий по старости составил 18 866,45 рублей </w:t>
      </w:r>
      <w:r w:rsidRPr="00B52D12">
        <w:rPr>
          <w:sz w:val="28"/>
          <w:szCs w:val="28"/>
        </w:rPr>
        <w:t>или 110,6 % к  прошлому году (17 064,72 рублей).</w:t>
      </w:r>
    </w:p>
    <w:p w:rsidR="00A638C5" w:rsidRPr="00F73C4A" w:rsidRDefault="00A638C5" w:rsidP="00A638C5">
      <w:pPr>
        <w:shd w:val="clear" w:color="auto" w:fill="FFFFFF" w:themeFill="background1"/>
        <w:ind w:firstLine="567"/>
        <w:jc w:val="both"/>
        <w:rPr>
          <w:sz w:val="28"/>
          <w:szCs w:val="28"/>
          <w:highlight w:val="yellow"/>
        </w:rPr>
      </w:pPr>
      <w:r w:rsidRPr="00C80643">
        <w:rPr>
          <w:sz w:val="28"/>
          <w:szCs w:val="28"/>
        </w:rPr>
        <w:t xml:space="preserve">В результате роста заработной платы и пенсий по отношению к уровню 2014 года, среднедушевые доходы населения в 2015 году составили </w:t>
      </w:r>
      <w:r w:rsidRPr="009476CC">
        <w:rPr>
          <w:sz w:val="28"/>
          <w:szCs w:val="28"/>
        </w:rPr>
        <w:t>27</w:t>
      </w:r>
      <w:r>
        <w:rPr>
          <w:sz w:val="28"/>
          <w:szCs w:val="28"/>
        </w:rPr>
        <w:t xml:space="preserve"> </w:t>
      </w:r>
      <w:r w:rsidRPr="009476CC">
        <w:rPr>
          <w:sz w:val="28"/>
          <w:szCs w:val="28"/>
        </w:rPr>
        <w:t>841 рублей в месяц</w:t>
      </w:r>
      <w:r w:rsidRPr="00D741EB">
        <w:rPr>
          <w:sz w:val="28"/>
          <w:szCs w:val="28"/>
        </w:rPr>
        <w:t xml:space="preserve"> </w:t>
      </w:r>
      <w:r w:rsidRPr="00B52D12">
        <w:rPr>
          <w:sz w:val="28"/>
          <w:szCs w:val="28"/>
        </w:rPr>
        <w:t>или 1</w:t>
      </w:r>
      <w:r>
        <w:rPr>
          <w:sz w:val="28"/>
          <w:szCs w:val="28"/>
        </w:rPr>
        <w:t>06</w:t>
      </w:r>
      <w:r w:rsidRPr="00B52D12">
        <w:rPr>
          <w:sz w:val="28"/>
          <w:szCs w:val="28"/>
        </w:rPr>
        <w:t>,</w:t>
      </w:r>
      <w:r>
        <w:rPr>
          <w:sz w:val="28"/>
          <w:szCs w:val="28"/>
        </w:rPr>
        <w:t>9</w:t>
      </w:r>
      <w:r w:rsidRPr="00B52D12">
        <w:rPr>
          <w:sz w:val="28"/>
          <w:szCs w:val="28"/>
        </w:rPr>
        <w:t xml:space="preserve"> % к  прошлому году (</w:t>
      </w:r>
      <w:r>
        <w:rPr>
          <w:sz w:val="28"/>
          <w:szCs w:val="28"/>
        </w:rPr>
        <w:t>26 034</w:t>
      </w:r>
      <w:r w:rsidRPr="00B52D12">
        <w:rPr>
          <w:sz w:val="28"/>
          <w:szCs w:val="28"/>
        </w:rPr>
        <w:t xml:space="preserve"> рублей).</w:t>
      </w:r>
    </w:p>
    <w:p w:rsidR="00A638C5" w:rsidRPr="00F73C4A" w:rsidRDefault="00A638C5" w:rsidP="00A638C5">
      <w:pPr>
        <w:ind w:firstLine="567"/>
        <w:jc w:val="both"/>
        <w:rPr>
          <w:sz w:val="28"/>
          <w:szCs w:val="28"/>
          <w:highlight w:val="yellow"/>
        </w:rPr>
      </w:pPr>
    </w:p>
    <w:p w:rsidR="00A638C5" w:rsidRPr="00AD7E1F" w:rsidRDefault="00A638C5" w:rsidP="00A638C5">
      <w:pPr>
        <w:ind w:firstLine="709"/>
        <w:jc w:val="both"/>
        <w:rPr>
          <w:b/>
          <w:color w:val="000000" w:themeColor="text1"/>
          <w:sz w:val="28"/>
          <w:szCs w:val="28"/>
        </w:rPr>
      </w:pPr>
      <w:r w:rsidRPr="00AD7E1F">
        <w:rPr>
          <w:b/>
          <w:color w:val="000000" w:themeColor="text1"/>
          <w:sz w:val="28"/>
          <w:szCs w:val="28"/>
        </w:rPr>
        <w:t>Муниципальный бюджет</w:t>
      </w:r>
    </w:p>
    <w:p w:rsidR="00A638C5" w:rsidRPr="000A61C1" w:rsidRDefault="00A638C5" w:rsidP="00A638C5">
      <w:pPr>
        <w:ind w:firstLine="709"/>
        <w:jc w:val="both"/>
        <w:rPr>
          <w:b/>
          <w:color w:val="000000" w:themeColor="text1"/>
          <w:sz w:val="28"/>
          <w:szCs w:val="28"/>
          <w:highlight w:val="yellow"/>
        </w:rPr>
      </w:pPr>
    </w:p>
    <w:p w:rsidR="00A638C5" w:rsidRDefault="00A638C5" w:rsidP="00A638C5">
      <w:pPr>
        <w:ind w:firstLine="709"/>
        <w:jc w:val="both"/>
        <w:rPr>
          <w:kern w:val="2"/>
          <w:sz w:val="28"/>
          <w:szCs w:val="28"/>
          <w:lang w:eastAsia="ar-SA"/>
        </w:rPr>
      </w:pPr>
      <w:r w:rsidRPr="004D4C6B">
        <w:rPr>
          <w:kern w:val="2"/>
          <w:sz w:val="28"/>
          <w:szCs w:val="28"/>
          <w:lang w:eastAsia="ar-SA"/>
        </w:rPr>
        <w:t>Бюджетн</w:t>
      </w:r>
      <w:r w:rsidR="008D0332">
        <w:rPr>
          <w:kern w:val="2"/>
          <w:sz w:val="28"/>
          <w:szCs w:val="28"/>
          <w:lang w:eastAsia="ar-SA"/>
        </w:rPr>
        <w:t>ая политика</w:t>
      </w:r>
      <w:r w:rsidRPr="004D4C6B">
        <w:rPr>
          <w:kern w:val="2"/>
          <w:sz w:val="28"/>
          <w:szCs w:val="28"/>
          <w:lang w:eastAsia="ar-SA"/>
        </w:rPr>
        <w:t xml:space="preserve"> в 2015 году по-прежнему была ориентирована на обеспечение эффективного управления муниципальными финансами. Основная задача органов местного самоуправления состояла в оценке приоритетности реализуемых мероприятий с учетом реальных возможностей бюджета.</w:t>
      </w:r>
    </w:p>
    <w:p w:rsidR="00A638C5" w:rsidRPr="004D4C6B" w:rsidRDefault="00A638C5" w:rsidP="00A638C5">
      <w:pPr>
        <w:ind w:firstLine="709"/>
        <w:jc w:val="both"/>
        <w:rPr>
          <w:kern w:val="2"/>
          <w:sz w:val="28"/>
          <w:szCs w:val="28"/>
          <w:lang w:eastAsia="ar-SA"/>
        </w:rPr>
      </w:pPr>
      <w:r w:rsidRPr="004D4C6B">
        <w:rPr>
          <w:kern w:val="2"/>
          <w:sz w:val="28"/>
          <w:szCs w:val="28"/>
          <w:lang w:eastAsia="ar-SA"/>
        </w:rPr>
        <w:t>Первоначально доходы бюджета города на 2015 год были утверж</w:t>
      </w:r>
      <w:r w:rsidR="008D0332">
        <w:rPr>
          <w:kern w:val="2"/>
          <w:sz w:val="28"/>
          <w:szCs w:val="28"/>
          <w:lang w:eastAsia="ar-SA"/>
        </w:rPr>
        <w:t xml:space="preserve">дены Советом депутатов </w:t>
      </w:r>
      <w:r w:rsidRPr="004D4C6B">
        <w:rPr>
          <w:kern w:val="2"/>
          <w:sz w:val="28"/>
          <w:szCs w:val="28"/>
          <w:lang w:eastAsia="ar-SA"/>
        </w:rPr>
        <w:t xml:space="preserve"> в сумме 440 990,7 тыс. рублей. В течение года в соответствии с планом по мобилизации доходов были выявлены и привлечены дополнительные доходы в бюджет города. В результате годовые поступления в бюджет составили 520 119,0 тыс. рублей, что выше первоначально утвержденного плана почти на 79 128,3 тыс. рублей.</w:t>
      </w:r>
    </w:p>
    <w:p w:rsidR="00A638C5" w:rsidRDefault="00A638C5" w:rsidP="00A638C5">
      <w:pPr>
        <w:ind w:firstLine="709"/>
        <w:jc w:val="both"/>
        <w:rPr>
          <w:kern w:val="2"/>
          <w:sz w:val="28"/>
          <w:szCs w:val="28"/>
          <w:lang w:eastAsia="ar-SA"/>
        </w:rPr>
      </w:pPr>
      <w:r w:rsidRPr="004D4C6B">
        <w:rPr>
          <w:kern w:val="2"/>
          <w:sz w:val="28"/>
          <w:szCs w:val="28"/>
          <w:lang w:eastAsia="ar-SA"/>
        </w:rPr>
        <w:t>Около 51% поступивших доходов составляют собственные доходы, которых при плане около 257 122,1т</w:t>
      </w:r>
      <w:r>
        <w:rPr>
          <w:kern w:val="2"/>
          <w:sz w:val="28"/>
          <w:szCs w:val="28"/>
          <w:lang w:eastAsia="ar-SA"/>
        </w:rPr>
        <w:t xml:space="preserve"> </w:t>
      </w:r>
      <w:r w:rsidRPr="004D4C6B">
        <w:rPr>
          <w:kern w:val="2"/>
          <w:sz w:val="28"/>
          <w:szCs w:val="28"/>
          <w:lang w:eastAsia="ar-SA"/>
        </w:rPr>
        <w:t>ыс. рублей, фактическое поступление составило 264 585,5 тыс. рублей.</w:t>
      </w:r>
    </w:p>
    <w:p w:rsidR="007D105E" w:rsidRDefault="007D105E" w:rsidP="00A638C5">
      <w:pPr>
        <w:ind w:firstLine="709"/>
        <w:jc w:val="both"/>
        <w:rPr>
          <w:kern w:val="2"/>
          <w:sz w:val="28"/>
          <w:szCs w:val="28"/>
          <w:lang w:eastAsia="ar-SA"/>
        </w:rPr>
      </w:pPr>
    </w:p>
    <w:p w:rsidR="007D105E" w:rsidRDefault="007D105E" w:rsidP="00A638C5">
      <w:pPr>
        <w:ind w:firstLine="709"/>
        <w:jc w:val="both"/>
        <w:rPr>
          <w:kern w:val="2"/>
          <w:sz w:val="28"/>
          <w:szCs w:val="28"/>
          <w:lang w:eastAsia="ar-SA"/>
        </w:rPr>
      </w:pPr>
    </w:p>
    <w:p w:rsidR="007D105E" w:rsidRDefault="007D105E" w:rsidP="00A638C5">
      <w:pPr>
        <w:ind w:firstLine="709"/>
        <w:jc w:val="both"/>
        <w:rPr>
          <w:kern w:val="2"/>
          <w:sz w:val="28"/>
          <w:szCs w:val="28"/>
          <w:lang w:eastAsia="ar-SA"/>
        </w:rPr>
      </w:pPr>
    </w:p>
    <w:p w:rsidR="007D105E" w:rsidRDefault="007D105E" w:rsidP="00A638C5">
      <w:pPr>
        <w:ind w:firstLine="709"/>
        <w:jc w:val="both"/>
        <w:rPr>
          <w:kern w:val="2"/>
          <w:sz w:val="28"/>
          <w:szCs w:val="28"/>
          <w:lang w:eastAsia="ar-SA"/>
        </w:rPr>
      </w:pPr>
    </w:p>
    <w:p w:rsidR="007D105E" w:rsidRDefault="007D105E"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center"/>
        <w:rPr>
          <w:bCs/>
          <w:sz w:val="28"/>
          <w:szCs w:val="28"/>
        </w:rPr>
      </w:pPr>
      <w:r w:rsidRPr="00F47A83">
        <w:rPr>
          <w:bCs/>
          <w:sz w:val="28"/>
          <w:szCs w:val="28"/>
        </w:rPr>
        <w:t>Анализ исполнения доходной части бюджета город</w:t>
      </w:r>
      <w:r>
        <w:rPr>
          <w:bCs/>
          <w:sz w:val="28"/>
          <w:szCs w:val="28"/>
        </w:rPr>
        <w:t>а</w:t>
      </w:r>
      <w:r w:rsidRPr="00F47A83">
        <w:rPr>
          <w:bCs/>
          <w:sz w:val="28"/>
          <w:szCs w:val="28"/>
        </w:rPr>
        <w:t xml:space="preserve"> Лянтор</w:t>
      </w:r>
    </w:p>
    <w:p w:rsidR="00A638C5" w:rsidRPr="00F47A83" w:rsidRDefault="00A638C5" w:rsidP="00A638C5">
      <w:pPr>
        <w:widowControl w:val="0"/>
        <w:autoSpaceDE w:val="0"/>
        <w:autoSpaceDN w:val="0"/>
        <w:adjustRightInd w:val="0"/>
        <w:jc w:val="center"/>
        <w:rPr>
          <w:sz w:val="28"/>
          <w:szCs w:val="28"/>
        </w:rPr>
      </w:pPr>
      <w:r w:rsidRPr="00F47A83">
        <w:rPr>
          <w:bCs/>
          <w:sz w:val="28"/>
          <w:szCs w:val="28"/>
        </w:rPr>
        <w:t>за 2015 год в сравнении с 2014 годом</w:t>
      </w:r>
    </w:p>
    <w:p w:rsidR="00A638C5" w:rsidRDefault="00A638C5" w:rsidP="00A638C5">
      <w:pPr>
        <w:ind w:firstLine="709"/>
        <w:jc w:val="both"/>
        <w:rPr>
          <w:kern w:val="2"/>
          <w:sz w:val="28"/>
          <w:szCs w:val="28"/>
          <w:lang w:eastAsia="ar-SA"/>
        </w:rPr>
      </w:pPr>
    </w:p>
    <w:tbl>
      <w:tblPr>
        <w:tblW w:w="9880" w:type="dxa"/>
        <w:shd w:val="clear" w:color="auto" w:fill="EAF1DD" w:themeFill="accent3" w:themeFillTint="33"/>
        <w:tblCellMar>
          <w:left w:w="0" w:type="dxa"/>
          <w:right w:w="0" w:type="dxa"/>
        </w:tblCellMar>
        <w:tblLook w:val="04A0" w:firstRow="1" w:lastRow="0" w:firstColumn="1" w:lastColumn="0" w:noHBand="0" w:noVBand="1"/>
      </w:tblPr>
      <w:tblGrid>
        <w:gridCol w:w="2934"/>
        <w:gridCol w:w="1643"/>
        <w:gridCol w:w="1617"/>
        <w:gridCol w:w="1843"/>
        <w:gridCol w:w="1843"/>
      </w:tblGrid>
      <w:tr w:rsidR="00A638C5" w:rsidRPr="00F07E8B" w:rsidTr="00A638C5">
        <w:trPr>
          <w:trHeight w:val="20"/>
          <w:tblHeader/>
        </w:trPr>
        <w:tc>
          <w:tcPr>
            <w:tcW w:w="293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jc w:val="center"/>
              <w:textAlignment w:val="baseline"/>
              <w:rPr>
                <w:sz w:val="28"/>
                <w:szCs w:val="28"/>
              </w:rPr>
            </w:pPr>
            <w:r w:rsidRPr="00F07E8B">
              <w:rPr>
                <w:bCs/>
                <w:kern w:val="24"/>
                <w:sz w:val="28"/>
                <w:szCs w:val="28"/>
              </w:rPr>
              <w:t>Наименование</w:t>
            </w: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jc w:val="center"/>
              <w:textAlignment w:val="baseline"/>
              <w:rPr>
                <w:sz w:val="28"/>
                <w:szCs w:val="28"/>
              </w:rPr>
            </w:pPr>
            <w:r w:rsidRPr="00F07E8B">
              <w:rPr>
                <w:bCs/>
                <w:kern w:val="24"/>
                <w:sz w:val="28"/>
                <w:szCs w:val="28"/>
              </w:rPr>
              <w:t>Год</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jc w:val="center"/>
              <w:textAlignment w:val="baseline"/>
              <w:rPr>
                <w:sz w:val="28"/>
                <w:szCs w:val="28"/>
              </w:rPr>
            </w:pPr>
            <w:r w:rsidRPr="00F07E8B">
              <w:rPr>
                <w:bCs/>
                <w:kern w:val="24"/>
                <w:sz w:val="28"/>
                <w:szCs w:val="28"/>
              </w:rPr>
              <w:t>План на год</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jc w:val="center"/>
              <w:textAlignment w:val="baseline"/>
              <w:rPr>
                <w:sz w:val="28"/>
                <w:szCs w:val="28"/>
              </w:rPr>
            </w:pPr>
            <w:r w:rsidRPr="00F07E8B">
              <w:rPr>
                <w:bCs/>
                <w:kern w:val="24"/>
                <w:sz w:val="28"/>
                <w:szCs w:val="28"/>
              </w:rPr>
              <w:t>Фактическое исполнение</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jc w:val="center"/>
              <w:textAlignment w:val="baseline"/>
              <w:rPr>
                <w:sz w:val="28"/>
                <w:szCs w:val="28"/>
              </w:rPr>
            </w:pPr>
            <w:r w:rsidRPr="00F07E8B">
              <w:rPr>
                <w:bCs/>
                <w:kern w:val="24"/>
                <w:sz w:val="28"/>
                <w:szCs w:val="28"/>
              </w:rPr>
              <w:t>% исполнения от годовых назначений</w:t>
            </w:r>
          </w:p>
        </w:tc>
      </w:tr>
      <w:tr w:rsidR="00A638C5" w:rsidRPr="00F07E8B" w:rsidTr="00A638C5">
        <w:trPr>
          <w:trHeight w:val="20"/>
        </w:trPr>
        <w:tc>
          <w:tcPr>
            <w:tcW w:w="2934" w:type="dxa"/>
            <w:vMerge w:val="restart"/>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both"/>
              <w:textAlignment w:val="baseline"/>
              <w:rPr>
                <w:sz w:val="28"/>
                <w:szCs w:val="28"/>
              </w:rPr>
            </w:pPr>
            <w:r w:rsidRPr="00F07E8B">
              <w:rPr>
                <w:bCs/>
                <w:kern w:val="24"/>
                <w:sz w:val="28"/>
                <w:szCs w:val="28"/>
              </w:rPr>
              <w:t xml:space="preserve">Налоговые доходы </w:t>
            </w: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2014</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167558,5</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167211,5</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100 </w:t>
            </w:r>
          </w:p>
        </w:tc>
      </w:tr>
      <w:tr w:rsidR="00A638C5" w:rsidRPr="00F07E8B" w:rsidTr="00A638C5">
        <w:trPr>
          <w:trHeight w:val="20"/>
        </w:trPr>
        <w:tc>
          <w:tcPr>
            <w:tcW w:w="2934" w:type="dxa"/>
            <w:vMerge/>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ind w:firstLine="567"/>
              <w:jc w:val="both"/>
              <w:rPr>
                <w:sz w:val="28"/>
                <w:szCs w:val="28"/>
              </w:rPr>
            </w:pP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2015</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175 851,7</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184 958,3</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105 </w:t>
            </w:r>
          </w:p>
        </w:tc>
      </w:tr>
      <w:tr w:rsidR="00A638C5" w:rsidRPr="00F07E8B" w:rsidTr="00A638C5">
        <w:trPr>
          <w:trHeight w:val="20"/>
        </w:trPr>
        <w:tc>
          <w:tcPr>
            <w:tcW w:w="2934" w:type="dxa"/>
            <w:vMerge w:val="restart"/>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both"/>
              <w:textAlignment w:val="baseline"/>
              <w:rPr>
                <w:sz w:val="28"/>
                <w:szCs w:val="28"/>
              </w:rPr>
            </w:pPr>
            <w:r w:rsidRPr="00F07E8B">
              <w:rPr>
                <w:bCs/>
                <w:kern w:val="24"/>
                <w:sz w:val="28"/>
                <w:szCs w:val="28"/>
              </w:rPr>
              <w:t xml:space="preserve">Неналоговые доходы </w:t>
            </w: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2014</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66 969,5</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74123,9</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111 </w:t>
            </w:r>
          </w:p>
        </w:tc>
      </w:tr>
      <w:tr w:rsidR="00A638C5" w:rsidRPr="00F07E8B" w:rsidTr="00A638C5">
        <w:trPr>
          <w:trHeight w:val="20"/>
        </w:trPr>
        <w:tc>
          <w:tcPr>
            <w:tcW w:w="2934" w:type="dxa"/>
            <w:vMerge/>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ind w:firstLine="567"/>
              <w:jc w:val="both"/>
              <w:rPr>
                <w:sz w:val="28"/>
                <w:szCs w:val="28"/>
              </w:rPr>
            </w:pP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2015</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81 270,4</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79 627,2</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98 </w:t>
            </w:r>
          </w:p>
        </w:tc>
      </w:tr>
      <w:tr w:rsidR="00A638C5" w:rsidRPr="00F07E8B" w:rsidTr="00A638C5">
        <w:trPr>
          <w:trHeight w:val="20"/>
        </w:trPr>
        <w:tc>
          <w:tcPr>
            <w:tcW w:w="2934" w:type="dxa"/>
            <w:vMerge w:val="restart"/>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both"/>
              <w:textAlignment w:val="baseline"/>
              <w:rPr>
                <w:bCs/>
                <w:kern w:val="24"/>
                <w:sz w:val="28"/>
                <w:szCs w:val="28"/>
              </w:rPr>
            </w:pPr>
            <w:r w:rsidRPr="00F07E8B">
              <w:rPr>
                <w:bCs/>
                <w:kern w:val="24"/>
                <w:sz w:val="28"/>
                <w:szCs w:val="28"/>
              </w:rPr>
              <w:t xml:space="preserve">Безвозмездные </w:t>
            </w:r>
          </w:p>
          <w:p w:rsidR="00A638C5" w:rsidRPr="00F07E8B" w:rsidRDefault="00A638C5" w:rsidP="00A638C5">
            <w:pPr>
              <w:spacing w:line="276" w:lineRule="atLeast"/>
              <w:jc w:val="both"/>
              <w:textAlignment w:val="baseline"/>
              <w:rPr>
                <w:sz w:val="28"/>
                <w:szCs w:val="28"/>
              </w:rPr>
            </w:pPr>
            <w:r w:rsidRPr="00F07E8B">
              <w:rPr>
                <w:bCs/>
                <w:kern w:val="24"/>
                <w:sz w:val="28"/>
                <w:szCs w:val="28"/>
              </w:rPr>
              <w:t xml:space="preserve">поступления </w:t>
            </w: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2014</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297 440,6</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293 434,4</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99 </w:t>
            </w:r>
          </w:p>
        </w:tc>
      </w:tr>
      <w:tr w:rsidR="00A638C5" w:rsidRPr="00F07E8B" w:rsidTr="00A638C5">
        <w:trPr>
          <w:trHeight w:val="20"/>
        </w:trPr>
        <w:tc>
          <w:tcPr>
            <w:tcW w:w="2934" w:type="dxa"/>
            <w:vMerge/>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ind w:firstLine="567"/>
              <w:jc w:val="both"/>
              <w:rPr>
                <w:sz w:val="28"/>
                <w:szCs w:val="28"/>
              </w:rPr>
            </w:pP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2015</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262 996,9</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256 058,5</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97 </w:t>
            </w:r>
          </w:p>
        </w:tc>
      </w:tr>
      <w:tr w:rsidR="00A638C5" w:rsidRPr="00F07E8B" w:rsidTr="00A638C5">
        <w:trPr>
          <w:trHeight w:val="20"/>
        </w:trPr>
        <w:tc>
          <w:tcPr>
            <w:tcW w:w="2934" w:type="dxa"/>
            <w:vMerge w:val="restart"/>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both"/>
              <w:textAlignment w:val="baseline"/>
              <w:rPr>
                <w:sz w:val="28"/>
                <w:szCs w:val="28"/>
              </w:rPr>
            </w:pPr>
            <w:r w:rsidRPr="00F07E8B">
              <w:rPr>
                <w:bCs/>
                <w:kern w:val="24"/>
                <w:sz w:val="28"/>
                <w:szCs w:val="28"/>
              </w:rPr>
              <w:t xml:space="preserve">ИТОГО: </w:t>
            </w: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2014</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531 968,6</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534 769,7</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101 </w:t>
            </w:r>
          </w:p>
        </w:tc>
      </w:tr>
      <w:tr w:rsidR="00A638C5" w:rsidRPr="00F07E8B" w:rsidTr="00A638C5">
        <w:trPr>
          <w:trHeight w:val="20"/>
        </w:trPr>
        <w:tc>
          <w:tcPr>
            <w:tcW w:w="2934" w:type="dxa"/>
            <w:vMerge/>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ind w:firstLine="567"/>
              <w:jc w:val="both"/>
              <w:rPr>
                <w:sz w:val="28"/>
                <w:szCs w:val="28"/>
              </w:rPr>
            </w:pPr>
          </w:p>
        </w:tc>
        <w:tc>
          <w:tcPr>
            <w:tcW w:w="16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right="-16" w:firstLine="43"/>
              <w:jc w:val="center"/>
              <w:textAlignment w:val="baseline"/>
              <w:rPr>
                <w:sz w:val="28"/>
                <w:szCs w:val="28"/>
              </w:rPr>
            </w:pPr>
            <w:r w:rsidRPr="00F07E8B">
              <w:rPr>
                <w:bCs/>
                <w:kern w:val="24"/>
                <w:sz w:val="28"/>
                <w:szCs w:val="28"/>
              </w:rPr>
              <w:t>2015</w:t>
            </w:r>
          </w:p>
        </w:tc>
        <w:tc>
          <w:tcPr>
            <w:tcW w:w="16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jc w:val="center"/>
              <w:textAlignment w:val="baseline"/>
              <w:rPr>
                <w:sz w:val="28"/>
                <w:szCs w:val="28"/>
              </w:rPr>
            </w:pPr>
            <w:r w:rsidRPr="00F07E8B">
              <w:rPr>
                <w:bCs/>
                <w:kern w:val="24"/>
                <w:sz w:val="28"/>
                <w:szCs w:val="28"/>
              </w:rPr>
              <w:t>520 119,0</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43"/>
              <w:jc w:val="center"/>
              <w:textAlignment w:val="baseline"/>
              <w:rPr>
                <w:sz w:val="28"/>
                <w:szCs w:val="28"/>
              </w:rPr>
            </w:pPr>
            <w:r w:rsidRPr="00F07E8B">
              <w:rPr>
                <w:bCs/>
                <w:kern w:val="24"/>
                <w:sz w:val="28"/>
                <w:szCs w:val="28"/>
              </w:rPr>
              <w:t>520 644,0</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0" w:type="dxa"/>
              <w:left w:w="57" w:type="dxa"/>
              <w:bottom w:w="0" w:type="dxa"/>
              <w:right w:w="57" w:type="dxa"/>
            </w:tcMar>
            <w:vAlign w:val="center"/>
            <w:hideMark/>
          </w:tcPr>
          <w:p w:rsidR="00A638C5" w:rsidRPr="00F07E8B" w:rsidRDefault="00A638C5" w:rsidP="00A638C5">
            <w:pPr>
              <w:spacing w:line="276" w:lineRule="atLeast"/>
              <w:ind w:firstLine="567"/>
              <w:jc w:val="both"/>
              <w:rPr>
                <w:sz w:val="28"/>
                <w:szCs w:val="28"/>
              </w:rPr>
            </w:pPr>
            <w:r w:rsidRPr="00F07E8B">
              <w:rPr>
                <w:bCs/>
                <w:kern w:val="24"/>
                <w:sz w:val="28"/>
                <w:szCs w:val="28"/>
              </w:rPr>
              <w:t xml:space="preserve">100 </w:t>
            </w:r>
          </w:p>
        </w:tc>
      </w:tr>
    </w:tbl>
    <w:p w:rsidR="00A638C5" w:rsidRPr="00F47A83" w:rsidRDefault="00A638C5" w:rsidP="00A638C5">
      <w:pPr>
        <w:ind w:firstLine="709"/>
        <w:jc w:val="both"/>
        <w:rPr>
          <w:kern w:val="2"/>
          <w:sz w:val="28"/>
          <w:szCs w:val="28"/>
          <w:lang w:eastAsia="ar-SA"/>
        </w:rPr>
      </w:pPr>
    </w:p>
    <w:p w:rsidR="00A638C5" w:rsidRDefault="00A638C5" w:rsidP="00A638C5">
      <w:pPr>
        <w:widowControl w:val="0"/>
        <w:autoSpaceDE w:val="0"/>
        <w:autoSpaceDN w:val="0"/>
        <w:adjustRightInd w:val="0"/>
        <w:ind w:firstLine="567"/>
        <w:jc w:val="center"/>
        <w:rPr>
          <w:sz w:val="28"/>
          <w:szCs w:val="28"/>
        </w:rPr>
      </w:pPr>
      <w:r w:rsidRPr="00F47A83">
        <w:rPr>
          <w:sz w:val="28"/>
          <w:szCs w:val="28"/>
        </w:rPr>
        <w:t>Структура налоговых и неналоговых доходов</w:t>
      </w:r>
    </w:p>
    <w:p w:rsidR="00A638C5" w:rsidRPr="00F47A83" w:rsidRDefault="00A638C5" w:rsidP="00A638C5">
      <w:pPr>
        <w:widowControl w:val="0"/>
        <w:autoSpaceDE w:val="0"/>
        <w:autoSpaceDN w:val="0"/>
        <w:adjustRightInd w:val="0"/>
        <w:ind w:firstLine="567"/>
        <w:jc w:val="center"/>
        <w:rPr>
          <w:sz w:val="28"/>
          <w:szCs w:val="28"/>
        </w:rPr>
      </w:pPr>
      <w:r w:rsidRPr="00F47A83">
        <w:rPr>
          <w:sz w:val="28"/>
          <w:szCs w:val="28"/>
        </w:rPr>
        <w:t>бюджета город</w:t>
      </w:r>
      <w:r>
        <w:rPr>
          <w:sz w:val="28"/>
          <w:szCs w:val="28"/>
        </w:rPr>
        <w:t>а</w:t>
      </w:r>
      <w:r w:rsidRPr="00F47A83">
        <w:rPr>
          <w:sz w:val="28"/>
          <w:szCs w:val="28"/>
        </w:rPr>
        <w:t xml:space="preserve"> Лянтор</w:t>
      </w:r>
      <w:r>
        <w:rPr>
          <w:sz w:val="28"/>
          <w:szCs w:val="28"/>
        </w:rPr>
        <w:t xml:space="preserve"> </w:t>
      </w:r>
      <w:r w:rsidRPr="00F47A83">
        <w:rPr>
          <w:sz w:val="28"/>
          <w:szCs w:val="28"/>
        </w:rPr>
        <w:t>за 2015 год (фактическое исполнение)</w:t>
      </w:r>
    </w:p>
    <w:p w:rsidR="00A638C5" w:rsidRPr="00307600" w:rsidRDefault="00A638C5" w:rsidP="00A638C5">
      <w:pPr>
        <w:widowControl w:val="0"/>
        <w:autoSpaceDE w:val="0"/>
        <w:autoSpaceDN w:val="0"/>
        <w:adjustRightInd w:val="0"/>
        <w:ind w:firstLine="567"/>
        <w:jc w:val="both"/>
      </w:pPr>
    </w:p>
    <w:p w:rsidR="00A638C5" w:rsidRPr="00C4514C" w:rsidRDefault="00A638C5" w:rsidP="00A638C5">
      <w:pPr>
        <w:ind w:firstLine="567"/>
        <w:jc w:val="center"/>
        <w:rPr>
          <w:color w:val="FF0000"/>
          <w:sz w:val="28"/>
          <w:szCs w:val="28"/>
        </w:rPr>
      </w:pPr>
      <w:r>
        <w:rPr>
          <w:noProof/>
          <w:color w:val="FF0000"/>
          <w:sz w:val="22"/>
          <w:szCs w:val="22"/>
        </w:rPr>
        <w:drawing>
          <wp:inline distT="0" distB="0" distL="0" distR="0">
            <wp:extent cx="6548005" cy="3735126"/>
            <wp:effectExtent l="19050" t="0" r="24245" b="0"/>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38C5" w:rsidRDefault="00A638C5" w:rsidP="00A638C5">
      <w:pPr>
        <w:ind w:firstLine="709"/>
        <w:jc w:val="both"/>
        <w:rPr>
          <w:kern w:val="2"/>
          <w:sz w:val="28"/>
          <w:szCs w:val="28"/>
          <w:lang w:eastAsia="ar-SA"/>
        </w:rPr>
      </w:pPr>
      <w:r w:rsidRPr="00F47A83">
        <w:rPr>
          <w:kern w:val="2"/>
          <w:sz w:val="28"/>
          <w:szCs w:val="28"/>
          <w:lang w:eastAsia="ar-SA"/>
        </w:rPr>
        <w:t xml:space="preserve">Наибольший удельный вес в общем объеме налоговых и неналоговых доходов составляют доходы от поступлений налога на доходы физ. </w:t>
      </w:r>
      <w:r>
        <w:rPr>
          <w:kern w:val="2"/>
          <w:sz w:val="28"/>
          <w:szCs w:val="28"/>
          <w:lang w:eastAsia="ar-SA"/>
        </w:rPr>
        <w:t>л</w:t>
      </w:r>
      <w:r w:rsidRPr="00F47A83">
        <w:rPr>
          <w:kern w:val="2"/>
          <w:sz w:val="28"/>
          <w:szCs w:val="28"/>
          <w:lang w:eastAsia="ar-SA"/>
        </w:rPr>
        <w:t>иц</w:t>
      </w:r>
      <w:r>
        <w:rPr>
          <w:kern w:val="2"/>
          <w:sz w:val="28"/>
          <w:szCs w:val="28"/>
          <w:lang w:eastAsia="ar-SA"/>
        </w:rPr>
        <w:t xml:space="preserve"> </w:t>
      </w:r>
      <w:r w:rsidRPr="00F47A83">
        <w:rPr>
          <w:kern w:val="2"/>
          <w:sz w:val="28"/>
          <w:szCs w:val="28"/>
          <w:lang w:eastAsia="ar-SA"/>
        </w:rPr>
        <w:t>- 51%, наименьший  менее 1% по  доходам от продажи муниципальной собственности.</w:t>
      </w:r>
    </w:p>
    <w:p w:rsidR="00A638C5" w:rsidRDefault="008D0332" w:rsidP="00A638C5">
      <w:pPr>
        <w:ind w:firstLine="709"/>
        <w:jc w:val="both"/>
        <w:rPr>
          <w:kern w:val="2"/>
          <w:sz w:val="28"/>
          <w:szCs w:val="28"/>
          <w:lang w:eastAsia="ar-SA"/>
        </w:rPr>
      </w:pPr>
      <w:r>
        <w:rPr>
          <w:kern w:val="2"/>
          <w:sz w:val="28"/>
          <w:szCs w:val="28"/>
          <w:lang w:eastAsia="ar-SA"/>
        </w:rPr>
        <w:t xml:space="preserve">Администрацией </w:t>
      </w:r>
      <w:r w:rsidR="00A638C5" w:rsidRPr="004D4C6B">
        <w:rPr>
          <w:kern w:val="2"/>
          <w:sz w:val="28"/>
          <w:szCs w:val="28"/>
          <w:lang w:eastAsia="ar-SA"/>
        </w:rPr>
        <w:t xml:space="preserve">реализовывались мероприятия по эффективному использованию муниципального имущества и проводились работы по сокращению дебиторской задолженности в бюджет поселения, что повлияло на получение дополнительных средств по собственным поступлениям в объеме 7 463,4 тыс. рублей в основном за счет роста доходов от аренды и продажи земельных участков, а так же </w:t>
      </w:r>
      <w:r w:rsidR="00A638C5" w:rsidRPr="004D4C6B">
        <w:rPr>
          <w:kern w:val="2"/>
          <w:sz w:val="28"/>
          <w:szCs w:val="28"/>
          <w:lang w:eastAsia="ar-SA"/>
        </w:rPr>
        <w:lastRenderedPageBreak/>
        <w:t>погашением задолженности по местным налогам, со сроком возникновения до 2015 года.</w:t>
      </w:r>
    </w:p>
    <w:p w:rsidR="008D0332" w:rsidRDefault="008D0332" w:rsidP="00A638C5">
      <w:pPr>
        <w:ind w:firstLine="709"/>
        <w:jc w:val="both"/>
        <w:rPr>
          <w:kern w:val="2"/>
          <w:sz w:val="28"/>
          <w:szCs w:val="28"/>
          <w:lang w:eastAsia="ar-SA"/>
        </w:rPr>
      </w:pPr>
    </w:p>
    <w:p w:rsidR="008D0332" w:rsidRPr="004D4C6B" w:rsidRDefault="008D0332" w:rsidP="00A638C5">
      <w:pPr>
        <w:ind w:firstLine="709"/>
        <w:jc w:val="both"/>
        <w:rPr>
          <w:kern w:val="2"/>
          <w:sz w:val="28"/>
          <w:szCs w:val="28"/>
          <w:lang w:eastAsia="ar-SA"/>
        </w:rPr>
      </w:pPr>
    </w:p>
    <w:p w:rsidR="00A638C5" w:rsidRPr="00F47A83" w:rsidRDefault="00A638C5" w:rsidP="00A638C5">
      <w:pPr>
        <w:ind w:firstLine="709"/>
        <w:jc w:val="both"/>
        <w:rPr>
          <w:kern w:val="2"/>
          <w:sz w:val="28"/>
          <w:szCs w:val="28"/>
          <w:lang w:eastAsia="ar-SA"/>
        </w:rPr>
      </w:pPr>
    </w:p>
    <w:p w:rsidR="00A638C5" w:rsidRPr="00F47A83" w:rsidRDefault="00A638C5" w:rsidP="00A638C5">
      <w:pPr>
        <w:widowControl w:val="0"/>
        <w:tabs>
          <w:tab w:val="center" w:pos="5464"/>
        </w:tabs>
        <w:autoSpaceDE w:val="0"/>
        <w:autoSpaceDN w:val="0"/>
        <w:adjustRightInd w:val="0"/>
        <w:ind w:firstLine="567"/>
        <w:jc w:val="center"/>
        <w:rPr>
          <w:sz w:val="28"/>
          <w:szCs w:val="28"/>
        </w:rPr>
      </w:pPr>
      <w:r w:rsidRPr="00F47A83">
        <w:rPr>
          <w:bCs/>
          <w:sz w:val="28"/>
          <w:szCs w:val="28"/>
        </w:rPr>
        <w:t>С</w:t>
      </w:r>
      <w:r w:rsidRPr="00F47A83">
        <w:rPr>
          <w:sz w:val="28"/>
          <w:szCs w:val="28"/>
        </w:rPr>
        <w:t>труктура безвозмездных поступлений в бюджет за 2015 год</w:t>
      </w:r>
    </w:p>
    <w:p w:rsidR="00A638C5" w:rsidRPr="00F47A83" w:rsidRDefault="00A638C5" w:rsidP="00A638C5">
      <w:pPr>
        <w:widowControl w:val="0"/>
        <w:autoSpaceDE w:val="0"/>
        <w:autoSpaceDN w:val="0"/>
        <w:adjustRightInd w:val="0"/>
        <w:ind w:firstLine="567"/>
        <w:jc w:val="center"/>
        <w:rPr>
          <w:sz w:val="28"/>
          <w:szCs w:val="28"/>
        </w:rPr>
      </w:pPr>
      <w:r w:rsidRPr="00F47A83">
        <w:rPr>
          <w:sz w:val="28"/>
          <w:szCs w:val="28"/>
        </w:rPr>
        <w:t>(фактическое исполнение)</w:t>
      </w:r>
    </w:p>
    <w:p w:rsidR="00A638C5" w:rsidRDefault="00A638C5" w:rsidP="00A638C5">
      <w:pPr>
        <w:widowControl w:val="0"/>
        <w:autoSpaceDE w:val="0"/>
        <w:autoSpaceDN w:val="0"/>
        <w:adjustRightInd w:val="0"/>
        <w:ind w:firstLine="567"/>
        <w:jc w:val="both"/>
        <w:rPr>
          <w:rFonts w:ascii="Arial" w:hAnsi="Arial" w:cs="Arial"/>
          <w:color w:val="FF0000"/>
          <w:sz w:val="28"/>
          <w:szCs w:val="28"/>
        </w:rPr>
      </w:pPr>
      <w:r>
        <w:rPr>
          <w:rFonts w:ascii="Arial" w:hAnsi="Arial" w:cs="Arial"/>
          <w:color w:val="FF0000"/>
          <w:sz w:val="28"/>
          <w:szCs w:val="28"/>
        </w:rPr>
        <w:t xml:space="preserve"> </w:t>
      </w:r>
    </w:p>
    <w:p w:rsidR="00A638C5" w:rsidRDefault="00A638C5" w:rsidP="00A638C5">
      <w:pPr>
        <w:widowControl w:val="0"/>
        <w:autoSpaceDE w:val="0"/>
        <w:autoSpaceDN w:val="0"/>
        <w:adjustRightInd w:val="0"/>
        <w:ind w:firstLine="567"/>
        <w:jc w:val="both"/>
        <w:rPr>
          <w:rFonts w:ascii="Arial" w:hAnsi="Arial" w:cs="Arial"/>
          <w:color w:val="FF0000"/>
          <w:sz w:val="28"/>
          <w:szCs w:val="28"/>
        </w:rPr>
      </w:pPr>
      <w:r>
        <w:rPr>
          <w:noProof/>
          <w:color w:val="FF0000"/>
          <w:sz w:val="22"/>
          <w:szCs w:val="22"/>
        </w:rPr>
        <w:drawing>
          <wp:inline distT="0" distB="0" distL="0" distR="0">
            <wp:extent cx="5210175" cy="200977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38C5" w:rsidRPr="004D4C6B"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r w:rsidRPr="004D4C6B">
        <w:rPr>
          <w:kern w:val="2"/>
          <w:sz w:val="28"/>
          <w:szCs w:val="28"/>
          <w:lang w:eastAsia="ar-SA"/>
        </w:rPr>
        <w:t>В течение года активно проводилась работа по привлечению безвозмездных поступлений из бюджетов других уровней на реализацию программных мероприятий. В бюджет поступило 256 058,5 тыс. рублей, однако этот объем поступлений меньше по сравнению с 2014 годом на 6 938,4 тыс. рублей.</w:t>
      </w:r>
    </w:p>
    <w:p w:rsidR="00A638C5" w:rsidRPr="004D4C6B" w:rsidRDefault="00A638C5" w:rsidP="00A638C5">
      <w:pPr>
        <w:ind w:firstLine="709"/>
        <w:jc w:val="both"/>
        <w:rPr>
          <w:kern w:val="2"/>
          <w:sz w:val="28"/>
          <w:szCs w:val="28"/>
          <w:lang w:eastAsia="ar-SA"/>
        </w:rPr>
      </w:pPr>
      <w:r w:rsidRPr="00F47A83">
        <w:rPr>
          <w:kern w:val="2"/>
          <w:sz w:val="28"/>
          <w:szCs w:val="28"/>
          <w:lang w:eastAsia="ar-SA"/>
        </w:rPr>
        <w:t>Безвозмездные поступления от других бюджетов бюджетной системы РФ от годовых назначений исполнены на 97 %, что в денежном выражении составляет 256 058,5 тыс. руб.</w:t>
      </w:r>
    </w:p>
    <w:p w:rsidR="00A638C5" w:rsidRPr="004D4C6B" w:rsidRDefault="00A638C5" w:rsidP="00A638C5">
      <w:pPr>
        <w:ind w:firstLine="709"/>
        <w:jc w:val="both"/>
        <w:rPr>
          <w:kern w:val="2"/>
          <w:sz w:val="28"/>
          <w:szCs w:val="28"/>
          <w:lang w:eastAsia="ar-SA"/>
        </w:rPr>
      </w:pPr>
      <w:r w:rsidRPr="004D4C6B">
        <w:rPr>
          <w:kern w:val="2"/>
          <w:sz w:val="28"/>
          <w:szCs w:val="28"/>
          <w:lang w:eastAsia="ar-SA"/>
        </w:rPr>
        <w:t>Расходная часть бюджета на 2015 год первоначально была утверждена в сумме 460 651,3 тыс. рублей. В течение года с учетом доходов показатели бюджета по расходам увеличились на 89 882,6 тыс. рублей и составили 550 533,9 тыс. рублей.</w:t>
      </w:r>
    </w:p>
    <w:p w:rsidR="00A638C5" w:rsidRDefault="00A638C5" w:rsidP="00A638C5">
      <w:pPr>
        <w:ind w:firstLine="709"/>
        <w:jc w:val="both"/>
        <w:rPr>
          <w:kern w:val="2"/>
          <w:sz w:val="28"/>
          <w:szCs w:val="28"/>
          <w:lang w:eastAsia="ar-SA"/>
        </w:rPr>
      </w:pPr>
      <w:r w:rsidRPr="004D4C6B">
        <w:rPr>
          <w:kern w:val="2"/>
          <w:sz w:val="28"/>
          <w:szCs w:val="28"/>
          <w:lang w:eastAsia="ar-SA"/>
        </w:rPr>
        <w:t>Фактическое исполнение бюджета города по расходам составило 530 436,2</w:t>
      </w:r>
      <w:r>
        <w:rPr>
          <w:kern w:val="2"/>
          <w:sz w:val="28"/>
          <w:szCs w:val="28"/>
          <w:lang w:eastAsia="ar-SA"/>
        </w:rPr>
        <w:t xml:space="preserve"> </w:t>
      </w:r>
      <w:r w:rsidRPr="004D4C6B">
        <w:rPr>
          <w:kern w:val="2"/>
          <w:sz w:val="28"/>
          <w:szCs w:val="28"/>
          <w:lang w:eastAsia="ar-SA"/>
        </w:rPr>
        <w:t>тыс. рублей или 96</w:t>
      </w:r>
      <w:r w:rsidRPr="00FA56BC">
        <w:rPr>
          <w:kern w:val="2"/>
          <w:sz w:val="28"/>
          <w:szCs w:val="28"/>
          <w:lang w:eastAsia="ar-SA"/>
        </w:rPr>
        <w:t>% к уточненному годовому плану.</w:t>
      </w:r>
      <w:r>
        <w:rPr>
          <w:kern w:val="2"/>
          <w:sz w:val="28"/>
          <w:szCs w:val="28"/>
          <w:lang w:eastAsia="ar-SA"/>
        </w:rPr>
        <w:t xml:space="preserve"> </w:t>
      </w:r>
    </w:p>
    <w:p w:rsidR="00A638C5" w:rsidRDefault="00A638C5" w:rsidP="00A638C5">
      <w:pPr>
        <w:ind w:firstLine="709"/>
        <w:jc w:val="both"/>
        <w:rPr>
          <w:kern w:val="2"/>
          <w:sz w:val="28"/>
          <w:szCs w:val="28"/>
          <w:lang w:eastAsia="ar-SA"/>
        </w:rPr>
      </w:pPr>
    </w:p>
    <w:p w:rsidR="00A638C5" w:rsidRDefault="00A638C5" w:rsidP="00A638C5">
      <w:pPr>
        <w:widowControl w:val="0"/>
        <w:autoSpaceDE w:val="0"/>
        <w:autoSpaceDN w:val="0"/>
        <w:adjustRightInd w:val="0"/>
        <w:jc w:val="center"/>
        <w:rPr>
          <w:bCs/>
          <w:sz w:val="28"/>
          <w:szCs w:val="28"/>
        </w:rPr>
      </w:pPr>
      <w:r w:rsidRPr="00F47A83">
        <w:rPr>
          <w:bCs/>
          <w:sz w:val="28"/>
          <w:szCs w:val="28"/>
        </w:rPr>
        <w:t>Анализ исполнения расходной части бюджета города</w:t>
      </w:r>
      <w:r>
        <w:rPr>
          <w:bCs/>
          <w:sz w:val="28"/>
          <w:szCs w:val="28"/>
        </w:rPr>
        <w:t xml:space="preserve"> Лянтор</w:t>
      </w:r>
    </w:p>
    <w:p w:rsidR="00A638C5" w:rsidRPr="00F47A83" w:rsidRDefault="00A638C5" w:rsidP="00A638C5">
      <w:pPr>
        <w:widowControl w:val="0"/>
        <w:autoSpaceDE w:val="0"/>
        <w:autoSpaceDN w:val="0"/>
        <w:adjustRightInd w:val="0"/>
        <w:jc w:val="center"/>
        <w:rPr>
          <w:sz w:val="28"/>
          <w:szCs w:val="28"/>
        </w:rPr>
      </w:pPr>
      <w:r w:rsidRPr="00F47A83">
        <w:rPr>
          <w:bCs/>
          <w:sz w:val="28"/>
          <w:szCs w:val="28"/>
        </w:rPr>
        <w:t>за 2015 год в сравнении с 2014 годом</w:t>
      </w:r>
    </w:p>
    <w:tbl>
      <w:tblPr>
        <w:tblW w:w="10519"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CellMar>
          <w:left w:w="0" w:type="dxa"/>
          <w:right w:w="0" w:type="dxa"/>
        </w:tblCellMar>
        <w:tblLook w:val="04A0" w:firstRow="1" w:lastRow="0" w:firstColumn="1" w:lastColumn="0" w:noHBand="0" w:noVBand="1"/>
      </w:tblPr>
      <w:tblGrid>
        <w:gridCol w:w="4254"/>
        <w:gridCol w:w="1276"/>
        <w:gridCol w:w="1559"/>
        <w:gridCol w:w="1843"/>
        <w:gridCol w:w="1587"/>
      </w:tblGrid>
      <w:tr w:rsidR="00A638C5" w:rsidRPr="00BA0F43" w:rsidTr="00A638C5">
        <w:trPr>
          <w:trHeight w:val="20"/>
          <w:tblHeader/>
        </w:trPr>
        <w:tc>
          <w:tcPr>
            <w:tcW w:w="4254"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Наименование</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Год</w:t>
            </w:r>
          </w:p>
        </w:tc>
        <w:tc>
          <w:tcPr>
            <w:tcW w:w="1559" w:type="dxa"/>
            <w:shd w:val="clear" w:color="auto" w:fill="EAF1DD" w:themeFill="accent3" w:themeFillTint="33"/>
            <w:tcMar>
              <w:top w:w="10" w:type="dxa"/>
              <w:left w:w="57" w:type="dxa"/>
              <w:bottom w:w="0" w:type="dxa"/>
              <w:right w:w="57" w:type="dxa"/>
            </w:tcMar>
            <w:vAlign w:val="center"/>
            <w:hideMark/>
          </w:tcPr>
          <w:p w:rsidR="00A638C5" w:rsidRDefault="00A638C5" w:rsidP="00A638C5">
            <w:pPr>
              <w:jc w:val="center"/>
              <w:textAlignment w:val="baseline"/>
              <w:rPr>
                <w:bCs/>
                <w:kern w:val="24"/>
                <w:sz w:val="28"/>
                <w:szCs w:val="28"/>
              </w:rPr>
            </w:pPr>
            <w:r>
              <w:rPr>
                <w:bCs/>
                <w:kern w:val="24"/>
                <w:sz w:val="28"/>
                <w:szCs w:val="28"/>
              </w:rPr>
              <w:t>План</w:t>
            </w:r>
          </w:p>
          <w:p w:rsidR="00A638C5" w:rsidRPr="00BA0F43" w:rsidRDefault="00A638C5" w:rsidP="00A638C5">
            <w:pPr>
              <w:jc w:val="center"/>
              <w:textAlignment w:val="baseline"/>
              <w:rPr>
                <w:sz w:val="28"/>
                <w:szCs w:val="28"/>
              </w:rPr>
            </w:pPr>
            <w:r w:rsidRPr="00BA0F43">
              <w:rPr>
                <w:bCs/>
                <w:kern w:val="24"/>
                <w:sz w:val="28"/>
                <w:szCs w:val="28"/>
              </w:rPr>
              <w:t>на год</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Исполнение</w:t>
            </w:r>
          </w:p>
          <w:p w:rsidR="00A638C5" w:rsidRPr="00BA0F43" w:rsidRDefault="00A638C5" w:rsidP="00A638C5">
            <w:pPr>
              <w:jc w:val="center"/>
              <w:textAlignment w:val="baseline"/>
              <w:rPr>
                <w:sz w:val="28"/>
                <w:szCs w:val="28"/>
              </w:rPr>
            </w:pPr>
            <w:r w:rsidRPr="00BA0F43">
              <w:rPr>
                <w:bCs/>
                <w:kern w:val="24"/>
                <w:sz w:val="28"/>
                <w:szCs w:val="28"/>
              </w:rPr>
              <w:t>за отчетный период</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 исполнения от годовых назначений</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ОБЩЕГОСУДАРСТВЕННЫЕ ВОПРОСЫ</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152 952,4</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148 006,9</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97</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177 445,2</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172 777,7</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97</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НАЦИОНАЛЬНАЯ ОБОРОНА</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4 502,8</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4 487,1</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100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4 419,2</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4 371,1</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99</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НАЦИОНАЛЬНАЯ БЕЗОПАСНОСТЬ И ПРАВООХРАНИТЕЛЬНАЯ ДЕЯТЕЛЬНОСТЬ</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2 937,5</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2 847,9</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97</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6 465,3</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6367,6</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98</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НАЦИОНАЛЬНАЯ ЭКОНОМИКА</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89 754,9</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76 998,0</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rPr>
                <w:sz w:val="28"/>
                <w:szCs w:val="28"/>
              </w:rPr>
            </w:pPr>
            <w:r w:rsidRPr="00BA0F43">
              <w:rPr>
                <w:bCs/>
                <w:kern w:val="24"/>
                <w:sz w:val="28"/>
                <w:szCs w:val="28"/>
              </w:rPr>
              <w:t>86</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70 361,5</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64 159,1</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91</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lastRenderedPageBreak/>
              <w:t>ЖИЛИЩНО-КОММУНАЛЬНОЕ ХОЗЯЙСТВО</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92 660,7</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83 935,4</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91</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108 017,5</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99 890,4</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92</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ОХРАНА ОКРУЖАЮЩЕЙ СРЕДЫ</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0,0</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0,0</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145,0</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143,6</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99</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textAlignment w:val="baseline"/>
              <w:rPr>
                <w:sz w:val="24"/>
                <w:szCs w:val="24"/>
              </w:rPr>
            </w:pPr>
            <w:r w:rsidRPr="00B426EE">
              <w:rPr>
                <w:bCs/>
                <w:kern w:val="24"/>
                <w:sz w:val="24"/>
                <w:szCs w:val="24"/>
              </w:rPr>
              <w:t>ОБРАЗОВАНИЕ</w:t>
            </w:r>
          </w:p>
        </w:tc>
        <w:tc>
          <w:tcPr>
            <w:tcW w:w="1276"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baseline"/>
              <w:rPr>
                <w:sz w:val="28"/>
                <w:szCs w:val="28"/>
              </w:rPr>
            </w:pPr>
            <w:r w:rsidRPr="00B426EE">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0,0</w:t>
            </w:r>
          </w:p>
        </w:tc>
        <w:tc>
          <w:tcPr>
            <w:tcW w:w="1843"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0,0</w:t>
            </w:r>
          </w:p>
        </w:tc>
        <w:tc>
          <w:tcPr>
            <w:tcW w:w="1587"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B426EE"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baseline"/>
              <w:rPr>
                <w:sz w:val="28"/>
                <w:szCs w:val="28"/>
              </w:rPr>
            </w:pPr>
            <w:r w:rsidRPr="00B426EE">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500,00</w:t>
            </w:r>
          </w:p>
        </w:tc>
        <w:tc>
          <w:tcPr>
            <w:tcW w:w="1843"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500,00</w:t>
            </w:r>
          </w:p>
        </w:tc>
        <w:tc>
          <w:tcPr>
            <w:tcW w:w="1587" w:type="dxa"/>
            <w:shd w:val="clear" w:color="auto" w:fill="EAF1DD" w:themeFill="accent3" w:themeFillTint="33"/>
            <w:tcMar>
              <w:top w:w="10" w:type="dxa"/>
              <w:left w:w="57" w:type="dxa"/>
              <w:bottom w:w="0" w:type="dxa"/>
              <w:right w:w="57" w:type="dxa"/>
            </w:tcMar>
            <w:vAlign w:val="center"/>
            <w:hideMark/>
          </w:tcPr>
          <w:p w:rsidR="00A638C5" w:rsidRPr="00B426EE" w:rsidRDefault="00A638C5" w:rsidP="00A638C5">
            <w:pPr>
              <w:jc w:val="center"/>
              <w:textAlignment w:val="top"/>
              <w:rPr>
                <w:sz w:val="28"/>
                <w:szCs w:val="28"/>
              </w:rPr>
            </w:pPr>
            <w:r w:rsidRPr="00B426EE">
              <w:rPr>
                <w:bCs/>
                <w:kern w:val="24"/>
                <w:sz w:val="28"/>
                <w:szCs w:val="28"/>
              </w:rPr>
              <w:t>100</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КУЛЬТУРА, КИНЕМАТОГРАФИЯ</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176 128,8</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175 320,4</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152 320,6</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151 509,1</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99</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СОЦИАЛЬНАЯ ПОЛИТИКА</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9 086,5</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9 086,5</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763,3</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663,3</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87</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ФИЗИЧЕСКАЯ КУЛЬТУРА И СПОРТ</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37 542,3</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37 269,9</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99</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28 499,8</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28 457,8</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100</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 xml:space="preserve">ПРОЧИЕ МЕЖБЮДЖЕТНЫЕ ТРАНСФЕРТЫ ОБЩЕГО ХАРАКТЕРА </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1 293,9</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1 293,9</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100</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1A5132" w:rsidRDefault="00A638C5" w:rsidP="00A638C5">
            <w:pPr>
              <w:rPr>
                <w:sz w:val="24"/>
                <w:szCs w:val="24"/>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1 596,5</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1 596,5</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100</w:t>
            </w:r>
          </w:p>
        </w:tc>
      </w:tr>
      <w:tr w:rsidR="00A638C5" w:rsidRPr="00BA0F43" w:rsidTr="00A638C5">
        <w:trPr>
          <w:trHeight w:val="20"/>
        </w:trPr>
        <w:tc>
          <w:tcPr>
            <w:tcW w:w="4254" w:type="dxa"/>
            <w:vMerge w:val="restart"/>
            <w:shd w:val="clear" w:color="auto" w:fill="EAF1DD" w:themeFill="accent3" w:themeFillTint="33"/>
            <w:tcMar>
              <w:top w:w="10" w:type="dxa"/>
              <w:left w:w="57" w:type="dxa"/>
              <w:bottom w:w="0" w:type="dxa"/>
              <w:right w:w="57" w:type="dxa"/>
            </w:tcMar>
            <w:vAlign w:val="center"/>
            <w:hideMark/>
          </w:tcPr>
          <w:p w:rsidR="00A638C5" w:rsidRPr="001A5132" w:rsidRDefault="00A638C5" w:rsidP="00A638C5">
            <w:pPr>
              <w:textAlignment w:val="baseline"/>
              <w:rPr>
                <w:sz w:val="24"/>
                <w:szCs w:val="24"/>
              </w:rPr>
            </w:pPr>
            <w:r w:rsidRPr="001A5132">
              <w:rPr>
                <w:bCs/>
                <w:kern w:val="24"/>
                <w:sz w:val="24"/>
                <w:szCs w:val="24"/>
              </w:rPr>
              <w:t>ВСЕГО</w:t>
            </w: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2014</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566 859,7</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539 245,9</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95</w:t>
            </w:r>
          </w:p>
        </w:tc>
      </w:tr>
      <w:tr w:rsidR="00A638C5" w:rsidRPr="00BA0F43" w:rsidTr="00A638C5">
        <w:trPr>
          <w:trHeight w:val="20"/>
        </w:trPr>
        <w:tc>
          <w:tcPr>
            <w:tcW w:w="4254" w:type="dxa"/>
            <w:vMerge/>
            <w:shd w:val="clear" w:color="auto" w:fill="EAF1DD" w:themeFill="accent3" w:themeFillTint="33"/>
            <w:tcMar>
              <w:left w:w="57" w:type="dxa"/>
              <w:right w:w="57" w:type="dxa"/>
            </w:tcMar>
            <w:vAlign w:val="center"/>
            <w:hideMark/>
          </w:tcPr>
          <w:p w:rsidR="00A638C5" w:rsidRPr="00BA0F43" w:rsidRDefault="00A638C5" w:rsidP="00A638C5">
            <w:pPr>
              <w:jc w:val="both"/>
              <w:rPr>
                <w:sz w:val="28"/>
                <w:szCs w:val="28"/>
              </w:rPr>
            </w:pPr>
          </w:p>
        </w:tc>
        <w:tc>
          <w:tcPr>
            <w:tcW w:w="1276"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baseline"/>
              <w:rPr>
                <w:sz w:val="28"/>
                <w:szCs w:val="28"/>
              </w:rPr>
            </w:pPr>
            <w:r w:rsidRPr="00BA0F43">
              <w:rPr>
                <w:bCs/>
                <w:kern w:val="24"/>
                <w:sz w:val="28"/>
                <w:szCs w:val="28"/>
              </w:rPr>
              <w:t>2015</w:t>
            </w:r>
          </w:p>
        </w:tc>
        <w:tc>
          <w:tcPr>
            <w:tcW w:w="1559"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550 533,9</w:t>
            </w:r>
          </w:p>
        </w:tc>
        <w:tc>
          <w:tcPr>
            <w:tcW w:w="1843"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530 436,2</w:t>
            </w:r>
          </w:p>
        </w:tc>
        <w:tc>
          <w:tcPr>
            <w:tcW w:w="1587" w:type="dxa"/>
            <w:shd w:val="clear" w:color="auto" w:fill="EAF1DD" w:themeFill="accent3" w:themeFillTint="33"/>
            <w:tcMar>
              <w:top w:w="10" w:type="dxa"/>
              <w:left w:w="57" w:type="dxa"/>
              <w:bottom w:w="0" w:type="dxa"/>
              <w:right w:w="57" w:type="dxa"/>
            </w:tcMar>
            <w:vAlign w:val="center"/>
            <w:hideMark/>
          </w:tcPr>
          <w:p w:rsidR="00A638C5" w:rsidRPr="00BA0F43" w:rsidRDefault="00A638C5" w:rsidP="00A638C5">
            <w:pPr>
              <w:jc w:val="center"/>
              <w:textAlignment w:val="top"/>
              <w:rPr>
                <w:sz w:val="28"/>
                <w:szCs w:val="28"/>
              </w:rPr>
            </w:pPr>
            <w:r w:rsidRPr="00BA0F43">
              <w:rPr>
                <w:bCs/>
                <w:kern w:val="24"/>
                <w:sz w:val="28"/>
                <w:szCs w:val="28"/>
              </w:rPr>
              <w:t>96</w:t>
            </w:r>
          </w:p>
        </w:tc>
      </w:tr>
    </w:tbl>
    <w:p w:rsidR="00A638C5" w:rsidRPr="004D4C6B" w:rsidRDefault="00A638C5" w:rsidP="00A638C5">
      <w:pPr>
        <w:ind w:firstLine="709"/>
        <w:jc w:val="both"/>
        <w:rPr>
          <w:kern w:val="2"/>
          <w:sz w:val="28"/>
          <w:szCs w:val="28"/>
          <w:lang w:eastAsia="ar-SA"/>
        </w:rPr>
      </w:pPr>
    </w:p>
    <w:p w:rsidR="00A638C5" w:rsidRPr="00A823DB" w:rsidRDefault="00A638C5" w:rsidP="00A638C5">
      <w:pPr>
        <w:ind w:firstLine="709"/>
        <w:jc w:val="both"/>
        <w:rPr>
          <w:kern w:val="2"/>
          <w:sz w:val="28"/>
          <w:szCs w:val="28"/>
          <w:lang w:eastAsia="ar-SA"/>
        </w:rPr>
      </w:pPr>
      <w:r w:rsidRPr="004D4C6B">
        <w:rPr>
          <w:kern w:val="2"/>
          <w:sz w:val="28"/>
          <w:szCs w:val="28"/>
          <w:lang w:eastAsia="ar-SA"/>
        </w:rPr>
        <w:t xml:space="preserve">Таким образом, по итогам 2015 года прослеживается увеличение доли собственных доходов в общем объеме поступлений и рост фактического исполнения бюджета </w:t>
      </w:r>
      <w:r w:rsidRPr="00A823DB">
        <w:rPr>
          <w:kern w:val="2"/>
          <w:sz w:val="28"/>
          <w:szCs w:val="28"/>
          <w:lang w:eastAsia="ar-SA"/>
        </w:rPr>
        <w:t xml:space="preserve">по расходам. </w:t>
      </w:r>
    </w:p>
    <w:p w:rsidR="00A638C5" w:rsidRPr="00A823DB" w:rsidRDefault="00A638C5" w:rsidP="00A638C5">
      <w:pPr>
        <w:ind w:firstLine="709"/>
        <w:jc w:val="both"/>
        <w:rPr>
          <w:kern w:val="2"/>
          <w:sz w:val="28"/>
          <w:szCs w:val="28"/>
          <w:lang w:eastAsia="ar-SA"/>
        </w:rPr>
      </w:pPr>
      <w:r w:rsidRPr="00A823DB">
        <w:rPr>
          <w:kern w:val="2"/>
          <w:sz w:val="28"/>
          <w:szCs w:val="28"/>
          <w:lang w:eastAsia="ar-SA"/>
        </w:rPr>
        <w:t>Согласно утвержденного прогнозного плана приватизации имущества муниципального образования городское поселение Лянтор на 2015 год проведена следующая работа:</w:t>
      </w:r>
    </w:p>
    <w:p w:rsidR="00A638C5" w:rsidRPr="00A823DB" w:rsidRDefault="00A638C5" w:rsidP="00A638C5">
      <w:pPr>
        <w:ind w:firstLine="709"/>
        <w:jc w:val="both"/>
        <w:rPr>
          <w:kern w:val="2"/>
          <w:sz w:val="28"/>
          <w:szCs w:val="28"/>
          <w:lang w:eastAsia="ar-SA"/>
        </w:rPr>
      </w:pPr>
      <w:r w:rsidRPr="00A823DB">
        <w:rPr>
          <w:kern w:val="2"/>
          <w:sz w:val="28"/>
          <w:szCs w:val="28"/>
          <w:lang w:eastAsia="ar-SA"/>
        </w:rPr>
        <w:t>- оценка муниципального имущества;</w:t>
      </w:r>
    </w:p>
    <w:p w:rsidR="00A638C5" w:rsidRPr="00A823DB" w:rsidRDefault="00A638C5" w:rsidP="00A638C5">
      <w:pPr>
        <w:ind w:firstLine="709"/>
        <w:jc w:val="both"/>
        <w:rPr>
          <w:kern w:val="2"/>
          <w:sz w:val="28"/>
          <w:szCs w:val="28"/>
          <w:lang w:eastAsia="ar-SA"/>
        </w:rPr>
      </w:pPr>
      <w:r w:rsidRPr="00A823DB">
        <w:rPr>
          <w:kern w:val="2"/>
          <w:sz w:val="28"/>
          <w:szCs w:val="28"/>
          <w:lang w:eastAsia="ar-SA"/>
        </w:rPr>
        <w:t xml:space="preserve">- аукцион по продаже 6 объектов, предусмотренных планом приватизации, не состоялся по причине отсутствия заявок, проведена повторная процедура приватизации муниципального имущества, в результате которой был заключен договор купли-продажи муниципального имущества. </w:t>
      </w:r>
    </w:p>
    <w:p w:rsidR="00A638C5" w:rsidRPr="00A823DB" w:rsidRDefault="00A638C5" w:rsidP="00A638C5">
      <w:pPr>
        <w:ind w:firstLine="709"/>
        <w:jc w:val="both"/>
        <w:rPr>
          <w:kern w:val="2"/>
          <w:sz w:val="28"/>
          <w:szCs w:val="28"/>
          <w:lang w:eastAsia="ar-SA"/>
        </w:rPr>
      </w:pPr>
      <w:r w:rsidRPr="00A823DB">
        <w:rPr>
          <w:kern w:val="2"/>
          <w:sz w:val="28"/>
          <w:szCs w:val="28"/>
          <w:lang w:eastAsia="ar-SA"/>
        </w:rPr>
        <w:t xml:space="preserve">По результатам проведенной вышеуказанной работы бюджетный эффект за 2015 год составил 6 770,5 тыс. рублей. </w:t>
      </w:r>
    </w:p>
    <w:p w:rsidR="00A638C5" w:rsidRPr="004D4C6B" w:rsidRDefault="00A638C5" w:rsidP="00A638C5">
      <w:pPr>
        <w:ind w:firstLine="709"/>
        <w:jc w:val="both"/>
        <w:rPr>
          <w:kern w:val="2"/>
          <w:sz w:val="28"/>
          <w:szCs w:val="28"/>
          <w:lang w:eastAsia="ar-SA"/>
        </w:rPr>
      </w:pPr>
      <w:r w:rsidRPr="00A823DB">
        <w:rPr>
          <w:kern w:val="2"/>
          <w:sz w:val="28"/>
          <w:szCs w:val="28"/>
          <w:lang w:eastAsia="ar-SA"/>
        </w:rPr>
        <w:t>Применение программно - целевого метода планирования и исполнения бюджета поселения так же способствовало повышению</w:t>
      </w:r>
      <w:r w:rsidRPr="004D4C6B">
        <w:rPr>
          <w:kern w:val="2"/>
          <w:sz w:val="28"/>
          <w:szCs w:val="28"/>
          <w:lang w:eastAsia="ar-SA"/>
        </w:rPr>
        <w:t xml:space="preserve"> результативности бюджетных расходов, ответственности и заинтересованности исполнителей программ за достижение наилучших результатов в рамках ограничения финансовых ресурсов. </w:t>
      </w:r>
    </w:p>
    <w:p w:rsidR="00A638C5" w:rsidRPr="002B4FCB" w:rsidRDefault="00A638C5" w:rsidP="00A638C5">
      <w:pPr>
        <w:ind w:firstLine="709"/>
        <w:jc w:val="both"/>
        <w:rPr>
          <w:kern w:val="2"/>
          <w:sz w:val="28"/>
          <w:szCs w:val="28"/>
          <w:lang w:eastAsia="ar-SA"/>
        </w:rPr>
      </w:pPr>
      <w:r w:rsidRPr="002B4FCB">
        <w:rPr>
          <w:kern w:val="2"/>
          <w:sz w:val="28"/>
          <w:szCs w:val="28"/>
          <w:lang w:eastAsia="ar-SA"/>
        </w:rPr>
        <w:t>Всего на реализацию программ (с учетом ведомственных целевых программ) направлено 325 160,1 тыс. рублей, что на 265 224,1 тыс. рублей выше уровня 2014 года. Внепрограммные расходы составили 225 373,8 тыс. рублей. Доля расходов бюджета в рамках целевых программ возросла до 60 %.</w:t>
      </w:r>
    </w:p>
    <w:p w:rsidR="00A638C5" w:rsidRPr="002B4FCB" w:rsidRDefault="00A638C5" w:rsidP="00A638C5">
      <w:pPr>
        <w:ind w:firstLine="709"/>
        <w:jc w:val="both"/>
        <w:rPr>
          <w:kern w:val="2"/>
          <w:sz w:val="28"/>
          <w:szCs w:val="28"/>
          <w:lang w:eastAsia="ar-SA"/>
        </w:rPr>
      </w:pPr>
      <w:r w:rsidRPr="002B4FCB">
        <w:rPr>
          <w:kern w:val="2"/>
          <w:sz w:val="28"/>
          <w:szCs w:val="28"/>
          <w:lang w:eastAsia="ar-SA"/>
        </w:rPr>
        <w:t xml:space="preserve">В целях эффективного расходования бюджетных средств в отчетном периоде осуществлялся предварительный контроль за целевым использованием бюджетных средств, путем открытия и ведения лицевых счетов, за соответствием бюджетной </w:t>
      </w:r>
      <w:r w:rsidRPr="002B4FCB">
        <w:rPr>
          <w:kern w:val="2"/>
          <w:sz w:val="28"/>
          <w:szCs w:val="28"/>
          <w:lang w:eastAsia="ar-SA"/>
        </w:rPr>
        <w:lastRenderedPageBreak/>
        <w:t>росписи, за правильностью оформления расчетно-денежных документов, за соблюдением сроков выплат заработной платы и иных выплат.</w:t>
      </w:r>
    </w:p>
    <w:p w:rsidR="00A638C5" w:rsidRPr="002B4FCB" w:rsidRDefault="00A638C5" w:rsidP="00A638C5">
      <w:pPr>
        <w:ind w:firstLine="709"/>
        <w:jc w:val="both"/>
        <w:rPr>
          <w:kern w:val="2"/>
          <w:sz w:val="28"/>
          <w:szCs w:val="28"/>
          <w:lang w:eastAsia="ar-SA"/>
        </w:rPr>
      </w:pPr>
      <w:r w:rsidRPr="002B4FCB">
        <w:rPr>
          <w:kern w:val="2"/>
          <w:sz w:val="28"/>
          <w:szCs w:val="28"/>
          <w:lang w:eastAsia="ar-SA"/>
        </w:rPr>
        <w:t xml:space="preserve">Наряду с предварительным контролем осуществлялся внутренний муниципальный финансовый контроль путем проведения проверок. </w:t>
      </w:r>
    </w:p>
    <w:p w:rsidR="00A638C5" w:rsidRPr="004D4C6B" w:rsidRDefault="00A638C5" w:rsidP="00A638C5">
      <w:pPr>
        <w:ind w:firstLine="709"/>
        <w:jc w:val="both"/>
        <w:rPr>
          <w:kern w:val="2"/>
          <w:sz w:val="28"/>
          <w:szCs w:val="28"/>
          <w:lang w:eastAsia="ar-SA"/>
        </w:rPr>
      </w:pPr>
      <w:r w:rsidRPr="002B4FCB">
        <w:rPr>
          <w:kern w:val="2"/>
          <w:sz w:val="28"/>
          <w:szCs w:val="28"/>
          <w:lang w:eastAsia="ar-SA"/>
        </w:rPr>
        <w:t>Всего в отчетном периоде</w:t>
      </w:r>
      <w:r w:rsidRPr="004D4C6B">
        <w:rPr>
          <w:kern w:val="2"/>
          <w:sz w:val="28"/>
          <w:szCs w:val="28"/>
          <w:lang w:eastAsia="ar-SA"/>
        </w:rPr>
        <w:t xml:space="preserve"> проведено 5 контрольных мероприятия: </w:t>
      </w:r>
    </w:p>
    <w:p w:rsidR="00A638C5" w:rsidRPr="004D4C6B" w:rsidRDefault="00A638C5" w:rsidP="00A638C5">
      <w:pPr>
        <w:ind w:firstLine="709"/>
        <w:jc w:val="both"/>
        <w:rPr>
          <w:kern w:val="2"/>
          <w:sz w:val="28"/>
          <w:szCs w:val="28"/>
          <w:lang w:eastAsia="ar-SA"/>
        </w:rPr>
      </w:pPr>
      <w:r w:rsidRPr="004D4C6B">
        <w:rPr>
          <w:kern w:val="2"/>
          <w:sz w:val="28"/>
          <w:szCs w:val="28"/>
          <w:lang w:eastAsia="ar-SA"/>
        </w:rPr>
        <w:t>- 2 проверки в рамках внутреннего финансового контроля и внутреннего финансового аудита. Основные нарушения – несоответствие утвержденных правовых актов действующему законодательству;</w:t>
      </w:r>
    </w:p>
    <w:p w:rsidR="00A638C5" w:rsidRPr="004D4C6B" w:rsidRDefault="00A638C5" w:rsidP="00A638C5">
      <w:pPr>
        <w:ind w:firstLine="709"/>
        <w:jc w:val="both"/>
        <w:rPr>
          <w:kern w:val="2"/>
          <w:sz w:val="28"/>
          <w:szCs w:val="28"/>
          <w:lang w:eastAsia="ar-SA"/>
        </w:rPr>
      </w:pPr>
      <w:r w:rsidRPr="004D4C6B">
        <w:rPr>
          <w:kern w:val="2"/>
          <w:sz w:val="28"/>
          <w:szCs w:val="28"/>
          <w:lang w:eastAsia="ar-SA"/>
        </w:rPr>
        <w:t xml:space="preserve">- 2 проверки ведомственного контроля в сфере закупок для обеспечения муниципальных нужд. Основные нарушения – несвоевременное размещение информации на Официальном сайте </w:t>
      </w:r>
      <w:hyperlink r:id="rId17" w:history="1">
        <w:r w:rsidRPr="00A823DB">
          <w:rPr>
            <w:kern w:val="2"/>
            <w:sz w:val="28"/>
            <w:szCs w:val="28"/>
            <w:lang w:eastAsia="ar-SA"/>
          </w:rPr>
          <w:t>www.zakupki.gov.ru</w:t>
        </w:r>
      </w:hyperlink>
      <w:r w:rsidRPr="004D4C6B">
        <w:rPr>
          <w:kern w:val="2"/>
          <w:sz w:val="28"/>
          <w:szCs w:val="28"/>
          <w:lang w:eastAsia="ar-SA"/>
        </w:rPr>
        <w:t xml:space="preserve"> и исполнение контрактов с нарушением условий заключённых контрактов;</w:t>
      </w:r>
    </w:p>
    <w:p w:rsidR="00A638C5" w:rsidRPr="004D4C6B" w:rsidRDefault="00A638C5" w:rsidP="00A638C5">
      <w:pPr>
        <w:ind w:firstLine="709"/>
        <w:jc w:val="both"/>
        <w:rPr>
          <w:kern w:val="2"/>
          <w:sz w:val="28"/>
          <w:szCs w:val="28"/>
          <w:lang w:eastAsia="ar-SA"/>
        </w:rPr>
      </w:pPr>
      <w:r w:rsidRPr="004D4C6B">
        <w:rPr>
          <w:kern w:val="2"/>
          <w:sz w:val="28"/>
          <w:szCs w:val="28"/>
          <w:lang w:eastAsia="ar-SA"/>
        </w:rPr>
        <w:t>- проверка в рамках внутреннего муниципального финансового контроля и контроля в сфере закупок. Основные нарушения – недостаточный контроль над исполнением муниципального задания. По результатам проведенных проверок даны предложения по устранению отмеченных нарушений.</w:t>
      </w:r>
    </w:p>
    <w:p w:rsidR="00A638C5" w:rsidRPr="004D4C6B" w:rsidRDefault="00907FDB" w:rsidP="00A638C5">
      <w:pPr>
        <w:ind w:firstLine="709"/>
        <w:jc w:val="both"/>
        <w:rPr>
          <w:kern w:val="2"/>
          <w:sz w:val="28"/>
          <w:szCs w:val="28"/>
          <w:lang w:eastAsia="ar-SA"/>
        </w:rPr>
      </w:pPr>
      <w:r>
        <w:rPr>
          <w:kern w:val="2"/>
          <w:sz w:val="28"/>
          <w:szCs w:val="28"/>
          <w:lang w:eastAsia="ar-SA"/>
        </w:rPr>
        <w:t>На официальном сайте муниципального образования</w:t>
      </w:r>
      <w:r w:rsidR="00A638C5" w:rsidRPr="004D4C6B">
        <w:rPr>
          <w:kern w:val="2"/>
          <w:sz w:val="28"/>
          <w:szCs w:val="28"/>
          <w:lang w:eastAsia="ar-SA"/>
        </w:rPr>
        <w:t xml:space="preserve"> размещается рубрика "Бюджет для граждан". Она содержит полезную и доступную информацию об источниках формирования доходов, направлении расходов бюджета, сопровождается конкретными цифрами и простыми для восприятия графиками. Любой житель города может получить данные о финансировании отраслей культуры, спорта, образования и других.</w:t>
      </w:r>
    </w:p>
    <w:p w:rsidR="00A638C5" w:rsidRPr="004D4C6B" w:rsidRDefault="00A638C5" w:rsidP="00A638C5">
      <w:pPr>
        <w:ind w:firstLine="709"/>
        <w:jc w:val="both"/>
        <w:rPr>
          <w:kern w:val="2"/>
          <w:sz w:val="28"/>
          <w:szCs w:val="28"/>
          <w:lang w:eastAsia="ar-SA"/>
        </w:rPr>
      </w:pPr>
      <w:r w:rsidRPr="004D4C6B">
        <w:rPr>
          <w:kern w:val="2"/>
          <w:sz w:val="28"/>
          <w:szCs w:val="28"/>
          <w:lang w:eastAsia="ar-SA"/>
        </w:rPr>
        <w:t>По результатам мониторинга и оценки качества организации и осуществления бюджетного процесса за 2014 год городское поселение Лянтор среди городских и сельских поселений Сургутского района на основании сводной оценки качества в рейтинге заня</w:t>
      </w:r>
      <w:r w:rsidR="00907FDB">
        <w:rPr>
          <w:kern w:val="2"/>
          <w:sz w:val="28"/>
          <w:szCs w:val="28"/>
          <w:lang w:eastAsia="ar-SA"/>
        </w:rPr>
        <w:t>ло 3 место</w:t>
      </w:r>
      <w:r w:rsidRPr="004D4C6B">
        <w:rPr>
          <w:kern w:val="2"/>
          <w:sz w:val="28"/>
          <w:szCs w:val="28"/>
          <w:lang w:eastAsia="ar-SA"/>
        </w:rPr>
        <w:t xml:space="preserve">. </w:t>
      </w:r>
    </w:p>
    <w:p w:rsidR="00A638C5" w:rsidRPr="004D4C6B" w:rsidRDefault="00A638C5" w:rsidP="00A638C5">
      <w:pPr>
        <w:ind w:firstLine="709"/>
        <w:jc w:val="both"/>
        <w:rPr>
          <w:kern w:val="2"/>
          <w:sz w:val="28"/>
          <w:szCs w:val="28"/>
          <w:lang w:eastAsia="ar-SA"/>
        </w:rPr>
      </w:pPr>
      <w:r w:rsidRPr="004D4C6B">
        <w:rPr>
          <w:kern w:val="2"/>
          <w:sz w:val="28"/>
          <w:szCs w:val="28"/>
          <w:lang w:eastAsia="ar-SA"/>
        </w:rPr>
        <w:t>Данный показатель свидетельствует о надлежащем уровне управления бюджетным процессом.</w:t>
      </w:r>
    </w:p>
    <w:p w:rsidR="00A638C5" w:rsidRPr="004D4C6B" w:rsidRDefault="00A638C5" w:rsidP="00A638C5">
      <w:pPr>
        <w:ind w:firstLine="709"/>
        <w:jc w:val="both"/>
        <w:rPr>
          <w:kern w:val="2"/>
          <w:sz w:val="28"/>
          <w:szCs w:val="28"/>
          <w:lang w:eastAsia="ar-SA"/>
        </w:rPr>
      </w:pPr>
      <w:r w:rsidRPr="004D4C6B">
        <w:rPr>
          <w:kern w:val="2"/>
          <w:sz w:val="28"/>
          <w:szCs w:val="28"/>
          <w:lang w:eastAsia="ar-SA"/>
        </w:rPr>
        <w:t>По итогам 2015 года можно сделать вывод, что бюджетная политика муниципального образования полностью себя оправдала, основные показатели бюджета города выполнены, бюджет города был сбалансирован, заявленные к оплате расходы профинансированы в полном объеме.</w:t>
      </w:r>
    </w:p>
    <w:p w:rsidR="00A638C5" w:rsidRDefault="00A638C5" w:rsidP="00A638C5">
      <w:pPr>
        <w:ind w:firstLine="709"/>
        <w:jc w:val="both"/>
        <w:rPr>
          <w:sz w:val="28"/>
          <w:szCs w:val="28"/>
          <w:highlight w:val="yellow"/>
        </w:rPr>
      </w:pPr>
    </w:p>
    <w:p w:rsidR="00A638C5" w:rsidRPr="00DA2E29" w:rsidRDefault="00A638C5" w:rsidP="00A638C5">
      <w:pPr>
        <w:rPr>
          <w:b/>
          <w:sz w:val="28"/>
          <w:szCs w:val="28"/>
        </w:rPr>
      </w:pPr>
      <w:r w:rsidRPr="00DA2E29">
        <w:rPr>
          <w:b/>
          <w:sz w:val="28"/>
          <w:szCs w:val="28"/>
        </w:rPr>
        <w:t>Промышленность</w:t>
      </w:r>
      <w:r>
        <w:rPr>
          <w:b/>
          <w:sz w:val="28"/>
          <w:szCs w:val="28"/>
        </w:rPr>
        <w:t>, инвестиции, градостроительство</w:t>
      </w:r>
    </w:p>
    <w:p w:rsidR="00A638C5" w:rsidRPr="00531C89" w:rsidRDefault="00A638C5" w:rsidP="00A638C5">
      <w:pPr>
        <w:ind w:firstLine="567"/>
        <w:rPr>
          <w:b/>
          <w:sz w:val="28"/>
          <w:szCs w:val="28"/>
        </w:rPr>
      </w:pPr>
    </w:p>
    <w:p w:rsidR="00A638C5" w:rsidRPr="00481476" w:rsidRDefault="00907FDB" w:rsidP="00A638C5">
      <w:pPr>
        <w:ind w:firstLine="709"/>
        <w:jc w:val="both"/>
        <w:rPr>
          <w:kern w:val="2"/>
          <w:sz w:val="28"/>
          <w:szCs w:val="28"/>
          <w:lang w:eastAsia="ar-SA"/>
        </w:rPr>
      </w:pPr>
      <w:r>
        <w:rPr>
          <w:kern w:val="2"/>
          <w:sz w:val="28"/>
          <w:szCs w:val="28"/>
          <w:lang w:eastAsia="ar-SA"/>
        </w:rPr>
        <w:t xml:space="preserve">Основу экономики города </w:t>
      </w:r>
      <w:r w:rsidR="00A638C5" w:rsidRPr="00481476">
        <w:rPr>
          <w:kern w:val="2"/>
          <w:sz w:val="28"/>
          <w:szCs w:val="28"/>
          <w:lang w:eastAsia="ar-SA"/>
        </w:rPr>
        <w:t xml:space="preserve"> во многом определяет развитие промышленного комплекса.</w:t>
      </w:r>
    </w:p>
    <w:p w:rsidR="00A638C5" w:rsidRPr="00481476" w:rsidRDefault="00A638C5" w:rsidP="00A638C5">
      <w:pPr>
        <w:ind w:firstLine="709"/>
        <w:jc w:val="both"/>
        <w:rPr>
          <w:kern w:val="2"/>
          <w:sz w:val="28"/>
          <w:szCs w:val="28"/>
          <w:lang w:eastAsia="ar-SA"/>
        </w:rPr>
      </w:pPr>
      <w:r w:rsidRPr="00481476">
        <w:rPr>
          <w:kern w:val="2"/>
          <w:sz w:val="28"/>
          <w:szCs w:val="28"/>
          <w:lang w:eastAsia="ar-SA"/>
        </w:rPr>
        <w:t>Промышленное производство в муниципальном образовании в основном представлено предприятиями по добыче нефти и газа.</w:t>
      </w:r>
    </w:p>
    <w:p w:rsidR="00A638C5" w:rsidRPr="00481476" w:rsidRDefault="00907FDB" w:rsidP="00A638C5">
      <w:pPr>
        <w:ind w:firstLine="709"/>
        <w:jc w:val="both"/>
        <w:rPr>
          <w:kern w:val="2"/>
          <w:sz w:val="28"/>
          <w:szCs w:val="28"/>
          <w:lang w:eastAsia="ar-SA"/>
        </w:rPr>
      </w:pPr>
      <w:r>
        <w:rPr>
          <w:kern w:val="2"/>
          <w:sz w:val="28"/>
          <w:szCs w:val="28"/>
          <w:lang w:eastAsia="ar-SA"/>
        </w:rPr>
        <w:t xml:space="preserve">За отчетный период </w:t>
      </w:r>
      <w:r w:rsidR="00A638C5" w:rsidRPr="00481476">
        <w:rPr>
          <w:kern w:val="2"/>
          <w:sz w:val="28"/>
          <w:szCs w:val="28"/>
          <w:lang w:eastAsia="ar-SA"/>
        </w:rPr>
        <w:t xml:space="preserve"> по оценке объем отгруженных товаров собственного производства, выполненных работ и услуг по крупным и средним предприятиям промышленной продукции города Лянтор составил 10,555 млрд. руб. или 115,4% в действующих ценах к уровню 2014 года. </w:t>
      </w:r>
    </w:p>
    <w:p w:rsidR="00A638C5" w:rsidRPr="00481476" w:rsidRDefault="00A638C5" w:rsidP="00A638C5">
      <w:pPr>
        <w:ind w:firstLine="709"/>
        <w:jc w:val="both"/>
        <w:rPr>
          <w:kern w:val="2"/>
          <w:sz w:val="28"/>
          <w:szCs w:val="28"/>
          <w:lang w:eastAsia="ar-SA"/>
        </w:rPr>
      </w:pPr>
      <w:r w:rsidRPr="00481476">
        <w:rPr>
          <w:kern w:val="2"/>
          <w:sz w:val="28"/>
          <w:szCs w:val="28"/>
          <w:lang w:eastAsia="ar-SA"/>
        </w:rPr>
        <w:t xml:space="preserve">Наибольшую долю в структуре промышленного производства составляют предприятия по добыче нефти и газа, их доля объёма отгруженных товаров собственного производства составила 90,9% или 9,593 млрд. рублей. </w:t>
      </w:r>
    </w:p>
    <w:p w:rsidR="00A638C5" w:rsidRPr="00481476" w:rsidRDefault="00A638C5" w:rsidP="00A638C5">
      <w:pPr>
        <w:ind w:firstLine="709"/>
        <w:jc w:val="both"/>
        <w:rPr>
          <w:kern w:val="2"/>
          <w:sz w:val="28"/>
          <w:szCs w:val="28"/>
          <w:lang w:eastAsia="ar-SA"/>
        </w:rPr>
      </w:pPr>
      <w:r w:rsidRPr="00481476">
        <w:rPr>
          <w:kern w:val="2"/>
          <w:sz w:val="28"/>
          <w:szCs w:val="28"/>
          <w:lang w:eastAsia="ar-SA"/>
        </w:rPr>
        <w:lastRenderedPageBreak/>
        <w:t>Наряду с предприятиями нефтяной и газовой промышленности свою деятельность в городе осуществляют предприятия автомобильного транспорта, жилищно-коммунального хозяйства, торговли, общественного питания, сферы бытовых услуг, оказывая немаловажное влияние на экономику города.</w:t>
      </w:r>
    </w:p>
    <w:p w:rsidR="00A638C5" w:rsidRPr="00481476" w:rsidRDefault="00A638C5" w:rsidP="00A638C5">
      <w:pPr>
        <w:ind w:firstLine="709"/>
        <w:jc w:val="both"/>
        <w:rPr>
          <w:kern w:val="2"/>
          <w:sz w:val="28"/>
          <w:szCs w:val="28"/>
          <w:lang w:eastAsia="ar-SA"/>
        </w:rPr>
      </w:pPr>
      <w:r w:rsidRPr="00481476">
        <w:rPr>
          <w:kern w:val="2"/>
          <w:sz w:val="28"/>
          <w:szCs w:val="28"/>
          <w:lang w:eastAsia="ar-SA"/>
        </w:rPr>
        <w:t>В 2015 году по виду деятельности «Производство и распределение электроэнергии, газа и воды» объём отгруженной продукции, выполненных работ и услуг собственными силами Лянторско</w:t>
      </w:r>
      <w:r>
        <w:rPr>
          <w:kern w:val="2"/>
          <w:sz w:val="28"/>
          <w:szCs w:val="28"/>
          <w:lang w:eastAsia="ar-SA"/>
        </w:rPr>
        <w:t>го</w:t>
      </w:r>
      <w:r w:rsidRPr="00481476">
        <w:rPr>
          <w:kern w:val="2"/>
          <w:sz w:val="28"/>
          <w:szCs w:val="28"/>
          <w:lang w:eastAsia="ar-SA"/>
        </w:rPr>
        <w:t xml:space="preserve"> городско</w:t>
      </w:r>
      <w:r>
        <w:rPr>
          <w:kern w:val="2"/>
          <w:sz w:val="28"/>
          <w:szCs w:val="28"/>
          <w:lang w:eastAsia="ar-SA"/>
        </w:rPr>
        <w:t>го</w:t>
      </w:r>
      <w:r w:rsidRPr="00481476">
        <w:rPr>
          <w:kern w:val="2"/>
          <w:sz w:val="28"/>
          <w:szCs w:val="28"/>
          <w:lang w:eastAsia="ar-SA"/>
        </w:rPr>
        <w:t xml:space="preserve"> муниципально</w:t>
      </w:r>
      <w:r>
        <w:rPr>
          <w:kern w:val="2"/>
          <w:sz w:val="28"/>
          <w:szCs w:val="28"/>
          <w:lang w:eastAsia="ar-SA"/>
        </w:rPr>
        <w:t>го</w:t>
      </w:r>
      <w:r w:rsidRPr="00481476">
        <w:rPr>
          <w:kern w:val="2"/>
          <w:sz w:val="28"/>
          <w:szCs w:val="28"/>
          <w:lang w:eastAsia="ar-SA"/>
        </w:rPr>
        <w:t xml:space="preserve"> предприяти</w:t>
      </w:r>
      <w:r>
        <w:rPr>
          <w:kern w:val="2"/>
          <w:sz w:val="28"/>
          <w:szCs w:val="28"/>
          <w:lang w:eastAsia="ar-SA"/>
        </w:rPr>
        <w:t>я</w:t>
      </w:r>
      <w:r w:rsidRPr="00481476">
        <w:rPr>
          <w:kern w:val="2"/>
          <w:sz w:val="28"/>
          <w:szCs w:val="28"/>
          <w:lang w:eastAsia="ar-SA"/>
        </w:rPr>
        <w:t xml:space="preserve"> "Управление тепловодоснабжения и водоотведения"</w:t>
      </w:r>
      <w:r>
        <w:rPr>
          <w:kern w:val="2"/>
          <w:sz w:val="28"/>
          <w:szCs w:val="28"/>
          <w:lang w:eastAsia="ar-SA"/>
        </w:rPr>
        <w:t xml:space="preserve"> </w:t>
      </w:r>
      <w:r w:rsidRPr="00481476">
        <w:rPr>
          <w:kern w:val="2"/>
          <w:sz w:val="28"/>
          <w:szCs w:val="28"/>
          <w:lang w:eastAsia="ar-SA"/>
        </w:rPr>
        <w:t xml:space="preserve">составил 523,149 млн. рублей. </w:t>
      </w:r>
    </w:p>
    <w:p w:rsidR="00A638C5" w:rsidRPr="00481476" w:rsidRDefault="00A638C5" w:rsidP="00907FDB">
      <w:pPr>
        <w:jc w:val="both"/>
        <w:rPr>
          <w:kern w:val="2"/>
          <w:sz w:val="28"/>
          <w:szCs w:val="28"/>
          <w:lang w:eastAsia="ar-SA"/>
        </w:rPr>
      </w:pPr>
      <w:r w:rsidRPr="00481476">
        <w:rPr>
          <w:kern w:val="2"/>
          <w:sz w:val="28"/>
          <w:szCs w:val="28"/>
          <w:lang w:eastAsia="ar-SA"/>
        </w:rPr>
        <w:t xml:space="preserve"> </w:t>
      </w:r>
      <w:r w:rsidR="00907FDB">
        <w:rPr>
          <w:kern w:val="2"/>
          <w:sz w:val="28"/>
          <w:szCs w:val="28"/>
          <w:lang w:eastAsia="ar-SA"/>
        </w:rPr>
        <w:t xml:space="preserve">        П</w:t>
      </w:r>
      <w:r w:rsidRPr="00481476">
        <w:rPr>
          <w:kern w:val="2"/>
          <w:sz w:val="28"/>
          <w:szCs w:val="28"/>
          <w:lang w:eastAsia="ar-SA"/>
        </w:rPr>
        <w:t>роизведено 2</w:t>
      </w:r>
      <w:r w:rsidR="00907FDB">
        <w:rPr>
          <w:kern w:val="2"/>
          <w:sz w:val="28"/>
          <w:szCs w:val="28"/>
          <w:lang w:eastAsia="ar-SA"/>
        </w:rPr>
        <w:t>07,9 тыс. Гкал тепловой энергии,</w:t>
      </w:r>
      <w:r w:rsidRPr="00481476">
        <w:rPr>
          <w:kern w:val="2"/>
          <w:sz w:val="28"/>
          <w:szCs w:val="28"/>
          <w:lang w:eastAsia="ar-SA"/>
        </w:rPr>
        <w:t xml:space="preserve"> </w:t>
      </w:r>
      <w:r w:rsidR="00907FDB">
        <w:rPr>
          <w:kern w:val="2"/>
          <w:sz w:val="28"/>
          <w:szCs w:val="28"/>
          <w:lang w:eastAsia="ar-SA"/>
        </w:rPr>
        <w:t>в</w:t>
      </w:r>
      <w:r w:rsidRPr="00481476">
        <w:rPr>
          <w:kern w:val="2"/>
          <w:sz w:val="28"/>
          <w:szCs w:val="28"/>
          <w:lang w:eastAsia="ar-SA"/>
        </w:rPr>
        <w:t>ыполнено услуг по распределению воды в объёме 1 750 тыс. м</w:t>
      </w:r>
      <w:r w:rsidRPr="007A366A">
        <w:rPr>
          <w:kern w:val="2"/>
          <w:sz w:val="28"/>
          <w:szCs w:val="28"/>
          <w:vertAlign w:val="superscript"/>
          <w:lang w:eastAsia="ar-SA"/>
        </w:rPr>
        <w:t>3</w:t>
      </w:r>
      <w:r w:rsidRPr="00481476">
        <w:rPr>
          <w:kern w:val="2"/>
          <w:sz w:val="28"/>
          <w:szCs w:val="28"/>
          <w:lang w:eastAsia="ar-SA"/>
        </w:rPr>
        <w:t>, а так же по её сбору и очистке в объёме 1 462,5 тыс. м</w:t>
      </w:r>
      <w:r w:rsidRPr="007A366A">
        <w:rPr>
          <w:kern w:val="2"/>
          <w:sz w:val="28"/>
          <w:szCs w:val="28"/>
          <w:vertAlign w:val="superscript"/>
          <w:lang w:eastAsia="ar-SA"/>
        </w:rPr>
        <w:t>3</w:t>
      </w:r>
      <w:r w:rsidRPr="00481476">
        <w:rPr>
          <w:kern w:val="2"/>
          <w:sz w:val="28"/>
          <w:szCs w:val="28"/>
          <w:lang w:eastAsia="ar-SA"/>
        </w:rPr>
        <w:t>.</w:t>
      </w:r>
    </w:p>
    <w:p w:rsidR="00A638C5" w:rsidRPr="00481476" w:rsidRDefault="00A638C5" w:rsidP="00A638C5">
      <w:pPr>
        <w:ind w:firstLine="709"/>
        <w:jc w:val="both"/>
        <w:rPr>
          <w:kern w:val="2"/>
          <w:sz w:val="28"/>
          <w:szCs w:val="28"/>
          <w:lang w:eastAsia="ar-SA"/>
        </w:rPr>
      </w:pPr>
      <w:r w:rsidRPr="00481476">
        <w:rPr>
          <w:kern w:val="2"/>
          <w:sz w:val="28"/>
          <w:szCs w:val="28"/>
          <w:lang w:eastAsia="ar-SA"/>
        </w:rPr>
        <w:t>В целях создания условий для предоставления транспортных услуг населению и организации транспортного обслуживания населения в границах города организованы внутригородские пассажирские перевозки</w:t>
      </w:r>
      <w:r w:rsidRPr="00481476">
        <w:rPr>
          <w:kern w:val="2"/>
          <w:lang w:eastAsia="ar-SA"/>
        </w:rPr>
        <w:t>.</w:t>
      </w:r>
    </w:p>
    <w:p w:rsidR="00A638C5" w:rsidRPr="00481476" w:rsidRDefault="00A638C5" w:rsidP="00A638C5">
      <w:pPr>
        <w:ind w:firstLine="709"/>
        <w:jc w:val="both"/>
        <w:rPr>
          <w:kern w:val="2"/>
          <w:sz w:val="28"/>
          <w:szCs w:val="28"/>
          <w:lang w:eastAsia="ar-SA"/>
        </w:rPr>
      </w:pPr>
      <w:r w:rsidRPr="00481476">
        <w:rPr>
          <w:kern w:val="2"/>
          <w:sz w:val="28"/>
          <w:szCs w:val="28"/>
          <w:lang w:eastAsia="ar-SA"/>
        </w:rPr>
        <w:t>За 2015 год объём грузооборота и пассажирских перевозок оценочно составил 164,155 млн. рублей, что составило 111,4% к уровню прошлого года (2014 год – 147,356 млн. рублей).</w:t>
      </w:r>
    </w:p>
    <w:p w:rsidR="00A638C5" w:rsidRPr="00481476" w:rsidRDefault="00A638C5" w:rsidP="00A638C5">
      <w:pPr>
        <w:ind w:firstLine="709"/>
        <w:jc w:val="both"/>
        <w:rPr>
          <w:kern w:val="2"/>
          <w:sz w:val="28"/>
          <w:szCs w:val="28"/>
          <w:lang w:eastAsia="ar-SA"/>
        </w:rPr>
      </w:pPr>
      <w:r w:rsidRPr="00481476">
        <w:rPr>
          <w:kern w:val="2"/>
          <w:sz w:val="28"/>
          <w:szCs w:val="28"/>
          <w:lang w:eastAsia="ar-SA"/>
        </w:rPr>
        <w:t>Состояние инвестиционного климата является одним из важнейших показателей общеэкономической ситуации и перспектив развития города.</w:t>
      </w:r>
    </w:p>
    <w:p w:rsidR="00A638C5" w:rsidRPr="00481476" w:rsidRDefault="00A638C5" w:rsidP="00A638C5">
      <w:pPr>
        <w:ind w:firstLine="709"/>
        <w:jc w:val="both"/>
        <w:rPr>
          <w:kern w:val="2"/>
          <w:sz w:val="28"/>
          <w:szCs w:val="28"/>
          <w:lang w:eastAsia="ar-SA"/>
        </w:rPr>
      </w:pPr>
      <w:r w:rsidRPr="00481476">
        <w:rPr>
          <w:kern w:val="2"/>
          <w:sz w:val="28"/>
          <w:szCs w:val="28"/>
          <w:lang w:eastAsia="ar-SA"/>
        </w:rPr>
        <w:t>С целью развития инфраструктуры города, строительства объектов жилищного фонда и социального назначения, а также поддержания производственных мощностей предприятий города, привлекаются собственные средства предприятий. На территории города ведут строительство такие застройщики, как открытое акционерное общество «Сургутнефтегаз», общество с ограниченной ответственностью «Молодёжно жилищный комплекс», общество с ограниченной ответственностью «Севержилстрой–1» г. Омск, открытое акционерное общество «Строительная компания Дина» г.Нижнекамск.</w:t>
      </w:r>
    </w:p>
    <w:p w:rsidR="00A638C5" w:rsidRPr="00481476" w:rsidRDefault="00A638C5" w:rsidP="00A638C5">
      <w:pPr>
        <w:ind w:firstLine="709"/>
        <w:jc w:val="both"/>
        <w:rPr>
          <w:kern w:val="2"/>
          <w:sz w:val="28"/>
          <w:szCs w:val="28"/>
          <w:lang w:eastAsia="ar-SA"/>
        </w:rPr>
      </w:pPr>
      <w:r w:rsidRPr="00481476">
        <w:rPr>
          <w:kern w:val="2"/>
          <w:sz w:val="28"/>
          <w:szCs w:val="28"/>
          <w:lang w:eastAsia="ar-SA"/>
        </w:rPr>
        <w:t>Продолжена реализация всех программ и подпрограмм по улучшению жилищных условий населения города.</w:t>
      </w:r>
    </w:p>
    <w:p w:rsidR="00A638C5" w:rsidRPr="00481476" w:rsidRDefault="00A638C5" w:rsidP="00A638C5">
      <w:pPr>
        <w:ind w:firstLine="709"/>
        <w:jc w:val="both"/>
        <w:rPr>
          <w:kern w:val="2"/>
          <w:sz w:val="28"/>
          <w:szCs w:val="28"/>
          <w:lang w:eastAsia="ar-SA"/>
        </w:rPr>
      </w:pPr>
      <w:r w:rsidRPr="00481476">
        <w:rPr>
          <w:kern w:val="2"/>
          <w:sz w:val="28"/>
          <w:szCs w:val="28"/>
          <w:lang w:eastAsia="ar-SA"/>
        </w:rPr>
        <w:t>В 2015 году рамках архитектурно - строительного проектирования, строительства, реконструкции объектов капитального строительства рассмотрено 14 проектов, подготовлено и выдано застройщикам 12 разре</w:t>
      </w:r>
      <w:r w:rsidR="0096269D">
        <w:rPr>
          <w:kern w:val="2"/>
          <w:sz w:val="28"/>
          <w:szCs w:val="28"/>
          <w:lang w:eastAsia="ar-SA"/>
        </w:rPr>
        <w:t>шений на строительство.</w:t>
      </w:r>
    </w:p>
    <w:p w:rsidR="00A638C5" w:rsidRPr="00481476" w:rsidRDefault="003657A8" w:rsidP="00A638C5">
      <w:pPr>
        <w:ind w:firstLine="709"/>
        <w:jc w:val="both"/>
        <w:rPr>
          <w:kern w:val="2"/>
          <w:sz w:val="28"/>
          <w:szCs w:val="28"/>
          <w:lang w:eastAsia="ar-SA"/>
        </w:rPr>
      </w:pPr>
      <w:r>
        <w:rPr>
          <w:noProof/>
          <w:sz w:val="28"/>
          <w:szCs w:val="28"/>
        </w:rPr>
        <w:drawing>
          <wp:anchor distT="0" distB="0" distL="114300" distR="114300" simplePos="0" relativeHeight="251659776" behindDoc="1" locked="0" layoutInCell="1" allowOverlap="1">
            <wp:simplePos x="0" y="0"/>
            <wp:positionH relativeFrom="column">
              <wp:posOffset>230505</wp:posOffset>
            </wp:positionH>
            <wp:positionV relativeFrom="paragraph">
              <wp:posOffset>93345</wp:posOffset>
            </wp:positionV>
            <wp:extent cx="5981700" cy="3667125"/>
            <wp:effectExtent l="0" t="0" r="0" b="0"/>
            <wp:wrapTight wrapText="bothSides">
              <wp:wrapPolygon edited="0">
                <wp:start x="0" y="0"/>
                <wp:lineTo x="0" y="21544"/>
                <wp:lineTo x="21531" y="21544"/>
                <wp:lineTo x="2153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81700" cy="3667125"/>
                    </a:xfrm>
                    <a:prstGeom prst="rect">
                      <a:avLst/>
                    </a:prstGeom>
                    <a:noFill/>
                  </pic:spPr>
                </pic:pic>
              </a:graphicData>
            </a:graphic>
          </wp:anchor>
        </w:drawing>
      </w:r>
    </w:p>
    <w:p w:rsidR="00A638C5" w:rsidRDefault="00A638C5" w:rsidP="00A638C5">
      <w:pPr>
        <w:pStyle w:val="a6"/>
        <w:tabs>
          <w:tab w:val="left" w:pos="1276"/>
        </w:tabs>
        <w:suppressAutoHyphens/>
        <w:ind w:left="0"/>
        <w:jc w:val="center"/>
        <w:rPr>
          <w:sz w:val="28"/>
          <w:szCs w:val="28"/>
        </w:rPr>
      </w:pPr>
    </w:p>
    <w:p w:rsidR="00A638C5" w:rsidRPr="004D7881" w:rsidRDefault="00A638C5" w:rsidP="00A638C5">
      <w:pPr>
        <w:ind w:firstLine="709"/>
        <w:jc w:val="both"/>
        <w:rPr>
          <w:kern w:val="2"/>
          <w:sz w:val="28"/>
          <w:szCs w:val="28"/>
          <w:lang w:eastAsia="ar-SA"/>
        </w:rPr>
      </w:pPr>
      <w:r w:rsidRPr="004D7881">
        <w:rPr>
          <w:kern w:val="2"/>
          <w:sz w:val="28"/>
          <w:szCs w:val="28"/>
          <w:lang w:eastAsia="ar-SA"/>
        </w:rPr>
        <w:lastRenderedPageBreak/>
        <w:t>За отчетный период рассмотрено исполнительной строительной документации 25 единиц, подготовлено и выдано 19 разрешений на ввод объектов в эксплуатацию, из них:</w:t>
      </w:r>
    </w:p>
    <w:p w:rsidR="00A638C5" w:rsidRPr="004D7881" w:rsidRDefault="00A638C5" w:rsidP="00A638C5">
      <w:pPr>
        <w:ind w:firstLine="709"/>
        <w:jc w:val="both"/>
        <w:rPr>
          <w:kern w:val="2"/>
          <w:sz w:val="28"/>
          <w:szCs w:val="28"/>
          <w:lang w:eastAsia="ar-SA"/>
        </w:rPr>
      </w:pPr>
      <w:r w:rsidRPr="004D7881">
        <w:rPr>
          <w:kern w:val="2"/>
          <w:sz w:val="28"/>
          <w:szCs w:val="28"/>
          <w:lang w:eastAsia="ar-SA"/>
        </w:rPr>
        <w:t>- на ввод многоквартирных жилых домов – 3;</w:t>
      </w:r>
    </w:p>
    <w:p w:rsidR="00A638C5" w:rsidRPr="004D7881" w:rsidRDefault="00A638C5" w:rsidP="00A638C5">
      <w:pPr>
        <w:ind w:firstLine="709"/>
        <w:jc w:val="both"/>
        <w:rPr>
          <w:kern w:val="2"/>
          <w:sz w:val="28"/>
          <w:szCs w:val="28"/>
          <w:lang w:eastAsia="ar-SA"/>
        </w:rPr>
      </w:pPr>
      <w:r w:rsidRPr="004D7881">
        <w:rPr>
          <w:kern w:val="2"/>
          <w:sz w:val="28"/>
          <w:szCs w:val="28"/>
          <w:lang w:eastAsia="ar-SA"/>
        </w:rPr>
        <w:t>- на ввод общественных зданий – 5;</w:t>
      </w:r>
    </w:p>
    <w:p w:rsidR="00A638C5" w:rsidRPr="004D7881" w:rsidRDefault="00A638C5" w:rsidP="00A638C5">
      <w:pPr>
        <w:ind w:firstLine="709"/>
        <w:jc w:val="both"/>
        <w:rPr>
          <w:kern w:val="2"/>
          <w:sz w:val="28"/>
          <w:szCs w:val="28"/>
          <w:lang w:eastAsia="ar-SA"/>
        </w:rPr>
      </w:pPr>
      <w:r w:rsidRPr="004D7881">
        <w:rPr>
          <w:kern w:val="2"/>
          <w:sz w:val="28"/>
          <w:szCs w:val="28"/>
          <w:lang w:eastAsia="ar-SA"/>
        </w:rPr>
        <w:t>- на ввод инженерных сетей - 3;</w:t>
      </w:r>
    </w:p>
    <w:p w:rsidR="00A638C5" w:rsidRPr="004D7881" w:rsidRDefault="00A638C5" w:rsidP="00A638C5">
      <w:pPr>
        <w:ind w:firstLine="709"/>
        <w:jc w:val="both"/>
        <w:rPr>
          <w:kern w:val="2"/>
          <w:sz w:val="28"/>
          <w:szCs w:val="28"/>
          <w:lang w:eastAsia="ar-SA"/>
        </w:rPr>
      </w:pPr>
      <w:r w:rsidRPr="004D7881">
        <w:rPr>
          <w:kern w:val="2"/>
          <w:sz w:val="28"/>
          <w:szCs w:val="28"/>
          <w:lang w:eastAsia="ar-SA"/>
        </w:rPr>
        <w:t>- на ввод производственных объектов – 8.</w:t>
      </w:r>
    </w:p>
    <w:p w:rsidR="00A638C5" w:rsidRDefault="00A638C5" w:rsidP="00A638C5">
      <w:pPr>
        <w:pStyle w:val="a6"/>
        <w:tabs>
          <w:tab w:val="left" w:pos="1276"/>
        </w:tabs>
        <w:suppressAutoHyphens/>
        <w:ind w:left="0"/>
        <w:jc w:val="center"/>
        <w:rPr>
          <w:sz w:val="28"/>
          <w:szCs w:val="28"/>
        </w:rPr>
      </w:pPr>
    </w:p>
    <w:p w:rsidR="00A638C5" w:rsidRPr="000C4D2C" w:rsidRDefault="00A638C5" w:rsidP="00A638C5">
      <w:pPr>
        <w:ind w:firstLine="709"/>
        <w:jc w:val="both"/>
        <w:rPr>
          <w:kern w:val="2"/>
          <w:sz w:val="28"/>
          <w:szCs w:val="28"/>
          <w:lang w:eastAsia="ar-SA"/>
        </w:rPr>
      </w:pPr>
      <w:r w:rsidRPr="004D7881">
        <w:rPr>
          <w:kern w:val="2"/>
          <w:sz w:val="28"/>
          <w:szCs w:val="28"/>
          <w:lang w:eastAsia="ar-SA"/>
        </w:rPr>
        <w:t>Объем введенного жилья в отчетном году составил 11 802,4 кв. м общей</w:t>
      </w:r>
      <w:r w:rsidRPr="000C4D2C">
        <w:rPr>
          <w:kern w:val="2"/>
          <w:sz w:val="28"/>
          <w:szCs w:val="28"/>
          <w:lang w:eastAsia="ar-SA"/>
        </w:rPr>
        <w:t xml:space="preserve"> жилой площади. В результате жители города улучшили свои жилищные условия, получив:</w:t>
      </w:r>
    </w:p>
    <w:p w:rsidR="00A638C5" w:rsidRPr="000C4D2C" w:rsidRDefault="00A638C5" w:rsidP="00A638C5">
      <w:pPr>
        <w:ind w:firstLine="709"/>
        <w:jc w:val="both"/>
        <w:rPr>
          <w:kern w:val="2"/>
          <w:sz w:val="28"/>
          <w:szCs w:val="28"/>
          <w:lang w:eastAsia="ar-SA"/>
        </w:rPr>
      </w:pPr>
      <w:r w:rsidRPr="000C4D2C">
        <w:rPr>
          <w:kern w:val="2"/>
          <w:sz w:val="28"/>
          <w:szCs w:val="28"/>
          <w:lang w:eastAsia="ar-SA"/>
        </w:rPr>
        <w:t>- в микрорайоне № 2 - 48 однокомнатных, 24 двухкомнатных, 8 трехкомнатных квартир;</w:t>
      </w:r>
    </w:p>
    <w:p w:rsidR="00A638C5" w:rsidRPr="000C4D2C" w:rsidRDefault="00A638C5" w:rsidP="00A638C5">
      <w:pPr>
        <w:ind w:firstLine="709"/>
        <w:jc w:val="both"/>
        <w:rPr>
          <w:kern w:val="2"/>
          <w:sz w:val="28"/>
          <w:szCs w:val="28"/>
          <w:lang w:eastAsia="ar-SA"/>
        </w:rPr>
      </w:pPr>
      <w:r w:rsidRPr="000C4D2C">
        <w:rPr>
          <w:kern w:val="2"/>
          <w:sz w:val="28"/>
          <w:szCs w:val="28"/>
          <w:lang w:eastAsia="ar-SA"/>
        </w:rPr>
        <w:t>- в микрорайоне № 5 - 35 однокомнатных, 35 двухкомнатных, 1 трехкомнатную квартиру;</w:t>
      </w:r>
    </w:p>
    <w:p w:rsidR="00A638C5" w:rsidRPr="000C4D2C" w:rsidRDefault="00A638C5" w:rsidP="00A638C5">
      <w:pPr>
        <w:ind w:firstLine="709"/>
        <w:jc w:val="both"/>
        <w:rPr>
          <w:kern w:val="2"/>
          <w:sz w:val="28"/>
          <w:szCs w:val="28"/>
          <w:lang w:eastAsia="ar-SA"/>
        </w:rPr>
      </w:pPr>
      <w:r w:rsidRPr="000C4D2C">
        <w:rPr>
          <w:kern w:val="2"/>
          <w:sz w:val="28"/>
          <w:szCs w:val="28"/>
          <w:lang w:eastAsia="ar-SA"/>
        </w:rPr>
        <w:t>- в микрорайоне № 6 - 32 однокомнатные и 32 двухкомнатные квартиры.</w:t>
      </w:r>
    </w:p>
    <w:p w:rsidR="00A638C5" w:rsidRPr="000C4D2C" w:rsidRDefault="00A638C5" w:rsidP="00A638C5">
      <w:pPr>
        <w:ind w:firstLine="709"/>
        <w:jc w:val="both"/>
        <w:rPr>
          <w:kern w:val="2"/>
          <w:sz w:val="28"/>
          <w:szCs w:val="28"/>
          <w:lang w:eastAsia="ar-SA"/>
        </w:rPr>
      </w:pPr>
      <w:r w:rsidRPr="000C4D2C">
        <w:rPr>
          <w:kern w:val="2"/>
          <w:sz w:val="28"/>
          <w:szCs w:val="28"/>
          <w:lang w:eastAsia="ar-SA"/>
        </w:rPr>
        <w:t xml:space="preserve">По сравнению с 2014 годом, в котором объем введенного жилья составил 5285,6 кв. м жилой площади, произошел рост данного показателя на 123 %. </w:t>
      </w:r>
    </w:p>
    <w:p w:rsidR="00A638C5" w:rsidRDefault="00A638C5" w:rsidP="00A638C5">
      <w:pPr>
        <w:autoSpaceDE w:val="0"/>
        <w:autoSpaceDN w:val="0"/>
        <w:adjustRightInd w:val="0"/>
        <w:jc w:val="center"/>
        <w:rPr>
          <w:sz w:val="28"/>
          <w:szCs w:val="28"/>
        </w:rPr>
      </w:pPr>
      <w:r>
        <w:rPr>
          <w:noProof/>
          <w:sz w:val="28"/>
          <w:szCs w:val="28"/>
        </w:rPr>
        <w:drawing>
          <wp:inline distT="0" distB="0" distL="0" distR="0">
            <wp:extent cx="4467225" cy="334941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467225" cy="3349413"/>
                    </a:xfrm>
                    <a:prstGeom prst="rect">
                      <a:avLst/>
                    </a:prstGeom>
                    <a:noFill/>
                  </pic:spPr>
                </pic:pic>
              </a:graphicData>
            </a:graphic>
          </wp:inline>
        </w:drawing>
      </w:r>
    </w:p>
    <w:p w:rsidR="00A638C5" w:rsidRPr="000C4D2C" w:rsidRDefault="00A638C5" w:rsidP="00A638C5">
      <w:pPr>
        <w:ind w:firstLine="709"/>
        <w:jc w:val="both"/>
        <w:rPr>
          <w:kern w:val="2"/>
          <w:sz w:val="28"/>
          <w:szCs w:val="28"/>
          <w:lang w:eastAsia="ar-SA"/>
        </w:rPr>
      </w:pPr>
      <w:r w:rsidRPr="000C4D2C">
        <w:rPr>
          <w:kern w:val="2"/>
          <w:sz w:val="28"/>
          <w:szCs w:val="28"/>
          <w:lang w:eastAsia="ar-SA"/>
        </w:rPr>
        <w:t>На территории города инвесторами в отчетном году сданы в эксплуатацию ряд построенных и реконструируемых объектов общественного назначения:</w:t>
      </w:r>
    </w:p>
    <w:p w:rsidR="00A638C5" w:rsidRPr="000C4D2C" w:rsidRDefault="00A638C5" w:rsidP="00A638C5">
      <w:pPr>
        <w:ind w:firstLine="709"/>
        <w:jc w:val="both"/>
        <w:rPr>
          <w:kern w:val="2"/>
          <w:sz w:val="28"/>
          <w:szCs w:val="28"/>
          <w:lang w:eastAsia="ar-SA"/>
        </w:rPr>
      </w:pPr>
      <w:r w:rsidRPr="000C4D2C">
        <w:rPr>
          <w:kern w:val="2"/>
          <w:sz w:val="28"/>
          <w:szCs w:val="28"/>
          <w:lang w:eastAsia="ar-SA"/>
        </w:rPr>
        <w:t>- торговый центр «Обь»;</w:t>
      </w:r>
    </w:p>
    <w:p w:rsidR="00A638C5" w:rsidRPr="000C4D2C" w:rsidRDefault="00A638C5" w:rsidP="00A638C5">
      <w:pPr>
        <w:ind w:firstLine="709"/>
        <w:jc w:val="both"/>
        <w:rPr>
          <w:kern w:val="2"/>
          <w:sz w:val="28"/>
          <w:szCs w:val="28"/>
          <w:lang w:eastAsia="ar-SA"/>
        </w:rPr>
      </w:pPr>
      <w:r w:rsidRPr="000C4D2C">
        <w:rPr>
          <w:kern w:val="2"/>
          <w:sz w:val="28"/>
          <w:szCs w:val="28"/>
          <w:lang w:eastAsia="ar-SA"/>
        </w:rPr>
        <w:t>- торговый центр «Овен»;</w:t>
      </w:r>
    </w:p>
    <w:p w:rsidR="00A638C5" w:rsidRPr="000C4D2C" w:rsidRDefault="00A638C5" w:rsidP="00A638C5">
      <w:pPr>
        <w:ind w:firstLine="709"/>
        <w:jc w:val="both"/>
        <w:rPr>
          <w:kern w:val="2"/>
          <w:sz w:val="28"/>
          <w:szCs w:val="28"/>
          <w:lang w:eastAsia="ar-SA"/>
        </w:rPr>
      </w:pPr>
      <w:r w:rsidRPr="000C4D2C">
        <w:rPr>
          <w:kern w:val="2"/>
          <w:sz w:val="28"/>
          <w:szCs w:val="28"/>
          <w:lang w:eastAsia="ar-SA"/>
        </w:rPr>
        <w:t>- магазин «Лагуна»;</w:t>
      </w:r>
    </w:p>
    <w:p w:rsidR="00A638C5" w:rsidRPr="000C4D2C" w:rsidRDefault="00A638C5" w:rsidP="00A638C5">
      <w:pPr>
        <w:ind w:firstLine="709"/>
        <w:jc w:val="both"/>
        <w:rPr>
          <w:kern w:val="2"/>
          <w:sz w:val="28"/>
          <w:szCs w:val="28"/>
          <w:lang w:eastAsia="ar-SA"/>
        </w:rPr>
      </w:pPr>
      <w:r w:rsidRPr="000C4D2C">
        <w:rPr>
          <w:kern w:val="2"/>
          <w:sz w:val="28"/>
          <w:szCs w:val="28"/>
          <w:lang w:eastAsia="ar-SA"/>
        </w:rPr>
        <w:t>- магазин «Сибирь».</w:t>
      </w:r>
    </w:p>
    <w:p w:rsidR="00A638C5" w:rsidRDefault="00A638C5" w:rsidP="00A638C5">
      <w:pPr>
        <w:tabs>
          <w:tab w:val="left" w:pos="1134"/>
        </w:tabs>
        <w:jc w:val="center"/>
        <w:rPr>
          <w:b/>
          <w:bCs/>
          <w:color w:val="FF0000"/>
          <w:sz w:val="28"/>
          <w:szCs w:val="28"/>
        </w:rPr>
      </w:pPr>
      <w:r>
        <w:rPr>
          <w:b/>
          <w:bCs/>
          <w:noProof/>
          <w:color w:val="FF0000"/>
          <w:sz w:val="28"/>
          <w:szCs w:val="28"/>
        </w:rPr>
        <w:lastRenderedPageBreak/>
        <w:drawing>
          <wp:inline distT="0" distB="0" distL="0" distR="0">
            <wp:extent cx="4505325" cy="340995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email"/>
                    <a:srcRect/>
                    <a:stretch>
                      <a:fillRect/>
                    </a:stretch>
                  </pic:blipFill>
                  <pic:spPr bwMode="auto">
                    <a:xfrm>
                      <a:off x="0" y="0"/>
                      <a:ext cx="4505325" cy="3409950"/>
                    </a:xfrm>
                    <a:prstGeom prst="rect">
                      <a:avLst/>
                    </a:prstGeom>
                    <a:noFill/>
                  </pic:spPr>
                </pic:pic>
              </a:graphicData>
            </a:graphic>
          </wp:inline>
        </w:drawing>
      </w:r>
    </w:p>
    <w:p w:rsidR="00A638C5" w:rsidRDefault="00A638C5" w:rsidP="00A638C5">
      <w:pPr>
        <w:tabs>
          <w:tab w:val="left" w:pos="1134"/>
        </w:tabs>
        <w:ind w:firstLine="851"/>
        <w:jc w:val="both"/>
        <w:rPr>
          <w:b/>
          <w:bCs/>
          <w:color w:val="FF0000"/>
          <w:sz w:val="28"/>
          <w:szCs w:val="28"/>
        </w:rPr>
      </w:pPr>
    </w:p>
    <w:p w:rsidR="00A638C5" w:rsidRPr="00666B36" w:rsidRDefault="00A638C5" w:rsidP="00A638C5">
      <w:pPr>
        <w:ind w:firstLine="709"/>
        <w:jc w:val="both"/>
        <w:rPr>
          <w:kern w:val="2"/>
          <w:sz w:val="28"/>
          <w:szCs w:val="28"/>
          <w:lang w:eastAsia="ar-SA"/>
        </w:rPr>
      </w:pPr>
      <w:r w:rsidRPr="00666B36">
        <w:rPr>
          <w:kern w:val="2"/>
          <w:sz w:val="28"/>
          <w:szCs w:val="28"/>
          <w:lang w:eastAsia="ar-SA"/>
        </w:rPr>
        <w:t>Для решения производственных вопросов организациями-застройщиками построено, реконструировано и сдано в эксплуатацию 7 объектов производственного назначения.</w:t>
      </w:r>
    </w:p>
    <w:p w:rsidR="00A638C5" w:rsidRDefault="00A638C5" w:rsidP="00A638C5">
      <w:pPr>
        <w:tabs>
          <w:tab w:val="left" w:pos="1134"/>
        </w:tabs>
        <w:jc w:val="center"/>
        <w:rPr>
          <w:b/>
          <w:bCs/>
          <w:color w:val="FF0000"/>
          <w:sz w:val="28"/>
          <w:szCs w:val="28"/>
        </w:rPr>
      </w:pPr>
      <w:r>
        <w:rPr>
          <w:b/>
          <w:bCs/>
          <w:noProof/>
          <w:color w:val="FF0000"/>
          <w:sz w:val="28"/>
          <w:szCs w:val="28"/>
        </w:rPr>
        <w:drawing>
          <wp:inline distT="0" distB="0" distL="0" distR="0">
            <wp:extent cx="4543425" cy="34385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email"/>
                    <a:srcRect/>
                    <a:stretch>
                      <a:fillRect/>
                    </a:stretch>
                  </pic:blipFill>
                  <pic:spPr bwMode="auto">
                    <a:xfrm>
                      <a:off x="0" y="0"/>
                      <a:ext cx="4543425" cy="3438525"/>
                    </a:xfrm>
                    <a:prstGeom prst="rect">
                      <a:avLst/>
                    </a:prstGeom>
                    <a:noFill/>
                  </pic:spPr>
                </pic:pic>
              </a:graphicData>
            </a:graphic>
          </wp:inline>
        </w:drawing>
      </w:r>
    </w:p>
    <w:p w:rsidR="00A638C5" w:rsidRPr="00666B36" w:rsidRDefault="00A638C5" w:rsidP="00A638C5">
      <w:pPr>
        <w:ind w:firstLine="709"/>
        <w:jc w:val="both"/>
        <w:rPr>
          <w:kern w:val="2"/>
          <w:sz w:val="28"/>
          <w:szCs w:val="28"/>
          <w:lang w:eastAsia="ar-SA"/>
        </w:rPr>
      </w:pPr>
      <w:r w:rsidRPr="00666B36">
        <w:rPr>
          <w:kern w:val="2"/>
          <w:sz w:val="28"/>
          <w:szCs w:val="28"/>
          <w:lang w:eastAsia="ar-SA"/>
        </w:rPr>
        <w:t>МКУ «Управление капитального строительства Сургутского района» сданы в эксплуатацию два значимых для города объекта местного значения:</w:t>
      </w:r>
    </w:p>
    <w:p w:rsidR="00A638C5" w:rsidRPr="00666B36" w:rsidRDefault="00A638C5" w:rsidP="00A638C5">
      <w:pPr>
        <w:ind w:firstLine="709"/>
        <w:jc w:val="both"/>
        <w:rPr>
          <w:kern w:val="2"/>
          <w:sz w:val="28"/>
          <w:szCs w:val="28"/>
          <w:lang w:eastAsia="ar-SA"/>
        </w:rPr>
      </w:pPr>
      <w:r w:rsidRPr="00666B36">
        <w:rPr>
          <w:kern w:val="2"/>
          <w:sz w:val="28"/>
          <w:szCs w:val="28"/>
          <w:lang w:eastAsia="ar-SA"/>
        </w:rPr>
        <w:t>- полигон твердых бытовых отходов, мощностью 403 тысячи тонн;</w:t>
      </w:r>
    </w:p>
    <w:p w:rsidR="00A638C5" w:rsidRPr="00666B36" w:rsidRDefault="00A638C5" w:rsidP="00A638C5">
      <w:pPr>
        <w:ind w:firstLine="709"/>
        <w:jc w:val="both"/>
        <w:rPr>
          <w:kern w:val="2"/>
          <w:sz w:val="28"/>
          <w:szCs w:val="28"/>
          <w:lang w:eastAsia="ar-SA"/>
        </w:rPr>
      </w:pPr>
      <w:r w:rsidRPr="00666B36">
        <w:rPr>
          <w:kern w:val="2"/>
          <w:sz w:val="28"/>
          <w:szCs w:val="28"/>
          <w:lang w:eastAsia="ar-SA"/>
        </w:rPr>
        <w:t>- кабельная линия электроснабжения 10 кВ от ПС «Городская» до ДК «Юбилейный», протяженностью 1862 метра.</w:t>
      </w:r>
    </w:p>
    <w:p w:rsidR="00A638C5" w:rsidRPr="007C1786" w:rsidRDefault="00A638C5" w:rsidP="00A638C5">
      <w:pPr>
        <w:autoSpaceDE w:val="0"/>
        <w:autoSpaceDN w:val="0"/>
        <w:adjustRightInd w:val="0"/>
        <w:jc w:val="center"/>
        <w:rPr>
          <w:sz w:val="28"/>
          <w:szCs w:val="28"/>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Default="00A638C5" w:rsidP="00A638C5">
      <w:pPr>
        <w:ind w:firstLine="709"/>
        <w:jc w:val="both"/>
        <w:rPr>
          <w:kern w:val="2"/>
          <w:sz w:val="28"/>
          <w:szCs w:val="28"/>
          <w:lang w:eastAsia="ar-SA"/>
        </w:rPr>
      </w:pPr>
    </w:p>
    <w:p w:rsidR="00A638C5" w:rsidRPr="00666B36" w:rsidRDefault="00A638C5" w:rsidP="00A638C5">
      <w:pPr>
        <w:ind w:firstLine="709"/>
        <w:jc w:val="both"/>
        <w:rPr>
          <w:kern w:val="2"/>
          <w:sz w:val="28"/>
          <w:szCs w:val="28"/>
          <w:lang w:eastAsia="ar-SA"/>
        </w:rPr>
      </w:pPr>
      <w:r w:rsidRPr="00666B36">
        <w:rPr>
          <w:kern w:val="2"/>
          <w:sz w:val="28"/>
          <w:szCs w:val="28"/>
          <w:lang w:eastAsia="ar-SA"/>
        </w:rPr>
        <w:t>В 2015 году были реализованы запланированные инвестиционные мероприятия по программам Ханты-Мансийского автономного округа - Югры и Сургутского района по объектам города Лянтор:</w:t>
      </w:r>
    </w:p>
    <w:p w:rsidR="00A638C5" w:rsidRPr="00666B36" w:rsidRDefault="00A638C5" w:rsidP="00A638C5">
      <w:pPr>
        <w:ind w:firstLine="709"/>
        <w:jc w:val="both"/>
        <w:rPr>
          <w:kern w:val="2"/>
          <w:sz w:val="28"/>
          <w:szCs w:val="28"/>
          <w:lang w:eastAsia="ar-SA"/>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7"/>
        <w:gridCol w:w="2694"/>
        <w:gridCol w:w="1843"/>
        <w:gridCol w:w="1843"/>
        <w:gridCol w:w="2834"/>
      </w:tblGrid>
      <w:tr w:rsidR="00A638C5" w:rsidRPr="00F73C4A" w:rsidTr="00A638C5">
        <w:trPr>
          <w:tblHeader/>
        </w:trPr>
        <w:tc>
          <w:tcPr>
            <w:tcW w:w="567"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 п/п</w:t>
            </w:r>
          </w:p>
        </w:tc>
        <w:tc>
          <w:tcPr>
            <w:tcW w:w="2694"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Наименование программы/программного мероприятия</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План на 2015 год, тыс.руб.</w:t>
            </w:r>
          </w:p>
          <w:p w:rsidR="00A638C5" w:rsidRPr="00A50920" w:rsidRDefault="00A638C5" w:rsidP="00A638C5">
            <w:pPr>
              <w:jc w:val="center"/>
              <w:rPr>
                <w:bCs/>
                <w:sz w:val="24"/>
                <w:szCs w:val="24"/>
              </w:rPr>
            </w:pP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Кассовый расход., тыс.руб.</w:t>
            </w:r>
          </w:p>
          <w:p w:rsidR="00A638C5" w:rsidRPr="00A50920" w:rsidRDefault="00A638C5" w:rsidP="00A638C5">
            <w:pPr>
              <w:jc w:val="center"/>
              <w:rPr>
                <w:bCs/>
                <w:sz w:val="24"/>
                <w:szCs w:val="24"/>
              </w:rPr>
            </w:pP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 исполнения от плана 2015 года</w:t>
            </w:r>
          </w:p>
          <w:p w:rsidR="00A638C5" w:rsidRPr="00A50920" w:rsidRDefault="00A638C5" w:rsidP="00A638C5">
            <w:pPr>
              <w:jc w:val="center"/>
              <w:rPr>
                <w:bCs/>
                <w:sz w:val="24"/>
                <w:szCs w:val="24"/>
              </w:rPr>
            </w:pPr>
          </w:p>
        </w:tc>
      </w:tr>
      <w:tr w:rsidR="00A638C5" w:rsidRPr="00F73C4A" w:rsidTr="00A638C5">
        <w:tc>
          <w:tcPr>
            <w:tcW w:w="9781" w:type="dxa"/>
            <w:gridSpan w:val="5"/>
            <w:tcMar>
              <w:left w:w="57" w:type="dxa"/>
              <w:right w:w="57" w:type="dxa"/>
            </w:tcMar>
            <w:vAlign w:val="center"/>
          </w:tcPr>
          <w:p w:rsidR="00A638C5" w:rsidRPr="00A50920" w:rsidRDefault="00A638C5" w:rsidP="00A638C5">
            <w:pPr>
              <w:jc w:val="center"/>
              <w:rPr>
                <w:b/>
                <w:bCs/>
                <w:sz w:val="24"/>
                <w:szCs w:val="24"/>
              </w:rPr>
            </w:pPr>
            <w:r w:rsidRPr="00A50920">
              <w:rPr>
                <w:b/>
                <w:bCs/>
                <w:sz w:val="24"/>
                <w:szCs w:val="24"/>
              </w:rPr>
              <w:t>Капитальное строительство</w:t>
            </w:r>
          </w:p>
        </w:tc>
      </w:tr>
      <w:tr w:rsidR="00A638C5" w:rsidRPr="00F73C4A" w:rsidTr="00A638C5">
        <w:tc>
          <w:tcPr>
            <w:tcW w:w="567"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w:t>
            </w:r>
          </w:p>
        </w:tc>
        <w:tc>
          <w:tcPr>
            <w:tcW w:w="9214" w:type="dxa"/>
            <w:gridSpan w:val="4"/>
            <w:tcMar>
              <w:left w:w="57" w:type="dxa"/>
              <w:right w:w="57" w:type="dxa"/>
            </w:tcMar>
          </w:tcPr>
          <w:p w:rsidR="00A638C5" w:rsidRPr="00A50920" w:rsidRDefault="00A638C5" w:rsidP="00A638C5">
            <w:pPr>
              <w:jc w:val="center"/>
              <w:rPr>
                <w:bCs/>
                <w:sz w:val="24"/>
                <w:szCs w:val="24"/>
              </w:rPr>
            </w:pPr>
            <w:r w:rsidRPr="00A50920">
              <w:rPr>
                <w:b/>
                <w:bCs/>
                <w:i/>
                <w:sz w:val="24"/>
                <w:szCs w:val="24"/>
              </w:rPr>
              <w:t>Муниципальная программа «Энергосбережение и повышение энергетической эффективности»</w:t>
            </w:r>
          </w:p>
        </w:tc>
      </w:tr>
      <w:tr w:rsidR="00A638C5" w:rsidRPr="00F73C4A" w:rsidTr="00A638C5">
        <w:tc>
          <w:tcPr>
            <w:tcW w:w="567"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1.1</w:t>
            </w:r>
          </w:p>
        </w:tc>
        <w:tc>
          <w:tcPr>
            <w:tcW w:w="2694" w:type="dxa"/>
            <w:tcMar>
              <w:left w:w="57" w:type="dxa"/>
              <w:right w:w="57" w:type="dxa"/>
            </w:tcMar>
          </w:tcPr>
          <w:p w:rsidR="00A638C5" w:rsidRPr="00A50920" w:rsidRDefault="00A638C5" w:rsidP="00A638C5">
            <w:pPr>
              <w:rPr>
                <w:bCs/>
                <w:sz w:val="24"/>
                <w:szCs w:val="24"/>
              </w:rPr>
            </w:pPr>
            <w:r w:rsidRPr="00A50920">
              <w:rPr>
                <w:sz w:val="24"/>
                <w:szCs w:val="24"/>
              </w:rPr>
              <w:t>«Электрические сети от ПС-110/35/10 кВ "Городская" до существующих сетей 10 кВ, г. Лянтор, 1 этап</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9 586 680,00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 xml:space="preserve">9 358 171,06 </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97,62%</w:t>
            </w:r>
          </w:p>
        </w:tc>
      </w:tr>
      <w:tr w:rsidR="00A638C5" w:rsidRPr="00F73C4A" w:rsidTr="00A638C5">
        <w:tc>
          <w:tcPr>
            <w:tcW w:w="567"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2</w:t>
            </w:r>
          </w:p>
        </w:tc>
        <w:tc>
          <w:tcPr>
            <w:tcW w:w="9214" w:type="dxa"/>
            <w:gridSpan w:val="4"/>
            <w:tcMar>
              <w:left w:w="57" w:type="dxa"/>
              <w:right w:w="57" w:type="dxa"/>
            </w:tcMar>
          </w:tcPr>
          <w:p w:rsidR="00A638C5" w:rsidRPr="00A50920" w:rsidRDefault="00A638C5" w:rsidP="00A638C5">
            <w:pPr>
              <w:jc w:val="center"/>
              <w:rPr>
                <w:bCs/>
                <w:sz w:val="24"/>
                <w:szCs w:val="24"/>
              </w:rPr>
            </w:pPr>
            <w:r w:rsidRPr="00A50920">
              <w:rPr>
                <w:b/>
                <w:bCs/>
                <w:i/>
                <w:sz w:val="24"/>
                <w:szCs w:val="24"/>
              </w:rPr>
              <w:t>Муниципальная программа «Совершенствование жилищно – коммунального хозяйства в Сургутском районе»</w:t>
            </w:r>
          </w:p>
        </w:tc>
      </w:tr>
      <w:tr w:rsidR="00A638C5" w:rsidRPr="00F73C4A" w:rsidTr="00A638C5">
        <w:tc>
          <w:tcPr>
            <w:tcW w:w="567"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2.1</w:t>
            </w:r>
          </w:p>
        </w:tc>
        <w:tc>
          <w:tcPr>
            <w:tcW w:w="2694" w:type="dxa"/>
            <w:tcMar>
              <w:left w:w="57" w:type="dxa"/>
              <w:right w:w="57" w:type="dxa"/>
            </w:tcMar>
          </w:tcPr>
          <w:p w:rsidR="00A638C5" w:rsidRPr="00A50920" w:rsidRDefault="00A638C5" w:rsidP="00A638C5">
            <w:pPr>
              <w:jc w:val="both"/>
              <w:rPr>
                <w:bCs/>
                <w:sz w:val="24"/>
                <w:szCs w:val="24"/>
              </w:rPr>
            </w:pPr>
            <w:r w:rsidRPr="00A50920">
              <w:rPr>
                <w:bCs/>
                <w:sz w:val="24"/>
                <w:szCs w:val="24"/>
              </w:rPr>
              <w:t>Реконструкция полигона по захоронению ТБО, г. Лянтор (1 этап)</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63 174 631,14</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63 024 629,14</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99,76%</w:t>
            </w:r>
          </w:p>
        </w:tc>
      </w:tr>
      <w:tr w:rsidR="00A638C5" w:rsidRPr="00F73C4A" w:rsidTr="00A638C5">
        <w:tc>
          <w:tcPr>
            <w:tcW w:w="567" w:type="dxa"/>
            <w:tcMar>
              <w:left w:w="57" w:type="dxa"/>
              <w:right w:w="57" w:type="dxa"/>
            </w:tcMar>
          </w:tcPr>
          <w:p w:rsidR="00A638C5" w:rsidRPr="00A50920" w:rsidRDefault="00A638C5" w:rsidP="00A638C5">
            <w:pPr>
              <w:jc w:val="both"/>
              <w:rPr>
                <w:bCs/>
                <w:sz w:val="24"/>
                <w:szCs w:val="24"/>
                <w:highlight w:val="yellow"/>
              </w:rPr>
            </w:pPr>
          </w:p>
        </w:tc>
        <w:tc>
          <w:tcPr>
            <w:tcW w:w="2694" w:type="dxa"/>
            <w:tcMar>
              <w:left w:w="57" w:type="dxa"/>
              <w:right w:w="57" w:type="dxa"/>
            </w:tcMar>
          </w:tcPr>
          <w:p w:rsidR="00A638C5" w:rsidRPr="00A50920" w:rsidRDefault="00A638C5" w:rsidP="00A638C5">
            <w:pPr>
              <w:jc w:val="both"/>
              <w:rPr>
                <w:bCs/>
                <w:sz w:val="24"/>
                <w:szCs w:val="24"/>
              </w:rPr>
            </w:pPr>
            <w:r w:rsidRPr="00A50920">
              <w:rPr>
                <w:bCs/>
                <w:sz w:val="24"/>
                <w:szCs w:val="24"/>
              </w:rPr>
              <w:t xml:space="preserve">средства местного бюджета </w:t>
            </w:r>
            <w:r>
              <w:rPr>
                <w:bCs/>
                <w:sz w:val="24"/>
                <w:szCs w:val="24"/>
              </w:rPr>
              <w:t>(Сургутский район)</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6 464 631,14</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6 314 629,14</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97,68%</w:t>
            </w:r>
          </w:p>
        </w:tc>
      </w:tr>
      <w:tr w:rsidR="00A638C5" w:rsidRPr="00F73C4A" w:rsidTr="00A638C5">
        <w:tc>
          <w:tcPr>
            <w:tcW w:w="567" w:type="dxa"/>
            <w:tcMar>
              <w:left w:w="57" w:type="dxa"/>
              <w:right w:w="57" w:type="dxa"/>
            </w:tcMar>
          </w:tcPr>
          <w:p w:rsidR="00A638C5" w:rsidRPr="00A50920" w:rsidRDefault="00A638C5" w:rsidP="00A638C5">
            <w:pPr>
              <w:jc w:val="both"/>
              <w:rPr>
                <w:bCs/>
                <w:sz w:val="24"/>
                <w:szCs w:val="24"/>
                <w:highlight w:val="yellow"/>
              </w:rPr>
            </w:pPr>
          </w:p>
        </w:tc>
        <w:tc>
          <w:tcPr>
            <w:tcW w:w="2694" w:type="dxa"/>
            <w:tcMar>
              <w:left w:w="57" w:type="dxa"/>
              <w:right w:w="57" w:type="dxa"/>
            </w:tcMar>
          </w:tcPr>
          <w:p w:rsidR="00A638C5" w:rsidRPr="00A50920" w:rsidRDefault="00A638C5" w:rsidP="00A638C5">
            <w:pPr>
              <w:jc w:val="both"/>
              <w:rPr>
                <w:bCs/>
                <w:sz w:val="24"/>
                <w:szCs w:val="24"/>
              </w:rPr>
            </w:pPr>
            <w:r w:rsidRPr="00A50920">
              <w:rPr>
                <w:bCs/>
                <w:sz w:val="24"/>
                <w:szCs w:val="24"/>
              </w:rPr>
              <w:t>средства бюджета Ханты-Мансийского автономного округа -Югры</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56 710 000,00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56 710 000,00</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100,00%</w:t>
            </w:r>
          </w:p>
        </w:tc>
      </w:tr>
      <w:tr w:rsidR="00A638C5" w:rsidRPr="00F73C4A" w:rsidTr="00A638C5">
        <w:tc>
          <w:tcPr>
            <w:tcW w:w="3261" w:type="dxa"/>
            <w:gridSpan w:val="2"/>
            <w:tcMar>
              <w:left w:w="57" w:type="dxa"/>
              <w:right w:w="57" w:type="dxa"/>
            </w:tcMar>
          </w:tcPr>
          <w:p w:rsidR="00A638C5" w:rsidRPr="00A50920" w:rsidRDefault="00A638C5" w:rsidP="00A638C5">
            <w:pPr>
              <w:rPr>
                <w:b/>
                <w:bCs/>
                <w:sz w:val="24"/>
                <w:szCs w:val="24"/>
              </w:rPr>
            </w:pPr>
            <w:r w:rsidRPr="00A50920">
              <w:rPr>
                <w:b/>
                <w:bCs/>
                <w:sz w:val="24"/>
                <w:szCs w:val="24"/>
              </w:rPr>
              <w:t xml:space="preserve">Итого по </w:t>
            </w:r>
            <w:r w:rsidRPr="00A50920">
              <w:rPr>
                <w:b/>
                <w:sz w:val="24"/>
                <w:szCs w:val="24"/>
              </w:rPr>
              <w:t>капитальному строительству объектов города:</w:t>
            </w:r>
          </w:p>
        </w:tc>
        <w:tc>
          <w:tcPr>
            <w:tcW w:w="1843" w:type="dxa"/>
            <w:tcMar>
              <w:left w:w="57" w:type="dxa"/>
              <w:right w:w="57" w:type="dxa"/>
            </w:tcMar>
            <w:vAlign w:val="center"/>
          </w:tcPr>
          <w:p w:rsidR="00A638C5" w:rsidRPr="00A50920" w:rsidRDefault="00A638C5" w:rsidP="00A638C5">
            <w:pPr>
              <w:jc w:val="center"/>
              <w:rPr>
                <w:b/>
                <w:bCs/>
                <w:sz w:val="24"/>
                <w:szCs w:val="24"/>
              </w:rPr>
            </w:pPr>
            <w:r w:rsidRPr="00A50920">
              <w:rPr>
                <w:b/>
                <w:bCs/>
                <w:sz w:val="24"/>
                <w:szCs w:val="24"/>
              </w:rPr>
              <w:t>72 743 311,14</w:t>
            </w:r>
          </w:p>
        </w:tc>
        <w:tc>
          <w:tcPr>
            <w:tcW w:w="1843" w:type="dxa"/>
            <w:tcMar>
              <w:left w:w="57" w:type="dxa"/>
              <w:right w:w="57" w:type="dxa"/>
            </w:tcMar>
            <w:vAlign w:val="center"/>
          </w:tcPr>
          <w:p w:rsidR="00A638C5" w:rsidRPr="00A50920" w:rsidRDefault="00A638C5" w:rsidP="00A638C5">
            <w:pPr>
              <w:jc w:val="center"/>
              <w:rPr>
                <w:b/>
                <w:bCs/>
                <w:sz w:val="24"/>
                <w:szCs w:val="24"/>
              </w:rPr>
            </w:pPr>
            <w:r w:rsidRPr="00A50920">
              <w:rPr>
                <w:b/>
                <w:bCs/>
                <w:sz w:val="24"/>
                <w:szCs w:val="24"/>
              </w:rPr>
              <w:t>72 382 800,20</w:t>
            </w:r>
          </w:p>
        </w:tc>
        <w:tc>
          <w:tcPr>
            <w:tcW w:w="2834" w:type="dxa"/>
            <w:tcMar>
              <w:left w:w="57" w:type="dxa"/>
              <w:right w:w="57" w:type="dxa"/>
            </w:tcMar>
            <w:vAlign w:val="center"/>
          </w:tcPr>
          <w:p w:rsidR="00A638C5" w:rsidRPr="00A50920" w:rsidRDefault="00A638C5" w:rsidP="00A638C5">
            <w:pPr>
              <w:jc w:val="center"/>
              <w:rPr>
                <w:b/>
                <w:bCs/>
                <w:sz w:val="24"/>
                <w:szCs w:val="24"/>
                <w:highlight w:val="yellow"/>
              </w:rPr>
            </w:pPr>
            <w:r w:rsidRPr="00A50920">
              <w:rPr>
                <w:b/>
                <w:bCs/>
                <w:sz w:val="24"/>
                <w:szCs w:val="24"/>
              </w:rPr>
              <w:t>99,50%</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 xml:space="preserve">Средства местного бюджета </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16 033 311,14</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15 672 800,20</w:t>
            </w:r>
          </w:p>
        </w:tc>
        <w:tc>
          <w:tcPr>
            <w:tcW w:w="2834"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97,75%</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средства бюджета Ханты-Мансийского автономного округа - Югры</w:t>
            </w:r>
          </w:p>
        </w:tc>
        <w:tc>
          <w:tcPr>
            <w:tcW w:w="1843"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56 710 000,00</w:t>
            </w:r>
          </w:p>
        </w:tc>
        <w:tc>
          <w:tcPr>
            <w:tcW w:w="1843"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56 710 000,00</w:t>
            </w:r>
          </w:p>
        </w:tc>
        <w:tc>
          <w:tcPr>
            <w:tcW w:w="2834"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100,00%</w:t>
            </w:r>
          </w:p>
        </w:tc>
      </w:tr>
      <w:tr w:rsidR="00A638C5" w:rsidRPr="00F73C4A" w:rsidTr="00A638C5">
        <w:tc>
          <w:tcPr>
            <w:tcW w:w="9781" w:type="dxa"/>
            <w:gridSpan w:val="5"/>
            <w:tcMar>
              <w:left w:w="57" w:type="dxa"/>
              <w:right w:w="57" w:type="dxa"/>
            </w:tcMar>
          </w:tcPr>
          <w:p w:rsidR="00A638C5" w:rsidRPr="00A50920" w:rsidRDefault="00A638C5" w:rsidP="00A638C5">
            <w:pPr>
              <w:jc w:val="center"/>
              <w:rPr>
                <w:b/>
                <w:bCs/>
                <w:sz w:val="24"/>
                <w:szCs w:val="24"/>
              </w:rPr>
            </w:pPr>
            <w:r w:rsidRPr="00A50920">
              <w:rPr>
                <w:b/>
                <w:bCs/>
                <w:sz w:val="24"/>
                <w:szCs w:val="24"/>
              </w:rPr>
              <w:t>Капитальный ремонт</w:t>
            </w:r>
          </w:p>
        </w:tc>
      </w:tr>
      <w:tr w:rsidR="00A638C5" w:rsidRPr="00F73C4A" w:rsidTr="00A638C5">
        <w:tc>
          <w:tcPr>
            <w:tcW w:w="9781" w:type="dxa"/>
            <w:gridSpan w:val="5"/>
            <w:tcMar>
              <w:left w:w="57" w:type="dxa"/>
              <w:right w:w="57" w:type="dxa"/>
            </w:tcMar>
          </w:tcPr>
          <w:p w:rsidR="00A638C5" w:rsidRPr="00A50920" w:rsidRDefault="00A638C5" w:rsidP="00A638C5">
            <w:pPr>
              <w:rPr>
                <w:b/>
                <w:bCs/>
                <w:sz w:val="24"/>
                <w:szCs w:val="24"/>
              </w:rPr>
            </w:pPr>
            <w:r w:rsidRPr="00A50920">
              <w:rPr>
                <w:b/>
                <w:bCs/>
                <w:sz w:val="24"/>
                <w:szCs w:val="24"/>
              </w:rPr>
              <w:t>Муниципальная программа «Образовнаие Сургутского района»</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Школа № 5 на 844 учащихся мкр.4, стр.26, г. Лянтор</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942 072,00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906 489,00</w:t>
            </w:r>
          </w:p>
        </w:tc>
        <w:tc>
          <w:tcPr>
            <w:tcW w:w="2834" w:type="dxa"/>
            <w:tcMar>
              <w:left w:w="57" w:type="dxa"/>
              <w:right w:w="57" w:type="dxa"/>
            </w:tcMar>
            <w:vAlign w:val="center"/>
          </w:tcPr>
          <w:p w:rsidR="00A638C5" w:rsidRPr="00A50920" w:rsidRDefault="00A638C5" w:rsidP="00A638C5">
            <w:pPr>
              <w:jc w:val="center"/>
              <w:rPr>
                <w:bCs/>
                <w:sz w:val="24"/>
                <w:szCs w:val="24"/>
                <w:highlight w:val="yellow"/>
              </w:rPr>
            </w:pPr>
            <w:r w:rsidRPr="00A50920">
              <w:rPr>
                <w:color w:val="000000"/>
                <w:sz w:val="24"/>
                <w:szCs w:val="24"/>
              </w:rPr>
              <w:t>96,22%</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Школа № 7 на 840 учащихся мкр.2, стр.67, г. Лянтор (кровля)</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10 327 453,10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8 883 564,73</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86,02%</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Ясли-сад «Ёлочка», мкр. 1, стр. 29, г. Лянтор</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493 000,00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439 537,00</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89,16%</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Итого по программе:</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11 762 525,10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10 229 590,73</w:t>
            </w:r>
          </w:p>
        </w:tc>
        <w:tc>
          <w:tcPr>
            <w:tcW w:w="2834" w:type="dxa"/>
            <w:tcMar>
              <w:left w:w="57" w:type="dxa"/>
              <w:right w:w="57" w:type="dxa"/>
            </w:tcMar>
            <w:vAlign w:val="center"/>
          </w:tcPr>
          <w:p w:rsidR="00A638C5" w:rsidRPr="00A50920" w:rsidRDefault="00A638C5" w:rsidP="00A638C5">
            <w:pPr>
              <w:jc w:val="center"/>
              <w:rPr>
                <w:bCs/>
                <w:sz w:val="24"/>
                <w:szCs w:val="24"/>
              </w:rPr>
            </w:pPr>
            <w:r w:rsidRPr="00A50920">
              <w:rPr>
                <w:bCs/>
                <w:color w:val="000000"/>
                <w:sz w:val="24"/>
                <w:szCs w:val="24"/>
              </w:rPr>
              <w:t>86,97%</w:t>
            </w:r>
          </w:p>
        </w:tc>
      </w:tr>
      <w:tr w:rsidR="00A638C5" w:rsidRPr="00F73C4A" w:rsidTr="00A638C5">
        <w:tc>
          <w:tcPr>
            <w:tcW w:w="9781" w:type="dxa"/>
            <w:gridSpan w:val="5"/>
            <w:tcMar>
              <w:left w:w="57" w:type="dxa"/>
              <w:right w:w="57" w:type="dxa"/>
            </w:tcMar>
          </w:tcPr>
          <w:p w:rsidR="00A638C5" w:rsidRPr="00A50920" w:rsidRDefault="00A638C5" w:rsidP="00A638C5">
            <w:pPr>
              <w:rPr>
                <w:b/>
                <w:bCs/>
                <w:sz w:val="24"/>
                <w:szCs w:val="24"/>
                <w:highlight w:val="yellow"/>
              </w:rPr>
            </w:pPr>
            <w:r w:rsidRPr="00A50920">
              <w:rPr>
                <w:b/>
                <w:bCs/>
                <w:sz w:val="24"/>
                <w:szCs w:val="24"/>
              </w:rPr>
              <w:t>Муниципальная программа «Энергосбережение и повышение энергетической эффективности»</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 xml:space="preserve">Детско-юношеская спортивная школа мкр.1, </w:t>
            </w:r>
            <w:r w:rsidRPr="00A50920">
              <w:rPr>
                <w:bCs/>
                <w:sz w:val="24"/>
                <w:szCs w:val="24"/>
              </w:rPr>
              <w:lastRenderedPageBreak/>
              <w:t>стр.13, г. Лянтор</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lastRenderedPageBreak/>
              <w:t>155 726,06</w:t>
            </w:r>
          </w:p>
        </w:tc>
        <w:tc>
          <w:tcPr>
            <w:tcW w:w="1843" w:type="dxa"/>
            <w:tcMar>
              <w:left w:w="57" w:type="dxa"/>
              <w:right w:w="57" w:type="dxa"/>
            </w:tcMar>
            <w:vAlign w:val="center"/>
          </w:tcPr>
          <w:p w:rsidR="00A638C5" w:rsidRPr="009F1202" w:rsidRDefault="00A638C5" w:rsidP="00A638C5">
            <w:pPr>
              <w:jc w:val="center"/>
            </w:pPr>
            <w:r w:rsidRPr="00A50920">
              <w:rPr>
                <w:bCs/>
                <w:sz w:val="24"/>
                <w:szCs w:val="24"/>
              </w:rPr>
              <w:t>155 726,06</w:t>
            </w:r>
          </w:p>
        </w:tc>
        <w:tc>
          <w:tcPr>
            <w:tcW w:w="2834" w:type="dxa"/>
            <w:tcMar>
              <w:left w:w="57" w:type="dxa"/>
              <w:right w:w="57" w:type="dxa"/>
            </w:tcMar>
            <w:vAlign w:val="center"/>
          </w:tcPr>
          <w:p w:rsidR="00A638C5" w:rsidRPr="00A50920" w:rsidRDefault="00A638C5" w:rsidP="00A638C5">
            <w:pPr>
              <w:jc w:val="center"/>
              <w:rPr>
                <w:sz w:val="24"/>
                <w:szCs w:val="24"/>
                <w:highlight w:val="yellow"/>
              </w:rPr>
            </w:pPr>
            <w:r w:rsidRPr="00A50920">
              <w:rPr>
                <w:sz w:val="24"/>
                <w:szCs w:val="24"/>
              </w:rPr>
              <w:t>100,00%</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lastRenderedPageBreak/>
              <w:t>Итого по программе:</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155 726,06</w:t>
            </w:r>
          </w:p>
        </w:tc>
        <w:tc>
          <w:tcPr>
            <w:tcW w:w="1843" w:type="dxa"/>
            <w:tcMar>
              <w:left w:w="57" w:type="dxa"/>
              <w:right w:w="57" w:type="dxa"/>
            </w:tcMar>
            <w:vAlign w:val="center"/>
          </w:tcPr>
          <w:p w:rsidR="00A638C5" w:rsidRPr="009F1202" w:rsidRDefault="00A638C5" w:rsidP="00A638C5">
            <w:pPr>
              <w:jc w:val="center"/>
            </w:pPr>
            <w:r w:rsidRPr="00A50920">
              <w:rPr>
                <w:bCs/>
                <w:sz w:val="24"/>
                <w:szCs w:val="24"/>
              </w:rPr>
              <w:t>155 726,06</w:t>
            </w:r>
          </w:p>
        </w:tc>
        <w:tc>
          <w:tcPr>
            <w:tcW w:w="2834" w:type="dxa"/>
            <w:tcMar>
              <w:left w:w="57" w:type="dxa"/>
              <w:right w:w="57" w:type="dxa"/>
            </w:tcMar>
            <w:vAlign w:val="center"/>
          </w:tcPr>
          <w:p w:rsidR="00A638C5" w:rsidRPr="00A50920" w:rsidRDefault="00A638C5" w:rsidP="00A638C5">
            <w:pPr>
              <w:jc w:val="center"/>
              <w:rPr>
                <w:highlight w:val="yellow"/>
              </w:rPr>
            </w:pPr>
            <w:r w:rsidRPr="00A50920">
              <w:rPr>
                <w:bCs/>
                <w:sz w:val="24"/>
                <w:szCs w:val="24"/>
              </w:rPr>
              <w:t>100,00%</w:t>
            </w:r>
          </w:p>
        </w:tc>
      </w:tr>
      <w:tr w:rsidR="00A638C5" w:rsidRPr="00A87853" w:rsidTr="00A638C5">
        <w:tc>
          <w:tcPr>
            <w:tcW w:w="3261" w:type="dxa"/>
            <w:gridSpan w:val="2"/>
            <w:tcMar>
              <w:left w:w="57" w:type="dxa"/>
              <w:right w:w="57" w:type="dxa"/>
            </w:tcMar>
          </w:tcPr>
          <w:p w:rsidR="00A638C5" w:rsidRPr="00A87853" w:rsidRDefault="00A638C5" w:rsidP="00A638C5">
            <w:pPr>
              <w:jc w:val="both"/>
              <w:rPr>
                <w:b/>
                <w:bCs/>
                <w:sz w:val="24"/>
                <w:szCs w:val="24"/>
              </w:rPr>
            </w:pPr>
            <w:r w:rsidRPr="00A87853">
              <w:rPr>
                <w:b/>
                <w:bCs/>
                <w:sz w:val="24"/>
                <w:szCs w:val="24"/>
              </w:rPr>
              <w:t xml:space="preserve">Итого по </w:t>
            </w:r>
            <w:r w:rsidRPr="00A87853">
              <w:rPr>
                <w:b/>
                <w:sz w:val="24"/>
                <w:szCs w:val="24"/>
              </w:rPr>
              <w:t>капитальному ремонту объектов города</w:t>
            </w:r>
          </w:p>
        </w:tc>
        <w:tc>
          <w:tcPr>
            <w:tcW w:w="1843" w:type="dxa"/>
            <w:tcMar>
              <w:left w:w="57" w:type="dxa"/>
              <w:right w:w="57" w:type="dxa"/>
            </w:tcMar>
            <w:vAlign w:val="center"/>
          </w:tcPr>
          <w:p w:rsidR="00A638C5" w:rsidRPr="00A87853" w:rsidRDefault="00A638C5" w:rsidP="00A638C5">
            <w:pPr>
              <w:jc w:val="center"/>
              <w:rPr>
                <w:b/>
                <w:bCs/>
                <w:sz w:val="24"/>
                <w:szCs w:val="24"/>
              </w:rPr>
            </w:pPr>
            <w:r w:rsidRPr="00A87853">
              <w:rPr>
                <w:b/>
                <w:bCs/>
                <w:sz w:val="24"/>
                <w:szCs w:val="24"/>
              </w:rPr>
              <w:t>11 918 251,16</w:t>
            </w:r>
          </w:p>
        </w:tc>
        <w:tc>
          <w:tcPr>
            <w:tcW w:w="1843" w:type="dxa"/>
            <w:tcMar>
              <w:left w:w="57" w:type="dxa"/>
              <w:right w:w="57" w:type="dxa"/>
            </w:tcMar>
            <w:vAlign w:val="center"/>
          </w:tcPr>
          <w:p w:rsidR="00A638C5" w:rsidRPr="00A87853" w:rsidRDefault="00A638C5" w:rsidP="00A638C5">
            <w:pPr>
              <w:jc w:val="center"/>
              <w:rPr>
                <w:b/>
                <w:bCs/>
                <w:sz w:val="24"/>
                <w:szCs w:val="24"/>
              </w:rPr>
            </w:pPr>
            <w:r w:rsidRPr="00A87853">
              <w:rPr>
                <w:b/>
                <w:bCs/>
                <w:sz w:val="24"/>
                <w:szCs w:val="24"/>
              </w:rPr>
              <w:t>10 385 316,79</w:t>
            </w:r>
          </w:p>
        </w:tc>
        <w:tc>
          <w:tcPr>
            <w:tcW w:w="2834" w:type="dxa"/>
            <w:tcMar>
              <w:left w:w="57" w:type="dxa"/>
              <w:right w:w="57" w:type="dxa"/>
            </w:tcMar>
            <w:vAlign w:val="center"/>
          </w:tcPr>
          <w:p w:rsidR="00A638C5" w:rsidRPr="00A87853" w:rsidRDefault="00A638C5" w:rsidP="00A638C5">
            <w:pPr>
              <w:jc w:val="center"/>
              <w:rPr>
                <w:b/>
                <w:bCs/>
                <w:sz w:val="24"/>
                <w:szCs w:val="24"/>
                <w:highlight w:val="yellow"/>
              </w:rPr>
            </w:pPr>
            <w:r w:rsidRPr="00A87853">
              <w:rPr>
                <w:b/>
                <w:bCs/>
                <w:sz w:val="24"/>
                <w:szCs w:val="24"/>
              </w:rPr>
              <w:t>87,14%</w:t>
            </w:r>
          </w:p>
        </w:tc>
      </w:tr>
      <w:tr w:rsidR="00A638C5" w:rsidRPr="00A87853" w:rsidTr="00A638C5">
        <w:tc>
          <w:tcPr>
            <w:tcW w:w="3261" w:type="dxa"/>
            <w:gridSpan w:val="2"/>
            <w:tcMar>
              <w:left w:w="57" w:type="dxa"/>
              <w:right w:w="57" w:type="dxa"/>
            </w:tcMar>
          </w:tcPr>
          <w:p w:rsidR="00A638C5" w:rsidRPr="00A87853" w:rsidRDefault="00A638C5" w:rsidP="00A638C5">
            <w:pPr>
              <w:jc w:val="both"/>
              <w:rPr>
                <w:b/>
                <w:bCs/>
                <w:sz w:val="24"/>
                <w:szCs w:val="24"/>
              </w:rPr>
            </w:pPr>
            <w:r w:rsidRPr="00A87853">
              <w:rPr>
                <w:b/>
                <w:bCs/>
                <w:sz w:val="24"/>
                <w:szCs w:val="24"/>
              </w:rPr>
              <w:t>Всего по городу Лянтору:</w:t>
            </w:r>
          </w:p>
        </w:tc>
        <w:tc>
          <w:tcPr>
            <w:tcW w:w="1843" w:type="dxa"/>
            <w:tcMar>
              <w:left w:w="57" w:type="dxa"/>
              <w:right w:w="57" w:type="dxa"/>
            </w:tcMar>
            <w:vAlign w:val="center"/>
          </w:tcPr>
          <w:p w:rsidR="00A638C5" w:rsidRPr="00A87853" w:rsidRDefault="00A638C5" w:rsidP="00A638C5">
            <w:pPr>
              <w:jc w:val="center"/>
              <w:rPr>
                <w:b/>
                <w:bCs/>
                <w:sz w:val="24"/>
                <w:szCs w:val="24"/>
              </w:rPr>
            </w:pPr>
            <w:r w:rsidRPr="00A87853">
              <w:rPr>
                <w:b/>
                <w:bCs/>
                <w:sz w:val="24"/>
                <w:szCs w:val="24"/>
              </w:rPr>
              <w:t>84 661 562,30</w:t>
            </w:r>
          </w:p>
        </w:tc>
        <w:tc>
          <w:tcPr>
            <w:tcW w:w="1843" w:type="dxa"/>
            <w:tcMar>
              <w:left w:w="57" w:type="dxa"/>
              <w:right w:w="57" w:type="dxa"/>
            </w:tcMar>
            <w:vAlign w:val="center"/>
          </w:tcPr>
          <w:p w:rsidR="00A638C5" w:rsidRPr="00A87853" w:rsidRDefault="00A638C5" w:rsidP="00A638C5">
            <w:pPr>
              <w:jc w:val="center"/>
              <w:rPr>
                <w:b/>
                <w:bCs/>
                <w:sz w:val="24"/>
                <w:szCs w:val="24"/>
              </w:rPr>
            </w:pPr>
            <w:r w:rsidRPr="00A87853">
              <w:rPr>
                <w:b/>
                <w:bCs/>
                <w:sz w:val="24"/>
                <w:szCs w:val="24"/>
              </w:rPr>
              <w:t>82 768 116,99</w:t>
            </w:r>
          </w:p>
        </w:tc>
        <w:tc>
          <w:tcPr>
            <w:tcW w:w="2834" w:type="dxa"/>
            <w:tcMar>
              <w:left w:w="57" w:type="dxa"/>
              <w:right w:w="57" w:type="dxa"/>
            </w:tcMar>
            <w:vAlign w:val="center"/>
          </w:tcPr>
          <w:p w:rsidR="00A638C5" w:rsidRPr="00A87853" w:rsidRDefault="00A638C5" w:rsidP="00A638C5">
            <w:pPr>
              <w:jc w:val="center"/>
              <w:rPr>
                <w:b/>
                <w:bCs/>
                <w:sz w:val="24"/>
                <w:szCs w:val="24"/>
                <w:highlight w:val="yellow"/>
              </w:rPr>
            </w:pPr>
            <w:r w:rsidRPr="00A87853">
              <w:rPr>
                <w:b/>
                <w:bCs/>
                <w:sz w:val="24"/>
                <w:szCs w:val="24"/>
              </w:rPr>
              <w:t>97,76%</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средства бюджета Сургутского района</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27 951 562,30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26 058 112,99</w:t>
            </w:r>
          </w:p>
        </w:tc>
        <w:tc>
          <w:tcPr>
            <w:tcW w:w="2834"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93,23%</w:t>
            </w:r>
          </w:p>
        </w:tc>
      </w:tr>
      <w:tr w:rsidR="00A638C5" w:rsidRPr="00F73C4A" w:rsidTr="00A638C5">
        <w:tc>
          <w:tcPr>
            <w:tcW w:w="3261" w:type="dxa"/>
            <w:gridSpan w:val="2"/>
            <w:tcMar>
              <w:left w:w="57" w:type="dxa"/>
              <w:right w:w="57" w:type="dxa"/>
            </w:tcMar>
          </w:tcPr>
          <w:p w:rsidR="00A638C5" w:rsidRPr="00A50920" w:rsidRDefault="00A638C5" w:rsidP="00A638C5">
            <w:pPr>
              <w:jc w:val="both"/>
              <w:rPr>
                <w:bCs/>
                <w:sz w:val="24"/>
                <w:szCs w:val="24"/>
              </w:rPr>
            </w:pPr>
            <w:r w:rsidRPr="00A50920">
              <w:rPr>
                <w:bCs/>
                <w:sz w:val="24"/>
                <w:szCs w:val="24"/>
              </w:rPr>
              <w:t>средства бюджета Ханты-Мансийского автономного округа - Югры</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56 710 000,00</w:t>
            </w:r>
          </w:p>
        </w:tc>
        <w:tc>
          <w:tcPr>
            <w:tcW w:w="1843" w:type="dxa"/>
            <w:tcMar>
              <w:left w:w="57" w:type="dxa"/>
              <w:right w:w="57" w:type="dxa"/>
            </w:tcMar>
            <w:vAlign w:val="center"/>
          </w:tcPr>
          <w:p w:rsidR="00A638C5" w:rsidRPr="00A50920" w:rsidRDefault="00A638C5" w:rsidP="00A638C5">
            <w:pPr>
              <w:jc w:val="center"/>
              <w:rPr>
                <w:bCs/>
                <w:sz w:val="24"/>
                <w:szCs w:val="24"/>
              </w:rPr>
            </w:pPr>
            <w:r w:rsidRPr="00A50920">
              <w:rPr>
                <w:bCs/>
                <w:sz w:val="24"/>
                <w:szCs w:val="24"/>
              </w:rPr>
              <w:t>56 710 000,00</w:t>
            </w:r>
          </w:p>
        </w:tc>
        <w:tc>
          <w:tcPr>
            <w:tcW w:w="2834" w:type="dxa"/>
            <w:tcMar>
              <w:left w:w="57" w:type="dxa"/>
              <w:right w:w="57" w:type="dxa"/>
            </w:tcMar>
            <w:vAlign w:val="center"/>
          </w:tcPr>
          <w:p w:rsidR="00A638C5" w:rsidRPr="00A50920" w:rsidRDefault="00A638C5" w:rsidP="00A638C5">
            <w:pPr>
              <w:jc w:val="center"/>
              <w:rPr>
                <w:bCs/>
                <w:sz w:val="24"/>
                <w:szCs w:val="24"/>
                <w:highlight w:val="yellow"/>
              </w:rPr>
            </w:pPr>
            <w:r w:rsidRPr="00A50920">
              <w:rPr>
                <w:bCs/>
                <w:sz w:val="24"/>
                <w:szCs w:val="24"/>
              </w:rPr>
              <w:t>100,00%</w:t>
            </w:r>
          </w:p>
        </w:tc>
      </w:tr>
    </w:tbl>
    <w:p w:rsidR="00A638C5" w:rsidRDefault="00A638C5" w:rsidP="00A638C5">
      <w:pPr>
        <w:tabs>
          <w:tab w:val="left" w:pos="8640"/>
        </w:tabs>
        <w:ind w:firstLine="709"/>
        <w:jc w:val="both"/>
        <w:rPr>
          <w:sz w:val="28"/>
          <w:szCs w:val="28"/>
        </w:rPr>
      </w:pPr>
    </w:p>
    <w:p w:rsidR="00A638C5" w:rsidRPr="00666B36" w:rsidRDefault="00A638C5" w:rsidP="00A638C5">
      <w:pPr>
        <w:ind w:firstLine="709"/>
        <w:jc w:val="both"/>
        <w:rPr>
          <w:kern w:val="2"/>
          <w:sz w:val="28"/>
          <w:szCs w:val="28"/>
          <w:lang w:eastAsia="ar-SA"/>
        </w:rPr>
      </w:pPr>
      <w:r w:rsidRPr="00666B36">
        <w:rPr>
          <w:kern w:val="2"/>
          <w:sz w:val="28"/>
          <w:szCs w:val="28"/>
          <w:lang w:eastAsia="ar-SA"/>
        </w:rPr>
        <w:t>В рамках полномочий по утверждению генеральных планов поселения, правил землепользования и застройки, утверждению документации по планировке территории на сегодняшний день разработана и утверждена следующая градостроительная документация:</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Генеральный план города Лянтора;</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Правила землепользования и застройки городского поселения Лянтор;</w:t>
      </w:r>
    </w:p>
    <w:p w:rsidR="00A638C5"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проекты планировок и межеваний территорий города.</w:t>
      </w:r>
    </w:p>
    <w:p w:rsidR="007D105E" w:rsidRDefault="007D105E" w:rsidP="00A638C5">
      <w:pPr>
        <w:ind w:firstLine="709"/>
        <w:jc w:val="both"/>
        <w:rPr>
          <w:kern w:val="2"/>
          <w:sz w:val="28"/>
          <w:szCs w:val="28"/>
          <w:lang w:eastAsia="ar-SA"/>
        </w:rPr>
      </w:pPr>
    </w:p>
    <w:p w:rsidR="007D105E" w:rsidRPr="00666B36" w:rsidRDefault="007D105E" w:rsidP="00A638C5">
      <w:pPr>
        <w:ind w:firstLine="709"/>
        <w:jc w:val="both"/>
        <w:rPr>
          <w:kern w:val="2"/>
          <w:sz w:val="28"/>
          <w:szCs w:val="28"/>
          <w:lang w:eastAsia="ar-SA"/>
        </w:rPr>
      </w:pPr>
    </w:p>
    <w:p w:rsidR="00A638C5" w:rsidRDefault="00A638C5" w:rsidP="00A638C5">
      <w:pPr>
        <w:tabs>
          <w:tab w:val="left" w:pos="1134"/>
        </w:tabs>
        <w:jc w:val="center"/>
        <w:rPr>
          <w:sz w:val="28"/>
          <w:szCs w:val="28"/>
        </w:rPr>
      </w:pPr>
      <w:r>
        <w:rPr>
          <w:noProof/>
          <w:sz w:val="28"/>
          <w:szCs w:val="28"/>
        </w:rPr>
        <w:drawing>
          <wp:inline distT="0" distB="0" distL="0" distR="0">
            <wp:extent cx="4543425" cy="34385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email"/>
                    <a:srcRect/>
                    <a:stretch>
                      <a:fillRect/>
                    </a:stretch>
                  </pic:blipFill>
                  <pic:spPr bwMode="auto">
                    <a:xfrm>
                      <a:off x="0" y="0"/>
                      <a:ext cx="4543425" cy="3438525"/>
                    </a:xfrm>
                    <a:prstGeom prst="rect">
                      <a:avLst/>
                    </a:prstGeom>
                    <a:noFill/>
                  </pic:spPr>
                </pic:pic>
              </a:graphicData>
            </a:graphic>
          </wp:inline>
        </w:drawing>
      </w:r>
    </w:p>
    <w:p w:rsidR="007D105E" w:rsidRDefault="007D105E" w:rsidP="00A638C5">
      <w:pPr>
        <w:tabs>
          <w:tab w:val="left" w:pos="1134"/>
        </w:tabs>
        <w:jc w:val="center"/>
        <w:rPr>
          <w:sz w:val="28"/>
          <w:szCs w:val="28"/>
        </w:rPr>
      </w:pPr>
    </w:p>
    <w:p w:rsidR="007D105E" w:rsidRPr="008A5AD7" w:rsidRDefault="007D105E" w:rsidP="00A638C5">
      <w:pPr>
        <w:tabs>
          <w:tab w:val="left" w:pos="1134"/>
        </w:tabs>
        <w:jc w:val="center"/>
        <w:rPr>
          <w:sz w:val="28"/>
          <w:szCs w:val="28"/>
        </w:rPr>
      </w:pPr>
    </w:p>
    <w:p w:rsidR="00A638C5" w:rsidRPr="00666B36" w:rsidRDefault="00A638C5" w:rsidP="0096269D">
      <w:pPr>
        <w:ind w:firstLine="709"/>
        <w:jc w:val="both"/>
        <w:rPr>
          <w:kern w:val="2"/>
          <w:sz w:val="28"/>
          <w:szCs w:val="28"/>
          <w:lang w:eastAsia="ar-SA"/>
        </w:rPr>
      </w:pPr>
      <w:r w:rsidRPr="00B6339A">
        <w:rPr>
          <w:kern w:val="2"/>
          <w:sz w:val="28"/>
          <w:szCs w:val="28"/>
          <w:lang w:eastAsia="ar-SA"/>
        </w:rPr>
        <w:t xml:space="preserve">Генеральный план города Лянтора – основной градостроительный документ, который определяет путь последовательного градостроительного преобразования и освоения территории </w:t>
      </w:r>
      <w:r w:rsidR="0096269D">
        <w:rPr>
          <w:kern w:val="2"/>
          <w:sz w:val="28"/>
          <w:szCs w:val="28"/>
          <w:lang w:eastAsia="ar-SA"/>
        </w:rPr>
        <w:t>города, с</w:t>
      </w:r>
      <w:r w:rsidRPr="00B6339A">
        <w:rPr>
          <w:kern w:val="2"/>
          <w:sz w:val="28"/>
          <w:szCs w:val="28"/>
          <w:lang w:eastAsia="ar-SA"/>
        </w:rPr>
        <w:t xml:space="preserve">ледующим по значимости градостроительным документом являются Правила землепользования </w:t>
      </w:r>
      <w:r w:rsidR="0096269D">
        <w:rPr>
          <w:kern w:val="2"/>
          <w:sz w:val="28"/>
          <w:szCs w:val="28"/>
          <w:lang w:eastAsia="ar-SA"/>
        </w:rPr>
        <w:t>и застройки города</w:t>
      </w:r>
      <w:r w:rsidRPr="00B6339A">
        <w:rPr>
          <w:kern w:val="2"/>
          <w:sz w:val="28"/>
          <w:szCs w:val="28"/>
          <w:lang w:eastAsia="ar-SA"/>
        </w:rPr>
        <w:t>.</w:t>
      </w:r>
    </w:p>
    <w:p w:rsidR="00A638C5" w:rsidRPr="008A5AD7" w:rsidRDefault="00A638C5" w:rsidP="00A638C5">
      <w:pPr>
        <w:jc w:val="center"/>
        <w:rPr>
          <w:sz w:val="28"/>
          <w:szCs w:val="28"/>
          <w:highlight w:val="yellow"/>
        </w:rPr>
      </w:pPr>
      <w:r>
        <w:rPr>
          <w:noProof/>
          <w:sz w:val="28"/>
          <w:szCs w:val="28"/>
        </w:rPr>
        <w:lastRenderedPageBreak/>
        <w:drawing>
          <wp:inline distT="0" distB="0" distL="0" distR="0">
            <wp:extent cx="4543425" cy="34385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email"/>
                    <a:srcRect/>
                    <a:stretch>
                      <a:fillRect/>
                    </a:stretch>
                  </pic:blipFill>
                  <pic:spPr bwMode="auto">
                    <a:xfrm>
                      <a:off x="0" y="0"/>
                      <a:ext cx="4543425" cy="3438525"/>
                    </a:xfrm>
                    <a:prstGeom prst="rect">
                      <a:avLst/>
                    </a:prstGeom>
                    <a:noFill/>
                  </pic:spPr>
                </pic:pic>
              </a:graphicData>
            </a:graphic>
          </wp:inline>
        </w:drawing>
      </w:r>
    </w:p>
    <w:p w:rsidR="00A638C5" w:rsidRDefault="00A638C5" w:rsidP="00A638C5">
      <w:pPr>
        <w:ind w:firstLine="709"/>
        <w:jc w:val="both"/>
        <w:rPr>
          <w:kern w:val="2"/>
          <w:sz w:val="28"/>
          <w:szCs w:val="28"/>
          <w:lang w:eastAsia="ar-SA"/>
        </w:rPr>
      </w:pPr>
    </w:p>
    <w:p w:rsidR="00A638C5" w:rsidRDefault="00A638C5" w:rsidP="0096269D">
      <w:pPr>
        <w:ind w:firstLine="709"/>
        <w:jc w:val="both"/>
        <w:rPr>
          <w:kern w:val="2"/>
          <w:sz w:val="28"/>
          <w:szCs w:val="28"/>
          <w:lang w:eastAsia="ar-SA"/>
        </w:rPr>
      </w:pPr>
      <w:r w:rsidRPr="00666B36">
        <w:rPr>
          <w:kern w:val="2"/>
          <w:sz w:val="28"/>
          <w:szCs w:val="28"/>
          <w:lang w:eastAsia="ar-SA"/>
        </w:rPr>
        <w:t>В 2015 году в связи с обращениями физических и юридических лиц с предложениями об изменении границ территориальных зон, изменении градостроительных регламентов, разработкой проекта планировки и межевания территории микрорайона № 3 с целью учета мнения населения при принятии градостроительных решений проведено 3 публичных слушань</w:t>
      </w:r>
      <w:r w:rsidR="0096269D">
        <w:rPr>
          <w:kern w:val="2"/>
          <w:sz w:val="28"/>
          <w:szCs w:val="28"/>
          <w:lang w:eastAsia="ar-SA"/>
        </w:rPr>
        <w:t>я.</w:t>
      </w:r>
    </w:p>
    <w:p w:rsidR="00A638C5" w:rsidRPr="00666B36" w:rsidRDefault="00A638C5" w:rsidP="00A638C5">
      <w:pPr>
        <w:ind w:firstLine="709"/>
        <w:jc w:val="both"/>
        <w:rPr>
          <w:kern w:val="2"/>
          <w:sz w:val="28"/>
          <w:szCs w:val="28"/>
          <w:lang w:eastAsia="ar-SA"/>
        </w:rPr>
      </w:pPr>
    </w:p>
    <w:p w:rsidR="00A638C5" w:rsidRPr="008A5AD7" w:rsidRDefault="00A638C5" w:rsidP="00A638C5">
      <w:pPr>
        <w:autoSpaceDE w:val="0"/>
        <w:autoSpaceDN w:val="0"/>
        <w:adjustRightInd w:val="0"/>
        <w:jc w:val="center"/>
        <w:rPr>
          <w:sz w:val="28"/>
          <w:szCs w:val="28"/>
        </w:rPr>
      </w:pPr>
      <w:r>
        <w:rPr>
          <w:noProof/>
          <w:sz w:val="28"/>
          <w:szCs w:val="28"/>
        </w:rPr>
        <w:drawing>
          <wp:inline distT="0" distB="0" distL="0" distR="0">
            <wp:extent cx="4543425" cy="34385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email"/>
                    <a:srcRect/>
                    <a:stretch>
                      <a:fillRect/>
                    </a:stretch>
                  </pic:blipFill>
                  <pic:spPr bwMode="auto">
                    <a:xfrm>
                      <a:off x="0" y="0"/>
                      <a:ext cx="4543425" cy="3438525"/>
                    </a:xfrm>
                    <a:prstGeom prst="rect">
                      <a:avLst/>
                    </a:prstGeom>
                    <a:noFill/>
                  </pic:spPr>
                </pic:pic>
              </a:graphicData>
            </a:graphic>
          </wp:inline>
        </w:drawing>
      </w:r>
    </w:p>
    <w:p w:rsidR="00A638C5" w:rsidRPr="00666B36" w:rsidRDefault="00A638C5" w:rsidP="00A638C5">
      <w:pPr>
        <w:tabs>
          <w:tab w:val="left" w:pos="1134"/>
        </w:tabs>
        <w:ind w:firstLine="709"/>
        <w:jc w:val="both"/>
        <w:rPr>
          <w:kern w:val="2"/>
          <w:sz w:val="28"/>
          <w:szCs w:val="28"/>
          <w:lang w:eastAsia="ar-SA"/>
        </w:rPr>
      </w:pPr>
      <w:r w:rsidRPr="00666B36">
        <w:rPr>
          <w:kern w:val="2"/>
          <w:sz w:val="28"/>
          <w:szCs w:val="28"/>
          <w:lang w:eastAsia="ar-SA"/>
        </w:rPr>
        <w:t xml:space="preserve">Документация по планировке территории - завершающая стадия градостроительных разработок. </w:t>
      </w:r>
    </w:p>
    <w:p w:rsidR="00A638C5" w:rsidRPr="00666B36" w:rsidRDefault="00A638C5" w:rsidP="00A638C5">
      <w:pPr>
        <w:ind w:firstLine="709"/>
        <w:jc w:val="both"/>
        <w:rPr>
          <w:kern w:val="2"/>
          <w:sz w:val="28"/>
          <w:szCs w:val="28"/>
          <w:lang w:eastAsia="ar-SA"/>
        </w:rPr>
      </w:pPr>
      <w:r w:rsidRPr="00666B36">
        <w:rPr>
          <w:kern w:val="2"/>
          <w:sz w:val="28"/>
          <w:szCs w:val="28"/>
          <w:lang w:eastAsia="ar-SA"/>
        </w:rPr>
        <w:t>В настоящий момент представлена следующими утвержденными документами:</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проект планировки территории города Лянтора (2011 год);</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проект планировки и межевания территории микрорайона № 11 и прилегающих элементов улично-дорожной сети (2012 год);</w:t>
      </w:r>
    </w:p>
    <w:p w:rsidR="00A638C5" w:rsidRPr="00666B36" w:rsidRDefault="00A638C5" w:rsidP="00A638C5">
      <w:pPr>
        <w:ind w:firstLine="709"/>
        <w:jc w:val="both"/>
        <w:rPr>
          <w:kern w:val="2"/>
          <w:sz w:val="28"/>
          <w:szCs w:val="28"/>
          <w:lang w:eastAsia="ar-SA"/>
        </w:rPr>
      </w:pPr>
      <w:r w:rsidRPr="00666B36">
        <w:rPr>
          <w:kern w:val="2"/>
          <w:sz w:val="28"/>
          <w:szCs w:val="28"/>
          <w:lang w:eastAsia="ar-SA"/>
        </w:rPr>
        <w:lastRenderedPageBreak/>
        <w:t>-</w:t>
      </w:r>
      <w:r w:rsidRPr="00666B36">
        <w:rPr>
          <w:kern w:val="2"/>
          <w:sz w:val="28"/>
          <w:szCs w:val="28"/>
          <w:lang w:eastAsia="ar-SA"/>
        </w:rPr>
        <w:tab/>
        <w:t>проект планировки и межевания территории микрорайона № 7 (2013 год);</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проект планировки и межевания территории микрорайона № 9 (2014 год).</w:t>
      </w:r>
    </w:p>
    <w:p w:rsidR="00A638C5" w:rsidRPr="00666B36" w:rsidRDefault="00A638C5" w:rsidP="00A638C5">
      <w:pPr>
        <w:ind w:firstLine="709"/>
        <w:jc w:val="both"/>
        <w:rPr>
          <w:kern w:val="2"/>
          <w:sz w:val="28"/>
          <w:szCs w:val="28"/>
          <w:lang w:eastAsia="ar-SA"/>
        </w:rPr>
      </w:pPr>
      <w:r w:rsidRPr="00666B36">
        <w:rPr>
          <w:kern w:val="2"/>
          <w:sz w:val="28"/>
          <w:szCs w:val="28"/>
          <w:lang w:eastAsia="ar-SA"/>
        </w:rPr>
        <w:t>-</w:t>
      </w:r>
      <w:r w:rsidRPr="00666B36">
        <w:rPr>
          <w:kern w:val="2"/>
          <w:sz w:val="28"/>
          <w:szCs w:val="28"/>
          <w:lang w:eastAsia="ar-SA"/>
        </w:rPr>
        <w:tab/>
        <w:t>проект планировки и межевания территории микрорайона № 3 (2015 год).</w:t>
      </w:r>
    </w:p>
    <w:p w:rsidR="00A638C5" w:rsidRDefault="00A638C5" w:rsidP="00A638C5">
      <w:pPr>
        <w:tabs>
          <w:tab w:val="left" w:pos="1134"/>
          <w:tab w:val="left" w:pos="2410"/>
          <w:tab w:val="left" w:pos="2694"/>
        </w:tabs>
        <w:jc w:val="center"/>
        <w:rPr>
          <w:sz w:val="28"/>
          <w:szCs w:val="28"/>
        </w:rPr>
      </w:pPr>
      <w:r>
        <w:rPr>
          <w:noProof/>
          <w:sz w:val="28"/>
          <w:szCs w:val="28"/>
        </w:rPr>
        <w:drawing>
          <wp:inline distT="0" distB="0" distL="0" distR="0">
            <wp:extent cx="4543425" cy="34385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srcRect/>
                    <a:stretch>
                      <a:fillRect/>
                    </a:stretch>
                  </pic:blipFill>
                  <pic:spPr bwMode="auto">
                    <a:xfrm>
                      <a:off x="0" y="0"/>
                      <a:ext cx="4543425" cy="3438525"/>
                    </a:xfrm>
                    <a:prstGeom prst="rect">
                      <a:avLst/>
                    </a:prstGeom>
                    <a:noFill/>
                  </pic:spPr>
                </pic:pic>
              </a:graphicData>
            </a:graphic>
          </wp:inline>
        </w:drawing>
      </w:r>
    </w:p>
    <w:p w:rsidR="00A638C5" w:rsidRDefault="00A638C5" w:rsidP="00A638C5">
      <w:pPr>
        <w:tabs>
          <w:tab w:val="left" w:pos="1134"/>
          <w:tab w:val="left" w:pos="2410"/>
          <w:tab w:val="left" w:pos="2694"/>
        </w:tabs>
        <w:ind w:firstLine="851"/>
        <w:jc w:val="both"/>
        <w:rPr>
          <w:sz w:val="28"/>
          <w:szCs w:val="28"/>
        </w:rPr>
      </w:pPr>
    </w:p>
    <w:p w:rsidR="007D105E" w:rsidRPr="00AC5D59" w:rsidRDefault="00A638C5" w:rsidP="007D105E">
      <w:pPr>
        <w:tabs>
          <w:tab w:val="left" w:pos="1134"/>
        </w:tabs>
        <w:ind w:firstLine="709"/>
        <w:jc w:val="both"/>
        <w:rPr>
          <w:kern w:val="2"/>
          <w:sz w:val="28"/>
          <w:szCs w:val="28"/>
          <w:lang w:eastAsia="ar-SA"/>
        </w:rPr>
      </w:pPr>
      <w:r w:rsidRPr="00AC5D59">
        <w:rPr>
          <w:kern w:val="2"/>
          <w:sz w:val="28"/>
          <w:szCs w:val="28"/>
          <w:lang w:eastAsia="ar-SA"/>
        </w:rPr>
        <w:t xml:space="preserve">В отчетном периоде разработан и утверждён постановлением Администрации городского поселения Лянтор № 1007 </w:t>
      </w:r>
      <w:r>
        <w:rPr>
          <w:kern w:val="2"/>
          <w:sz w:val="28"/>
          <w:szCs w:val="28"/>
          <w:lang w:eastAsia="ar-SA"/>
        </w:rPr>
        <w:t xml:space="preserve">от </w:t>
      </w:r>
      <w:r w:rsidRPr="00AC5D59">
        <w:rPr>
          <w:kern w:val="2"/>
          <w:sz w:val="28"/>
          <w:szCs w:val="28"/>
          <w:lang w:eastAsia="ar-SA"/>
        </w:rPr>
        <w:t>27.11.2015 года проект планировки и межевания территории микрорайона № 3. Проектом планировки территории микрорайона № 3 предусмотрено использование существующих инженерных сетей с поэтапным строительством новых сетей и учтены пятна, освобождающиеся в результате сноса деревянных многоквартирных жилых домов, согласно списку очередности сноса данных домов.</w:t>
      </w:r>
    </w:p>
    <w:p w:rsidR="00A638C5" w:rsidRDefault="00A638C5" w:rsidP="00A638C5">
      <w:pPr>
        <w:ind w:right="243"/>
        <w:jc w:val="center"/>
        <w:rPr>
          <w:sz w:val="28"/>
          <w:szCs w:val="28"/>
        </w:rPr>
      </w:pPr>
      <w:r>
        <w:rPr>
          <w:noProof/>
          <w:sz w:val="28"/>
          <w:szCs w:val="28"/>
        </w:rPr>
        <w:drawing>
          <wp:inline distT="0" distB="0" distL="0" distR="0">
            <wp:extent cx="4543425" cy="32670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email"/>
                    <a:srcRect/>
                    <a:stretch>
                      <a:fillRect/>
                    </a:stretch>
                  </pic:blipFill>
                  <pic:spPr bwMode="auto">
                    <a:xfrm>
                      <a:off x="0" y="0"/>
                      <a:ext cx="4543425" cy="3267075"/>
                    </a:xfrm>
                    <a:prstGeom prst="rect">
                      <a:avLst/>
                    </a:prstGeom>
                    <a:noFill/>
                  </pic:spPr>
                </pic:pic>
              </a:graphicData>
            </a:graphic>
          </wp:inline>
        </w:drawing>
      </w:r>
    </w:p>
    <w:p w:rsidR="00A638C5" w:rsidRDefault="00A638C5" w:rsidP="00A638C5">
      <w:pPr>
        <w:ind w:right="243"/>
        <w:jc w:val="center"/>
        <w:rPr>
          <w:sz w:val="28"/>
          <w:szCs w:val="28"/>
        </w:rPr>
      </w:pPr>
    </w:p>
    <w:p w:rsidR="00A638C5" w:rsidRDefault="00A638C5" w:rsidP="00A638C5">
      <w:pPr>
        <w:tabs>
          <w:tab w:val="left" w:pos="1134"/>
        </w:tabs>
        <w:jc w:val="center"/>
        <w:rPr>
          <w:bCs/>
          <w:color w:val="FF0000"/>
          <w:sz w:val="28"/>
          <w:szCs w:val="28"/>
        </w:rPr>
      </w:pPr>
    </w:p>
    <w:p w:rsidR="00A638C5" w:rsidRPr="00175882" w:rsidRDefault="00A638C5" w:rsidP="00A638C5">
      <w:pPr>
        <w:tabs>
          <w:tab w:val="left" w:pos="1134"/>
        </w:tabs>
        <w:ind w:firstLine="709"/>
        <w:jc w:val="both"/>
        <w:rPr>
          <w:kern w:val="2"/>
          <w:sz w:val="28"/>
          <w:szCs w:val="28"/>
          <w:lang w:eastAsia="ar-SA"/>
        </w:rPr>
      </w:pPr>
      <w:r w:rsidRPr="00175882">
        <w:rPr>
          <w:kern w:val="2"/>
          <w:sz w:val="28"/>
          <w:szCs w:val="28"/>
          <w:lang w:eastAsia="ar-SA"/>
        </w:rPr>
        <w:t>В рамках полномочия присвоения адресов объектам адресации, присвоение наименований элементам улично-дорожной сети, размещение информации в государственном адресном реестре.</w:t>
      </w:r>
    </w:p>
    <w:p w:rsidR="00A638C5" w:rsidRPr="00175882" w:rsidRDefault="00A638C5" w:rsidP="00A638C5">
      <w:pPr>
        <w:tabs>
          <w:tab w:val="left" w:pos="1134"/>
        </w:tabs>
        <w:ind w:firstLine="709"/>
        <w:jc w:val="both"/>
        <w:rPr>
          <w:kern w:val="2"/>
          <w:sz w:val="28"/>
          <w:szCs w:val="28"/>
          <w:lang w:eastAsia="ar-SA"/>
        </w:rPr>
      </w:pPr>
      <w:r w:rsidRPr="00175882">
        <w:rPr>
          <w:kern w:val="2"/>
          <w:sz w:val="28"/>
          <w:szCs w:val="28"/>
          <w:lang w:eastAsia="ar-SA"/>
        </w:rPr>
        <w:t xml:space="preserve">В отчетном периоде: </w:t>
      </w:r>
    </w:p>
    <w:p w:rsidR="00A638C5" w:rsidRPr="00175882" w:rsidRDefault="00A638C5" w:rsidP="00A638C5">
      <w:pPr>
        <w:tabs>
          <w:tab w:val="left" w:pos="1134"/>
        </w:tabs>
        <w:ind w:firstLine="709"/>
        <w:jc w:val="both"/>
        <w:rPr>
          <w:kern w:val="2"/>
          <w:sz w:val="28"/>
          <w:szCs w:val="28"/>
          <w:lang w:eastAsia="ar-SA"/>
        </w:rPr>
      </w:pPr>
      <w:r w:rsidRPr="00175882">
        <w:rPr>
          <w:kern w:val="2"/>
          <w:sz w:val="28"/>
          <w:szCs w:val="28"/>
          <w:lang w:eastAsia="ar-SA"/>
        </w:rPr>
        <w:t>- в связи с 70-летием Победы в Великой Отечественной войне переименована часть улицы Центральная (от пересечения с улицей Назаргалеева до пересечения с улицей Виктора Кингисеппа в проспект Победы;</w:t>
      </w:r>
    </w:p>
    <w:p w:rsidR="00A638C5" w:rsidRPr="00175882" w:rsidRDefault="00A638C5" w:rsidP="00A638C5">
      <w:pPr>
        <w:tabs>
          <w:tab w:val="left" w:pos="1134"/>
        </w:tabs>
        <w:ind w:firstLine="709"/>
        <w:jc w:val="both"/>
        <w:rPr>
          <w:kern w:val="2"/>
          <w:sz w:val="28"/>
          <w:szCs w:val="28"/>
          <w:lang w:eastAsia="ar-SA"/>
        </w:rPr>
      </w:pPr>
      <w:r w:rsidRPr="00175882">
        <w:rPr>
          <w:kern w:val="2"/>
          <w:sz w:val="28"/>
          <w:szCs w:val="28"/>
          <w:lang w:eastAsia="ar-SA"/>
        </w:rPr>
        <w:t>- присвоены наименования улицам в районе фермерских хозяйств, расположенных в южной части города Лянтора – Фермерская и Дачная.</w:t>
      </w:r>
    </w:p>
    <w:p w:rsidR="00A638C5" w:rsidRPr="001A034C" w:rsidRDefault="00BF79B9" w:rsidP="00BF79B9">
      <w:pPr>
        <w:tabs>
          <w:tab w:val="left" w:pos="1134"/>
        </w:tabs>
        <w:jc w:val="both"/>
        <w:rPr>
          <w:kern w:val="2"/>
          <w:sz w:val="28"/>
          <w:szCs w:val="28"/>
          <w:lang w:eastAsia="ar-SA"/>
        </w:rPr>
      </w:pPr>
      <w:r>
        <w:rPr>
          <w:bCs/>
          <w:color w:val="FF0000"/>
          <w:sz w:val="28"/>
          <w:szCs w:val="28"/>
        </w:rPr>
        <w:t xml:space="preserve">            </w:t>
      </w:r>
      <w:r w:rsidR="00A638C5" w:rsidRPr="001A034C">
        <w:rPr>
          <w:kern w:val="2"/>
          <w:sz w:val="28"/>
          <w:szCs w:val="28"/>
          <w:lang w:eastAsia="ar-SA"/>
        </w:rPr>
        <w:t>Рассмотрены обращения и организовано присвоение адресов 225 объектам адресации, из них;</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t>- зданиям и сооружениям – 38 адресов;</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t>- помещениям – 187 адресов.</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t>Кроме того, для обеспечения ведения государственного адресного реестра управлением в отчетном периоде проведена работа по инвентаризации сведений об адресах на территории города Лянтора. Основание проведения инвентаризации - дорожная карта, утвержденная постановлением Правительства ХМАО-Югры. В результате инвентаризации количество проверенных адресных объектов составило - 1833.</w:t>
      </w:r>
    </w:p>
    <w:p w:rsidR="00A638C5" w:rsidRDefault="00A638C5" w:rsidP="00A638C5">
      <w:pPr>
        <w:pStyle w:val="a6"/>
        <w:tabs>
          <w:tab w:val="left" w:pos="1276"/>
        </w:tabs>
        <w:suppressAutoHyphens/>
        <w:ind w:left="0"/>
        <w:jc w:val="center"/>
        <w:rPr>
          <w:sz w:val="28"/>
          <w:szCs w:val="28"/>
        </w:rPr>
      </w:pPr>
      <w:r>
        <w:rPr>
          <w:noProof/>
          <w:sz w:val="28"/>
          <w:szCs w:val="28"/>
          <w:lang w:eastAsia="ru-RU"/>
        </w:rPr>
        <w:drawing>
          <wp:inline distT="0" distB="0" distL="0" distR="0">
            <wp:extent cx="4543425" cy="34385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email"/>
                    <a:srcRect/>
                    <a:stretch>
                      <a:fillRect/>
                    </a:stretch>
                  </pic:blipFill>
                  <pic:spPr bwMode="auto">
                    <a:xfrm>
                      <a:off x="0" y="0"/>
                      <a:ext cx="4543425" cy="3438525"/>
                    </a:xfrm>
                    <a:prstGeom prst="rect">
                      <a:avLst/>
                    </a:prstGeom>
                    <a:noFill/>
                  </pic:spPr>
                </pic:pic>
              </a:graphicData>
            </a:graphic>
          </wp:inline>
        </w:drawing>
      </w:r>
    </w:p>
    <w:p w:rsidR="00A638C5" w:rsidRDefault="00A638C5" w:rsidP="00A638C5">
      <w:pPr>
        <w:tabs>
          <w:tab w:val="left" w:pos="1134"/>
        </w:tabs>
        <w:ind w:firstLine="709"/>
        <w:jc w:val="center"/>
        <w:rPr>
          <w:kern w:val="2"/>
          <w:sz w:val="28"/>
          <w:szCs w:val="28"/>
          <w:lang w:eastAsia="ar-SA"/>
        </w:rPr>
      </w:pPr>
    </w:p>
    <w:p w:rsidR="00A638C5" w:rsidRPr="001A034C" w:rsidRDefault="00A638C5" w:rsidP="00A638C5">
      <w:pPr>
        <w:tabs>
          <w:tab w:val="left" w:pos="1134"/>
        </w:tabs>
        <w:ind w:firstLine="709"/>
        <w:jc w:val="both"/>
        <w:rPr>
          <w:kern w:val="2"/>
          <w:sz w:val="28"/>
          <w:szCs w:val="28"/>
          <w:lang w:eastAsia="ar-SA"/>
        </w:rPr>
      </w:pPr>
      <w:r w:rsidRPr="00551AAE">
        <w:rPr>
          <w:kern w:val="2"/>
          <w:sz w:val="28"/>
          <w:szCs w:val="28"/>
          <w:lang w:eastAsia="ar-SA"/>
        </w:rPr>
        <w:t>В рамках осу</w:t>
      </w:r>
      <w:r w:rsidR="00BF79B9">
        <w:rPr>
          <w:kern w:val="2"/>
          <w:sz w:val="28"/>
          <w:szCs w:val="28"/>
          <w:lang w:eastAsia="ar-SA"/>
        </w:rPr>
        <w:t xml:space="preserve">ществления полномочии </w:t>
      </w:r>
      <w:r w:rsidRPr="00551AAE">
        <w:rPr>
          <w:kern w:val="2"/>
          <w:sz w:val="28"/>
          <w:szCs w:val="28"/>
          <w:lang w:eastAsia="ar-SA"/>
        </w:rPr>
        <w:t>по согласованию переустройства и перепланировки жилых помещений; принятия в установленном порядке решений о переводе жилых помещений в нежилые помещения и нежилых помещений в жилые помещения в отчетном</w:t>
      </w:r>
      <w:r w:rsidRPr="001A034C">
        <w:rPr>
          <w:kern w:val="2"/>
          <w:sz w:val="28"/>
          <w:szCs w:val="28"/>
          <w:lang w:eastAsia="ar-SA"/>
        </w:rPr>
        <w:t xml:space="preserve"> 2015 году организовано рассмотрение документов и подготовка соответствующих решений:</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t>- по перепланировке и переустройству жилых помещений – 11</w:t>
      </w:r>
      <w:r>
        <w:rPr>
          <w:kern w:val="2"/>
          <w:sz w:val="28"/>
          <w:szCs w:val="28"/>
          <w:lang w:eastAsia="ar-SA"/>
        </w:rPr>
        <w:t xml:space="preserve"> (</w:t>
      </w:r>
      <w:r w:rsidRPr="001A034C">
        <w:rPr>
          <w:kern w:val="2"/>
          <w:sz w:val="28"/>
          <w:szCs w:val="28"/>
          <w:lang w:eastAsia="ar-SA"/>
        </w:rPr>
        <w:t>2014 год – 8</w:t>
      </w:r>
      <w:r>
        <w:rPr>
          <w:kern w:val="2"/>
          <w:sz w:val="28"/>
          <w:szCs w:val="28"/>
          <w:lang w:eastAsia="ar-SA"/>
        </w:rPr>
        <w:t>)</w:t>
      </w:r>
      <w:r w:rsidRPr="001A034C">
        <w:rPr>
          <w:kern w:val="2"/>
          <w:sz w:val="28"/>
          <w:szCs w:val="28"/>
          <w:lang w:eastAsia="ar-SA"/>
        </w:rPr>
        <w:t>;</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t>- о переводе нежилого (жилого) помещения в жилое (нежилое) помещение – 5</w:t>
      </w:r>
      <w:r>
        <w:rPr>
          <w:kern w:val="2"/>
          <w:sz w:val="28"/>
          <w:szCs w:val="28"/>
          <w:lang w:eastAsia="ar-SA"/>
        </w:rPr>
        <w:t xml:space="preserve"> (</w:t>
      </w:r>
      <w:r w:rsidRPr="001A034C">
        <w:rPr>
          <w:kern w:val="2"/>
          <w:sz w:val="28"/>
          <w:szCs w:val="28"/>
          <w:lang w:eastAsia="ar-SA"/>
        </w:rPr>
        <w:t>2014</w:t>
      </w:r>
      <w:r>
        <w:rPr>
          <w:kern w:val="2"/>
          <w:sz w:val="28"/>
          <w:szCs w:val="28"/>
          <w:lang w:eastAsia="ar-SA"/>
        </w:rPr>
        <w:t xml:space="preserve"> год</w:t>
      </w:r>
      <w:r w:rsidRPr="001A034C">
        <w:rPr>
          <w:kern w:val="2"/>
          <w:sz w:val="28"/>
          <w:szCs w:val="28"/>
          <w:lang w:eastAsia="ar-SA"/>
        </w:rPr>
        <w:t xml:space="preserve"> – 3</w:t>
      </w:r>
      <w:r>
        <w:rPr>
          <w:kern w:val="2"/>
          <w:sz w:val="28"/>
          <w:szCs w:val="28"/>
          <w:lang w:eastAsia="ar-SA"/>
        </w:rPr>
        <w:t>)</w:t>
      </w:r>
      <w:r w:rsidRPr="001A034C">
        <w:rPr>
          <w:kern w:val="2"/>
          <w:sz w:val="28"/>
          <w:szCs w:val="28"/>
          <w:lang w:eastAsia="ar-SA"/>
        </w:rPr>
        <w:t>;</w:t>
      </w:r>
    </w:p>
    <w:p w:rsidR="00A638C5" w:rsidRPr="001A034C" w:rsidRDefault="00A638C5" w:rsidP="00A638C5">
      <w:pPr>
        <w:tabs>
          <w:tab w:val="left" w:pos="1134"/>
        </w:tabs>
        <w:ind w:firstLine="709"/>
        <w:jc w:val="both"/>
        <w:rPr>
          <w:kern w:val="2"/>
          <w:sz w:val="28"/>
          <w:szCs w:val="28"/>
          <w:lang w:eastAsia="ar-SA"/>
        </w:rPr>
      </w:pPr>
      <w:r w:rsidRPr="001A034C">
        <w:rPr>
          <w:kern w:val="2"/>
          <w:sz w:val="28"/>
          <w:szCs w:val="28"/>
          <w:lang w:eastAsia="ar-SA"/>
        </w:rPr>
        <w:lastRenderedPageBreak/>
        <w:t>- актов приемной комиссии после выполнения работ по перепланировке и переустройству</w:t>
      </w:r>
      <w:r>
        <w:rPr>
          <w:kern w:val="2"/>
          <w:sz w:val="28"/>
          <w:szCs w:val="28"/>
          <w:lang w:eastAsia="ar-SA"/>
        </w:rPr>
        <w:t xml:space="preserve"> – 12 (</w:t>
      </w:r>
      <w:r w:rsidRPr="001A034C">
        <w:rPr>
          <w:kern w:val="2"/>
          <w:sz w:val="28"/>
          <w:szCs w:val="28"/>
          <w:lang w:eastAsia="ar-SA"/>
        </w:rPr>
        <w:t xml:space="preserve">2014 год </w:t>
      </w:r>
      <w:r>
        <w:rPr>
          <w:kern w:val="2"/>
          <w:sz w:val="28"/>
          <w:szCs w:val="28"/>
          <w:lang w:eastAsia="ar-SA"/>
        </w:rPr>
        <w:t>–</w:t>
      </w:r>
      <w:r w:rsidRPr="001A034C">
        <w:rPr>
          <w:kern w:val="2"/>
          <w:sz w:val="28"/>
          <w:szCs w:val="28"/>
          <w:lang w:eastAsia="ar-SA"/>
        </w:rPr>
        <w:t xml:space="preserve"> 7</w:t>
      </w:r>
      <w:r>
        <w:rPr>
          <w:kern w:val="2"/>
          <w:sz w:val="28"/>
          <w:szCs w:val="28"/>
          <w:lang w:eastAsia="ar-SA"/>
        </w:rPr>
        <w:t>)</w:t>
      </w:r>
      <w:r w:rsidRPr="001A034C">
        <w:rPr>
          <w:kern w:val="2"/>
          <w:sz w:val="28"/>
          <w:szCs w:val="28"/>
          <w:lang w:eastAsia="ar-SA"/>
        </w:rPr>
        <w:t>.</w:t>
      </w:r>
    </w:p>
    <w:p w:rsidR="00A638C5" w:rsidRDefault="00A638C5" w:rsidP="00A638C5">
      <w:pPr>
        <w:pStyle w:val="a6"/>
        <w:tabs>
          <w:tab w:val="left" w:pos="1276"/>
        </w:tabs>
        <w:suppressAutoHyphens/>
        <w:ind w:left="0"/>
        <w:jc w:val="center"/>
        <w:rPr>
          <w:sz w:val="28"/>
          <w:szCs w:val="28"/>
        </w:rPr>
      </w:pPr>
      <w:r>
        <w:rPr>
          <w:noProof/>
          <w:sz w:val="28"/>
          <w:szCs w:val="28"/>
          <w:lang w:eastAsia="ru-RU"/>
        </w:rPr>
        <w:drawing>
          <wp:inline distT="0" distB="0" distL="0" distR="0">
            <wp:extent cx="4543425" cy="34004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email"/>
                    <a:srcRect/>
                    <a:stretch>
                      <a:fillRect/>
                    </a:stretch>
                  </pic:blipFill>
                  <pic:spPr bwMode="auto">
                    <a:xfrm>
                      <a:off x="0" y="0"/>
                      <a:ext cx="4543425" cy="3400425"/>
                    </a:xfrm>
                    <a:prstGeom prst="rect">
                      <a:avLst/>
                    </a:prstGeom>
                    <a:noFill/>
                  </pic:spPr>
                </pic:pic>
              </a:graphicData>
            </a:graphic>
          </wp:inline>
        </w:drawing>
      </w:r>
    </w:p>
    <w:p w:rsidR="00A638C5" w:rsidRDefault="00A638C5" w:rsidP="00A638C5">
      <w:pPr>
        <w:tabs>
          <w:tab w:val="left" w:pos="1134"/>
        </w:tabs>
        <w:jc w:val="both"/>
        <w:rPr>
          <w:sz w:val="28"/>
          <w:szCs w:val="28"/>
        </w:rPr>
      </w:pPr>
    </w:p>
    <w:p w:rsidR="00A638C5" w:rsidRPr="008A5AD7" w:rsidRDefault="007D105E" w:rsidP="007D105E">
      <w:pPr>
        <w:tabs>
          <w:tab w:val="left" w:pos="8640"/>
        </w:tabs>
        <w:jc w:val="both"/>
        <w:rPr>
          <w:b/>
          <w:sz w:val="28"/>
          <w:szCs w:val="28"/>
        </w:rPr>
      </w:pPr>
      <w:r>
        <w:rPr>
          <w:sz w:val="28"/>
          <w:szCs w:val="28"/>
        </w:rPr>
        <w:t xml:space="preserve">          </w:t>
      </w:r>
      <w:r w:rsidR="00A638C5" w:rsidRPr="008A5AD7">
        <w:rPr>
          <w:b/>
          <w:sz w:val="28"/>
          <w:szCs w:val="28"/>
        </w:rPr>
        <w:t>Малое и среднее предпринимательство, потребительский рынок</w:t>
      </w:r>
    </w:p>
    <w:p w:rsidR="00A638C5" w:rsidRDefault="00A638C5" w:rsidP="00A638C5">
      <w:pPr>
        <w:tabs>
          <w:tab w:val="left" w:pos="8640"/>
        </w:tabs>
        <w:ind w:firstLine="709"/>
        <w:jc w:val="both"/>
        <w:rPr>
          <w:sz w:val="28"/>
          <w:szCs w:val="28"/>
        </w:rPr>
      </w:pPr>
    </w:p>
    <w:p w:rsidR="00A638C5" w:rsidRPr="00B87DC6" w:rsidRDefault="00A638C5" w:rsidP="00A638C5">
      <w:pPr>
        <w:tabs>
          <w:tab w:val="left" w:pos="1080"/>
        </w:tabs>
        <w:ind w:firstLine="709"/>
        <w:jc w:val="both"/>
        <w:rPr>
          <w:sz w:val="28"/>
          <w:szCs w:val="28"/>
        </w:rPr>
      </w:pPr>
      <w:r w:rsidRPr="00B87DC6">
        <w:rPr>
          <w:sz w:val="28"/>
          <w:szCs w:val="28"/>
        </w:rPr>
        <w:t xml:space="preserve">По состоянию на 1 января 2016 года на территории города зарегистрировано 656 индивидуальных предпринимателей. Уменьшение числа индивидуальных предпринимателей по отношению к аналогичному периоду 2014 года составило 25,9% (2014 год – 826 индивидуальных предпринимателей). </w:t>
      </w:r>
    </w:p>
    <w:p w:rsidR="00A638C5" w:rsidRPr="00EB447C" w:rsidRDefault="00A638C5" w:rsidP="00A638C5">
      <w:pPr>
        <w:tabs>
          <w:tab w:val="left" w:pos="1080"/>
        </w:tabs>
        <w:ind w:firstLine="709"/>
        <w:jc w:val="both"/>
        <w:rPr>
          <w:sz w:val="28"/>
          <w:szCs w:val="28"/>
        </w:rPr>
      </w:pPr>
      <w:r w:rsidRPr="00EB447C">
        <w:rPr>
          <w:sz w:val="28"/>
          <w:szCs w:val="28"/>
        </w:rPr>
        <w:t>Анализ сложившейся в городе социально – экономической ситуации позволяет определить ряд проблем, сдерживающих развитие малого и среднего предпринимательства.</w:t>
      </w:r>
    </w:p>
    <w:p w:rsidR="00A638C5" w:rsidRPr="00EB447C" w:rsidRDefault="00A638C5" w:rsidP="00A638C5">
      <w:pPr>
        <w:tabs>
          <w:tab w:val="left" w:pos="1080"/>
        </w:tabs>
        <w:ind w:firstLine="709"/>
        <w:jc w:val="both"/>
        <w:rPr>
          <w:sz w:val="28"/>
          <w:szCs w:val="28"/>
        </w:rPr>
      </w:pPr>
      <w:r w:rsidRPr="00EB447C">
        <w:rPr>
          <w:sz w:val="28"/>
          <w:szCs w:val="28"/>
        </w:rPr>
        <w:t>Наиболее сложными остаются вопросы получения кредитных средств на открытие и развитие собственного дела. Сегодня, при существовании потребности в получении кредита, возможности малого и среднего бизнеса ограничиваются из-за сложной залоговой системы, высоких процентных ставок и отсутствия возможности взять долгосрочный кредит.</w:t>
      </w:r>
    </w:p>
    <w:p w:rsidR="00A638C5" w:rsidRPr="00EB447C" w:rsidRDefault="00A638C5" w:rsidP="00A638C5">
      <w:pPr>
        <w:tabs>
          <w:tab w:val="left" w:pos="1080"/>
        </w:tabs>
        <w:ind w:firstLine="709"/>
        <w:jc w:val="both"/>
        <w:rPr>
          <w:sz w:val="28"/>
          <w:szCs w:val="28"/>
        </w:rPr>
      </w:pPr>
      <w:r w:rsidRPr="00EB447C">
        <w:rPr>
          <w:sz w:val="28"/>
          <w:szCs w:val="28"/>
        </w:rPr>
        <w:t>Негативно отражается на осуществлении предпринимательской деятельности рост стоимости издержек. Увеличены ставки страховых взносов, растет стоимость горюче-смазочных материалов, плата за аренду имущества, увеличены расходы на оформление лицензий в связи с необходимостью поездок в столицу округа, растут тарифы на электроэнергию и жилищно-коммунальные услуги.</w:t>
      </w:r>
    </w:p>
    <w:p w:rsidR="00A638C5" w:rsidRPr="00EB447C" w:rsidRDefault="00A638C5" w:rsidP="00A638C5">
      <w:pPr>
        <w:tabs>
          <w:tab w:val="left" w:pos="1080"/>
        </w:tabs>
        <w:ind w:firstLine="709"/>
        <w:jc w:val="both"/>
        <w:rPr>
          <w:sz w:val="28"/>
          <w:szCs w:val="28"/>
        </w:rPr>
      </w:pPr>
      <w:r w:rsidRPr="00EB447C">
        <w:rPr>
          <w:sz w:val="28"/>
          <w:szCs w:val="28"/>
        </w:rPr>
        <w:t>В последнее время в городе прослеживается тенденция развития крупных федеральных и региональных сетевых компаний. Происходит вытеснение местных предпринимателей сетевыми компаниями из-за недостаточной конкуренции, однако имеется необходимость в создании условий для устойчивого развития местного бизнеса.</w:t>
      </w:r>
    </w:p>
    <w:p w:rsidR="00A638C5" w:rsidRPr="00EB447C" w:rsidRDefault="00A638C5" w:rsidP="00A638C5">
      <w:pPr>
        <w:tabs>
          <w:tab w:val="left" w:pos="1080"/>
        </w:tabs>
        <w:ind w:firstLine="709"/>
        <w:jc w:val="both"/>
        <w:rPr>
          <w:sz w:val="28"/>
          <w:szCs w:val="28"/>
        </w:rPr>
      </w:pPr>
      <w:r w:rsidRPr="00EB447C">
        <w:rPr>
          <w:sz w:val="28"/>
          <w:szCs w:val="28"/>
        </w:rPr>
        <w:t xml:space="preserve">Сектор малого и среднего бизнеса города кроме розничной торговли представлен услугами бытового обслуживания, услугами общественного питания, производством хлеба и хлебобулочных изделий и иными услугами. </w:t>
      </w:r>
    </w:p>
    <w:p w:rsidR="00A638C5" w:rsidRPr="00CC1931" w:rsidRDefault="00A638C5" w:rsidP="00A638C5">
      <w:pPr>
        <w:tabs>
          <w:tab w:val="left" w:pos="1080"/>
        </w:tabs>
        <w:ind w:firstLine="709"/>
        <w:jc w:val="both"/>
        <w:rPr>
          <w:sz w:val="28"/>
          <w:szCs w:val="28"/>
        </w:rPr>
      </w:pPr>
      <w:r w:rsidRPr="00CC1931">
        <w:rPr>
          <w:sz w:val="28"/>
          <w:szCs w:val="28"/>
        </w:rPr>
        <w:lastRenderedPageBreak/>
        <w:t>Фонд поддержки предпринимательства Югры на постоянной основе проводит ряд мероприятий, направленных на информирование населения о действующих механизмах государственной поддержки субъектов малого и среднего предпринимательства и консультирования предпринимателей об условиях ее предоставления, в связи с чем, за 2015 года по городу Лянтор была проведена следующая работа:</w:t>
      </w:r>
    </w:p>
    <w:p w:rsidR="00A638C5" w:rsidRPr="00CC1931" w:rsidRDefault="00A638C5" w:rsidP="00A638C5">
      <w:pPr>
        <w:tabs>
          <w:tab w:val="left" w:pos="1080"/>
        </w:tabs>
        <w:ind w:firstLine="709"/>
        <w:jc w:val="both"/>
        <w:rPr>
          <w:sz w:val="28"/>
          <w:szCs w:val="28"/>
        </w:rPr>
      </w:pPr>
      <w:r w:rsidRPr="00CC1931">
        <w:rPr>
          <w:sz w:val="28"/>
          <w:szCs w:val="28"/>
        </w:rPr>
        <w:t>- 33 человека в возрасте до 30 лет было вовлечено в предпринимательскую деятельность, из них 10 прошло тестирование по выявлению у них предпринимательских способностей;</w:t>
      </w:r>
    </w:p>
    <w:p w:rsidR="00A638C5" w:rsidRPr="00CC1931" w:rsidRDefault="00A638C5" w:rsidP="00A638C5">
      <w:pPr>
        <w:tabs>
          <w:tab w:val="left" w:pos="1080"/>
        </w:tabs>
        <w:ind w:firstLine="709"/>
        <w:jc w:val="both"/>
        <w:rPr>
          <w:sz w:val="28"/>
          <w:szCs w:val="28"/>
        </w:rPr>
      </w:pPr>
      <w:r w:rsidRPr="00CC1931">
        <w:rPr>
          <w:sz w:val="28"/>
          <w:szCs w:val="28"/>
        </w:rPr>
        <w:t>- в рамках конкурса «Путь к успеху 2015 года», от жителей города были поданы 2 заявки на участие, которые в дальнейшем прошли обучение в рамках обучающей программы «Генерация роста»;</w:t>
      </w:r>
    </w:p>
    <w:p w:rsidR="00A638C5" w:rsidRPr="00CC1931" w:rsidRDefault="00A638C5" w:rsidP="00A638C5">
      <w:pPr>
        <w:tabs>
          <w:tab w:val="left" w:pos="1080"/>
        </w:tabs>
        <w:ind w:firstLine="709"/>
        <w:jc w:val="both"/>
        <w:rPr>
          <w:sz w:val="28"/>
          <w:szCs w:val="28"/>
        </w:rPr>
      </w:pPr>
      <w:r w:rsidRPr="00CC1931">
        <w:rPr>
          <w:sz w:val="28"/>
          <w:szCs w:val="28"/>
        </w:rPr>
        <w:t>- создано 4 субъекта малого и среднего бизнеса, из них 3 лицами моложе 30 лет;</w:t>
      </w:r>
    </w:p>
    <w:p w:rsidR="00A638C5" w:rsidRPr="00CC1931" w:rsidRDefault="00A638C5" w:rsidP="00A638C5">
      <w:pPr>
        <w:tabs>
          <w:tab w:val="left" w:pos="1080"/>
        </w:tabs>
        <w:ind w:firstLine="709"/>
        <w:jc w:val="both"/>
        <w:rPr>
          <w:sz w:val="28"/>
          <w:szCs w:val="28"/>
        </w:rPr>
      </w:pPr>
      <w:r w:rsidRPr="00CC1931">
        <w:rPr>
          <w:sz w:val="28"/>
          <w:szCs w:val="28"/>
        </w:rPr>
        <w:t>- работает «горячая линия», он-лайн консультирование (134 жителя города Лянтор были проинформированы о формах поддержки по телефону и лично на местах);</w:t>
      </w:r>
    </w:p>
    <w:p w:rsidR="00A638C5" w:rsidRPr="00CC1931" w:rsidRDefault="00A638C5" w:rsidP="00A638C5">
      <w:pPr>
        <w:tabs>
          <w:tab w:val="left" w:pos="1080"/>
        </w:tabs>
        <w:ind w:firstLine="709"/>
        <w:jc w:val="both"/>
        <w:rPr>
          <w:sz w:val="28"/>
          <w:szCs w:val="28"/>
        </w:rPr>
      </w:pPr>
      <w:r w:rsidRPr="00CC1931">
        <w:rPr>
          <w:sz w:val="28"/>
          <w:szCs w:val="28"/>
        </w:rPr>
        <w:t xml:space="preserve">- в рамках работы Центра инноваций социальной сферы были проведены круглые столы по темам: «Социальное предпринимательство: термины, определения и категории», «Соблюдение требований действующего законодательства при реализации социальных проектов»; в которых приняло участие 23 человека. </w:t>
      </w:r>
    </w:p>
    <w:p w:rsidR="00A638C5" w:rsidRPr="00CC1931" w:rsidRDefault="00A638C5" w:rsidP="00A638C5">
      <w:pPr>
        <w:tabs>
          <w:tab w:val="left" w:pos="1080"/>
        </w:tabs>
        <w:ind w:firstLine="709"/>
        <w:jc w:val="both"/>
        <w:rPr>
          <w:sz w:val="28"/>
          <w:szCs w:val="28"/>
        </w:rPr>
      </w:pPr>
      <w:r w:rsidRPr="00CC1931">
        <w:rPr>
          <w:sz w:val="28"/>
          <w:szCs w:val="28"/>
        </w:rPr>
        <w:t>На территории города Лянтор совместно с администрацией Сургутского района, центром занятости населения и фондом поддержки предпринимательства проведена выездная консультация по государственным формам поддержки субъектов малого и среднего предпринимательства (СМСП) на территории Сургусктого района, таким образом, около 16 человек получили ответы на интересующие вопросы.</w:t>
      </w:r>
    </w:p>
    <w:p w:rsidR="00A638C5" w:rsidRPr="00EB447C" w:rsidRDefault="00A638C5" w:rsidP="00A638C5">
      <w:pPr>
        <w:tabs>
          <w:tab w:val="left" w:pos="1080"/>
        </w:tabs>
        <w:ind w:firstLine="709"/>
        <w:jc w:val="both"/>
        <w:rPr>
          <w:sz w:val="28"/>
          <w:szCs w:val="28"/>
        </w:rPr>
      </w:pPr>
      <w:r w:rsidRPr="00EB447C">
        <w:rPr>
          <w:sz w:val="28"/>
          <w:szCs w:val="28"/>
        </w:rPr>
        <w:t>Состояние потреби</w:t>
      </w:r>
      <w:r w:rsidR="00BF79B9">
        <w:rPr>
          <w:sz w:val="28"/>
          <w:szCs w:val="28"/>
        </w:rPr>
        <w:t>тельского рынка в городе</w:t>
      </w:r>
      <w:r w:rsidRPr="00EB447C">
        <w:rPr>
          <w:sz w:val="28"/>
          <w:szCs w:val="28"/>
        </w:rPr>
        <w:t xml:space="preserve"> характеризуется как стабильное, с устойчивыми темпами развития, соответствующим уровнем насыщенности товарами и услугами, достаточно развитой сетью предприятий торговли, общественного питания и бытового обслуживания населения.</w:t>
      </w:r>
    </w:p>
    <w:p w:rsidR="00A638C5" w:rsidRPr="00326B3C" w:rsidRDefault="00A638C5" w:rsidP="00A638C5">
      <w:pPr>
        <w:tabs>
          <w:tab w:val="left" w:pos="1080"/>
        </w:tabs>
        <w:ind w:firstLine="709"/>
        <w:jc w:val="both"/>
        <w:rPr>
          <w:sz w:val="28"/>
          <w:szCs w:val="28"/>
        </w:rPr>
      </w:pPr>
      <w:r w:rsidRPr="00326B3C">
        <w:rPr>
          <w:sz w:val="28"/>
          <w:szCs w:val="28"/>
        </w:rPr>
        <w:t xml:space="preserve">Розничная торговля сочетает в себе интересы продавца в получении доходов и потребности покупателя в получении высококачественных товаров и услуг. </w:t>
      </w:r>
    </w:p>
    <w:p w:rsidR="00A638C5" w:rsidRPr="00326B3C" w:rsidRDefault="00A638C5" w:rsidP="00A638C5">
      <w:pPr>
        <w:tabs>
          <w:tab w:val="left" w:pos="1080"/>
        </w:tabs>
        <w:ind w:firstLine="709"/>
        <w:jc w:val="both"/>
        <w:rPr>
          <w:sz w:val="28"/>
          <w:szCs w:val="28"/>
        </w:rPr>
      </w:pPr>
      <w:r w:rsidRPr="00326B3C">
        <w:rPr>
          <w:sz w:val="28"/>
          <w:szCs w:val="28"/>
        </w:rPr>
        <w:t>В 2015 году наблюдалась положительная динамика в развитии потребительского рынка товаров и услуг.</w:t>
      </w:r>
    </w:p>
    <w:p w:rsidR="00A638C5" w:rsidRPr="00326B3C" w:rsidRDefault="00A638C5" w:rsidP="00A638C5">
      <w:pPr>
        <w:pStyle w:val="a8"/>
        <w:ind w:firstLine="567"/>
        <w:jc w:val="both"/>
        <w:rPr>
          <w:rFonts w:ascii="Times New Roman" w:hAnsi="Times New Roman"/>
          <w:i/>
          <w:color w:val="000000"/>
          <w:sz w:val="28"/>
          <w:szCs w:val="28"/>
        </w:rPr>
      </w:pPr>
    </w:p>
    <w:tbl>
      <w:tblPr>
        <w:tblW w:w="1043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8"/>
        <w:gridCol w:w="1985"/>
        <w:gridCol w:w="1843"/>
        <w:gridCol w:w="2060"/>
      </w:tblGrid>
      <w:tr w:rsidR="00A638C5" w:rsidRPr="00326B3C" w:rsidTr="00A638C5">
        <w:trPr>
          <w:trHeight w:val="20"/>
        </w:trPr>
        <w:tc>
          <w:tcPr>
            <w:tcW w:w="10436" w:type="dxa"/>
            <w:gridSpan w:val="4"/>
            <w:tcBorders>
              <w:top w:val="nil"/>
              <w:left w:val="nil"/>
              <w:bottom w:val="single" w:sz="4" w:space="0" w:color="auto"/>
              <w:right w:val="nil"/>
            </w:tcBorders>
            <w:shd w:val="clear" w:color="auto" w:fill="auto"/>
            <w:noWrap/>
            <w:tcMar>
              <w:left w:w="57" w:type="dxa"/>
              <w:right w:w="57" w:type="dxa"/>
            </w:tcMar>
            <w:vAlign w:val="center"/>
            <w:hideMark/>
          </w:tcPr>
          <w:p w:rsidR="00A638C5" w:rsidRPr="00326B3C" w:rsidRDefault="00A638C5" w:rsidP="00A638C5">
            <w:pPr>
              <w:jc w:val="center"/>
              <w:rPr>
                <w:bCs/>
                <w:color w:val="000000"/>
                <w:sz w:val="28"/>
                <w:szCs w:val="28"/>
              </w:rPr>
            </w:pPr>
            <w:r w:rsidRPr="00326B3C">
              <w:rPr>
                <w:bCs/>
                <w:color w:val="000000"/>
                <w:sz w:val="28"/>
                <w:szCs w:val="28"/>
              </w:rPr>
              <w:t>Развитие розничной торговли в 2015 году</w:t>
            </w:r>
          </w:p>
        </w:tc>
      </w:tr>
      <w:tr w:rsidR="00A638C5" w:rsidRPr="00326B3C" w:rsidTr="00A638C5">
        <w:trPr>
          <w:trHeight w:val="20"/>
        </w:trPr>
        <w:tc>
          <w:tcPr>
            <w:tcW w:w="4548" w:type="dxa"/>
            <w:tcBorders>
              <w:top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Наименование объектов</w:t>
            </w:r>
          </w:p>
        </w:tc>
        <w:tc>
          <w:tcPr>
            <w:tcW w:w="1985" w:type="dxa"/>
            <w:tcBorders>
              <w:top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Количество в 2014 году</w:t>
            </w:r>
          </w:p>
        </w:tc>
        <w:tc>
          <w:tcPr>
            <w:tcW w:w="1843" w:type="dxa"/>
            <w:tcBorders>
              <w:top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Количество в 2015 году</w:t>
            </w:r>
          </w:p>
        </w:tc>
        <w:tc>
          <w:tcPr>
            <w:tcW w:w="2060" w:type="dxa"/>
            <w:tcBorders>
              <w:top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Отклонение, (%)</w:t>
            </w:r>
          </w:p>
        </w:tc>
      </w:tr>
      <w:tr w:rsidR="00A638C5" w:rsidRPr="0057237A" w:rsidTr="00A638C5">
        <w:trPr>
          <w:trHeight w:val="20"/>
        </w:trPr>
        <w:tc>
          <w:tcPr>
            <w:tcW w:w="4548" w:type="dxa"/>
            <w:shd w:val="clear" w:color="auto" w:fill="auto"/>
            <w:noWrap/>
            <w:tcMar>
              <w:left w:w="57" w:type="dxa"/>
              <w:right w:w="57" w:type="dxa"/>
            </w:tcMar>
            <w:vAlign w:val="center"/>
            <w:hideMark/>
          </w:tcPr>
          <w:p w:rsidR="00A638C5" w:rsidRPr="00B1414E" w:rsidRDefault="00A638C5" w:rsidP="00A638C5">
            <w:pPr>
              <w:rPr>
                <w:color w:val="000000"/>
                <w:sz w:val="24"/>
                <w:szCs w:val="24"/>
              </w:rPr>
            </w:pPr>
            <w:r w:rsidRPr="00B1414E">
              <w:rPr>
                <w:color w:val="000000"/>
                <w:sz w:val="24"/>
                <w:szCs w:val="24"/>
              </w:rPr>
              <w:t>Всего объектов, в том числе:</w:t>
            </w:r>
          </w:p>
        </w:tc>
        <w:tc>
          <w:tcPr>
            <w:tcW w:w="1985"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117,00</w:t>
            </w:r>
          </w:p>
        </w:tc>
        <w:tc>
          <w:tcPr>
            <w:tcW w:w="1843"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119,00</w:t>
            </w:r>
          </w:p>
        </w:tc>
        <w:tc>
          <w:tcPr>
            <w:tcW w:w="2060"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101,71%</w:t>
            </w:r>
          </w:p>
        </w:tc>
      </w:tr>
      <w:tr w:rsidR="00A638C5" w:rsidRPr="0057237A" w:rsidTr="00A638C5">
        <w:trPr>
          <w:trHeight w:val="20"/>
        </w:trPr>
        <w:tc>
          <w:tcPr>
            <w:tcW w:w="4548" w:type="dxa"/>
            <w:shd w:val="clear" w:color="auto" w:fill="auto"/>
            <w:noWrap/>
            <w:tcMar>
              <w:left w:w="57" w:type="dxa"/>
              <w:right w:w="57" w:type="dxa"/>
            </w:tcMar>
            <w:vAlign w:val="center"/>
            <w:hideMark/>
          </w:tcPr>
          <w:p w:rsidR="00A638C5" w:rsidRPr="00B1414E" w:rsidRDefault="00A638C5" w:rsidP="00A638C5">
            <w:pPr>
              <w:rPr>
                <w:color w:val="000000"/>
                <w:sz w:val="24"/>
                <w:szCs w:val="24"/>
              </w:rPr>
            </w:pPr>
            <w:r w:rsidRPr="00B1414E">
              <w:rPr>
                <w:color w:val="000000"/>
                <w:sz w:val="24"/>
                <w:szCs w:val="24"/>
              </w:rPr>
              <w:t>Торговые центры</w:t>
            </w:r>
          </w:p>
        </w:tc>
        <w:tc>
          <w:tcPr>
            <w:tcW w:w="1985"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5,00</w:t>
            </w:r>
          </w:p>
        </w:tc>
        <w:tc>
          <w:tcPr>
            <w:tcW w:w="1843"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6,00</w:t>
            </w:r>
          </w:p>
        </w:tc>
        <w:tc>
          <w:tcPr>
            <w:tcW w:w="2060"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120,00%</w:t>
            </w:r>
          </w:p>
        </w:tc>
      </w:tr>
      <w:tr w:rsidR="00A638C5" w:rsidRPr="0057237A" w:rsidTr="00A638C5">
        <w:trPr>
          <w:trHeight w:val="20"/>
        </w:trPr>
        <w:tc>
          <w:tcPr>
            <w:tcW w:w="4548" w:type="dxa"/>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Магазины</w:t>
            </w:r>
          </w:p>
        </w:tc>
        <w:tc>
          <w:tcPr>
            <w:tcW w:w="1985"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66,00</w:t>
            </w:r>
          </w:p>
        </w:tc>
        <w:tc>
          <w:tcPr>
            <w:tcW w:w="1843"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68,00</w:t>
            </w:r>
          </w:p>
        </w:tc>
        <w:tc>
          <w:tcPr>
            <w:tcW w:w="2060"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103,03%</w:t>
            </w:r>
          </w:p>
        </w:tc>
      </w:tr>
      <w:tr w:rsidR="00A638C5" w:rsidRPr="0057237A" w:rsidTr="00A638C5">
        <w:trPr>
          <w:trHeight w:val="20"/>
        </w:trPr>
        <w:tc>
          <w:tcPr>
            <w:tcW w:w="4548" w:type="dxa"/>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Павильоны</w:t>
            </w:r>
          </w:p>
        </w:tc>
        <w:tc>
          <w:tcPr>
            <w:tcW w:w="1985"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46,00</w:t>
            </w:r>
          </w:p>
        </w:tc>
        <w:tc>
          <w:tcPr>
            <w:tcW w:w="1843"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43,00</w:t>
            </w:r>
          </w:p>
        </w:tc>
        <w:tc>
          <w:tcPr>
            <w:tcW w:w="2060"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93,48%</w:t>
            </w:r>
          </w:p>
        </w:tc>
      </w:tr>
      <w:tr w:rsidR="00A638C5" w:rsidRPr="0057237A" w:rsidTr="00A638C5">
        <w:trPr>
          <w:trHeight w:val="20"/>
        </w:trPr>
        <w:tc>
          <w:tcPr>
            <w:tcW w:w="4548" w:type="dxa"/>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Передвижные мобильные объекты</w:t>
            </w:r>
          </w:p>
        </w:tc>
        <w:tc>
          <w:tcPr>
            <w:tcW w:w="1985"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 </w:t>
            </w:r>
          </w:p>
        </w:tc>
        <w:tc>
          <w:tcPr>
            <w:tcW w:w="1843"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2,00</w:t>
            </w:r>
          </w:p>
        </w:tc>
        <w:tc>
          <w:tcPr>
            <w:tcW w:w="2060" w:type="dxa"/>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200,00%</w:t>
            </w:r>
          </w:p>
        </w:tc>
      </w:tr>
    </w:tbl>
    <w:p w:rsidR="00A638C5" w:rsidRDefault="00A638C5" w:rsidP="00A638C5">
      <w:pPr>
        <w:tabs>
          <w:tab w:val="left" w:pos="1080"/>
        </w:tabs>
        <w:ind w:firstLine="709"/>
        <w:jc w:val="both"/>
        <w:rPr>
          <w:b/>
          <w:i/>
          <w:color w:val="000000"/>
          <w:sz w:val="28"/>
          <w:szCs w:val="28"/>
        </w:rPr>
      </w:pPr>
    </w:p>
    <w:p w:rsidR="007D105E" w:rsidRDefault="007D105E" w:rsidP="00A638C5">
      <w:pPr>
        <w:tabs>
          <w:tab w:val="left" w:pos="1080"/>
        </w:tabs>
        <w:ind w:firstLine="709"/>
        <w:jc w:val="both"/>
        <w:rPr>
          <w:b/>
          <w:i/>
          <w:color w:val="000000"/>
          <w:sz w:val="28"/>
          <w:szCs w:val="28"/>
        </w:rPr>
      </w:pPr>
    </w:p>
    <w:p w:rsidR="007D105E" w:rsidRDefault="007D105E" w:rsidP="00A638C5">
      <w:pPr>
        <w:tabs>
          <w:tab w:val="left" w:pos="1080"/>
        </w:tabs>
        <w:ind w:firstLine="709"/>
        <w:jc w:val="both"/>
        <w:rPr>
          <w:b/>
          <w:i/>
          <w:color w:val="000000"/>
          <w:sz w:val="28"/>
          <w:szCs w:val="28"/>
        </w:rPr>
      </w:pPr>
    </w:p>
    <w:p w:rsidR="007D105E" w:rsidRDefault="007D105E" w:rsidP="00A638C5">
      <w:pPr>
        <w:tabs>
          <w:tab w:val="left" w:pos="1080"/>
        </w:tabs>
        <w:ind w:firstLine="709"/>
        <w:jc w:val="both"/>
        <w:rPr>
          <w:b/>
          <w:i/>
          <w:color w:val="000000"/>
          <w:sz w:val="28"/>
          <w:szCs w:val="28"/>
        </w:rPr>
      </w:pPr>
    </w:p>
    <w:p w:rsidR="00A638C5" w:rsidRPr="00765445" w:rsidRDefault="00A638C5" w:rsidP="00A638C5">
      <w:pPr>
        <w:tabs>
          <w:tab w:val="left" w:pos="1080"/>
        </w:tabs>
        <w:ind w:firstLine="709"/>
        <w:jc w:val="center"/>
        <w:rPr>
          <w:color w:val="000000"/>
          <w:sz w:val="28"/>
          <w:szCs w:val="28"/>
        </w:rPr>
      </w:pPr>
      <w:r w:rsidRPr="00326B3C">
        <w:rPr>
          <w:bCs/>
          <w:color w:val="000000"/>
          <w:sz w:val="28"/>
          <w:szCs w:val="28"/>
        </w:rPr>
        <w:lastRenderedPageBreak/>
        <w:t>Торговая площадь объектов розничной торговли в 2015 году</w:t>
      </w:r>
    </w:p>
    <w:tbl>
      <w:tblPr>
        <w:tblW w:w="10543" w:type="dxa"/>
        <w:tblInd w:w="96" w:type="dxa"/>
        <w:tblLook w:val="04A0" w:firstRow="1" w:lastRow="0" w:firstColumn="1" w:lastColumn="0" w:noHBand="0" w:noVBand="1"/>
      </w:tblPr>
      <w:tblGrid>
        <w:gridCol w:w="4690"/>
        <w:gridCol w:w="2000"/>
        <w:gridCol w:w="2020"/>
        <w:gridCol w:w="1833"/>
      </w:tblGrid>
      <w:tr w:rsidR="00A638C5" w:rsidRPr="00326B3C" w:rsidTr="00A638C5">
        <w:trPr>
          <w:trHeight w:val="20"/>
          <w:tblHeader/>
        </w:trPr>
        <w:tc>
          <w:tcPr>
            <w:tcW w:w="46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Наименование объектов</w:t>
            </w:r>
          </w:p>
        </w:tc>
        <w:tc>
          <w:tcPr>
            <w:tcW w:w="20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Торговая площадь в 2014 году</w:t>
            </w:r>
          </w:p>
        </w:tc>
        <w:tc>
          <w:tcPr>
            <w:tcW w:w="20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Торговая площадь в 2015 году</w:t>
            </w:r>
          </w:p>
        </w:tc>
        <w:tc>
          <w:tcPr>
            <w:tcW w:w="18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A638C5" w:rsidRPr="00326B3C" w:rsidRDefault="00A638C5" w:rsidP="00A638C5">
            <w:pPr>
              <w:jc w:val="center"/>
              <w:rPr>
                <w:bCs/>
                <w:color w:val="000000"/>
                <w:sz w:val="24"/>
                <w:szCs w:val="24"/>
              </w:rPr>
            </w:pPr>
            <w:r w:rsidRPr="00326B3C">
              <w:rPr>
                <w:bCs/>
                <w:color w:val="000000"/>
                <w:sz w:val="24"/>
                <w:szCs w:val="24"/>
              </w:rPr>
              <w:t>Отклонение, (%)</w:t>
            </w:r>
          </w:p>
        </w:tc>
      </w:tr>
      <w:tr w:rsidR="00A638C5" w:rsidRPr="0057237A" w:rsidTr="00A638C5">
        <w:trPr>
          <w:trHeight w:val="20"/>
        </w:trPr>
        <w:tc>
          <w:tcPr>
            <w:tcW w:w="469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rPr>
                <w:color w:val="000000"/>
                <w:sz w:val="24"/>
                <w:szCs w:val="24"/>
              </w:rPr>
            </w:pPr>
            <w:r w:rsidRPr="00B1414E">
              <w:rPr>
                <w:color w:val="000000"/>
                <w:sz w:val="24"/>
                <w:szCs w:val="24"/>
              </w:rPr>
              <w:t>Всего объектов, в том числе</w:t>
            </w:r>
          </w:p>
        </w:tc>
        <w:tc>
          <w:tcPr>
            <w:tcW w:w="20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25 900,00</w:t>
            </w:r>
          </w:p>
        </w:tc>
        <w:tc>
          <w:tcPr>
            <w:tcW w:w="202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31 632,00</w:t>
            </w:r>
          </w:p>
        </w:tc>
        <w:tc>
          <w:tcPr>
            <w:tcW w:w="183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122,13%</w:t>
            </w:r>
          </w:p>
        </w:tc>
      </w:tr>
      <w:tr w:rsidR="00A638C5" w:rsidRPr="0057237A" w:rsidTr="00A638C5">
        <w:trPr>
          <w:trHeight w:val="20"/>
        </w:trPr>
        <w:tc>
          <w:tcPr>
            <w:tcW w:w="469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rPr>
                <w:color w:val="000000"/>
                <w:sz w:val="24"/>
                <w:szCs w:val="24"/>
              </w:rPr>
            </w:pPr>
            <w:r w:rsidRPr="00B1414E">
              <w:rPr>
                <w:color w:val="000000"/>
                <w:sz w:val="24"/>
                <w:szCs w:val="24"/>
              </w:rPr>
              <w:t>Торговые центры</w:t>
            </w:r>
          </w:p>
        </w:tc>
        <w:tc>
          <w:tcPr>
            <w:tcW w:w="20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10 096,00</w:t>
            </w:r>
          </w:p>
        </w:tc>
        <w:tc>
          <w:tcPr>
            <w:tcW w:w="202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14 160,00</w:t>
            </w:r>
          </w:p>
        </w:tc>
        <w:tc>
          <w:tcPr>
            <w:tcW w:w="183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140,25%</w:t>
            </w:r>
          </w:p>
        </w:tc>
      </w:tr>
      <w:tr w:rsidR="00A638C5" w:rsidRPr="0057237A" w:rsidTr="00A638C5">
        <w:trPr>
          <w:trHeight w:val="20"/>
        </w:trPr>
        <w:tc>
          <w:tcPr>
            <w:tcW w:w="469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Магазины</w:t>
            </w:r>
          </w:p>
        </w:tc>
        <w:tc>
          <w:tcPr>
            <w:tcW w:w="20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13 504,00</w:t>
            </w:r>
          </w:p>
        </w:tc>
        <w:tc>
          <w:tcPr>
            <w:tcW w:w="202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15 406,00</w:t>
            </w:r>
          </w:p>
        </w:tc>
        <w:tc>
          <w:tcPr>
            <w:tcW w:w="183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114,08%</w:t>
            </w:r>
          </w:p>
        </w:tc>
      </w:tr>
      <w:tr w:rsidR="00A638C5" w:rsidRPr="0057237A" w:rsidTr="00A638C5">
        <w:trPr>
          <w:trHeight w:val="20"/>
        </w:trPr>
        <w:tc>
          <w:tcPr>
            <w:tcW w:w="469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Павильоны</w:t>
            </w:r>
          </w:p>
        </w:tc>
        <w:tc>
          <w:tcPr>
            <w:tcW w:w="20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2 279,00</w:t>
            </w:r>
          </w:p>
        </w:tc>
        <w:tc>
          <w:tcPr>
            <w:tcW w:w="202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2 226,00</w:t>
            </w:r>
          </w:p>
        </w:tc>
        <w:tc>
          <w:tcPr>
            <w:tcW w:w="183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97,67%</w:t>
            </w:r>
          </w:p>
        </w:tc>
      </w:tr>
      <w:tr w:rsidR="00A638C5" w:rsidRPr="0057237A" w:rsidTr="00A638C5">
        <w:trPr>
          <w:trHeight w:val="20"/>
        </w:trPr>
        <w:tc>
          <w:tcPr>
            <w:tcW w:w="469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A638C5" w:rsidRPr="00B1414E" w:rsidRDefault="00A638C5" w:rsidP="00A638C5">
            <w:pPr>
              <w:rPr>
                <w:color w:val="000000"/>
                <w:sz w:val="24"/>
                <w:szCs w:val="24"/>
              </w:rPr>
            </w:pPr>
            <w:r w:rsidRPr="00B1414E">
              <w:rPr>
                <w:color w:val="000000"/>
                <w:sz w:val="24"/>
                <w:szCs w:val="24"/>
              </w:rPr>
              <w:t>Передвижные мсобильные объекты</w:t>
            </w:r>
          </w:p>
        </w:tc>
        <w:tc>
          <w:tcPr>
            <w:tcW w:w="200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0,00</w:t>
            </w:r>
          </w:p>
        </w:tc>
        <w:tc>
          <w:tcPr>
            <w:tcW w:w="2020"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2,00</w:t>
            </w:r>
          </w:p>
        </w:tc>
        <w:tc>
          <w:tcPr>
            <w:tcW w:w="183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638C5" w:rsidRPr="00B1414E" w:rsidRDefault="00A638C5" w:rsidP="00A638C5">
            <w:pPr>
              <w:jc w:val="center"/>
              <w:rPr>
                <w:sz w:val="24"/>
                <w:szCs w:val="24"/>
              </w:rPr>
            </w:pPr>
            <w:r w:rsidRPr="00B1414E">
              <w:rPr>
                <w:sz w:val="24"/>
                <w:szCs w:val="24"/>
              </w:rPr>
              <w:t>200,00%</w:t>
            </w:r>
          </w:p>
        </w:tc>
      </w:tr>
    </w:tbl>
    <w:p w:rsidR="00A638C5" w:rsidRDefault="00A638C5" w:rsidP="00A638C5">
      <w:pPr>
        <w:pStyle w:val="a8"/>
        <w:ind w:firstLine="567"/>
        <w:jc w:val="both"/>
        <w:rPr>
          <w:rFonts w:ascii="Times New Roman" w:hAnsi="Times New Roman"/>
          <w:b/>
          <w:i/>
          <w:color w:val="000000"/>
          <w:sz w:val="28"/>
          <w:szCs w:val="28"/>
        </w:rPr>
      </w:pPr>
    </w:p>
    <w:p w:rsidR="00A638C5" w:rsidRPr="00232BB3" w:rsidRDefault="00A638C5" w:rsidP="00A638C5">
      <w:pPr>
        <w:tabs>
          <w:tab w:val="left" w:pos="1080"/>
        </w:tabs>
        <w:ind w:firstLine="709"/>
        <w:jc w:val="both"/>
        <w:rPr>
          <w:sz w:val="28"/>
          <w:szCs w:val="28"/>
        </w:rPr>
      </w:pPr>
      <w:r w:rsidRPr="00232BB3">
        <w:rPr>
          <w:sz w:val="28"/>
          <w:szCs w:val="28"/>
        </w:rPr>
        <w:t xml:space="preserve">Услуги розничной торговли на </w:t>
      </w:r>
      <w:r w:rsidRPr="00EB447C">
        <w:rPr>
          <w:sz w:val="28"/>
          <w:szCs w:val="28"/>
        </w:rPr>
        <w:t xml:space="preserve">территории города </w:t>
      </w:r>
      <w:r w:rsidRPr="00232BB3">
        <w:rPr>
          <w:sz w:val="28"/>
          <w:szCs w:val="28"/>
        </w:rPr>
        <w:t>оказывают:</w:t>
      </w:r>
    </w:p>
    <w:p w:rsidR="00A638C5" w:rsidRPr="00232BB3" w:rsidRDefault="00A638C5" w:rsidP="00A638C5">
      <w:pPr>
        <w:tabs>
          <w:tab w:val="left" w:pos="1080"/>
        </w:tabs>
        <w:ind w:firstLine="709"/>
        <w:jc w:val="both"/>
        <w:rPr>
          <w:sz w:val="28"/>
          <w:szCs w:val="28"/>
        </w:rPr>
      </w:pPr>
      <w:r w:rsidRPr="00232BB3">
        <w:rPr>
          <w:sz w:val="28"/>
          <w:szCs w:val="28"/>
        </w:rPr>
        <w:t>- 119 объектов (1,7% роста к 2014 г.), торговой площадью 31632 кв. м., (22,1% роста к 2014 г.), в том числе:</w:t>
      </w:r>
    </w:p>
    <w:p w:rsidR="00A638C5" w:rsidRPr="00EB447C" w:rsidRDefault="00A638C5" w:rsidP="00A638C5">
      <w:pPr>
        <w:tabs>
          <w:tab w:val="left" w:pos="1080"/>
        </w:tabs>
        <w:ind w:firstLine="709"/>
        <w:jc w:val="both"/>
        <w:rPr>
          <w:sz w:val="28"/>
          <w:szCs w:val="28"/>
        </w:rPr>
      </w:pPr>
      <w:r w:rsidRPr="00232BB3">
        <w:rPr>
          <w:sz w:val="28"/>
          <w:szCs w:val="28"/>
        </w:rPr>
        <w:t xml:space="preserve">- </w:t>
      </w:r>
      <w:r w:rsidRPr="00EB447C">
        <w:rPr>
          <w:sz w:val="28"/>
          <w:szCs w:val="28"/>
        </w:rPr>
        <w:t>6 торговых центров (20% роста к 2014 г.) торговой площадью 14160 кв. м. (40,2% роста к 2014 г.);</w:t>
      </w:r>
    </w:p>
    <w:p w:rsidR="00A638C5" w:rsidRPr="00EB447C" w:rsidRDefault="00A638C5" w:rsidP="00A638C5">
      <w:pPr>
        <w:tabs>
          <w:tab w:val="left" w:pos="1080"/>
        </w:tabs>
        <w:ind w:firstLine="709"/>
        <w:jc w:val="both"/>
        <w:rPr>
          <w:sz w:val="28"/>
          <w:szCs w:val="28"/>
        </w:rPr>
      </w:pPr>
      <w:r w:rsidRPr="00EB447C">
        <w:rPr>
          <w:sz w:val="28"/>
          <w:szCs w:val="28"/>
        </w:rPr>
        <w:t>- 68 магазинов (3,0% роста к 2014 г.) торговой площадью 15406 кв. м. (14,0% роста к 2014 г.);</w:t>
      </w:r>
    </w:p>
    <w:p w:rsidR="00A638C5" w:rsidRPr="00EB447C" w:rsidRDefault="00A638C5" w:rsidP="00A638C5">
      <w:pPr>
        <w:tabs>
          <w:tab w:val="left" w:pos="1080"/>
        </w:tabs>
        <w:ind w:firstLine="709"/>
        <w:jc w:val="both"/>
        <w:rPr>
          <w:sz w:val="28"/>
          <w:szCs w:val="28"/>
        </w:rPr>
      </w:pPr>
      <w:r w:rsidRPr="00EB447C">
        <w:rPr>
          <w:sz w:val="28"/>
          <w:szCs w:val="28"/>
        </w:rPr>
        <w:t>- 43 павильона (6,5% снижения к 2014 г.) торговой площадью 2226 кв. м. (2,3% снижения к 2014 г.);</w:t>
      </w:r>
    </w:p>
    <w:p w:rsidR="00A638C5" w:rsidRPr="00EB447C" w:rsidRDefault="00A638C5" w:rsidP="00A638C5">
      <w:pPr>
        <w:tabs>
          <w:tab w:val="left" w:pos="1080"/>
        </w:tabs>
        <w:ind w:firstLine="709"/>
        <w:jc w:val="both"/>
        <w:rPr>
          <w:sz w:val="28"/>
          <w:szCs w:val="28"/>
        </w:rPr>
      </w:pPr>
      <w:r w:rsidRPr="00EB447C">
        <w:rPr>
          <w:sz w:val="28"/>
          <w:szCs w:val="28"/>
        </w:rPr>
        <w:t>- 2 передвижных мобильных объекта;</w:t>
      </w:r>
    </w:p>
    <w:p w:rsidR="00A638C5" w:rsidRPr="00EB447C" w:rsidRDefault="00A638C5" w:rsidP="00A638C5">
      <w:pPr>
        <w:tabs>
          <w:tab w:val="left" w:pos="1080"/>
        </w:tabs>
        <w:ind w:firstLine="709"/>
        <w:jc w:val="both"/>
        <w:rPr>
          <w:sz w:val="28"/>
          <w:szCs w:val="28"/>
        </w:rPr>
      </w:pPr>
      <w:r w:rsidRPr="00EB447C">
        <w:rPr>
          <w:sz w:val="28"/>
          <w:szCs w:val="28"/>
        </w:rPr>
        <w:t>- универсальный розничный рынок на 65 торговых мест, общая площадь которого составляет 3400 кв.м., торговая - 1114 кв.м.</w:t>
      </w:r>
    </w:p>
    <w:p w:rsidR="00A638C5" w:rsidRPr="00EB447C" w:rsidRDefault="00A638C5" w:rsidP="00A638C5">
      <w:pPr>
        <w:tabs>
          <w:tab w:val="left" w:pos="1080"/>
        </w:tabs>
        <w:ind w:firstLine="709"/>
        <w:jc w:val="both"/>
        <w:rPr>
          <w:sz w:val="28"/>
          <w:szCs w:val="28"/>
        </w:rPr>
      </w:pPr>
      <w:r w:rsidRPr="00EB447C">
        <w:rPr>
          <w:sz w:val="28"/>
          <w:szCs w:val="28"/>
        </w:rPr>
        <w:t>В отчетный период 2015 года на территории города Лянтора в сфере торговли произошли существенные изменения:</w:t>
      </w:r>
    </w:p>
    <w:p w:rsidR="00A638C5" w:rsidRDefault="00A638C5" w:rsidP="00A638C5">
      <w:pPr>
        <w:tabs>
          <w:tab w:val="left" w:pos="1080"/>
        </w:tabs>
        <w:ind w:firstLine="709"/>
        <w:jc w:val="both"/>
        <w:rPr>
          <w:sz w:val="28"/>
          <w:szCs w:val="28"/>
        </w:rPr>
      </w:pPr>
      <w:r w:rsidRPr="00EB447C">
        <w:rPr>
          <w:sz w:val="28"/>
          <w:szCs w:val="28"/>
        </w:rPr>
        <w:t>- введены в эксплуатацию и осуществляют свою деятельность объекты торговли</w:t>
      </w:r>
      <w:r w:rsidRPr="00232BB3">
        <w:rPr>
          <w:sz w:val="28"/>
          <w:szCs w:val="28"/>
        </w:rPr>
        <w:t>:</w:t>
      </w:r>
      <w:r w:rsidRPr="00EB447C">
        <w:rPr>
          <w:sz w:val="28"/>
          <w:szCs w:val="28"/>
        </w:rPr>
        <w:t xml:space="preserve"> торговые центры «Лянтор-Сити», «Овен», «Гарант», магазин «Сибирь», павильон «Мясная лавка»;</w:t>
      </w:r>
    </w:p>
    <w:p w:rsidR="00A638C5" w:rsidRDefault="00A638C5" w:rsidP="00A638C5">
      <w:pPr>
        <w:pStyle w:val="a8"/>
        <w:tabs>
          <w:tab w:val="left" w:pos="1134"/>
        </w:tabs>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89910" cy="2202180"/>
            <wp:effectExtent l="19050" t="0" r="0" b="0"/>
            <wp:docPr id="4" name="Рисунок 19" descr="\\Depo\econ$\! Отдел экономического развития\!!     Актуально\!!ОТЧЕТЫ структур\Пронина - отчёт Главе 2015\папка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o\econ$\! Отдел экономического развития\!!     Актуально\!!ОТЧЕТЫ структур\Пронина - отчёт Главе 2015\папка 1\№ 2.JPG"/>
                    <pic:cNvPicPr>
                      <a:picLocks noChangeAspect="1" noChangeArrowheads="1"/>
                    </pic:cNvPicPr>
                  </pic:nvPicPr>
                  <pic:blipFill>
                    <a:blip r:embed="rId29" cstate="email"/>
                    <a:srcRect/>
                    <a:stretch>
                      <a:fillRect/>
                    </a:stretch>
                  </pic:blipFill>
                  <pic:spPr bwMode="auto">
                    <a:xfrm>
                      <a:off x="0" y="0"/>
                      <a:ext cx="3091331" cy="2203193"/>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2998470" cy="2240280"/>
            <wp:effectExtent l="19050" t="0" r="0" b="0"/>
            <wp:docPr id="42" name="Рисунок 20" descr="\\Depo\econ$\! Отдел экономического развития\!!     Актуально\!!ОТЧЕТЫ структур\Пронина - отчёт Главе 2015\папка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po\econ$\! Отдел экономического развития\!!     Актуально\!!ОТЧЕТЫ структур\Пронина - отчёт Главе 2015\папка 1\№ 3.JPG"/>
                    <pic:cNvPicPr>
                      <a:picLocks noChangeAspect="1" noChangeArrowheads="1"/>
                    </pic:cNvPicPr>
                  </pic:nvPicPr>
                  <pic:blipFill>
                    <a:blip r:embed="rId30" cstate="email"/>
                    <a:srcRect/>
                    <a:stretch>
                      <a:fillRect/>
                    </a:stretch>
                  </pic:blipFill>
                  <pic:spPr bwMode="auto">
                    <a:xfrm>
                      <a:off x="0" y="0"/>
                      <a:ext cx="2999850" cy="2241311"/>
                    </a:xfrm>
                    <a:prstGeom prst="rect">
                      <a:avLst/>
                    </a:prstGeom>
                    <a:ln>
                      <a:noFill/>
                    </a:ln>
                    <a:effectLst>
                      <a:softEdge rad="112500"/>
                    </a:effectLst>
                  </pic:spPr>
                </pic:pic>
              </a:graphicData>
            </a:graphic>
          </wp:inline>
        </w:drawing>
      </w:r>
    </w:p>
    <w:p w:rsidR="00A638C5" w:rsidRPr="00EB447C" w:rsidRDefault="00A638C5" w:rsidP="00A638C5">
      <w:pPr>
        <w:pStyle w:val="a8"/>
        <w:tabs>
          <w:tab w:val="left" w:pos="1134"/>
        </w:tabs>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089910" cy="2263140"/>
            <wp:effectExtent l="19050" t="0" r="0" b="0"/>
            <wp:docPr id="43" name="Рисунок 21" descr="\\Depo\econ$\! Отдел экономического развития\!!     Актуально\!!ОТЧЕТЫ структур\Пронина - отчёт Главе 2015\папка 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po\econ$\! Отдел экономического развития\!!     Актуально\!!ОТЧЕТЫ структур\Пронина - отчёт Главе 2015\папка 1\№ 5.JPG"/>
                    <pic:cNvPicPr>
                      <a:picLocks noChangeAspect="1" noChangeArrowheads="1"/>
                    </pic:cNvPicPr>
                  </pic:nvPicPr>
                  <pic:blipFill>
                    <a:blip r:embed="rId31" cstate="email"/>
                    <a:srcRect/>
                    <a:stretch>
                      <a:fillRect/>
                    </a:stretch>
                  </pic:blipFill>
                  <pic:spPr bwMode="auto">
                    <a:xfrm>
                      <a:off x="0" y="0"/>
                      <a:ext cx="3091333" cy="2264182"/>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044190" cy="2263140"/>
            <wp:effectExtent l="19050" t="0" r="3810" b="0"/>
            <wp:docPr id="46" name="Рисунок 22" descr="\\Depo\econ$\! Отдел экономического развития\!!     Актуально\!!ОТЧЕТЫ структур\Пронина - отчёт Главе 2015\папка 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po\econ$\! Отдел экономического развития\!!     Актуально\!!ОТЧЕТЫ структур\Пронина - отчёт Главе 2015\папка 1\№ 6.JPG"/>
                    <pic:cNvPicPr>
                      <a:picLocks noChangeAspect="1" noChangeArrowheads="1"/>
                    </pic:cNvPicPr>
                  </pic:nvPicPr>
                  <pic:blipFill>
                    <a:blip r:embed="rId32" cstate="email"/>
                    <a:srcRect/>
                    <a:stretch>
                      <a:fillRect/>
                    </a:stretch>
                  </pic:blipFill>
                  <pic:spPr bwMode="auto">
                    <a:xfrm>
                      <a:off x="0" y="0"/>
                      <a:ext cx="3045590" cy="2264181"/>
                    </a:xfrm>
                    <a:prstGeom prst="rect">
                      <a:avLst/>
                    </a:prstGeom>
                    <a:ln>
                      <a:noFill/>
                    </a:ln>
                    <a:effectLst>
                      <a:softEdge rad="112500"/>
                    </a:effectLst>
                  </pic:spPr>
                </pic:pic>
              </a:graphicData>
            </a:graphic>
          </wp:inline>
        </w:drawing>
      </w:r>
    </w:p>
    <w:p w:rsidR="00A638C5" w:rsidRDefault="00A638C5" w:rsidP="00A638C5">
      <w:pPr>
        <w:tabs>
          <w:tab w:val="left" w:pos="1080"/>
        </w:tabs>
        <w:ind w:firstLine="709"/>
        <w:jc w:val="both"/>
        <w:rPr>
          <w:sz w:val="28"/>
          <w:szCs w:val="28"/>
        </w:rPr>
      </w:pPr>
      <w:r w:rsidRPr="00EB447C">
        <w:rPr>
          <w:sz w:val="28"/>
          <w:szCs w:val="28"/>
        </w:rPr>
        <w:t>- завершена реконструкция цокольного этажа торгового центра «Обь», в котором расположились продовольственный магазин и отдел «Овощи-фрукты».</w:t>
      </w:r>
    </w:p>
    <w:p w:rsidR="00A638C5" w:rsidRPr="00EB447C" w:rsidRDefault="00A638C5" w:rsidP="00A638C5">
      <w:pPr>
        <w:pStyle w:val="a8"/>
        <w:tabs>
          <w:tab w:val="left" w:pos="1134"/>
        </w:tabs>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83230" cy="2034540"/>
            <wp:effectExtent l="19050" t="0" r="7620" b="0"/>
            <wp:docPr id="47" name="Рисунок 23" descr="\\Depo\econ$\! Отдел экономического развития\!!     Актуально\!!ОТЧЕТЫ структур\Пронина - отчёт Главе 2015\папка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po\econ$\! Отдел экономического развития\!!     Актуально\!!ОТЧЕТЫ структур\Пронина - отчёт Главе 2015\папка 2\№ 1.JPG"/>
                    <pic:cNvPicPr>
                      <a:picLocks noChangeAspect="1" noChangeArrowheads="1"/>
                    </pic:cNvPicPr>
                  </pic:nvPicPr>
                  <pic:blipFill>
                    <a:blip r:embed="rId33" cstate="email"/>
                    <a:srcRect/>
                    <a:stretch>
                      <a:fillRect/>
                    </a:stretch>
                  </pic:blipFill>
                  <pic:spPr bwMode="auto">
                    <a:xfrm>
                      <a:off x="0" y="0"/>
                      <a:ext cx="2984602" cy="2035476"/>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097530" cy="2034540"/>
            <wp:effectExtent l="19050" t="0" r="7620" b="0"/>
            <wp:docPr id="48" name="Рисунок 24" descr="\\Depo\econ$\! Отдел экономического развития\!!     Актуально\!!ОТЧЕТЫ структур\Пронина - отчёт Главе 2015\папка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po\econ$\! Отдел экономического развития\!!     Актуально\!!ОТЧЕТЫ структур\Пронина - отчёт Главе 2015\папка 2\№ 3.JPG"/>
                    <pic:cNvPicPr>
                      <a:picLocks noChangeAspect="1" noChangeArrowheads="1"/>
                    </pic:cNvPicPr>
                  </pic:nvPicPr>
                  <pic:blipFill>
                    <a:blip r:embed="rId34" cstate="email"/>
                    <a:srcRect/>
                    <a:stretch>
                      <a:fillRect/>
                    </a:stretch>
                  </pic:blipFill>
                  <pic:spPr bwMode="auto">
                    <a:xfrm>
                      <a:off x="0" y="0"/>
                      <a:ext cx="3098955" cy="2035476"/>
                    </a:xfrm>
                    <a:prstGeom prst="rect">
                      <a:avLst/>
                    </a:prstGeom>
                    <a:ln>
                      <a:noFill/>
                    </a:ln>
                    <a:effectLst>
                      <a:softEdge rad="112500"/>
                    </a:effectLst>
                  </pic:spPr>
                </pic:pic>
              </a:graphicData>
            </a:graphic>
          </wp:inline>
        </w:drawing>
      </w:r>
    </w:p>
    <w:p w:rsidR="00A638C5" w:rsidRPr="00232BB3" w:rsidRDefault="00A638C5" w:rsidP="00A638C5">
      <w:pPr>
        <w:tabs>
          <w:tab w:val="left" w:pos="1080"/>
        </w:tabs>
        <w:ind w:firstLine="709"/>
        <w:jc w:val="both"/>
        <w:rPr>
          <w:sz w:val="28"/>
          <w:szCs w:val="28"/>
        </w:rPr>
      </w:pPr>
      <w:r w:rsidRPr="00EB447C">
        <w:rPr>
          <w:sz w:val="28"/>
          <w:szCs w:val="28"/>
        </w:rPr>
        <w:t xml:space="preserve">- количество магазинов </w:t>
      </w:r>
      <w:r w:rsidRPr="00232BB3">
        <w:rPr>
          <w:sz w:val="28"/>
          <w:szCs w:val="28"/>
        </w:rPr>
        <w:t>«Красное и белое» увеличилось на 3 объекта, в настоящее время на территории города функционируют 5 магазинов данной торговой сети;</w:t>
      </w:r>
    </w:p>
    <w:p w:rsidR="00A638C5" w:rsidRPr="00232BB3" w:rsidRDefault="00A638C5" w:rsidP="00A638C5">
      <w:pPr>
        <w:tabs>
          <w:tab w:val="left" w:pos="1080"/>
        </w:tabs>
        <w:ind w:firstLine="709"/>
        <w:jc w:val="both"/>
        <w:rPr>
          <w:sz w:val="28"/>
          <w:szCs w:val="28"/>
        </w:rPr>
      </w:pPr>
      <w:r w:rsidRPr="00232BB3">
        <w:rPr>
          <w:sz w:val="28"/>
          <w:szCs w:val="28"/>
        </w:rPr>
        <w:t>- открылись новые сетевые магазины: 2 универсама «Пятёрочка», магазин бытовой техники и электроники «Норд».</w:t>
      </w:r>
    </w:p>
    <w:p w:rsidR="00A638C5" w:rsidRPr="00EB447C" w:rsidRDefault="00A638C5" w:rsidP="00A638C5">
      <w:pPr>
        <w:pStyle w:val="a8"/>
        <w:tabs>
          <w:tab w:val="left" w:pos="1134"/>
        </w:tabs>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3067050" cy="2247900"/>
            <wp:effectExtent l="19050" t="0" r="0" b="0"/>
            <wp:docPr id="287" name="Рисунок 19" descr="\\Depo\econ$\! Отдел экономического развития\!!     Актуально\!!ОТЧЕТЫ структур\Пронина - отчёт Главе 2015\папка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o\econ$\! Отдел экономического развития\!!     Актуально\!!ОТЧЕТЫ структур\Пронина - отчёт Главе 2015\папка 3\№ 1.JPG"/>
                    <pic:cNvPicPr>
                      <a:picLocks noChangeAspect="1" noChangeArrowheads="1"/>
                    </pic:cNvPicPr>
                  </pic:nvPicPr>
                  <pic:blipFill>
                    <a:blip r:embed="rId35" cstate="email"/>
                    <a:srcRect/>
                    <a:stretch>
                      <a:fillRect/>
                    </a:stretch>
                  </pic:blipFill>
                  <pic:spPr bwMode="auto">
                    <a:xfrm>
                      <a:off x="0" y="0"/>
                      <a:ext cx="3068461" cy="2248934"/>
                    </a:xfrm>
                    <a:prstGeom prst="rect">
                      <a:avLst/>
                    </a:prstGeom>
                    <a:ln>
                      <a:noFill/>
                    </a:ln>
                    <a:effectLst>
                      <a:softEdge rad="112500"/>
                    </a:effectLst>
                  </pic:spPr>
                </pic:pic>
              </a:graphicData>
            </a:graphic>
          </wp:inline>
        </w:drawing>
      </w:r>
      <w:r>
        <w:rPr>
          <w:rFonts w:ascii="Times New Roman" w:hAnsi="Times New Roman"/>
          <w:noProof/>
          <w:color w:val="000000"/>
          <w:sz w:val="28"/>
          <w:szCs w:val="28"/>
          <w:lang w:eastAsia="ru-RU"/>
        </w:rPr>
        <w:drawing>
          <wp:inline distT="0" distB="0" distL="0" distR="0">
            <wp:extent cx="3028950" cy="2247900"/>
            <wp:effectExtent l="19050" t="0" r="0" b="0"/>
            <wp:docPr id="424" name="Рисунок 20" descr="\\Depo\econ$\! Отдел экономического развития\!!     Актуально\!!ОТЧЕТЫ структур\Пронина - отчёт Главе 2015\папка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po\econ$\! Отдел экономического развития\!!     Актуально\!!ОТЧЕТЫ структур\Пронина - отчёт Главе 2015\папка 3\№ 2.JPG"/>
                    <pic:cNvPicPr>
                      <a:picLocks noChangeAspect="1" noChangeArrowheads="1"/>
                    </pic:cNvPicPr>
                  </pic:nvPicPr>
                  <pic:blipFill>
                    <a:blip r:embed="rId36" cstate="email"/>
                    <a:srcRect/>
                    <a:stretch>
                      <a:fillRect/>
                    </a:stretch>
                  </pic:blipFill>
                  <pic:spPr bwMode="auto">
                    <a:xfrm>
                      <a:off x="0" y="0"/>
                      <a:ext cx="3030344" cy="2248935"/>
                    </a:xfrm>
                    <a:prstGeom prst="rect">
                      <a:avLst/>
                    </a:prstGeom>
                    <a:ln>
                      <a:noFill/>
                    </a:ln>
                    <a:effectLst>
                      <a:softEdge rad="112500"/>
                    </a:effectLst>
                  </pic:spPr>
                </pic:pic>
              </a:graphicData>
            </a:graphic>
          </wp:inline>
        </w:drawing>
      </w:r>
    </w:p>
    <w:p w:rsidR="00A638C5" w:rsidRPr="00EB447C" w:rsidRDefault="00A638C5" w:rsidP="00A638C5">
      <w:pPr>
        <w:tabs>
          <w:tab w:val="left" w:pos="1080"/>
        </w:tabs>
        <w:ind w:firstLine="709"/>
        <w:jc w:val="both"/>
        <w:rPr>
          <w:sz w:val="28"/>
          <w:szCs w:val="28"/>
        </w:rPr>
      </w:pPr>
      <w:r w:rsidRPr="00EB447C">
        <w:rPr>
          <w:sz w:val="28"/>
          <w:szCs w:val="28"/>
        </w:rPr>
        <w:t xml:space="preserve">В стадии завершения строительства 3-х этажный торговый комплекс и кафе буфетного типа на территории городского рынка, а также реконструкция </w:t>
      </w:r>
      <w:r w:rsidRPr="00232BB3">
        <w:rPr>
          <w:sz w:val="28"/>
          <w:szCs w:val="28"/>
        </w:rPr>
        <w:t>существующих</w:t>
      </w:r>
      <w:r w:rsidRPr="00EB447C">
        <w:rPr>
          <w:sz w:val="28"/>
          <w:szCs w:val="28"/>
        </w:rPr>
        <w:t xml:space="preserve"> торговых объектов </w:t>
      </w:r>
      <w:r>
        <w:rPr>
          <w:sz w:val="28"/>
          <w:szCs w:val="28"/>
        </w:rPr>
        <w:t>с изменением параметра объектов</w:t>
      </w:r>
      <w:r w:rsidRPr="00EB447C">
        <w:rPr>
          <w:sz w:val="28"/>
          <w:szCs w:val="28"/>
        </w:rPr>
        <w:t xml:space="preserve">: </w:t>
      </w:r>
    </w:p>
    <w:p w:rsidR="00A638C5" w:rsidRPr="00EB447C" w:rsidRDefault="00A638C5" w:rsidP="00A638C5">
      <w:pPr>
        <w:tabs>
          <w:tab w:val="left" w:pos="1080"/>
        </w:tabs>
        <w:ind w:firstLine="709"/>
        <w:jc w:val="both"/>
        <w:rPr>
          <w:sz w:val="28"/>
          <w:szCs w:val="28"/>
        </w:rPr>
      </w:pPr>
      <w:r w:rsidRPr="00EB447C">
        <w:rPr>
          <w:sz w:val="28"/>
          <w:szCs w:val="28"/>
        </w:rPr>
        <w:t>- магазин «Минимаркет», 4 микрорайон, 6 дом: минимаркет «Стелла»;</w:t>
      </w:r>
    </w:p>
    <w:p w:rsidR="00A638C5" w:rsidRDefault="00A638C5" w:rsidP="00A638C5">
      <w:pPr>
        <w:tabs>
          <w:tab w:val="left" w:pos="1080"/>
        </w:tabs>
        <w:ind w:firstLine="709"/>
        <w:jc w:val="both"/>
        <w:rPr>
          <w:sz w:val="28"/>
          <w:szCs w:val="28"/>
        </w:rPr>
      </w:pPr>
      <w:r w:rsidRPr="00EB447C">
        <w:rPr>
          <w:sz w:val="28"/>
          <w:szCs w:val="28"/>
        </w:rPr>
        <w:t>- павильон «Ивушка», 4 микрора</w:t>
      </w:r>
      <w:r>
        <w:rPr>
          <w:sz w:val="28"/>
          <w:szCs w:val="28"/>
        </w:rPr>
        <w:t>йон, 1 дом: магазин «Меридиан».</w:t>
      </w:r>
    </w:p>
    <w:p w:rsidR="00A638C5" w:rsidRPr="00EB447C" w:rsidRDefault="00A638C5" w:rsidP="00A638C5">
      <w:pPr>
        <w:pStyle w:val="a8"/>
        <w:tabs>
          <w:tab w:val="left" w:pos="1134"/>
        </w:tabs>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188970" cy="2171700"/>
            <wp:effectExtent l="19050" t="0" r="0" b="0"/>
            <wp:docPr id="425" name="Рисунок 21" descr="\\Depo\econ$\! Отдел экономического развития\!!     Актуально\!!ОТЧЕТЫ структур\Пронина - отчёт Главе 2015\папка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po\econ$\! Отдел экономического развития\!!     Актуально\!!ОТЧЕТЫ структур\Пронина - отчёт Главе 2015\папка 4\№ 1.JPG"/>
                    <pic:cNvPicPr>
                      <a:picLocks noChangeAspect="1" noChangeArrowheads="1"/>
                    </pic:cNvPicPr>
                  </pic:nvPicPr>
                  <pic:blipFill>
                    <a:blip r:embed="rId37" cstate="email"/>
                    <a:srcRect/>
                    <a:stretch>
                      <a:fillRect/>
                    </a:stretch>
                  </pic:blipFill>
                  <pic:spPr bwMode="auto">
                    <a:xfrm>
                      <a:off x="0" y="0"/>
                      <a:ext cx="3190437" cy="2172699"/>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028950" cy="2080260"/>
            <wp:effectExtent l="19050" t="0" r="0" b="0"/>
            <wp:docPr id="426" name="Рисунок 22" descr="\\Depo\econ$\! Отдел экономического развития\!!     Актуально\!!ОТЧЕТЫ структур\Пронина - отчёт Главе 2015\папка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po\econ$\! Отдел экономического развития\!!     Актуально\!!ОТЧЕТЫ структур\Пронина - отчёт Главе 2015\папка 4\№ 2.JPG"/>
                    <pic:cNvPicPr>
                      <a:picLocks noChangeAspect="1" noChangeArrowheads="1"/>
                    </pic:cNvPicPr>
                  </pic:nvPicPr>
                  <pic:blipFill>
                    <a:blip r:embed="rId38" cstate="email"/>
                    <a:srcRect/>
                    <a:stretch>
                      <a:fillRect/>
                    </a:stretch>
                  </pic:blipFill>
                  <pic:spPr bwMode="auto">
                    <a:xfrm>
                      <a:off x="0" y="0"/>
                      <a:ext cx="3030343" cy="2081217"/>
                    </a:xfrm>
                    <a:prstGeom prst="rect">
                      <a:avLst/>
                    </a:prstGeom>
                    <a:ln>
                      <a:noFill/>
                    </a:ln>
                    <a:effectLst>
                      <a:softEdge rad="112500"/>
                    </a:effectLst>
                  </pic:spPr>
                </pic:pic>
              </a:graphicData>
            </a:graphic>
          </wp:inline>
        </w:drawing>
      </w:r>
    </w:p>
    <w:p w:rsidR="00A638C5" w:rsidRDefault="00A638C5" w:rsidP="00A638C5">
      <w:pPr>
        <w:pStyle w:val="a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150870" cy="2438400"/>
            <wp:effectExtent l="19050" t="0" r="0" b="0"/>
            <wp:docPr id="427" name="Рисунок 23" descr="\\Depo\econ$\! Отдел экономического развития\!!     Актуально\!!ОТЧЕТЫ структур\Пронина - отчёт Главе 2015\папка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po\econ$\! Отдел экономического развития\!!     Актуально\!!ОТЧЕТЫ структур\Пронина - отчёт Главе 2015\папка 4\№ 3.JPG"/>
                    <pic:cNvPicPr>
                      <a:picLocks noChangeAspect="1" noChangeArrowheads="1"/>
                    </pic:cNvPicPr>
                  </pic:nvPicPr>
                  <pic:blipFill>
                    <a:blip r:embed="rId39" cstate="email"/>
                    <a:srcRect/>
                    <a:stretch>
                      <a:fillRect/>
                    </a:stretch>
                  </pic:blipFill>
                  <pic:spPr bwMode="auto">
                    <a:xfrm>
                      <a:off x="0" y="0"/>
                      <a:ext cx="3152320" cy="2439522"/>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067049" cy="2438400"/>
            <wp:effectExtent l="19050" t="0" r="1" b="0"/>
            <wp:docPr id="428" name="Рисунок 24" descr="\\Depo\econ$\! Отдел экономического развития\!!     Актуально\!!ОТЧЕТЫ структур\Пронина - отчёт Главе 2015\папка 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po\econ$\! Отдел экономического развития\!!     Актуально\!!ОТЧЕТЫ структур\Пронина - отчёт Главе 2015\папка 4\№ 4.JPG"/>
                    <pic:cNvPicPr>
                      <a:picLocks noChangeAspect="1" noChangeArrowheads="1"/>
                    </pic:cNvPicPr>
                  </pic:nvPicPr>
                  <pic:blipFill>
                    <a:blip r:embed="rId40" cstate="email"/>
                    <a:srcRect/>
                    <a:stretch>
                      <a:fillRect/>
                    </a:stretch>
                  </pic:blipFill>
                  <pic:spPr bwMode="auto">
                    <a:xfrm>
                      <a:off x="0" y="0"/>
                      <a:ext cx="3068461" cy="2439523"/>
                    </a:xfrm>
                    <a:prstGeom prst="rect">
                      <a:avLst/>
                    </a:prstGeom>
                    <a:ln>
                      <a:noFill/>
                    </a:ln>
                    <a:effectLst>
                      <a:softEdge rad="112500"/>
                    </a:effectLst>
                  </pic:spPr>
                </pic:pic>
              </a:graphicData>
            </a:graphic>
          </wp:inline>
        </w:drawing>
      </w:r>
    </w:p>
    <w:p w:rsidR="00A638C5" w:rsidRPr="00EB447C" w:rsidRDefault="00BF79B9" w:rsidP="00A638C5">
      <w:pPr>
        <w:tabs>
          <w:tab w:val="left" w:pos="1080"/>
        </w:tabs>
        <w:ind w:firstLine="709"/>
        <w:jc w:val="both"/>
        <w:rPr>
          <w:sz w:val="28"/>
          <w:szCs w:val="28"/>
        </w:rPr>
      </w:pPr>
      <w:r>
        <w:rPr>
          <w:sz w:val="28"/>
          <w:szCs w:val="28"/>
        </w:rPr>
        <w:t xml:space="preserve"> При этом в течение  отчетного </w:t>
      </w:r>
      <w:r w:rsidR="00A638C5" w:rsidRPr="00EB447C">
        <w:rPr>
          <w:sz w:val="28"/>
          <w:szCs w:val="28"/>
        </w:rPr>
        <w:t xml:space="preserve"> года прекращена деятельность магазинов «Домо», «</w:t>
      </w:r>
      <w:r w:rsidR="00A638C5" w:rsidRPr="00232BB3">
        <w:rPr>
          <w:sz w:val="28"/>
          <w:szCs w:val="28"/>
        </w:rPr>
        <w:t>RBT</w:t>
      </w:r>
      <w:r w:rsidR="00A638C5" w:rsidRPr="00EB447C">
        <w:rPr>
          <w:sz w:val="28"/>
          <w:szCs w:val="28"/>
        </w:rPr>
        <w:t>.</w:t>
      </w:r>
      <w:r w:rsidR="00A638C5" w:rsidRPr="00232BB3">
        <w:rPr>
          <w:sz w:val="28"/>
          <w:szCs w:val="28"/>
        </w:rPr>
        <w:t>ru</w:t>
      </w:r>
      <w:r w:rsidR="00A638C5" w:rsidRPr="00EB447C">
        <w:rPr>
          <w:sz w:val="28"/>
          <w:szCs w:val="28"/>
        </w:rPr>
        <w:t xml:space="preserve">», «Европа», торгового павильона «Шанс». Торговый павильон «Сказка» перешел в сферу общественного питания. </w:t>
      </w:r>
    </w:p>
    <w:p w:rsidR="00BF79B9" w:rsidRDefault="00A638C5" w:rsidP="00A638C5">
      <w:pPr>
        <w:tabs>
          <w:tab w:val="left" w:pos="1080"/>
        </w:tabs>
        <w:ind w:firstLine="709"/>
        <w:jc w:val="both"/>
        <w:rPr>
          <w:sz w:val="28"/>
          <w:szCs w:val="28"/>
        </w:rPr>
      </w:pPr>
      <w:r w:rsidRPr="00EB447C">
        <w:rPr>
          <w:sz w:val="28"/>
          <w:szCs w:val="28"/>
        </w:rPr>
        <w:t>В целях оптимизации формирования нестационарной торговой сети утверждена схема размещения нестационарных торговых объектов на террит</w:t>
      </w:r>
      <w:r w:rsidR="00BF79B9">
        <w:rPr>
          <w:sz w:val="28"/>
          <w:szCs w:val="28"/>
        </w:rPr>
        <w:t>ории города</w:t>
      </w:r>
      <w:r w:rsidRPr="00EB447C">
        <w:rPr>
          <w:sz w:val="28"/>
          <w:szCs w:val="28"/>
        </w:rPr>
        <w:t xml:space="preserve">. В схему включены павильоны, передвижные мобильные объекты и другие объекты мелкорозничной сети. </w:t>
      </w:r>
    </w:p>
    <w:p w:rsidR="00A638C5" w:rsidRPr="00EB447C" w:rsidRDefault="00A638C5" w:rsidP="00A638C5">
      <w:pPr>
        <w:tabs>
          <w:tab w:val="left" w:pos="1080"/>
        </w:tabs>
        <w:ind w:firstLine="709"/>
        <w:jc w:val="both"/>
        <w:rPr>
          <w:sz w:val="28"/>
          <w:szCs w:val="28"/>
        </w:rPr>
      </w:pPr>
      <w:r w:rsidRPr="00EB447C">
        <w:rPr>
          <w:sz w:val="28"/>
          <w:szCs w:val="28"/>
        </w:rPr>
        <w:t>На территории города в период с мая по октябрь 2015 года осуществляли свою деятельность ежегодно устанавливаемые летние палатки для реализации плодоовощной продукции.</w:t>
      </w:r>
    </w:p>
    <w:p w:rsidR="00A638C5" w:rsidRPr="00232BB3" w:rsidRDefault="00A638C5" w:rsidP="00A638C5">
      <w:pPr>
        <w:tabs>
          <w:tab w:val="left" w:pos="1080"/>
        </w:tabs>
        <w:ind w:firstLine="709"/>
        <w:jc w:val="both"/>
        <w:rPr>
          <w:sz w:val="28"/>
          <w:szCs w:val="28"/>
        </w:rPr>
      </w:pPr>
      <w:r w:rsidRPr="00BA2760">
        <w:rPr>
          <w:sz w:val="28"/>
          <w:szCs w:val="28"/>
        </w:rPr>
        <w:t>Во 2 квартале 2015 года (15-16 мая) проведена сельскохозяйственная продовольственная ярмарка продукции Тюменских товаропроизводителей. Организатором</w:t>
      </w:r>
      <w:r w:rsidR="00BF79B9">
        <w:rPr>
          <w:sz w:val="28"/>
          <w:szCs w:val="28"/>
        </w:rPr>
        <w:t xml:space="preserve"> </w:t>
      </w:r>
      <w:r w:rsidRPr="00BA2760">
        <w:rPr>
          <w:sz w:val="28"/>
          <w:szCs w:val="28"/>
        </w:rPr>
        <w:t xml:space="preserve"> ярмарки совместно с Администра</w:t>
      </w:r>
      <w:r w:rsidR="00BF79B9">
        <w:rPr>
          <w:sz w:val="28"/>
          <w:szCs w:val="28"/>
        </w:rPr>
        <w:t>цией города</w:t>
      </w:r>
      <w:r w:rsidRPr="00BA2760">
        <w:rPr>
          <w:sz w:val="28"/>
          <w:szCs w:val="28"/>
        </w:rPr>
        <w:t xml:space="preserve"> выступил Департамент агропромышленного комплекса Тюменской области</w:t>
      </w:r>
      <w:r w:rsidR="00BF79B9">
        <w:rPr>
          <w:sz w:val="28"/>
          <w:szCs w:val="28"/>
        </w:rPr>
        <w:t xml:space="preserve"> при поддержке депутата Тюменской Думы Дубровина С.В.</w:t>
      </w:r>
    </w:p>
    <w:p w:rsidR="00A638C5" w:rsidRDefault="00A638C5" w:rsidP="00A638C5">
      <w:pPr>
        <w:pStyle w:val="a8"/>
        <w:tabs>
          <w:tab w:val="left" w:pos="709"/>
          <w:tab w:val="left" w:pos="1134"/>
        </w:tabs>
        <w:ind w:firstLine="142"/>
        <w:jc w:val="both"/>
        <w:rPr>
          <w:rFonts w:ascii="Times New Roman" w:hAnsi="Times New Roman"/>
          <w:bCs/>
          <w:sz w:val="28"/>
          <w:szCs w:val="28"/>
        </w:rPr>
      </w:pPr>
      <w:r>
        <w:rPr>
          <w:rFonts w:ascii="Times New Roman" w:hAnsi="Times New Roman"/>
          <w:bCs/>
          <w:noProof/>
          <w:sz w:val="28"/>
          <w:szCs w:val="28"/>
          <w:lang w:eastAsia="ru-RU"/>
        </w:rPr>
        <w:drawing>
          <wp:inline distT="0" distB="0" distL="0" distR="0">
            <wp:extent cx="2967990" cy="1988820"/>
            <wp:effectExtent l="19050" t="0" r="3810" b="0"/>
            <wp:docPr id="429" name="Рисунок 25" descr="\\Depo\econ$\! Отдел экономического развития\!!     Актуально\!!ОТЧЕТЫ структур\Пронина - отчёт Главе 2015\папка 5\DSC07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po\econ$\! Отдел экономического развития\!!     Актуально\!!ОТЧЕТЫ структур\Пронина - отчёт Главе 2015\папка 5\DSC07064.JPG"/>
                    <pic:cNvPicPr>
                      <a:picLocks noChangeAspect="1" noChangeArrowheads="1"/>
                    </pic:cNvPicPr>
                  </pic:nvPicPr>
                  <pic:blipFill>
                    <a:blip r:embed="rId41" cstate="email"/>
                    <a:srcRect/>
                    <a:stretch>
                      <a:fillRect/>
                    </a:stretch>
                  </pic:blipFill>
                  <pic:spPr bwMode="auto">
                    <a:xfrm>
                      <a:off x="0" y="0"/>
                      <a:ext cx="2968935" cy="1989453"/>
                    </a:xfrm>
                    <a:prstGeom prst="rect">
                      <a:avLst/>
                    </a:prstGeom>
                    <a:ln>
                      <a:noFill/>
                    </a:ln>
                    <a:effectLst>
                      <a:softEdge rad="112500"/>
                    </a:effectLst>
                  </pic:spPr>
                </pic:pic>
              </a:graphicData>
            </a:graphic>
          </wp:inline>
        </w:drawing>
      </w:r>
      <w:r>
        <w:rPr>
          <w:rFonts w:ascii="Times New Roman" w:hAnsi="Times New Roman"/>
          <w:bCs/>
          <w:noProof/>
          <w:sz w:val="28"/>
          <w:szCs w:val="28"/>
          <w:lang w:eastAsia="ru-RU"/>
        </w:rPr>
        <w:drawing>
          <wp:inline distT="0" distB="0" distL="0" distR="0">
            <wp:extent cx="3021330" cy="1965960"/>
            <wp:effectExtent l="19050" t="0" r="7620" b="0"/>
            <wp:docPr id="436" name="Рисунок 26" descr="\\Depo\econ$\! Отдел экономического развития\!!     Актуально\!!ОТЧЕТЫ структур\Пронина - отчёт Главе 2015\папка 5\DSC0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po\econ$\! Отдел экономического развития\!!     Актуально\!!ОТЧЕТЫ структур\Пронина - отчёт Главе 2015\папка 5\DSC07070.JPG"/>
                    <pic:cNvPicPr>
                      <a:picLocks noChangeAspect="1" noChangeArrowheads="1"/>
                    </pic:cNvPicPr>
                  </pic:nvPicPr>
                  <pic:blipFill>
                    <a:blip r:embed="rId42" cstate="email"/>
                    <a:srcRect/>
                    <a:stretch>
                      <a:fillRect/>
                    </a:stretch>
                  </pic:blipFill>
                  <pic:spPr bwMode="auto">
                    <a:xfrm>
                      <a:off x="0" y="0"/>
                      <a:ext cx="3022292" cy="1966586"/>
                    </a:xfrm>
                    <a:prstGeom prst="rect">
                      <a:avLst/>
                    </a:prstGeom>
                    <a:ln>
                      <a:noFill/>
                    </a:ln>
                    <a:effectLst>
                      <a:softEdge rad="112500"/>
                    </a:effectLst>
                  </pic:spPr>
                </pic:pic>
              </a:graphicData>
            </a:graphic>
          </wp:inline>
        </w:drawing>
      </w:r>
    </w:p>
    <w:p w:rsidR="00A638C5" w:rsidRPr="00EB447C" w:rsidRDefault="00A638C5" w:rsidP="00A638C5">
      <w:pPr>
        <w:pStyle w:val="a8"/>
        <w:tabs>
          <w:tab w:val="left" w:pos="709"/>
          <w:tab w:val="left" w:pos="1134"/>
        </w:tabs>
        <w:ind w:left="2552"/>
        <w:jc w:val="both"/>
        <w:rPr>
          <w:rFonts w:ascii="Times New Roman" w:hAnsi="Times New Roman"/>
          <w:bCs/>
          <w:sz w:val="28"/>
          <w:szCs w:val="28"/>
        </w:rPr>
      </w:pPr>
      <w:r>
        <w:rPr>
          <w:rFonts w:ascii="Times New Roman" w:hAnsi="Times New Roman"/>
          <w:bCs/>
          <w:noProof/>
          <w:sz w:val="28"/>
          <w:szCs w:val="28"/>
          <w:lang w:eastAsia="ru-RU"/>
        </w:rPr>
        <w:lastRenderedPageBreak/>
        <w:drawing>
          <wp:inline distT="0" distB="0" distL="0" distR="0">
            <wp:extent cx="3021330" cy="2148840"/>
            <wp:effectExtent l="19050" t="0" r="7620" b="0"/>
            <wp:docPr id="437" name="Рисунок 27" descr="\\Depo\econ$\! Отдел экономического развития\!!     Актуально\!!ОТЧЕТЫ структур\Пронина - отчёт Главе 2015\папка 5\DSC07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po\econ$\! Отдел экономического развития\!!     Актуально\!!ОТЧЕТЫ структур\Пронина - отчёт Главе 2015\папка 5\DSC07074.JPG"/>
                    <pic:cNvPicPr>
                      <a:picLocks noChangeAspect="1" noChangeArrowheads="1"/>
                    </pic:cNvPicPr>
                  </pic:nvPicPr>
                  <pic:blipFill>
                    <a:blip r:embed="rId43" cstate="email"/>
                    <a:srcRect/>
                    <a:stretch>
                      <a:fillRect/>
                    </a:stretch>
                  </pic:blipFill>
                  <pic:spPr bwMode="auto">
                    <a:xfrm>
                      <a:off x="0" y="0"/>
                      <a:ext cx="3022292" cy="2149524"/>
                    </a:xfrm>
                    <a:prstGeom prst="rect">
                      <a:avLst/>
                    </a:prstGeom>
                    <a:ln>
                      <a:noFill/>
                    </a:ln>
                    <a:effectLst>
                      <a:softEdge rad="112500"/>
                    </a:effectLst>
                  </pic:spPr>
                </pic:pic>
              </a:graphicData>
            </a:graphic>
          </wp:inline>
        </w:drawing>
      </w:r>
    </w:p>
    <w:p w:rsidR="00A638C5" w:rsidRDefault="00A638C5" w:rsidP="00A638C5">
      <w:pPr>
        <w:pStyle w:val="ConsPlusNormal"/>
        <w:tabs>
          <w:tab w:val="left" w:pos="9498"/>
        </w:tabs>
        <w:ind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63240" cy="2270760"/>
            <wp:effectExtent l="19050" t="0" r="3810" b="0"/>
            <wp:docPr id="438" name="Рисунок 28" descr="\\Depo\econ$\! Отдел экономического развития\!!     Актуально\!!ОТЧЕТЫ структур\Пронина - отчёт Главе 2015\папка 6\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po\econ$\! Отдел экономического развития\!!     Актуально\!!ОТЧЕТЫ структур\Пронина - отчёт Главе 2015\папка 6\IMG_0027.JPG"/>
                    <pic:cNvPicPr>
                      <a:picLocks noChangeAspect="1" noChangeArrowheads="1"/>
                    </pic:cNvPicPr>
                  </pic:nvPicPr>
                  <pic:blipFill>
                    <a:blip r:embed="rId44" cstate="email"/>
                    <a:srcRect/>
                    <a:stretch>
                      <a:fillRect/>
                    </a:stretch>
                  </pic:blipFill>
                  <pic:spPr bwMode="auto">
                    <a:xfrm>
                      <a:off x="0" y="0"/>
                      <a:ext cx="3064650" cy="2271805"/>
                    </a:xfrm>
                    <a:prstGeom prst="rect">
                      <a:avLst/>
                    </a:prstGeom>
                    <a:ln>
                      <a:noFill/>
                    </a:ln>
                    <a:effectLst>
                      <a:softEdge rad="112500"/>
                    </a:effectLst>
                  </pic:spPr>
                </pic:pic>
              </a:graphicData>
            </a:graphic>
          </wp:inline>
        </w:drawing>
      </w:r>
      <w:r>
        <w:rPr>
          <w:rFonts w:ascii="Times New Roman" w:hAnsi="Times New Roman" w:cs="Times New Roman"/>
          <w:noProof/>
          <w:sz w:val="28"/>
          <w:szCs w:val="28"/>
        </w:rPr>
        <w:drawing>
          <wp:inline distT="0" distB="0" distL="0" distR="0">
            <wp:extent cx="3013710" cy="2232659"/>
            <wp:effectExtent l="19050" t="0" r="0" b="0"/>
            <wp:docPr id="440" name="Рисунок 30" descr="\\Depo\econ$\! Отдел экономического развития\!!     Актуально\!!ОТЧЕТЫ структур\Пронина - отчёт Главе 2015\папка 6\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po\econ$\! Отдел экономического развития\!!     Актуально\!!ОТЧЕТЫ структур\Пронина - отчёт Главе 2015\папка 6\IMG_0034.JPG"/>
                    <pic:cNvPicPr>
                      <a:picLocks noChangeAspect="1" noChangeArrowheads="1"/>
                    </pic:cNvPicPr>
                  </pic:nvPicPr>
                  <pic:blipFill>
                    <a:blip r:embed="rId45" cstate="email"/>
                    <a:srcRect/>
                    <a:stretch>
                      <a:fillRect/>
                    </a:stretch>
                  </pic:blipFill>
                  <pic:spPr bwMode="auto">
                    <a:xfrm>
                      <a:off x="0" y="0"/>
                      <a:ext cx="3015097" cy="2233687"/>
                    </a:xfrm>
                    <a:prstGeom prst="rect">
                      <a:avLst/>
                    </a:prstGeom>
                    <a:ln>
                      <a:noFill/>
                    </a:ln>
                    <a:effectLst>
                      <a:softEdge rad="112500"/>
                    </a:effectLst>
                  </pic:spPr>
                </pic:pic>
              </a:graphicData>
            </a:graphic>
          </wp:inline>
        </w:drawing>
      </w:r>
    </w:p>
    <w:p w:rsidR="00A638C5" w:rsidRPr="00EB447C" w:rsidRDefault="00A638C5" w:rsidP="00A638C5">
      <w:pPr>
        <w:pStyle w:val="ConsPlusNormal"/>
        <w:tabs>
          <w:tab w:val="left" w:pos="9498"/>
        </w:tabs>
        <w:ind w:left="2552"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50870" cy="2080260"/>
            <wp:effectExtent l="19050" t="0" r="0" b="0"/>
            <wp:docPr id="441" name="Рисунок 31" descr="\\Depo\econ$\! Отдел экономического развития\!!     Актуально\!!ОТЧЕТЫ структур\Пронина - отчёт Главе 2015\папка 6\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po\econ$\! Отдел экономического развития\!!     Актуально\!!ОТЧЕТЫ структур\Пронина - отчёт Главе 2015\папка 6\IMG_0048.JPG"/>
                    <pic:cNvPicPr>
                      <a:picLocks noChangeAspect="1" noChangeArrowheads="1"/>
                    </pic:cNvPicPr>
                  </pic:nvPicPr>
                  <pic:blipFill>
                    <a:blip r:embed="rId46" cstate="email"/>
                    <a:srcRect/>
                    <a:stretch>
                      <a:fillRect/>
                    </a:stretch>
                  </pic:blipFill>
                  <pic:spPr bwMode="auto">
                    <a:xfrm>
                      <a:off x="0" y="0"/>
                      <a:ext cx="3152320" cy="2081217"/>
                    </a:xfrm>
                    <a:prstGeom prst="rect">
                      <a:avLst/>
                    </a:prstGeom>
                    <a:ln>
                      <a:noFill/>
                    </a:ln>
                    <a:effectLst>
                      <a:softEdge rad="112500"/>
                    </a:effectLst>
                  </pic:spPr>
                </pic:pic>
              </a:graphicData>
            </a:graphic>
          </wp:inline>
        </w:drawing>
      </w:r>
    </w:p>
    <w:p w:rsidR="00A638C5" w:rsidRPr="00EB447C" w:rsidRDefault="00A638C5" w:rsidP="00A638C5">
      <w:pPr>
        <w:tabs>
          <w:tab w:val="left" w:pos="1080"/>
        </w:tabs>
        <w:ind w:firstLine="709"/>
        <w:jc w:val="both"/>
        <w:rPr>
          <w:sz w:val="28"/>
          <w:szCs w:val="28"/>
        </w:rPr>
      </w:pPr>
      <w:r w:rsidRPr="00EB447C">
        <w:rPr>
          <w:sz w:val="28"/>
          <w:szCs w:val="28"/>
        </w:rPr>
        <w:t xml:space="preserve">Общественное питание на сегодняшний день представляет собой предприятия разных форматов: </w:t>
      </w:r>
      <w:r w:rsidRPr="000F1141">
        <w:rPr>
          <w:sz w:val="28"/>
          <w:szCs w:val="28"/>
        </w:rPr>
        <w:t>рестораны, кафе, бары, кофейни, пиццерии, фаст-фуд и др. В основном преобладают предприятия</w:t>
      </w:r>
      <w:r w:rsidRPr="00EB447C">
        <w:rPr>
          <w:sz w:val="28"/>
          <w:szCs w:val="28"/>
        </w:rPr>
        <w:t>,</w:t>
      </w:r>
      <w:r w:rsidRPr="000F1141">
        <w:rPr>
          <w:sz w:val="28"/>
          <w:szCs w:val="28"/>
        </w:rPr>
        <w:t xml:space="preserve"> рассчитанные на потребителя в среднем ценовом сегменте.</w:t>
      </w:r>
    </w:p>
    <w:p w:rsidR="00A638C5" w:rsidRPr="00EB447C" w:rsidRDefault="00A638C5" w:rsidP="00A638C5">
      <w:pPr>
        <w:tabs>
          <w:tab w:val="left" w:pos="1080"/>
        </w:tabs>
        <w:ind w:firstLine="709"/>
        <w:jc w:val="both"/>
        <w:rPr>
          <w:sz w:val="28"/>
          <w:szCs w:val="28"/>
        </w:rPr>
      </w:pPr>
      <w:r w:rsidRPr="00EB447C">
        <w:rPr>
          <w:sz w:val="28"/>
          <w:szCs w:val="28"/>
        </w:rPr>
        <w:t>По состоянию на 1 января 2016 года в городе функционирует 33 предприятия общественного питания (26,9% роста к 2014 г.) на 2348 посадочных мест (5,7% рост к 2014 г.), в том числе:</w:t>
      </w:r>
      <w:r w:rsidRPr="000F1141">
        <w:rPr>
          <w:sz w:val="28"/>
          <w:szCs w:val="28"/>
        </w:rPr>
        <w:t xml:space="preserve"> </w:t>
      </w:r>
    </w:p>
    <w:p w:rsidR="00A638C5" w:rsidRPr="00EB447C" w:rsidRDefault="00A638C5" w:rsidP="00A638C5">
      <w:pPr>
        <w:tabs>
          <w:tab w:val="left" w:pos="1080"/>
        </w:tabs>
        <w:ind w:firstLine="709"/>
        <w:jc w:val="both"/>
        <w:rPr>
          <w:sz w:val="28"/>
          <w:szCs w:val="28"/>
        </w:rPr>
      </w:pPr>
      <w:r w:rsidRPr="00EB447C">
        <w:rPr>
          <w:sz w:val="28"/>
          <w:szCs w:val="28"/>
        </w:rPr>
        <w:t>- 6 школьных столовых (количество без изменений) на 979 посадочных мест (2,5% роста к 2014 г.);</w:t>
      </w:r>
    </w:p>
    <w:p w:rsidR="00A638C5" w:rsidRPr="00EB447C" w:rsidRDefault="00A638C5" w:rsidP="00A638C5">
      <w:pPr>
        <w:tabs>
          <w:tab w:val="left" w:pos="1080"/>
        </w:tabs>
        <w:ind w:firstLine="709"/>
        <w:jc w:val="both"/>
        <w:rPr>
          <w:sz w:val="28"/>
          <w:szCs w:val="28"/>
        </w:rPr>
      </w:pPr>
      <w:r w:rsidRPr="00EB447C">
        <w:rPr>
          <w:sz w:val="28"/>
          <w:szCs w:val="28"/>
        </w:rPr>
        <w:t>- буфет в Лянторском нефтяном техникуме на 20 посадочных мест (без изменений);</w:t>
      </w:r>
    </w:p>
    <w:p w:rsidR="00A638C5" w:rsidRDefault="00A638C5" w:rsidP="00A638C5">
      <w:pPr>
        <w:tabs>
          <w:tab w:val="left" w:pos="1080"/>
        </w:tabs>
        <w:ind w:firstLine="709"/>
        <w:jc w:val="both"/>
        <w:rPr>
          <w:sz w:val="28"/>
          <w:szCs w:val="28"/>
        </w:rPr>
      </w:pPr>
      <w:r w:rsidRPr="00EB447C">
        <w:rPr>
          <w:sz w:val="28"/>
          <w:szCs w:val="28"/>
        </w:rPr>
        <w:t>- 26 предприятий общедоступной сети (36,8% роста к 2014 г.) на 1349 посадочных мест (8,2% роста к 2014 г.).</w:t>
      </w:r>
    </w:p>
    <w:p w:rsidR="00A638C5" w:rsidRPr="00683321" w:rsidRDefault="00A638C5" w:rsidP="00A638C5">
      <w:pPr>
        <w:pStyle w:val="a8"/>
        <w:ind w:firstLine="567"/>
        <w:jc w:val="both"/>
        <w:rPr>
          <w:rFonts w:ascii="Times New Roman" w:hAnsi="Times New Roman"/>
          <w:sz w:val="28"/>
          <w:szCs w:val="28"/>
        </w:rPr>
      </w:pPr>
    </w:p>
    <w:tbl>
      <w:tblPr>
        <w:tblW w:w="10218" w:type="dxa"/>
        <w:tblInd w:w="96" w:type="dxa"/>
        <w:tblLook w:val="04A0" w:firstRow="1" w:lastRow="0" w:firstColumn="1" w:lastColumn="0" w:noHBand="0" w:noVBand="1"/>
      </w:tblPr>
      <w:tblGrid>
        <w:gridCol w:w="4407"/>
        <w:gridCol w:w="2000"/>
        <w:gridCol w:w="1840"/>
        <w:gridCol w:w="1971"/>
      </w:tblGrid>
      <w:tr w:rsidR="00A638C5" w:rsidRPr="00683321" w:rsidTr="00A638C5">
        <w:trPr>
          <w:trHeight w:val="532"/>
        </w:trPr>
        <w:tc>
          <w:tcPr>
            <w:tcW w:w="10218" w:type="dxa"/>
            <w:gridSpan w:val="4"/>
            <w:tcBorders>
              <w:left w:val="nil"/>
              <w:bottom w:val="single" w:sz="4" w:space="0" w:color="auto"/>
              <w:right w:val="nil"/>
            </w:tcBorders>
            <w:shd w:val="clear" w:color="auto" w:fill="auto"/>
            <w:noWrap/>
            <w:vAlign w:val="center"/>
            <w:hideMark/>
          </w:tcPr>
          <w:p w:rsidR="00A638C5" w:rsidRPr="00683321" w:rsidRDefault="00A638C5" w:rsidP="00A638C5">
            <w:pPr>
              <w:jc w:val="center"/>
              <w:rPr>
                <w:bCs/>
                <w:color w:val="000000"/>
                <w:sz w:val="28"/>
                <w:szCs w:val="28"/>
              </w:rPr>
            </w:pPr>
            <w:r w:rsidRPr="00683321">
              <w:rPr>
                <w:bCs/>
                <w:color w:val="000000"/>
                <w:sz w:val="28"/>
                <w:szCs w:val="28"/>
              </w:rPr>
              <w:lastRenderedPageBreak/>
              <w:t>Развитие сферы общественного питания в 2015 году</w:t>
            </w:r>
          </w:p>
        </w:tc>
      </w:tr>
      <w:tr w:rsidR="00A638C5" w:rsidRPr="00683321" w:rsidTr="00A638C5">
        <w:trPr>
          <w:trHeight w:val="699"/>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Наименование объектов</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Количество                                                     в 2014 году</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Количество                                                            в 2015 году</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Отклонение, (%)</w:t>
            </w:r>
          </w:p>
        </w:tc>
      </w:tr>
      <w:tr w:rsidR="00A638C5" w:rsidRPr="00683321" w:rsidTr="00A638C5">
        <w:trPr>
          <w:trHeight w:val="270"/>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rPr>
                <w:color w:val="000000"/>
                <w:sz w:val="24"/>
                <w:szCs w:val="24"/>
              </w:rPr>
            </w:pPr>
            <w:r w:rsidRPr="00683321">
              <w:rPr>
                <w:color w:val="000000"/>
                <w:sz w:val="24"/>
                <w:szCs w:val="24"/>
              </w:rPr>
              <w:t>Всего объектов, в том числе: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26,00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33,00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126,92%</w:t>
            </w:r>
          </w:p>
        </w:tc>
      </w:tr>
      <w:tr w:rsidR="00A638C5" w:rsidRPr="00683321" w:rsidTr="00A638C5">
        <w:trPr>
          <w:trHeight w:val="175"/>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rPr>
                <w:color w:val="000000"/>
                <w:sz w:val="24"/>
                <w:szCs w:val="24"/>
              </w:rPr>
            </w:pPr>
            <w:r w:rsidRPr="00683321">
              <w:rPr>
                <w:color w:val="000000"/>
                <w:sz w:val="24"/>
                <w:szCs w:val="24"/>
              </w:rPr>
              <w:t>Общедоступная сеть</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19,00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26,00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136,84%</w:t>
            </w:r>
          </w:p>
        </w:tc>
      </w:tr>
      <w:tr w:rsidR="00A638C5" w:rsidRPr="00FB63AF" w:rsidTr="00A638C5">
        <w:trPr>
          <w:trHeight w:val="136"/>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C5" w:rsidRPr="00FB63AF" w:rsidRDefault="00A638C5" w:rsidP="00A638C5">
            <w:pPr>
              <w:rPr>
                <w:color w:val="000000"/>
                <w:sz w:val="24"/>
                <w:szCs w:val="24"/>
              </w:rPr>
            </w:pPr>
            <w:r w:rsidRPr="00FB63AF">
              <w:rPr>
                <w:color w:val="000000"/>
                <w:sz w:val="24"/>
                <w:szCs w:val="24"/>
              </w:rPr>
              <w:t>Школьные столовые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6,00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6,00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100,00%</w:t>
            </w:r>
          </w:p>
        </w:tc>
      </w:tr>
      <w:tr w:rsidR="00A638C5" w:rsidRPr="00FB63AF" w:rsidTr="00A638C5">
        <w:trPr>
          <w:trHeight w:val="372"/>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C5" w:rsidRPr="00FB63AF" w:rsidRDefault="00A638C5" w:rsidP="00A638C5">
            <w:pPr>
              <w:rPr>
                <w:color w:val="000000"/>
                <w:sz w:val="24"/>
                <w:szCs w:val="24"/>
              </w:rPr>
            </w:pPr>
            <w:r w:rsidRPr="00FB63AF">
              <w:rPr>
                <w:color w:val="000000"/>
                <w:sz w:val="24"/>
                <w:szCs w:val="24"/>
              </w:rPr>
              <w:t>Буфет в Лянторском нефтяном техникуме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100,00%</w:t>
            </w:r>
          </w:p>
        </w:tc>
      </w:tr>
    </w:tbl>
    <w:p w:rsidR="00A638C5" w:rsidRDefault="00A638C5" w:rsidP="00A638C5">
      <w:pPr>
        <w:pStyle w:val="a8"/>
        <w:ind w:firstLine="567"/>
        <w:jc w:val="right"/>
        <w:rPr>
          <w:rFonts w:ascii="Times New Roman" w:hAnsi="Times New Roman"/>
          <w:b/>
          <w:i/>
          <w:sz w:val="28"/>
          <w:szCs w:val="28"/>
        </w:rPr>
      </w:pPr>
    </w:p>
    <w:tbl>
      <w:tblPr>
        <w:tblW w:w="10218" w:type="dxa"/>
        <w:tblInd w:w="96" w:type="dxa"/>
        <w:tblLook w:val="04A0" w:firstRow="1" w:lastRow="0" w:firstColumn="1" w:lastColumn="0" w:noHBand="0" w:noVBand="1"/>
      </w:tblPr>
      <w:tblGrid>
        <w:gridCol w:w="4407"/>
        <w:gridCol w:w="2000"/>
        <w:gridCol w:w="1840"/>
        <w:gridCol w:w="1971"/>
      </w:tblGrid>
      <w:tr w:rsidR="00A638C5" w:rsidRPr="00683321" w:rsidTr="00A638C5">
        <w:trPr>
          <w:trHeight w:val="600"/>
        </w:trPr>
        <w:tc>
          <w:tcPr>
            <w:tcW w:w="10218" w:type="dxa"/>
            <w:gridSpan w:val="4"/>
            <w:tcBorders>
              <w:left w:val="nil"/>
              <w:bottom w:val="single" w:sz="4" w:space="0" w:color="auto"/>
              <w:right w:val="nil"/>
            </w:tcBorders>
            <w:shd w:val="clear" w:color="auto" w:fill="auto"/>
            <w:noWrap/>
            <w:vAlign w:val="center"/>
            <w:hideMark/>
          </w:tcPr>
          <w:p w:rsidR="00A638C5" w:rsidRPr="00683321" w:rsidRDefault="00A638C5" w:rsidP="00A638C5">
            <w:pPr>
              <w:jc w:val="center"/>
              <w:rPr>
                <w:bCs/>
                <w:color w:val="000000"/>
                <w:sz w:val="28"/>
                <w:szCs w:val="28"/>
              </w:rPr>
            </w:pPr>
            <w:r w:rsidRPr="00683321">
              <w:rPr>
                <w:bCs/>
                <w:color w:val="000000"/>
                <w:sz w:val="28"/>
                <w:szCs w:val="28"/>
              </w:rPr>
              <w:t>Количество посадочных мест в предприятиях общественного питания в 2015 году</w:t>
            </w:r>
          </w:p>
        </w:tc>
      </w:tr>
      <w:tr w:rsidR="00A638C5" w:rsidRPr="00683321" w:rsidTr="00A638C5">
        <w:trPr>
          <w:trHeight w:val="605"/>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Наименование объектов</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Количество                                                     в 2014 году</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Количество                                                            в 2015 году</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683321" w:rsidRDefault="00A638C5" w:rsidP="00A638C5">
            <w:pPr>
              <w:jc w:val="center"/>
              <w:rPr>
                <w:bCs/>
                <w:color w:val="000000"/>
                <w:sz w:val="24"/>
                <w:szCs w:val="24"/>
              </w:rPr>
            </w:pPr>
            <w:r w:rsidRPr="00683321">
              <w:rPr>
                <w:bCs/>
                <w:color w:val="000000"/>
                <w:sz w:val="24"/>
                <w:szCs w:val="24"/>
              </w:rPr>
              <w:t>Отклонение, (%)</w:t>
            </w:r>
          </w:p>
        </w:tc>
      </w:tr>
      <w:tr w:rsidR="00A638C5" w:rsidRPr="00683321" w:rsidTr="00A638C5">
        <w:trPr>
          <w:trHeight w:val="372"/>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rPr>
                <w:color w:val="000000"/>
                <w:sz w:val="24"/>
                <w:szCs w:val="24"/>
              </w:rPr>
            </w:pPr>
            <w:r w:rsidRPr="00683321">
              <w:rPr>
                <w:color w:val="000000"/>
                <w:sz w:val="24"/>
                <w:szCs w:val="24"/>
              </w:rPr>
              <w:t>Всего посадочных мест, в том числе: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2 222,00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2 348,00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105,67%</w:t>
            </w:r>
          </w:p>
        </w:tc>
      </w:tr>
      <w:tr w:rsidR="00A638C5" w:rsidRPr="00683321" w:rsidTr="00A638C5">
        <w:trPr>
          <w:trHeight w:val="298"/>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rPr>
                <w:color w:val="000000"/>
                <w:sz w:val="24"/>
                <w:szCs w:val="24"/>
              </w:rPr>
            </w:pPr>
            <w:r w:rsidRPr="00683321">
              <w:rPr>
                <w:color w:val="000000"/>
                <w:sz w:val="24"/>
                <w:szCs w:val="24"/>
              </w:rPr>
              <w:t>Общедоступная сеть</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1 247,00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1 349,00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683321" w:rsidRDefault="00A638C5" w:rsidP="00A638C5">
            <w:pPr>
              <w:jc w:val="center"/>
              <w:rPr>
                <w:sz w:val="24"/>
                <w:szCs w:val="24"/>
              </w:rPr>
            </w:pPr>
            <w:r w:rsidRPr="00683321">
              <w:rPr>
                <w:sz w:val="24"/>
                <w:szCs w:val="24"/>
              </w:rPr>
              <w:t>108,18%</w:t>
            </w:r>
          </w:p>
        </w:tc>
      </w:tr>
      <w:tr w:rsidR="00A638C5" w:rsidRPr="00FB63AF" w:rsidTr="00A638C5">
        <w:trPr>
          <w:trHeight w:val="190"/>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C5" w:rsidRPr="00FB63AF" w:rsidRDefault="00A638C5" w:rsidP="00A638C5">
            <w:pPr>
              <w:rPr>
                <w:color w:val="000000"/>
                <w:sz w:val="24"/>
                <w:szCs w:val="24"/>
              </w:rPr>
            </w:pPr>
            <w:r w:rsidRPr="00FB63AF">
              <w:rPr>
                <w:color w:val="000000"/>
                <w:sz w:val="24"/>
                <w:szCs w:val="24"/>
              </w:rPr>
              <w:t>Школьные столовые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955,00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979,00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102,51%</w:t>
            </w:r>
          </w:p>
        </w:tc>
      </w:tr>
      <w:tr w:rsidR="00A638C5" w:rsidRPr="00FB63AF" w:rsidTr="00A638C5">
        <w:trPr>
          <w:trHeight w:val="372"/>
        </w:trPr>
        <w:tc>
          <w:tcPr>
            <w:tcW w:w="4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8C5" w:rsidRPr="00FB63AF" w:rsidRDefault="00A638C5" w:rsidP="00A638C5">
            <w:pPr>
              <w:rPr>
                <w:color w:val="000000"/>
                <w:sz w:val="24"/>
                <w:szCs w:val="24"/>
              </w:rPr>
            </w:pPr>
            <w:r w:rsidRPr="00FB63AF">
              <w:rPr>
                <w:color w:val="000000"/>
                <w:sz w:val="24"/>
                <w:szCs w:val="24"/>
              </w:rPr>
              <w:t>Буфет в Лянторском нефтяном техникуме</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20,00</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20,00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C5" w:rsidRPr="00FB63AF" w:rsidRDefault="00A638C5" w:rsidP="00A638C5">
            <w:pPr>
              <w:jc w:val="center"/>
              <w:rPr>
                <w:sz w:val="24"/>
                <w:szCs w:val="24"/>
              </w:rPr>
            </w:pPr>
            <w:r w:rsidRPr="00FB63AF">
              <w:rPr>
                <w:sz w:val="24"/>
                <w:szCs w:val="24"/>
              </w:rPr>
              <w:t>100,00%</w:t>
            </w:r>
          </w:p>
        </w:tc>
      </w:tr>
    </w:tbl>
    <w:p w:rsidR="00A638C5" w:rsidRPr="00FB63AF" w:rsidRDefault="00A638C5" w:rsidP="00A638C5">
      <w:pPr>
        <w:pStyle w:val="a8"/>
        <w:ind w:firstLine="567"/>
        <w:jc w:val="center"/>
        <w:rPr>
          <w:rFonts w:ascii="Times New Roman" w:hAnsi="Times New Roman"/>
          <w:b/>
          <w:i/>
          <w:sz w:val="28"/>
          <w:szCs w:val="28"/>
        </w:rPr>
      </w:pPr>
    </w:p>
    <w:p w:rsidR="00A638C5" w:rsidRPr="00EB447C" w:rsidRDefault="00A638C5" w:rsidP="00A638C5">
      <w:pPr>
        <w:tabs>
          <w:tab w:val="left" w:pos="1080"/>
        </w:tabs>
        <w:ind w:firstLine="709"/>
        <w:jc w:val="both"/>
        <w:rPr>
          <w:sz w:val="28"/>
          <w:szCs w:val="28"/>
        </w:rPr>
      </w:pPr>
      <w:r w:rsidRPr="00EB447C">
        <w:rPr>
          <w:sz w:val="28"/>
          <w:szCs w:val="28"/>
        </w:rPr>
        <w:t>В течение 2015 года в сфере общественного питания произошли следующие изменения:</w:t>
      </w:r>
    </w:p>
    <w:p w:rsidR="00A638C5" w:rsidRPr="00EB447C" w:rsidRDefault="00A638C5" w:rsidP="00A638C5">
      <w:pPr>
        <w:tabs>
          <w:tab w:val="left" w:pos="1080"/>
        </w:tabs>
        <w:ind w:firstLine="709"/>
        <w:jc w:val="both"/>
        <w:rPr>
          <w:sz w:val="28"/>
          <w:szCs w:val="28"/>
        </w:rPr>
      </w:pPr>
      <w:r w:rsidRPr="00EB447C">
        <w:rPr>
          <w:sz w:val="28"/>
          <w:szCs w:val="28"/>
        </w:rPr>
        <w:t>Прекращена деятельность предприятий общественного питания:</w:t>
      </w:r>
    </w:p>
    <w:p w:rsidR="00A638C5" w:rsidRPr="00EB447C" w:rsidRDefault="00A638C5" w:rsidP="00A638C5">
      <w:pPr>
        <w:tabs>
          <w:tab w:val="left" w:pos="1080"/>
        </w:tabs>
        <w:ind w:firstLine="709"/>
        <w:jc w:val="both"/>
        <w:rPr>
          <w:sz w:val="28"/>
          <w:szCs w:val="28"/>
        </w:rPr>
      </w:pPr>
      <w:r w:rsidRPr="00EB447C">
        <w:rPr>
          <w:sz w:val="28"/>
          <w:szCs w:val="28"/>
        </w:rPr>
        <w:t>- семейное кафе «Светофор» на 50 посадочных мест в торговом комплексе «Лянтор-Сити»;</w:t>
      </w:r>
    </w:p>
    <w:p w:rsidR="00A638C5" w:rsidRPr="00EB447C" w:rsidRDefault="00A638C5" w:rsidP="00A638C5">
      <w:pPr>
        <w:tabs>
          <w:tab w:val="left" w:pos="1080"/>
        </w:tabs>
        <w:ind w:firstLine="709"/>
        <w:jc w:val="both"/>
        <w:rPr>
          <w:sz w:val="28"/>
          <w:szCs w:val="28"/>
        </w:rPr>
      </w:pPr>
      <w:r w:rsidRPr="00EB447C">
        <w:rPr>
          <w:sz w:val="28"/>
          <w:szCs w:val="28"/>
        </w:rPr>
        <w:t>- кафе «Суши Рай» на 36 посадочных мест в торговом центре «Континент».</w:t>
      </w:r>
    </w:p>
    <w:p w:rsidR="00A638C5" w:rsidRPr="00EB447C" w:rsidRDefault="00A638C5" w:rsidP="00A638C5">
      <w:pPr>
        <w:tabs>
          <w:tab w:val="left" w:pos="1080"/>
        </w:tabs>
        <w:ind w:firstLine="709"/>
        <w:jc w:val="both"/>
        <w:rPr>
          <w:sz w:val="28"/>
          <w:szCs w:val="28"/>
        </w:rPr>
      </w:pPr>
      <w:r w:rsidRPr="00EB447C">
        <w:rPr>
          <w:sz w:val="28"/>
          <w:szCs w:val="28"/>
        </w:rPr>
        <w:t>Открылись предприятия общественного питания:</w:t>
      </w:r>
    </w:p>
    <w:p w:rsidR="00A638C5" w:rsidRPr="00EB447C" w:rsidRDefault="00A638C5" w:rsidP="00A638C5">
      <w:pPr>
        <w:tabs>
          <w:tab w:val="left" w:pos="1080"/>
        </w:tabs>
        <w:ind w:firstLine="709"/>
        <w:jc w:val="both"/>
        <w:rPr>
          <w:sz w:val="28"/>
          <w:szCs w:val="28"/>
        </w:rPr>
      </w:pPr>
      <w:r w:rsidRPr="00EB447C">
        <w:rPr>
          <w:sz w:val="28"/>
          <w:szCs w:val="28"/>
        </w:rPr>
        <w:t>- кафе «Сказка» на 16 посадочных мест (городской сквер);</w:t>
      </w:r>
    </w:p>
    <w:p w:rsidR="00A638C5" w:rsidRDefault="00A638C5" w:rsidP="00A638C5">
      <w:pPr>
        <w:tabs>
          <w:tab w:val="left" w:pos="1080"/>
        </w:tabs>
        <w:ind w:firstLine="709"/>
        <w:jc w:val="both"/>
        <w:rPr>
          <w:sz w:val="28"/>
          <w:szCs w:val="28"/>
        </w:rPr>
      </w:pPr>
      <w:r w:rsidRPr="00EB447C">
        <w:rPr>
          <w:sz w:val="28"/>
          <w:szCs w:val="28"/>
        </w:rPr>
        <w:t>- Спорт-Караоке-Бар «Лига» на 38 посадочных мест, в торговом центре «Гарант»;</w:t>
      </w:r>
    </w:p>
    <w:p w:rsidR="00A638C5" w:rsidRDefault="00A638C5" w:rsidP="00A638C5">
      <w:pPr>
        <w:pStyle w:val="a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204210" cy="1943100"/>
            <wp:effectExtent l="19050" t="0" r="0" b="0"/>
            <wp:docPr id="439" name="Рисунок 19" descr="\\Depo\econ$\! Отдел экономического развития\!!     Актуально\!!ОТЧЕТЫ структур\Пронина - отчёт Главе 2015\папка 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o\econ$\! Отдел экономического развития\!!     Актуально\!!ОТЧЕТЫ структур\Пронина - отчёт Главе 2015\папка 7\№ 3.JPG"/>
                    <pic:cNvPicPr>
                      <a:picLocks noChangeAspect="1" noChangeArrowheads="1"/>
                    </pic:cNvPicPr>
                  </pic:nvPicPr>
                  <pic:blipFill>
                    <a:blip r:embed="rId47" cstate="email"/>
                    <a:srcRect/>
                    <a:stretch>
                      <a:fillRect/>
                    </a:stretch>
                  </pic:blipFill>
                  <pic:spPr bwMode="auto">
                    <a:xfrm>
                      <a:off x="0" y="0"/>
                      <a:ext cx="3203313" cy="1942556"/>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257550" cy="1943100"/>
            <wp:effectExtent l="19050" t="0" r="0" b="0"/>
            <wp:docPr id="443" name="Рисунок 21" descr="\\Depo\econ$\! Отдел экономического развития\!!     Актуально\!!ОТЧЕТЫ структур\Пронина - отчёт Главе 2015\папка 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po\econ$\! Отдел экономического развития\!!     Актуально\!!ОТЧЕТЫ структур\Пронина - отчёт Главе 2015\папка 7\№ 5.JPG"/>
                    <pic:cNvPicPr>
                      <a:picLocks noChangeAspect="1" noChangeArrowheads="1"/>
                    </pic:cNvPicPr>
                  </pic:nvPicPr>
                  <pic:blipFill>
                    <a:blip r:embed="rId48" cstate="email"/>
                    <a:srcRect/>
                    <a:stretch>
                      <a:fillRect/>
                    </a:stretch>
                  </pic:blipFill>
                  <pic:spPr bwMode="auto">
                    <a:xfrm>
                      <a:off x="0" y="0"/>
                      <a:ext cx="3256639" cy="1942556"/>
                    </a:xfrm>
                    <a:prstGeom prst="rect">
                      <a:avLst/>
                    </a:prstGeom>
                    <a:ln>
                      <a:noFill/>
                    </a:ln>
                    <a:effectLst>
                      <a:softEdge rad="112500"/>
                    </a:effectLst>
                  </pic:spPr>
                </pic:pic>
              </a:graphicData>
            </a:graphic>
          </wp:inline>
        </w:drawing>
      </w:r>
    </w:p>
    <w:p w:rsidR="00A638C5" w:rsidRDefault="00A638C5" w:rsidP="00A638C5">
      <w:pPr>
        <w:tabs>
          <w:tab w:val="left" w:pos="1080"/>
        </w:tabs>
        <w:ind w:firstLine="709"/>
        <w:jc w:val="both"/>
        <w:rPr>
          <w:sz w:val="28"/>
          <w:szCs w:val="28"/>
        </w:rPr>
      </w:pPr>
      <w:r w:rsidRPr="00EB447C">
        <w:rPr>
          <w:sz w:val="28"/>
          <w:szCs w:val="28"/>
        </w:rPr>
        <w:t>- суши-бар «ЯпонаХата» на 36 посадочных мест в торговом центре «Континент»;</w:t>
      </w:r>
    </w:p>
    <w:p w:rsidR="00A638C5" w:rsidRPr="00EB447C" w:rsidRDefault="00A638C5" w:rsidP="00A638C5">
      <w:pPr>
        <w:pStyle w:val="a8"/>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223260" cy="2247900"/>
            <wp:effectExtent l="19050" t="0" r="0" b="0"/>
            <wp:docPr id="444" name="Рисунок 22" descr="\\Depo\econ$\! Отдел экономического развития\!!     Актуально\!!ОТЧЕТЫ структур\Пронина - отчёт Главе 2015\папка 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po\econ$\! Отдел экономического развития\!!     Актуально\!!ОТЧЕТЫ структур\Пронина - отчёт Главе 2015\папка 7\№ 6.JPG"/>
                    <pic:cNvPicPr>
                      <a:picLocks noChangeAspect="1" noChangeArrowheads="1"/>
                    </pic:cNvPicPr>
                  </pic:nvPicPr>
                  <pic:blipFill>
                    <a:blip r:embed="rId49" cstate="email"/>
                    <a:srcRect/>
                    <a:stretch>
                      <a:fillRect/>
                    </a:stretch>
                  </pic:blipFill>
                  <pic:spPr bwMode="auto">
                    <a:xfrm>
                      <a:off x="0" y="0"/>
                      <a:ext cx="3224743" cy="2248934"/>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181350" cy="2286000"/>
            <wp:effectExtent l="19050" t="0" r="0" b="0"/>
            <wp:docPr id="445" name="Рисунок 23" descr="\\Depo\econ$\! Отдел экономического развития\!!     Актуально\!!ОТЧЕТЫ структур\Пронина - отчёт Главе 2015\папка 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po\econ$\! Отдел экономического развития\!!     Актуально\!!ОТЧЕТЫ структур\Пронина - отчёт Главе 2015\папка 7\№ 7.JPG"/>
                    <pic:cNvPicPr>
                      <a:picLocks noChangeAspect="1" noChangeArrowheads="1"/>
                    </pic:cNvPicPr>
                  </pic:nvPicPr>
                  <pic:blipFill>
                    <a:blip r:embed="rId50" cstate="email"/>
                    <a:srcRect/>
                    <a:stretch>
                      <a:fillRect/>
                    </a:stretch>
                  </pic:blipFill>
                  <pic:spPr bwMode="auto">
                    <a:xfrm>
                      <a:off x="0" y="0"/>
                      <a:ext cx="3182813" cy="2287052"/>
                    </a:xfrm>
                    <a:prstGeom prst="rect">
                      <a:avLst/>
                    </a:prstGeom>
                    <a:ln>
                      <a:noFill/>
                    </a:ln>
                    <a:effectLst>
                      <a:softEdge rad="112500"/>
                    </a:effectLst>
                  </pic:spPr>
                </pic:pic>
              </a:graphicData>
            </a:graphic>
          </wp:inline>
        </w:drawing>
      </w:r>
    </w:p>
    <w:p w:rsidR="00A638C5" w:rsidRDefault="00A638C5" w:rsidP="00A638C5">
      <w:pPr>
        <w:tabs>
          <w:tab w:val="left" w:pos="1080"/>
        </w:tabs>
        <w:ind w:firstLine="709"/>
        <w:jc w:val="both"/>
        <w:rPr>
          <w:sz w:val="28"/>
          <w:szCs w:val="28"/>
        </w:rPr>
      </w:pPr>
      <w:r w:rsidRPr="00EB447C">
        <w:rPr>
          <w:sz w:val="28"/>
          <w:szCs w:val="28"/>
        </w:rPr>
        <w:t>- ресторан быстрого обслуживания «</w:t>
      </w:r>
      <w:r w:rsidRPr="00683321">
        <w:rPr>
          <w:sz w:val="28"/>
          <w:szCs w:val="28"/>
        </w:rPr>
        <w:t>SUBWAY</w:t>
      </w:r>
      <w:r w:rsidRPr="00EB447C">
        <w:rPr>
          <w:sz w:val="28"/>
          <w:szCs w:val="28"/>
        </w:rPr>
        <w:t>» и кафе-мороженое «Баскин Роббинс» на 60 посадочных мест, в торговом комплексе «Лянтор-Сити»;</w:t>
      </w:r>
    </w:p>
    <w:p w:rsidR="00A638C5" w:rsidRPr="00EB447C" w:rsidRDefault="00A638C5" w:rsidP="00A638C5">
      <w:pPr>
        <w:tabs>
          <w:tab w:val="left" w:pos="1080"/>
        </w:tabs>
        <w:ind w:firstLine="709"/>
        <w:jc w:val="both"/>
        <w:rPr>
          <w:sz w:val="28"/>
          <w:szCs w:val="28"/>
        </w:rPr>
      </w:pPr>
      <w:r w:rsidRPr="00EB447C">
        <w:rPr>
          <w:sz w:val="28"/>
          <w:szCs w:val="28"/>
        </w:rPr>
        <w:t>- предприятие по доставке готовых блюд японской кухни «Сытый Самурай», в торговом центре «Улыбка»;</w:t>
      </w:r>
    </w:p>
    <w:p w:rsidR="00A638C5" w:rsidRPr="00683321" w:rsidRDefault="00A638C5" w:rsidP="00A638C5">
      <w:pPr>
        <w:tabs>
          <w:tab w:val="left" w:pos="1080"/>
        </w:tabs>
        <w:ind w:firstLine="709"/>
        <w:jc w:val="both"/>
        <w:rPr>
          <w:sz w:val="28"/>
          <w:szCs w:val="28"/>
        </w:rPr>
      </w:pPr>
      <w:r w:rsidRPr="00683321">
        <w:rPr>
          <w:sz w:val="28"/>
          <w:szCs w:val="28"/>
        </w:rPr>
        <w:tab/>
        <w:t>- шашлычная «Югра» на 20 посадочных мест, в 1 микрорайоне (старая городская площадь);</w:t>
      </w:r>
    </w:p>
    <w:p w:rsidR="00A638C5" w:rsidRPr="00EB447C" w:rsidRDefault="00A638C5" w:rsidP="00A638C5">
      <w:pPr>
        <w:pStyle w:val="a8"/>
        <w:tabs>
          <w:tab w:val="left" w:pos="709"/>
          <w:tab w:val="left" w:pos="1134"/>
        </w:tabs>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3139440" cy="2346960"/>
            <wp:effectExtent l="19050" t="0" r="3810" b="0"/>
            <wp:docPr id="446" name="Рисунок 24" descr="\\Depo\econ$\! Отдел экономического развития\!!     Актуально\!!ОТЧЕТЫ структур\Пронина - отчёт Главе 2015\папка 7\№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po\econ$\! Отдел экономического развития\!!     Актуально\!!ОТЧЕТЫ структур\Пронина - отчёт Главе 2015\папка 7\№ 12.JPG"/>
                    <pic:cNvPicPr>
                      <a:picLocks noChangeAspect="1" noChangeArrowheads="1"/>
                    </pic:cNvPicPr>
                  </pic:nvPicPr>
                  <pic:blipFill>
                    <a:blip r:embed="rId51" cstate="email"/>
                    <a:srcRect/>
                    <a:stretch>
                      <a:fillRect/>
                    </a:stretch>
                  </pic:blipFill>
                  <pic:spPr bwMode="auto">
                    <a:xfrm>
                      <a:off x="0" y="0"/>
                      <a:ext cx="3140885" cy="2348040"/>
                    </a:xfrm>
                    <a:prstGeom prst="rect">
                      <a:avLst/>
                    </a:prstGeom>
                    <a:ln>
                      <a:noFill/>
                    </a:ln>
                    <a:effectLst>
                      <a:softEdge rad="112500"/>
                    </a:effectLst>
                  </pic:spPr>
                </pic:pic>
              </a:graphicData>
            </a:graphic>
          </wp:inline>
        </w:drawing>
      </w:r>
      <w:r>
        <w:rPr>
          <w:rFonts w:ascii="Times New Roman" w:hAnsi="Times New Roman"/>
          <w:noProof/>
          <w:color w:val="000000"/>
          <w:sz w:val="28"/>
          <w:szCs w:val="28"/>
          <w:lang w:eastAsia="ru-RU"/>
        </w:rPr>
        <w:drawing>
          <wp:inline distT="0" distB="0" distL="0" distR="0">
            <wp:extent cx="3044190" cy="2346960"/>
            <wp:effectExtent l="19050" t="0" r="3810" b="0"/>
            <wp:docPr id="447" name="Рисунок 25" descr="\\Depo\econ$\! Отдел экономического развития\!!     Актуально\!!ОТЧЕТЫ структур\Пронина - отчёт Главе 2015\папка 7\№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po\econ$\! Отдел экономического развития\!!     Актуально\!!ОТЧЕТЫ структур\Пронина - отчёт Главе 2015\папка 7\№ 13.JPG"/>
                    <pic:cNvPicPr>
                      <a:picLocks noChangeAspect="1" noChangeArrowheads="1"/>
                    </pic:cNvPicPr>
                  </pic:nvPicPr>
                  <pic:blipFill>
                    <a:blip r:embed="rId52" cstate="email"/>
                    <a:srcRect/>
                    <a:stretch>
                      <a:fillRect/>
                    </a:stretch>
                  </pic:blipFill>
                  <pic:spPr bwMode="auto">
                    <a:xfrm>
                      <a:off x="0" y="0"/>
                      <a:ext cx="3045591" cy="2348040"/>
                    </a:xfrm>
                    <a:prstGeom prst="rect">
                      <a:avLst/>
                    </a:prstGeom>
                    <a:ln>
                      <a:noFill/>
                    </a:ln>
                    <a:effectLst>
                      <a:softEdge rad="112500"/>
                    </a:effectLst>
                  </pic:spPr>
                </pic:pic>
              </a:graphicData>
            </a:graphic>
          </wp:inline>
        </w:drawing>
      </w:r>
    </w:p>
    <w:p w:rsidR="00A638C5" w:rsidRPr="00683321" w:rsidRDefault="00A638C5" w:rsidP="00A638C5">
      <w:pPr>
        <w:tabs>
          <w:tab w:val="left" w:pos="1080"/>
        </w:tabs>
        <w:ind w:firstLine="709"/>
        <w:jc w:val="both"/>
        <w:rPr>
          <w:sz w:val="28"/>
          <w:szCs w:val="28"/>
        </w:rPr>
      </w:pPr>
      <w:r w:rsidRPr="00683321">
        <w:rPr>
          <w:sz w:val="28"/>
          <w:szCs w:val="28"/>
        </w:rPr>
        <w:t>- закусочная «Азия» на 24 посадочных места, на территории городского рынка;</w:t>
      </w:r>
    </w:p>
    <w:p w:rsidR="00A638C5" w:rsidRPr="00EB447C" w:rsidRDefault="00A638C5" w:rsidP="00A638C5">
      <w:pPr>
        <w:pStyle w:val="a8"/>
        <w:tabs>
          <w:tab w:val="left" w:pos="709"/>
          <w:tab w:val="left" w:pos="1134"/>
        </w:tabs>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3120390" cy="2430780"/>
            <wp:effectExtent l="19050" t="0" r="3810" b="0"/>
            <wp:docPr id="544" name="Рисунок 26" descr="\\Depo\econ$\! Отдел экономического развития\!!     Актуально\!!ОТЧЕТЫ структур\Пронина - отчёт Главе 2015\папка 7\№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po\econ$\! Отдел экономического развития\!!     Актуально\!!ОТЧЕТЫ структур\Пронина - отчёт Главе 2015\папка 7\№ 14.JPG"/>
                    <pic:cNvPicPr>
                      <a:picLocks noChangeAspect="1" noChangeArrowheads="1"/>
                    </pic:cNvPicPr>
                  </pic:nvPicPr>
                  <pic:blipFill>
                    <a:blip r:embed="rId53" cstate="email"/>
                    <a:srcRect/>
                    <a:stretch>
                      <a:fillRect/>
                    </a:stretch>
                  </pic:blipFill>
                  <pic:spPr bwMode="auto">
                    <a:xfrm>
                      <a:off x="0" y="0"/>
                      <a:ext cx="3121825" cy="2431898"/>
                    </a:xfrm>
                    <a:prstGeom prst="rect">
                      <a:avLst/>
                    </a:prstGeom>
                    <a:ln>
                      <a:noFill/>
                    </a:ln>
                    <a:effectLst>
                      <a:softEdge rad="112500"/>
                    </a:effectLst>
                  </pic:spPr>
                </pic:pic>
              </a:graphicData>
            </a:graphic>
          </wp:inline>
        </w:drawing>
      </w:r>
      <w:r>
        <w:rPr>
          <w:rFonts w:ascii="Times New Roman" w:hAnsi="Times New Roman"/>
          <w:noProof/>
          <w:color w:val="000000"/>
          <w:sz w:val="28"/>
          <w:szCs w:val="28"/>
          <w:lang w:eastAsia="ru-RU"/>
        </w:rPr>
        <w:drawing>
          <wp:inline distT="0" distB="0" distL="0" distR="0">
            <wp:extent cx="3070860" cy="2453640"/>
            <wp:effectExtent l="19050" t="0" r="0" b="0"/>
            <wp:docPr id="545" name="Рисунок 27" descr="\\Depo\econ$\! Отдел экономического развития\!!     Актуально\!!ОТЧЕТЫ структур\Пронина - отчёт Главе 2015\папка 7\№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po\econ$\! Отдел экономического развития\!!     Актуально\!!ОТЧЕТЫ структур\Пронина - отчёт Главе 2015\папка 7\№ 15.JPG"/>
                    <pic:cNvPicPr>
                      <a:picLocks noChangeAspect="1" noChangeArrowheads="1"/>
                    </pic:cNvPicPr>
                  </pic:nvPicPr>
                  <pic:blipFill>
                    <a:blip r:embed="rId54" cstate="email"/>
                    <a:srcRect/>
                    <a:stretch>
                      <a:fillRect/>
                    </a:stretch>
                  </pic:blipFill>
                  <pic:spPr bwMode="auto">
                    <a:xfrm>
                      <a:off x="0" y="0"/>
                      <a:ext cx="3072273" cy="2454769"/>
                    </a:xfrm>
                    <a:prstGeom prst="rect">
                      <a:avLst/>
                    </a:prstGeom>
                    <a:ln>
                      <a:noFill/>
                    </a:ln>
                    <a:effectLst>
                      <a:softEdge rad="112500"/>
                    </a:effectLst>
                  </pic:spPr>
                </pic:pic>
              </a:graphicData>
            </a:graphic>
          </wp:inline>
        </w:drawing>
      </w:r>
    </w:p>
    <w:p w:rsidR="00A638C5" w:rsidRPr="00683321" w:rsidRDefault="00A638C5" w:rsidP="00560C1D">
      <w:pPr>
        <w:tabs>
          <w:tab w:val="left" w:pos="1080"/>
        </w:tabs>
        <w:jc w:val="both"/>
        <w:rPr>
          <w:sz w:val="28"/>
          <w:szCs w:val="28"/>
        </w:rPr>
      </w:pPr>
    </w:p>
    <w:p w:rsidR="00A638C5" w:rsidRPr="00683321" w:rsidRDefault="00A638C5" w:rsidP="00A638C5">
      <w:pPr>
        <w:tabs>
          <w:tab w:val="left" w:pos="1080"/>
        </w:tabs>
        <w:ind w:firstLine="709"/>
        <w:jc w:val="both"/>
        <w:rPr>
          <w:sz w:val="28"/>
          <w:szCs w:val="28"/>
        </w:rPr>
      </w:pPr>
      <w:r w:rsidRPr="00683321">
        <w:rPr>
          <w:sz w:val="28"/>
          <w:szCs w:val="28"/>
        </w:rPr>
        <w:t>- чайхана «Бабай» на 50 посадочных мест, в 1 микрорайоне (старая городская площадь);</w:t>
      </w:r>
    </w:p>
    <w:p w:rsidR="00A638C5" w:rsidRDefault="00A638C5" w:rsidP="00A638C5">
      <w:pPr>
        <w:pStyle w:val="a8"/>
        <w:tabs>
          <w:tab w:val="left" w:pos="709"/>
          <w:tab w:val="left" w:pos="1134"/>
        </w:tabs>
        <w:jc w:val="both"/>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inline distT="0" distB="0" distL="0" distR="0">
            <wp:extent cx="3162300" cy="2240280"/>
            <wp:effectExtent l="19050" t="0" r="0" b="0"/>
            <wp:docPr id="546" name="Рисунок 28" descr="\\Depo\econ$\! Отдел экономического развития\!!     Актуально\!!ОТЧЕТЫ структур\Пронина - отчёт Главе 2015\папка 7\№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po\econ$\! Отдел экономического развития\!!     Актуально\!!ОТЧЕТЫ структур\Пронина - отчёт Главе 2015\папка 7\№ 16.JPG"/>
                    <pic:cNvPicPr>
                      <a:picLocks noChangeAspect="1" noChangeArrowheads="1"/>
                    </pic:cNvPicPr>
                  </pic:nvPicPr>
                  <pic:blipFill>
                    <a:blip r:embed="rId55" cstate="email"/>
                    <a:srcRect/>
                    <a:stretch>
                      <a:fillRect/>
                    </a:stretch>
                  </pic:blipFill>
                  <pic:spPr bwMode="auto">
                    <a:xfrm>
                      <a:off x="0" y="0"/>
                      <a:ext cx="3163755" cy="2241311"/>
                    </a:xfrm>
                    <a:prstGeom prst="rect">
                      <a:avLst/>
                    </a:prstGeom>
                    <a:ln>
                      <a:noFill/>
                    </a:ln>
                    <a:effectLst>
                      <a:softEdge rad="112500"/>
                    </a:effectLst>
                  </pic:spPr>
                </pic:pic>
              </a:graphicData>
            </a:graphic>
          </wp:inline>
        </w:drawing>
      </w:r>
      <w:r w:rsidRPr="00BA2760">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color w:val="000000"/>
          <w:sz w:val="28"/>
          <w:szCs w:val="28"/>
          <w:lang w:eastAsia="ru-RU"/>
        </w:rPr>
        <w:drawing>
          <wp:inline distT="0" distB="0" distL="0" distR="0">
            <wp:extent cx="3242310" cy="2186940"/>
            <wp:effectExtent l="19050" t="0" r="0" b="0"/>
            <wp:docPr id="442" name="Рисунок 30" descr="\\Depo\econ$\! Отдел экономического развития\!!     Актуально\!!ОТЧЕТЫ структур\Пронина 2\папка 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po\econ$\! Отдел экономического развития\!!     Актуально\!!ОТЧЕТЫ структур\Пронина 2\папка 8\№ 2.JPG"/>
                    <pic:cNvPicPr>
                      <a:picLocks noChangeAspect="1" noChangeArrowheads="1"/>
                    </pic:cNvPicPr>
                  </pic:nvPicPr>
                  <pic:blipFill>
                    <a:blip r:embed="rId56" cstate="email"/>
                    <a:srcRect/>
                    <a:stretch>
                      <a:fillRect/>
                    </a:stretch>
                  </pic:blipFill>
                  <pic:spPr bwMode="auto">
                    <a:xfrm>
                      <a:off x="0" y="0"/>
                      <a:ext cx="3243801" cy="2187946"/>
                    </a:xfrm>
                    <a:prstGeom prst="rect">
                      <a:avLst/>
                    </a:prstGeom>
                    <a:ln>
                      <a:noFill/>
                    </a:ln>
                    <a:effectLst>
                      <a:softEdge rad="112500"/>
                    </a:effectLst>
                  </pic:spPr>
                </pic:pic>
              </a:graphicData>
            </a:graphic>
          </wp:inline>
        </w:drawing>
      </w:r>
    </w:p>
    <w:p w:rsidR="00A638C5" w:rsidRPr="00683321" w:rsidRDefault="00A638C5" w:rsidP="00A638C5">
      <w:pPr>
        <w:tabs>
          <w:tab w:val="left" w:pos="1080"/>
        </w:tabs>
        <w:ind w:firstLine="709"/>
        <w:jc w:val="both"/>
        <w:rPr>
          <w:sz w:val="28"/>
          <w:szCs w:val="28"/>
        </w:rPr>
      </w:pPr>
      <w:r w:rsidRPr="00683321">
        <w:rPr>
          <w:sz w:val="28"/>
          <w:szCs w:val="28"/>
        </w:rPr>
        <w:t>- клуб досуга и отдыха «The office» (лаунж заведение по франшизе Nargilia Lounge), предположительно на 50 посадочных мест.</w:t>
      </w:r>
    </w:p>
    <w:p w:rsidR="00A638C5" w:rsidRPr="00EB447C" w:rsidRDefault="00A638C5" w:rsidP="00A638C5">
      <w:pPr>
        <w:pStyle w:val="a8"/>
        <w:tabs>
          <w:tab w:val="left" w:pos="709"/>
          <w:tab w:val="left" w:pos="1134"/>
        </w:tabs>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3177540" cy="2331720"/>
            <wp:effectExtent l="19050" t="0" r="3810" b="0"/>
            <wp:docPr id="556" name="Рисунок 31" descr="\\Depo\econ$\! Отдел экономического развития\!!     Актуально\!!ОТЧЕТЫ структур\Пронина 2\папка 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po\econ$\! Отдел экономического развития\!!     Актуально\!!ОТЧЕТЫ структур\Пронина 2\папка 8\№ 8.JPG"/>
                    <pic:cNvPicPr>
                      <a:picLocks noChangeAspect="1" noChangeArrowheads="1"/>
                    </pic:cNvPicPr>
                  </pic:nvPicPr>
                  <pic:blipFill>
                    <a:blip r:embed="rId57" cstate="email"/>
                    <a:srcRect/>
                    <a:stretch>
                      <a:fillRect/>
                    </a:stretch>
                  </pic:blipFill>
                  <pic:spPr bwMode="auto">
                    <a:xfrm>
                      <a:off x="0" y="0"/>
                      <a:ext cx="3179002" cy="2332793"/>
                    </a:xfrm>
                    <a:prstGeom prst="rect">
                      <a:avLst/>
                    </a:prstGeom>
                    <a:ln>
                      <a:noFill/>
                    </a:ln>
                    <a:effectLst>
                      <a:softEdge rad="112500"/>
                    </a:effectLst>
                  </pic:spPr>
                </pic:pic>
              </a:graphicData>
            </a:graphic>
          </wp:inline>
        </w:drawing>
      </w:r>
      <w:r w:rsidRPr="00C21BE8">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color w:val="000000"/>
          <w:sz w:val="28"/>
          <w:szCs w:val="28"/>
          <w:lang w:eastAsia="ru-RU"/>
        </w:rPr>
        <w:drawing>
          <wp:inline distT="0" distB="0" distL="0" distR="0">
            <wp:extent cx="3219450" cy="2331720"/>
            <wp:effectExtent l="19050" t="0" r="0" b="0"/>
            <wp:docPr id="558" name="Рисунок 32" descr="\\Depo\econ$\! Отдел экономического развития\!!     Актуально\!!ОТЧЕТЫ структур\Пронина 2\папка 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po\econ$\! Отдел экономического развития\!!     Актуально\!!ОТЧЕТЫ структур\Пронина 2\папка 8\№ 6.JPG"/>
                    <pic:cNvPicPr>
                      <a:picLocks noChangeAspect="1" noChangeArrowheads="1"/>
                    </pic:cNvPicPr>
                  </pic:nvPicPr>
                  <pic:blipFill>
                    <a:blip r:embed="rId58" cstate="email"/>
                    <a:srcRect/>
                    <a:stretch>
                      <a:fillRect/>
                    </a:stretch>
                  </pic:blipFill>
                  <pic:spPr bwMode="auto">
                    <a:xfrm>
                      <a:off x="0" y="0"/>
                      <a:ext cx="3220933" cy="2332794"/>
                    </a:xfrm>
                    <a:prstGeom prst="rect">
                      <a:avLst/>
                    </a:prstGeom>
                    <a:ln>
                      <a:noFill/>
                    </a:ln>
                    <a:effectLst>
                      <a:softEdge rad="112500"/>
                    </a:effectLst>
                  </pic:spPr>
                </pic:pic>
              </a:graphicData>
            </a:graphic>
          </wp:inline>
        </w:drawing>
      </w:r>
    </w:p>
    <w:p w:rsidR="00A638C5" w:rsidRPr="00683321" w:rsidRDefault="00A638C5" w:rsidP="00A638C5">
      <w:pPr>
        <w:tabs>
          <w:tab w:val="left" w:pos="1080"/>
        </w:tabs>
        <w:ind w:firstLine="709"/>
        <w:jc w:val="both"/>
        <w:rPr>
          <w:sz w:val="28"/>
          <w:szCs w:val="28"/>
        </w:rPr>
      </w:pPr>
      <w:r w:rsidRPr="00BE4509">
        <w:rPr>
          <w:sz w:val="28"/>
          <w:szCs w:val="28"/>
        </w:rPr>
        <w:t xml:space="preserve">Бытовое обслуживание занимает среди отраслей сферы обслуживания одно из ведущих мест по числу работающих и объему оказываемых услуг. Это </w:t>
      </w:r>
      <w:r w:rsidRPr="00683321">
        <w:rPr>
          <w:sz w:val="28"/>
          <w:szCs w:val="28"/>
        </w:rPr>
        <w:t xml:space="preserve">одна из важнейших сфер жизнеобеспечения населения, нацеленная на удовлетворение потребностей населения в разнообразных видах бытовых услуг. </w:t>
      </w:r>
    </w:p>
    <w:p w:rsidR="00A638C5" w:rsidRDefault="00AB0B3B" w:rsidP="00A638C5">
      <w:pPr>
        <w:tabs>
          <w:tab w:val="left" w:pos="1080"/>
        </w:tabs>
        <w:ind w:firstLine="709"/>
        <w:jc w:val="both"/>
        <w:rPr>
          <w:sz w:val="28"/>
          <w:szCs w:val="28"/>
        </w:rPr>
      </w:pPr>
      <w:r>
        <w:rPr>
          <w:sz w:val="28"/>
          <w:szCs w:val="28"/>
        </w:rPr>
        <w:t xml:space="preserve">На территории города </w:t>
      </w:r>
      <w:r w:rsidR="00A638C5" w:rsidRPr="00BE4509">
        <w:rPr>
          <w:sz w:val="28"/>
          <w:szCs w:val="28"/>
        </w:rPr>
        <w:t xml:space="preserve"> оказываются</w:t>
      </w:r>
      <w:r>
        <w:rPr>
          <w:sz w:val="28"/>
          <w:szCs w:val="28"/>
        </w:rPr>
        <w:t xml:space="preserve"> большой перечень   бытовых услуг,</w:t>
      </w:r>
      <w:r w:rsidR="00A638C5" w:rsidRPr="00683321">
        <w:rPr>
          <w:sz w:val="28"/>
          <w:szCs w:val="28"/>
        </w:rPr>
        <w:t xml:space="preserve"> </w:t>
      </w:r>
      <w:r w:rsidR="00A638C5" w:rsidRPr="00BE4509">
        <w:rPr>
          <w:sz w:val="28"/>
          <w:szCs w:val="28"/>
        </w:rPr>
        <w:t>ремонт часов и ювелирных изделий, услуги ломбарда, изготовление ключей, чистка подушек, чистка ковровых изделий и мягкой мебели, уборка квартир и мойка окон, услуги прачечной, цифровое кабельное телевидение</w:t>
      </w:r>
      <w:r>
        <w:rPr>
          <w:sz w:val="28"/>
          <w:szCs w:val="28"/>
        </w:rPr>
        <w:t xml:space="preserve"> и т. д.</w:t>
      </w:r>
    </w:p>
    <w:p w:rsidR="00A638C5" w:rsidRDefault="00A638C5" w:rsidP="00A638C5">
      <w:pPr>
        <w:pStyle w:val="a8"/>
        <w:tabs>
          <w:tab w:val="left" w:pos="709"/>
          <w:tab w:val="left" w:pos="1134"/>
        </w:tabs>
        <w:jc w:val="both"/>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8"/>
          <w:szCs w:val="28"/>
          <w:lang w:eastAsia="ru-RU"/>
        </w:rPr>
        <w:drawing>
          <wp:inline distT="0" distB="0" distL="0" distR="0">
            <wp:extent cx="3097530" cy="1851660"/>
            <wp:effectExtent l="19050" t="0" r="7620" b="0"/>
            <wp:docPr id="566" name="Рисунок 39" descr="\\Depo\econ$\! Отдел экономического развития\!!     Актуально\!!ОТЧЕТЫ структур\Пронина 2\папка 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po\econ$\! Отдел экономического развития\!!     Актуально\!!ОТЧЕТЫ структур\Пронина 2\папка 9\№ 3.jpg"/>
                    <pic:cNvPicPr>
                      <a:picLocks noChangeAspect="1" noChangeArrowheads="1"/>
                    </pic:cNvPicPr>
                  </pic:nvPicPr>
                  <pic:blipFill>
                    <a:blip r:embed="rId59" cstate="email"/>
                    <a:srcRect/>
                    <a:stretch>
                      <a:fillRect/>
                    </a:stretch>
                  </pic:blipFill>
                  <pic:spPr bwMode="auto">
                    <a:xfrm>
                      <a:off x="0" y="0"/>
                      <a:ext cx="3099228" cy="1852675"/>
                    </a:xfrm>
                    <a:prstGeom prst="rect">
                      <a:avLst/>
                    </a:prstGeom>
                    <a:ln>
                      <a:noFill/>
                    </a:ln>
                    <a:effectLst>
                      <a:softEdge rad="112500"/>
                    </a:effectLst>
                  </pic:spPr>
                </pic:pic>
              </a:graphicData>
            </a:graphic>
          </wp:inline>
        </w:drawing>
      </w:r>
      <w:r w:rsidRPr="00BE0706">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lang w:eastAsia="ru-RU"/>
        </w:rPr>
        <w:drawing>
          <wp:inline distT="0" distB="0" distL="0" distR="0">
            <wp:extent cx="3265170" cy="1851660"/>
            <wp:effectExtent l="19050" t="0" r="0" b="0"/>
            <wp:docPr id="567" name="Рисунок 40" descr="\\Depo\econ$\! Отдел экономического развития\!!     Актуально\!!ОТЧЕТЫ структур\Пронина 2\папка 9\№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po\econ$\! Отдел экономического развития\!!     Актуально\!!ОТЧЕТЫ структур\Пронина 2\папка 9\№ 7.JPG"/>
                    <pic:cNvPicPr>
                      <a:picLocks noChangeAspect="1" noChangeArrowheads="1"/>
                    </pic:cNvPicPr>
                  </pic:nvPicPr>
                  <pic:blipFill>
                    <a:blip r:embed="rId60" cstate="email"/>
                    <a:srcRect/>
                    <a:stretch>
                      <a:fillRect/>
                    </a:stretch>
                  </pic:blipFill>
                  <pic:spPr bwMode="auto">
                    <a:xfrm>
                      <a:off x="0" y="0"/>
                      <a:ext cx="3265808" cy="1852022"/>
                    </a:xfrm>
                    <a:prstGeom prst="rect">
                      <a:avLst/>
                    </a:prstGeom>
                    <a:ln>
                      <a:noFill/>
                    </a:ln>
                    <a:effectLst>
                      <a:softEdge rad="112500"/>
                    </a:effectLst>
                  </pic:spPr>
                </pic:pic>
              </a:graphicData>
            </a:graphic>
          </wp:inline>
        </w:drawing>
      </w:r>
    </w:p>
    <w:p w:rsidR="00A638C5" w:rsidRDefault="00A638C5" w:rsidP="00A638C5">
      <w:pPr>
        <w:pStyle w:val="a8"/>
        <w:tabs>
          <w:tab w:val="left" w:pos="709"/>
          <w:tab w:val="left" w:pos="1134"/>
        </w:tabs>
        <w:jc w:val="both"/>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8"/>
          <w:szCs w:val="28"/>
          <w:lang w:eastAsia="ru-RU"/>
        </w:rPr>
        <w:lastRenderedPageBreak/>
        <w:drawing>
          <wp:inline distT="0" distB="0" distL="0" distR="0">
            <wp:extent cx="3059430" cy="1798320"/>
            <wp:effectExtent l="19050" t="0" r="7620" b="0"/>
            <wp:docPr id="569" name="Рисунок 42" descr="\\Depo\econ$\! Отдел экономического развития\!!     Актуально\!!ОТЧЕТЫ структур\Пронина 2\папка 9\№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po\econ$\! Отдел экономического развития\!!     Актуально\!!ОТЧЕТЫ структур\Пронина 2\папка 9\№ 18.JPG"/>
                    <pic:cNvPicPr>
                      <a:picLocks noChangeAspect="1" noChangeArrowheads="1"/>
                    </pic:cNvPicPr>
                  </pic:nvPicPr>
                  <pic:blipFill>
                    <a:blip r:embed="rId61" cstate="email"/>
                    <a:srcRect/>
                    <a:stretch>
                      <a:fillRect/>
                    </a:stretch>
                  </pic:blipFill>
                  <pic:spPr bwMode="auto">
                    <a:xfrm>
                      <a:off x="0" y="0"/>
                      <a:ext cx="3060839" cy="1799148"/>
                    </a:xfrm>
                    <a:prstGeom prst="rect">
                      <a:avLst/>
                    </a:prstGeom>
                    <a:ln>
                      <a:noFill/>
                    </a:ln>
                    <a:effectLst>
                      <a:softEdge rad="112500"/>
                    </a:effectLst>
                  </pic:spPr>
                </pic:pic>
              </a:graphicData>
            </a:graphic>
          </wp:inline>
        </w:drawing>
      </w:r>
      <w:r w:rsidRPr="00BE0706">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lang w:eastAsia="ru-RU"/>
        </w:rPr>
        <w:drawing>
          <wp:inline distT="0" distB="0" distL="0" distR="0">
            <wp:extent cx="3348990" cy="1874520"/>
            <wp:effectExtent l="19050" t="0" r="3810" b="0"/>
            <wp:docPr id="570" name="Рисунок 43" descr="\\Depo\econ$\! Отдел экономического развития\!!     Актуально\!!ОТЧЕТЫ структур\Пронина 2\папка 9\№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po\econ$\! Отдел экономического развития\!!     Актуально\!!ОТЧЕТЫ структур\Пронина 2\папка 9\№ 19.JPG"/>
                    <pic:cNvPicPr>
                      <a:picLocks noChangeAspect="1" noChangeArrowheads="1"/>
                    </pic:cNvPicPr>
                  </pic:nvPicPr>
                  <pic:blipFill>
                    <a:blip r:embed="rId62" cstate="email"/>
                    <a:srcRect/>
                    <a:stretch>
                      <a:fillRect/>
                    </a:stretch>
                  </pic:blipFill>
                  <pic:spPr bwMode="auto">
                    <a:xfrm>
                      <a:off x="0" y="0"/>
                      <a:ext cx="3350530" cy="1875382"/>
                    </a:xfrm>
                    <a:prstGeom prst="rect">
                      <a:avLst/>
                    </a:prstGeom>
                    <a:ln>
                      <a:noFill/>
                    </a:ln>
                    <a:effectLst>
                      <a:softEdge rad="112500"/>
                    </a:effectLst>
                  </pic:spPr>
                </pic:pic>
              </a:graphicData>
            </a:graphic>
          </wp:inline>
        </w:drawing>
      </w:r>
    </w:p>
    <w:p w:rsidR="00A638C5" w:rsidRDefault="00A638C5" w:rsidP="00A638C5">
      <w:pPr>
        <w:pStyle w:val="a8"/>
        <w:tabs>
          <w:tab w:val="left" w:pos="709"/>
          <w:tab w:val="left" w:pos="1134"/>
        </w:tabs>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13710" cy="1988820"/>
            <wp:effectExtent l="19050" t="0" r="0" b="0"/>
            <wp:docPr id="555" name="Рисунок 30" descr="\\Depo\econ$\! Отдел экономического развития\!!     Актуально\!!ОТЧЕТЫ структур\Пронина 2\папка 9\№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po\econ$\! Отдел экономического развития\!!     Актуально\!!ОТЧЕТЫ структур\Пронина 2\папка 9\№ 22.JPG"/>
                    <pic:cNvPicPr>
                      <a:picLocks noChangeAspect="1" noChangeArrowheads="1"/>
                    </pic:cNvPicPr>
                  </pic:nvPicPr>
                  <pic:blipFill>
                    <a:blip r:embed="rId63" cstate="email"/>
                    <a:srcRect/>
                    <a:stretch>
                      <a:fillRect/>
                    </a:stretch>
                  </pic:blipFill>
                  <pic:spPr bwMode="auto">
                    <a:xfrm>
                      <a:off x="0" y="0"/>
                      <a:ext cx="3015097" cy="1989735"/>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356610" cy="1988820"/>
            <wp:effectExtent l="19050" t="0" r="0" b="0"/>
            <wp:docPr id="559" name="Рисунок 31" descr="\\Depo\econ$\! Отдел экономического развития\!!     Актуально\!!ОТЧЕТЫ структур\Пронина 2\папка 9\№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po\econ$\! Отдел экономического развития\!!     Актуально\!!ОТЧЕТЫ структур\Пронина 2\папка 9\№ 23.JPG"/>
                    <pic:cNvPicPr>
                      <a:picLocks noChangeAspect="1" noChangeArrowheads="1"/>
                    </pic:cNvPicPr>
                  </pic:nvPicPr>
                  <pic:blipFill>
                    <a:blip r:embed="rId64" cstate="email"/>
                    <a:srcRect/>
                    <a:stretch>
                      <a:fillRect/>
                    </a:stretch>
                  </pic:blipFill>
                  <pic:spPr bwMode="auto">
                    <a:xfrm>
                      <a:off x="0" y="0"/>
                      <a:ext cx="3358154" cy="1989735"/>
                    </a:xfrm>
                    <a:prstGeom prst="rect">
                      <a:avLst/>
                    </a:prstGeom>
                    <a:ln>
                      <a:noFill/>
                    </a:ln>
                    <a:effectLst>
                      <a:softEdge rad="112500"/>
                    </a:effectLst>
                  </pic:spPr>
                </pic:pic>
              </a:graphicData>
            </a:graphic>
          </wp:inline>
        </w:drawing>
      </w:r>
    </w:p>
    <w:p w:rsidR="00A638C5" w:rsidRDefault="00A638C5" w:rsidP="00A638C5">
      <w:pPr>
        <w:pStyle w:val="a8"/>
        <w:tabs>
          <w:tab w:val="left" w:pos="709"/>
          <w:tab w:val="left" w:pos="1134"/>
        </w:tabs>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952750" cy="1805940"/>
            <wp:effectExtent l="19050" t="0" r="0" b="0"/>
            <wp:docPr id="560" name="Рисунок 32" descr="\\Depo\econ$\! Отдел экономического развития\!!     Актуально\!!ОТЧЕТЫ структур\Пронина 2\папка 9\№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po\econ$\! Отдел экономического развития\!!     Актуально\!!ОТЧЕТЫ структур\Пронина 2\папка 9\№ 24.JPG"/>
                    <pic:cNvPicPr>
                      <a:picLocks noChangeAspect="1" noChangeArrowheads="1"/>
                    </pic:cNvPicPr>
                  </pic:nvPicPr>
                  <pic:blipFill>
                    <a:blip r:embed="rId65" cstate="email"/>
                    <a:srcRect/>
                    <a:stretch>
                      <a:fillRect/>
                    </a:stretch>
                  </pic:blipFill>
                  <pic:spPr bwMode="auto">
                    <a:xfrm>
                      <a:off x="0" y="0"/>
                      <a:ext cx="2954109" cy="1806771"/>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356610" cy="1805940"/>
            <wp:effectExtent l="19050" t="0" r="0" b="0"/>
            <wp:docPr id="561" name="Рисунок 33" descr="\\Depo\econ$\! Отдел экономического развития\!!     Актуально\!!ОТЧЕТЫ структур\Пронина 2\папка 9\№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po\econ$\! Отдел экономического развития\!!     Актуально\!!ОТЧЕТЫ структур\Пронина 2\папка 9\№ 30.JPG"/>
                    <pic:cNvPicPr>
                      <a:picLocks noChangeAspect="1" noChangeArrowheads="1"/>
                    </pic:cNvPicPr>
                  </pic:nvPicPr>
                  <pic:blipFill>
                    <a:blip r:embed="rId66" cstate="email"/>
                    <a:srcRect/>
                    <a:stretch>
                      <a:fillRect/>
                    </a:stretch>
                  </pic:blipFill>
                  <pic:spPr bwMode="auto">
                    <a:xfrm>
                      <a:off x="0" y="0"/>
                      <a:ext cx="3357264" cy="1806292"/>
                    </a:xfrm>
                    <a:prstGeom prst="rect">
                      <a:avLst/>
                    </a:prstGeom>
                    <a:ln>
                      <a:noFill/>
                    </a:ln>
                    <a:effectLst>
                      <a:softEdge rad="112500"/>
                    </a:effectLst>
                  </pic:spPr>
                </pic:pic>
              </a:graphicData>
            </a:graphic>
          </wp:inline>
        </w:drawing>
      </w:r>
    </w:p>
    <w:p w:rsidR="00A638C5" w:rsidRPr="00BE0706" w:rsidRDefault="00A638C5" w:rsidP="00A638C5">
      <w:pPr>
        <w:pStyle w:val="a8"/>
        <w:tabs>
          <w:tab w:val="left" w:pos="709"/>
          <w:tab w:val="left" w:pos="1134"/>
        </w:tabs>
        <w:jc w:val="both"/>
        <w:rPr>
          <w:rFonts w:ascii="Times New Roman" w:hAnsi="Times New Roman"/>
          <w:sz w:val="28"/>
          <w:szCs w:val="28"/>
        </w:rPr>
      </w:pPr>
    </w:p>
    <w:p w:rsidR="00A638C5" w:rsidRPr="00BE4509" w:rsidRDefault="00A638C5" w:rsidP="00A638C5">
      <w:pPr>
        <w:pStyle w:val="a8"/>
        <w:jc w:val="both"/>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3089910" cy="1973580"/>
            <wp:effectExtent l="19050" t="0" r="0" b="0"/>
            <wp:docPr id="565" name="Рисунок 36" descr="\\Depo\econ$\! Отдел экономического развития\!!     Актуально\!!ОТЧЕТЫ структур\Пронина 2\папка 11\№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po\econ$\! Отдел экономического развития\!!     Актуально\!!ОТЧЕТЫ структур\Пронина 2\папка 11\№ 34.JPG"/>
                    <pic:cNvPicPr>
                      <a:picLocks noChangeAspect="1" noChangeArrowheads="1"/>
                    </pic:cNvPicPr>
                  </pic:nvPicPr>
                  <pic:blipFill>
                    <a:blip r:embed="rId67" cstate="email"/>
                    <a:srcRect/>
                    <a:stretch>
                      <a:fillRect/>
                    </a:stretch>
                  </pic:blipFill>
                  <pic:spPr bwMode="auto">
                    <a:xfrm>
                      <a:off x="0" y="0"/>
                      <a:ext cx="3091332" cy="1974488"/>
                    </a:xfrm>
                    <a:prstGeom prst="rect">
                      <a:avLst/>
                    </a:prstGeom>
                    <a:ln>
                      <a:noFill/>
                    </a:ln>
                    <a:effectLst>
                      <a:softEdge rad="112500"/>
                    </a:effectLst>
                  </pic:spPr>
                </pic:pic>
              </a:graphicData>
            </a:graphic>
          </wp:inline>
        </w:drawing>
      </w:r>
      <w:r w:rsidRPr="00036F36">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color w:val="000000"/>
          <w:sz w:val="28"/>
          <w:szCs w:val="28"/>
          <w:lang w:eastAsia="ru-RU"/>
        </w:rPr>
        <w:drawing>
          <wp:inline distT="0" distB="0" distL="0" distR="0">
            <wp:extent cx="3219450" cy="2042160"/>
            <wp:effectExtent l="19050" t="0" r="0" b="0"/>
            <wp:docPr id="568" name="Рисунок 37" descr="\\Depo\econ$\! Отдел экономического развития\!!     Актуально\!!ОТЧЕТЫ структур\Пронина 2\папка 11\№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po\econ$\! Отдел экономического развития\!!     Актуально\!!ОТЧЕТЫ структур\Пронина 2\папка 11\№ 35.JPG"/>
                    <pic:cNvPicPr>
                      <a:picLocks noChangeAspect="1" noChangeArrowheads="1"/>
                    </pic:cNvPicPr>
                  </pic:nvPicPr>
                  <pic:blipFill>
                    <a:blip r:embed="rId68" cstate="email"/>
                    <a:srcRect/>
                    <a:stretch>
                      <a:fillRect/>
                    </a:stretch>
                  </pic:blipFill>
                  <pic:spPr bwMode="auto">
                    <a:xfrm>
                      <a:off x="0" y="0"/>
                      <a:ext cx="3220932" cy="2043100"/>
                    </a:xfrm>
                    <a:prstGeom prst="rect">
                      <a:avLst/>
                    </a:prstGeom>
                    <a:ln>
                      <a:noFill/>
                    </a:ln>
                    <a:effectLst>
                      <a:softEdge rad="112500"/>
                    </a:effectLst>
                  </pic:spPr>
                </pic:pic>
              </a:graphicData>
            </a:graphic>
          </wp:inline>
        </w:drawing>
      </w:r>
    </w:p>
    <w:p w:rsidR="00A638C5" w:rsidRPr="00BE4509" w:rsidRDefault="00A638C5" w:rsidP="00A638C5">
      <w:pPr>
        <w:tabs>
          <w:tab w:val="left" w:pos="1080"/>
        </w:tabs>
        <w:ind w:firstLine="709"/>
        <w:jc w:val="both"/>
        <w:rPr>
          <w:sz w:val="28"/>
          <w:szCs w:val="28"/>
        </w:rPr>
      </w:pPr>
      <w:r w:rsidRPr="00BE4509">
        <w:rPr>
          <w:sz w:val="28"/>
          <w:szCs w:val="28"/>
        </w:rPr>
        <w:t>Увеличение количества современных объектов потребительского рынка влияет на повышение конкуренции, что в конечном итоге улучшает качество жизни населения и является одной из главных задач органов местного самоуправления.</w:t>
      </w:r>
    </w:p>
    <w:p w:rsidR="00A638C5" w:rsidRDefault="00A638C5" w:rsidP="00A638C5">
      <w:pPr>
        <w:tabs>
          <w:tab w:val="left" w:pos="1080"/>
        </w:tabs>
        <w:ind w:firstLine="709"/>
        <w:jc w:val="both"/>
        <w:rPr>
          <w:sz w:val="28"/>
          <w:szCs w:val="28"/>
        </w:rPr>
      </w:pPr>
      <w:r w:rsidRPr="005D7CB1">
        <w:rPr>
          <w:sz w:val="28"/>
          <w:szCs w:val="28"/>
        </w:rPr>
        <w:t>Одной</w:t>
      </w:r>
      <w:r w:rsidR="00AB0B3B">
        <w:rPr>
          <w:sz w:val="28"/>
          <w:szCs w:val="28"/>
        </w:rPr>
        <w:t xml:space="preserve"> из немаловажных задач </w:t>
      </w:r>
      <w:r w:rsidRPr="005D7CB1">
        <w:rPr>
          <w:sz w:val="28"/>
          <w:szCs w:val="28"/>
        </w:rPr>
        <w:t xml:space="preserve"> является оказание помощи потребителям в реализации их законных прав, которая осуществляется в соответствие с законом Р</w:t>
      </w:r>
      <w:r>
        <w:rPr>
          <w:sz w:val="28"/>
          <w:szCs w:val="28"/>
        </w:rPr>
        <w:t xml:space="preserve">Ф "О защите прав потребителей". </w:t>
      </w:r>
      <w:r w:rsidRPr="005D7CB1">
        <w:rPr>
          <w:sz w:val="28"/>
          <w:szCs w:val="28"/>
        </w:rPr>
        <w:t>Помощь гражданам оказывалась с целью вос</w:t>
      </w:r>
      <w:r>
        <w:rPr>
          <w:sz w:val="28"/>
          <w:szCs w:val="28"/>
        </w:rPr>
        <w:t>становления их нарушенных прав.</w:t>
      </w:r>
    </w:p>
    <w:p w:rsidR="00A638C5" w:rsidRPr="005D7CB1" w:rsidRDefault="00A638C5" w:rsidP="00A638C5">
      <w:pPr>
        <w:tabs>
          <w:tab w:val="left" w:pos="1080"/>
        </w:tabs>
        <w:ind w:firstLine="709"/>
        <w:jc w:val="both"/>
        <w:rPr>
          <w:sz w:val="28"/>
          <w:szCs w:val="28"/>
        </w:rPr>
      </w:pPr>
      <w:r w:rsidRPr="005D7CB1">
        <w:rPr>
          <w:sz w:val="28"/>
          <w:szCs w:val="28"/>
        </w:rPr>
        <w:lastRenderedPageBreak/>
        <w:t xml:space="preserve">За отчётный период по вопросам защиты прав потребителей поступило и рассмотрено </w:t>
      </w:r>
      <w:r>
        <w:rPr>
          <w:sz w:val="28"/>
          <w:szCs w:val="28"/>
        </w:rPr>
        <w:t xml:space="preserve">132 </w:t>
      </w:r>
      <w:r w:rsidRPr="005D7CB1">
        <w:rPr>
          <w:sz w:val="28"/>
          <w:szCs w:val="28"/>
        </w:rPr>
        <w:t>обращени</w:t>
      </w:r>
      <w:r>
        <w:rPr>
          <w:sz w:val="28"/>
          <w:szCs w:val="28"/>
        </w:rPr>
        <w:t>я</w:t>
      </w:r>
      <w:r w:rsidRPr="005D7CB1">
        <w:rPr>
          <w:sz w:val="28"/>
          <w:szCs w:val="28"/>
        </w:rPr>
        <w:t xml:space="preserve"> граждан, по которым:</w:t>
      </w:r>
    </w:p>
    <w:p w:rsidR="00A638C5" w:rsidRPr="005D7CB1" w:rsidRDefault="00A638C5" w:rsidP="00A638C5">
      <w:pPr>
        <w:tabs>
          <w:tab w:val="left" w:pos="1080"/>
        </w:tabs>
        <w:ind w:firstLine="709"/>
        <w:jc w:val="both"/>
        <w:rPr>
          <w:sz w:val="28"/>
          <w:szCs w:val="28"/>
        </w:rPr>
      </w:pPr>
      <w:r w:rsidRPr="005D7CB1">
        <w:rPr>
          <w:sz w:val="28"/>
          <w:szCs w:val="28"/>
        </w:rPr>
        <w:t>-  предоставлено консультаций 1</w:t>
      </w:r>
      <w:r>
        <w:rPr>
          <w:sz w:val="28"/>
          <w:szCs w:val="28"/>
        </w:rPr>
        <w:t>32</w:t>
      </w:r>
      <w:r w:rsidRPr="005D7CB1">
        <w:rPr>
          <w:sz w:val="28"/>
          <w:szCs w:val="28"/>
        </w:rPr>
        <w:t>;</w:t>
      </w:r>
    </w:p>
    <w:p w:rsidR="00A638C5" w:rsidRDefault="00A638C5" w:rsidP="00A638C5">
      <w:pPr>
        <w:tabs>
          <w:tab w:val="left" w:pos="1080"/>
        </w:tabs>
        <w:ind w:firstLine="709"/>
        <w:jc w:val="both"/>
        <w:rPr>
          <w:sz w:val="28"/>
          <w:szCs w:val="28"/>
        </w:rPr>
      </w:pPr>
      <w:r w:rsidRPr="005D7CB1">
        <w:rPr>
          <w:sz w:val="28"/>
          <w:szCs w:val="28"/>
        </w:rPr>
        <w:t xml:space="preserve">- составлено претензий – </w:t>
      </w:r>
      <w:r>
        <w:rPr>
          <w:sz w:val="28"/>
          <w:szCs w:val="28"/>
        </w:rPr>
        <w:t xml:space="preserve">51 </w:t>
      </w:r>
      <w:r w:rsidRPr="005D7CB1">
        <w:rPr>
          <w:sz w:val="28"/>
          <w:szCs w:val="28"/>
        </w:rPr>
        <w:t xml:space="preserve">на общую сумму </w:t>
      </w:r>
      <w:r>
        <w:rPr>
          <w:sz w:val="28"/>
          <w:szCs w:val="28"/>
        </w:rPr>
        <w:t xml:space="preserve">643,800 тыс. </w:t>
      </w:r>
      <w:r w:rsidRPr="005D7CB1">
        <w:rPr>
          <w:sz w:val="28"/>
          <w:szCs w:val="28"/>
        </w:rPr>
        <w:t xml:space="preserve">рублей. </w:t>
      </w:r>
    </w:p>
    <w:p w:rsidR="00A638C5" w:rsidRPr="00505E51" w:rsidRDefault="00A638C5" w:rsidP="00A638C5">
      <w:pPr>
        <w:tabs>
          <w:tab w:val="left" w:pos="1080"/>
        </w:tabs>
        <w:ind w:firstLine="709"/>
        <w:jc w:val="both"/>
        <w:rPr>
          <w:sz w:val="28"/>
          <w:szCs w:val="28"/>
        </w:rPr>
      </w:pPr>
      <w:r w:rsidRPr="00505E51">
        <w:rPr>
          <w:sz w:val="28"/>
          <w:szCs w:val="28"/>
        </w:rPr>
        <w:t xml:space="preserve">- подготовлено и направлено в суд исковых заявлений – </w:t>
      </w:r>
      <w:r>
        <w:rPr>
          <w:sz w:val="28"/>
          <w:szCs w:val="28"/>
        </w:rPr>
        <w:t>9</w:t>
      </w:r>
      <w:r w:rsidRPr="00505E51">
        <w:rPr>
          <w:sz w:val="28"/>
          <w:szCs w:val="28"/>
        </w:rPr>
        <w:t xml:space="preserve"> на общую сумму </w:t>
      </w:r>
      <w:r>
        <w:rPr>
          <w:sz w:val="28"/>
          <w:szCs w:val="28"/>
        </w:rPr>
        <w:t>287,600 тыс.</w:t>
      </w:r>
      <w:r w:rsidRPr="00505E51">
        <w:rPr>
          <w:sz w:val="28"/>
          <w:szCs w:val="28"/>
        </w:rPr>
        <w:t>рублей;</w:t>
      </w:r>
    </w:p>
    <w:p w:rsidR="00A638C5" w:rsidRPr="005D7CB1" w:rsidRDefault="00A638C5" w:rsidP="00A638C5">
      <w:pPr>
        <w:tabs>
          <w:tab w:val="left" w:pos="1080"/>
        </w:tabs>
        <w:ind w:firstLine="709"/>
        <w:jc w:val="both"/>
        <w:rPr>
          <w:sz w:val="28"/>
          <w:szCs w:val="28"/>
        </w:rPr>
      </w:pPr>
      <w:r w:rsidRPr="005D7CB1">
        <w:rPr>
          <w:sz w:val="28"/>
          <w:szCs w:val="28"/>
        </w:rPr>
        <w:t xml:space="preserve">В результате проведённой работы удовлетворено </w:t>
      </w:r>
      <w:r>
        <w:rPr>
          <w:sz w:val="28"/>
          <w:szCs w:val="28"/>
        </w:rPr>
        <w:t xml:space="preserve">претензий граждан </w:t>
      </w:r>
      <w:r w:rsidRPr="005D7CB1">
        <w:rPr>
          <w:sz w:val="28"/>
          <w:szCs w:val="28"/>
        </w:rPr>
        <w:t xml:space="preserve">в добровольном порядке </w:t>
      </w:r>
      <w:r>
        <w:rPr>
          <w:sz w:val="28"/>
          <w:szCs w:val="28"/>
        </w:rPr>
        <w:t xml:space="preserve">39 с требованиями </w:t>
      </w:r>
      <w:r w:rsidRPr="005D7CB1">
        <w:rPr>
          <w:sz w:val="28"/>
          <w:szCs w:val="28"/>
        </w:rPr>
        <w:t xml:space="preserve">на сумму </w:t>
      </w:r>
      <w:r>
        <w:rPr>
          <w:sz w:val="28"/>
          <w:szCs w:val="28"/>
        </w:rPr>
        <w:t>496 тыс.</w:t>
      </w:r>
      <w:r w:rsidRPr="005D7CB1">
        <w:rPr>
          <w:sz w:val="28"/>
          <w:szCs w:val="28"/>
        </w:rPr>
        <w:t xml:space="preserve"> рублей.</w:t>
      </w:r>
      <w:r>
        <w:rPr>
          <w:sz w:val="28"/>
          <w:szCs w:val="28"/>
        </w:rPr>
        <w:t xml:space="preserve"> Удовлетворено исковых требований в защиту прав потребителей - 6 н</w:t>
      </w:r>
      <w:r w:rsidRPr="005D7CB1">
        <w:rPr>
          <w:sz w:val="28"/>
          <w:szCs w:val="28"/>
        </w:rPr>
        <w:t>а</w:t>
      </w:r>
      <w:r>
        <w:rPr>
          <w:sz w:val="28"/>
          <w:szCs w:val="28"/>
        </w:rPr>
        <w:t xml:space="preserve"> </w:t>
      </w:r>
      <w:r w:rsidRPr="00505E51">
        <w:rPr>
          <w:sz w:val="28"/>
          <w:szCs w:val="28"/>
        </w:rPr>
        <w:t xml:space="preserve">общую </w:t>
      </w:r>
      <w:r>
        <w:rPr>
          <w:sz w:val="28"/>
          <w:szCs w:val="28"/>
        </w:rPr>
        <w:t>сумму 172,200 тыс.рублей.</w:t>
      </w:r>
    </w:p>
    <w:p w:rsidR="00A638C5" w:rsidRPr="00D54186" w:rsidRDefault="007D105E" w:rsidP="00A638C5">
      <w:pPr>
        <w:jc w:val="both"/>
        <w:rPr>
          <w:b/>
          <w:color w:val="000000" w:themeColor="text1"/>
          <w:sz w:val="28"/>
          <w:szCs w:val="28"/>
        </w:rPr>
      </w:pPr>
      <w:r>
        <w:rPr>
          <w:sz w:val="28"/>
          <w:szCs w:val="28"/>
        </w:rPr>
        <w:t xml:space="preserve">                 </w:t>
      </w:r>
      <w:r w:rsidR="00A638C5" w:rsidRPr="00D54186">
        <w:rPr>
          <w:b/>
          <w:color w:val="000000" w:themeColor="text1"/>
          <w:sz w:val="28"/>
          <w:szCs w:val="28"/>
        </w:rPr>
        <w:t>Муниципальная собственность, земля, жилье</w:t>
      </w:r>
    </w:p>
    <w:p w:rsidR="00A638C5" w:rsidRPr="00111D00" w:rsidRDefault="007D105E" w:rsidP="007D105E">
      <w:pPr>
        <w:tabs>
          <w:tab w:val="left" w:pos="1080"/>
        </w:tabs>
        <w:jc w:val="both"/>
        <w:rPr>
          <w:sz w:val="28"/>
          <w:szCs w:val="28"/>
        </w:rPr>
      </w:pPr>
      <w:r>
        <w:rPr>
          <w:b/>
          <w:bCs/>
          <w:sz w:val="28"/>
          <w:szCs w:val="28"/>
        </w:rPr>
        <w:t xml:space="preserve">           </w:t>
      </w:r>
      <w:r w:rsidR="00A638C5">
        <w:rPr>
          <w:sz w:val="28"/>
          <w:szCs w:val="28"/>
        </w:rPr>
        <w:t>В процессе</w:t>
      </w:r>
      <w:r w:rsidR="00E518A0">
        <w:rPr>
          <w:sz w:val="28"/>
          <w:szCs w:val="28"/>
        </w:rPr>
        <w:t xml:space="preserve"> эффективного</w:t>
      </w:r>
      <w:r w:rsidR="00A638C5">
        <w:rPr>
          <w:sz w:val="28"/>
          <w:szCs w:val="28"/>
        </w:rPr>
        <w:t xml:space="preserve"> осуществления полномочий по распоряжению имуществом в доход бюджета город</w:t>
      </w:r>
      <w:r w:rsidR="00E518A0">
        <w:rPr>
          <w:sz w:val="28"/>
          <w:szCs w:val="28"/>
        </w:rPr>
        <w:t xml:space="preserve">а поступило </w:t>
      </w:r>
      <w:r w:rsidR="00A638C5" w:rsidRPr="00111D00">
        <w:rPr>
          <w:sz w:val="28"/>
          <w:szCs w:val="28"/>
        </w:rPr>
        <w:t>11</w:t>
      </w:r>
      <w:r w:rsidR="00A638C5">
        <w:rPr>
          <w:sz w:val="28"/>
          <w:szCs w:val="28"/>
        </w:rPr>
        <w:t> </w:t>
      </w:r>
      <w:r w:rsidR="00A638C5" w:rsidRPr="00111D00">
        <w:rPr>
          <w:sz w:val="28"/>
          <w:szCs w:val="28"/>
        </w:rPr>
        <w:t>006</w:t>
      </w:r>
      <w:r w:rsidR="00A638C5">
        <w:rPr>
          <w:sz w:val="28"/>
          <w:szCs w:val="28"/>
        </w:rPr>
        <w:t>,</w:t>
      </w:r>
      <w:r w:rsidR="00A638C5" w:rsidRPr="00111D00">
        <w:rPr>
          <w:sz w:val="28"/>
          <w:szCs w:val="28"/>
        </w:rPr>
        <w:t xml:space="preserve">251 </w:t>
      </w:r>
      <w:r w:rsidR="00A638C5">
        <w:rPr>
          <w:sz w:val="28"/>
          <w:szCs w:val="28"/>
        </w:rPr>
        <w:t xml:space="preserve">тыс. </w:t>
      </w:r>
      <w:r w:rsidR="00A638C5" w:rsidRPr="00111D00">
        <w:rPr>
          <w:sz w:val="28"/>
          <w:szCs w:val="28"/>
        </w:rPr>
        <w:t>рубл</w:t>
      </w:r>
      <w:r w:rsidR="00A638C5">
        <w:rPr>
          <w:sz w:val="28"/>
          <w:szCs w:val="28"/>
        </w:rPr>
        <w:t>ей (</w:t>
      </w:r>
      <w:r w:rsidR="00A638C5" w:rsidRPr="00111D00">
        <w:rPr>
          <w:sz w:val="28"/>
          <w:szCs w:val="28"/>
        </w:rPr>
        <w:t xml:space="preserve">2014 </w:t>
      </w:r>
      <w:r w:rsidR="00A638C5">
        <w:rPr>
          <w:sz w:val="28"/>
          <w:szCs w:val="28"/>
        </w:rPr>
        <w:t xml:space="preserve">год </w:t>
      </w:r>
      <w:r w:rsidR="00A638C5" w:rsidRPr="00111D00">
        <w:rPr>
          <w:sz w:val="28"/>
          <w:szCs w:val="28"/>
        </w:rPr>
        <w:t>– 2</w:t>
      </w:r>
      <w:r w:rsidR="00A638C5">
        <w:rPr>
          <w:sz w:val="28"/>
          <w:szCs w:val="28"/>
        </w:rPr>
        <w:t> </w:t>
      </w:r>
      <w:r w:rsidR="00A638C5" w:rsidRPr="00111D00">
        <w:rPr>
          <w:sz w:val="28"/>
          <w:szCs w:val="28"/>
        </w:rPr>
        <w:t>931</w:t>
      </w:r>
      <w:r w:rsidR="00A638C5">
        <w:rPr>
          <w:sz w:val="28"/>
          <w:szCs w:val="28"/>
        </w:rPr>
        <w:t>,</w:t>
      </w:r>
      <w:r w:rsidR="00A638C5" w:rsidRPr="00111D00">
        <w:rPr>
          <w:sz w:val="28"/>
          <w:szCs w:val="28"/>
        </w:rPr>
        <w:t> 055</w:t>
      </w:r>
      <w:r w:rsidR="00A638C5">
        <w:rPr>
          <w:sz w:val="28"/>
          <w:szCs w:val="28"/>
        </w:rPr>
        <w:t xml:space="preserve"> тыс.</w:t>
      </w:r>
      <w:r w:rsidR="00A638C5" w:rsidRPr="00111D00">
        <w:rPr>
          <w:sz w:val="28"/>
          <w:szCs w:val="28"/>
        </w:rPr>
        <w:t xml:space="preserve"> руб</w:t>
      </w:r>
      <w:r w:rsidR="00A638C5">
        <w:rPr>
          <w:sz w:val="28"/>
          <w:szCs w:val="28"/>
        </w:rPr>
        <w:t>лей)</w:t>
      </w:r>
      <w:r w:rsidR="00A638C5" w:rsidRPr="00111D00">
        <w:rPr>
          <w:sz w:val="28"/>
          <w:szCs w:val="28"/>
        </w:rPr>
        <w:t>:</w:t>
      </w:r>
    </w:p>
    <w:p w:rsidR="00A638C5" w:rsidRPr="00111D00" w:rsidRDefault="00A638C5" w:rsidP="00A638C5">
      <w:pPr>
        <w:tabs>
          <w:tab w:val="left" w:pos="1080"/>
        </w:tabs>
        <w:ind w:firstLine="709"/>
        <w:jc w:val="both"/>
        <w:rPr>
          <w:sz w:val="28"/>
          <w:szCs w:val="28"/>
        </w:rPr>
      </w:pPr>
      <w:r w:rsidRPr="00111D00">
        <w:rPr>
          <w:sz w:val="28"/>
          <w:szCs w:val="28"/>
        </w:rPr>
        <w:t>- от аренды имущества – 2</w:t>
      </w:r>
      <w:r>
        <w:rPr>
          <w:sz w:val="28"/>
          <w:szCs w:val="28"/>
        </w:rPr>
        <w:t> </w:t>
      </w:r>
      <w:r w:rsidRPr="00111D00">
        <w:rPr>
          <w:sz w:val="28"/>
          <w:szCs w:val="28"/>
        </w:rPr>
        <w:t>279</w:t>
      </w:r>
      <w:r>
        <w:rPr>
          <w:sz w:val="28"/>
          <w:szCs w:val="28"/>
        </w:rPr>
        <w:t>,</w:t>
      </w:r>
      <w:r w:rsidRPr="00111D00">
        <w:rPr>
          <w:sz w:val="28"/>
          <w:szCs w:val="28"/>
        </w:rPr>
        <w:t>044</w:t>
      </w:r>
      <w:r>
        <w:rPr>
          <w:sz w:val="28"/>
          <w:szCs w:val="28"/>
        </w:rPr>
        <w:t xml:space="preserve"> тыс.</w:t>
      </w:r>
      <w:r w:rsidRPr="00111D00">
        <w:rPr>
          <w:sz w:val="28"/>
          <w:szCs w:val="28"/>
        </w:rPr>
        <w:t xml:space="preserve"> рублей</w:t>
      </w:r>
      <w:r>
        <w:rPr>
          <w:sz w:val="28"/>
          <w:szCs w:val="28"/>
        </w:rPr>
        <w:t xml:space="preserve"> (</w:t>
      </w:r>
      <w:r w:rsidRPr="00111D00">
        <w:rPr>
          <w:sz w:val="28"/>
          <w:szCs w:val="28"/>
        </w:rPr>
        <w:t>2014 – 2</w:t>
      </w:r>
      <w:r>
        <w:rPr>
          <w:sz w:val="28"/>
          <w:szCs w:val="28"/>
        </w:rPr>
        <w:t> </w:t>
      </w:r>
      <w:r w:rsidRPr="00111D00">
        <w:rPr>
          <w:sz w:val="28"/>
          <w:szCs w:val="28"/>
        </w:rPr>
        <w:t>145</w:t>
      </w:r>
      <w:r>
        <w:rPr>
          <w:sz w:val="28"/>
          <w:szCs w:val="28"/>
        </w:rPr>
        <w:t>,</w:t>
      </w:r>
      <w:r w:rsidRPr="00111D00">
        <w:rPr>
          <w:sz w:val="28"/>
          <w:szCs w:val="28"/>
        </w:rPr>
        <w:t>617</w:t>
      </w:r>
      <w:r>
        <w:rPr>
          <w:sz w:val="28"/>
          <w:szCs w:val="28"/>
        </w:rPr>
        <w:t xml:space="preserve"> тыс.</w:t>
      </w:r>
      <w:r w:rsidRPr="00111D00">
        <w:rPr>
          <w:sz w:val="28"/>
          <w:szCs w:val="28"/>
        </w:rPr>
        <w:t xml:space="preserve"> руб.</w:t>
      </w:r>
      <w:r>
        <w:rPr>
          <w:sz w:val="28"/>
          <w:szCs w:val="28"/>
        </w:rPr>
        <w:t>)</w:t>
      </w:r>
      <w:r w:rsidRPr="00111D00">
        <w:rPr>
          <w:sz w:val="28"/>
          <w:szCs w:val="28"/>
        </w:rPr>
        <w:t>;</w:t>
      </w:r>
    </w:p>
    <w:p w:rsidR="00A638C5" w:rsidRPr="00111D00" w:rsidRDefault="00A638C5" w:rsidP="00A638C5">
      <w:pPr>
        <w:tabs>
          <w:tab w:val="left" w:pos="1080"/>
        </w:tabs>
        <w:ind w:firstLine="709"/>
        <w:jc w:val="both"/>
        <w:rPr>
          <w:sz w:val="28"/>
          <w:szCs w:val="28"/>
        </w:rPr>
      </w:pPr>
      <w:r w:rsidRPr="00111D00">
        <w:rPr>
          <w:sz w:val="28"/>
          <w:szCs w:val="28"/>
        </w:rPr>
        <w:t>- от аренды муниципальной земли – 235</w:t>
      </w:r>
      <w:r>
        <w:rPr>
          <w:sz w:val="28"/>
          <w:szCs w:val="28"/>
        </w:rPr>
        <w:t>,</w:t>
      </w:r>
      <w:r w:rsidRPr="00111D00">
        <w:rPr>
          <w:sz w:val="28"/>
          <w:szCs w:val="28"/>
        </w:rPr>
        <w:t xml:space="preserve">750 </w:t>
      </w:r>
      <w:r>
        <w:rPr>
          <w:sz w:val="28"/>
          <w:szCs w:val="28"/>
        </w:rPr>
        <w:t xml:space="preserve">тыс. </w:t>
      </w:r>
      <w:r w:rsidRPr="00111D00">
        <w:rPr>
          <w:sz w:val="28"/>
          <w:szCs w:val="28"/>
        </w:rPr>
        <w:t xml:space="preserve">рублей </w:t>
      </w:r>
      <w:r>
        <w:rPr>
          <w:sz w:val="28"/>
          <w:szCs w:val="28"/>
        </w:rPr>
        <w:t xml:space="preserve">(2014 - </w:t>
      </w:r>
      <w:r w:rsidRPr="00111D00">
        <w:rPr>
          <w:sz w:val="28"/>
          <w:szCs w:val="28"/>
        </w:rPr>
        <w:t>в 153</w:t>
      </w:r>
      <w:r>
        <w:rPr>
          <w:sz w:val="28"/>
          <w:szCs w:val="28"/>
        </w:rPr>
        <w:t>,</w:t>
      </w:r>
      <w:r w:rsidRPr="00111D00">
        <w:rPr>
          <w:sz w:val="28"/>
          <w:szCs w:val="28"/>
        </w:rPr>
        <w:t xml:space="preserve">000 </w:t>
      </w:r>
      <w:r>
        <w:rPr>
          <w:sz w:val="28"/>
          <w:szCs w:val="28"/>
        </w:rPr>
        <w:t>тыс.</w:t>
      </w:r>
      <w:r w:rsidRPr="00111D00">
        <w:rPr>
          <w:sz w:val="28"/>
          <w:szCs w:val="28"/>
        </w:rPr>
        <w:t>руб</w:t>
      </w:r>
      <w:r>
        <w:rPr>
          <w:sz w:val="28"/>
          <w:szCs w:val="28"/>
        </w:rPr>
        <w:t>лей)</w:t>
      </w:r>
      <w:r w:rsidRPr="00111D00">
        <w:rPr>
          <w:sz w:val="28"/>
          <w:szCs w:val="28"/>
        </w:rPr>
        <w:t>.</w:t>
      </w:r>
    </w:p>
    <w:p w:rsidR="00A638C5" w:rsidRDefault="00A638C5" w:rsidP="00A638C5">
      <w:pPr>
        <w:tabs>
          <w:tab w:val="left" w:pos="1080"/>
        </w:tabs>
        <w:ind w:firstLine="709"/>
        <w:jc w:val="both"/>
        <w:rPr>
          <w:sz w:val="28"/>
          <w:szCs w:val="28"/>
        </w:rPr>
      </w:pPr>
      <w:r w:rsidRPr="00111D00">
        <w:rPr>
          <w:sz w:val="28"/>
          <w:szCs w:val="28"/>
        </w:rPr>
        <w:t>- от купли-продажи квартир из коммерческого фонда</w:t>
      </w:r>
      <w:r>
        <w:rPr>
          <w:sz w:val="28"/>
          <w:szCs w:val="28"/>
        </w:rPr>
        <w:t xml:space="preserve"> </w:t>
      </w:r>
      <w:r w:rsidRPr="00111D00">
        <w:rPr>
          <w:sz w:val="28"/>
          <w:szCs w:val="28"/>
        </w:rPr>
        <w:t>– 2</w:t>
      </w:r>
      <w:r>
        <w:rPr>
          <w:sz w:val="28"/>
          <w:szCs w:val="28"/>
        </w:rPr>
        <w:t> </w:t>
      </w:r>
      <w:r w:rsidRPr="00111D00">
        <w:rPr>
          <w:sz w:val="28"/>
          <w:szCs w:val="28"/>
        </w:rPr>
        <w:t>799</w:t>
      </w:r>
      <w:r>
        <w:rPr>
          <w:sz w:val="28"/>
          <w:szCs w:val="28"/>
        </w:rPr>
        <w:t>,</w:t>
      </w:r>
      <w:r w:rsidRPr="00111D00">
        <w:rPr>
          <w:sz w:val="28"/>
          <w:szCs w:val="28"/>
        </w:rPr>
        <w:t xml:space="preserve">000 </w:t>
      </w:r>
      <w:r>
        <w:rPr>
          <w:sz w:val="28"/>
          <w:szCs w:val="28"/>
        </w:rPr>
        <w:t xml:space="preserve">тыс. </w:t>
      </w:r>
      <w:r w:rsidRPr="00111D00">
        <w:rPr>
          <w:sz w:val="28"/>
          <w:szCs w:val="28"/>
        </w:rPr>
        <w:t>рубл</w:t>
      </w:r>
      <w:r>
        <w:rPr>
          <w:sz w:val="28"/>
          <w:szCs w:val="28"/>
        </w:rPr>
        <w:t xml:space="preserve">ей (в </w:t>
      </w:r>
      <w:r w:rsidRPr="00111D00">
        <w:rPr>
          <w:sz w:val="28"/>
          <w:szCs w:val="28"/>
        </w:rPr>
        <w:t xml:space="preserve">2014 </w:t>
      </w:r>
      <w:r>
        <w:rPr>
          <w:sz w:val="28"/>
          <w:szCs w:val="28"/>
        </w:rPr>
        <w:t xml:space="preserve">году </w:t>
      </w:r>
      <w:r w:rsidRPr="00111D00">
        <w:rPr>
          <w:sz w:val="28"/>
          <w:szCs w:val="28"/>
        </w:rPr>
        <w:t>такая работа не проводилась</w:t>
      </w:r>
      <w:r>
        <w:rPr>
          <w:sz w:val="28"/>
          <w:szCs w:val="28"/>
        </w:rPr>
        <w:t xml:space="preserve">); </w:t>
      </w:r>
    </w:p>
    <w:p w:rsidR="00A638C5" w:rsidRDefault="00A638C5" w:rsidP="00A638C5">
      <w:pPr>
        <w:tabs>
          <w:tab w:val="left" w:pos="1080"/>
        </w:tabs>
        <w:ind w:firstLine="709"/>
        <w:jc w:val="both"/>
        <w:rPr>
          <w:sz w:val="28"/>
          <w:szCs w:val="28"/>
        </w:rPr>
      </w:pPr>
      <w:r>
        <w:rPr>
          <w:sz w:val="28"/>
          <w:szCs w:val="28"/>
        </w:rPr>
        <w:t>- по иным основаниям (возмещение затрат на содержание от администрации Сургутского района, плата за размещение рекламных конструкций, продажа муниципальных земельных участков) – 231,957 тыс. рублей (2014 год – 447,403 тыс. рублей).</w:t>
      </w:r>
    </w:p>
    <w:p w:rsidR="00A638C5" w:rsidRDefault="00A638C5" w:rsidP="00A638C5">
      <w:pPr>
        <w:jc w:val="center"/>
        <w:rPr>
          <w:sz w:val="28"/>
          <w:szCs w:val="28"/>
        </w:rPr>
      </w:pPr>
      <w:r>
        <w:rPr>
          <w:noProof/>
          <w:sz w:val="28"/>
          <w:szCs w:val="28"/>
        </w:rPr>
        <w:drawing>
          <wp:inline distT="0" distB="0" distL="0" distR="0">
            <wp:extent cx="4514850" cy="3419475"/>
            <wp:effectExtent l="1905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email"/>
                    <a:srcRect/>
                    <a:stretch>
                      <a:fillRect/>
                    </a:stretch>
                  </pic:blipFill>
                  <pic:spPr bwMode="auto">
                    <a:xfrm>
                      <a:off x="0" y="0"/>
                      <a:ext cx="4514850" cy="3419475"/>
                    </a:xfrm>
                    <a:prstGeom prst="rect">
                      <a:avLst/>
                    </a:prstGeom>
                    <a:noFill/>
                  </pic:spPr>
                </pic:pic>
              </a:graphicData>
            </a:graphic>
          </wp:inline>
        </w:drawing>
      </w:r>
    </w:p>
    <w:p w:rsidR="00A638C5" w:rsidRDefault="00A638C5" w:rsidP="00A638C5">
      <w:pPr>
        <w:ind w:firstLine="900"/>
        <w:jc w:val="both"/>
        <w:rPr>
          <w:sz w:val="28"/>
          <w:szCs w:val="28"/>
        </w:rPr>
      </w:pPr>
    </w:p>
    <w:p w:rsidR="00A638C5" w:rsidRDefault="00E518A0" w:rsidP="004431F4">
      <w:pPr>
        <w:ind w:firstLine="709"/>
        <w:jc w:val="both"/>
        <w:rPr>
          <w:sz w:val="28"/>
          <w:szCs w:val="28"/>
        </w:rPr>
      </w:pPr>
      <w:r>
        <w:rPr>
          <w:sz w:val="28"/>
          <w:szCs w:val="28"/>
        </w:rPr>
        <w:t>Козна муниципального образования</w:t>
      </w:r>
      <w:r w:rsidR="004431F4">
        <w:rPr>
          <w:sz w:val="28"/>
          <w:szCs w:val="28"/>
        </w:rPr>
        <w:t xml:space="preserve"> пополнилась</w:t>
      </w:r>
      <w:r w:rsidR="00A638C5">
        <w:rPr>
          <w:sz w:val="28"/>
          <w:szCs w:val="28"/>
        </w:rPr>
        <w:t xml:space="preserve"> </w:t>
      </w:r>
      <w:r w:rsidR="00A638C5" w:rsidRPr="00441196">
        <w:rPr>
          <w:sz w:val="28"/>
          <w:szCs w:val="28"/>
        </w:rPr>
        <w:t>8 квартир</w:t>
      </w:r>
      <w:r w:rsidR="004431F4">
        <w:rPr>
          <w:sz w:val="28"/>
          <w:szCs w:val="28"/>
        </w:rPr>
        <w:t>ами, принятыми</w:t>
      </w:r>
      <w:r w:rsidR="00A638C5">
        <w:rPr>
          <w:sz w:val="28"/>
          <w:szCs w:val="28"/>
        </w:rPr>
        <w:t xml:space="preserve"> от Сургутского района.</w:t>
      </w:r>
    </w:p>
    <w:p w:rsidR="00A638C5" w:rsidRPr="00441196" w:rsidRDefault="00A638C5" w:rsidP="00A638C5">
      <w:pPr>
        <w:ind w:firstLine="709"/>
        <w:jc w:val="both"/>
        <w:rPr>
          <w:sz w:val="28"/>
          <w:szCs w:val="28"/>
        </w:rPr>
      </w:pPr>
      <w:r>
        <w:rPr>
          <w:sz w:val="28"/>
          <w:szCs w:val="28"/>
        </w:rPr>
        <w:t>П</w:t>
      </w:r>
      <w:r w:rsidRPr="00441196">
        <w:rPr>
          <w:sz w:val="28"/>
          <w:szCs w:val="28"/>
        </w:rPr>
        <w:t xml:space="preserve">риобретены 10 квартир для расселения аварийного жилого дома по адресу: 1 микрорайон, дом № 20/1 </w:t>
      </w:r>
      <w:r>
        <w:rPr>
          <w:sz w:val="28"/>
          <w:szCs w:val="28"/>
        </w:rPr>
        <w:t>(в 2014 - года – 11 квартир), что позволило расселить и отключить от коммуникаций аварийный дом в 2015 году.</w:t>
      </w:r>
    </w:p>
    <w:p w:rsidR="00A638C5" w:rsidRDefault="00A638C5" w:rsidP="00A638C5">
      <w:pPr>
        <w:tabs>
          <w:tab w:val="left" w:pos="1134"/>
        </w:tabs>
        <w:jc w:val="center"/>
        <w:rPr>
          <w:b/>
          <w:bCs/>
          <w:color w:val="FF0000"/>
          <w:sz w:val="28"/>
          <w:szCs w:val="28"/>
        </w:rPr>
      </w:pPr>
      <w:r>
        <w:rPr>
          <w:b/>
          <w:bCs/>
          <w:noProof/>
          <w:color w:val="FF0000"/>
          <w:sz w:val="28"/>
          <w:szCs w:val="28"/>
        </w:rPr>
        <w:lastRenderedPageBreak/>
        <w:drawing>
          <wp:inline distT="0" distB="0" distL="0" distR="0">
            <wp:extent cx="4514850" cy="3419475"/>
            <wp:effectExtent l="19050" t="0" r="0"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email"/>
                    <a:srcRect/>
                    <a:stretch>
                      <a:fillRect/>
                    </a:stretch>
                  </pic:blipFill>
                  <pic:spPr bwMode="auto">
                    <a:xfrm>
                      <a:off x="0" y="0"/>
                      <a:ext cx="4514850" cy="3419475"/>
                    </a:xfrm>
                    <a:prstGeom prst="rect">
                      <a:avLst/>
                    </a:prstGeom>
                    <a:noFill/>
                  </pic:spPr>
                </pic:pic>
              </a:graphicData>
            </a:graphic>
          </wp:inline>
        </w:drawing>
      </w:r>
    </w:p>
    <w:p w:rsidR="00A638C5" w:rsidRDefault="00A638C5" w:rsidP="00A638C5">
      <w:pPr>
        <w:jc w:val="center"/>
        <w:rPr>
          <w:sz w:val="28"/>
          <w:szCs w:val="28"/>
        </w:rPr>
      </w:pPr>
    </w:p>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Pr>
          <w:sz w:val="28"/>
          <w:szCs w:val="28"/>
        </w:rPr>
        <w:t xml:space="preserve">Из </w:t>
      </w:r>
      <w:r w:rsidRPr="00441196">
        <w:rPr>
          <w:sz w:val="28"/>
          <w:szCs w:val="28"/>
        </w:rPr>
        <w:t>реестра</w:t>
      </w:r>
      <w:r w:rsidR="004431F4">
        <w:rPr>
          <w:sz w:val="28"/>
          <w:szCs w:val="28"/>
        </w:rPr>
        <w:t xml:space="preserve"> муниципального имущества</w:t>
      </w:r>
      <w:r w:rsidRPr="00441196">
        <w:rPr>
          <w:sz w:val="28"/>
          <w:szCs w:val="28"/>
        </w:rPr>
        <w:t xml:space="preserve"> </w:t>
      </w:r>
      <w:r>
        <w:rPr>
          <w:sz w:val="28"/>
          <w:szCs w:val="28"/>
        </w:rPr>
        <w:t>были и</w:t>
      </w:r>
      <w:r w:rsidRPr="00441196">
        <w:rPr>
          <w:sz w:val="28"/>
          <w:szCs w:val="28"/>
        </w:rPr>
        <w:t>сключены 1</w:t>
      </w:r>
      <w:r>
        <w:rPr>
          <w:sz w:val="28"/>
          <w:szCs w:val="28"/>
        </w:rPr>
        <w:t>49 приватизированных</w:t>
      </w:r>
      <w:r w:rsidR="004431F4">
        <w:rPr>
          <w:sz w:val="28"/>
          <w:szCs w:val="28"/>
        </w:rPr>
        <w:t xml:space="preserve"> гражданами</w:t>
      </w:r>
      <w:r>
        <w:rPr>
          <w:sz w:val="28"/>
          <w:szCs w:val="28"/>
        </w:rPr>
        <w:t xml:space="preserve"> жилых помещения.</w:t>
      </w:r>
    </w:p>
    <w:p w:rsidR="00A638C5" w:rsidRDefault="00A638C5" w:rsidP="00A638C5">
      <w:pPr>
        <w:tabs>
          <w:tab w:val="left" w:pos="1080"/>
        </w:tabs>
        <w:ind w:firstLine="709"/>
        <w:jc w:val="both"/>
        <w:rPr>
          <w:sz w:val="28"/>
          <w:szCs w:val="28"/>
        </w:rPr>
      </w:pPr>
    </w:p>
    <w:p w:rsidR="00A638C5" w:rsidRDefault="00A638C5" w:rsidP="00A638C5">
      <w:pPr>
        <w:jc w:val="center"/>
        <w:rPr>
          <w:rStyle w:val="FontStyle24"/>
          <w:sz w:val="28"/>
          <w:szCs w:val="28"/>
        </w:rPr>
      </w:pPr>
      <w:r>
        <w:rPr>
          <w:noProof/>
          <w:sz w:val="28"/>
          <w:szCs w:val="28"/>
        </w:rPr>
        <w:drawing>
          <wp:inline distT="0" distB="0" distL="0" distR="0">
            <wp:extent cx="4552950" cy="3438525"/>
            <wp:effectExtent l="1905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email"/>
                    <a:srcRect/>
                    <a:stretch>
                      <a:fillRect/>
                    </a:stretch>
                  </pic:blipFill>
                  <pic:spPr bwMode="auto">
                    <a:xfrm>
                      <a:off x="0" y="0"/>
                      <a:ext cx="4552950" cy="343852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Pr>
          <w:sz w:val="28"/>
          <w:szCs w:val="28"/>
        </w:rPr>
        <w:t>В рамках реализации прогнозного плана приватизации, утвержденного решением совета депутатов городского поселения Лянтор № 94 от 25.12.2014 была проведена п</w:t>
      </w:r>
      <w:r w:rsidRPr="00265EF3">
        <w:rPr>
          <w:sz w:val="28"/>
          <w:szCs w:val="28"/>
        </w:rPr>
        <w:t>ривати</w:t>
      </w:r>
      <w:r>
        <w:rPr>
          <w:sz w:val="28"/>
          <w:szCs w:val="28"/>
        </w:rPr>
        <w:t xml:space="preserve">зация </w:t>
      </w:r>
      <w:r w:rsidR="00D54186">
        <w:rPr>
          <w:sz w:val="28"/>
          <w:szCs w:val="28"/>
        </w:rPr>
        <w:t>муниципального имущества.</w:t>
      </w:r>
    </w:p>
    <w:p w:rsidR="00A638C5" w:rsidRPr="00265EF3" w:rsidRDefault="00A638C5" w:rsidP="00A638C5">
      <w:pPr>
        <w:tabs>
          <w:tab w:val="left" w:pos="1080"/>
        </w:tabs>
        <w:ind w:firstLine="709"/>
        <w:jc w:val="both"/>
        <w:rPr>
          <w:color w:val="FF0000"/>
          <w:sz w:val="28"/>
          <w:szCs w:val="28"/>
        </w:rPr>
      </w:pPr>
    </w:p>
    <w:p w:rsidR="00A638C5" w:rsidRDefault="00A638C5" w:rsidP="00A638C5">
      <w:pPr>
        <w:tabs>
          <w:tab w:val="left" w:pos="1080"/>
        </w:tabs>
        <w:jc w:val="center"/>
        <w:rPr>
          <w:sz w:val="28"/>
          <w:szCs w:val="28"/>
        </w:rPr>
      </w:pPr>
      <w:r w:rsidRPr="00FB0C9F">
        <w:rPr>
          <w:noProof/>
          <w:sz w:val="28"/>
          <w:szCs w:val="28"/>
        </w:rPr>
        <w:lastRenderedPageBreak/>
        <w:drawing>
          <wp:inline distT="0" distB="0" distL="0" distR="0">
            <wp:extent cx="4552950" cy="3438525"/>
            <wp:effectExtent l="19050" t="0" r="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email"/>
                    <a:srcRect/>
                    <a:stretch>
                      <a:fillRect/>
                    </a:stretch>
                  </pic:blipFill>
                  <pic:spPr bwMode="auto">
                    <a:xfrm>
                      <a:off x="0" y="0"/>
                      <a:ext cx="4552950" cy="3438525"/>
                    </a:xfrm>
                    <a:prstGeom prst="rect">
                      <a:avLst/>
                    </a:prstGeom>
                    <a:noFill/>
                  </pic:spPr>
                </pic:pic>
              </a:graphicData>
            </a:graphic>
          </wp:inline>
        </w:drawing>
      </w:r>
    </w:p>
    <w:p w:rsidR="00A638C5" w:rsidRDefault="00A638C5" w:rsidP="00A638C5">
      <w:pPr>
        <w:tabs>
          <w:tab w:val="left" w:pos="1080"/>
        </w:tabs>
        <w:ind w:firstLine="709"/>
        <w:jc w:val="both"/>
        <w:rPr>
          <w:sz w:val="28"/>
          <w:szCs w:val="28"/>
          <w:highlight w:val="yellow"/>
        </w:rPr>
      </w:pPr>
    </w:p>
    <w:p w:rsidR="00A638C5" w:rsidRDefault="00A638C5" w:rsidP="00A638C5">
      <w:pPr>
        <w:tabs>
          <w:tab w:val="left" w:pos="1080"/>
        </w:tabs>
        <w:ind w:firstLine="709"/>
        <w:jc w:val="center"/>
        <w:rPr>
          <w:sz w:val="28"/>
          <w:szCs w:val="28"/>
          <w:highlight w:val="yellow"/>
        </w:rPr>
      </w:pPr>
    </w:p>
    <w:p w:rsidR="00A638C5" w:rsidRDefault="00A638C5" w:rsidP="00A638C5">
      <w:pPr>
        <w:tabs>
          <w:tab w:val="left" w:pos="1080"/>
        </w:tabs>
        <w:ind w:firstLine="709"/>
        <w:jc w:val="both"/>
        <w:rPr>
          <w:sz w:val="28"/>
          <w:szCs w:val="28"/>
          <w:highlight w:val="yellow"/>
        </w:rPr>
      </w:pPr>
    </w:p>
    <w:p w:rsidR="00A638C5" w:rsidRPr="00DC1DD2" w:rsidRDefault="00A638C5" w:rsidP="00A638C5">
      <w:pPr>
        <w:tabs>
          <w:tab w:val="left" w:pos="1080"/>
        </w:tabs>
        <w:ind w:firstLine="709"/>
        <w:jc w:val="both"/>
        <w:rPr>
          <w:sz w:val="28"/>
          <w:szCs w:val="28"/>
        </w:rPr>
      </w:pPr>
      <w:r w:rsidRPr="00DC1DD2">
        <w:rPr>
          <w:sz w:val="28"/>
          <w:szCs w:val="28"/>
        </w:rPr>
        <w:t xml:space="preserve">Полномочиями по распоряжению земельными участками, государственная собственность на которые не разграничена, Администрация города осуществляет с 1 марта 2015 года (ст. 3.3. Федерального закона № 137-ФЗ «О введение в действие Земельного кодекса Российской Федерации). </w:t>
      </w:r>
    </w:p>
    <w:p w:rsidR="00A638C5" w:rsidRDefault="00A638C5" w:rsidP="00A638C5">
      <w:pPr>
        <w:tabs>
          <w:tab w:val="left" w:pos="1080"/>
        </w:tabs>
        <w:ind w:firstLine="709"/>
        <w:jc w:val="both"/>
        <w:rPr>
          <w:sz w:val="28"/>
          <w:szCs w:val="28"/>
        </w:rPr>
      </w:pPr>
      <w:r w:rsidRPr="00DC1DD2">
        <w:rPr>
          <w:sz w:val="28"/>
          <w:szCs w:val="28"/>
        </w:rPr>
        <w:t>Общая площадь земель:</w:t>
      </w:r>
    </w:p>
    <w:p w:rsidR="00A638C5" w:rsidRPr="00DC1DD2" w:rsidRDefault="00A638C5" w:rsidP="00A638C5">
      <w:pPr>
        <w:tabs>
          <w:tab w:val="left" w:pos="1080"/>
        </w:tabs>
        <w:ind w:firstLine="709"/>
        <w:jc w:val="both"/>
        <w:rPr>
          <w:sz w:val="28"/>
          <w:szCs w:val="28"/>
        </w:rPr>
      </w:pPr>
      <w:r w:rsidRPr="00DC1DD2">
        <w:rPr>
          <w:sz w:val="28"/>
          <w:szCs w:val="28"/>
        </w:rPr>
        <w:t>- в границах муниципального образования – 8 756 гектар;</w:t>
      </w:r>
    </w:p>
    <w:p w:rsidR="00A638C5" w:rsidRDefault="00A638C5" w:rsidP="00A638C5">
      <w:pPr>
        <w:tabs>
          <w:tab w:val="left" w:pos="1080"/>
        </w:tabs>
        <w:ind w:firstLine="709"/>
        <w:jc w:val="both"/>
        <w:rPr>
          <w:sz w:val="28"/>
          <w:szCs w:val="28"/>
        </w:rPr>
      </w:pPr>
      <w:r w:rsidRPr="00DC1DD2">
        <w:rPr>
          <w:sz w:val="28"/>
          <w:szCs w:val="28"/>
        </w:rPr>
        <w:t>- в границах черты населенного пункта – 63 307 гектар</w:t>
      </w:r>
      <w:r>
        <w:rPr>
          <w:sz w:val="28"/>
          <w:szCs w:val="28"/>
        </w:rPr>
        <w:t>.</w:t>
      </w:r>
    </w:p>
    <w:p w:rsidR="00A638C5" w:rsidRPr="00DC1DD2" w:rsidRDefault="00A638C5" w:rsidP="00A638C5">
      <w:pPr>
        <w:tabs>
          <w:tab w:val="left" w:pos="1080"/>
        </w:tabs>
        <w:ind w:firstLine="709"/>
        <w:jc w:val="both"/>
        <w:rPr>
          <w:sz w:val="28"/>
          <w:szCs w:val="28"/>
        </w:rPr>
      </w:pPr>
    </w:p>
    <w:p w:rsidR="00A638C5" w:rsidRPr="00DC1DD2" w:rsidRDefault="00A638C5" w:rsidP="00A638C5">
      <w:pPr>
        <w:pStyle w:val="a6"/>
        <w:tabs>
          <w:tab w:val="left" w:pos="1134"/>
        </w:tabs>
        <w:ind w:left="0"/>
        <w:jc w:val="center"/>
        <w:rPr>
          <w:b/>
          <w:bCs/>
          <w:color w:val="FF0000"/>
          <w:sz w:val="28"/>
          <w:szCs w:val="28"/>
        </w:rPr>
      </w:pPr>
      <w:r>
        <w:rPr>
          <w:b/>
          <w:bCs/>
          <w:noProof/>
          <w:color w:val="FF0000"/>
          <w:sz w:val="28"/>
          <w:szCs w:val="28"/>
          <w:lang w:eastAsia="ru-RU"/>
        </w:rPr>
        <w:drawing>
          <wp:inline distT="0" distB="0" distL="0" distR="0">
            <wp:extent cx="4552950" cy="3438525"/>
            <wp:effectExtent l="19050" t="0" r="0" b="0"/>
            <wp:docPr id="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email"/>
                    <a:srcRect/>
                    <a:stretch>
                      <a:fillRect/>
                    </a:stretch>
                  </pic:blipFill>
                  <pic:spPr bwMode="auto">
                    <a:xfrm>
                      <a:off x="0" y="0"/>
                      <a:ext cx="4552950" cy="343852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DC1DD2" w:rsidRDefault="00A638C5" w:rsidP="004431F4">
      <w:pPr>
        <w:tabs>
          <w:tab w:val="left" w:pos="1080"/>
        </w:tabs>
        <w:ind w:firstLine="709"/>
        <w:jc w:val="both"/>
        <w:rPr>
          <w:sz w:val="28"/>
          <w:szCs w:val="28"/>
        </w:rPr>
      </w:pPr>
      <w:r w:rsidRPr="00DC1DD2">
        <w:rPr>
          <w:sz w:val="28"/>
          <w:szCs w:val="28"/>
        </w:rPr>
        <w:lastRenderedPageBreak/>
        <w:t>В соответствии с наделенными</w:t>
      </w:r>
      <w:r w:rsidR="004431F4">
        <w:rPr>
          <w:sz w:val="28"/>
          <w:szCs w:val="28"/>
        </w:rPr>
        <w:t xml:space="preserve"> полномочиями, </w:t>
      </w:r>
      <w:r w:rsidRPr="00DC1DD2">
        <w:rPr>
          <w:sz w:val="28"/>
          <w:szCs w:val="28"/>
        </w:rPr>
        <w:t xml:space="preserve"> проведена следующая работа по ра</w:t>
      </w:r>
      <w:r w:rsidR="004431F4">
        <w:rPr>
          <w:sz w:val="28"/>
          <w:szCs w:val="28"/>
        </w:rPr>
        <w:t>споряжению земельными участками, заключено</w:t>
      </w:r>
      <w:r w:rsidRPr="00DC1DD2">
        <w:rPr>
          <w:sz w:val="28"/>
          <w:szCs w:val="28"/>
        </w:rPr>
        <w:t xml:space="preserve"> договоров аренды – 35</w:t>
      </w:r>
      <w:r w:rsidR="004431F4">
        <w:rPr>
          <w:sz w:val="28"/>
          <w:szCs w:val="28"/>
        </w:rPr>
        <w:t>,</w:t>
      </w:r>
      <w:r w:rsidRPr="00DC1DD2">
        <w:rPr>
          <w:sz w:val="28"/>
          <w:szCs w:val="28"/>
        </w:rPr>
        <w:t>предоставлено земельных участков за плату – 40</w:t>
      </w:r>
      <w:r w:rsidR="004431F4">
        <w:rPr>
          <w:sz w:val="28"/>
          <w:szCs w:val="28"/>
        </w:rPr>
        <w:t>,</w:t>
      </w:r>
      <w:r w:rsidRPr="00DC1DD2">
        <w:rPr>
          <w:sz w:val="28"/>
          <w:szCs w:val="28"/>
        </w:rPr>
        <w:t>предварительно согласовано предоставление земельных участков – 125</w:t>
      </w:r>
      <w:r w:rsidR="004431F4">
        <w:rPr>
          <w:sz w:val="28"/>
          <w:szCs w:val="28"/>
        </w:rPr>
        <w:t>,</w:t>
      </w:r>
      <w:r w:rsidRPr="00DC1DD2">
        <w:rPr>
          <w:sz w:val="28"/>
          <w:szCs w:val="28"/>
        </w:rPr>
        <w:t>утверждено схем расположения земельных участков – 18</w:t>
      </w:r>
      <w:r w:rsidR="004431F4">
        <w:rPr>
          <w:sz w:val="28"/>
          <w:szCs w:val="28"/>
        </w:rPr>
        <w:t>,</w:t>
      </w:r>
      <w:r w:rsidRPr="00DC1DD2">
        <w:rPr>
          <w:sz w:val="28"/>
          <w:szCs w:val="28"/>
        </w:rPr>
        <w:t xml:space="preserve">предоставлено в собственность бесплатно земельных участков (дачная амнистия) </w:t>
      </w:r>
      <w:r>
        <w:rPr>
          <w:sz w:val="28"/>
          <w:szCs w:val="28"/>
        </w:rPr>
        <w:t>–</w:t>
      </w:r>
      <w:r w:rsidRPr="00DC1DD2">
        <w:rPr>
          <w:sz w:val="28"/>
          <w:szCs w:val="28"/>
        </w:rPr>
        <w:t xml:space="preserve"> 152</w:t>
      </w:r>
      <w:r w:rsidR="004431F4">
        <w:rPr>
          <w:sz w:val="28"/>
          <w:szCs w:val="28"/>
        </w:rPr>
        <w:t>,</w:t>
      </w:r>
      <w:r w:rsidRPr="00DC1DD2">
        <w:rPr>
          <w:sz w:val="28"/>
          <w:szCs w:val="28"/>
        </w:rPr>
        <w:t>предоставлено с аукционов земельных участков – 1</w:t>
      </w:r>
      <w:r>
        <w:rPr>
          <w:sz w:val="28"/>
          <w:szCs w:val="28"/>
        </w:rPr>
        <w:t>.</w:t>
      </w:r>
    </w:p>
    <w:p w:rsidR="00A638C5" w:rsidRDefault="00A638C5" w:rsidP="00A638C5">
      <w:pPr>
        <w:tabs>
          <w:tab w:val="left" w:pos="1080"/>
        </w:tabs>
        <w:ind w:firstLine="709"/>
        <w:jc w:val="both"/>
        <w:rPr>
          <w:sz w:val="28"/>
          <w:szCs w:val="28"/>
        </w:rPr>
      </w:pPr>
      <w:r w:rsidRPr="00DC1DD2">
        <w:rPr>
          <w:sz w:val="28"/>
          <w:szCs w:val="28"/>
        </w:rPr>
        <w:t xml:space="preserve">Общее количество действующих договоров аренды земельных </w:t>
      </w:r>
      <w:r w:rsidR="004431F4">
        <w:rPr>
          <w:sz w:val="28"/>
          <w:szCs w:val="28"/>
        </w:rPr>
        <w:t xml:space="preserve">участков на 01.01.2016 </w:t>
      </w:r>
      <w:r w:rsidRPr="00DC1DD2">
        <w:rPr>
          <w:sz w:val="28"/>
          <w:szCs w:val="28"/>
        </w:rPr>
        <w:t xml:space="preserve"> – 294</w:t>
      </w:r>
    </w:p>
    <w:p w:rsidR="00A638C5" w:rsidRDefault="00A638C5" w:rsidP="00A638C5">
      <w:pPr>
        <w:pStyle w:val="a6"/>
        <w:tabs>
          <w:tab w:val="left" w:pos="1276"/>
        </w:tabs>
        <w:suppressAutoHyphens/>
        <w:ind w:left="0"/>
        <w:jc w:val="center"/>
        <w:rPr>
          <w:sz w:val="28"/>
          <w:szCs w:val="28"/>
        </w:rPr>
      </w:pPr>
      <w:r>
        <w:rPr>
          <w:noProof/>
          <w:sz w:val="28"/>
          <w:szCs w:val="28"/>
          <w:lang w:eastAsia="ru-RU"/>
        </w:rPr>
        <w:drawing>
          <wp:inline distT="0" distB="0" distL="0" distR="0">
            <wp:extent cx="4552950" cy="3438525"/>
            <wp:effectExtent l="19050" t="0" r="0" b="0"/>
            <wp:docPr id="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email"/>
                    <a:srcRect/>
                    <a:stretch>
                      <a:fillRect/>
                    </a:stretch>
                  </pic:blipFill>
                  <pic:spPr bwMode="auto">
                    <a:xfrm>
                      <a:off x="0" y="0"/>
                      <a:ext cx="4552950" cy="343852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DC1DD2" w:rsidRDefault="00A638C5" w:rsidP="00A638C5">
      <w:pPr>
        <w:tabs>
          <w:tab w:val="left" w:pos="1080"/>
        </w:tabs>
        <w:ind w:firstLine="709"/>
        <w:jc w:val="both"/>
        <w:rPr>
          <w:sz w:val="28"/>
          <w:szCs w:val="28"/>
        </w:rPr>
      </w:pPr>
      <w:r w:rsidRPr="00DC1DD2">
        <w:rPr>
          <w:sz w:val="28"/>
          <w:szCs w:val="28"/>
        </w:rPr>
        <w:t>В процессе осуществления полномочий, в доход бюджета городского поселения поступили денежные средства в размере 89</w:t>
      </w:r>
      <w:r>
        <w:rPr>
          <w:sz w:val="28"/>
          <w:szCs w:val="28"/>
        </w:rPr>
        <w:t> </w:t>
      </w:r>
      <w:r w:rsidRPr="00DC1DD2">
        <w:rPr>
          <w:sz w:val="28"/>
          <w:szCs w:val="28"/>
        </w:rPr>
        <w:t>907</w:t>
      </w:r>
      <w:r>
        <w:rPr>
          <w:sz w:val="28"/>
          <w:szCs w:val="28"/>
        </w:rPr>
        <w:t>,</w:t>
      </w:r>
      <w:r w:rsidRPr="00DC1DD2">
        <w:rPr>
          <w:sz w:val="28"/>
          <w:szCs w:val="28"/>
        </w:rPr>
        <w:t xml:space="preserve">371 </w:t>
      </w:r>
      <w:r>
        <w:rPr>
          <w:sz w:val="28"/>
          <w:szCs w:val="28"/>
        </w:rPr>
        <w:t xml:space="preserve">тыс. </w:t>
      </w:r>
      <w:r w:rsidRPr="00DC1DD2">
        <w:rPr>
          <w:sz w:val="28"/>
          <w:szCs w:val="28"/>
        </w:rPr>
        <w:t>рубл</w:t>
      </w:r>
      <w:r>
        <w:rPr>
          <w:sz w:val="28"/>
          <w:szCs w:val="28"/>
        </w:rPr>
        <w:t>ей</w:t>
      </w:r>
      <w:r w:rsidRPr="00DC1DD2">
        <w:rPr>
          <w:sz w:val="28"/>
          <w:szCs w:val="28"/>
        </w:rPr>
        <w:t>, из них:</w:t>
      </w:r>
    </w:p>
    <w:p w:rsidR="00A638C5" w:rsidRPr="00DC1DD2" w:rsidRDefault="00A638C5" w:rsidP="00A638C5">
      <w:pPr>
        <w:tabs>
          <w:tab w:val="left" w:pos="1080"/>
        </w:tabs>
        <w:ind w:firstLine="709"/>
        <w:jc w:val="both"/>
        <w:rPr>
          <w:sz w:val="28"/>
          <w:szCs w:val="28"/>
        </w:rPr>
      </w:pPr>
      <w:r w:rsidRPr="00DC1DD2">
        <w:rPr>
          <w:sz w:val="28"/>
          <w:szCs w:val="28"/>
        </w:rPr>
        <w:t>- от аренды земельных участков – 89</w:t>
      </w:r>
      <w:r>
        <w:rPr>
          <w:sz w:val="28"/>
          <w:szCs w:val="28"/>
        </w:rPr>
        <w:t> </w:t>
      </w:r>
      <w:r w:rsidRPr="00DC1DD2">
        <w:rPr>
          <w:sz w:val="28"/>
          <w:szCs w:val="28"/>
        </w:rPr>
        <w:t>325</w:t>
      </w:r>
      <w:r>
        <w:rPr>
          <w:sz w:val="28"/>
          <w:szCs w:val="28"/>
        </w:rPr>
        <w:t>,</w:t>
      </w:r>
      <w:r w:rsidRPr="00DC1DD2">
        <w:rPr>
          <w:sz w:val="28"/>
          <w:szCs w:val="28"/>
        </w:rPr>
        <w:t xml:space="preserve">867 </w:t>
      </w:r>
      <w:r>
        <w:rPr>
          <w:sz w:val="28"/>
          <w:szCs w:val="28"/>
        </w:rPr>
        <w:t xml:space="preserve">тыс. </w:t>
      </w:r>
      <w:r w:rsidRPr="00DC1DD2">
        <w:rPr>
          <w:sz w:val="28"/>
          <w:szCs w:val="28"/>
        </w:rPr>
        <w:t>рублей;</w:t>
      </w:r>
    </w:p>
    <w:p w:rsidR="00A638C5" w:rsidRDefault="00A638C5" w:rsidP="00A638C5">
      <w:pPr>
        <w:tabs>
          <w:tab w:val="left" w:pos="1080"/>
        </w:tabs>
        <w:ind w:firstLine="709"/>
        <w:jc w:val="both"/>
        <w:rPr>
          <w:sz w:val="28"/>
          <w:szCs w:val="28"/>
        </w:rPr>
      </w:pPr>
      <w:r w:rsidRPr="00DC1DD2">
        <w:rPr>
          <w:sz w:val="28"/>
          <w:szCs w:val="28"/>
        </w:rPr>
        <w:t>- от заключенны</w:t>
      </w:r>
      <w:r>
        <w:rPr>
          <w:sz w:val="28"/>
          <w:szCs w:val="28"/>
        </w:rPr>
        <w:t>х договоров купли-продажи – 581,</w:t>
      </w:r>
      <w:r w:rsidRPr="00DC1DD2">
        <w:rPr>
          <w:sz w:val="28"/>
          <w:szCs w:val="28"/>
        </w:rPr>
        <w:t xml:space="preserve">504 </w:t>
      </w:r>
      <w:r>
        <w:rPr>
          <w:sz w:val="28"/>
          <w:szCs w:val="28"/>
        </w:rPr>
        <w:t xml:space="preserve">тыс. </w:t>
      </w:r>
      <w:r w:rsidRPr="00DC1DD2">
        <w:rPr>
          <w:sz w:val="28"/>
          <w:szCs w:val="28"/>
        </w:rPr>
        <w:t>рубл</w:t>
      </w:r>
      <w:r>
        <w:rPr>
          <w:sz w:val="28"/>
          <w:szCs w:val="28"/>
        </w:rPr>
        <w:t>ей</w:t>
      </w:r>
      <w:r w:rsidRPr="00DC1DD2">
        <w:rPr>
          <w:sz w:val="28"/>
          <w:szCs w:val="28"/>
        </w:rPr>
        <w:t>.</w:t>
      </w:r>
    </w:p>
    <w:p w:rsidR="00A638C5" w:rsidRPr="00DC1DD2" w:rsidRDefault="00A638C5" w:rsidP="00A638C5">
      <w:pPr>
        <w:tabs>
          <w:tab w:val="left" w:pos="1080"/>
        </w:tabs>
        <w:ind w:firstLine="709"/>
        <w:jc w:val="both"/>
        <w:rPr>
          <w:sz w:val="28"/>
          <w:szCs w:val="28"/>
        </w:rPr>
      </w:pPr>
    </w:p>
    <w:p w:rsidR="00A638C5" w:rsidRPr="00DC1DD2" w:rsidRDefault="00A638C5" w:rsidP="00A638C5">
      <w:pPr>
        <w:pStyle w:val="a6"/>
        <w:tabs>
          <w:tab w:val="left" w:pos="1134"/>
        </w:tabs>
        <w:ind w:left="0"/>
        <w:jc w:val="center"/>
        <w:rPr>
          <w:b/>
          <w:bCs/>
          <w:color w:val="FF0000"/>
          <w:sz w:val="28"/>
          <w:szCs w:val="28"/>
        </w:rPr>
      </w:pPr>
      <w:r>
        <w:rPr>
          <w:b/>
          <w:bCs/>
          <w:noProof/>
          <w:color w:val="FF0000"/>
          <w:sz w:val="28"/>
          <w:szCs w:val="28"/>
          <w:lang w:eastAsia="ru-RU"/>
        </w:rPr>
        <w:lastRenderedPageBreak/>
        <w:drawing>
          <wp:inline distT="0" distB="0" distL="0" distR="0">
            <wp:extent cx="4552950" cy="3438525"/>
            <wp:effectExtent l="19050" t="0" r="0" b="0"/>
            <wp:docPr id="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email"/>
                    <a:srcRect/>
                    <a:stretch>
                      <a:fillRect/>
                    </a:stretch>
                  </pic:blipFill>
                  <pic:spPr bwMode="auto">
                    <a:xfrm>
                      <a:off x="0" y="0"/>
                      <a:ext cx="4552950" cy="343852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DC1DD2" w:rsidRDefault="00A638C5" w:rsidP="00A638C5">
      <w:pPr>
        <w:tabs>
          <w:tab w:val="left" w:pos="1080"/>
        </w:tabs>
        <w:ind w:firstLine="709"/>
        <w:jc w:val="both"/>
        <w:rPr>
          <w:sz w:val="28"/>
          <w:szCs w:val="28"/>
        </w:rPr>
      </w:pPr>
      <w:r w:rsidRPr="00DC1DD2">
        <w:rPr>
          <w:sz w:val="28"/>
          <w:szCs w:val="28"/>
        </w:rPr>
        <w:t>Для обеспечения льготной категории граждан по предоставлению земельных участков в собственность бесплатно под строительство индивидуальных жилых домов, в рамках исполнения окружного закона № 26-оз «О регулировании отдельных земельных отношений в Ханты</w:t>
      </w:r>
      <w:r>
        <w:rPr>
          <w:sz w:val="28"/>
          <w:szCs w:val="28"/>
        </w:rPr>
        <w:t xml:space="preserve"> - М</w:t>
      </w:r>
      <w:r w:rsidRPr="00DC1DD2">
        <w:rPr>
          <w:sz w:val="28"/>
          <w:szCs w:val="28"/>
        </w:rPr>
        <w:t>ансийском автономном округе – Югре», постановлением Администрации городского поселения Лянтор от 10.07.2015 № 475 установлен перечень земельных участков в микрорайоне №11, для последующего предоставления данной категории граждан.</w:t>
      </w:r>
    </w:p>
    <w:p w:rsidR="00A638C5" w:rsidRDefault="00A638C5" w:rsidP="00A638C5">
      <w:pPr>
        <w:tabs>
          <w:tab w:val="left" w:pos="1080"/>
        </w:tabs>
        <w:ind w:firstLine="709"/>
        <w:jc w:val="both"/>
        <w:rPr>
          <w:sz w:val="28"/>
          <w:szCs w:val="28"/>
        </w:rPr>
      </w:pPr>
      <w:r w:rsidRPr="00DC1DD2">
        <w:rPr>
          <w:sz w:val="28"/>
          <w:szCs w:val="28"/>
        </w:rPr>
        <w:t>Предоставл</w:t>
      </w:r>
      <w:r w:rsidR="00D54186">
        <w:rPr>
          <w:sz w:val="28"/>
          <w:szCs w:val="28"/>
        </w:rPr>
        <w:t>ение участков  запланировано после выполнения мероприятий по обеспечению</w:t>
      </w:r>
      <w:r w:rsidRPr="00DC1DD2">
        <w:rPr>
          <w:sz w:val="28"/>
          <w:szCs w:val="28"/>
        </w:rPr>
        <w:t xml:space="preserve"> земельных участков инженерной и транспортной инфраструктурой, установленных региональными нормативами. </w:t>
      </w:r>
    </w:p>
    <w:p w:rsidR="00A638C5" w:rsidRDefault="00A638C5" w:rsidP="00A638C5">
      <w:pPr>
        <w:tabs>
          <w:tab w:val="left" w:pos="1080"/>
        </w:tabs>
        <w:ind w:firstLine="709"/>
        <w:jc w:val="both"/>
        <w:rPr>
          <w:sz w:val="28"/>
          <w:szCs w:val="28"/>
        </w:rPr>
      </w:pPr>
    </w:p>
    <w:p w:rsidR="00A638C5" w:rsidRPr="00DC1DD2" w:rsidRDefault="00A638C5" w:rsidP="00A638C5">
      <w:pPr>
        <w:pStyle w:val="a6"/>
        <w:tabs>
          <w:tab w:val="left" w:pos="1276"/>
        </w:tabs>
        <w:suppressAutoHyphens/>
        <w:ind w:left="0"/>
        <w:jc w:val="center"/>
        <w:rPr>
          <w:sz w:val="28"/>
          <w:szCs w:val="28"/>
        </w:rPr>
      </w:pPr>
      <w:r>
        <w:rPr>
          <w:noProof/>
          <w:sz w:val="28"/>
          <w:szCs w:val="28"/>
          <w:lang w:eastAsia="ru-RU"/>
        </w:rPr>
        <w:lastRenderedPageBreak/>
        <w:drawing>
          <wp:inline distT="0" distB="0" distL="0" distR="0">
            <wp:extent cx="5985510" cy="4520438"/>
            <wp:effectExtent l="1905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email"/>
                    <a:srcRect/>
                    <a:stretch>
                      <a:fillRect/>
                    </a:stretch>
                  </pic:blipFill>
                  <pic:spPr bwMode="auto">
                    <a:xfrm>
                      <a:off x="0" y="0"/>
                      <a:ext cx="5989267" cy="452327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DC1DD2" w:rsidRDefault="00A638C5" w:rsidP="00A638C5">
      <w:pPr>
        <w:tabs>
          <w:tab w:val="left" w:pos="1080"/>
        </w:tabs>
        <w:ind w:firstLine="709"/>
        <w:jc w:val="both"/>
        <w:rPr>
          <w:sz w:val="28"/>
          <w:szCs w:val="28"/>
        </w:rPr>
      </w:pPr>
      <w:r>
        <w:rPr>
          <w:sz w:val="28"/>
          <w:szCs w:val="28"/>
        </w:rPr>
        <w:t>В части осуществления функций по м</w:t>
      </w:r>
      <w:r w:rsidRPr="00DC1DD2">
        <w:rPr>
          <w:sz w:val="28"/>
          <w:szCs w:val="28"/>
        </w:rPr>
        <w:t>униципальн</w:t>
      </w:r>
      <w:r>
        <w:rPr>
          <w:sz w:val="28"/>
          <w:szCs w:val="28"/>
        </w:rPr>
        <w:t>ому земельному контролю</w:t>
      </w:r>
      <w:r w:rsidR="008C4D90">
        <w:rPr>
          <w:sz w:val="28"/>
          <w:szCs w:val="28"/>
        </w:rPr>
        <w:t xml:space="preserve"> проводилось обследование земельных участков по утвержденному графику.</w:t>
      </w:r>
    </w:p>
    <w:p w:rsidR="00A638C5" w:rsidRPr="00DC1DD2" w:rsidRDefault="00A638C5" w:rsidP="00A638C5">
      <w:pPr>
        <w:pStyle w:val="a6"/>
        <w:ind w:left="1701"/>
        <w:jc w:val="both"/>
        <w:rPr>
          <w:sz w:val="28"/>
          <w:szCs w:val="28"/>
        </w:rPr>
      </w:pPr>
      <w:r>
        <w:rPr>
          <w:noProof/>
          <w:sz w:val="28"/>
          <w:szCs w:val="28"/>
          <w:lang w:eastAsia="ru-RU"/>
        </w:rPr>
        <w:drawing>
          <wp:inline distT="0" distB="0" distL="0" distR="0">
            <wp:extent cx="4552950" cy="3438525"/>
            <wp:effectExtent l="19050" t="0" r="0"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email"/>
                    <a:srcRect/>
                    <a:stretch>
                      <a:fillRect/>
                    </a:stretch>
                  </pic:blipFill>
                  <pic:spPr bwMode="auto">
                    <a:xfrm>
                      <a:off x="0" y="0"/>
                      <a:ext cx="4552950" cy="3438525"/>
                    </a:xfrm>
                    <a:prstGeom prst="rect">
                      <a:avLst/>
                    </a:prstGeom>
                    <a:noFill/>
                  </pic:spPr>
                </pic:pic>
              </a:graphicData>
            </a:graphic>
          </wp:inline>
        </w:drawing>
      </w:r>
    </w:p>
    <w:p w:rsidR="00A638C5" w:rsidRPr="00AD0ABE" w:rsidRDefault="00A638C5" w:rsidP="00A638C5">
      <w:pPr>
        <w:tabs>
          <w:tab w:val="left" w:pos="1080"/>
        </w:tabs>
        <w:ind w:firstLine="709"/>
        <w:jc w:val="both"/>
        <w:rPr>
          <w:sz w:val="28"/>
          <w:szCs w:val="28"/>
        </w:rPr>
      </w:pPr>
    </w:p>
    <w:p w:rsidR="00A638C5" w:rsidRPr="00AD0ABE" w:rsidRDefault="00A638C5" w:rsidP="00A638C5">
      <w:pPr>
        <w:tabs>
          <w:tab w:val="left" w:pos="1080"/>
        </w:tabs>
        <w:ind w:firstLine="709"/>
        <w:jc w:val="both"/>
        <w:rPr>
          <w:sz w:val="28"/>
          <w:szCs w:val="28"/>
        </w:rPr>
      </w:pPr>
    </w:p>
    <w:p w:rsidR="00A638C5" w:rsidRDefault="008C4D90" w:rsidP="00A638C5">
      <w:pPr>
        <w:tabs>
          <w:tab w:val="left" w:pos="1080"/>
        </w:tabs>
        <w:ind w:firstLine="709"/>
        <w:jc w:val="both"/>
        <w:rPr>
          <w:sz w:val="28"/>
          <w:szCs w:val="28"/>
        </w:rPr>
      </w:pPr>
      <w:r>
        <w:rPr>
          <w:sz w:val="28"/>
          <w:szCs w:val="28"/>
        </w:rPr>
        <w:t xml:space="preserve">К </w:t>
      </w:r>
      <w:r w:rsidR="00A638C5" w:rsidRPr="00AD0ABE">
        <w:rPr>
          <w:sz w:val="28"/>
          <w:szCs w:val="28"/>
        </w:rPr>
        <w:t>вопросам местного значения относится обеспечение малоимущих граждан, проживающих в поселении и нуждающиеся в улучшении жилищных условий, жилыми помещ</w:t>
      </w:r>
      <w:r w:rsidR="00A638C5">
        <w:rPr>
          <w:sz w:val="28"/>
          <w:szCs w:val="28"/>
        </w:rPr>
        <w:t>ениями в соответствии с жилищным законодательством.</w:t>
      </w:r>
    </w:p>
    <w:p w:rsidR="00A638C5" w:rsidRDefault="00A638C5" w:rsidP="00A638C5">
      <w:pPr>
        <w:tabs>
          <w:tab w:val="left" w:pos="1080"/>
        </w:tabs>
        <w:ind w:firstLine="709"/>
        <w:jc w:val="both"/>
        <w:rPr>
          <w:sz w:val="28"/>
          <w:szCs w:val="28"/>
        </w:rPr>
      </w:pPr>
      <w:r>
        <w:rPr>
          <w:sz w:val="28"/>
          <w:szCs w:val="28"/>
        </w:rPr>
        <w:lastRenderedPageBreak/>
        <w:t>В рамках исполнения названного полномочия и соблюдения требований действующего законодательс</w:t>
      </w:r>
      <w:r w:rsidR="008C4D90">
        <w:rPr>
          <w:sz w:val="28"/>
          <w:szCs w:val="28"/>
        </w:rPr>
        <w:t xml:space="preserve">тва </w:t>
      </w:r>
      <w:r>
        <w:rPr>
          <w:sz w:val="28"/>
          <w:szCs w:val="28"/>
        </w:rPr>
        <w:t xml:space="preserve"> осуществляется работа по ведению:</w:t>
      </w:r>
    </w:p>
    <w:p w:rsidR="00A638C5" w:rsidRDefault="00A638C5" w:rsidP="00A638C5">
      <w:pPr>
        <w:tabs>
          <w:tab w:val="left" w:pos="1080"/>
        </w:tabs>
        <w:ind w:firstLine="709"/>
        <w:jc w:val="both"/>
        <w:rPr>
          <w:sz w:val="28"/>
          <w:szCs w:val="28"/>
        </w:rPr>
      </w:pPr>
      <w:r>
        <w:rPr>
          <w:sz w:val="28"/>
          <w:szCs w:val="28"/>
        </w:rPr>
        <w:t>- учёта граждан, нуждающихся в жилых помещениях, предоставляемых по договорам социального найма из муниципального жилищного фонда, подавших заявления до 1 марта 2005 года;</w:t>
      </w:r>
    </w:p>
    <w:p w:rsidR="00A638C5" w:rsidRDefault="00A638C5" w:rsidP="00A638C5">
      <w:pPr>
        <w:tabs>
          <w:tab w:val="left" w:pos="1080"/>
        </w:tabs>
        <w:ind w:firstLine="709"/>
        <w:jc w:val="both"/>
        <w:rPr>
          <w:sz w:val="28"/>
          <w:szCs w:val="28"/>
        </w:rPr>
      </w:pPr>
      <w:r>
        <w:rPr>
          <w:sz w:val="28"/>
          <w:szCs w:val="28"/>
        </w:rPr>
        <w:t>- учёта малоимущих граждан, нуждающихся в жилых помещениях, предоставляемых по договорам социального найма из муниципального жилищного фонда;</w:t>
      </w:r>
    </w:p>
    <w:p w:rsidR="00A638C5" w:rsidRDefault="00A638C5" w:rsidP="00A638C5">
      <w:pPr>
        <w:tabs>
          <w:tab w:val="left" w:pos="1080"/>
        </w:tabs>
        <w:ind w:firstLine="709"/>
        <w:jc w:val="both"/>
        <w:rPr>
          <w:sz w:val="28"/>
          <w:szCs w:val="28"/>
        </w:rPr>
      </w:pPr>
      <w:r>
        <w:rPr>
          <w:sz w:val="28"/>
          <w:szCs w:val="28"/>
        </w:rPr>
        <w:t>- учёта граждан,</w:t>
      </w:r>
      <w:r w:rsidRPr="008A7CE3">
        <w:rPr>
          <w:sz w:val="28"/>
          <w:szCs w:val="28"/>
        </w:rPr>
        <w:t xml:space="preserve"> </w:t>
      </w:r>
      <w:r>
        <w:rPr>
          <w:sz w:val="28"/>
          <w:szCs w:val="28"/>
        </w:rPr>
        <w:t>имеющих право на предоставление жилых помещений вне очереди.</w:t>
      </w:r>
    </w:p>
    <w:p w:rsidR="00A638C5" w:rsidRDefault="00A638C5" w:rsidP="00A638C5">
      <w:pPr>
        <w:tabs>
          <w:tab w:val="left" w:pos="1080"/>
        </w:tabs>
        <w:ind w:firstLine="709"/>
        <w:jc w:val="both"/>
        <w:rPr>
          <w:sz w:val="28"/>
          <w:szCs w:val="28"/>
        </w:rPr>
      </w:pPr>
      <w:r w:rsidRPr="00490320">
        <w:rPr>
          <w:sz w:val="28"/>
          <w:szCs w:val="28"/>
        </w:rPr>
        <w:t>В результате проводимых работ в текущем году в списке очередности граждан, нуждающихся в жилых помещениях, предоставляемых по договорам социального найма, на 01.04.2015 года, состоит 1 496 человек, имеющих право на предоставление жилого помещения вне очереди - 17 человек.</w:t>
      </w:r>
    </w:p>
    <w:p w:rsidR="00A638C5" w:rsidRDefault="00A638C5" w:rsidP="00A638C5">
      <w:pPr>
        <w:tabs>
          <w:tab w:val="left" w:pos="1080"/>
        </w:tabs>
        <w:ind w:firstLine="709"/>
        <w:jc w:val="both"/>
        <w:rPr>
          <w:sz w:val="28"/>
          <w:szCs w:val="28"/>
        </w:rPr>
      </w:pPr>
      <w:r>
        <w:rPr>
          <w:sz w:val="28"/>
          <w:szCs w:val="28"/>
        </w:rPr>
        <w:t>В течение отчетного года жилищным отделом проведена работа по выявлению и принятию мер к снятию с учета граждан, утративших право состоять на соответствующем учете. Так, в течение отчетного периода снято с учета в качестве нуждающихся 144 человека (2014 год – 91 человек).</w:t>
      </w:r>
    </w:p>
    <w:p w:rsidR="00A638C5" w:rsidRDefault="00A638C5" w:rsidP="00A638C5">
      <w:pPr>
        <w:tabs>
          <w:tab w:val="left" w:pos="1080"/>
        </w:tabs>
        <w:ind w:firstLine="709"/>
        <w:jc w:val="both"/>
        <w:rPr>
          <w:sz w:val="28"/>
          <w:szCs w:val="28"/>
        </w:rPr>
      </w:pPr>
      <w:r>
        <w:rPr>
          <w:sz w:val="28"/>
          <w:szCs w:val="28"/>
        </w:rPr>
        <w:t>В соответствии со списками очерёдности в течение отчётного периода жилые помещения муниципального жилищного фонда города Лянтора по договорам социального найма предоставлены 7 семьям, из них - имеющим право на внеочередное предоставление - 6 семьям, 2 из которых – из муниципального жилищного фонда Сургутского района (в 2014 году – 15 семьям, имеющим право на внеочередное предоставление 5 семьям, 1 из которых из муниципального жилищного фонда Сургутского района).</w:t>
      </w:r>
    </w:p>
    <w:p w:rsidR="00A638C5" w:rsidRDefault="00A638C5" w:rsidP="008C4D90">
      <w:pPr>
        <w:tabs>
          <w:tab w:val="left" w:pos="1080"/>
        </w:tabs>
        <w:ind w:firstLine="709"/>
        <w:jc w:val="both"/>
        <w:rPr>
          <w:sz w:val="28"/>
          <w:szCs w:val="28"/>
        </w:rPr>
      </w:pPr>
      <w:r>
        <w:rPr>
          <w:sz w:val="28"/>
          <w:szCs w:val="28"/>
        </w:rPr>
        <w:t xml:space="preserve">Предоставлено гражданам на условиях договоров найма жилого помещения коммерческого использования – 43 жилых помещений (2014 год – предоставлено 32 жилых помещения), на основании договоров найма жилых помещений в общежитии 45 жилых помещений </w:t>
      </w:r>
      <w:r w:rsidR="008C4D90">
        <w:rPr>
          <w:sz w:val="28"/>
          <w:szCs w:val="28"/>
        </w:rPr>
        <w:t>(2015 год - 25 жилых помещений),</w:t>
      </w:r>
      <w:r>
        <w:rPr>
          <w:sz w:val="28"/>
          <w:szCs w:val="28"/>
        </w:rPr>
        <w:t>принято 47 пакетов документов студентов</w:t>
      </w:r>
      <w:r w:rsidR="008C4D90">
        <w:rPr>
          <w:sz w:val="28"/>
          <w:szCs w:val="28"/>
        </w:rPr>
        <w:t xml:space="preserve"> на получение мест в общежитии, </w:t>
      </w:r>
      <w:r>
        <w:rPr>
          <w:sz w:val="28"/>
          <w:szCs w:val="28"/>
        </w:rPr>
        <w:t xml:space="preserve">распределены койко-места в общежитии - 49 студентам. </w:t>
      </w:r>
    </w:p>
    <w:p w:rsidR="00A638C5" w:rsidRDefault="007D105E" w:rsidP="00A638C5">
      <w:pPr>
        <w:spacing w:line="20" w:lineRule="atLeast"/>
        <w:rPr>
          <w:b/>
          <w:sz w:val="28"/>
          <w:szCs w:val="28"/>
          <w:u w:val="single"/>
        </w:rPr>
      </w:pPr>
      <w:r>
        <w:rPr>
          <w:sz w:val="28"/>
          <w:szCs w:val="28"/>
        </w:rPr>
        <w:t xml:space="preserve">                                                  </w:t>
      </w:r>
      <w:r w:rsidR="00A638C5" w:rsidRPr="00724814">
        <w:rPr>
          <w:b/>
          <w:sz w:val="28"/>
          <w:szCs w:val="28"/>
          <w:u w:val="single"/>
        </w:rPr>
        <w:t>Дороги, транспорт</w:t>
      </w:r>
    </w:p>
    <w:p w:rsidR="00A638C5" w:rsidRPr="005641F5" w:rsidRDefault="007D105E" w:rsidP="007D105E">
      <w:pPr>
        <w:tabs>
          <w:tab w:val="left" w:pos="1080"/>
        </w:tabs>
        <w:jc w:val="both"/>
        <w:rPr>
          <w:sz w:val="28"/>
          <w:szCs w:val="28"/>
        </w:rPr>
      </w:pPr>
      <w:r>
        <w:rPr>
          <w:rFonts w:eastAsiaTheme="minorHAnsi" w:cstheme="minorBidi"/>
          <w:b/>
          <w:sz w:val="28"/>
          <w:szCs w:val="28"/>
          <w:lang w:eastAsia="en-US"/>
        </w:rPr>
        <w:t xml:space="preserve">           </w:t>
      </w:r>
      <w:r w:rsidR="00A638C5" w:rsidRPr="005641F5">
        <w:rPr>
          <w:sz w:val="28"/>
          <w:szCs w:val="28"/>
        </w:rPr>
        <w:t>Для осуществления полномочий по дорожной деятельности в отношении автомобильных дорог местного значения и обеспечения безопасности до</w:t>
      </w:r>
      <w:r w:rsidR="008C4D90">
        <w:rPr>
          <w:sz w:val="28"/>
          <w:szCs w:val="28"/>
        </w:rPr>
        <w:t>рожного движения, в отчетном</w:t>
      </w:r>
      <w:r w:rsidR="00A638C5" w:rsidRPr="005641F5">
        <w:rPr>
          <w:sz w:val="28"/>
          <w:szCs w:val="28"/>
        </w:rPr>
        <w:t xml:space="preserve"> году  выполнялись мероприятия, предусмотренные Программой "Развитие, совершенствование сети автомобильных дорог общего пользования местного значения и улично-дорожной сети в городском поселении Лянтор на 2013-2017 года", а также прочие мероприятия по дорожному хозяйству.</w:t>
      </w:r>
    </w:p>
    <w:p w:rsidR="00A638C5" w:rsidRPr="00B15219" w:rsidRDefault="008C4D90" w:rsidP="00A638C5">
      <w:pPr>
        <w:tabs>
          <w:tab w:val="left" w:pos="1080"/>
        </w:tabs>
        <w:ind w:firstLine="709"/>
        <w:jc w:val="both"/>
        <w:rPr>
          <w:color w:val="000000" w:themeColor="text1"/>
          <w:sz w:val="28"/>
          <w:szCs w:val="28"/>
        </w:rPr>
      </w:pPr>
      <w:r w:rsidRPr="00B15219">
        <w:rPr>
          <w:color w:val="000000" w:themeColor="text1"/>
          <w:sz w:val="28"/>
          <w:szCs w:val="28"/>
        </w:rPr>
        <w:t xml:space="preserve"> З</w:t>
      </w:r>
      <w:r w:rsidR="00A638C5" w:rsidRPr="00B15219">
        <w:rPr>
          <w:color w:val="000000" w:themeColor="text1"/>
          <w:sz w:val="28"/>
          <w:szCs w:val="28"/>
        </w:rPr>
        <w:t>а счёт всех источников финансирования (средств бюджета города, средств государственной программы ХМАО-Югры «Развитие транспортной системы ХМАО-Югры на 2014-2020 годы» и бюджета Сургутского района), проведена раб</w:t>
      </w:r>
      <w:r w:rsidR="00414D54">
        <w:rPr>
          <w:color w:val="000000" w:themeColor="text1"/>
          <w:sz w:val="28"/>
          <w:szCs w:val="28"/>
        </w:rPr>
        <w:t>ота по  содержанию</w:t>
      </w:r>
      <w:r w:rsidR="00A638C5" w:rsidRPr="00B15219">
        <w:rPr>
          <w:color w:val="000000" w:themeColor="text1"/>
          <w:sz w:val="28"/>
          <w:szCs w:val="28"/>
        </w:rPr>
        <w:t xml:space="preserve"> и ремонт</w:t>
      </w:r>
      <w:r w:rsidR="00414D54">
        <w:rPr>
          <w:color w:val="000000" w:themeColor="text1"/>
          <w:sz w:val="28"/>
          <w:szCs w:val="28"/>
        </w:rPr>
        <w:t>у</w:t>
      </w:r>
      <w:r w:rsidR="00A638C5" w:rsidRPr="00B15219">
        <w:rPr>
          <w:color w:val="000000" w:themeColor="text1"/>
          <w:sz w:val="28"/>
          <w:szCs w:val="28"/>
        </w:rPr>
        <w:t xml:space="preserve"> объектов дорожного хозяйства на общую сумму 64,530 млн. руб.</w:t>
      </w:r>
    </w:p>
    <w:p w:rsidR="00A638C5" w:rsidRPr="005F6D70" w:rsidRDefault="00A638C5" w:rsidP="00A638C5">
      <w:pPr>
        <w:tabs>
          <w:tab w:val="left" w:pos="1080"/>
        </w:tabs>
        <w:ind w:firstLine="709"/>
        <w:jc w:val="both"/>
        <w:rPr>
          <w:sz w:val="28"/>
          <w:szCs w:val="28"/>
        </w:rPr>
      </w:pPr>
      <w:r>
        <w:rPr>
          <w:sz w:val="28"/>
          <w:szCs w:val="28"/>
        </w:rPr>
        <w:t xml:space="preserve">За счёт средств </w:t>
      </w:r>
      <w:r w:rsidRPr="005F6D70">
        <w:rPr>
          <w:sz w:val="28"/>
          <w:szCs w:val="28"/>
        </w:rPr>
        <w:t>государственной программы выполнен ремонт асфальтобетонного покрытия по следующим объектам:</w:t>
      </w:r>
    </w:p>
    <w:p w:rsidR="00A638C5" w:rsidRPr="00811602" w:rsidRDefault="00A638C5" w:rsidP="00A638C5">
      <w:pPr>
        <w:tabs>
          <w:tab w:val="left" w:pos="1080"/>
        </w:tabs>
        <w:ind w:firstLine="709"/>
        <w:jc w:val="both"/>
        <w:rPr>
          <w:sz w:val="28"/>
          <w:szCs w:val="28"/>
        </w:rPr>
      </w:pPr>
      <w:r>
        <w:rPr>
          <w:sz w:val="28"/>
          <w:szCs w:val="28"/>
        </w:rPr>
        <w:lastRenderedPageBreak/>
        <w:t xml:space="preserve">- </w:t>
      </w:r>
      <w:r w:rsidRPr="00605766">
        <w:rPr>
          <w:sz w:val="28"/>
          <w:szCs w:val="28"/>
        </w:rPr>
        <w:t xml:space="preserve">ул. Салавата Юлаева (9 036 м²) с устройством бордюрного </w:t>
      </w:r>
      <w:r w:rsidR="00D54186">
        <w:rPr>
          <w:sz w:val="28"/>
          <w:szCs w:val="28"/>
        </w:rPr>
        <w:t>камня и посевом газонной травы</w:t>
      </w:r>
      <w:r w:rsidRPr="00811602">
        <w:rPr>
          <w:sz w:val="28"/>
          <w:szCs w:val="28"/>
        </w:rPr>
        <w:t>. Исполнитель муниципального контракта – ООО Строительная Компания «ЮВиС», генеральный директор Ба</w:t>
      </w:r>
      <w:r>
        <w:rPr>
          <w:sz w:val="28"/>
          <w:szCs w:val="28"/>
        </w:rPr>
        <w:t>шков Владимир Юрьевич г. Сургут;</w:t>
      </w:r>
    </w:p>
    <w:p w:rsidR="00A638C5" w:rsidRPr="0028428E" w:rsidRDefault="00A638C5" w:rsidP="00A638C5">
      <w:pPr>
        <w:pStyle w:val="a8"/>
        <w:tabs>
          <w:tab w:val="left" w:pos="851"/>
        </w:tabs>
        <w:jc w:val="both"/>
        <w:rPr>
          <w:rFonts w:ascii="Times New Roman" w:hAnsi="Times New Roman"/>
          <w:b/>
          <w:sz w:val="16"/>
          <w:szCs w:val="16"/>
        </w:rPr>
      </w:pPr>
    </w:p>
    <w:p w:rsidR="00A638C5" w:rsidRDefault="00A638C5" w:rsidP="00A638C5">
      <w:pPr>
        <w:pStyle w:val="a8"/>
        <w:tabs>
          <w:tab w:val="left" w:pos="851"/>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981200" cy="1318260"/>
            <wp:effectExtent l="19050" t="0" r="0" b="0"/>
            <wp:docPr id="44" name="Рисунок 1" descr="C:\Users\_ZvontsovAP\Desktop\ФОТО\2 ЛЕТО 2015\2 САЛАВАТА ЮЛАЕВА\С.Юлаева 08.06.2015\IMG_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2 ЛЕТО 2015\2 САЛАВАТА ЮЛАЕВА\С.Юлаева 08.06.2015\IMG_5646.JPG"/>
                    <pic:cNvPicPr>
                      <a:picLocks noChangeAspect="1" noChangeArrowheads="1"/>
                    </pic:cNvPicPr>
                  </pic:nvPicPr>
                  <pic:blipFill>
                    <a:blip r:embed="rId78"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318260"/>
            <wp:effectExtent l="19050" t="0" r="0" b="0"/>
            <wp:docPr id="45" name="Рисунок 2" descr="C:\Users\_ZvontsovAP\Desktop\ФОТО\2 ЛЕТО 2015\2 САЛАВАТА ЮЛАЕВА\С.Юлаева 08.06.2015\IMG_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2 ЛЕТО 2015\2 САЛАВАТА ЮЛАЕВА\С.Юлаева 08.06.2015\IMG_5665.JPG"/>
                    <pic:cNvPicPr>
                      <a:picLocks noChangeAspect="1" noChangeArrowheads="1"/>
                    </pic:cNvPicPr>
                  </pic:nvPicPr>
                  <pic:blipFill>
                    <a:blip r:embed="rId79"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318260"/>
            <wp:effectExtent l="19050" t="0" r="0" b="0"/>
            <wp:docPr id="49" name="Рисунок 3" descr="C:\Users\_ZvontsovAP\Desktop\ФОТО\2 ЛЕТО 2015\2 САЛАВАТА ЮЛАЕВА\С.Юлаева 08.06.2015\IMG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ZvontsovAP\Desktop\ФОТО\2 ЛЕТО 2015\2 САЛАВАТА ЮЛАЕВА\С.Юлаева 08.06.2015\IMG_5672.JPG"/>
                    <pic:cNvPicPr>
                      <a:picLocks noChangeAspect="1" noChangeArrowheads="1"/>
                    </pic:cNvPicPr>
                  </pic:nvPicPr>
                  <pic:blipFill>
                    <a:blip r:embed="rId80"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811602" w:rsidRDefault="00A638C5" w:rsidP="00A638C5">
      <w:pPr>
        <w:pStyle w:val="a8"/>
        <w:tabs>
          <w:tab w:val="left" w:pos="851"/>
        </w:tabs>
        <w:rPr>
          <w:rFonts w:ascii="Times New Roman" w:hAnsi="Times New Roman"/>
          <w:b/>
          <w:sz w:val="16"/>
          <w:szCs w:val="16"/>
        </w:rPr>
      </w:pPr>
    </w:p>
    <w:p w:rsidR="00A638C5" w:rsidRDefault="00A638C5" w:rsidP="00A638C5">
      <w:pPr>
        <w:pStyle w:val="a8"/>
        <w:tabs>
          <w:tab w:val="left" w:pos="851"/>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981200" cy="1318260"/>
            <wp:effectExtent l="19050" t="0" r="0" b="0"/>
            <wp:docPr id="50" name="Рисунок 4" descr="C:\Users\_ZvontsovAP\Desktop\ФОТО\2 ЛЕТО 2015\2 САЛАВАТА ЮЛАЕВА\Ул. С.Юлаева 24.06.2015\IMG_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_ZvontsovAP\Desktop\ФОТО\2 ЛЕТО 2015\2 САЛАВАТА ЮЛАЕВА\Ул. С.Юлаева 24.06.2015\IMG_6018.JPG"/>
                    <pic:cNvPicPr>
                      <a:picLocks noChangeAspect="1" noChangeArrowheads="1"/>
                    </pic:cNvPicPr>
                  </pic:nvPicPr>
                  <pic:blipFill>
                    <a:blip r:embed="rId81"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318260"/>
            <wp:effectExtent l="19050" t="0" r="0" b="0"/>
            <wp:docPr id="51" name="Рисунок 5" descr="C:\Users\_ZvontsovAP\Desktop\ФОТО\2 ЛЕТО 2015\2 САЛАВАТА ЮЛАЕВА\Ремонт С.Юлаева 26.06.2015\IMG_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_ZvontsovAP\Desktop\ФОТО\2 ЛЕТО 2015\2 САЛАВАТА ЮЛАЕВА\Ремонт С.Юлаева 26.06.2015\IMG_6062.JPG"/>
                    <pic:cNvPicPr>
                      <a:picLocks noChangeAspect="1" noChangeArrowheads="1"/>
                    </pic:cNvPicPr>
                  </pic:nvPicPr>
                  <pic:blipFill>
                    <a:blip r:embed="rId82"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318260"/>
            <wp:effectExtent l="19050" t="0" r="0" b="0"/>
            <wp:docPr id="52" name="Рисунок 6" descr="C:\Users\_ZvontsovAP\Desktop\ФОТО\2 ЛЕТО 2015\2 САЛАВАТА ЮЛАЕВА\Ремонт С.Юлаева 26.06.2015\IMG_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_ZvontsovAP\Desktop\ФОТО\2 ЛЕТО 2015\2 САЛАВАТА ЮЛАЕВА\Ремонт С.Юлаева 26.06.2015\IMG_6065.JPG"/>
                    <pic:cNvPicPr>
                      <a:picLocks noChangeAspect="1" noChangeArrowheads="1"/>
                    </pic:cNvPicPr>
                  </pic:nvPicPr>
                  <pic:blipFill>
                    <a:blip r:embed="rId83"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811602" w:rsidRDefault="00A638C5" w:rsidP="00A638C5">
      <w:pPr>
        <w:pStyle w:val="a8"/>
        <w:tabs>
          <w:tab w:val="left" w:pos="851"/>
        </w:tabs>
        <w:rPr>
          <w:rFonts w:ascii="Times New Roman" w:hAnsi="Times New Roman"/>
          <w:b/>
          <w:sz w:val="16"/>
          <w:szCs w:val="16"/>
        </w:rPr>
      </w:pPr>
    </w:p>
    <w:p w:rsidR="00A638C5" w:rsidRDefault="00A638C5" w:rsidP="00A638C5">
      <w:pPr>
        <w:pStyle w:val="a8"/>
        <w:tabs>
          <w:tab w:val="left" w:pos="851"/>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981200" cy="1485900"/>
            <wp:effectExtent l="19050" t="0" r="0" b="0"/>
            <wp:docPr id="53" name="Рисунок 7" descr="C:\Users\_ZvontsovAP\Desktop\ФОТО\2 ЛЕТО 2015\2 САЛАВАТА ЮЛАЕВА\ПОСЕВ ГАЗОНОВ 10.07.2015\IMG_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_ZvontsovAP\Desktop\ФОТО\2 ЛЕТО 2015\2 САЛАВАТА ЮЛАЕВА\ПОСЕВ ГАЗОНОВ 10.07.2015\IMG_6456.JPG"/>
                    <pic:cNvPicPr>
                      <a:picLocks noChangeAspect="1" noChangeArrowheads="1"/>
                    </pic:cNvPicPr>
                  </pic:nvPicPr>
                  <pic:blipFill>
                    <a:blip r:embed="rId84"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54" name="Рисунок 8" descr="C:\Users\_ZvontsovAP\Desktop\ФОТО\2 ЛЕТО 2015\2 САЛАВАТА ЮЛАЕВА\ПОСЕВ ГАЗОНОВ 10.07.2015\IMG_6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_ZvontsovAP\Desktop\ФОТО\2 ЛЕТО 2015\2 САЛАВАТА ЮЛАЕВА\ПОСЕВ ГАЗОНОВ 10.07.2015\IMG_6451.JPG"/>
                    <pic:cNvPicPr>
                      <a:picLocks noChangeAspect="1" noChangeArrowheads="1"/>
                    </pic:cNvPicPr>
                  </pic:nvPicPr>
                  <pic:blipFill>
                    <a:blip r:embed="rId85"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128" name="Рисунок 9" descr="C:\Users\_ZvontsovAP\Desktop\ФОТО\2 ЛЕТО 2015\2 САЛАВАТА ЮЛАЕВА\ПОСЕВ ГАЗОНОВ 10.07.2015\IMG_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_ZvontsovAP\Desktop\ФОТО\2 ЛЕТО 2015\2 САЛАВАТА ЮЛАЕВА\ПОСЕВ ГАЗОНОВ 10.07.2015\IMG_6496.JPG"/>
                    <pic:cNvPicPr>
                      <a:picLocks noChangeAspect="1" noChangeArrowheads="1"/>
                    </pic:cNvPicPr>
                  </pic:nvPicPr>
                  <pic:blipFill>
                    <a:blip r:embed="rId86"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11602" w:rsidRDefault="00A638C5" w:rsidP="00A638C5">
      <w:pPr>
        <w:pStyle w:val="a8"/>
        <w:tabs>
          <w:tab w:val="left" w:pos="851"/>
        </w:tabs>
        <w:rPr>
          <w:rFonts w:ascii="Times New Roman" w:hAnsi="Times New Roman"/>
          <w:b/>
          <w:sz w:val="16"/>
          <w:szCs w:val="16"/>
        </w:rPr>
      </w:pPr>
    </w:p>
    <w:p w:rsidR="00A638C5" w:rsidRPr="00811602" w:rsidRDefault="00A638C5" w:rsidP="00A638C5">
      <w:pPr>
        <w:tabs>
          <w:tab w:val="left" w:pos="1080"/>
        </w:tabs>
        <w:ind w:firstLine="709"/>
        <w:jc w:val="both"/>
        <w:rPr>
          <w:sz w:val="28"/>
          <w:szCs w:val="28"/>
        </w:rPr>
      </w:pPr>
      <w:r>
        <w:rPr>
          <w:sz w:val="28"/>
          <w:szCs w:val="28"/>
        </w:rPr>
        <w:t xml:space="preserve">- </w:t>
      </w:r>
      <w:r w:rsidRPr="00CB6E78">
        <w:rPr>
          <w:sz w:val="28"/>
          <w:szCs w:val="28"/>
        </w:rPr>
        <w:t>ул. Назаргалеева (участок от ул. Парковая д</w:t>
      </w:r>
      <w:r w:rsidR="00D54186">
        <w:rPr>
          <w:sz w:val="28"/>
          <w:szCs w:val="28"/>
        </w:rPr>
        <w:t>о ул. Набережная) – (7 620 м²)</w:t>
      </w:r>
      <w:r w:rsidRPr="00811602">
        <w:rPr>
          <w:sz w:val="28"/>
          <w:szCs w:val="28"/>
        </w:rPr>
        <w:t>. Исполнитель муниципального контракта – ООО «Югратрасавто-С», генеральный директор Кузнец</w:t>
      </w:r>
      <w:r>
        <w:rPr>
          <w:sz w:val="28"/>
          <w:szCs w:val="28"/>
        </w:rPr>
        <w:t>ова Мария Анатольевна г. Сургут;</w:t>
      </w:r>
      <w:r w:rsidRPr="00811602">
        <w:rPr>
          <w:sz w:val="28"/>
          <w:szCs w:val="28"/>
        </w:rPr>
        <w:t xml:space="preserve"> </w:t>
      </w:r>
    </w:p>
    <w:p w:rsidR="00A638C5" w:rsidRPr="004D392B" w:rsidRDefault="00A638C5" w:rsidP="00A638C5">
      <w:pPr>
        <w:pStyle w:val="a8"/>
        <w:tabs>
          <w:tab w:val="left" w:pos="851"/>
        </w:tabs>
        <w:jc w:val="both"/>
        <w:rPr>
          <w:rFonts w:ascii="Times New Roman" w:hAnsi="Times New Roman"/>
          <w:b/>
          <w:sz w:val="16"/>
          <w:szCs w:val="16"/>
        </w:rPr>
      </w:pPr>
    </w:p>
    <w:p w:rsidR="00A638C5" w:rsidRDefault="00A638C5" w:rsidP="00A638C5">
      <w:pPr>
        <w:pStyle w:val="a8"/>
        <w:tabs>
          <w:tab w:val="left" w:pos="851"/>
        </w:tabs>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981200" cy="1485900"/>
            <wp:effectExtent l="19050" t="0" r="0" b="0"/>
            <wp:docPr id="129" name="Рисунок 10" descr="C:\Users\_ZvontsovAP\Desktop\ФОТО\2 ЛЕТО 2015\2 НАЗАРГАЛЕЕВА\IMG_6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_ZvontsovAP\Desktop\ФОТО\2 ЛЕТО 2015\2 НАЗАРГАЛЕЕВА\IMG_6803.JPG"/>
                    <pic:cNvPicPr>
                      <a:picLocks noChangeAspect="1" noChangeArrowheads="1"/>
                    </pic:cNvPicPr>
                  </pic:nvPicPr>
                  <pic:blipFill>
                    <a:blip r:embed="rId8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130" name="Рисунок 11" descr="C:\Users\_ZvontsovAP\Desktop\ФОТО\2 ЛЕТО 2015\2 НАЗАРГАЛЕЕВА\ЮТАС Назаргалеева 05.08.15\IMG_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_ZvontsovAP\Desktop\ФОТО\2 ЛЕТО 2015\2 НАЗАРГАЛЕЕВА\ЮТАС Назаргалеева 05.08.15\IMG_7428.JPG"/>
                    <pic:cNvPicPr>
                      <a:picLocks noChangeAspect="1" noChangeArrowheads="1"/>
                    </pic:cNvPicPr>
                  </pic:nvPicPr>
                  <pic:blipFill>
                    <a:blip r:embed="rId8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131" name="Рисунок 12" descr="C:\Users\_ZvontsovAP\Desktop\ФОТО\2 ЛЕТО 2015\2 НАЗАРГАЛЕЕВА\ЮТАС Назаргалеева 05.08.15\IMG_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_ZvontsovAP\Desktop\ФОТО\2 ЛЕТО 2015\2 НАЗАРГАЛЕЕВА\ЮТАС Назаргалеева 05.08.15\IMG_7434.JPG"/>
                    <pic:cNvPicPr>
                      <a:picLocks noChangeAspect="1" noChangeArrowheads="1"/>
                    </pic:cNvPicPr>
                  </pic:nvPicPr>
                  <pic:blipFill>
                    <a:blip r:embed="rId8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11602" w:rsidRDefault="00A638C5" w:rsidP="00A638C5">
      <w:pPr>
        <w:pStyle w:val="a8"/>
        <w:tabs>
          <w:tab w:val="left" w:pos="851"/>
        </w:tabs>
        <w:rPr>
          <w:rFonts w:ascii="Times New Roman" w:hAnsi="Times New Roman"/>
          <w:b/>
          <w:sz w:val="16"/>
          <w:szCs w:val="16"/>
        </w:rPr>
      </w:pPr>
    </w:p>
    <w:p w:rsidR="00A638C5" w:rsidRDefault="00A638C5" w:rsidP="00A638C5">
      <w:pPr>
        <w:pStyle w:val="a8"/>
        <w:tabs>
          <w:tab w:val="left" w:pos="851"/>
        </w:tabs>
        <w:jc w:val="center"/>
        <w:rPr>
          <w:rFonts w:ascii="Times New Roman" w:hAnsi="Times New Roman"/>
          <w:b/>
          <w:noProof/>
          <w:sz w:val="28"/>
          <w:szCs w:val="28"/>
        </w:rPr>
      </w:pPr>
      <w:r>
        <w:rPr>
          <w:rFonts w:ascii="Times New Roman" w:hAnsi="Times New Roman"/>
          <w:b/>
          <w:noProof/>
          <w:sz w:val="28"/>
          <w:szCs w:val="28"/>
          <w:lang w:eastAsia="ru-RU"/>
        </w:rPr>
        <w:drawing>
          <wp:inline distT="0" distB="0" distL="0" distR="0">
            <wp:extent cx="1981200" cy="1485900"/>
            <wp:effectExtent l="19050" t="0" r="0" b="0"/>
            <wp:docPr id="132" name="Рисунок 15" descr="C:\Users\_ZvontsovAP\Desktop\ФОТО\2 ЛЕТО 2015\2 НАЗАРГАЛЕЕВА\ЮТАС Назаргалеева 05.08.15\IMG_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_ZvontsovAP\Desktop\ФОТО\2 ЛЕТО 2015\2 НАЗАРГАЛЕЕВА\ЮТАС Назаргалеева 05.08.15\IMG_7444.JPG"/>
                    <pic:cNvPicPr>
                      <a:picLocks noChangeAspect="1" noChangeArrowheads="1"/>
                    </pic:cNvPicPr>
                  </pic:nvPicPr>
                  <pic:blipFill>
                    <a:blip r:embed="rId9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133" name="Рисунок 13" descr="C:\Users\_ZvontsovAP\Desktop\ФОТО\2 ЛЕТО 2015\2 НАЗАРГАЛЕЕВА\ЮТАС Назаргалеева 05.08.15\IMG_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_ZvontsovAP\Desktop\ФОТО\2 ЛЕТО 2015\2 НАЗАРГАЛЕЕВА\ЮТАС Назаргалеева 05.08.15\IMG_7437.JPG"/>
                    <pic:cNvPicPr>
                      <a:picLocks noChangeAspect="1" noChangeArrowheads="1"/>
                    </pic:cNvPicPr>
                  </pic:nvPicPr>
                  <pic:blipFill>
                    <a:blip r:embed="rId9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lang w:eastAsia="ru-RU"/>
        </w:rPr>
        <w:drawing>
          <wp:inline distT="0" distB="0" distL="0" distR="0">
            <wp:extent cx="1981200" cy="1485900"/>
            <wp:effectExtent l="19050" t="0" r="0" b="0"/>
            <wp:docPr id="134" name="Рисунок 16" descr="C:\Users\_ZvontsovAP\Desktop\ФОТО\2 ЛЕТО 2015\2 НАЗАРГАЛЕЕВА\ЮТАС Назаргалеева 05.08.15\IMG_7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_ZvontsovAP\Desktop\ФОТО\2 ЛЕТО 2015\2 НАЗАРГАЛЕЕВА\ЮТАС Назаргалеева 05.08.15\IMG_7439.JPG"/>
                    <pic:cNvPicPr>
                      <a:picLocks noChangeAspect="1" noChangeArrowheads="1"/>
                    </pic:cNvPicPr>
                  </pic:nvPicPr>
                  <pic:blipFill>
                    <a:blip r:embed="rId9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11602" w:rsidRDefault="00A638C5" w:rsidP="00A638C5">
      <w:pPr>
        <w:pStyle w:val="a8"/>
        <w:tabs>
          <w:tab w:val="left" w:pos="851"/>
        </w:tabs>
        <w:jc w:val="both"/>
        <w:rPr>
          <w:rFonts w:ascii="Times New Roman" w:hAnsi="Times New Roman"/>
          <w:b/>
          <w:sz w:val="16"/>
          <w:szCs w:val="16"/>
        </w:rPr>
      </w:pPr>
    </w:p>
    <w:p w:rsidR="00A638C5" w:rsidRPr="00811602" w:rsidRDefault="00A638C5" w:rsidP="00A638C5">
      <w:pPr>
        <w:tabs>
          <w:tab w:val="left" w:pos="1080"/>
        </w:tabs>
        <w:ind w:firstLine="709"/>
        <w:jc w:val="both"/>
        <w:rPr>
          <w:sz w:val="28"/>
          <w:szCs w:val="28"/>
        </w:rPr>
      </w:pPr>
      <w:r w:rsidRPr="005F6D70">
        <w:rPr>
          <w:sz w:val="28"/>
          <w:szCs w:val="28"/>
        </w:rPr>
        <w:t>В результате экономии от проведённых аукционов по ул. Назарга</w:t>
      </w:r>
      <w:r>
        <w:rPr>
          <w:sz w:val="28"/>
          <w:szCs w:val="28"/>
        </w:rPr>
        <w:t>леева и ул. Салавата Юлаева</w:t>
      </w:r>
      <w:r w:rsidRPr="005F6D70">
        <w:rPr>
          <w:sz w:val="28"/>
          <w:szCs w:val="28"/>
        </w:rPr>
        <w:t xml:space="preserve"> появилась возможность выполнить </w:t>
      </w:r>
      <w:r w:rsidRPr="00005309">
        <w:rPr>
          <w:sz w:val="28"/>
          <w:szCs w:val="28"/>
        </w:rPr>
        <w:t xml:space="preserve">ремонт участка автодороги </w:t>
      </w:r>
      <w:r w:rsidRPr="00005309">
        <w:rPr>
          <w:sz w:val="28"/>
          <w:szCs w:val="28"/>
        </w:rPr>
        <w:lastRenderedPageBreak/>
        <w:t>улицы Сергея Лазо (410 м</w:t>
      </w:r>
      <w:r w:rsidRPr="00341462">
        <w:rPr>
          <w:sz w:val="28"/>
          <w:szCs w:val="28"/>
          <w:vertAlign w:val="superscript"/>
        </w:rPr>
        <w:t>2</w:t>
      </w:r>
      <w:r w:rsidR="00D54186">
        <w:rPr>
          <w:sz w:val="28"/>
          <w:szCs w:val="28"/>
        </w:rPr>
        <w:t>)</w:t>
      </w:r>
      <w:r w:rsidRPr="00811602">
        <w:rPr>
          <w:sz w:val="28"/>
          <w:szCs w:val="28"/>
        </w:rPr>
        <w:t>. Исполнитель муниципального к</w:t>
      </w:r>
      <w:r>
        <w:rPr>
          <w:sz w:val="28"/>
          <w:szCs w:val="28"/>
        </w:rPr>
        <w:t>онтракта – ООО «Югратрасавто-С»</w:t>
      </w:r>
      <w:r w:rsidRPr="00811602">
        <w:rPr>
          <w:sz w:val="28"/>
          <w:szCs w:val="28"/>
        </w:rPr>
        <w:t>.</w:t>
      </w:r>
    </w:p>
    <w:p w:rsidR="00A638C5" w:rsidRPr="00C04E64" w:rsidRDefault="00A638C5" w:rsidP="00A638C5">
      <w:pPr>
        <w:tabs>
          <w:tab w:val="left" w:pos="1080"/>
        </w:tabs>
        <w:ind w:firstLine="709"/>
        <w:jc w:val="both"/>
        <w:rPr>
          <w:sz w:val="28"/>
          <w:szCs w:val="28"/>
        </w:rPr>
      </w:pPr>
      <w:r w:rsidRPr="00C04E64">
        <w:rPr>
          <w:sz w:val="28"/>
          <w:szCs w:val="28"/>
        </w:rPr>
        <w:t xml:space="preserve">Срезанной асфальтобетонной крошкой от проведения ремонтных работ, силам ООО «ДСТ № 1», была проведена отсыпка и планировка участка автодороги улицы Таёжная (между 5 и 8 мкр. города). </w:t>
      </w:r>
      <w:r>
        <w:rPr>
          <w:sz w:val="28"/>
          <w:szCs w:val="28"/>
        </w:rPr>
        <w:t>А в дальнейшем, в качестве помощи городу в начале октября 2015 года на участке улицы Таёжная (от ул. Центральная до заезда в детский сад «Город детства») было уложено новое асфальтобетонное покрытие силами Лянторского ДРСУ</w:t>
      </w:r>
      <w:r w:rsidR="00B15219">
        <w:rPr>
          <w:sz w:val="28"/>
          <w:szCs w:val="28"/>
        </w:rPr>
        <w:t xml:space="preserve">  ОАО «Сургутнефтегаз»</w:t>
      </w:r>
      <w:r>
        <w:rPr>
          <w:sz w:val="28"/>
          <w:szCs w:val="28"/>
        </w:rPr>
        <w:t>.</w:t>
      </w:r>
    </w:p>
    <w:p w:rsidR="00A638C5" w:rsidRPr="00811602" w:rsidRDefault="00A638C5" w:rsidP="00A638C5">
      <w:pPr>
        <w:pStyle w:val="a8"/>
        <w:tabs>
          <w:tab w:val="left" w:pos="993"/>
        </w:tabs>
        <w:jc w:val="both"/>
        <w:rPr>
          <w:rFonts w:ascii="Times New Roman" w:hAnsi="Times New Roman"/>
          <w:sz w:val="16"/>
          <w:szCs w:val="16"/>
        </w:rPr>
      </w:pPr>
    </w:p>
    <w:p w:rsidR="00A638C5" w:rsidRDefault="00A638C5" w:rsidP="00A638C5">
      <w:pPr>
        <w:jc w:val="center"/>
        <w:rPr>
          <w:sz w:val="28"/>
          <w:szCs w:val="28"/>
        </w:rPr>
      </w:pPr>
      <w:r>
        <w:rPr>
          <w:noProof/>
          <w:sz w:val="28"/>
          <w:szCs w:val="28"/>
        </w:rPr>
        <w:drawing>
          <wp:inline distT="0" distB="0" distL="0" distR="0">
            <wp:extent cx="1981200" cy="1318260"/>
            <wp:effectExtent l="19050" t="0" r="0" b="0"/>
            <wp:docPr id="135" name="Рисунок 17" descr="C:\Users\_ZvontsovAP\Desktop\ФОТО\2 ЛЕТО 2015\2 САЛАВАТА ЮЛАЕВА + Таёжная\С.Юлаева 08.06.2015\IMG_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_ZvontsovAP\Desktop\ФОТО\2 ЛЕТО 2015\2 САЛАВАТА ЮЛАЕВА + Таёжная\С.Юлаева 08.06.2015\IMG_5681.JPG"/>
                    <pic:cNvPicPr>
                      <a:picLocks noChangeAspect="1" noChangeArrowheads="1"/>
                    </pic:cNvPicPr>
                  </pic:nvPicPr>
                  <pic:blipFill>
                    <a:blip r:embed="rId93"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318260"/>
            <wp:effectExtent l="19050" t="0" r="0" b="0"/>
            <wp:docPr id="136" name="Рисунок 18" descr="C:\Users\_ZvontsovAP\Desktop\ФОТО\2 ЛЕТО 2015\2 САЛАВАТА ЮЛАЕВА + Таёжная\С.Юлаева 08.06.2015\IMG_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_ZvontsovAP\Desktop\ФОТО\2 ЛЕТО 2015\2 САЛАВАТА ЮЛАЕВА + Таёжная\С.Юлаева 08.06.2015\IMG_5685.JPG"/>
                    <pic:cNvPicPr>
                      <a:picLocks noChangeAspect="1" noChangeArrowheads="1"/>
                    </pic:cNvPicPr>
                  </pic:nvPicPr>
                  <pic:blipFill>
                    <a:blip r:embed="rId94"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318260"/>
            <wp:effectExtent l="19050" t="0" r="0" b="0"/>
            <wp:docPr id="137" name="Рисунок 22" descr="C:\Users\_ZvontsovAP\Desktop\ФОТО\2 ЛЕТО 2015\ФОТО 2015 Тигран\Таёжная Центральная 10.06.2015\IMG_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_ZvontsovAP\Desktop\ФОТО\2 ЛЕТО 2015\ФОТО 2015 Тигран\Таёжная Центральная 10.06.2015\IMG_5797.JPG"/>
                    <pic:cNvPicPr>
                      <a:picLocks noChangeAspect="1" noChangeArrowheads="1"/>
                    </pic:cNvPicPr>
                  </pic:nvPicPr>
                  <pic:blipFill>
                    <a:blip r:embed="rId95"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811602" w:rsidRDefault="00A638C5" w:rsidP="00A638C5">
      <w:pPr>
        <w:ind w:firstLine="567"/>
        <w:rPr>
          <w:sz w:val="16"/>
          <w:szCs w:val="16"/>
        </w:rPr>
      </w:pPr>
    </w:p>
    <w:p w:rsidR="00A638C5" w:rsidRDefault="00A638C5" w:rsidP="00A638C5">
      <w:pPr>
        <w:jc w:val="center"/>
        <w:rPr>
          <w:sz w:val="28"/>
          <w:szCs w:val="28"/>
        </w:rPr>
      </w:pPr>
      <w:r>
        <w:rPr>
          <w:noProof/>
          <w:sz w:val="28"/>
          <w:szCs w:val="28"/>
        </w:rPr>
        <w:drawing>
          <wp:inline distT="0" distB="0" distL="0" distR="0">
            <wp:extent cx="1988820" cy="1493520"/>
            <wp:effectExtent l="19050" t="0" r="0" b="0"/>
            <wp:docPr id="138" name="Рисунок 19" descr="C:\Users\_ZvontsovAP\Desktop\ФОТО\2 ЛЕТО 2015\АСФАЛЬТ ТАЁЖНАЯ 06.10.2015\Фотоотчёт к письму № 4803 от 08.10.15г. Лянтор\п. 10.3 ул. Таёжная\IMG_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_ZvontsovAP\Desktop\ФОТО\2 ЛЕТО 2015\АСФАЛЬТ ТАЁЖНАЯ 06.10.2015\Фотоотчёт к письму № 4803 от 08.10.15г. Лянтор\п. 10.3 ул. Таёжная\IMG_5726.JPG"/>
                    <pic:cNvPicPr>
                      <a:picLocks noChangeAspect="1" noChangeArrowheads="1"/>
                    </pic:cNvPicPr>
                  </pic:nvPicPr>
                  <pic:blipFill>
                    <a:blip r:embed="rId96" cstate="email"/>
                    <a:srcRect/>
                    <a:stretch>
                      <a:fillRect/>
                    </a:stretch>
                  </pic:blipFill>
                  <pic:spPr bwMode="auto">
                    <a:xfrm>
                      <a:off x="0" y="0"/>
                      <a:ext cx="1988820" cy="149352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39" name="Рисунок 20" descr="C:\Users\_ZvontsovAP\Desktop\ФОТО\2 ЛЕТО 2015\АСФАЛЬТ ТАЁЖНАЯ 06.10.2015\Фотоотчёт к письму № 4803 от 08.10.15г. Лянтор\п 10.2 - 06.10.2015\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_ZvontsovAP\Desktop\ФОТО\2 ЛЕТО 2015\АСФАЛЬТ ТАЁЖНАЯ 06.10.2015\Фотоотчёт к письму № 4803 от 08.10.15г. Лянтор\п 10.2 - 06.10.2015\IMG_0003.JPG"/>
                    <pic:cNvPicPr>
                      <a:picLocks noChangeAspect="1" noChangeArrowheads="1"/>
                    </pic:cNvPicPr>
                  </pic:nvPicPr>
                  <pic:blipFill>
                    <a:blip r:embed="rId9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40" name="Рисунок 21" descr="C:\Users\_ZvontsovAP\Desktop\ФОТО\2 ЛЕТО 2015\АСФАЛЬТ ТАЁЖНАЯ 06.10.2015\Фотоотчёт к письму № 4803 от 08.10.15г. Лянтор\п 10.2 - 06.10.2015\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_ZvontsovAP\Desktop\ФОТО\2 ЛЕТО 2015\АСФАЛЬТ ТАЁЖНАЯ 06.10.2015\Фотоотчёт к письму № 4803 от 08.10.15г. Лянтор\п 10.2 - 06.10.2015\IMG_0012.JPG"/>
                    <pic:cNvPicPr>
                      <a:picLocks noChangeAspect="1" noChangeArrowheads="1"/>
                    </pic:cNvPicPr>
                  </pic:nvPicPr>
                  <pic:blipFill>
                    <a:blip r:embed="rId9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11602" w:rsidRDefault="00A638C5" w:rsidP="00A638C5">
      <w:pPr>
        <w:ind w:firstLine="567"/>
        <w:rPr>
          <w:sz w:val="16"/>
          <w:szCs w:val="16"/>
        </w:rPr>
      </w:pPr>
    </w:p>
    <w:p w:rsidR="00A638C5" w:rsidRDefault="00A638C5" w:rsidP="00A638C5">
      <w:pPr>
        <w:jc w:val="center"/>
        <w:rPr>
          <w:sz w:val="28"/>
          <w:szCs w:val="28"/>
        </w:rPr>
      </w:pPr>
      <w:r>
        <w:rPr>
          <w:noProof/>
          <w:sz w:val="28"/>
          <w:szCs w:val="28"/>
        </w:rPr>
        <w:drawing>
          <wp:inline distT="0" distB="0" distL="0" distR="0">
            <wp:extent cx="1981200" cy="1485900"/>
            <wp:effectExtent l="19050" t="0" r="0" b="0"/>
            <wp:docPr id="141" name="Рисунок 22" descr="C:\Users\_ZvontsovAP\Desktop\ФОТО\2 ЛЕТО 2015\АСФАЛЬТ ТАЁЖНАЯ 06.10.2015\Фотоотчёт к письму № 4803 от 08.10.15г. Лянтор\п 10.2 - 07.10.2015\IMG_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_ZvontsovAP\Desktop\ФОТО\2 ЛЕТО 2015\АСФАЛЬТ ТАЁЖНАЯ 06.10.2015\Фотоотчёт к письму № 4803 от 08.10.15г. Лянтор\п 10.2 - 07.10.2015\IMG_00041.JPG"/>
                    <pic:cNvPicPr>
                      <a:picLocks noChangeAspect="1" noChangeArrowheads="1"/>
                    </pic:cNvPicPr>
                  </pic:nvPicPr>
                  <pic:blipFill>
                    <a:blip r:embed="rId9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noProof/>
          <w:sz w:val="28"/>
          <w:szCs w:val="28"/>
        </w:rPr>
        <w:drawing>
          <wp:inline distT="0" distB="0" distL="0" distR="0">
            <wp:extent cx="1981200" cy="1485900"/>
            <wp:effectExtent l="19050" t="0" r="0" b="0"/>
            <wp:docPr id="142" name="Рисунок 23" descr="C:\Users\_ZvontsovAP\Desktop\ФОТО\2 ЛЕТО 2015\АСФАЛЬТ ТАЁЖНАЯ 06.10.2015\Фотоотчёт к письму № 4803 от 08.10.15г. Лянтор\п 10.2 - 07.10.2015\IMG_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_ZvontsovAP\Desktop\ФОТО\2 ЛЕТО 2015\АСФАЛЬТ ТАЁЖНАЯ 06.10.2015\Фотоотчёт к письму № 4803 от 08.10.15г. Лянтор\п 10.2 - 07.10.2015\IMG_00091.JPG"/>
                    <pic:cNvPicPr>
                      <a:picLocks noChangeAspect="1" noChangeArrowheads="1"/>
                    </pic:cNvPicPr>
                  </pic:nvPicPr>
                  <pic:blipFill>
                    <a:blip r:embed="rId10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Default="00A638C5" w:rsidP="00A638C5">
      <w:pPr>
        <w:tabs>
          <w:tab w:val="left" w:pos="1080"/>
        </w:tabs>
        <w:ind w:firstLine="709"/>
        <w:jc w:val="both"/>
        <w:rPr>
          <w:sz w:val="28"/>
          <w:szCs w:val="28"/>
        </w:rPr>
      </w:pPr>
    </w:p>
    <w:p w:rsidR="00A638C5" w:rsidRPr="00DE7476" w:rsidRDefault="00A638C5" w:rsidP="00A638C5">
      <w:pPr>
        <w:tabs>
          <w:tab w:val="left" w:pos="1080"/>
        </w:tabs>
        <w:ind w:firstLine="709"/>
        <w:jc w:val="both"/>
        <w:rPr>
          <w:sz w:val="28"/>
          <w:szCs w:val="28"/>
        </w:rPr>
      </w:pPr>
      <w:r>
        <w:rPr>
          <w:sz w:val="28"/>
          <w:szCs w:val="28"/>
        </w:rPr>
        <w:t>- я</w:t>
      </w:r>
      <w:r w:rsidRPr="005F6D70">
        <w:rPr>
          <w:sz w:val="28"/>
          <w:szCs w:val="28"/>
        </w:rPr>
        <w:t>мочный ремонт асфальтобетонного покрытия на магистральных дор</w:t>
      </w:r>
      <w:r w:rsidR="00D54186">
        <w:rPr>
          <w:sz w:val="28"/>
          <w:szCs w:val="28"/>
        </w:rPr>
        <w:t xml:space="preserve">огах города </w:t>
      </w:r>
      <w:r w:rsidRPr="005F6D70">
        <w:rPr>
          <w:sz w:val="28"/>
          <w:szCs w:val="28"/>
        </w:rPr>
        <w:t xml:space="preserve"> (4 00</w:t>
      </w:r>
      <w:r>
        <w:rPr>
          <w:sz w:val="28"/>
          <w:szCs w:val="28"/>
        </w:rPr>
        <w:t>0 м²). Подрядчик Государственное предприятие Ханты-Мансийского автономного округа – Югры «Северавтодор», генеральный директор – Мусин Равиль Фанаисович, г. Ханты-Мансийск;</w:t>
      </w:r>
    </w:p>
    <w:p w:rsidR="00A638C5" w:rsidRPr="005F0ABB" w:rsidRDefault="00A638C5" w:rsidP="00A638C5">
      <w:pPr>
        <w:pStyle w:val="a8"/>
        <w:tabs>
          <w:tab w:val="left" w:pos="993"/>
        </w:tabs>
        <w:ind w:left="567"/>
        <w:jc w:val="center"/>
        <w:rPr>
          <w:rFonts w:ascii="Times New Roman" w:hAnsi="Times New Roman"/>
          <w:sz w:val="16"/>
          <w:szCs w:val="16"/>
        </w:rPr>
      </w:pPr>
    </w:p>
    <w:p w:rsidR="00A638C5" w:rsidRDefault="00A638C5" w:rsidP="00A638C5">
      <w:pPr>
        <w:pStyle w:val="a8"/>
        <w:tabs>
          <w:tab w:val="left" w:pos="993"/>
        </w:tabs>
        <w:jc w:val="center"/>
        <w:rPr>
          <w:rFonts w:ascii="Times New Roman" w:hAnsi="Times New Roman"/>
          <w:sz w:val="28"/>
          <w:szCs w:val="28"/>
        </w:rPr>
      </w:pPr>
      <w:r>
        <w:rPr>
          <w:rFonts w:ascii="Times New Roman" w:hAnsi="Times New Roman"/>
          <w:noProof/>
          <w:sz w:val="16"/>
          <w:szCs w:val="16"/>
          <w:lang w:eastAsia="ru-RU"/>
        </w:rPr>
        <w:drawing>
          <wp:inline distT="0" distB="0" distL="0" distR="0">
            <wp:extent cx="1981200" cy="1318260"/>
            <wp:effectExtent l="19050" t="0" r="0" b="0"/>
            <wp:docPr id="271" name="Рисунок 1" descr="C:\Users\_ZvontsovAP\Desktop\ФОТО\2 ЛЕТО 2015\РАЗМЕТКА-ЯМОЧНЫЙ-ПОК. ОГРАЖ. 03.06.2015\03.06.2015\IMG_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2 ЛЕТО 2015\РАЗМЕТКА-ЯМОЧНЫЙ-ПОК. ОГРАЖ. 03.06.2015\03.06.2015\IMG_5398.JPG"/>
                    <pic:cNvPicPr>
                      <a:picLocks noChangeAspect="1" noChangeArrowheads="1"/>
                    </pic:cNvPicPr>
                  </pic:nvPicPr>
                  <pic:blipFill>
                    <a:blip r:embed="rId101"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16"/>
          <w:szCs w:val="16"/>
          <w:lang w:eastAsia="ru-RU"/>
        </w:rPr>
        <w:drawing>
          <wp:inline distT="0" distB="0" distL="0" distR="0">
            <wp:extent cx="1981200" cy="1318260"/>
            <wp:effectExtent l="19050" t="0" r="0" b="0"/>
            <wp:docPr id="270" name="Рисунок 2" descr="C:\Users\_ZvontsovAP\Desktop\ФОТО\2 ЛЕТО 2015\РАЗМЕТКА-ЯМОЧНЫЙ-ПОК. ОГРАЖ. 03.06.2015\03.06.2015\IMG_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2 ЛЕТО 2015\РАЗМЕТКА-ЯМОЧНЫЙ-ПОК. ОГРАЖ. 03.06.2015\03.06.2015\IMG_5399.JPG"/>
                    <pic:cNvPicPr>
                      <a:picLocks noChangeAspect="1" noChangeArrowheads="1"/>
                    </pic:cNvPicPr>
                  </pic:nvPicPr>
                  <pic:blipFill>
                    <a:blip r:embed="rId102"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69" name="Рисунок 9" descr="C:\Users\_ZvontsovAP\Desktop\ФОТО\2 ЛЕТО 2015\ФОТО 2015\ЯМОЧНЫЙ+ПОКРАСКА 03.06.2015\ЯМОЧНЫЙ+ПОКРАСКА 02.06.2015\102___06\IMG_5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_ZvontsovAP\Desktop\ФОТО\2 ЛЕТО 2015\ФОТО 2015\ЯМОЧНЫЙ+ПОКРАСКА 03.06.2015\ЯМОЧНЫЙ+ПОКРАСКА 02.06.2015\102___06\IMG_5384.JPG"/>
                    <pic:cNvPicPr>
                      <a:picLocks noChangeAspect="1" noChangeArrowheads="1"/>
                    </pic:cNvPicPr>
                  </pic:nvPicPr>
                  <pic:blipFill>
                    <a:blip r:embed="rId103"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993"/>
        </w:tabs>
        <w:jc w:val="center"/>
        <w:rPr>
          <w:rFonts w:ascii="Times New Roman" w:hAnsi="Times New Roman"/>
          <w:sz w:val="16"/>
          <w:szCs w:val="16"/>
        </w:rPr>
      </w:pPr>
    </w:p>
    <w:p w:rsidR="00A638C5" w:rsidRDefault="00A638C5" w:rsidP="00A638C5">
      <w:pPr>
        <w:pStyle w:val="a8"/>
        <w:tabs>
          <w:tab w:val="left" w:pos="993"/>
        </w:tabs>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981200" cy="1318260"/>
            <wp:effectExtent l="19050" t="0" r="0" b="0"/>
            <wp:docPr id="268" name="Рисунок 6" descr="C:\Users\_ZvontsovAP\Desktop\ФОТО\2 ЛЕТО 2015\ФОТО 2015\10.06.2015\IMG_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_ZvontsovAP\Desktop\ФОТО\2 ЛЕТО 2015\ФОТО 2015\10.06.2015\IMG_5808.JPG"/>
                    <pic:cNvPicPr>
                      <a:picLocks noChangeAspect="1" noChangeArrowheads="1"/>
                    </pic:cNvPicPr>
                  </pic:nvPicPr>
                  <pic:blipFill>
                    <a:blip r:embed="rId104"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67" name="Рисунок 11" descr="C:\Users\_ZvontsovAP\Desktop\ФОТО\2 ЛЕТО 2015\Ямочный ремонт + парк 11.06.2015\IMG_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_ZvontsovAP\Desktop\ФОТО\2 ЛЕТО 2015\Ямочный ремонт + парк 11.06.2015\IMG_5817.JPG"/>
                    <pic:cNvPicPr>
                      <a:picLocks noChangeAspect="1" noChangeArrowheads="1"/>
                    </pic:cNvPicPr>
                  </pic:nvPicPr>
                  <pic:blipFill>
                    <a:blip r:embed="rId105"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66" name="Рисунок 10" descr="C:\Users\_ZvontsovAP\Desktop\ФОТО\2 ЛЕТО 2015\Ямочный Магистральная\IMG_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_ZvontsovAP\Desktop\ФОТО\2 ЛЕТО 2015\Ямочный Магистральная\IMG_5741.JPG"/>
                    <pic:cNvPicPr>
                      <a:picLocks noChangeAspect="1" noChangeArrowheads="1"/>
                    </pic:cNvPicPr>
                  </pic:nvPicPr>
                  <pic:blipFill>
                    <a:blip r:embed="rId106"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A12208" w:rsidRDefault="00A638C5" w:rsidP="00A638C5">
      <w:pPr>
        <w:pStyle w:val="a8"/>
        <w:tabs>
          <w:tab w:val="left" w:pos="993"/>
        </w:tabs>
        <w:jc w:val="center"/>
        <w:rPr>
          <w:rFonts w:ascii="Times New Roman" w:hAnsi="Times New Roman"/>
          <w:sz w:val="16"/>
          <w:szCs w:val="16"/>
        </w:rPr>
      </w:pPr>
    </w:p>
    <w:p w:rsidR="00A638C5" w:rsidRDefault="00A638C5" w:rsidP="00A638C5">
      <w:pPr>
        <w:pStyle w:val="a8"/>
        <w:tabs>
          <w:tab w:val="left" w:pos="993"/>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318260"/>
            <wp:effectExtent l="19050" t="0" r="0" b="0"/>
            <wp:docPr id="265" name="Рисунок 12" descr="C:\Users\_ZvontsovAP\Desktop\ФОТО\2 ЛЕТО 2015\Ямочный ремонт + парк 11.06.2015\IMG_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_ZvontsovAP\Desktop\ФОТО\2 ЛЕТО 2015\Ямочный ремонт + парк 11.06.2015\IMG_5842.JPG"/>
                    <pic:cNvPicPr>
                      <a:picLocks noChangeAspect="1" noChangeArrowheads="1"/>
                    </pic:cNvPicPr>
                  </pic:nvPicPr>
                  <pic:blipFill>
                    <a:blip r:embed="rId107"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64" name="Рисунок 13" descr="C:\Users\_ZvontsovAP\Desktop\ФОТО\2 ЛЕТО 2015\Ямочный ремонт + парк 11.06.2015\IMG_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_ZvontsovAP\Desktop\ФОТО\2 ЛЕТО 2015\Ямочный ремонт + парк 11.06.2015\IMG_5846.JPG"/>
                    <pic:cNvPicPr>
                      <a:picLocks noChangeAspect="1" noChangeArrowheads="1"/>
                    </pic:cNvPicPr>
                  </pic:nvPicPr>
                  <pic:blipFill>
                    <a:blip r:embed="rId108"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63" name="Рисунок 8" descr="C:\Users\_ZvontsovAP\Desktop\ФОТО\2 ЛЕТО 2015\ФОТО 2015\16.06.2015\IMG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_ZvontsovAP\Desktop\ФОТО\2 ЛЕТО 2015\ФОТО 2015\16.06.2015\IMG_5908.JPG"/>
                    <pic:cNvPicPr>
                      <a:picLocks noChangeAspect="1" noChangeArrowheads="1"/>
                    </pic:cNvPicPr>
                  </pic:nvPicPr>
                  <pic:blipFill>
                    <a:blip r:embed="rId109"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993"/>
        </w:tabs>
        <w:jc w:val="center"/>
        <w:rPr>
          <w:rFonts w:ascii="Times New Roman" w:hAnsi="Times New Roman"/>
          <w:sz w:val="16"/>
          <w:szCs w:val="16"/>
        </w:rPr>
      </w:pPr>
    </w:p>
    <w:p w:rsidR="00A638C5" w:rsidRPr="005F0ABB" w:rsidRDefault="00A638C5" w:rsidP="00A638C5">
      <w:pPr>
        <w:pStyle w:val="a8"/>
        <w:tabs>
          <w:tab w:val="left" w:pos="993"/>
        </w:tabs>
        <w:jc w:val="center"/>
        <w:rPr>
          <w:rFonts w:ascii="Times New Roman" w:hAnsi="Times New Roman"/>
          <w:noProof/>
          <w:sz w:val="28"/>
          <w:szCs w:val="28"/>
        </w:rPr>
      </w:pPr>
      <w:r>
        <w:rPr>
          <w:rFonts w:ascii="Times New Roman" w:hAnsi="Times New Roman"/>
          <w:noProof/>
          <w:sz w:val="16"/>
          <w:szCs w:val="16"/>
          <w:lang w:eastAsia="ru-RU"/>
        </w:rPr>
        <w:drawing>
          <wp:inline distT="0" distB="0" distL="0" distR="0">
            <wp:extent cx="1981200" cy="1318260"/>
            <wp:effectExtent l="19050" t="0" r="0" b="0"/>
            <wp:docPr id="262" name="Рисунок 3" descr="C:\Users\_ZvontsovAP\Desktop\ФОТО\2 ЛЕТО 2015\РАЗМЕТКА-ЯМОЧНЫЙ-ПОК. ОГРАЖ. 03.06.2015\102___06\IMG_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ZvontsovAP\Desktop\ФОТО\2 ЛЕТО 2015\РАЗМЕТКА-ЯМОЧНЫЙ-ПОК. ОГРАЖ. 03.06.2015\102___06\IMG_5433.JPG"/>
                    <pic:cNvPicPr>
                      <a:picLocks noChangeAspect="1" noChangeArrowheads="1"/>
                    </pic:cNvPicPr>
                  </pic:nvPicPr>
                  <pic:blipFill>
                    <a:blip r:embed="rId110"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16"/>
          <w:szCs w:val="16"/>
          <w:lang w:eastAsia="ru-RU"/>
        </w:rPr>
        <w:drawing>
          <wp:inline distT="0" distB="0" distL="0" distR="0">
            <wp:extent cx="1981200" cy="1318260"/>
            <wp:effectExtent l="19050" t="0" r="0" b="0"/>
            <wp:docPr id="261" name="Рисунок 4" descr="C:\Users\_ZvontsovAP\Desktop\ФОТО\2 ЛЕТО 2015\РАЗМЕТКА-ЯМОЧНЫЙ-ПОК. ОГРАЖ. 03.06.2015\102___06\IMG_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_ZvontsovAP\Desktop\ФОТО\2 ЛЕТО 2015\РАЗМЕТКА-ЯМОЧНЫЙ-ПОК. ОГРАЖ. 03.06.2015\102___06\IMG_5440.JPG"/>
                    <pic:cNvPicPr>
                      <a:picLocks noChangeAspect="1" noChangeArrowheads="1"/>
                    </pic:cNvPicPr>
                  </pic:nvPicPr>
                  <pic:blipFill>
                    <a:blip r:embed="rId111"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16"/>
          <w:szCs w:val="16"/>
          <w:lang w:eastAsia="ru-RU"/>
        </w:rPr>
        <w:drawing>
          <wp:inline distT="0" distB="0" distL="0" distR="0">
            <wp:extent cx="1981200" cy="1318260"/>
            <wp:effectExtent l="19050" t="0" r="0" b="0"/>
            <wp:docPr id="260" name="Рисунок 5" descr="C:\Users\_ZvontsovAP\Desktop\ФОТО\2 ЛЕТО 2015\ФОТО 2015\04.06.2015г дороги\IMG_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_ZvontsovAP\Desktop\ФОТО\2 ЛЕТО 2015\ФОТО 2015\04.06.2015г дороги\IMG_5590.JPG"/>
                    <pic:cNvPicPr>
                      <a:picLocks noChangeAspect="1" noChangeArrowheads="1"/>
                    </pic:cNvPicPr>
                  </pic:nvPicPr>
                  <pic:blipFill>
                    <a:blip r:embed="rId112"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993"/>
        </w:tabs>
        <w:jc w:val="center"/>
        <w:rPr>
          <w:rFonts w:ascii="Times New Roman" w:hAnsi="Times New Roman"/>
          <w:sz w:val="16"/>
          <w:szCs w:val="16"/>
        </w:rPr>
      </w:pPr>
    </w:p>
    <w:p w:rsidR="00A638C5" w:rsidRPr="00033A95" w:rsidRDefault="00A638C5" w:rsidP="00A638C5">
      <w:pPr>
        <w:pStyle w:val="a8"/>
        <w:tabs>
          <w:tab w:val="left" w:pos="993"/>
        </w:tabs>
        <w:jc w:val="center"/>
        <w:rPr>
          <w:rFonts w:ascii="Times New Roman" w:hAnsi="Times New Roman"/>
          <w:sz w:val="28"/>
          <w:szCs w:val="28"/>
        </w:rPr>
      </w:pPr>
      <w:r>
        <w:rPr>
          <w:rFonts w:ascii="Times New Roman" w:hAnsi="Times New Roman"/>
          <w:noProof/>
          <w:sz w:val="16"/>
          <w:szCs w:val="16"/>
          <w:lang w:eastAsia="ru-RU"/>
        </w:rPr>
        <w:drawing>
          <wp:inline distT="0" distB="0" distL="0" distR="0">
            <wp:extent cx="1981200" cy="1318260"/>
            <wp:effectExtent l="19050" t="0" r="0" b="0"/>
            <wp:docPr id="259" name="Рисунок 14" descr="C:\Users\_ZvontsovAP\Desktop\ФОТО\2 ЛЕТО 2015\Ямочный ремонт + парк 11.06.2015\IMG_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_ZvontsovAP\Desktop\ФОТО\2 ЛЕТО 2015\Ямочный ремонт + парк 11.06.2015\IMG_5856.JPG"/>
                    <pic:cNvPicPr>
                      <a:picLocks noChangeAspect="1" noChangeArrowheads="1"/>
                    </pic:cNvPicPr>
                  </pic:nvPicPr>
                  <pic:blipFill>
                    <a:blip r:embed="rId113"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16"/>
          <w:szCs w:val="16"/>
          <w:lang w:eastAsia="ru-RU"/>
        </w:rPr>
        <w:drawing>
          <wp:inline distT="0" distB="0" distL="0" distR="0">
            <wp:extent cx="1981200" cy="1318260"/>
            <wp:effectExtent l="19050" t="0" r="0" b="0"/>
            <wp:docPr id="258" name="Рисунок 15" descr="C:\Users\_ZvontsovAP\Desktop\ФОТО\2 ЛЕТО 2015\Ямочный ремонт + парк 11.06.2015\IMG_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_ZvontsovAP\Desktop\ФОТО\2 ЛЕТО 2015\Ямочный ремонт + парк 11.06.2015\IMG_5871.JPG"/>
                    <pic:cNvPicPr>
                      <a:picLocks noChangeAspect="1" noChangeArrowheads="1"/>
                    </pic:cNvPicPr>
                  </pic:nvPicPr>
                  <pic:blipFill>
                    <a:blip r:embed="rId114"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28428E" w:rsidRDefault="00A638C5" w:rsidP="00A638C5">
      <w:pPr>
        <w:pStyle w:val="a8"/>
        <w:tabs>
          <w:tab w:val="left" w:pos="993"/>
        </w:tabs>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выполнена</w:t>
      </w:r>
      <w:r w:rsidRPr="00B01D1C">
        <w:rPr>
          <w:sz w:val="28"/>
          <w:szCs w:val="28"/>
        </w:rPr>
        <w:t xml:space="preserve"> окраска шести </w:t>
      </w:r>
      <w:r>
        <w:rPr>
          <w:sz w:val="28"/>
          <w:szCs w:val="28"/>
        </w:rPr>
        <w:t xml:space="preserve">остановочных </w:t>
      </w:r>
      <w:r w:rsidR="00D54186">
        <w:rPr>
          <w:sz w:val="28"/>
          <w:szCs w:val="28"/>
        </w:rPr>
        <w:t>павильонов</w:t>
      </w:r>
      <w:r w:rsidRPr="00B01D1C">
        <w:rPr>
          <w:sz w:val="28"/>
          <w:szCs w:val="28"/>
        </w:rPr>
        <w:t xml:space="preserve">. Подрядчик ООО «АКВАсеть», директор </w:t>
      </w:r>
      <w:r>
        <w:rPr>
          <w:sz w:val="28"/>
          <w:szCs w:val="28"/>
        </w:rPr>
        <w:t>Алексеева Наталья Вадимовна, г. Лянтор;</w:t>
      </w:r>
    </w:p>
    <w:p w:rsidR="00A638C5" w:rsidRPr="005641F5" w:rsidRDefault="00A638C5" w:rsidP="00A638C5">
      <w:pPr>
        <w:pStyle w:val="a8"/>
        <w:tabs>
          <w:tab w:val="left" w:pos="993"/>
        </w:tabs>
        <w:jc w:val="both"/>
        <w:rPr>
          <w:rFonts w:ascii="Times New Roman" w:hAnsi="Times New Roman"/>
          <w:sz w:val="16"/>
          <w:szCs w:val="16"/>
        </w:rPr>
      </w:pPr>
    </w:p>
    <w:p w:rsidR="00A638C5" w:rsidRDefault="00A638C5" w:rsidP="00A638C5">
      <w:pPr>
        <w:pStyle w:val="a8"/>
        <w:tabs>
          <w:tab w:val="left" w:pos="993"/>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8820" cy="1485900"/>
            <wp:effectExtent l="19050" t="0" r="0" b="0"/>
            <wp:docPr id="257" name="Рисунок 17" descr="C:\Users\_ZvontsovAP\Desktop\ФОТО\2 ЛЕТО 2015\ОКРАШЕННЫЕ ОСТАНОВКИ 10.07.2015\IMG_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_ZvontsovAP\Desktop\ФОТО\2 ЛЕТО 2015\ОКРАШЕННЫЕ ОСТАНОВКИ 10.07.2015\IMG_6412.JPG"/>
                    <pic:cNvPicPr>
                      <a:picLocks noChangeAspect="1" noChangeArrowheads="1"/>
                    </pic:cNvPicPr>
                  </pic:nvPicPr>
                  <pic:blipFill>
                    <a:blip r:embed="rId115"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56" name="Рисунок 18" descr="C:\Users\_ZvontsovAP\Desktop\ФОТО\2 ЛЕТО 2015\ОКРАШЕННЫЕ ОСТАНОВКИ 10.07.2015\IMG_6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_ZvontsovAP\Desktop\ФОТО\2 ЛЕТО 2015\ОКРАШЕННЫЕ ОСТАНОВКИ 10.07.2015\IMG_6414.JPG"/>
                    <pic:cNvPicPr>
                      <a:picLocks noChangeAspect="1" noChangeArrowheads="1"/>
                    </pic:cNvPicPr>
                  </pic:nvPicPr>
                  <pic:blipFill>
                    <a:blip r:embed="rId116"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55" name="Рисунок 19" descr="C:\Users\_ZvontsovAP\Desktop\ФОТО\2 ЛЕТО 2015\ОКРАШЕННЫЕ ОСТАНОВКИ 10.07.2015\IMG_6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_ZvontsovAP\Desktop\ФОТО\2 ЛЕТО 2015\ОКРАШЕННЫЕ ОСТАНОВКИ 10.07.2015\IMG_6416.JPG"/>
                    <pic:cNvPicPr>
                      <a:picLocks noChangeAspect="1" noChangeArrowheads="1"/>
                    </pic:cNvPicPr>
                  </pic:nvPicPr>
                  <pic:blipFill>
                    <a:blip r:embed="rId11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993"/>
        </w:tabs>
        <w:jc w:val="center"/>
        <w:rPr>
          <w:rFonts w:ascii="Times New Roman" w:hAnsi="Times New Roman"/>
          <w:sz w:val="16"/>
          <w:szCs w:val="16"/>
        </w:rPr>
      </w:pPr>
    </w:p>
    <w:p w:rsidR="00A638C5" w:rsidRDefault="00A638C5" w:rsidP="00A638C5">
      <w:pPr>
        <w:pStyle w:val="a8"/>
        <w:tabs>
          <w:tab w:val="left" w:pos="993"/>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54" name="Рисунок 20" descr="C:\Users\_ZvontsovAP\Desktop\ФОТО\2 ЛЕТО 2015\ОКРАШЕННЫЕ ОСТАНОВКИ 10.07.2015\IMG_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_ZvontsovAP\Desktop\ФОТО\2 ЛЕТО 2015\ОКРАШЕННЫЕ ОСТАНОВКИ 10.07.2015\IMG_6418.JPG"/>
                    <pic:cNvPicPr>
                      <a:picLocks noChangeAspect="1" noChangeArrowheads="1"/>
                    </pic:cNvPicPr>
                  </pic:nvPicPr>
                  <pic:blipFill>
                    <a:blip r:embed="rId11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53" name="Рисунок 21" descr="C:\Users\_ZvontsovAP\Desktop\ФОТО\2 ЛЕТО 2015\ОКРАШЕННЫЕ ОСТАНОВКИ 10.07.2015\IMG_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_ZvontsovAP\Desktop\ФОТО\2 ЛЕТО 2015\ОКРАШЕННЫЕ ОСТАНОВКИ 10.07.2015\IMG_6420.JPG"/>
                    <pic:cNvPicPr>
                      <a:picLocks noChangeAspect="1" noChangeArrowheads="1"/>
                    </pic:cNvPicPr>
                  </pic:nvPicPr>
                  <pic:blipFill>
                    <a:blip r:embed="rId11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52" name="Рисунок 22" descr="C:\Users\_ZvontsovAP\Desktop\ФОТО\2 ЛЕТО 2015\ОКРАШЕННЫЕ ОСТАНОВКИ 10.07.2015\IMG_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_ZvontsovAP\Desktop\ФОТО\2 ЛЕТО 2015\ОКРАШЕННЫЕ ОСТАНОВКИ 10.07.2015\IMG_6423.JPG"/>
                    <pic:cNvPicPr>
                      <a:picLocks noChangeAspect="1" noChangeArrowheads="1"/>
                    </pic:cNvPicPr>
                  </pic:nvPicPr>
                  <pic:blipFill>
                    <a:blip r:embed="rId12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993"/>
        </w:tabs>
        <w:rPr>
          <w:rFonts w:ascii="Times New Roman" w:hAnsi="Times New Roman"/>
          <w:sz w:val="16"/>
          <w:szCs w:val="16"/>
        </w:rPr>
      </w:pPr>
    </w:p>
    <w:p w:rsidR="007D105E" w:rsidRDefault="00A638C5" w:rsidP="007D105E">
      <w:pPr>
        <w:tabs>
          <w:tab w:val="left" w:pos="1080"/>
        </w:tabs>
        <w:ind w:firstLine="709"/>
        <w:jc w:val="both"/>
        <w:rPr>
          <w:sz w:val="28"/>
          <w:szCs w:val="28"/>
        </w:rPr>
      </w:pPr>
      <w:r>
        <w:rPr>
          <w:sz w:val="28"/>
          <w:szCs w:val="28"/>
        </w:rPr>
        <w:lastRenderedPageBreak/>
        <w:t>- выполнены работы по проведению государственной экспертизы проектной документации и результатов инженерных изысканий</w:t>
      </w:r>
      <w:r w:rsidRPr="00B01D1C">
        <w:rPr>
          <w:sz w:val="28"/>
          <w:szCs w:val="28"/>
        </w:rPr>
        <w:t xml:space="preserve"> на капитальный ремонт ул.</w:t>
      </w:r>
      <w:r>
        <w:rPr>
          <w:sz w:val="28"/>
          <w:szCs w:val="28"/>
        </w:rPr>
        <w:t xml:space="preserve"> Виктора Кингисепп</w:t>
      </w:r>
      <w:r w:rsidR="00414D54">
        <w:rPr>
          <w:sz w:val="28"/>
          <w:szCs w:val="28"/>
        </w:rPr>
        <w:t>а</w:t>
      </w:r>
      <w:r w:rsidRPr="00B01D1C">
        <w:rPr>
          <w:sz w:val="28"/>
          <w:szCs w:val="28"/>
        </w:rPr>
        <w:t xml:space="preserve">. Данный вид работ </w:t>
      </w:r>
      <w:r>
        <w:rPr>
          <w:sz w:val="28"/>
          <w:szCs w:val="28"/>
        </w:rPr>
        <w:t xml:space="preserve">выполнен автономным учреждением ХМАО-Югры «Управление государственной экспертизы проектной документации и ценообразования в строительстве», г. Ханты-Мансийск, </w:t>
      </w:r>
    </w:p>
    <w:p w:rsidR="00A638C5" w:rsidRDefault="00B15219" w:rsidP="007D105E">
      <w:pPr>
        <w:tabs>
          <w:tab w:val="left" w:pos="1080"/>
        </w:tabs>
        <w:ind w:firstLine="709"/>
        <w:jc w:val="both"/>
        <w:rPr>
          <w:sz w:val="28"/>
          <w:szCs w:val="28"/>
        </w:rPr>
      </w:pPr>
      <w:r>
        <w:rPr>
          <w:rFonts w:eastAsiaTheme="minorHAnsi" w:cstheme="minorBidi"/>
          <w:sz w:val="16"/>
          <w:szCs w:val="16"/>
          <w:lang w:eastAsia="en-US"/>
        </w:rPr>
        <w:t xml:space="preserve">      </w:t>
      </w:r>
      <w:r w:rsidR="00A638C5">
        <w:rPr>
          <w:sz w:val="28"/>
          <w:szCs w:val="28"/>
        </w:rPr>
        <w:t>- в</w:t>
      </w:r>
      <w:r w:rsidR="00A638C5" w:rsidRPr="00F45EA7">
        <w:rPr>
          <w:sz w:val="28"/>
          <w:szCs w:val="28"/>
        </w:rPr>
        <w:t xml:space="preserve"> летний период были выполнены работы по устройству тротуарной дорожки и перехода через ливнёвую канализацию в районе дома № 12 по ул. Назаргалеева </w:t>
      </w:r>
    </w:p>
    <w:p w:rsidR="00A638C5" w:rsidRPr="00CA48B6" w:rsidRDefault="00A638C5" w:rsidP="00A638C5">
      <w:pPr>
        <w:tabs>
          <w:tab w:val="left" w:pos="1080"/>
        </w:tabs>
        <w:ind w:firstLine="709"/>
        <w:jc w:val="both"/>
        <w:rPr>
          <w:sz w:val="28"/>
          <w:szCs w:val="28"/>
        </w:rPr>
      </w:pPr>
    </w:p>
    <w:p w:rsidR="00A638C5" w:rsidRPr="00DE7476" w:rsidRDefault="00A638C5" w:rsidP="00A638C5">
      <w:pPr>
        <w:pStyle w:val="a8"/>
        <w:tabs>
          <w:tab w:val="left" w:pos="851"/>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50" name="Рисунок 23" descr="C:\Users\_ZvontsovAP\Desktop\ФОТО\2 ЛЕТО 2015\ТРОТУАР Назаргалеева 12, 25.09.201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_ZvontsovAP\Desktop\ФОТО\2 ЛЕТО 2015\ТРОТУАР Назаргалеева 12, 25.09.2015\IMG_0001.JPG"/>
                    <pic:cNvPicPr>
                      <a:picLocks noChangeAspect="1" noChangeArrowheads="1"/>
                    </pic:cNvPicPr>
                  </pic:nvPicPr>
                  <pic:blipFill>
                    <a:blip r:embed="rId12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49" name="Рисунок 24" descr="C:\Users\_ZvontsovAP\Desktop\ФОТО\2 ЛЕТО 2015\ТРОТУАР Назаргалеева 12, 25.09.2015\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_ZvontsovAP\Desktop\ФОТО\2 ЛЕТО 2015\ТРОТУАР Назаргалеева 12, 25.09.2015\IMG_0005.JPG"/>
                    <pic:cNvPicPr>
                      <a:picLocks noChangeAspect="1" noChangeArrowheads="1"/>
                    </pic:cNvPicPr>
                  </pic:nvPicPr>
                  <pic:blipFill>
                    <a:blip r:embed="rId12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48" name="Рисунок 25" descr="C:\Users\_ZvontsovAP\Desktop\ФОТО\2 ЛЕТО 2015\ТРОТУАР Назаргалеева 12, 25.09.2015\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_ZvontsovAP\Desktop\ФОТО\2 ЛЕТО 2015\ТРОТУАР Назаргалеева 12, 25.09.2015\IMG_0023.JPG"/>
                    <pic:cNvPicPr>
                      <a:picLocks noChangeAspect="1" noChangeArrowheads="1"/>
                    </pic:cNvPicPr>
                  </pic:nvPicPr>
                  <pic:blipFill>
                    <a:blip r:embed="rId12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851"/>
        </w:tabs>
        <w:jc w:val="center"/>
        <w:rPr>
          <w:rFonts w:ascii="Times New Roman" w:hAnsi="Times New Roman"/>
          <w:sz w:val="16"/>
          <w:szCs w:val="16"/>
        </w:rPr>
      </w:pPr>
    </w:p>
    <w:p w:rsidR="00A638C5" w:rsidRPr="00DE7476" w:rsidRDefault="00A638C5" w:rsidP="00A638C5">
      <w:pPr>
        <w:pStyle w:val="a8"/>
        <w:tabs>
          <w:tab w:val="left" w:pos="851"/>
        </w:tabs>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1981200" cy="1485900"/>
            <wp:effectExtent l="19050" t="0" r="0" b="0"/>
            <wp:docPr id="247" name="Рисунок 27" descr="C:\Users\_ZvontsovAP\Desktop\ФОТО\2 ЛЕТО 2015\ТРОТУАР Назаргалеева 12, 25.09.2015\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_ZvontsovAP\Desktop\ФОТО\2 ЛЕТО 2015\ТРОТУАР Назаргалеева 12, 25.09.2015\IMG_0010.JPG"/>
                    <pic:cNvPicPr>
                      <a:picLocks noChangeAspect="1" noChangeArrowheads="1"/>
                    </pic:cNvPicPr>
                  </pic:nvPicPr>
                  <pic:blipFill>
                    <a:blip r:embed="rId124"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46" name="Рисунок 26" descr="C:\Users\_ZvontsovAP\Desktop\ФОТО\2 ЛЕТО 2015\ТРОТУАР Назаргалеева 12, 25.09.2015\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_ZvontsovAP\Desktop\ФОТО\2 ЛЕТО 2015\ТРОТУАР Назаргалеева 12, 25.09.2015\IMG_0024.JPG"/>
                    <pic:cNvPicPr>
                      <a:picLocks noChangeAspect="1" noChangeArrowheads="1"/>
                    </pic:cNvPicPr>
                  </pic:nvPicPr>
                  <pic:blipFill>
                    <a:blip r:embed="rId125"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45" name="Рисунок 28" descr="C:\Users\_ZvontsovAP\Desktop\ФОТО\2 ЛЕТО 2015\ТРОТУАР Назаргалеева 12, 25.09.2015\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_ZvontsovAP\Desktop\ФОТО\2 ЛЕТО 2015\ТРОТУАР Назаргалеева 12, 25.09.2015\IMG_0011.JPG"/>
                    <pic:cNvPicPr>
                      <a:picLocks noChangeAspect="1" noChangeArrowheads="1"/>
                    </pic:cNvPicPr>
                  </pic:nvPicPr>
                  <pic:blipFill>
                    <a:blip r:embed="rId126"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851"/>
        </w:tabs>
        <w:jc w:val="center"/>
        <w:rPr>
          <w:rFonts w:ascii="Times New Roman" w:hAnsi="Times New Roman"/>
          <w:noProof/>
          <w:sz w:val="16"/>
          <w:szCs w:val="16"/>
        </w:rPr>
      </w:pPr>
    </w:p>
    <w:p w:rsidR="00A638C5" w:rsidRDefault="00A638C5" w:rsidP="00A638C5">
      <w:pPr>
        <w:pStyle w:val="a8"/>
        <w:tabs>
          <w:tab w:val="left" w:pos="851"/>
        </w:tabs>
        <w:jc w:val="center"/>
        <w:rPr>
          <w:rFonts w:ascii="Times New Roman" w:hAnsi="Times New Roman"/>
          <w:noProof/>
          <w:sz w:val="16"/>
          <w:szCs w:val="16"/>
        </w:rPr>
      </w:pPr>
      <w:r>
        <w:rPr>
          <w:rFonts w:ascii="Times New Roman" w:hAnsi="Times New Roman"/>
          <w:noProof/>
          <w:sz w:val="28"/>
          <w:szCs w:val="28"/>
          <w:lang w:eastAsia="ru-RU"/>
        </w:rPr>
        <w:drawing>
          <wp:inline distT="0" distB="0" distL="0" distR="0">
            <wp:extent cx="1981200" cy="1485900"/>
            <wp:effectExtent l="19050" t="0" r="0" b="0"/>
            <wp:docPr id="244" name="Рисунок 30" descr="C:\Users\_ZvontsovAP\Desktop\ФОТО\2 ЛЕТО 2015\ТРОТУАР Назаргалеева 12, 25.09.2015\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_ZvontsovAP\Desktop\ФОТО\2 ЛЕТО 2015\ТРОТУАР Назаргалеева 12, 25.09.2015\IMG_0021.JPG"/>
                    <pic:cNvPicPr>
                      <a:picLocks noChangeAspect="1" noChangeArrowheads="1"/>
                    </pic:cNvPicPr>
                  </pic:nvPicPr>
                  <pic:blipFill>
                    <a:blip r:embed="rId12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8820" cy="1493520"/>
            <wp:effectExtent l="19050" t="0" r="0" b="0"/>
            <wp:docPr id="243" name="Рисунок 31" descr="C:\Users\_ZvontsovAP\Desktop\ФОТО\2 ЛЕТО 2015\ТРОТУАР Назаргалеева 12, 25.09.2015\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_ZvontsovAP\Desktop\ФОТО\2 ЛЕТО 2015\ТРОТУАР Назаргалеева 12, 25.09.2015\IMG_0025.JPG"/>
                    <pic:cNvPicPr>
                      <a:picLocks noChangeAspect="1" noChangeArrowheads="1"/>
                    </pic:cNvPicPr>
                  </pic:nvPicPr>
                  <pic:blipFill>
                    <a:blip r:embed="rId128" cstate="email"/>
                    <a:srcRect/>
                    <a:stretch>
                      <a:fillRect/>
                    </a:stretch>
                  </pic:blipFill>
                  <pic:spPr bwMode="auto">
                    <a:xfrm>
                      <a:off x="0" y="0"/>
                      <a:ext cx="1988820" cy="1493520"/>
                    </a:xfrm>
                    <a:prstGeom prst="rect">
                      <a:avLst/>
                    </a:prstGeom>
                    <a:ln>
                      <a:noFill/>
                    </a:ln>
                    <a:effectLst>
                      <a:softEdge rad="112500"/>
                    </a:effectLst>
                  </pic:spPr>
                </pic:pic>
              </a:graphicData>
            </a:graphic>
          </wp:inline>
        </w:drawing>
      </w:r>
      <w:r>
        <w:rPr>
          <w:rFonts w:ascii="Times New Roman" w:hAnsi="Times New Roman"/>
          <w:noProof/>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42" name="Рисунок 29" descr="C:\Users\_ZvontsovAP\Desktop\ФОТО\2 ЛЕТО 2015\ТРОТУАР Назаргалеева 12, 25.09.2015\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_ZvontsovAP\Desktop\ФОТО\2 ЛЕТО 2015\ТРОТУАР Назаргалеева 12, 25.09.2015\IMG_0022.JPG"/>
                    <pic:cNvPicPr>
                      <a:picLocks noChangeAspect="1" noChangeArrowheads="1"/>
                    </pic:cNvPicPr>
                  </pic:nvPicPr>
                  <pic:blipFill>
                    <a:blip r:embed="rId12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B7B51" w:rsidRDefault="00A638C5" w:rsidP="00A638C5">
      <w:pPr>
        <w:pStyle w:val="a8"/>
        <w:tabs>
          <w:tab w:val="left" w:pos="851"/>
        </w:tabs>
        <w:rPr>
          <w:rFonts w:ascii="Times New Roman" w:hAnsi="Times New Roman"/>
          <w:noProof/>
          <w:sz w:val="16"/>
          <w:szCs w:val="16"/>
        </w:rPr>
      </w:pPr>
      <w:r>
        <w:rPr>
          <w:rFonts w:ascii="Times New Roman" w:hAnsi="Times New Roman"/>
          <w:sz w:val="28"/>
          <w:szCs w:val="28"/>
        </w:rPr>
        <w:t xml:space="preserve"> </w:t>
      </w:r>
    </w:p>
    <w:p w:rsidR="00A638C5" w:rsidRDefault="00A638C5" w:rsidP="00A638C5">
      <w:pPr>
        <w:tabs>
          <w:tab w:val="left" w:pos="1080"/>
        </w:tabs>
        <w:ind w:firstLine="709"/>
        <w:jc w:val="both"/>
        <w:rPr>
          <w:sz w:val="28"/>
          <w:szCs w:val="28"/>
        </w:rPr>
      </w:pPr>
      <w:r>
        <w:rPr>
          <w:sz w:val="28"/>
          <w:szCs w:val="28"/>
        </w:rPr>
        <w:t>Таким образом, обеспечен пере</w:t>
      </w:r>
      <w:r w:rsidRPr="00F72D6B">
        <w:rPr>
          <w:sz w:val="28"/>
          <w:szCs w:val="28"/>
        </w:rPr>
        <w:t>ход</w:t>
      </w:r>
      <w:r>
        <w:rPr>
          <w:sz w:val="28"/>
          <w:szCs w:val="28"/>
        </w:rPr>
        <w:t xml:space="preserve"> пешеходов через ливнёвую канализацию и исключён переход в створе въезда – выезда из микрорайонов города.</w:t>
      </w:r>
    </w:p>
    <w:p w:rsidR="00B15219" w:rsidRDefault="00B15219" w:rsidP="00A638C5">
      <w:pPr>
        <w:tabs>
          <w:tab w:val="left" w:pos="1080"/>
        </w:tabs>
        <w:ind w:firstLine="709"/>
        <w:jc w:val="both"/>
        <w:rPr>
          <w:sz w:val="28"/>
          <w:szCs w:val="28"/>
        </w:rPr>
      </w:pPr>
      <w:r>
        <w:rPr>
          <w:sz w:val="28"/>
          <w:szCs w:val="28"/>
        </w:rPr>
        <w:t>В соответствии с предписаниями ОГИБДД, проведенными обследованиями, вносились изменения в единую дислокацию средств регулирования дорожного движения.</w:t>
      </w:r>
    </w:p>
    <w:p w:rsidR="00A638C5" w:rsidRPr="0060756D" w:rsidRDefault="00A638C5" w:rsidP="00A638C5">
      <w:pPr>
        <w:pStyle w:val="a8"/>
        <w:tabs>
          <w:tab w:val="left" w:pos="993"/>
        </w:tabs>
        <w:jc w:val="center"/>
        <w:rPr>
          <w:rFonts w:ascii="Times New Roman" w:hAnsi="Times New Roman"/>
          <w:noProof/>
          <w:sz w:val="16"/>
          <w:szCs w:val="16"/>
        </w:rPr>
      </w:pPr>
      <w:r>
        <w:rPr>
          <w:rFonts w:ascii="Times New Roman" w:hAnsi="Times New Roman"/>
          <w:sz w:val="28"/>
          <w:szCs w:val="28"/>
        </w:rPr>
        <w:t xml:space="preserve">  </w:t>
      </w:r>
    </w:p>
    <w:p w:rsidR="00A638C5" w:rsidRPr="005F6D70" w:rsidRDefault="00A638C5" w:rsidP="00A638C5">
      <w:pPr>
        <w:pStyle w:val="a8"/>
        <w:tabs>
          <w:tab w:val="left" w:pos="993"/>
        </w:tabs>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8820" cy="1485900"/>
            <wp:effectExtent l="19050" t="0" r="0" b="0"/>
            <wp:docPr id="239" name="Рисунок 23" descr="C:\Users\_ZvontsovAP\Desktop\ФОТО\1 ЗИМА 2016\ЗНАКИ Др. народов 12.11.2015\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_ZvontsovAP\Desktop\ФОТО\1 ЗИМА 2016\ЗНАКИ Др. народов 12.11.2015\IMG_0033.JPG"/>
                    <pic:cNvPicPr>
                      <a:picLocks noChangeAspect="1" noChangeArrowheads="1"/>
                    </pic:cNvPicPr>
                  </pic:nvPicPr>
                  <pic:blipFill>
                    <a:blip r:embed="rId130"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8820" cy="1485900"/>
            <wp:effectExtent l="19050" t="0" r="0" b="0"/>
            <wp:docPr id="238" name="Рисунок 24" descr="C:\Users\_ZvontsovAP\Desktop\ФОТО\1 ЗИМА 2016\ЗНАКИ Др. народов 12.11.2015\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_ZvontsovAP\Desktop\ФОТО\1 ЗИМА 2016\ЗНАКИ Др. народов 12.11.2015\IMG_0018.JPG"/>
                    <pic:cNvPicPr>
                      <a:picLocks noChangeAspect="1" noChangeArrowheads="1"/>
                    </pic:cNvPicPr>
                  </pic:nvPicPr>
                  <pic:blipFill>
                    <a:blip r:embed="rId131"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28428E" w:rsidRDefault="00A638C5" w:rsidP="00A638C5">
      <w:pPr>
        <w:pStyle w:val="a8"/>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lastRenderedPageBreak/>
        <w:t>- в</w:t>
      </w:r>
      <w:r w:rsidRPr="006F0CD5">
        <w:rPr>
          <w:sz w:val="28"/>
          <w:szCs w:val="28"/>
        </w:rPr>
        <w:t xml:space="preserve"> рамках исполнения пункта 2 перечня поручений Президента Российской Федерации от 20 фе</w:t>
      </w:r>
      <w:r w:rsidR="00B15219">
        <w:rPr>
          <w:sz w:val="28"/>
          <w:szCs w:val="28"/>
        </w:rPr>
        <w:t xml:space="preserve">враля 2015 </w:t>
      </w:r>
      <w:r w:rsidRPr="006F0CD5">
        <w:rPr>
          <w:sz w:val="28"/>
          <w:szCs w:val="28"/>
        </w:rPr>
        <w:t xml:space="preserve"> была реализована работа по внесению изменений в циклы светофорного регулирования с введением выделенной пешеходной фазы, исключающую пересечение транспортных и пешеходных потоков в одной фазе. </w:t>
      </w:r>
    </w:p>
    <w:p w:rsidR="00A638C5" w:rsidRDefault="00B15219" w:rsidP="00483337">
      <w:pPr>
        <w:tabs>
          <w:tab w:val="left" w:pos="1080"/>
        </w:tabs>
        <w:jc w:val="both"/>
        <w:rPr>
          <w:sz w:val="28"/>
          <w:szCs w:val="28"/>
        </w:rPr>
      </w:pPr>
      <w:r w:rsidRPr="00B15219">
        <w:rPr>
          <w:color w:val="000000" w:themeColor="text1"/>
          <w:sz w:val="28"/>
          <w:szCs w:val="28"/>
        </w:rPr>
        <w:t xml:space="preserve">            </w:t>
      </w:r>
      <w:r w:rsidR="00A638C5" w:rsidRPr="00B15219">
        <w:rPr>
          <w:color w:val="000000" w:themeColor="text1"/>
          <w:sz w:val="28"/>
          <w:szCs w:val="28"/>
        </w:rPr>
        <w:t>Так же в целях реализации пункта 2 Перечня поручений Президента Российской Федерации по вопросам обеспечения безопасности дорожного движения направленных</w:t>
      </w:r>
      <w:r w:rsidR="00A638C5" w:rsidRPr="006F0CD5">
        <w:rPr>
          <w:sz w:val="28"/>
          <w:szCs w:val="28"/>
        </w:rPr>
        <w:t xml:space="preserve"> на реализацию новых национальных стандартов по обустройству нерегулируемых пешеходных переходов расположенных вблизи школ и других учебных за</w:t>
      </w:r>
      <w:r w:rsidR="00483337">
        <w:rPr>
          <w:sz w:val="28"/>
          <w:szCs w:val="28"/>
        </w:rPr>
        <w:t xml:space="preserve">ведений </w:t>
      </w:r>
      <w:r w:rsidR="00A638C5" w:rsidRPr="006F0CD5">
        <w:rPr>
          <w:sz w:val="28"/>
          <w:szCs w:val="28"/>
        </w:rPr>
        <w:t xml:space="preserve"> приобретены</w:t>
      </w:r>
      <w:r w:rsidR="00483337">
        <w:rPr>
          <w:sz w:val="28"/>
          <w:szCs w:val="28"/>
        </w:rPr>
        <w:t xml:space="preserve">, 14 </w:t>
      </w:r>
      <w:r w:rsidR="00A638C5" w:rsidRPr="006F0CD5">
        <w:rPr>
          <w:sz w:val="28"/>
          <w:szCs w:val="28"/>
        </w:rPr>
        <w:t xml:space="preserve"> комплектов автономных индикаторов пешеходного перехода Т7 с дополнительным</w:t>
      </w:r>
      <w:r w:rsidR="00483337">
        <w:rPr>
          <w:sz w:val="28"/>
          <w:szCs w:val="28"/>
        </w:rPr>
        <w:t xml:space="preserve"> освещением, 4 из которых установлены </w:t>
      </w:r>
      <w:r w:rsidR="00A638C5" w:rsidRPr="006F0CD5">
        <w:rPr>
          <w:sz w:val="28"/>
          <w:szCs w:val="28"/>
        </w:rPr>
        <w:t>по ул. Назаргалеева в районе СОШ №3</w:t>
      </w:r>
      <w:r w:rsidR="00483337">
        <w:rPr>
          <w:sz w:val="28"/>
          <w:szCs w:val="28"/>
        </w:rPr>
        <w:t>,</w:t>
      </w:r>
      <w:r w:rsidR="00A638C5" w:rsidRPr="006F0CD5">
        <w:rPr>
          <w:sz w:val="28"/>
          <w:szCs w:val="28"/>
        </w:rPr>
        <w:t xml:space="preserve"> по ул. Комсомольская в районе СОШ №1.</w:t>
      </w:r>
    </w:p>
    <w:p w:rsidR="00A638C5" w:rsidRDefault="00A638C5" w:rsidP="00483337">
      <w:pPr>
        <w:tabs>
          <w:tab w:val="left" w:pos="1080"/>
        </w:tabs>
        <w:jc w:val="both"/>
        <w:rPr>
          <w:sz w:val="28"/>
          <w:szCs w:val="28"/>
        </w:rPr>
      </w:pPr>
      <w:r>
        <w:rPr>
          <w:sz w:val="28"/>
          <w:szCs w:val="28"/>
        </w:rPr>
        <w:t>В</w:t>
      </w:r>
      <w:r w:rsidR="00483337">
        <w:rPr>
          <w:sz w:val="28"/>
          <w:szCs w:val="28"/>
        </w:rPr>
        <w:t xml:space="preserve"> </w:t>
      </w:r>
      <w:r w:rsidRPr="006F0CD5">
        <w:rPr>
          <w:sz w:val="28"/>
          <w:szCs w:val="28"/>
        </w:rPr>
        <w:t xml:space="preserve"> 2016 году будут установлены ещё</w:t>
      </w:r>
      <w:r>
        <w:rPr>
          <w:sz w:val="28"/>
          <w:szCs w:val="28"/>
        </w:rPr>
        <w:t xml:space="preserve"> </w:t>
      </w:r>
      <w:r w:rsidRPr="006F0CD5">
        <w:rPr>
          <w:sz w:val="28"/>
          <w:szCs w:val="28"/>
        </w:rPr>
        <w:t>10 комплектов</w:t>
      </w:r>
      <w:r w:rsidR="00483337">
        <w:rPr>
          <w:sz w:val="28"/>
          <w:szCs w:val="28"/>
        </w:rPr>
        <w:t xml:space="preserve">, 4 </w:t>
      </w:r>
      <w:r w:rsidRPr="006F0CD5">
        <w:rPr>
          <w:sz w:val="28"/>
          <w:szCs w:val="28"/>
        </w:rPr>
        <w:t xml:space="preserve"> по ул. Салавата Юлаева</w:t>
      </w:r>
      <w:r w:rsidR="00483337">
        <w:rPr>
          <w:sz w:val="28"/>
          <w:szCs w:val="28"/>
        </w:rPr>
        <w:t xml:space="preserve">,2 </w:t>
      </w:r>
      <w:r>
        <w:rPr>
          <w:sz w:val="28"/>
          <w:szCs w:val="28"/>
        </w:rPr>
        <w:t xml:space="preserve"> </w:t>
      </w:r>
      <w:r w:rsidRPr="006F0CD5">
        <w:rPr>
          <w:sz w:val="28"/>
          <w:szCs w:val="28"/>
        </w:rPr>
        <w:t>по ул. Назаргалеева</w:t>
      </w:r>
      <w:r w:rsidR="00483337">
        <w:rPr>
          <w:sz w:val="28"/>
          <w:szCs w:val="28"/>
        </w:rPr>
        <w:t>,</w:t>
      </w:r>
      <w:r>
        <w:rPr>
          <w:sz w:val="28"/>
          <w:szCs w:val="28"/>
        </w:rPr>
        <w:t xml:space="preserve"> </w:t>
      </w:r>
      <w:r w:rsidR="00483337">
        <w:rPr>
          <w:sz w:val="28"/>
          <w:szCs w:val="28"/>
        </w:rPr>
        <w:t xml:space="preserve">4 </w:t>
      </w:r>
      <w:r w:rsidRPr="006F0CD5">
        <w:rPr>
          <w:sz w:val="28"/>
          <w:szCs w:val="28"/>
        </w:rPr>
        <w:t>по ул. Виктора Кингисеппа.</w:t>
      </w:r>
    </w:p>
    <w:p w:rsidR="00A638C5" w:rsidRPr="00170168" w:rsidRDefault="00A638C5" w:rsidP="00A638C5">
      <w:pPr>
        <w:pStyle w:val="a8"/>
        <w:tabs>
          <w:tab w:val="left" w:pos="567"/>
        </w:tabs>
        <w:jc w:val="both"/>
        <w:rPr>
          <w:rFonts w:ascii="Times New Roman" w:hAnsi="Times New Roman"/>
          <w:sz w:val="16"/>
          <w:szCs w:val="16"/>
        </w:rPr>
      </w:pPr>
    </w:p>
    <w:p w:rsidR="00A638C5" w:rsidRDefault="00A638C5" w:rsidP="00A638C5">
      <w:pPr>
        <w:pStyle w:val="a8"/>
        <w:tabs>
          <w:tab w:val="left" w:pos="567"/>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58340" cy="1478280"/>
            <wp:effectExtent l="19050" t="0" r="3810" b="0"/>
            <wp:docPr id="237" name="Рисунок 4" descr="http://sun-shines.ru/wp-content/uploads/2015/07/svetofor-t7-sunshines-solar-510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un-shines.ru/wp-content/uploads/2015/07/svetofor-t7-sunshines-solar-510x512.jpg"/>
                    <pic:cNvPicPr>
                      <a:picLocks noChangeAspect="1" noChangeArrowheads="1"/>
                    </pic:cNvPicPr>
                  </pic:nvPicPr>
                  <pic:blipFill>
                    <a:blip r:embed="rId132" cstate="email"/>
                    <a:srcRect/>
                    <a:stretch>
                      <a:fillRect/>
                    </a:stretch>
                  </pic:blipFill>
                  <pic:spPr bwMode="auto">
                    <a:xfrm>
                      <a:off x="0" y="0"/>
                      <a:ext cx="1958340" cy="147828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78280"/>
            <wp:effectExtent l="19050" t="0" r="0" b="0"/>
            <wp:docPr id="236" name="Рисунок 17" descr="http://geliomaster.com/gmaster/files/multifile/2366/201312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geliomaster.com/gmaster/files/multifile/2366/20131210_01.jpg"/>
                    <pic:cNvPicPr>
                      <a:picLocks noChangeAspect="1" noChangeArrowheads="1"/>
                    </pic:cNvPicPr>
                  </pic:nvPicPr>
                  <pic:blipFill>
                    <a:blip r:embed="rId133" cstate="email"/>
                    <a:srcRect/>
                    <a:stretch>
                      <a:fillRect/>
                    </a:stretch>
                  </pic:blipFill>
                  <pic:spPr bwMode="auto">
                    <a:xfrm>
                      <a:off x="0" y="0"/>
                      <a:ext cx="1981200" cy="147828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8820" cy="1485900"/>
            <wp:effectExtent l="19050" t="0" r="0" b="0"/>
            <wp:docPr id="235" name="Рисунок 1" descr="http://www.stroyka74.ru/images/goods/14409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troyka74.ru/images/goods/14409_image.jpg"/>
                    <pic:cNvPicPr>
                      <a:picLocks noChangeAspect="1" noChangeArrowheads="1"/>
                    </pic:cNvPicPr>
                  </pic:nvPicPr>
                  <pic:blipFill>
                    <a:blip r:embed="rId134"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170168" w:rsidRDefault="00A638C5" w:rsidP="00A638C5">
      <w:pPr>
        <w:pStyle w:val="a8"/>
        <w:tabs>
          <w:tab w:val="left" w:pos="567"/>
        </w:tabs>
        <w:jc w:val="both"/>
        <w:rPr>
          <w:rFonts w:ascii="Times New Roman" w:hAnsi="Times New Roman"/>
          <w:sz w:val="16"/>
          <w:szCs w:val="16"/>
        </w:rPr>
      </w:pPr>
    </w:p>
    <w:p w:rsidR="00A638C5" w:rsidRPr="00170168" w:rsidRDefault="00A638C5" w:rsidP="00483337">
      <w:pPr>
        <w:tabs>
          <w:tab w:val="left" w:pos="1080"/>
        </w:tabs>
        <w:jc w:val="both"/>
        <w:rPr>
          <w:sz w:val="28"/>
          <w:szCs w:val="28"/>
        </w:rPr>
      </w:pPr>
      <w:r>
        <w:rPr>
          <w:sz w:val="28"/>
          <w:szCs w:val="28"/>
        </w:rPr>
        <w:t xml:space="preserve"> Семнадцать дорожных знаков 1.23 «Осторожно дети» и десять табличек 8.2.1.</w:t>
      </w:r>
      <w:r w:rsidR="00483337">
        <w:rPr>
          <w:sz w:val="28"/>
          <w:szCs w:val="28"/>
        </w:rPr>
        <w:t>-8.2.6 «Зона действия»  будут установлены в соответствии с  требованием СНиП</w:t>
      </w:r>
      <w:r>
        <w:rPr>
          <w:sz w:val="28"/>
          <w:szCs w:val="28"/>
        </w:rPr>
        <w:t xml:space="preserve">. </w:t>
      </w:r>
    </w:p>
    <w:p w:rsidR="00A638C5" w:rsidRDefault="00A638C5" w:rsidP="00A638C5">
      <w:pPr>
        <w:pStyle w:val="a8"/>
        <w:tabs>
          <w:tab w:val="left" w:pos="567"/>
        </w:tabs>
        <w:jc w:val="both"/>
        <w:rPr>
          <w:rFonts w:ascii="Times New Roman" w:hAnsi="Times New Roman"/>
          <w:sz w:val="28"/>
          <w:szCs w:val="28"/>
        </w:rPr>
      </w:pPr>
      <w:r>
        <w:rPr>
          <w:rFonts w:ascii="Times New Roman" w:hAnsi="Times New Roman"/>
          <w:sz w:val="28"/>
          <w:szCs w:val="28"/>
        </w:rPr>
        <w:t xml:space="preserve">   </w:t>
      </w:r>
    </w:p>
    <w:p w:rsidR="00A638C5" w:rsidRDefault="00A638C5" w:rsidP="00A638C5">
      <w:pPr>
        <w:pStyle w:val="a8"/>
        <w:tabs>
          <w:tab w:val="left" w:pos="567"/>
        </w:tabs>
        <w:ind w:left="142"/>
        <w:jc w:val="center"/>
        <w:rPr>
          <w:rFonts w:ascii="Times New Roman" w:hAnsi="Times New Roman"/>
          <w:sz w:val="28"/>
          <w:szCs w:val="28"/>
        </w:rPr>
      </w:pPr>
      <w:r>
        <w:rPr>
          <w:noProof/>
          <w:lang w:eastAsia="ru-RU"/>
        </w:rPr>
        <w:drawing>
          <wp:inline distT="0" distB="0" distL="0" distR="0">
            <wp:extent cx="1775460" cy="1478280"/>
            <wp:effectExtent l="19050" t="0" r="0" b="0"/>
            <wp:docPr id="234" name="Рисунок 1" descr="http://www.dorznak69.com/attachments/Image/deti-2.gif?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dorznak69.com/attachments/Image/deti-2.gif?template=generic"/>
                    <pic:cNvPicPr>
                      <a:picLocks noChangeAspect="1" noChangeArrowheads="1"/>
                    </pic:cNvPicPr>
                  </pic:nvPicPr>
                  <pic:blipFill>
                    <a:blip r:embed="rId135" cstate="email"/>
                    <a:srcRect/>
                    <a:stretch>
                      <a:fillRect/>
                    </a:stretch>
                  </pic:blipFill>
                  <pic:spPr bwMode="auto">
                    <a:xfrm>
                      <a:off x="0" y="0"/>
                      <a:ext cx="1775460" cy="1478280"/>
                    </a:xfrm>
                    <a:prstGeom prst="rect">
                      <a:avLst/>
                    </a:prstGeom>
                    <a:noFill/>
                    <a:ln w="9525">
                      <a:noFill/>
                      <a:miter lim="800000"/>
                      <a:headEnd/>
                      <a:tailEnd/>
                    </a:ln>
                  </pic:spPr>
                </pic:pic>
              </a:graphicData>
            </a:graphic>
          </wp:inline>
        </w:drawing>
      </w:r>
      <w:r>
        <w:rPr>
          <w:rFonts w:ascii="Times New Roman" w:hAnsi="Times New Roman"/>
          <w:sz w:val="16"/>
          <w:szCs w:val="16"/>
        </w:rPr>
        <w:t xml:space="preserve">       </w:t>
      </w:r>
      <w:r>
        <w:rPr>
          <w:noProof/>
          <w:lang w:eastAsia="ru-RU"/>
        </w:rPr>
        <w:drawing>
          <wp:inline distT="0" distB="0" distL="0" distR="0">
            <wp:extent cx="3810000" cy="1310640"/>
            <wp:effectExtent l="19050" t="0" r="0" b="0"/>
            <wp:docPr id="233" name="Рисунок 4" descr="http://youklip.ru/images/7/2/8-znaki-dopolnitelnoj-informatsi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youklip.ru/images/7/2/8-znaki-dopolnitelnoj-informatsii-t_2.jpg"/>
                    <pic:cNvPicPr>
                      <a:picLocks noChangeAspect="1" noChangeArrowheads="1"/>
                    </pic:cNvPicPr>
                  </pic:nvPicPr>
                  <pic:blipFill>
                    <a:blip r:embed="rId136" cstate="email"/>
                    <a:srcRect/>
                    <a:stretch>
                      <a:fillRect/>
                    </a:stretch>
                  </pic:blipFill>
                  <pic:spPr bwMode="auto">
                    <a:xfrm>
                      <a:off x="0" y="0"/>
                      <a:ext cx="3810000" cy="1310640"/>
                    </a:xfrm>
                    <a:prstGeom prst="rect">
                      <a:avLst/>
                    </a:prstGeom>
                    <a:noFill/>
                    <a:ln w="9525">
                      <a:noFill/>
                      <a:miter lim="800000"/>
                      <a:headEnd/>
                      <a:tailEnd/>
                    </a:ln>
                  </pic:spPr>
                </pic:pic>
              </a:graphicData>
            </a:graphic>
          </wp:inline>
        </w:drawing>
      </w:r>
    </w:p>
    <w:p w:rsidR="00A638C5" w:rsidRDefault="00A638C5" w:rsidP="00A638C5">
      <w:pPr>
        <w:pStyle w:val="a8"/>
        <w:tabs>
          <w:tab w:val="left" w:pos="567"/>
        </w:tabs>
        <w:jc w:val="both"/>
        <w:rPr>
          <w:rFonts w:ascii="Times New Roman" w:hAnsi="Times New Roman"/>
          <w:sz w:val="16"/>
          <w:szCs w:val="16"/>
        </w:rPr>
      </w:pPr>
      <w:r>
        <w:rPr>
          <w:rFonts w:ascii="Times New Roman" w:hAnsi="Times New Roman"/>
          <w:sz w:val="16"/>
          <w:szCs w:val="16"/>
        </w:rPr>
        <w:t xml:space="preserve">  </w:t>
      </w:r>
    </w:p>
    <w:p w:rsidR="00A638C5" w:rsidRDefault="00A638C5" w:rsidP="00483337">
      <w:pPr>
        <w:tabs>
          <w:tab w:val="left" w:pos="1080"/>
        </w:tabs>
        <w:jc w:val="both"/>
        <w:rPr>
          <w:sz w:val="28"/>
          <w:szCs w:val="28"/>
        </w:rPr>
      </w:pPr>
      <w:r w:rsidRPr="006F0CD5">
        <w:rPr>
          <w:sz w:val="28"/>
          <w:szCs w:val="28"/>
        </w:rPr>
        <w:t xml:space="preserve"> районе школ города по ул. Виктора Кингисеппа СОШ №5, по ул. Назаргалеева СОШ №3, по ул. Эстонских дорожников СОШ №4, по ул. Комсомольская СОШ №1, по ул. Ирины Глущук СОШ №7.</w:t>
      </w:r>
    </w:p>
    <w:p w:rsidR="00A638C5" w:rsidRDefault="00483337" w:rsidP="00483337">
      <w:pPr>
        <w:tabs>
          <w:tab w:val="left" w:pos="1080"/>
        </w:tabs>
        <w:jc w:val="both"/>
        <w:rPr>
          <w:sz w:val="28"/>
          <w:szCs w:val="28"/>
        </w:rPr>
      </w:pPr>
      <w:r>
        <w:rPr>
          <w:sz w:val="28"/>
          <w:szCs w:val="28"/>
        </w:rPr>
        <w:t>Приобретено с</w:t>
      </w:r>
      <w:r w:rsidR="00A638C5">
        <w:rPr>
          <w:sz w:val="28"/>
          <w:szCs w:val="28"/>
        </w:rPr>
        <w:t>орок восемь дорожных знаков индивидуального проектирования 6.1</w:t>
      </w:r>
      <w:r>
        <w:rPr>
          <w:sz w:val="28"/>
          <w:szCs w:val="28"/>
        </w:rPr>
        <w:t>0.1 «Указатель направления»</w:t>
      </w:r>
      <w:r w:rsidR="00A638C5">
        <w:rPr>
          <w:sz w:val="28"/>
          <w:szCs w:val="28"/>
        </w:rPr>
        <w:t>.</w:t>
      </w:r>
    </w:p>
    <w:p w:rsidR="00A638C5" w:rsidRDefault="00A638C5" w:rsidP="00A638C5">
      <w:pPr>
        <w:pStyle w:val="a8"/>
        <w:tabs>
          <w:tab w:val="left" w:pos="567"/>
        </w:tabs>
        <w:jc w:val="both"/>
        <w:rPr>
          <w:rFonts w:ascii="Times New Roman" w:hAnsi="Times New Roman"/>
          <w:sz w:val="28"/>
          <w:szCs w:val="28"/>
        </w:rPr>
      </w:pPr>
      <w:r>
        <w:rPr>
          <w:rFonts w:ascii="Times New Roman" w:hAnsi="Times New Roman"/>
          <w:sz w:val="28"/>
          <w:szCs w:val="28"/>
        </w:rPr>
        <w:t xml:space="preserve"> </w:t>
      </w:r>
    </w:p>
    <w:p w:rsidR="00A638C5" w:rsidRPr="0018105D" w:rsidRDefault="00A638C5" w:rsidP="00A638C5">
      <w:pPr>
        <w:pStyle w:val="a8"/>
        <w:tabs>
          <w:tab w:val="left" w:pos="567"/>
        </w:tabs>
        <w:ind w:left="142"/>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708660"/>
            <wp:effectExtent l="19050" t="0" r="0" b="0"/>
            <wp:docPr id="232" name="Рисунок 7" descr="C:\Users\_ZvontsovAP\Desktop\ПОДД г. Лянтор октябрь 213\Эскизы знаков индивидуального проектирования\ул. Дружбы Народов +\1,090 проект 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_ZvontsovAP\Desktop\ПОДД г. Лянтор октябрь 213\Эскизы знаков индивидуального проектирования\ул. Дружбы Народов +\1,090 проект 6.10.1.JPG"/>
                    <pic:cNvPicPr>
                      <a:picLocks noChangeAspect="1" noChangeArrowheads="1"/>
                    </pic:cNvPicPr>
                  </pic:nvPicPr>
                  <pic:blipFill>
                    <a:blip r:embed="rId137" cstate="email"/>
                    <a:srcRect/>
                    <a:stretch>
                      <a:fillRect/>
                    </a:stretch>
                  </pic:blipFill>
                  <pic:spPr bwMode="auto">
                    <a:xfrm>
                      <a:off x="0" y="0"/>
                      <a:ext cx="1981200" cy="708660"/>
                    </a:xfrm>
                    <a:prstGeom prst="rect">
                      <a:avLst/>
                    </a:prstGeom>
                    <a:noFill/>
                    <a:ln w="9525">
                      <a:noFill/>
                      <a:miter lim="800000"/>
                      <a:headEnd/>
                      <a:tailEnd/>
                    </a:ln>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762000"/>
            <wp:effectExtent l="19050" t="0" r="0" b="0"/>
            <wp:docPr id="231" name="Рисунок 8" descr="C:\Users\_ZvontsovAP\Desktop\ПОДД г. Лянтор октябрь 213\Эскизы знаков индивидуального проектирования\ул. Назргалеева +\ул. Назаргалеева 6.10.1 0+179(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_ZvontsovAP\Desktop\ПОДД г. Лянтор октябрь 213\Эскизы знаков индивидуального проектирования\ул. Назргалеева +\ул. Назаргалеева 6.10.1 0+179(проект).JPG"/>
                    <pic:cNvPicPr>
                      <a:picLocks noChangeAspect="1" noChangeArrowheads="1"/>
                    </pic:cNvPicPr>
                  </pic:nvPicPr>
                  <pic:blipFill>
                    <a:blip r:embed="rId138" cstate="email"/>
                    <a:srcRect/>
                    <a:stretch>
                      <a:fillRect/>
                    </a:stretch>
                  </pic:blipFill>
                  <pic:spPr bwMode="auto">
                    <a:xfrm>
                      <a:off x="0" y="0"/>
                      <a:ext cx="1981200" cy="762000"/>
                    </a:xfrm>
                    <a:prstGeom prst="rect">
                      <a:avLst/>
                    </a:prstGeom>
                    <a:noFill/>
                    <a:ln w="9525">
                      <a:noFill/>
                      <a:miter lim="800000"/>
                      <a:headEnd/>
                      <a:tailEnd/>
                    </a:ln>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716280"/>
            <wp:effectExtent l="19050" t="0" r="0" b="0"/>
            <wp:docPr id="230" name="Рисунок 9" descr="C:\Users\_ZvontsovAP\Desktop\ПОДД г. Лянтор октябрь 213\Эскизы знаков индивидуального проектирования\ул. Парковая +\ул. Парковая 0+598 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_ZvontsovAP\Desktop\ПОДД г. Лянтор октябрь 213\Эскизы знаков индивидуального проектирования\ул. Парковая +\ул. Парковая 0+598 проект.JPG"/>
                    <pic:cNvPicPr>
                      <a:picLocks noChangeAspect="1" noChangeArrowheads="1"/>
                    </pic:cNvPicPr>
                  </pic:nvPicPr>
                  <pic:blipFill>
                    <a:blip r:embed="rId139" cstate="email"/>
                    <a:srcRect/>
                    <a:stretch>
                      <a:fillRect/>
                    </a:stretch>
                  </pic:blipFill>
                  <pic:spPr bwMode="auto">
                    <a:xfrm>
                      <a:off x="0" y="0"/>
                      <a:ext cx="1981200" cy="716280"/>
                    </a:xfrm>
                    <a:prstGeom prst="rect">
                      <a:avLst/>
                    </a:prstGeom>
                    <a:noFill/>
                    <a:ln w="9525">
                      <a:noFill/>
                      <a:miter lim="800000"/>
                      <a:headEnd/>
                      <a:tailEnd/>
                    </a:ln>
                  </pic:spPr>
                </pic:pic>
              </a:graphicData>
            </a:graphic>
          </wp:inline>
        </w:drawing>
      </w:r>
    </w:p>
    <w:p w:rsidR="00A638C5" w:rsidRPr="00D86A86" w:rsidRDefault="00A638C5" w:rsidP="00A638C5">
      <w:pPr>
        <w:tabs>
          <w:tab w:val="left" w:pos="1080"/>
        </w:tabs>
        <w:ind w:firstLine="709"/>
        <w:jc w:val="both"/>
        <w:rPr>
          <w:sz w:val="28"/>
          <w:szCs w:val="28"/>
        </w:rPr>
      </w:pPr>
      <w:r w:rsidRPr="006F0CD5">
        <w:rPr>
          <w:sz w:val="28"/>
          <w:szCs w:val="28"/>
        </w:rPr>
        <w:t>Все дорожные знаки «Указатель направления» будут установлены согласно дислокации дорожных знаков по магистральным улицам города.</w:t>
      </w:r>
    </w:p>
    <w:p w:rsidR="00A638C5" w:rsidRPr="00A20FC9" w:rsidRDefault="00483337" w:rsidP="00483337">
      <w:pPr>
        <w:tabs>
          <w:tab w:val="left" w:pos="1080"/>
        </w:tabs>
        <w:jc w:val="both"/>
        <w:rPr>
          <w:sz w:val="28"/>
          <w:szCs w:val="28"/>
        </w:rPr>
      </w:pPr>
      <w:r>
        <w:rPr>
          <w:sz w:val="28"/>
          <w:szCs w:val="28"/>
        </w:rPr>
        <w:t>В</w:t>
      </w:r>
      <w:r w:rsidR="00A638C5" w:rsidRPr="00A20FC9">
        <w:rPr>
          <w:sz w:val="28"/>
          <w:szCs w:val="28"/>
        </w:rPr>
        <w:t>ыполнялись работы по содержанию объектов дорожного хозяйства</w:t>
      </w:r>
      <w:r w:rsidR="00A638C5">
        <w:rPr>
          <w:sz w:val="28"/>
          <w:szCs w:val="28"/>
        </w:rPr>
        <w:t>.</w:t>
      </w:r>
      <w:r w:rsidR="00A638C5" w:rsidRPr="00A20FC9">
        <w:rPr>
          <w:sz w:val="28"/>
          <w:szCs w:val="28"/>
        </w:rPr>
        <w:t xml:space="preserve"> </w:t>
      </w:r>
    </w:p>
    <w:p w:rsidR="00A638C5" w:rsidRDefault="00A638C5" w:rsidP="00A638C5">
      <w:pPr>
        <w:tabs>
          <w:tab w:val="left" w:pos="1080"/>
        </w:tabs>
        <w:ind w:firstLine="709"/>
        <w:jc w:val="both"/>
        <w:rPr>
          <w:sz w:val="28"/>
          <w:szCs w:val="28"/>
        </w:rPr>
      </w:pPr>
      <w:r>
        <w:rPr>
          <w:sz w:val="28"/>
          <w:szCs w:val="28"/>
        </w:rPr>
        <w:t xml:space="preserve">- </w:t>
      </w:r>
      <w:r w:rsidRPr="00C04E64">
        <w:rPr>
          <w:sz w:val="28"/>
          <w:szCs w:val="28"/>
        </w:rPr>
        <w:t>уборка магистральных, внутриквартальных дорог и площадок;</w:t>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988820" cy="1485900"/>
            <wp:effectExtent l="19050" t="0" r="0" b="0"/>
            <wp:docPr id="229" name="Рисунок 1" descr="C:\Users\_ZvontsovAP\Desktop\ФОТО\2 ЛЕТО 2015\ИДН + прибардюрка 16.06.2015\IMG_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2 ЛЕТО 2015\ИДН + прибардюрка 16.06.2015\IMG_5914.JPG"/>
                    <pic:cNvPicPr>
                      <a:picLocks noChangeAspect="1" noChangeArrowheads="1"/>
                    </pic:cNvPicPr>
                  </pic:nvPicPr>
                  <pic:blipFill>
                    <a:blip r:embed="rId140"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28" name="Рисунок 13" descr="\\192.168.0.6\ukh$\3 Сергей Васильевич\ФОТО\ДСТ прибордюр 05.08.15\IMG_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92.168.0.6\ukh$\3 Сергей Васильевич\ФОТО\ДСТ прибордюр 05.08.15\IMG_7413.JPG"/>
                    <pic:cNvPicPr>
                      <a:picLocks noChangeAspect="1" noChangeArrowheads="1"/>
                    </pic:cNvPicPr>
                  </pic:nvPicPr>
                  <pic:blipFill>
                    <a:blip r:embed="rId14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8820" cy="1485900"/>
            <wp:effectExtent l="19050" t="0" r="0" b="0"/>
            <wp:docPr id="227" name="Рисунок 8" descr="C:\Users\_ZvontsovAP\Desktop\ФОТО\2 ЛЕТО 2015\прибардюрка Назарг. 24.06.2015\IMG_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_ZvontsovAP\Desktop\ФОТО\2 ЛЕТО 2015\прибардюрка Назарг. 24.06.2015\IMG_6054.JPG"/>
                    <pic:cNvPicPr>
                      <a:picLocks noChangeAspect="1" noChangeArrowheads="1"/>
                    </pic:cNvPicPr>
                  </pic:nvPicPr>
                  <pic:blipFill>
                    <a:blip r:embed="rId142"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уборка от мусора с магистральных и внутриквартальных дорог и тротуаров;</w:t>
      </w: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очистка и окраска огражде</w:t>
      </w:r>
      <w:r>
        <w:rPr>
          <w:sz w:val="28"/>
          <w:szCs w:val="28"/>
        </w:rPr>
        <w:t>ния 2-х мостов через р. «Вачим»;</w:t>
      </w:r>
    </w:p>
    <w:p w:rsidR="00A638C5" w:rsidRPr="00E67D18"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26" name="Рисунок 16" descr="C:\Users\_ZvontsovAP\Desktop\ФОТО\2 ЛЕТО 2014\Назаргалеева+разметка+освещение 14.06.2014\PICT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_ZvontsovAP\Desktop\ФОТО\2 ЛЕТО 2014\Назаргалеева+разметка+освещение 14.06.2014\PICT0030.JPG"/>
                    <pic:cNvPicPr>
                      <a:picLocks noChangeAspect="1" noChangeArrowheads="1"/>
                    </pic:cNvPicPr>
                  </pic:nvPicPr>
                  <pic:blipFill>
                    <a:blip r:embed="rId14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25" name="Рисунок 17" descr="C:\Users\_ZvontsovAP\Desktop\ФОТО\2 ЛЕТО 2014\Назаргалеева+разметка+освещение 14.06.2014\PICT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_ZvontsovAP\Desktop\ФОТО\2 ЛЕТО 2014\Назаргалеева+разметка+освещение 14.06.2014\PICT0031.JPG"/>
                    <pic:cNvPicPr>
                      <a:picLocks noChangeAspect="1" noChangeArrowheads="1"/>
                    </pic:cNvPicPr>
                  </pic:nvPicPr>
                  <pic:blipFill>
                    <a:blip r:embed="rId144"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24" name="Рисунок 18" descr="C:\Users\_ZvontsovAP\Desktop\ФОТО\2 ЛЕТО 2014\Назаргалеева+разметка+освещение 14.06.2014\PICT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_ZvontsovAP\Desktop\ФОТО\2 ЛЕТО 2014\Назаргалеева+разметка+освещение 14.06.2014\PICT0032.JPG"/>
                    <pic:cNvPicPr>
                      <a:picLocks noChangeAspect="1" noChangeArrowheads="1"/>
                    </pic:cNvPicPr>
                  </pic:nvPicPr>
                  <pic:blipFill>
                    <a:blip r:embed="rId145"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E67D18" w:rsidRDefault="00A638C5" w:rsidP="00A638C5">
      <w:pPr>
        <w:pStyle w:val="a8"/>
        <w:tabs>
          <w:tab w:val="left" w:pos="709"/>
        </w:tabs>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планировка площадей обочин</w:t>
      </w:r>
      <w:r w:rsidRPr="009644AF">
        <w:rPr>
          <w:sz w:val="28"/>
          <w:szCs w:val="28"/>
        </w:rPr>
        <w:t>;</w:t>
      </w: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укрепление обочин магистральных дорог</w:t>
      </w:r>
      <w:r w:rsidRPr="009644AF">
        <w:rPr>
          <w:sz w:val="28"/>
          <w:szCs w:val="28"/>
        </w:rPr>
        <w:t>;</w:t>
      </w: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очистка и мойка барьерного ограждения на магистральных дорогах;</w:t>
      </w:r>
    </w:p>
    <w:p w:rsidR="00A638C5" w:rsidRPr="00225C0B"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23" name="Рисунок 10" descr="\\192.168.0.6\ukh$\3 Сергей Васильевич\ФОТО\ДСТ МОЙКА ОГРАЖДЕНИЯ\Фото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92.168.0.6\ukh$\3 Сергей Васильевич\ФОТО\ДСТ МОЙКА ОГРАЖДЕНИЯ\Фото0783.jpg"/>
                    <pic:cNvPicPr>
                      <a:picLocks noChangeAspect="1" noChangeArrowheads="1"/>
                    </pic:cNvPicPr>
                  </pic:nvPicPr>
                  <pic:blipFill>
                    <a:blip r:embed="rId146"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22" name="Рисунок 11" descr="\\192.168.0.6\ukh$\3 Сергей Васильевич\ФОТО\ДСТ МОЙКА ОГРАЖДЕНИЯ\Фото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92.168.0.6\ukh$\3 Сергей Васильевич\ФОТО\ДСТ МОЙКА ОГРАЖДЕНИЯ\Фото0785.jpg"/>
                    <pic:cNvPicPr>
                      <a:picLocks noChangeAspect="1" noChangeArrowheads="1"/>
                    </pic:cNvPicPr>
                  </pic:nvPicPr>
                  <pic:blipFill>
                    <a:blip r:embed="rId14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21" name="Рисунок 12" descr="\\192.168.0.6\ukh$\3 Сергей Васильевич\ФОТО\ДСТ МОЙКА ОГРАЖДЕНИЯ\Фото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92.168.0.6\ukh$\3 Сергей Васильевич\ФОТО\ДСТ МОЙКА ОГРАЖДЕНИЯ\Фото0786.jpg"/>
                    <pic:cNvPicPr>
                      <a:picLocks noChangeAspect="1" noChangeArrowheads="1"/>
                    </pic:cNvPicPr>
                  </pic:nvPicPr>
                  <pic:blipFill>
                    <a:blip r:embed="rId14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225C0B" w:rsidRDefault="00A638C5" w:rsidP="00A638C5">
      <w:pPr>
        <w:pStyle w:val="a8"/>
        <w:tabs>
          <w:tab w:val="left" w:pos="709"/>
        </w:tabs>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окрашивание барьерных сооружений и пешеходных ограждений, вдоль магистральных дорог;</w:t>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318260"/>
            <wp:effectExtent l="19050" t="0" r="0" b="0"/>
            <wp:docPr id="220" name="Рисунок 4" descr="C:\Users\_ZvontsovAP\Desktop\ФОТО\2 ЛЕТО 2015\ПОКРАСКА ОГРАЖДЕНИЯ 26.05.2015\IMG_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_ZvontsovAP\Desktop\ФОТО\2 ЛЕТО 2015\ПОКРАСКА ОГРАЖДЕНИЯ 26.05.2015\IMG_4907.JPG"/>
                    <pic:cNvPicPr>
                      <a:picLocks noChangeAspect="1" noChangeArrowheads="1"/>
                    </pic:cNvPicPr>
                  </pic:nvPicPr>
                  <pic:blipFill>
                    <a:blip r:embed="rId149"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9" name="Рисунок 5" descr="C:\Users\_ZvontsovAP\Desktop\ФОТО\2 ЛЕТО 2015\ПОКРАСКА ОГРАЖДЕНИЯ 26.05.2015\IMG_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_ZvontsovAP\Desktop\ФОТО\2 ЛЕТО 2015\ПОКРАСКА ОГРАЖДЕНИЯ 26.05.2015\IMG_4911.JPG"/>
                    <pic:cNvPicPr>
                      <a:picLocks noChangeAspect="1" noChangeArrowheads="1"/>
                    </pic:cNvPicPr>
                  </pic:nvPicPr>
                  <pic:blipFill>
                    <a:blip r:embed="rId150"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8" name="Рисунок 6" descr="C:\Users\_ZvontsovAP\Desktop\ФОТО\2 ЛЕТО 2015\ПОКРАСКА ОГРАЖДЕНИЯ 26.05.2015\IMG_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_ZvontsovAP\Desktop\ФОТО\2 ЛЕТО 2015\ПОКРАСКА ОГРАЖДЕНИЯ 26.05.2015\IMG_4955.JPG"/>
                    <pic:cNvPicPr>
                      <a:picLocks noChangeAspect="1" noChangeArrowheads="1"/>
                    </pic:cNvPicPr>
                  </pic:nvPicPr>
                  <pic:blipFill>
                    <a:blip r:embed="rId151"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318260"/>
            <wp:effectExtent l="19050" t="0" r="0" b="0"/>
            <wp:docPr id="217" name="Рисунок 7" descr="C:\Users\_ZvontsovAP\Desktop\ФОТО\2 ЛЕТО 2015\ПОКРАСКА ОГРАЖДЕНИЯ 26.05.2015\IMG_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_ZvontsovAP\Desktop\ФОТО\2 ЛЕТО 2015\ПОКРАСКА ОГРАЖДЕНИЯ 26.05.2015\IMG_4959.JPG"/>
                    <pic:cNvPicPr>
                      <a:picLocks noChangeAspect="1" noChangeArrowheads="1"/>
                    </pic:cNvPicPr>
                  </pic:nvPicPr>
                  <pic:blipFill>
                    <a:blip r:embed="rId152"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6" name="Рисунок 13" descr="C:\Users\_ZvontsovAP\Desktop\ФОТО\2 ЛЕТО 2015\СТЕЛЛА-ФЛАГШТОКИ-ОКРАСКА ОГРАЖД. 29.05.2015\IMG_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_ZvontsovAP\Desktop\ФОТО\2 ЛЕТО 2015\СТЕЛЛА-ФЛАГШТОКИ-ОКРАСКА ОГРАЖД. 29.05.2015\IMG_5179.JPG"/>
                    <pic:cNvPicPr>
                      <a:picLocks noChangeAspect="1" noChangeArrowheads="1"/>
                    </pic:cNvPicPr>
                  </pic:nvPicPr>
                  <pic:blipFill>
                    <a:blip r:embed="rId153"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5" name="Рисунок 12" descr="C:\Users\_ZvontsovAP\Desktop\ФОТО\2 ЛЕТО 2015\СТЕЛЛА-ФЛАГШТОКИ-ОКРАСКА ОГРАЖД. 29.05.2015\IMG_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_ZvontsovAP\Desktop\ФОТО\2 ЛЕТО 2015\СТЕЛЛА-ФЛАГШТОКИ-ОКРАСКА ОГРАЖД. 29.05.2015\IMG_5175.JPG"/>
                    <pic:cNvPicPr>
                      <a:picLocks noChangeAspect="1" noChangeArrowheads="1"/>
                    </pic:cNvPicPr>
                  </pic:nvPicPr>
                  <pic:blipFill>
                    <a:blip r:embed="rId154"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уборка водоотводных сооружений от грязи и намывов;</w:t>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318260"/>
            <wp:effectExtent l="19050" t="0" r="0" b="0"/>
            <wp:docPr id="214" name="Рисунок 14" descr="C:\Users\_ZvontsovAP\Desktop\ФОТО\2 ЛЕТО 2015\ФОТО ЯМЫ по городу 26.05.2015\IMG_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_ZvontsovAP\Desktop\ФОТО\2 ЛЕТО 2015\ФОТО ЯМЫ по городу 26.05.2015\IMG_4928.JPG"/>
                    <pic:cNvPicPr>
                      <a:picLocks noChangeAspect="1" noChangeArrowheads="1"/>
                    </pic:cNvPicPr>
                  </pic:nvPicPr>
                  <pic:blipFill>
                    <a:blip r:embed="rId155"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3" name="Рисунок 15" descr="C:\Users\_ZvontsovAP\Desktop\ФОТО\2 ЛЕТО 2015\ФОТО ЯМЫ по городу 26.05.2015\IMG_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_ZvontsovAP\Desktop\ФОТО\2 ЛЕТО 2015\ФОТО ЯМЫ по городу 26.05.2015\IMG_4933.JPG"/>
                    <pic:cNvPicPr>
                      <a:picLocks noChangeAspect="1" noChangeArrowheads="1"/>
                    </pic:cNvPicPr>
                  </pic:nvPicPr>
                  <pic:blipFill>
                    <a:blip r:embed="rId156"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318260"/>
            <wp:effectExtent l="19050" t="0" r="0" b="0"/>
            <wp:docPr id="212" name="Рисунок 16" descr="C:\Users\_ZvontsovAP\Desktop\ФОТО\2 ЛЕТО 2015\ФОТО ЯМЫ по городу 26.05.2015\IMG_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_ZvontsovAP\Desktop\ФОТО\2 ЛЕТО 2015\ФОТО ЯМЫ по городу 26.05.2015\IMG_4934.JPG"/>
                    <pic:cNvPicPr>
                      <a:picLocks noChangeAspect="1" noChangeArrowheads="1"/>
                    </pic:cNvPicPr>
                  </pic:nvPicPr>
                  <pic:blipFill>
                    <a:blip r:embed="rId157" cstate="email"/>
                    <a:srcRect/>
                    <a:stretch>
                      <a:fillRect/>
                    </a:stretch>
                  </pic:blipFill>
                  <pic:spPr bwMode="auto">
                    <a:xfrm>
                      <a:off x="0" y="0"/>
                      <a:ext cx="1981200" cy="131826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jc w:val="both"/>
        <w:rPr>
          <w:rFonts w:ascii="Times New Roman" w:hAnsi="Times New Roman"/>
          <w:sz w:val="16"/>
          <w:szCs w:val="16"/>
        </w:rPr>
      </w:pPr>
    </w:p>
    <w:p w:rsidR="00A638C5" w:rsidRPr="00605766" w:rsidRDefault="00A638C5" w:rsidP="00A638C5">
      <w:pPr>
        <w:tabs>
          <w:tab w:val="left" w:pos="1080"/>
        </w:tabs>
        <w:ind w:firstLine="709"/>
        <w:jc w:val="both"/>
        <w:rPr>
          <w:sz w:val="28"/>
          <w:szCs w:val="28"/>
        </w:rPr>
      </w:pPr>
      <w:r>
        <w:rPr>
          <w:sz w:val="28"/>
          <w:szCs w:val="28"/>
        </w:rPr>
        <w:t xml:space="preserve">- </w:t>
      </w:r>
      <w:r w:rsidRPr="00605766">
        <w:rPr>
          <w:sz w:val="28"/>
          <w:szCs w:val="28"/>
        </w:rPr>
        <w:t xml:space="preserve">устройство дорожной разметки; </w:t>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11" name="Рисунок 1" descr="C:\Users\_ZvontsovAP\Desktop\ФОТО\2 ЛЕТО 2015\НАНЕСЕНИЕ ПЕШЕХОДКИ 17.07.2015\IMG_6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2 ЛЕТО 2015\НАНЕСЕНИЕ ПЕШЕХОДКИ 17.07.2015\IMG_6757.JPG"/>
                    <pic:cNvPicPr>
                      <a:picLocks noChangeAspect="1" noChangeArrowheads="1"/>
                    </pic:cNvPicPr>
                  </pic:nvPicPr>
                  <pic:blipFill>
                    <a:blip r:embed="rId15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10" name="Рисунок 2" descr="C:\Users\_ZvontsovAP\Desktop\ФОТО\2 ЛЕТО 2015\НАНЕСЕНИЕ ПЕШЕХОДКИ 17.07.2015\IMG_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2 ЛЕТО 2015\НАНЕСЕНИЕ ПЕШЕХОДКИ 17.07.2015\IMG_6760.JPG"/>
                    <pic:cNvPicPr>
                      <a:picLocks noChangeAspect="1" noChangeArrowheads="1"/>
                    </pic:cNvPicPr>
                  </pic:nvPicPr>
                  <pic:blipFill>
                    <a:blip r:embed="rId15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9" name="Рисунок 3" descr="C:\Users\_ZvontsovAP\Desktop\ФОТО\2 ЛЕТО 2015\НАНЕСЕНИЕ ПЕШЕХОДНИКОВ 24.07.2015\IMG_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ZvontsovAP\Desktop\ФОТО\2 ЛЕТО 2015\НАНЕСЕНИЕ ПЕШЕХОДНИКОВ 24.07.2015\IMG_6976.JPG"/>
                    <pic:cNvPicPr>
                      <a:picLocks noChangeAspect="1" noChangeArrowheads="1"/>
                    </pic:cNvPicPr>
                  </pic:nvPicPr>
                  <pic:blipFill>
                    <a:blip r:embed="rId16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jc w:val="center"/>
        <w:rPr>
          <w:rFonts w:ascii="Times New Roman" w:hAnsi="Times New Roman"/>
          <w:sz w:val="16"/>
          <w:szCs w:val="16"/>
        </w:rPr>
      </w:pPr>
    </w:p>
    <w:p w:rsidR="00A638C5" w:rsidRDefault="00A638C5" w:rsidP="00A638C5">
      <w:pPr>
        <w:pStyle w:val="a8"/>
        <w:tabs>
          <w:tab w:val="left" w:pos="709"/>
          <w:tab w:val="center" w:pos="5233"/>
          <w:tab w:val="left" w:pos="9178"/>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08" name="Рисунок 9" descr="C:\Users\_ZvontsovAP\Desktop\ФОТО\2 ЛЕТО 2015\РАЗМЕТКА С.ЮЛАЕВА 10.07.2015\IMG_6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_ZvontsovAP\Desktop\ФОТО\2 ЛЕТО 2015\РАЗМЕТКА С.ЮЛАЕВА 10.07.2015\IMG_6386.JPG"/>
                    <pic:cNvPicPr>
                      <a:picLocks noChangeAspect="1" noChangeArrowheads="1"/>
                    </pic:cNvPicPr>
                  </pic:nvPicPr>
                  <pic:blipFill>
                    <a:blip r:embed="rId16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7" name="Рисунок 10" descr="C:\Users\_ZvontsovAP\Desktop\ФОТО\2 ЛЕТО 2015\РАЗМЕТКА С.ЮЛАЕВА 10.07.2015\IMG_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_ZvontsovAP\Desktop\ФОТО\2 ЛЕТО 2015\РАЗМЕТКА С.ЮЛАЕВА 10.07.2015\IMG_6467.JPG"/>
                    <pic:cNvPicPr>
                      <a:picLocks noChangeAspect="1" noChangeArrowheads="1"/>
                    </pic:cNvPicPr>
                  </pic:nvPicPr>
                  <pic:blipFill>
                    <a:blip r:embed="rId16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6" name="Рисунок 11" descr="C:\Users\_ZvontsovAP\Desktop\ФОТО\2 ЛЕТО 2015\РАЗМЕТКА-ЯМОЧНЫЙ-ПОК. ОГРАЖ. 03.06.2015\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_ZvontsovAP\Desktop\ФОТО\2 ЛЕТО 2015\РАЗМЕТКА-ЯМОЧНЫЙ-ПОК. ОГРАЖ. 03.06.2015\IMG_5405.JPG"/>
                    <pic:cNvPicPr>
                      <a:picLocks noChangeAspect="1" noChangeArrowheads="1"/>
                    </pic:cNvPicPr>
                  </pic:nvPicPr>
                  <pic:blipFill>
                    <a:blip r:embed="rId16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 w:val="center" w:pos="5233"/>
          <w:tab w:val="left" w:pos="9178"/>
        </w:tabs>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содержание дорожных знаков</w:t>
      </w:r>
      <w:r w:rsidRPr="00605766">
        <w:rPr>
          <w:sz w:val="28"/>
          <w:szCs w:val="28"/>
        </w:rPr>
        <w:t>;</w:t>
      </w:r>
    </w:p>
    <w:p w:rsidR="00A638C5" w:rsidRPr="005641F5"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8820" cy="1485900"/>
            <wp:effectExtent l="19050" t="0" r="0" b="0"/>
            <wp:docPr id="205" name="Рисунок 17" descr="C:\Users\_ZvontsovAP\Desktop\ФОТО\2 ЛЕТО 2015\Хантыйский знак 30 - 07.05.2015\IMG_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_ZvontsovAP\Desktop\ФОТО\2 ЛЕТО 2015\Хантыйский знак 30 - 07.05.2015\IMG_4413.JPG"/>
                    <pic:cNvPicPr>
                      <a:picLocks noChangeAspect="1" noChangeArrowheads="1"/>
                    </pic:cNvPicPr>
                  </pic:nvPicPr>
                  <pic:blipFill>
                    <a:blip r:embed="rId164"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4" name="Рисунок 20" descr="C:\Users\_ZvontsovAP\Desktop\ФОТО\2 ЛЕТО 2015\ФОТО 2015 Тигран\ПЕШЕХОДНИКИ 12.02.2015\IMG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_ZvontsovAP\Desktop\ФОТО\2 ЛЕТО 2015\ФОТО 2015 Тигран\ПЕШЕХОДНИКИ 12.02.2015\IMG_0181.JPG"/>
                    <pic:cNvPicPr>
                      <a:picLocks noChangeAspect="1" noChangeArrowheads="1"/>
                    </pic:cNvPicPr>
                  </pic:nvPicPr>
                  <pic:blipFill>
                    <a:blip r:embed="rId165"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8820" cy="1485900"/>
            <wp:effectExtent l="19050" t="0" r="0" b="0"/>
            <wp:docPr id="203" name="Рисунок 25" descr="C:\Users\_ZvontsovAP\Desktop\ФОТО\1 ЗИМА 2016\ЗНАКИ ОСТОРОЖНО ДЕТИ 09.11.201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_ZvontsovAP\Desktop\ФОТО\1 ЗИМА 2016\ЗНАКИ ОСТОРОЖНО ДЕТИ 09.11.2015\IMG_0001.JPG"/>
                    <pic:cNvPicPr>
                      <a:picLocks noChangeAspect="1" noChangeArrowheads="1"/>
                    </pic:cNvPicPr>
                  </pic:nvPicPr>
                  <pic:blipFill>
                    <a:blip r:embed="rId166"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5641F5" w:rsidRDefault="00A638C5" w:rsidP="00A638C5">
      <w:pPr>
        <w:pStyle w:val="a8"/>
        <w:tabs>
          <w:tab w:val="left" w:pos="709"/>
        </w:tabs>
        <w:jc w:val="both"/>
        <w:rPr>
          <w:rFonts w:ascii="Times New Roman" w:hAnsi="Times New Roman"/>
          <w:sz w:val="16"/>
          <w:szCs w:val="16"/>
        </w:rPr>
      </w:pPr>
    </w:p>
    <w:p w:rsidR="00A638C5" w:rsidRPr="00605766" w:rsidRDefault="00A638C5" w:rsidP="00A638C5">
      <w:pPr>
        <w:tabs>
          <w:tab w:val="left" w:pos="1080"/>
        </w:tabs>
        <w:ind w:firstLine="709"/>
        <w:jc w:val="both"/>
        <w:rPr>
          <w:sz w:val="28"/>
          <w:szCs w:val="28"/>
        </w:rPr>
      </w:pPr>
      <w:r>
        <w:rPr>
          <w:sz w:val="28"/>
          <w:szCs w:val="28"/>
        </w:rPr>
        <w:t xml:space="preserve">- </w:t>
      </w:r>
      <w:r w:rsidRPr="00605766">
        <w:rPr>
          <w:sz w:val="28"/>
          <w:szCs w:val="28"/>
        </w:rPr>
        <w:t>содержание 7 светофорных объектов</w:t>
      </w:r>
      <w:r>
        <w:rPr>
          <w:sz w:val="28"/>
          <w:szCs w:val="28"/>
        </w:rPr>
        <w:t>.</w:t>
      </w:r>
    </w:p>
    <w:p w:rsidR="00A638C5" w:rsidRPr="000B66DD" w:rsidRDefault="00A638C5" w:rsidP="00A638C5">
      <w:pPr>
        <w:pStyle w:val="a8"/>
        <w:tabs>
          <w:tab w:val="left" w:pos="709"/>
        </w:tabs>
        <w:jc w:val="both"/>
        <w:rPr>
          <w:rFonts w:ascii="Times New Roman" w:hAnsi="Times New Roman"/>
          <w:sz w:val="16"/>
          <w:szCs w:val="16"/>
        </w:rPr>
      </w:pPr>
    </w:p>
    <w:p w:rsidR="00A638C5" w:rsidRDefault="00A638C5" w:rsidP="00A638C5">
      <w:pPr>
        <w:pStyle w:val="a8"/>
        <w:tabs>
          <w:tab w:val="left" w:pos="709"/>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202" name="Рисунок 4" descr="\\192.168.0.6\ukh$\3 Сергей Васильевич\ФОТО\04.02.2015\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92.168.0.6\ukh$\3 Сергей Васильевич\ФОТО\04.02.2015\IMG_0013.JPG"/>
                    <pic:cNvPicPr>
                      <a:picLocks noChangeAspect="1" noChangeArrowheads="1"/>
                    </pic:cNvPicPr>
                  </pic:nvPicPr>
                  <pic:blipFill>
                    <a:blip r:embed="rId16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1" name="Рисунок 14" descr="C:\Users\_ZvontsovAP\Desktop\ФОТО\2 ЛЕТО 2014\СТРОИТЕЛЬСТВО СВЕТОФОРА 12.08.14\СВЕТОФР 19.09.2014\PIC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_ZvontsovAP\Desktop\ФОТО\2 ЛЕТО 2014\СТРОИТЕЛЬСТВО СВЕТОФОРА 12.08.14\СВЕТОФР 19.09.2014\PICT0007.JPG"/>
                    <pic:cNvPicPr>
                      <a:picLocks noChangeAspect="1" noChangeArrowheads="1"/>
                    </pic:cNvPicPr>
                  </pic:nvPicPr>
                  <pic:blipFill>
                    <a:blip r:embed="rId16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200" name="Рисунок 15" descr="C:\Users\_ZvontsovAP\Desktop\ФОТО\2 ЛЕТО 2014\СТРОИТЕЛЬСТВО СВЕТОФОРА 12.08.14\забор новый светоф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_ZvontsovAP\Desktop\ФОТО\2 ЛЕТО 2014\СТРОИТЕЛЬСТВО СВЕТОФОРА 12.08.14\забор новый светофор (1).JPG"/>
                    <pic:cNvPicPr>
                      <a:picLocks noChangeAspect="1" noChangeArrowheads="1"/>
                    </pic:cNvPicPr>
                  </pic:nvPicPr>
                  <pic:blipFill>
                    <a:blip r:embed="rId16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8B7B51" w:rsidRDefault="00A638C5" w:rsidP="00A638C5">
      <w:pPr>
        <w:pStyle w:val="a8"/>
        <w:tabs>
          <w:tab w:val="left" w:pos="709"/>
        </w:tabs>
        <w:jc w:val="both"/>
        <w:rPr>
          <w:rFonts w:ascii="Times New Roman" w:hAnsi="Times New Roman"/>
          <w:sz w:val="16"/>
          <w:szCs w:val="16"/>
        </w:rPr>
      </w:pPr>
      <w:r>
        <w:rPr>
          <w:rFonts w:ascii="Times New Roman" w:hAnsi="Times New Roman"/>
          <w:sz w:val="28"/>
          <w:szCs w:val="28"/>
        </w:rPr>
        <w:t xml:space="preserve">    </w:t>
      </w:r>
    </w:p>
    <w:p w:rsidR="00A638C5" w:rsidRPr="00360923" w:rsidRDefault="00A638C5" w:rsidP="00A638C5">
      <w:pPr>
        <w:tabs>
          <w:tab w:val="left" w:pos="1080"/>
        </w:tabs>
        <w:ind w:firstLine="709"/>
        <w:jc w:val="both"/>
        <w:rPr>
          <w:sz w:val="28"/>
          <w:szCs w:val="28"/>
        </w:rPr>
      </w:pPr>
      <w:r w:rsidRPr="00360923">
        <w:rPr>
          <w:sz w:val="28"/>
          <w:szCs w:val="28"/>
        </w:rPr>
        <w:t>Зимнее содержани</w:t>
      </w:r>
      <w:r w:rsidR="00483337">
        <w:rPr>
          <w:sz w:val="28"/>
          <w:szCs w:val="28"/>
        </w:rPr>
        <w:t xml:space="preserve">е объектов дорожного хозяйства </w:t>
      </w:r>
      <w:r w:rsidRPr="00360923">
        <w:rPr>
          <w:sz w:val="28"/>
          <w:szCs w:val="28"/>
        </w:rPr>
        <w:t xml:space="preserve"> включают в себя: </w:t>
      </w: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уборка магистральных доро</w:t>
      </w:r>
      <w:r w:rsidR="00483337">
        <w:rPr>
          <w:sz w:val="28"/>
          <w:szCs w:val="28"/>
        </w:rPr>
        <w:t xml:space="preserve">г 237 462 м² </w:t>
      </w:r>
      <w:r w:rsidRPr="00C30CA2">
        <w:rPr>
          <w:sz w:val="28"/>
          <w:szCs w:val="28"/>
        </w:rPr>
        <w:t>;</w:t>
      </w:r>
    </w:p>
    <w:p w:rsidR="00A638C5" w:rsidRPr="005641F5" w:rsidRDefault="00A638C5" w:rsidP="00A638C5">
      <w:pPr>
        <w:jc w:val="both"/>
        <w:rPr>
          <w:sz w:val="16"/>
          <w:szCs w:val="16"/>
        </w:rPr>
      </w:pPr>
    </w:p>
    <w:p w:rsidR="00A638C5" w:rsidRDefault="00A638C5" w:rsidP="00A638C5">
      <w:pPr>
        <w:jc w:val="center"/>
        <w:rPr>
          <w:sz w:val="28"/>
          <w:szCs w:val="28"/>
        </w:rPr>
      </w:pPr>
      <w:r>
        <w:rPr>
          <w:noProof/>
          <w:sz w:val="28"/>
          <w:szCs w:val="28"/>
        </w:rPr>
        <w:lastRenderedPageBreak/>
        <w:drawing>
          <wp:inline distT="0" distB="0" distL="0" distR="0">
            <wp:extent cx="1981200" cy="1485900"/>
            <wp:effectExtent l="19050" t="0" r="0" b="0"/>
            <wp:docPr id="199" name="Рисунок 2" descr="C:\Users\_ZvontsovAP\Desktop\ФОТО\2 ЛЕТО 2015\МКСМ 01.10.2015\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2 ЛЕТО 2015\МКСМ 01.10.2015\IMG_0003.JPG"/>
                    <pic:cNvPicPr>
                      <a:picLocks noChangeAspect="1" noChangeArrowheads="1"/>
                    </pic:cNvPicPr>
                  </pic:nvPicPr>
                  <pic:blipFill>
                    <a:blip r:embed="rId17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85900"/>
            <wp:effectExtent l="19050" t="0" r="0" b="0"/>
            <wp:docPr id="198" name="Рисунок 28" descr="C:\Users\_ZvontsovAP\Desktop\ФОТО\1 ЗИМА 2016\сбитая опора + шнек 04.12.2015\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_ZvontsovAP\Desktop\ФОТО\1 ЗИМА 2016\сбитая опора + шнек 04.12.2015\IMG_0010.JPG"/>
                    <pic:cNvPicPr>
                      <a:picLocks noChangeAspect="1" noChangeArrowheads="1"/>
                    </pic:cNvPicPr>
                  </pic:nvPicPr>
                  <pic:blipFill>
                    <a:blip r:embed="rId171"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85900"/>
            <wp:effectExtent l="19050" t="0" r="0" b="0"/>
            <wp:docPr id="197" name="Рисунок 29" descr="C:\Users\_ZvontsovAP\Desktop\ФОТО\1 ЗИМА 2016\Чистка города 13.11.2015\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_ZvontsovAP\Desktop\ФОТО\1 ЗИМА 2016\Чистка города 13.11.2015\IMG_0017.JPG"/>
                    <pic:cNvPicPr>
                      <a:picLocks noChangeAspect="1" noChangeArrowheads="1"/>
                    </pic:cNvPicPr>
                  </pic:nvPicPr>
                  <pic:blipFill>
                    <a:blip r:embed="rId172"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5641F5" w:rsidRDefault="00A638C5" w:rsidP="00A638C5">
      <w:pPr>
        <w:rPr>
          <w:sz w:val="16"/>
          <w:szCs w:val="16"/>
        </w:rPr>
      </w:pPr>
    </w:p>
    <w:p w:rsidR="00A638C5" w:rsidRDefault="00A638C5" w:rsidP="00A638C5">
      <w:pPr>
        <w:jc w:val="center"/>
        <w:rPr>
          <w:sz w:val="28"/>
          <w:szCs w:val="28"/>
        </w:rPr>
      </w:pPr>
      <w:r>
        <w:rPr>
          <w:noProof/>
          <w:sz w:val="28"/>
          <w:szCs w:val="28"/>
        </w:rPr>
        <w:drawing>
          <wp:inline distT="0" distB="0" distL="0" distR="0">
            <wp:extent cx="1981200" cy="1470660"/>
            <wp:effectExtent l="19050" t="0" r="0" b="0"/>
            <wp:docPr id="196" name="Рисунок 30" descr="C:\Users\_ZvontsovAP\Desktop\ФОТО\1 ЗИМА 2016\Чистка города 13.11.2015\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_ZvontsovAP\Desktop\ФОТО\1 ЗИМА 2016\Чистка города 13.11.2015\IMG_0058.JPG"/>
                    <pic:cNvPicPr>
                      <a:picLocks noChangeAspect="1" noChangeArrowheads="1"/>
                    </pic:cNvPicPr>
                  </pic:nvPicPr>
                  <pic:blipFill>
                    <a:blip r:embed="rId173" cstate="email"/>
                    <a:srcRect/>
                    <a:stretch>
                      <a:fillRect/>
                    </a:stretch>
                  </pic:blipFill>
                  <pic:spPr bwMode="auto">
                    <a:xfrm>
                      <a:off x="0" y="0"/>
                      <a:ext cx="1981200" cy="147066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78280"/>
            <wp:effectExtent l="19050" t="0" r="0" b="0"/>
            <wp:docPr id="195" name="Рисунок 31" descr="C:\Users\_ZvontsovAP\Desktop\ФОТО\1 ЗИМА 2016\ЧИСТКА ГОРОДА 20.10.2015\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_ZvontsovAP\Desktop\ФОТО\1 ЗИМА 2016\ЧИСТКА ГОРОДА 20.10.2015\IMG_0016.JPG"/>
                    <pic:cNvPicPr>
                      <a:picLocks noChangeAspect="1" noChangeArrowheads="1"/>
                    </pic:cNvPicPr>
                  </pic:nvPicPr>
                  <pic:blipFill>
                    <a:blip r:embed="rId174" cstate="email"/>
                    <a:srcRect/>
                    <a:stretch>
                      <a:fillRect/>
                    </a:stretch>
                  </pic:blipFill>
                  <pic:spPr bwMode="auto">
                    <a:xfrm>
                      <a:off x="0" y="0"/>
                      <a:ext cx="1988820" cy="147828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78280"/>
            <wp:effectExtent l="19050" t="0" r="0" b="0"/>
            <wp:docPr id="194" name="Рисунок 32" descr="C:\Users\_ZvontsovAP\Desktop\ФОТО\1 ЗИМА 2016\ЧИСТКА ГОРОДА 20.10.2015\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_ZvontsovAP\Desktop\ФОТО\1 ЗИМА 2016\ЧИСТКА ГОРОДА 20.10.2015\IMG_0034.JPG"/>
                    <pic:cNvPicPr>
                      <a:picLocks noChangeAspect="1" noChangeArrowheads="1"/>
                    </pic:cNvPicPr>
                  </pic:nvPicPr>
                  <pic:blipFill>
                    <a:blip r:embed="rId175" cstate="email"/>
                    <a:srcRect/>
                    <a:stretch>
                      <a:fillRect/>
                    </a:stretch>
                  </pic:blipFill>
                  <pic:spPr bwMode="auto">
                    <a:xfrm>
                      <a:off x="0" y="0"/>
                      <a:ext cx="1988820" cy="1478280"/>
                    </a:xfrm>
                    <a:prstGeom prst="rect">
                      <a:avLst/>
                    </a:prstGeom>
                    <a:ln>
                      <a:noFill/>
                    </a:ln>
                    <a:effectLst>
                      <a:softEdge rad="112500"/>
                    </a:effectLst>
                  </pic:spPr>
                </pic:pic>
              </a:graphicData>
            </a:graphic>
          </wp:inline>
        </w:drawing>
      </w:r>
    </w:p>
    <w:p w:rsidR="00A638C5" w:rsidRPr="000B66DD" w:rsidRDefault="00A638C5" w:rsidP="00A638C5">
      <w:pPr>
        <w:rPr>
          <w:sz w:val="16"/>
          <w:szCs w:val="16"/>
        </w:rPr>
      </w:pPr>
    </w:p>
    <w:p w:rsidR="00A638C5" w:rsidRDefault="00A638C5" w:rsidP="00A638C5">
      <w:pPr>
        <w:jc w:val="center"/>
        <w:rPr>
          <w:sz w:val="28"/>
          <w:szCs w:val="28"/>
        </w:rPr>
      </w:pPr>
      <w:r>
        <w:rPr>
          <w:noProof/>
          <w:sz w:val="28"/>
          <w:szCs w:val="28"/>
        </w:rPr>
        <w:drawing>
          <wp:inline distT="0" distB="0" distL="0" distR="0">
            <wp:extent cx="1981200" cy="1485900"/>
            <wp:effectExtent l="19050" t="0" r="0" b="0"/>
            <wp:docPr id="193" name="Рисунок 5" descr="\\192.168.0.6\ukh$\3 Сергей Васильевич\ФОТО\10.03.2015\IMG_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92.168.0.6\ukh$\3 Сергей Васильевич\ФОТО\10.03.2015\IMG_1403.JPG"/>
                    <pic:cNvPicPr>
                      <a:picLocks noChangeAspect="1" noChangeArrowheads="1"/>
                    </pic:cNvPicPr>
                  </pic:nvPicPr>
                  <pic:blipFill>
                    <a:blip r:embed="rId176"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92" name="Рисунок 9" descr="\\192.168.0.6\ukh$\3 Сергей Васильевич\ФОТО\101_1601\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92.168.0.6\ukh$\3 Сергей Васильевич\ФОТО\101_1601\IMG_0020.JPG"/>
                    <pic:cNvPicPr>
                      <a:picLocks noChangeAspect="1" noChangeArrowheads="1"/>
                    </pic:cNvPicPr>
                  </pic:nvPicPr>
                  <pic:blipFill>
                    <a:blip r:embed="rId17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jc w:val="both"/>
        <w:rPr>
          <w:sz w:val="16"/>
          <w:szCs w:val="16"/>
        </w:rPr>
      </w:pPr>
    </w:p>
    <w:p w:rsidR="00A638C5" w:rsidRPr="005641F5" w:rsidRDefault="00A638C5" w:rsidP="00A638C5">
      <w:pPr>
        <w:tabs>
          <w:tab w:val="left" w:pos="1080"/>
        </w:tabs>
        <w:ind w:firstLine="709"/>
        <w:jc w:val="both"/>
        <w:rPr>
          <w:sz w:val="28"/>
          <w:szCs w:val="28"/>
        </w:rPr>
      </w:pPr>
      <w:r>
        <w:rPr>
          <w:sz w:val="28"/>
          <w:szCs w:val="28"/>
        </w:rPr>
        <w:t xml:space="preserve">- </w:t>
      </w:r>
      <w:r w:rsidRPr="00360923">
        <w:rPr>
          <w:sz w:val="28"/>
          <w:szCs w:val="28"/>
        </w:rPr>
        <w:t>уборка внутриквартальных дор</w:t>
      </w:r>
      <w:r w:rsidR="00483337">
        <w:rPr>
          <w:sz w:val="28"/>
          <w:szCs w:val="28"/>
        </w:rPr>
        <w:t>ог 135 532 м²</w:t>
      </w:r>
      <w:r>
        <w:rPr>
          <w:sz w:val="28"/>
          <w:szCs w:val="28"/>
        </w:rPr>
        <w:t xml:space="preserve">; </w:t>
      </w:r>
    </w:p>
    <w:p w:rsidR="00A638C5" w:rsidRPr="00E67D18" w:rsidRDefault="00A638C5" w:rsidP="00A638C5">
      <w:pPr>
        <w:jc w:val="both"/>
        <w:rPr>
          <w:sz w:val="16"/>
          <w:szCs w:val="16"/>
        </w:rPr>
      </w:pPr>
      <w:r w:rsidRPr="005641F5">
        <w:rPr>
          <w:sz w:val="28"/>
          <w:szCs w:val="28"/>
        </w:rPr>
        <w:t xml:space="preserve"> </w:t>
      </w:r>
    </w:p>
    <w:p w:rsidR="00A638C5" w:rsidRDefault="00A638C5" w:rsidP="00A638C5">
      <w:pPr>
        <w:jc w:val="center"/>
        <w:rPr>
          <w:sz w:val="28"/>
          <w:szCs w:val="28"/>
        </w:rPr>
      </w:pPr>
      <w:r>
        <w:rPr>
          <w:noProof/>
          <w:sz w:val="28"/>
          <w:szCs w:val="28"/>
        </w:rPr>
        <w:drawing>
          <wp:inline distT="0" distB="0" distL="0" distR="0">
            <wp:extent cx="1981200" cy="1485900"/>
            <wp:effectExtent l="19050" t="0" r="0" b="0"/>
            <wp:docPr id="191" name="Рисунок 7" descr="\\192.168.0.6\ukh$\3 Сергей Васильевич\ФОТО\10.03.2015\IMG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92.168.0.6\ukh$\3 Сергей Васильевич\ФОТО\10.03.2015\IMG_1405.JPG"/>
                    <pic:cNvPicPr>
                      <a:picLocks noChangeAspect="1" noChangeArrowheads="1"/>
                    </pic:cNvPicPr>
                  </pic:nvPicPr>
                  <pic:blipFill>
                    <a:blip r:embed="rId17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90" name="Рисунок 19" descr="C:\Users\_ZvontsovAP\Desktop\ФОТО\2 ЛЕТО 2015\ФОТО 2015 Тигран\город 20.02.2015 2\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_ZvontsovAP\Desktop\ФОТО\2 ЛЕТО 2015\ФОТО 2015 Тигран\город 20.02.2015 2\IMG_0522.JPG"/>
                    <pic:cNvPicPr>
                      <a:picLocks noChangeAspect="1" noChangeArrowheads="1"/>
                    </pic:cNvPicPr>
                  </pic:nvPicPr>
                  <pic:blipFill>
                    <a:blip r:embed="rId179"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85900"/>
            <wp:effectExtent l="19050" t="0" r="0" b="0"/>
            <wp:docPr id="189" name="Рисунок 34" descr="C:\Users\_ZvontsovAP\Desktop\ФОТО\1 ЗИМА 2016\Чистка Сибирячок 10.11.2015\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_ZvontsovAP\Desktop\ФОТО\1 ЗИМА 2016\Чистка Сибирячок 10.11.2015\IMG_0017.JPG"/>
                    <pic:cNvPicPr>
                      <a:picLocks noChangeAspect="1" noChangeArrowheads="1"/>
                    </pic:cNvPicPr>
                  </pic:nvPicPr>
                  <pic:blipFill>
                    <a:blip r:embed="rId180"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5641F5" w:rsidRDefault="00A638C5" w:rsidP="00A638C5">
      <w:pPr>
        <w:jc w:val="both"/>
        <w:rPr>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уборка тротуа</w:t>
      </w:r>
      <w:r w:rsidR="00483337">
        <w:rPr>
          <w:sz w:val="28"/>
          <w:szCs w:val="28"/>
        </w:rPr>
        <w:t xml:space="preserve">ров 25 917 м² </w:t>
      </w:r>
      <w:r w:rsidRPr="00C30CA2">
        <w:rPr>
          <w:sz w:val="28"/>
          <w:szCs w:val="28"/>
        </w:rPr>
        <w:t>;</w:t>
      </w:r>
    </w:p>
    <w:p w:rsidR="00A638C5" w:rsidRPr="005641F5" w:rsidRDefault="00A638C5" w:rsidP="00A638C5">
      <w:pPr>
        <w:jc w:val="both"/>
        <w:rPr>
          <w:sz w:val="16"/>
          <w:szCs w:val="16"/>
        </w:rPr>
      </w:pPr>
    </w:p>
    <w:p w:rsidR="00A638C5" w:rsidRDefault="00A638C5" w:rsidP="00A638C5">
      <w:pPr>
        <w:jc w:val="center"/>
        <w:rPr>
          <w:sz w:val="28"/>
          <w:szCs w:val="28"/>
        </w:rPr>
      </w:pPr>
      <w:r>
        <w:rPr>
          <w:noProof/>
          <w:sz w:val="28"/>
          <w:szCs w:val="28"/>
        </w:rPr>
        <w:drawing>
          <wp:inline distT="0" distB="0" distL="0" distR="0">
            <wp:extent cx="1981200" cy="1485900"/>
            <wp:effectExtent l="19050" t="0" r="0" b="0"/>
            <wp:docPr id="188" name="Рисунок 35" descr="C:\Users\_ZvontsovAP\Desktop\ФОТО\1 ЗИМА 2016\Чистка 4-1, 2, 3, 14.12.2015\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_ZvontsovAP\Desktop\ФОТО\1 ЗИМА 2016\Чистка 4-1, 2, 3, 14.12.2015\IMG_0049.JPG"/>
                    <pic:cNvPicPr>
                      <a:picLocks noChangeAspect="1" noChangeArrowheads="1"/>
                    </pic:cNvPicPr>
                  </pic:nvPicPr>
                  <pic:blipFill>
                    <a:blip r:embed="rId18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87" name="Рисунок 8" descr="\\192.168.0.6\ukh$\3 Сергей Васильевич\ФОТО\101_160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92.168.0.6\ukh$\3 Сергей Васильевич\ФОТО\101_1601\IMG_0001.JPG"/>
                    <pic:cNvPicPr>
                      <a:picLocks noChangeAspect="1" noChangeArrowheads="1"/>
                    </pic:cNvPicPr>
                  </pic:nvPicPr>
                  <pic:blipFill>
                    <a:blip r:embed="rId18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1200" cy="1485900"/>
            <wp:effectExtent l="19050" t="0" r="0" b="0"/>
            <wp:docPr id="186" name="Рисунок 37" descr="C:\Users\_ZvontsovAP\Desktop\ФОТО\1 ЗИМА 2016\Чистка 4-1, 2, 3, 14.12.2015\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_ZvontsovAP\Desktop\ФОТО\1 ЗИМА 2016\Чистка 4-1, 2, 3, 14.12.2015\IMG_0053.JPG"/>
                    <pic:cNvPicPr>
                      <a:picLocks noChangeAspect="1" noChangeArrowheads="1"/>
                    </pic:cNvPicPr>
                  </pic:nvPicPr>
                  <pic:blipFill>
                    <a:blip r:embed="rId18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5641F5" w:rsidRDefault="00A638C5" w:rsidP="00A638C5">
      <w:pPr>
        <w:jc w:val="both"/>
        <w:rPr>
          <w:sz w:val="16"/>
          <w:szCs w:val="16"/>
        </w:rPr>
      </w:pPr>
    </w:p>
    <w:p w:rsidR="00A638C5" w:rsidRPr="00360923" w:rsidRDefault="00A638C5" w:rsidP="00A638C5">
      <w:pPr>
        <w:tabs>
          <w:tab w:val="left" w:pos="1080"/>
        </w:tabs>
        <w:ind w:firstLine="709"/>
        <w:jc w:val="both"/>
        <w:rPr>
          <w:sz w:val="28"/>
          <w:szCs w:val="28"/>
        </w:rPr>
      </w:pPr>
      <w:r>
        <w:rPr>
          <w:sz w:val="28"/>
          <w:szCs w:val="28"/>
        </w:rPr>
        <w:t xml:space="preserve">- </w:t>
      </w:r>
      <w:r w:rsidRPr="00360923">
        <w:rPr>
          <w:sz w:val="28"/>
          <w:szCs w:val="28"/>
        </w:rPr>
        <w:t>приём и размещение снега с магистральных и внутриквартальных дорог города на полигон (119 043 м³)</w:t>
      </w:r>
      <w:r w:rsidRPr="00C30CA2">
        <w:rPr>
          <w:sz w:val="28"/>
          <w:szCs w:val="28"/>
        </w:rPr>
        <w:t>;</w:t>
      </w:r>
    </w:p>
    <w:p w:rsidR="00A638C5" w:rsidRDefault="00A638C5" w:rsidP="00A638C5">
      <w:pPr>
        <w:tabs>
          <w:tab w:val="left" w:pos="1080"/>
        </w:tabs>
        <w:ind w:firstLine="709"/>
        <w:jc w:val="both"/>
        <w:rPr>
          <w:sz w:val="28"/>
          <w:szCs w:val="28"/>
        </w:rPr>
      </w:pPr>
      <w:r>
        <w:rPr>
          <w:sz w:val="28"/>
          <w:szCs w:val="28"/>
        </w:rPr>
        <w:t xml:space="preserve">- </w:t>
      </w:r>
      <w:r w:rsidRPr="00360923">
        <w:rPr>
          <w:sz w:val="28"/>
          <w:szCs w:val="28"/>
        </w:rPr>
        <w:t>очистка барьерного ограждения от снега на м</w:t>
      </w:r>
      <w:r>
        <w:rPr>
          <w:sz w:val="28"/>
          <w:szCs w:val="28"/>
        </w:rPr>
        <w:t>агистральных дорогах (740 м.п.).</w:t>
      </w:r>
    </w:p>
    <w:p w:rsidR="00A638C5" w:rsidRPr="005641F5" w:rsidRDefault="00A638C5" w:rsidP="00A638C5">
      <w:pPr>
        <w:jc w:val="both"/>
        <w:rPr>
          <w:sz w:val="16"/>
          <w:szCs w:val="16"/>
        </w:rPr>
      </w:pPr>
    </w:p>
    <w:p w:rsidR="00A638C5" w:rsidRPr="000512D0" w:rsidRDefault="00A638C5" w:rsidP="00A638C5">
      <w:pPr>
        <w:jc w:val="center"/>
        <w:rPr>
          <w:sz w:val="28"/>
          <w:szCs w:val="28"/>
        </w:rPr>
      </w:pPr>
      <w:r>
        <w:rPr>
          <w:noProof/>
          <w:sz w:val="28"/>
          <w:szCs w:val="28"/>
        </w:rPr>
        <w:lastRenderedPageBreak/>
        <w:drawing>
          <wp:inline distT="0" distB="0" distL="0" distR="0">
            <wp:extent cx="1988820" cy="1485900"/>
            <wp:effectExtent l="19050" t="0" r="0" b="0"/>
            <wp:docPr id="185" name="Рисунок 26" descr="C:\Users\_ZvontsovAP\Desktop\ФОТО\1 ЗИМА 2016\Очистка дор. огражд. 21.10.2015\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_ZvontsovAP\Desktop\ФОТО\1 ЗИМА 2016\Очистка дор. огражд. 21.10.2015\IMG_0006.JPG"/>
                    <pic:cNvPicPr>
                      <a:picLocks noChangeAspect="1" noChangeArrowheads="1"/>
                    </pic:cNvPicPr>
                  </pic:nvPicPr>
                  <pic:blipFill>
                    <a:blip r:embed="rId184"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85900"/>
            <wp:effectExtent l="19050" t="0" r="0" b="0"/>
            <wp:docPr id="184" name="Рисунок 27" descr="C:\Users\_ZvontsovAP\Desktop\ФОТО\1 ЗИМА 2016\Очистка дор. огражд. 21.10.2015\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_ZvontsovAP\Desktop\ФОТО\1 ЗИМА 2016\Очистка дор. огражд. 21.10.2015\IMG_0012.JPG"/>
                    <pic:cNvPicPr>
                      <a:picLocks noChangeAspect="1" noChangeArrowheads="1"/>
                    </pic:cNvPicPr>
                  </pic:nvPicPr>
                  <pic:blipFill>
                    <a:blip r:embed="rId185"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r>
        <w:rPr>
          <w:sz w:val="28"/>
          <w:szCs w:val="28"/>
        </w:rPr>
        <w:t xml:space="preserve">  </w:t>
      </w:r>
      <w:r>
        <w:rPr>
          <w:noProof/>
          <w:sz w:val="28"/>
          <w:szCs w:val="28"/>
        </w:rPr>
        <w:drawing>
          <wp:inline distT="0" distB="0" distL="0" distR="0">
            <wp:extent cx="1988820" cy="1485900"/>
            <wp:effectExtent l="19050" t="0" r="0" b="0"/>
            <wp:docPr id="183" name="Рисунок 33" descr="C:\Users\_ZvontsovAP\Desktop\ФОТО\1 ЗИМА 2016\Чистка ограждения Др. народов 12.11.2015\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_ZvontsovAP\Desktop\ФОТО\1 ЗИМА 2016\Чистка ограждения Др. народов 12.11.2015\IMG_0042.JPG"/>
                    <pic:cNvPicPr>
                      <a:picLocks noChangeAspect="1" noChangeArrowheads="1"/>
                    </pic:cNvPicPr>
                  </pic:nvPicPr>
                  <pic:blipFill>
                    <a:blip r:embed="rId186" cstate="email"/>
                    <a:srcRect/>
                    <a:stretch>
                      <a:fillRect/>
                    </a:stretch>
                  </pic:blipFill>
                  <pic:spPr bwMode="auto">
                    <a:xfrm>
                      <a:off x="0" y="0"/>
                      <a:ext cx="1988820" cy="1485900"/>
                    </a:xfrm>
                    <a:prstGeom prst="rect">
                      <a:avLst/>
                    </a:prstGeom>
                    <a:ln>
                      <a:noFill/>
                    </a:ln>
                    <a:effectLst>
                      <a:softEdge rad="112500"/>
                    </a:effectLst>
                  </pic:spPr>
                </pic:pic>
              </a:graphicData>
            </a:graphic>
          </wp:inline>
        </w:drawing>
      </w:r>
    </w:p>
    <w:p w:rsidR="00A638C5" w:rsidRPr="005641F5" w:rsidRDefault="00A638C5" w:rsidP="00A638C5">
      <w:pPr>
        <w:pStyle w:val="a8"/>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Также в рамках программы заключены контракты на выполнение работ по уборке от снега внутриквартальных проездов в 4 микрорайоне города с ООО «МЖК», директо</w:t>
      </w:r>
      <w:r w:rsidR="00483337">
        <w:rPr>
          <w:sz w:val="28"/>
          <w:szCs w:val="28"/>
        </w:rPr>
        <w:t>р Дяденко Алексей Петрович.</w:t>
      </w:r>
    </w:p>
    <w:p w:rsidR="00A638C5" w:rsidRPr="004F1163" w:rsidRDefault="00A638C5" w:rsidP="00A638C5">
      <w:pPr>
        <w:pStyle w:val="a8"/>
        <w:jc w:val="both"/>
        <w:rPr>
          <w:rFonts w:ascii="Times New Roman" w:hAnsi="Times New Roman"/>
          <w:sz w:val="16"/>
          <w:szCs w:val="16"/>
        </w:rPr>
      </w:pPr>
    </w:p>
    <w:p w:rsidR="00A638C5"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182" name="Рисунок 1" descr="C:\Users\_ZvontsovAP\Desktop\ФОТО\1 ЗИМА 2016\Чистка 4-1, 2, 3, 14.12.2015\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1 ЗИМА 2016\Чистка 4-1, 2, 3, 14.12.2015\IMG_0048.JPG"/>
                    <pic:cNvPicPr>
                      <a:picLocks noChangeAspect="1" noChangeArrowheads="1"/>
                    </pic:cNvPicPr>
                  </pic:nvPicPr>
                  <pic:blipFill>
                    <a:blip r:embed="rId187"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85900"/>
            <wp:effectExtent l="19050" t="0" r="0" b="0"/>
            <wp:docPr id="181" name="Рисунок 2" descr="C:\Users\_ZvontsovAP\Desktop\ФОТО\1 ЗИМА 2016\Чистка 4-19, 18 - 28.12.2015\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1 ЗИМА 2016\Чистка 4-19, 18 - 28.12.2015\IMG_0440.JPG"/>
                    <pic:cNvPicPr>
                      <a:picLocks noChangeAspect="1" noChangeArrowheads="1"/>
                    </pic:cNvPicPr>
                  </pic:nvPicPr>
                  <pic:blipFill>
                    <a:blip r:embed="rId188"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1981200" cy="1485900"/>
            <wp:effectExtent l="19050" t="0" r="0" b="0"/>
            <wp:docPr id="180" name="Рисунок 4" descr="C:\Users\_ZvontsovAP\Desktop\ФОТО\1 ЗИМА 2016\Чистка 15.12.2015\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_ZvontsovAP\Desktop\ФОТО\1 ЗИМА 2016\Чистка 15.12.2015\IMG_0078.JPG"/>
                    <pic:cNvPicPr>
                      <a:picLocks noChangeAspect="1" noChangeArrowheads="1"/>
                    </pic:cNvPicPr>
                  </pic:nvPicPr>
                  <pic:blipFill>
                    <a:blip r:embed="rId189" cstate="email"/>
                    <a:srcRect/>
                    <a:stretch>
                      <a:fillRect/>
                    </a:stretch>
                  </pic:blipFill>
                  <pic:spPr bwMode="auto">
                    <a:xfrm>
                      <a:off x="0" y="0"/>
                      <a:ext cx="1981200" cy="1485900"/>
                    </a:xfrm>
                    <a:prstGeom prst="rect">
                      <a:avLst/>
                    </a:prstGeom>
                    <a:noFill/>
                    <a:ln w="9525">
                      <a:noFill/>
                      <a:miter lim="800000"/>
                      <a:headEnd/>
                      <a:tailEnd/>
                    </a:ln>
                  </pic:spPr>
                </pic:pic>
              </a:graphicData>
            </a:graphic>
          </wp:inline>
        </w:drawing>
      </w:r>
    </w:p>
    <w:p w:rsidR="00A638C5" w:rsidRPr="004F1163" w:rsidRDefault="00A638C5" w:rsidP="00A638C5">
      <w:pPr>
        <w:pStyle w:val="a8"/>
        <w:jc w:val="center"/>
        <w:rPr>
          <w:rFonts w:ascii="Times New Roman" w:hAnsi="Times New Roman"/>
          <w:sz w:val="16"/>
          <w:szCs w:val="16"/>
        </w:rPr>
      </w:pPr>
    </w:p>
    <w:p w:rsidR="00A638C5"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981200" cy="1485900"/>
            <wp:effectExtent l="19050" t="0" r="0" b="0"/>
            <wp:docPr id="179" name="Рисунок 5" descr="C:\Users\_ZvontsovAP\Desktop\ФОТО\1 ЗИМА 2016\Чистка 15.12.2015\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_ZvontsovAP\Desktop\ФОТО\1 ЗИМА 2016\Чистка 15.12.2015\IMG_0081.JPG"/>
                    <pic:cNvPicPr>
                      <a:picLocks noChangeAspect="1" noChangeArrowheads="1"/>
                    </pic:cNvPicPr>
                  </pic:nvPicPr>
                  <pic:blipFill>
                    <a:blip r:embed="rId190"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178" name="Рисунок 3" descr="C:\Users\_ZvontsovAP\Desktop\ФОТО\1 ЗИМА 2016\Чистка 15.12.2015\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ZvontsovAP\Desktop\ФОТО\1 ЗИМА 2016\Чистка 15.12.2015\IMG_0082.JPG"/>
                    <pic:cNvPicPr>
                      <a:picLocks noChangeAspect="1" noChangeArrowheads="1"/>
                    </pic:cNvPicPr>
                  </pic:nvPicPr>
                  <pic:blipFill>
                    <a:blip r:embed="rId19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81200" cy="1485900"/>
            <wp:effectExtent l="19050" t="0" r="0" b="0"/>
            <wp:docPr id="177" name="Рисунок 6" descr="C:\Users\_ZvontsovAP\Desktop\ФОТО\1 ЗИМА 2016\Чистка 4-7, В.Кингисеппа, нарушители\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_ZvontsovAP\Desktop\ФОТО\1 ЗИМА 2016\Чистка 4-7, В.Кингисеппа, нарушители\IMG_0152.JPG"/>
                    <pic:cNvPicPr>
                      <a:picLocks noChangeAspect="1" noChangeArrowheads="1"/>
                    </pic:cNvPicPr>
                  </pic:nvPicPr>
                  <pic:blipFill>
                    <a:blip r:embed="rId19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4F1163" w:rsidRDefault="00A638C5" w:rsidP="00A638C5">
      <w:pPr>
        <w:pStyle w:val="a8"/>
        <w:jc w:val="both"/>
        <w:rPr>
          <w:rFonts w:ascii="Times New Roman" w:hAnsi="Times New Roman"/>
          <w:sz w:val="16"/>
          <w:szCs w:val="16"/>
        </w:rPr>
      </w:pPr>
      <w:r>
        <w:rPr>
          <w:rFonts w:ascii="Times New Roman" w:hAnsi="Times New Roman"/>
          <w:sz w:val="28"/>
          <w:szCs w:val="28"/>
        </w:rPr>
        <w:t xml:space="preserve"> </w:t>
      </w:r>
    </w:p>
    <w:p w:rsidR="00A638C5" w:rsidRPr="00811602" w:rsidRDefault="00A638C5" w:rsidP="00A638C5">
      <w:pPr>
        <w:tabs>
          <w:tab w:val="left" w:pos="993"/>
        </w:tabs>
        <w:jc w:val="both"/>
        <w:rPr>
          <w:sz w:val="16"/>
          <w:szCs w:val="16"/>
        </w:rPr>
      </w:pPr>
    </w:p>
    <w:p w:rsidR="00A638C5" w:rsidRPr="00863D4B" w:rsidRDefault="00A638C5" w:rsidP="00A638C5">
      <w:pPr>
        <w:spacing w:line="20" w:lineRule="atLeast"/>
        <w:jc w:val="both"/>
        <w:rPr>
          <w:sz w:val="16"/>
          <w:szCs w:val="16"/>
        </w:rPr>
      </w:pPr>
    </w:p>
    <w:p w:rsidR="00A638C5" w:rsidRDefault="00A638C5" w:rsidP="00A638C5">
      <w:pPr>
        <w:tabs>
          <w:tab w:val="left" w:pos="1080"/>
        </w:tabs>
        <w:ind w:firstLine="709"/>
        <w:jc w:val="both"/>
        <w:rPr>
          <w:sz w:val="28"/>
          <w:szCs w:val="28"/>
        </w:rPr>
      </w:pPr>
      <w:r w:rsidRPr="00305C9F">
        <w:rPr>
          <w:sz w:val="28"/>
          <w:szCs w:val="28"/>
        </w:rPr>
        <w:t>В целях создания условий для предоставления транспортных услуг</w:t>
      </w:r>
      <w:r w:rsidRPr="00005309">
        <w:rPr>
          <w:sz w:val="28"/>
          <w:szCs w:val="28"/>
        </w:rPr>
        <w:t xml:space="preserve"> </w:t>
      </w:r>
      <w:r w:rsidRPr="008F58DD">
        <w:rPr>
          <w:sz w:val="28"/>
          <w:szCs w:val="28"/>
        </w:rPr>
        <w:t>населению и организации транспортного обслуживания населения в границах города организован</w:t>
      </w:r>
      <w:r>
        <w:rPr>
          <w:sz w:val="28"/>
          <w:szCs w:val="28"/>
        </w:rPr>
        <w:t>ы</w:t>
      </w:r>
      <w:r w:rsidRPr="008F58DD">
        <w:rPr>
          <w:sz w:val="28"/>
          <w:szCs w:val="28"/>
        </w:rPr>
        <w:t xml:space="preserve"> внутригородские пассажирские перевозки. </w:t>
      </w:r>
    </w:p>
    <w:p w:rsidR="00A638C5" w:rsidRDefault="00A638C5" w:rsidP="00A638C5">
      <w:pPr>
        <w:tabs>
          <w:tab w:val="left" w:pos="1080"/>
        </w:tabs>
        <w:ind w:firstLine="709"/>
        <w:jc w:val="both"/>
        <w:rPr>
          <w:sz w:val="28"/>
          <w:szCs w:val="28"/>
        </w:rPr>
      </w:pPr>
      <w:r w:rsidRPr="008F58DD">
        <w:rPr>
          <w:sz w:val="28"/>
          <w:szCs w:val="28"/>
        </w:rPr>
        <w:t>По результатам конкурсного отбора на право осуществления муниципальных пассажирских перевозок автомобильным транспортом по регулярному маршруту №1 в городе Лянтор</w:t>
      </w:r>
      <w:r>
        <w:rPr>
          <w:sz w:val="28"/>
          <w:szCs w:val="28"/>
        </w:rPr>
        <w:t xml:space="preserve"> на 2015 год</w:t>
      </w:r>
      <w:r w:rsidRPr="008F58DD">
        <w:rPr>
          <w:sz w:val="28"/>
          <w:szCs w:val="28"/>
        </w:rPr>
        <w:t xml:space="preserve"> заключен договор на осуществление п</w:t>
      </w:r>
      <w:r>
        <w:rPr>
          <w:sz w:val="28"/>
          <w:szCs w:val="28"/>
        </w:rPr>
        <w:t xml:space="preserve">ассажирских перевозок с ООО «Автотранспортное предприятие </w:t>
      </w:r>
      <w:r w:rsidRPr="008F58DD">
        <w:rPr>
          <w:sz w:val="28"/>
          <w:szCs w:val="28"/>
        </w:rPr>
        <w:t>№</w:t>
      </w:r>
      <w:r>
        <w:rPr>
          <w:sz w:val="28"/>
          <w:szCs w:val="28"/>
        </w:rPr>
        <w:t xml:space="preserve"> </w:t>
      </w:r>
      <w:r w:rsidRPr="008F58DD">
        <w:rPr>
          <w:sz w:val="28"/>
          <w:szCs w:val="28"/>
        </w:rPr>
        <w:t>1».</w:t>
      </w:r>
    </w:p>
    <w:p w:rsidR="00A638C5" w:rsidRDefault="00A638C5" w:rsidP="00A638C5">
      <w:pPr>
        <w:pStyle w:val="ConsNormal"/>
        <w:widowControl/>
        <w:ind w:firstLine="0"/>
        <w:jc w:val="both"/>
        <w:rPr>
          <w:rFonts w:ascii="Times New Roman" w:hAnsi="Times New Roman"/>
          <w:sz w:val="16"/>
          <w:szCs w:val="16"/>
        </w:rPr>
      </w:pPr>
    </w:p>
    <w:p w:rsidR="00A638C5" w:rsidRDefault="00A638C5" w:rsidP="00A638C5">
      <w:pPr>
        <w:pStyle w:val="ConsNormal"/>
        <w:widowControl/>
        <w:ind w:firstLine="0"/>
        <w:jc w:val="center"/>
        <w:rPr>
          <w:rFonts w:ascii="Times New Roman" w:hAnsi="Times New Roman"/>
          <w:sz w:val="28"/>
          <w:szCs w:val="28"/>
        </w:rPr>
      </w:pPr>
      <w:r>
        <w:rPr>
          <w:rFonts w:ascii="Times New Roman" w:hAnsi="Times New Roman"/>
          <w:noProof/>
          <w:sz w:val="16"/>
          <w:szCs w:val="16"/>
        </w:rPr>
        <w:drawing>
          <wp:inline distT="0" distB="0" distL="0" distR="0">
            <wp:extent cx="1981200" cy="1485900"/>
            <wp:effectExtent l="19050" t="0" r="0" b="0"/>
            <wp:docPr id="153" name="Рисунок 1" descr="C:\Users\_ZvontsovAP\Desktop\ФОТО\Павильоны автобусы Без даты\PICT0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ZvontsovAP\Desktop\ФОТО\Павильоны автобусы Без даты\PICT0015 1.jpg"/>
                    <pic:cNvPicPr>
                      <a:picLocks noChangeAspect="1" noChangeArrowheads="1"/>
                    </pic:cNvPicPr>
                  </pic:nvPicPr>
                  <pic:blipFill>
                    <a:blip r:embed="rId19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16"/>
          <w:szCs w:val="16"/>
        </w:rPr>
        <w:drawing>
          <wp:inline distT="0" distB="0" distL="0" distR="0">
            <wp:extent cx="1981200" cy="1485900"/>
            <wp:effectExtent l="19050" t="0" r="0" b="0"/>
            <wp:docPr id="152" name="Рисунок 3" descr="C:\Users\_ZvontsovAP\Desktop\ФОТО\Павильоны автобусы Без даты\PICT0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ZvontsovAP\Desktop\ФОТО\Павильоны автобусы Без даты\PICT0018 1.jpg"/>
                    <pic:cNvPicPr>
                      <a:picLocks noChangeAspect="1" noChangeArrowheads="1"/>
                    </pic:cNvPicPr>
                  </pic:nvPicPr>
                  <pic:blipFill>
                    <a:blip r:embed="rId194"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16"/>
          <w:szCs w:val="16"/>
        </w:rPr>
        <w:drawing>
          <wp:inline distT="0" distB="0" distL="0" distR="0">
            <wp:extent cx="1981200" cy="1485900"/>
            <wp:effectExtent l="19050" t="0" r="0" b="0"/>
            <wp:docPr id="151" name="Рисунок 2" descr="C:\Users\_ZvontsovAP\Desktop\ФОТО\Павильоны автобусы Без даты\PICT0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ZvontsovAP\Desktop\ФОТО\Павильоны автобусы Без даты\PICT0016 1.jpg"/>
                    <pic:cNvPicPr>
                      <a:picLocks noChangeAspect="1" noChangeArrowheads="1"/>
                    </pic:cNvPicPr>
                  </pic:nvPicPr>
                  <pic:blipFill>
                    <a:blip r:embed="rId195"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p>
    <w:p w:rsidR="00A638C5" w:rsidRPr="00811602" w:rsidRDefault="00A638C5" w:rsidP="00A638C5">
      <w:pPr>
        <w:pStyle w:val="ConsNormal"/>
        <w:widowControl/>
        <w:ind w:firstLine="0"/>
        <w:rPr>
          <w:rFonts w:ascii="Times New Roman" w:hAnsi="Times New Roman"/>
          <w:sz w:val="16"/>
          <w:szCs w:val="16"/>
        </w:rPr>
      </w:pPr>
    </w:p>
    <w:p w:rsidR="00A638C5" w:rsidRDefault="00A638C5" w:rsidP="00A638C5">
      <w:pPr>
        <w:pStyle w:val="ConsNormal"/>
        <w:widowControl/>
        <w:tabs>
          <w:tab w:val="left" w:pos="993"/>
        </w:tabs>
        <w:ind w:firstLine="709"/>
        <w:jc w:val="center"/>
        <w:rPr>
          <w:rFonts w:ascii="Times New Roman" w:hAnsi="Times New Roman"/>
          <w:b/>
          <w:sz w:val="28"/>
          <w:szCs w:val="28"/>
        </w:rPr>
      </w:pPr>
    </w:p>
    <w:p w:rsidR="007D105E" w:rsidRDefault="007D105E" w:rsidP="00A638C5">
      <w:pPr>
        <w:pStyle w:val="ConsNormal"/>
        <w:widowControl/>
        <w:tabs>
          <w:tab w:val="left" w:pos="993"/>
        </w:tabs>
        <w:ind w:firstLine="709"/>
        <w:jc w:val="center"/>
        <w:rPr>
          <w:rFonts w:ascii="Times New Roman" w:hAnsi="Times New Roman"/>
          <w:b/>
          <w:sz w:val="28"/>
          <w:szCs w:val="28"/>
        </w:rPr>
      </w:pPr>
    </w:p>
    <w:p w:rsidR="007D105E" w:rsidRPr="0036691A" w:rsidRDefault="007D105E" w:rsidP="00A638C5">
      <w:pPr>
        <w:pStyle w:val="ConsNormal"/>
        <w:widowControl/>
        <w:tabs>
          <w:tab w:val="left" w:pos="993"/>
        </w:tabs>
        <w:ind w:firstLine="709"/>
        <w:jc w:val="center"/>
        <w:rPr>
          <w:rFonts w:ascii="Times New Roman" w:hAnsi="Times New Roman"/>
          <w:b/>
          <w:sz w:val="28"/>
          <w:szCs w:val="28"/>
        </w:rPr>
      </w:pPr>
    </w:p>
    <w:p w:rsidR="00A638C5" w:rsidRPr="00C655B5" w:rsidRDefault="007D105E" w:rsidP="00A638C5">
      <w:pPr>
        <w:spacing w:line="20" w:lineRule="atLeast"/>
        <w:rPr>
          <w:b/>
          <w:sz w:val="28"/>
          <w:szCs w:val="28"/>
        </w:rPr>
      </w:pPr>
      <w:r>
        <w:rPr>
          <w:b/>
          <w:sz w:val="28"/>
          <w:szCs w:val="28"/>
        </w:rPr>
        <w:lastRenderedPageBreak/>
        <w:t xml:space="preserve">                   </w:t>
      </w:r>
      <w:r w:rsidR="00A638C5">
        <w:rPr>
          <w:b/>
          <w:sz w:val="28"/>
          <w:szCs w:val="28"/>
        </w:rPr>
        <w:t>Жилищ</w:t>
      </w:r>
      <w:r w:rsidR="00A638C5" w:rsidRPr="00C655B5">
        <w:rPr>
          <w:b/>
          <w:sz w:val="28"/>
          <w:szCs w:val="28"/>
        </w:rPr>
        <w:t>но – ком</w:t>
      </w:r>
      <w:r w:rsidR="00A638C5">
        <w:rPr>
          <w:b/>
          <w:sz w:val="28"/>
          <w:szCs w:val="28"/>
        </w:rPr>
        <w:t>м</w:t>
      </w:r>
      <w:r w:rsidR="00A638C5" w:rsidRPr="00C655B5">
        <w:rPr>
          <w:b/>
          <w:sz w:val="28"/>
          <w:szCs w:val="28"/>
        </w:rPr>
        <w:t>унальное хозяйство, благоустройство</w:t>
      </w:r>
    </w:p>
    <w:p w:rsidR="00A638C5" w:rsidRDefault="00A638C5" w:rsidP="00A638C5">
      <w:pPr>
        <w:pStyle w:val="ConsPlusNormal"/>
        <w:widowControl/>
        <w:ind w:firstLine="709"/>
        <w:jc w:val="both"/>
        <w:rPr>
          <w:rFonts w:ascii="Times New Roman" w:hAnsi="Times New Roman" w:cs="Times New Roman"/>
          <w:sz w:val="28"/>
          <w:szCs w:val="28"/>
        </w:rPr>
      </w:pPr>
    </w:p>
    <w:p w:rsidR="00A638C5" w:rsidRPr="00F0201B" w:rsidRDefault="00A638C5" w:rsidP="00A638C5">
      <w:pPr>
        <w:tabs>
          <w:tab w:val="left" w:pos="1080"/>
        </w:tabs>
        <w:ind w:firstLine="709"/>
        <w:jc w:val="both"/>
        <w:rPr>
          <w:sz w:val="28"/>
          <w:szCs w:val="28"/>
        </w:rPr>
      </w:pPr>
      <w:r w:rsidRPr="007109AB">
        <w:rPr>
          <w:sz w:val="28"/>
          <w:szCs w:val="28"/>
        </w:rPr>
        <w:t>В 2015 году услуги по содержанию и</w:t>
      </w:r>
      <w:r w:rsidRPr="00F0201B">
        <w:rPr>
          <w:sz w:val="28"/>
          <w:szCs w:val="28"/>
        </w:rPr>
        <w:t xml:space="preserve"> ремонту жилых домов </w:t>
      </w:r>
      <w:r>
        <w:rPr>
          <w:sz w:val="28"/>
          <w:szCs w:val="28"/>
        </w:rPr>
        <w:t>в</w:t>
      </w:r>
      <w:r w:rsidRPr="00F0201B">
        <w:rPr>
          <w:sz w:val="28"/>
          <w:szCs w:val="28"/>
        </w:rPr>
        <w:t xml:space="preserve"> </w:t>
      </w:r>
      <w:r>
        <w:rPr>
          <w:sz w:val="28"/>
          <w:szCs w:val="28"/>
        </w:rPr>
        <w:t xml:space="preserve">городе Лянтор </w:t>
      </w:r>
      <w:r w:rsidRPr="00F0201B">
        <w:rPr>
          <w:sz w:val="28"/>
          <w:szCs w:val="28"/>
        </w:rPr>
        <w:t xml:space="preserve"> </w:t>
      </w:r>
      <w:r>
        <w:rPr>
          <w:sz w:val="28"/>
          <w:szCs w:val="28"/>
        </w:rPr>
        <w:t>оказывали</w:t>
      </w:r>
      <w:r w:rsidRPr="00F0201B">
        <w:rPr>
          <w:sz w:val="28"/>
          <w:szCs w:val="28"/>
        </w:rPr>
        <w:t xml:space="preserve"> </w:t>
      </w:r>
      <w:r>
        <w:rPr>
          <w:sz w:val="28"/>
          <w:szCs w:val="28"/>
        </w:rPr>
        <w:t>5</w:t>
      </w:r>
      <w:r w:rsidRPr="00F0201B">
        <w:rPr>
          <w:sz w:val="28"/>
          <w:szCs w:val="28"/>
        </w:rPr>
        <w:t xml:space="preserve"> управляющих организаций</w:t>
      </w:r>
      <w:r>
        <w:rPr>
          <w:sz w:val="28"/>
          <w:szCs w:val="28"/>
        </w:rPr>
        <w:t>:</w:t>
      </w:r>
    </w:p>
    <w:p w:rsidR="00A638C5" w:rsidRPr="007F4CA6" w:rsidRDefault="00A638C5" w:rsidP="00A638C5">
      <w:pPr>
        <w:tabs>
          <w:tab w:val="left" w:pos="1080"/>
        </w:tabs>
        <w:ind w:firstLine="709"/>
        <w:jc w:val="both"/>
        <w:rPr>
          <w:sz w:val="28"/>
          <w:szCs w:val="28"/>
        </w:rPr>
      </w:pPr>
      <w:r>
        <w:rPr>
          <w:sz w:val="28"/>
          <w:szCs w:val="28"/>
        </w:rPr>
        <w:t>- м</w:t>
      </w:r>
      <w:r w:rsidRPr="00F0201B">
        <w:rPr>
          <w:sz w:val="28"/>
          <w:szCs w:val="28"/>
        </w:rPr>
        <w:t xml:space="preserve">униципальное унитарное предприятие </w:t>
      </w:r>
      <w:r w:rsidRPr="007F4CA6">
        <w:rPr>
          <w:sz w:val="28"/>
          <w:szCs w:val="28"/>
        </w:rPr>
        <w:t>ЛГ МУП «УТВиВ»;</w:t>
      </w:r>
    </w:p>
    <w:p w:rsidR="00A638C5" w:rsidRDefault="00A638C5" w:rsidP="00A638C5">
      <w:pPr>
        <w:tabs>
          <w:tab w:val="left" w:pos="1080"/>
        </w:tabs>
        <w:ind w:firstLine="709"/>
        <w:jc w:val="both"/>
        <w:rPr>
          <w:sz w:val="28"/>
          <w:szCs w:val="28"/>
        </w:rPr>
      </w:pPr>
      <w:r>
        <w:rPr>
          <w:sz w:val="28"/>
          <w:szCs w:val="28"/>
        </w:rPr>
        <w:t xml:space="preserve">- четыре </w:t>
      </w:r>
      <w:r w:rsidRPr="007F4CA6">
        <w:rPr>
          <w:sz w:val="28"/>
          <w:szCs w:val="28"/>
        </w:rPr>
        <w:t>частных управляющих организаций: ООО «АКВАсеть», ООО УК «АКВАсеть</w:t>
      </w:r>
      <w:r>
        <w:rPr>
          <w:sz w:val="28"/>
          <w:szCs w:val="28"/>
        </w:rPr>
        <w:t>»</w:t>
      </w:r>
      <w:r w:rsidRPr="007F4CA6">
        <w:rPr>
          <w:sz w:val="28"/>
          <w:szCs w:val="28"/>
        </w:rPr>
        <w:t>, ООО «Уютный Дом», ООО «Жилищный комплекс Сибири»</w:t>
      </w:r>
      <w:r>
        <w:rPr>
          <w:sz w:val="28"/>
          <w:szCs w:val="28"/>
        </w:rPr>
        <w:t>;</w:t>
      </w:r>
    </w:p>
    <w:p w:rsidR="00A638C5" w:rsidRPr="007F4CA6" w:rsidRDefault="00A638C5" w:rsidP="00A638C5">
      <w:pPr>
        <w:tabs>
          <w:tab w:val="left" w:pos="1080"/>
        </w:tabs>
        <w:ind w:firstLine="709"/>
        <w:jc w:val="both"/>
        <w:rPr>
          <w:sz w:val="28"/>
          <w:szCs w:val="28"/>
        </w:rPr>
      </w:pPr>
      <w:r>
        <w:rPr>
          <w:sz w:val="28"/>
          <w:szCs w:val="28"/>
        </w:rPr>
        <w:t>а так же:</w:t>
      </w:r>
    </w:p>
    <w:p w:rsidR="00A638C5" w:rsidRPr="00F0201B" w:rsidRDefault="00A638C5" w:rsidP="00A638C5">
      <w:pPr>
        <w:tabs>
          <w:tab w:val="left" w:pos="1080"/>
        </w:tabs>
        <w:ind w:firstLine="709"/>
        <w:jc w:val="both"/>
        <w:rPr>
          <w:sz w:val="28"/>
          <w:szCs w:val="28"/>
        </w:rPr>
      </w:pPr>
      <w:r>
        <w:rPr>
          <w:sz w:val="28"/>
          <w:szCs w:val="28"/>
        </w:rPr>
        <w:t xml:space="preserve">- три </w:t>
      </w:r>
      <w:r w:rsidRPr="00F0201B">
        <w:rPr>
          <w:sz w:val="28"/>
          <w:szCs w:val="28"/>
        </w:rPr>
        <w:t>товарищества собственников жилья</w:t>
      </w:r>
      <w:r>
        <w:rPr>
          <w:sz w:val="28"/>
          <w:szCs w:val="28"/>
        </w:rPr>
        <w:t>:</w:t>
      </w:r>
      <w:r w:rsidRPr="00CD69B1">
        <w:rPr>
          <w:sz w:val="28"/>
          <w:szCs w:val="28"/>
        </w:rPr>
        <w:t xml:space="preserve"> </w:t>
      </w:r>
      <w:r>
        <w:rPr>
          <w:sz w:val="28"/>
          <w:szCs w:val="28"/>
        </w:rPr>
        <w:t>ТСЖ «Кондоминиум», ТСЖ «Новый дом», ТСЖ «Гарант».</w:t>
      </w:r>
    </w:p>
    <w:p w:rsidR="008B3DC0" w:rsidRDefault="00A638C5" w:rsidP="008B3DC0">
      <w:pPr>
        <w:tabs>
          <w:tab w:val="left" w:pos="1080"/>
        </w:tabs>
        <w:ind w:firstLine="709"/>
        <w:jc w:val="both"/>
        <w:rPr>
          <w:sz w:val="28"/>
          <w:szCs w:val="28"/>
        </w:rPr>
      </w:pPr>
      <w:r>
        <w:rPr>
          <w:sz w:val="28"/>
          <w:szCs w:val="28"/>
        </w:rPr>
        <w:t xml:space="preserve">- одно обслуживающее предприятие: </w:t>
      </w:r>
      <w:r w:rsidRPr="00F0201B">
        <w:rPr>
          <w:sz w:val="28"/>
          <w:szCs w:val="28"/>
        </w:rPr>
        <w:t>некоммерческое потребительское общество «Центральный».</w:t>
      </w:r>
    </w:p>
    <w:p w:rsidR="00A638C5" w:rsidRDefault="008B3DC0" w:rsidP="008B3DC0">
      <w:pPr>
        <w:tabs>
          <w:tab w:val="left" w:pos="1080"/>
        </w:tabs>
        <w:jc w:val="both"/>
        <w:rPr>
          <w:sz w:val="28"/>
          <w:szCs w:val="28"/>
        </w:rPr>
      </w:pPr>
      <w:r>
        <w:rPr>
          <w:sz w:val="28"/>
          <w:szCs w:val="28"/>
        </w:rPr>
        <w:t>В</w:t>
      </w:r>
      <w:r w:rsidR="00A638C5">
        <w:rPr>
          <w:sz w:val="28"/>
          <w:szCs w:val="28"/>
        </w:rPr>
        <w:t xml:space="preserve"> обслуживании управляющих организации находится 367 жилых домов площадью </w:t>
      </w:r>
      <w:r w:rsidR="00A638C5" w:rsidRPr="00CD69B1">
        <w:rPr>
          <w:sz w:val="28"/>
          <w:szCs w:val="28"/>
        </w:rPr>
        <w:t>S</w:t>
      </w:r>
      <w:r w:rsidR="00A638C5">
        <w:rPr>
          <w:sz w:val="28"/>
          <w:szCs w:val="28"/>
        </w:rPr>
        <w:t xml:space="preserve"> = </w:t>
      </w:r>
      <w:r w:rsidR="00A638C5" w:rsidRPr="001B4AC3">
        <w:rPr>
          <w:sz w:val="28"/>
          <w:szCs w:val="28"/>
        </w:rPr>
        <w:t>610 543,6 м²</w:t>
      </w:r>
      <w:r w:rsidR="00A638C5">
        <w:rPr>
          <w:sz w:val="28"/>
          <w:szCs w:val="28"/>
        </w:rPr>
        <w:t xml:space="preserve">. </w:t>
      </w:r>
    </w:p>
    <w:p w:rsidR="008B3DC0" w:rsidRDefault="00A638C5" w:rsidP="00A638C5">
      <w:pPr>
        <w:tabs>
          <w:tab w:val="left" w:pos="1080"/>
        </w:tabs>
        <w:ind w:firstLine="709"/>
        <w:jc w:val="both"/>
        <w:rPr>
          <w:sz w:val="28"/>
          <w:szCs w:val="28"/>
        </w:rPr>
      </w:pPr>
      <w:r w:rsidRPr="00CD69B1">
        <w:rPr>
          <w:sz w:val="28"/>
          <w:szCs w:val="28"/>
        </w:rPr>
        <w:t>Подготовка объектов жилищного фонда к работе в</w:t>
      </w:r>
      <w:r w:rsidR="008B3DC0">
        <w:rPr>
          <w:sz w:val="28"/>
          <w:szCs w:val="28"/>
        </w:rPr>
        <w:t xml:space="preserve"> зимний период выполнена в полном объеме соответствии с планом мероприятий</w:t>
      </w:r>
    </w:p>
    <w:p w:rsidR="00A638C5" w:rsidRPr="00CD69B1" w:rsidRDefault="00A638C5" w:rsidP="00A638C5">
      <w:pPr>
        <w:tabs>
          <w:tab w:val="left" w:pos="1080"/>
        </w:tabs>
        <w:ind w:firstLine="709"/>
        <w:jc w:val="both"/>
        <w:rPr>
          <w:sz w:val="28"/>
          <w:szCs w:val="28"/>
        </w:rPr>
      </w:pPr>
      <w:r w:rsidRPr="00CD69B1">
        <w:rPr>
          <w:sz w:val="28"/>
          <w:szCs w:val="28"/>
        </w:rPr>
        <w:t xml:space="preserve">В целях организации сбора и вывоза бытовых отходов и мусора, организована работа по вывозу твёрдых бытовых отходов и крупногабаритного мусора от объектов жилищного фонда. Осуществлялся контроль над своевременным вывозом мусора и недопущением образования несанкционированных свалок. </w:t>
      </w:r>
    </w:p>
    <w:p w:rsidR="00A638C5" w:rsidRPr="00CD69B1" w:rsidRDefault="00A638C5" w:rsidP="00A638C5">
      <w:pPr>
        <w:tabs>
          <w:tab w:val="left" w:pos="1080"/>
        </w:tabs>
        <w:ind w:firstLine="709"/>
        <w:jc w:val="both"/>
        <w:rPr>
          <w:sz w:val="28"/>
          <w:szCs w:val="28"/>
        </w:rPr>
      </w:pPr>
      <w:r>
        <w:rPr>
          <w:sz w:val="28"/>
          <w:szCs w:val="28"/>
        </w:rPr>
        <w:t xml:space="preserve">В связи с закрытием полигона </w:t>
      </w:r>
      <w:r w:rsidRPr="00CD69B1">
        <w:rPr>
          <w:sz w:val="28"/>
          <w:szCs w:val="28"/>
        </w:rPr>
        <w:t>МУП «Сургутрайторф» МО Сургутский район, в городе Лянтор с 01.05.2015 года организована работа по вывозу бытовых отходов населения организациями, обслуживающими жилищный фонд города на полигоны города Сургута</w:t>
      </w:r>
      <w:r>
        <w:rPr>
          <w:sz w:val="28"/>
          <w:szCs w:val="28"/>
        </w:rPr>
        <w:t>.</w:t>
      </w:r>
    </w:p>
    <w:p w:rsidR="00A638C5" w:rsidRPr="004E681C" w:rsidRDefault="00A638C5" w:rsidP="00A638C5">
      <w:pPr>
        <w:tabs>
          <w:tab w:val="left" w:pos="1080"/>
        </w:tabs>
        <w:ind w:firstLine="709"/>
        <w:jc w:val="both"/>
        <w:rPr>
          <w:sz w:val="28"/>
          <w:szCs w:val="28"/>
        </w:rPr>
      </w:pPr>
      <w:r w:rsidRPr="009429FB">
        <w:rPr>
          <w:sz w:val="28"/>
          <w:szCs w:val="28"/>
        </w:rPr>
        <w:t>В 2015 году в ходе подготовки объектов коммунального комплекса к работе в осенне-зимний период 2015 – 2016 гг. заключен и исполнен договор на предоставление субсидии ЛГ</w:t>
      </w:r>
      <w:r w:rsidRPr="004E681C">
        <w:rPr>
          <w:sz w:val="28"/>
          <w:szCs w:val="28"/>
        </w:rPr>
        <w:t xml:space="preserve"> МУП «УТВиВ» для выполнения работ по капитальному ремонту объектов коммунальной инфраструктуры по «Муниципальной программе в области энергосбережения и повышения энергетической эффективности объектов коммунального комплекса ЛГ МУП «УТВиВ» на 2011 – 2015 годы» на сумму 42 421 тыс. руб., в том числе</w:t>
      </w:r>
      <w:r w:rsidRPr="00EA5E63">
        <w:rPr>
          <w:sz w:val="28"/>
          <w:szCs w:val="28"/>
        </w:rPr>
        <w:t>:</w:t>
      </w:r>
      <w:r w:rsidRPr="004E681C">
        <w:rPr>
          <w:sz w:val="28"/>
          <w:szCs w:val="28"/>
        </w:rPr>
        <w:t xml:space="preserve"> </w:t>
      </w:r>
    </w:p>
    <w:p w:rsidR="00A638C5" w:rsidRDefault="00A638C5" w:rsidP="00A638C5">
      <w:pPr>
        <w:tabs>
          <w:tab w:val="left" w:pos="1080"/>
        </w:tabs>
        <w:ind w:firstLine="709"/>
        <w:jc w:val="both"/>
        <w:rPr>
          <w:sz w:val="28"/>
          <w:szCs w:val="28"/>
        </w:rPr>
      </w:pPr>
      <w:r>
        <w:rPr>
          <w:sz w:val="28"/>
          <w:szCs w:val="28"/>
        </w:rPr>
        <w:t xml:space="preserve">- </w:t>
      </w:r>
      <w:r w:rsidRPr="004E681C">
        <w:rPr>
          <w:sz w:val="28"/>
          <w:szCs w:val="28"/>
        </w:rPr>
        <w:t>за счет средств бюджета городского поселения Лянтор – 22 278 тыс. рублей;</w:t>
      </w:r>
    </w:p>
    <w:p w:rsidR="00A638C5" w:rsidRPr="00EA5E63" w:rsidRDefault="00A638C5" w:rsidP="00A638C5">
      <w:pPr>
        <w:tabs>
          <w:tab w:val="left" w:pos="1080"/>
        </w:tabs>
        <w:ind w:firstLine="709"/>
        <w:jc w:val="both"/>
        <w:rPr>
          <w:sz w:val="28"/>
          <w:szCs w:val="28"/>
        </w:rPr>
      </w:pPr>
      <w:r>
        <w:rPr>
          <w:sz w:val="28"/>
          <w:szCs w:val="28"/>
        </w:rPr>
        <w:t xml:space="preserve">- </w:t>
      </w:r>
      <w:r w:rsidRPr="00EA5E63">
        <w:rPr>
          <w:sz w:val="28"/>
          <w:szCs w:val="28"/>
        </w:rPr>
        <w:t>за счет средств бюдже</w:t>
      </w:r>
      <w:r>
        <w:rPr>
          <w:sz w:val="28"/>
          <w:szCs w:val="28"/>
        </w:rPr>
        <w:t xml:space="preserve">та Сургутского района – 20 </w:t>
      </w:r>
      <w:r w:rsidRPr="00EA5E63">
        <w:rPr>
          <w:sz w:val="28"/>
          <w:szCs w:val="28"/>
        </w:rPr>
        <w:t>143 тыс. рублей.</w:t>
      </w:r>
    </w:p>
    <w:p w:rsidR="00A638C5" w:rsidRPr="004E681C" w:rsidRDefault="00A638C5" w:rsidP="00A638C5">
      <w:pPr>
        <w:tabs>
          <w:tab w:val="left" w:pos="1080"/>
        </w:tabs>
        <w:ind w:firstLine="709"/>
        <w:jc w:val="both"/>
        <w:rPr>
          <w:sz w:val="28"/>
          <w:szCs w:val="28"/>
        </w:rPr>
      </w:pPr>
      <w:r w:rsidRPr="004E681C">
        <w:rPr>
          <w:sz w:val="28"/>
          <w:szCs w:val="28"/>
        </w:rPr>
        <w:t xml:space="preserve">За счет средств ресурсоснабжающего предприятия ЛГ МУП «УТВиВ» выполнены мероприятия </w:t>
      </w:r>
      <w:r w:rsidRPr="009429FB">
        <w:rPr>
          <w:sz w:val="28"/>
          <w:szCs w:val="28"/>
        </w:rPr>
        <w:t>на подготовку к осенне-зимнему периоду</w:t>
      </w:r>
      <w:r w:rsidRPr="004E681C">
        <w:rPr>
          <w:sz w:val="28"/>
          <w:szCs w:val="28"/>
        </w:rPr>
        <w:t xml:space="preserve"> на сумму – 27 698 тыс. рублей.</w:t>
      </w:r>
    </w:p>
    <w:p w:rsidR="00A638C5" w:rsidRPr="004E681C" w:rsidRDefault="00A638C5" w:rsidP="00A638C5">
      <w:pPr>
        <w:tabs>
          <w:tab w:val="left" w:pos="1080"/>
        </w:tabs>
        <w:ind w:firstLine="709"/>
        <w:jc w:val="both"/>
        <w:rPr>
          <w:sz w:val="28"/>
          <w:szCs w:val="28"/>
        </w:rPr>
      </w:pPr>
      <w:r w:rsidRPr="004E681C">
        <w:rPr>
          <w:sz w:val="28"/>
          <w:szCs w:val="28"/>
        </w:rPr>
        <w:t>Капитальный ремонт объектов коммунального комплекса включил в себя:</w:t>
      </w: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апитальный ремонт сетей ТВС от ЦТП-56 до т/к МУК "ГДМ Строитель", 6 мкр.</w:t>
      </w:r>
      <w:r>
        <w:rPr>
          <w:sz w:val="28"/>
          <w:szCs w:val="28"/>
        </w:rPr>
        <w:t>,</w:t>
      </w:r>
      <w:r w:rsidRPr="004E681C">
        <w:rPr>
          <w:sz w:val="28"/>
          <w:szCs w:val="28"/>
        </w:rPr>
        <w:t xml:space="preserve"> города Лянтор;</w:t>
      </w:r>
    </w:p>
    <w:p w:rsidR="00A638C5" w:rsidRPr="004E681C" w:rsidRDefault="00A638C5" w:rsidP="00A638C5">
      <w:pPr>
        <w:pStyle w:val="a8"/>
        <w:jc w:val="both"/>
        <w:rPr>
          <w:rFonts w:ascii="Times New Roman" w:hAnsi="Times New Roman"/>
          <w:sz w:val="28"/>
          <w:szCs w:val="28"/>
        </w:rPr>
      </w:pPr>
    </w:p>
    <w:p w:rsidR="00A638C5" w:rsidRPr="004E681C" w:rsidRDefault="00A638C5" w:rsidP="00A638C5">
      <w:pPr>
        <w:pStyle w:val="a8"/>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3387090" cy="1965960"/>
            <wp:effectExtent l="19050" t="0" r="3810" b="0"/>
            <wp:docPr id="601" name="Рисунок 41" descr="IMG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_0121"/>
                    <pic:cNvPicPr>
                      <a:picLocks noChangeAspect="1" noChangeArrowheads="1"/>
                    </pic:cNvPicPr>
                  </pic:nvPicPr>
                  <pic:blipFill>
                    <a:blip r:embed="rId196" cstate="email"/>
                    <a:srcRect/>
                    <a:stretch>
                      <a:fillRect/>
                    </a:stretch>
                  </pic:blipFill>
                  <pic:spPr bwMode="auto">
                    <a:xfrm>
                      <a:off x="0" y="0"/>
                      <a:ext cx="3387090" cy="1965960"/>
                    </a:xfrm>
                    <a:prstGeom prst="rect">
                      <a:avLst/>
                    </a:prstGeom>
                    <a:ln>
                      <a:noFill/>
                    </a:ln>
                    <a:effectLst>
                      <a:softEdge rad="112500"/>
                    </a:effectLst>
                  </pic:spPr>
                </pic:pic>
              </a:graphicData>
            </a:graphic>
          </wp:inline>
        </w:drawing>
      </w:r>
    </w:p>
    <w:p w:rsidR="00A638C5" w:rsidRPr="00EA5E63" w:rsidRDefault="00A638C5" w:rsidP="00A638C5">
      <w:pPr>
        <w:pStyle w:val="a8"/>
        <w:jc w:val="both"/>
        <w:rPr>
          <w:rFonts w:ascii="Times New Roman" w:hAnsi="Times New Roman"/>
          <w:sz w:val="16"/>
          <w:szCs w:val="16"/>
        </w:rPr>
      </w:pPr>
    </w:p>
    <w:p w:rsidR="00A638C5" w:rsidRPr="00EA5E63" w:rsidRDefault="00A638C5" w:rsidP="00A638C5">
      <w:pPr>
        <w:tabs>
          <w:tab w:val="left" w:pos="1080"/>
        </w:tabs>
        <w:ind w:firstLine="709"/>
        <w:jc w:val="both"/>
        <w:rPr>
          <w:sz w:val="28"/>
          <w:szCs w:val="28"/>
        </w:rPr>
      </w:pPr>
      <w:r>
        <w:rPr>
          <w:sz w:val="28"/>
          <w:szCs w:val="28"/>
        </w:rPr>
        <w:t>- к</w:t>
      </w:r>
      <w:r w:rsidRPr="004E681C">
        <w:rPr>
          <w:sz w:val="28"/>
          <w:szCs w:val="28"/>
        </w:rPr>
        <w:t>апитальный ремонт сетей с заменой трубопроводов в гидрофобной изоляции на трубопроводы в ППУ (технология «труба в трубе») на участке «внутриквартальные сети</w:t>
      </w:r>
      <w:r>
        <w:rPr>
          <w:sz w:val="28"/>
          <w:szCs w:val="28"/>
        </w:rPr>
        <w:t xml:space="preserve"> ТВС» ЦТП-56 – ж.д. № 95 мкр. 6;</w:t>
      </w:r>
    </w:p>
    <w:p w:rsidR="00A638C5" w:rsidRPr="004E681C" w:rsidRDefault="00A638C5" w:rsidP="00A638C5">
      <w:pPr>
        <w:pStyle w:val="a8"/>
        <w:jc w:val="both"/>
        <w:rPr>
          <w:rFonts w:ascii="Times New Roman" w:hAnsi="Times New Roman"/>
          <w:sz w:val="28"/>
          <w:szCs w:val="28"/>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32760" cy="2156460"/>
            <wp:effectExtent l="19050" t="0" r="0" b="0"/>
            <wp:docPr id="600" name="Рисунок 53" descr="IMG_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IMG_0483"/>
                    <pic:cNvPicPr>
                      <a:picLocks noChangeAspect="1" noChangeArrowheads="1"/>
                    </pic:cNvPicPr>
                  </pic:nvPicPr>
                  <pic:blipFill>
                    <a:blip r:embed="rId197" cstate="email"/>
                    <a:srcRect/>
                    <a:stretch>
                      <a:fillRect/>
                    </a:stretch>
                  </pic:blipFill>
                  <pic:spPr bwMode="auto">
                    <a:xfrm>
                      <a:off x="0" y="0"/>
                      <a:ext cx="3032760" cy="215646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3139440" cy="2156460"/>
            <wp:effectExtent l="19050" t="0" r="3810" b="0"/>
            <wp:docPr id="599" name="Рисунок 54" descr="IMG_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IMG_0474"/>
                    <pic:cNvPicPr>
                      <a:picLocks noChangeAspect="1" noChangeArrowheads="1"/>
                    </pic:cNvPicPr>
                  </pic:nvPicPr>
                  <pic:blipFill>
                    <a:blip r:embed="rId198" cstate="email"/>
                    <a:srcRect/>
                    <a:stretch>
                      <a:fillRect/>
                    </a:stretch>
                  </pic:blipFill>
                  <pic:spPr bwMode="auto">
                    <a:xfrm>
                      <a:off x="0" y="0"/>
                      <a:ext cx="3139440" cy="2156460"/>
                    </a:xfrm>
                    <a:prstGeom prst="rect">
                      <a:avLst/>
                    </a:prstGeom>
                    <a:ln>
                      <a:noFill/>
                    </a:ln>
                    <a:effectLst>
                      <a:softEdge rad="112500"/>
                    </a:effectLst>
                  </pic:spPr>
                </pic:pic>
              </a:graphicData>
            </a:graphic>
          </wp:inline>
        </w:drawing>
      </w:r>
    </w:p>
    <w:p w:rsidR="00A638C5" w:rsidRPr="00EA5E63" w:rsidRDefault="00A638C5" w:rsidP="00A638C5">
      <w:pPr>
        <w:pStyle w:val="a8"/>
        <w:jc w:val="both"/>
        <w:rPr>
          <w:rFonts w:ascii="Times New Roman" w:hAnsi="Times New Roman"/>
          <w:sz w:val="16"/>
          <w:szCs w:val="16"/>
        </w:rPr>
      </w:pP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апитальный ремонт сетей ТВС. в микрорайоне № 1 от ТК ж.д. № 54 к жилым домам №№ 39, 25;</w:t>
      </w:r>
    </w:p>
    <w:p w:rsidR="00A638C5" w:rsidRPr="00EA5E63" w:rsidRDefault="00A638C5" w:rsidP="00A638C5">
      <w:pPr>
        <w:pStyle w:val="a8"/>
        <w:jc w:val="both"/>
        <w:rPr>
          <w:rFonts w:ascii="Times New Roman" w:hAnsi="Times New Roman"/>
          <w:sz w:val="16"/>
          <w:szCs w:val="16"/>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17520" cy="2171700"/>
            <wp:effectExtent l="19050" t="0" r="0" b="0"/>
            <wp:docPr id="598" name="Рисунок 11" descr="IMG_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1799"/>
                    <pic:cNvPicPr>
                      <a:picLocks noChangeAspect="1" noChangeArrowheads="1"/>
                    </pic:cNvPicPr>
                  </pic:nvPicPr>
                  <pic:blipFill>
                    <a:blip r:embed="rId199" cstate="email"/>
                    <a:srcRect/>
                    <a:stretch>
                      <a:fillRect/>
                    </a:stretch>
                  </pic:blipFill>
                  <pic:spPr bwMode="auto">
                    <a:xfrm>
                      <a:off x="0" y="0"/>
                      <a:ext cx="3017520" cy="217170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3086100" cy="2156460"/>
            <wp:effectExtent l="19050" t="0" r="0" b="0"/>
            <wp:docPr id="597" name="Рисунок 12" descr="IMG_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1803"/>
                    <pic:cNvPicPr>
                      <a:picLocks noChangeAspect="1" noChangeArrowheads="1"/>
                    </pic:cNvPicPr>
                  </pic:nvPicPr>
                  <pic:blipFill>
                    <a:blip r:embed="rId200" cstate="email"/>
                    <a:srcRect/>
                    <a:stretch>
                      <a:fillRect/>
                    </a:stretch>
                  </pic:blipFill>
                  <pic:spPr bwMode="auto">
                    <a:xfrm>
                      <a:off x="0" y="0"/>
                      <a:ext cx="3086100" cy="2156460"/>
                    </a:xfrm>
                    <a:prstGeom prst="rect">
                      <a:avLst/>
                    </a:prstGeom>
                    <a:ln>
                      <a:noFill/>
                    </a:ln>
                    <a:effectLst>
                      <a:softEdge rad="112500"/>
                    </a:effectLst>
                  </pic:spPr>
                </pic:pic>
              </a:graphicData>
            </a:graphic>
          </wp:inline>
        </w:drawing>
      </w:r>
    </w:p>
    <w:p w:rsidR="00A638C5" w:rsidRPr="00EA5E63" w:rsidRDefault="00A638C5" w:rsidP="00A638C5">
      <w:pPr>
        <w:pStyle w:val="a8"/>
        <w:jc w:val="both"/>
        <w:rPr>
          <w:rFonts w:ascii="Times New Roman" w:hAnsi="Times New Roman"/>
          <w:sz w:val="16"/>
          <w:szCs w:val="16"/>
        </w:rPr>
      </w:pP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апитальный ремонт сетей ТВС. Адрес: ЦТП-42 - ж.д. № 26 по улице Назаргалеева;</w:t>
      </w:r>
    </w:p>
    <w:p w:rsidR="00A638C5" w:rsidRPr="00EA5E63" w:rsidRDefault="00A638C5" w:rsidP="00A638C5">
      <w:pPr>
        <w:pStyle w:val="a8"/>
        <w:jc w:val="both"/>
        <w:rPr>
          <w:rFonts w:ascii="Times New Roman" w:hAnsi="Times New Roman"/>
          <w:sz w:val="16"/>
          <w:szCs w:val="16"/>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032760" cy="2164080"/>
            <wp:effectExtent l="19050" t="0" r="0" b="0"/>
            <wp:docPr id="596" name="Рисунок 25" descr="IMG_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1477"/>
                    <pic:cNvPicPr>
                      <a:picLocks noChangeAspect="1" noChangeArrowheads="1"/>
                    </pic:cNvPicPr>
                  </pic:nvPicPr>
                  <pic:blipFill>
                    <a:blip r:embed="rId201" cstate="email"/>
                    <a:srcRect/>
                    <a:stretch>
                      <a:fillRect/>
                    </a:stretch>
                  </pic:blipFill>
                  <pic:spPr bwMode="auto">
                    <a:xfrm>
                      <a:off x="0" y="0"/>
                      <a:ext cx="3032760" cy="216408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2979420" cy="2156460"/>
            <wp:effectExtent l="19050" t="0" r="0" b="0"/>
            <wp:docPr id="595" name="Рисунок 26" descr="IMG_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G_1137"/>
                    <pic:cNvPicPr>
                      <a:picLocks noChangeAspect="1" noChangeArrowheads="1"/>
                    </pic:cNvPicPr>
                  </pic:nvPicPr>
                  <pic:blipFill>
                    <a:blip r:embed="rId202" cstate="email"/>
                    <a:srcRect/>
                    <a:stretch>
                      <a:fillRect/>
                    </a:stretch>
                  </pic:blipFill>
                  <pic:spPr bwMode="auto">
                    <a:xfrm>
                      <a:off x="0" y="0"/>
                      <a:ext cx="2979420" cy="2156460"/>
                    </a:xfrm>
                    <a:prstGeom prst="rect">
                      <a:avLst/>
                    </a:prstGeom>
                    <a:ln>
                      <a:noFill/>
                    </a:ln>
                    <a:effectLst>
                      <a:softEdge rad="112500"/>
                    </a:effectLst>
                  </pic:spPr>
                </pic:pic>
              </a:graphicData>
            </a:graphic>
          </wp:inline>
        </w:drawing>
      </w:r>
    </w:p>
    <w:p w:rsidR="00A638C5" w:rsidRPr="00EA7917" w:rsidRDefault="00A638C5" w:rsidP="00A638C5">
      <w:pPr>
        <w:pStyle w:val="a8"/>
        <w:jc w:val="both"/>
        <w:rPr>
          <w:rFonts w:ascii="Times New Roman" w:hAnsi="Times New Roman"/>
          <w:sz w:val="16"/>
          <w:szCs w:val="16"/>
        </w:rPr>
      </w:pP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апитальный ремонт сетей ТВС. Адрес: от ТК А-42-1П до ТК А-42-2П (магазин «Оптима») по  улице Ирины Глущук;</w:t>
      </w:r>
    </w:p>
    <w:p w:rsidR="00A638C5" w:rsidRPr="00EA7917" w:rsidRDefault="00A638C5" w:rsidP="00A638C5">
      <w:pPr>
        <w:pStyle w:val="a8"/>
        <w:jc w:val="both"/>
        <w:rPr>
          <w:rFonts w:ascii="Times New Roman" w:hAnsi="Times New Roman"/>
          <w:sz w:val="16"/>
          <w:szCs w:val="16"/>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912870" cy="2240280"/>
            <wp:effectExtent l="19050" t="0" r="0" b="0"/>
            <wp:docPr id="594" name="Рисунок 34" descr="IMG_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G_1469"/>
                    <pic:cNvPicPr>
                      <a:picLocks noChangeAspect="1" noChangeArrowheads="1"/>
                    </pic:cNvPicPr>
                  </pic:nvPicPr>
                  <pic:blipFill>
                    <a:blip r:embed="rId203" cstate="email"/>
                    <a:srcRect/>
                    <a:stretch>
                      <a:fillRect/>
                    </a:stretch>
                  </pic:blipFill>
                  <pic:spPr bwMode="auto">
                    <a:xfrm>
                      <a:off x="0" y="0"/>
                      <a:ext cx="3912870" cy="2240280"/>
                    </a:xfrm>
                    <a:prstGeom prst="rect">
                      <a:avLst/>
                    </a:prstGeom>
                    <a:ln>
                      <a:noFill/>
                    </a:ln>
                    <a:effectLst>
                      <a:softEdge rad="112500"/>
                    </a:effectLst>
                  </pic:spPr>
                </pic:pic>
              </a:graphicData>
            </a:graphic>
          </wp:inline>
        </w:drawing>
      </w:r>
    </w:p>
    <w:p w:rsidR="00A638C5" w:rsidRPr="00EA7917" w:rsidRDefault="00A638C5" w:rsidP="00A638C5">
      <w:pPr>
        <w:pStyle w:val="a8"/>
        <w:jc w:val="both"/>
        <w:rPr>
          <w:rFonts w:ascii="Times New Roman" w:hAnsi="Times New Roman"/>
          <w:sz w:val="16"/>
          <w:szCs w:val="16"/>
        </w:rPr>
      </w:pP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апитал</w:t>
      </w:r>
      <w:r>
        <w:rPr>
          <w:sz w:val="28"/>
          <w:szCs w:val="28"/>
        </w:rPr>
        <w:t>ьный ремонт сетей водоотведения,</w:t>
      </w:r>
      <w:r w:rsidRPr="004E681C">
        <w:rPr>
          <w:sz w:val="28"/>
          <w:szCs w:val="28"/>
        </w:rPr>
        <w:t xml:space="preserve"> </w:t>
      </w:r>
      <w:r>
        <w:rPr>
          <w:sz w:val="28"/>
          <w:szCs w:val="28"/>
        </w:rPr>
        <w:t>н</w:t>
      </w:r>
      <w:r w:rsidRPr="004E681C">
        <w:rPr>
          <w:sz w:val="28"/>
          <w:szCs w:val="28"/>
        </w:rPr>
        <w:t>апорный коллектор водоотведения "КНС-87 – точка врезки в напорный коллектор по улице Магистральной" города Лянтор;</w:t>
      </w:r>
    </w:p>
    <w:p w:rsidR="00A638C5" w:rsidRPr="00EA7917" w:rsidRDefault="00A638C5" w:rsidP="00A638C5">
      <w:pPr>
        <w:pStyle w:val="a8"/>
        <w:jc w:val="both"/>
        <w:rPr>
          <w:rFonts w:ascii="Times New Roman" w:hAnsi="Times New Roman"/>
          <w:sz w:val="16"/>
          <w:szCs w:val="16"/>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11930" cy="2346960"/>
            <wp:effectExtent l="19050" t="0" r="7620" b="0"/>
            <wp:docPr id="593" name="Рисунок 83" descr="C:\Users\_SyreevaRI\AppData\Local\Temp\Temp1_кнс-87.zip\IMG_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Users\_SyreevaRI\AppData\Local\Temp\Temp1_кнс-87.zip\IMG_2474.JPG"/>
                    <pic:cNvPicPr>
                      <a:picLocks noChangeAspect="1" noChangeArrowheads="1"/>
                    </pic:cNvPicPr>
                  </pic:nvPicPr>
                  <pic:blipFill>
                    <a:blip r:embed="rId204" cstate="email"/>
                    <a:srcRect/>
                    <a:stretch>
                      <a:fillRect/>
                    </a:stretch>
                  </pic:blipFill>
                  <pic:spPr bwMode="auto">
                    <a:xfrm>
                      <a:off x="0" y="0"/>
                      <a:ext cx="4015477" cy="2349035"/>
                    </a:xfrm>
                    <a:prstGeom prst="rect">
                      <a:avLst/>
                    </a:prstGeom>
                    <a:ln>
                      <a:noFill/>
                    </a:ln>
                    <a:effectLst>
                      <a:softEdge rad="112500"/>
                    </a:effectLst>
                  </pic:spPr>
                </pic:pic>
              </a:graphicData>
            </a:graphic>
          </wp:inline>
        </w:drawing>
      </w:r>
    </w:p>
    <w:p w:rsidR="00A638C5" w:rsidRPr="00EA7917" w:rsidRDefault="00A638C5" w:rsidP="00A638C5">
      <w:pPr>
        <w:pStyle w:val="a8"/>
        <w:jc w:val="both"/>
        <w:rPr>
          <w:rFonts w:ascii="Times New Roman" w:hAnsi="Times New Roman"/>
          <w:sz w:val="16"/>
          <w:szCs w:val="16"/>
        </w:rPr>
      </w:pPr>
    </w:p>
    <w:p w:rsidR="00A638C5" w:rsidRPr="00EA7917" w:rsidRDefault="00A638C5" w:rsidP="00A638C5">
      <w:pPr>
        <w:tabs>
          <w:tab w:val="left" w:pos="1080"/>
        </w:tabs>
        <w:ind w:firstLine="709"/>
        <w:jc w:val="both"/>
        <w:rPr>
          <w:sz w:val="28"/>
          <w:szCs w:val="28"/>
        </w:rPr>
      </w:pPr>
      <w:r>
        <w:rPr>
          <w:sz w:val="28"/>
          <w:szCs w:val="28"/>
        </w:rPr>
        <w:t>- л</w:t>
      </w:r>
      <w:r w:rsidRPr="004E681C">
        <w:rPr>
          <w:sz w:val="28"/>
          <w:szCs w:val="28"/>
        </w:rPr>
        <w:t>иквидации чрезвычайной аварийной ситуации на сборном самотечном коллекторе по улице Виктора Кингисеппа на участке сетей от ж.д. № 105, мкр. 6 до ж.д. № 3, мкр. 5, города Лянтора;</w:t>
      </w:r>
    </w:p>
    <w:p w:rsidR="00A638C5" w:rsidRPr="004E681C" w:rsidRDefault="00A638C5" w:rsidP="00A638C5">
      <w:pPr>
        <w:tabs>
          <w:tab w:val="left" w:pos="1080"/>
        </w:tabs>
        <w:ind w:firstLine="709"/>
        <w:jc w:val="both"/>
        <w:rPr>
          <w:sz w:val="28"/>
          <w:szCs w:val="28"/>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025140" cy="2148840"/>
            <wp:effectExtent l="19050" t="0" r="3810" b="0"/>
            <wp:docPr id="592" name="Рисунок 89" descr="C:\Users\_SyreevaRI\Desktop\фото для адм\Капитальный ремонт сборного самотечного коллектора на участке сетей от ж.д. №105, мар. 6 до ж.д. №3, мкр. 5\02.12.2015 г\IMG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C:\Users\_SyreevaRI\Desktop\фото для адм\Капитальный ремонт сборного самотечного коллектора на участке сетей от ж.д. №105, мар. 6 до ж.д. №3, мкр. 5\02.12.2015 г\IMG_2600.JPG"/>
                    <pic:cNvPicPr>
                      <a:picLocks noChangeAspect="1" noChangeArrowheads="1"/>
                    </pic:cNvPicPr>
                  </pic:nvPicPr>
                  <pic:blipFill>
                    <a:blip r:embed="rId205" cstate="email"/>
                    <a:srcRect/>
                    <a:stretch>
                      <a:fillRect/>
                    </a:stretch>
                  </pic:blipFill>
                  <pic:spPr bwMode="auto">
                    <a:xfrm>
                      <a:off x="0" y="0"/>
                      <a:ext cx="3025140" cy="214884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3017520" cy="2148840"/>
            <wp:effectExtent l="19050" t="0" r="0" b="0"/>
            <wp:docPr id="591" name="Рисунок 86" descr="C:\Users\_SyreevaRI\AppData\Local\Microsoft\Windows\Temporary Internet Files\Content.Word\IMG_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Users\_SyreevaRI\AppData\Local\Microsoft\Windows\Temporary Internet Files\Content.Word\IMG_2726.jpg"/>
                    <pic:cNvPicPr>
                      <a:picLocks noChangeAspect="1" noChangeArrowheads="1"/>
                    </pic:cNvPicPr>
                  </pic:nvPicPr>
                  <pic:blipFill>
                    <a:blip r:embed="rId206" cstate="email"/>
                    <a:srcRect/>
                    <a:stretch>
                      <a:fillRect/>
                    </a:stretch>
                  </pic:blipFill>
                  <pic:spPr bwMode="auto">
                    <a:xfrm>
                      <a:off x="0" y="0"/>
                      <a:ext cx="3017520" cy="2148840"/>
                    </a:xfrm>
                    <a:prstGeom prst="rect">
                      <a:avLst/>
                    </a:prstGeom>
                    <a:ln>
                      <a:noFill/>
                    </a:ln>
                    <a:effectLst>
                      <a:softEdge rad="112500"/>
                    </a:effectLst>
                  </pic:spPr>
                </pic:pic>
              </a:graphicData>
            </a:graphic>
          </wp:inline>
        </w:drawing>
      </w:r>
    </w:p>
    <w:p w:rsidR="00A638C5" w:rsidRPr="00EA7917" w:rsidRDefault="00A638C5" w:rsidP="00A638C5">
      <w:pPr>
        <w:pStyle w:val="a8"/>
        <w:jc w:val="both"/>
        <w:rPr>
          <w:rFonts w:ascii="Times New Roman" w:hAnsi="Times New Roman"/>
          <w:sz w:val="16"/>
          <w:szCs w:val="16"/>
        </w:rPr>
      </w:pPr>
    </w:p>
    <w:p w:rsidR="00A638C5" w:rsidRPr="004E681C" w:rsidRDefault="00A638C5" w:rsidP="00A638C5">
      <w:pPr>
        <w:tabs>
          <w:tab w:val="left" w:pos="1080"/>
        </w:tabs>
        <w:ind w:firstLine="709"/>
        <w:jc w:val="both"/>
        <w:rPr>
          <w:sz w:val="28"/>
          <w:szCs w:val="28"/>
        </w:rPr>
      </w:pPr>
      <w:r>
        <w:rPr>
          <w:sz w:val="28"/>
          <w:szCs w:val="28"/>
        </w:rPr>
        <w:t>- к</w:t>
      </w:r>
      <w:r w:rsidRPr="004E681C">
        <w:rPr>
          <w:sz w:val="28"/>
          <w:szCs w:val="28"/>
        </w:rPr>
        <w:t>апитальный ремонт магистральных сетей ТС и ХВС возле ж.д. № 17, мкр. 4;</w:t>
      </w:r>
    </w:p>
    <w:p w:rsidR="00A638C5" w:rsidRPr="000F0905" w:rsidRDefault="00A638C5" w:rsidP="00A638C5">
      <w:pPr>
        <w:tabs>
          <w:tab w:val="left" w:pos="1080"/>
        </w:tabs>
        <w:ind w:firstLine="709"/>
        <w:jc w:val="both"/>
        <w:rPr>
          <w:sz w:val="28"/>
          <w:szCs w:val="28"/>
        </w:rPr>
      </w:pP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31078" cy="2340429"/>
            <wp:effectExtent l="19050" t="0" r="2722" b="0"/>
            <wp:docPr id="590" name="Рисунок 84" descr="C:\Users\_SyreevaRI\AppData\Local\Temp\Temp1_4-17.zip\Новая папка\IMG_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Users\_SyreevaRI\AppData\Local\Temp\Temp1_4-17.zip\Новая папка\IMG_2434.JPG"/>
                    <pic:cNvPicPr>
                      <a:picLocks noChangeAspect="1" noChangeArrowheads="1"/>
                    </pic:cNvPicPr>
                  </pic:nvPicPr>
                  <pic:blipFill>
                    <a:blip r:embed="rId207" cstate="email"/>
                    <a:srcRect/>
                    <a:stretch>
                      <a:fillRect/>
                    </a:stretch>
                  </pic:blipFill>
                  <pic:spPr bwMode="auto">
                    <a:xfrm>
                      <a:off x="0" y="0"/>
                      <a:ext cx="3729736" cy="2339587"/>
                    </a:xfrm>
                    <a:prstGeom prst="rect">
                      <a:avLst/>
                    </a:prstGeom>
                    <a:ln>
                      <a:noFill/>
                    </a:ln>
                    <a:effectLst>
                      <a:softEdge rad="112500"/>
                    </a:effectLst>
                  </pic:spPr>
                </pic:pic>
              </a:graphicData>
            </a:graphic>
          </wp:inline>
        </w:drawing>
      </w:r>
    </w:p>
    <w:p w:rsidR="00A638C5" w:rsidRPr="00EA7917" w:rsidRDefault="00A638C5" w:rsidP="00A638C5">
      <w:pPr>
        <w:pStyle w:val="a8"/>
        <w:jc w:val="both"/>
        <w:rPr>
          <w:rFonts w:ascii="Times New Roman" w:hAnsi="Times New Roman"/>
          <w:sz w:val="16"/>
          <w:szCs w:val="16"/>
        </w:rPr>
      </w:pPr>
    </w:p>
    <w:p w:rsidR="00A638C5" w:rsidRPr="00EA7917" w:rsidRDefault="00A638C5" w:rsidP="00A638C5">
      <w:pPr>
        <w:tabs>
          <w:tab w:val="left" w:pos="1080"/>
        </w:tabs>
        <w:ind w:firstLine="709"/>
        <w:jc w:val="both"/>
        <w:rPr>
          <w:sz w:val="16"/>
          <w:szCs w:val="16"/>
        </w:rPr>
      </w:pPr>
      <w:r>
        <w:rPr>
          <w:sz w:val="28"/>
          <w:szCs w:val="28"/>
        </w:rPr>
        <w:t>- к</w:t>
      </w:r>
      <w:r w:rsidRPr="004E681C">
        <w:rPr>
          <w:sz w:val="28"/>
          <w:szCs w:val="28"/>
        </w:rPr>
        <w:t xml:space="preserve">апитальный ремонт коллектора водоотведения </w:t>
      </w:r>
      <w:r>
        <w:rPr>
          <w:sz w:val="28"/>
          <w:szCs w:val="28"/>
        </w:rPr>
        <w:t>п</w:t>
      </w:r>
      <w:r w:rsidRPr="004E681C">
        <w:rPr>
          <w:sz w:val="28"/>
          <w:szCs w:val="28"/>
        </w:rPr>
        <w:t>о адресу: дома № 18 мкр. 4, г. Лянтор</w:t>
      </w:r>
      <w:r>
        <w:rPr>
          <w:sz w:val="28"/>
          <w:szCs w:val="28"/>
        </w:rPr>
        <w:t>.</w:t>
      </w:r>
    </w:p>
    <w:p w:rsidR="00A638C5" w:rsidRPr="004E681C" w:rsidRDefault="00A638C5" w:rsidP="00A638C5">
      <w:pPr>
        <w:pStyle w:val="a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79420" cy="2156460"/>
            <wp:effectExtent l="19050" t="0" r="0" b="0"/>
            <wp:docPr id="589" name="Рисунок 70" descr="IMG_20150914_11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IMG_20150914_113051"/>
                    <pic:cNvPicPr>
                      <a:picLocks noChangeAspect="1" noChangeArrowheads="1"/>
                    </pic:cNvPicPr>
                  </pic:nvPicPr>
                  <pic:blipFill>
                    <a:blip r:embed="rId208" cstate="email"/>
                    <a:srcRect/>
                    <a:stretch>
                      <a:fillRect/>
                    </a:stretch>
                  </pic:blipFill>
                  <pic:spPr bwMode="auto">
                    <a:xfrm>
                      <a:off x="0" y="0"/>
                      <a:ext cx="2979420" cy="2156460"/>
                    </a:xfrm>
                    <a:prstGeom prst="rect">
                      <a:avLst/>
                    </a:prstGeom>
                    <a:ln>
                      <a:noFill/>
                    </a:ln>
                    <a:effectLst>
                      <a:softEdge rad="112500"/>
                    </a:effectLst>
                  </pic:spPr>
                </pic:pic>
              </a:graphicData>
            </a:graphic>
          </wp:inline>
        </w:drawing>
      </w:r>
      <w:r>
        <w:rPr>
          <w:rFonts w:ascii="Times New Roman" w:hAnsi="Times New Roman"/>
          <w:sz w:val="16"/>
          <w:szCs w:val="16"/>
        </w:rPr>
        <w:t xml:space="preserve">   </w:t>
      </w:r>
      <w:r>
        <w:rPr>
          <w:rFonts w:ascii="Times New Roman" w:hAnsi="Times New Roman"/>
          <w:noProof/>
          <w:sz w:val="28"/>
          <w:szCs w:val="28"/>
          <w:lang w:eastAsia="ru-RU"/>
        </w:rPr>
        <w:drawing>
          <wp:inline distT="0" distB="0" distL="0" distR="0">
            <wp:extent cx="3009900" cy="2103120"/>
            <wp:effectExtent l="19050" t="0" r="0" b="0"/>
            <wp:docPr id="588" name="Рисунок 85" descr="C:\Users\_SyreevaRI\Desktop\фото для адм\Капитальный ремонт коллектора водоотведения, Ду 400 мм., L=58.5 м.  4мкр. дом №18\кап.рем. мкр 4 д 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Users\_SyreevaRI\Desktop\фото для адм\Капитальный ремонт коллектора водоотведения, Ду 400 мм., L=58.5 м.  4мкр. дом №18\кап.рем. мкр 4 д 18 (2).JPG"/>
                    <pic:cNvPicPr>
                      <a:picLocks noChangeAspect="1" noChangeArrowheads="1"/>
                    </pic:cNvPicPr>
                  </pic:nvPicPr>
                  <pic:blipFill>
                    <a:blip r:embed="rId209" cstate="email"/>
                    <a:srcRect/>
                    <a:stretch>
                      <a:fillRect/>
                    </a:stretch>
                  </pic:blipFill>
                  <pic:spPr bwMode="auto">
                    <a:xfrm>
                      <a:off x="0" y="0"/>
                      <a:ext cx="3009900" cy="2103120"/>
                    </a:xfrm>
                    <a:prstGeom prst="rect">
                      <a:avLst/>
                    </a:prstGeom>
                    <a:ln>
                      <a:noFill/>
                    </a:ln>
                    <a:effectLst>
                      <a:softEdge rad="112500"/>
                    </a:effectLst>
                  </pic:spPr>
                </pic:pic>
              </a:graphicData>
            </a:graphic>
          </wp:inline>
        </w:drawing>
      </w:r>
    </w:p>
    <w:p w:rsidR="00A638C5" w:rsidRPr="004E681C" w:rsidRDefault="00A638C5" w:rsidP="00A638C5">
      <w:pPr>
        <w:pStyle w:val="a8"/>
        <w:jc w:val="both"/>
        <w:rPr>
          <w:rFonts w:ascii="Times New Roman" w:hAnsi="Times New Roman"/>
          <w:sz w:val="28"/>
          <w:szCs w:val="28"/>
        </w:rPr>
      </w:pPr>
    </w:p>
    <w:p w:rsidR="00A638C5" w:rsidRPr="004E681C" w:rsidRDefault="00A638C5" w:rsidP="00A638C5">
      <w:pPr>
        <w:tabs>
          <w:tab w:val="left" w:pos="1080"/>
        </w:tabs>
        <w:ind w:firstLine="709"/>
        <w:jc w:val="both"/>
        <w:rPr>
          <w:sz w:val="28"/>
          <w:szCs w:val="28"/>
        </w:rPr>
      </w:pPr>
      <w:r w:rsidRPr="004E681C">
        <w:rPr>
          <w:sz w:val="28"/>
          <w:szCs w:val="28"/>
        </w:rPr>
        <w:t>Общая протяженность замены ветхих сетей теплоснабжения и горячего водоснабжения в 2015 году составила – 3,37 км (в 2-х трубном исп</w:t>
      </w:r>
      <w:r>
        <w:rPr>
          <w:sz w:val="28"/>
          <w:szCs w:val="28"/>
        </w:rPr>
        <w:t>олнении), что составляет 2,96 %</w:t>
      </w:r>
      <w:r w:rsidRPr="004E681C">
        <w:rPr>
          <w:sz w:val="28"/>
          <w:szCs w:val="28"/>
        </w:rPr>
        <w:t xml:space="preserve"> от общей протяженности сетей требующих замены, при рекомендованном минимальном нормативе 5%.</w:t>
      </w:r>
    </w:p>
    <w:p w:rsidR="00A638C5" w:rsidRPr="004E681C" w:rsidRDefault="00A638C5" w:rsidP="00A638C5">
      <w:pPr>
        <w:tabs>
          <w:tab w:val="left" w:pos="1080"/>
        </w:tabs>
        <w:ind w:firstLine="709"/>
        <w:jc w:val="both"/>
        <w:rPr>
          <w:sz w:val="28"/>
          <w:szCs w:val="28"/>
        </w:rPr>
      </w:pPr>
      <w:r w:rsidRPr="004E681C">
        <w:rPr>
          <w:sz w:val="28"/>
          <w:szCs w:val="28"/>
        </w:rPr>
        <w:t>Протяженность замены ветхих сетей ХВС составляет 1,80 км, что составляет 2,09 % от общей протяженности сетей требующих замены при рекомендованном минимальном нормативе 5%.</w:t>
      </w:r>
    </w:p>
    <w:p w:rsidR="00A638C5" w:rsidRPr="004E681C" w:rsidRDefault="00A638C5" w:rsidP="00A638C5">
      <w:pPr>
        <w:tabs>
          <w:tab w:val="left" w:pos="1080"/>
        </w:tabs>
        <w:ind w:firstLine="709"/>
        <w:jc w:val="both"/>
        <w:rPr>
          <w:sz w:val="28"/>
          <w:szCs w:val="28"/>
        </w:rPr>
      </w:pPr>
      <w:r w:rsidRPr="004E681C">
        <w:rPr>
          <w:sz w:val="28"/>
          <w:szCs w:val="28"/>
        </w:rPr>
        <w:lastRenderedPageBreak/>
        <w:t>Протяженность замены ветхих сетей водоотведения составляет 2</w:t>
      </w:r>
      <w:r>
        <w:rPr>
          <w:sz w:val="28"/>
          <w:szCs w:val="28"/>
        </w:rPr>
        <w:t>,19 км, что составляет 2,14% от</w:t>
      </w:r>
      <w:r w:rsidRPr="004E681C">
        <w:rPr>
          <w:sz w:val="28"/>
          <w:szCs w:val="28"/>
        </w:rPr>
        <w:t xml:space="preserve"> общей протяженности сетей требующих замены при рекомендованном минимальном нормативе 5%.</w:t>
      </w:r>
    </w:p>
    <w:p w:rsidR="00A638C5" w:rsidRPr="009338AF" w:rsidRDefault="00A638C5" w:rsidP="00A638C5">
      <w:pPr>
        <w:tabs>
          <w:tab w:val="left" w:pos="1080"/>
        </w:tabs>
        <w:ind w:firstLine="709"/>
        <w:jc w:val="both"/>
        <w:rPr>
          <w:sz w:val="28"/>
          <w:szCs w:val="28"/>
        </w:rPr>
      </w:pPr>
      <w:r w:rsidRPr="009338AF">
        <w:rPr>
          <w:sz w:val="28"/>
          <w:szCs w:val="28"/>
        </w:rPr>
        <w:t xml:space="preserve">Проведенные мероприятия приведут к уменьшению потерь всех видов энергоносителей, снижение затрат на обслуживание оборудования, выбору оптимального баланса работы тепловых сетей, улучшению качества и бесперебойности предоставления коммунальных услуг. </w:t>
      </w:r>
    </w:p>
    <w:p w:rsidR="00A638C5" w:rsidRDefault="00A638C5" w:rsidP="00A638C5">
      <w:pPr>
        <w:tabs>
          <w:tab w:val="left" w:pos="1080"/>
        </w:tabs>
        <w:ind w:firstLine="709"/>
        <w:jc w:val="both"/>
        <w:rPr>
          <w:sz w:val="28"/>
          <w:szCs w:val="28"/>
        </w:rPr>
      </w:pPr>
      <w:r w:rsidRPr="009338AF">
        <w:rPr>
          <w:sz w:val="28"/>
          <w:szCs w:val="28"/>
        </w:rPr>
        <w:t>В 2015 году ресурсоснабжающим предприятием ЛГ МУП «УТВиВ» в целях обеспечения жителей города коммунальными услугами отопление, холодное и горячее водоснабжение, выработано 207,9 тыс. Гкал теплоносителя, подано в сеть 1  750 тыс. м</w:t>
      </w:r>
      <w:r w:rsidRPr="00185C35">
        <w:rPr>
          <w:sz w:val="28"/>
          <w:szCs w:val="28"/>
          <w:vertAlign w:val="superscript"/>
        </w:rPr>
        <w:t>3</w:t>
      </w:r>
      <w:r w:rsidRPr="009338AF">
        <w:rPr>
          <w:sz w:val="28"/>
          <w:szCs w:val="28"/>
        </w:rPr>
        <w:t xml:space="preserve"> холодной и горячей воды.</w:t>
      </w:r>
    </w:p>
    <w:p w:rsidR="00A638C5" w:rsidRPr="00A21BEF" w:rsidRDefault="00414D54" w:rsidP="00414D54">
      <w:pPr>
        <w:tabs>
          <w:tab w:val="left" w:pos="1080"/>
        </w:tabs>
        <w:jc w:val="both"/>
        <w:rPr>
          <w:sz w:val="28"/>
          <w:szCs w:val="28"/>
        </w:rPr>
      </w:pPr>
      <w:r>
        <w:rPr>
          <w:sz w:val="28"/>
          <w:szCs w:val="28"/>
        </w:rPr>
        <w:t xml:space="preserve">         </w:t>
      </w:r>
      <w:r w:rsidR="00A638C5" w:rsidRPr="00A21BEF">
        <w:rPr>
          <w:sz w:val="28"/>
          <w:szCs w:val="28"/>
        </w:rPr>
        <w:t>В целях обеспечения безопасных и благоприятных услов</w:t>
      </w:r>
      <w:r w:rsidR="000B1967">
        <w:rPr>
          <w:sz w:val="28"/>
          <w:szCs w:val="28"/>
        </w:rPr>
        <w:t xml:space="preserve">ий проживания граждан, </w:t>
      </w:r>
      <w:r w:rsidR="00A638C5" w:rsidRPr="00A21BEF">
        <w:rPr>
          <w:sz w:val="28"/>
          <w:szCs w:val="28"/>
        </w:rPr>
        <w:t xml:space="preserve"> с 2015 года реализуется муниципальная программа «Капитальный ремонт жилищного фонда городского поселения Лянтор на 2015-2017 годы</w:t>
      </w:r>
      <w:r w:rsidR="000B1967">
        <w:rPr>
          <w:sz w:val="28"/>
          <w:szCs w:val="28"/>
        </w:rPr>
        <w:t>».</w:t>
      </w:r>
      <w:r w:rsidR="00A638C5" w:rsidRPr="00A21BEF">
        <w:rPr>
          <w:sz w:val="28"/>
          <w:szCs w:val="28"/>
        </w:rPr>
        <w:t xml:space="preserve"> </w:t>
      </w:r>
    </w:p>
    <w:p w:rsidR="00A638C5" w:rsidRPr="00A21BEF" w:rsidRDefault="000B1967" w:rsidP="00A638C5">
      <w:pPr>
        <w:tabs>
          <w:tab w:val="left" w:pos="1080"/>
        </w:tabs>
        <w:ind w:firstLine="709"/>
        <w:jc w:val="both"/>
        <w:rPr>
          <w:sz w:val="28"/>
          <w:szCs w:val="28"/>
        </w:rPr>
      </w:pPr>
      <w:r>
        <w:rPr>
          <w:sz w:val="28"/>
          <w:szCs w:val="28"/>
        </w:rPr>
        <w:t xml:space="preserve"> </w:t>
      </w:r>
      <w:r w:rsidR="00A638C5" w:rsidRPr="00A21BEF">
        <w:rPr>
          <w:sz w:val="28"/>
          <w:szCs w:val="28"/>
        </w:rPr>
        <w:t>В целях повышения эффективности управления и содержания общего имущества многоквартирных домов, создания условий для формирования конкурентной среды в сфере управления многоквартирными домами, улучшения технического состояния жилищного фонда для содействия проведению капитального ремонта общего имущества многокварти</w:t>
      </w:r>
      <w:r>
        <w:rPr>
          <w:sz w:val="28"/>
          <w:szCs w:val="28"/>
        </w:rPr>
        <w:t>рных домов</w:t>
      </w:r>
      <w:r w:rsidR="00A638C5" w:rsidRPr="00A21BEF">
        <w:rPr>
          <w:sz w:val="28"/>
          <w:szCs w:val="28"/>
        </w:rPr>
        <w:t>:</w:t>
      </w:r>
    </w:p>
    <w:p w:rsidR="00A638C5" w:rsidRPr="00A21BEF" w:rsidRDefault="00A638C5" w:rsidP="00A638C5">
      <w:pPr>
        <w:tabs>
          <w:tab w:val="left" w:pos="1080"/>
        </w:tabs>
        <w:ind w:firstLine="709"/>
        <w:jc w:val="both"/>
        <w:rPr>
          <w:sz w:val="28"/>
          <w:szCs w:val="28"/>
        </w:rPr>
      </w:pPr>
      <w:r w:rsidRPr="00A21BEF">
        <w:rPr>
          <w:sz w:val="28"/>
          <w:szCs w:val="28"/>
        </w:rPr>
        <w:t>- исполнены соглашения заключенные с ЛГ МУП «УТВиВ» на ремонт перекрытий (полов) девяти жилых домов (из них 8 домов ветхого жилищного фонда, 1 дом неприго</w:t>
      </w:r>
      <w:r>
        <w:rPr>
          <w:sz w:val="28"/>
          <w:szCs w:val="28"/>
        </w:rPr>
        <w:t>дный для проживания (фенольный)</w:t>
      </w:r>
      <w:r w:rsidR="000B1967">
        <w:rPr>
          <w:sz w:val="28"/>
          <w:szCs w:val="28"/>
        </w:rPr>
        <w:t xml:space="preserve"> </w:t>
      </w:r>
      <w:r>
        <w:rPr>
          <w:sz w:val="28"/>
          <w:szCs w:val="28"/>
        </w:rPr>
        <w:t>;</w:t>
      </w:r>
      <w:r w:rsidRPr="00A21BEF">
        <w:rPr>
          <w:sz w:val="28"/>
          <w:szCs w:val="28"/>
        </w:rPr>
        <w:t xml:space="preserve"> </w:t>
      </w: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414D54" w:rsidP="00A638C5">
      <w:pPr>
        <w:ind w:firstLine="567"/>
        <w:jc w:val="both"/>
        <w:rPr>
          <w:sz w:val="28"/>
          <w:szCs w:val="28"/>
        </w:rPr>
      </w:pPr>
      <w:r>
        <w:rPr>
          <w:noProof/>
          <w:sz w:val="28"/>
          <w:szCs w:val="28"/>
        </w:rPr>
        <w:drawing>
          <wp:anchor distT="0" distB="0" distL="114300" distR="114300" simplePos="0" relativeHeight="251656192" behindDoc="0" locked="0" layoutInCell="1" allowOverlap="1">
            <wp:simplePos x="0" y="0"/>
            <wp:positionH relativeFrom="margin">
              <wp:posOffset>3134360</wp:posOffset>
            </wp:positionH>
            <wp:positionV relativeFrom="margin">
              <wp:posOffset>5102225</wp:posOffset>
            </wp:positionV>
            <wp:extent cx="2356485" cy="1857375"/>
            <wp:effectExtent l="19050" t="0" r="5715" b="0"/>
            <wp:wrapNone/>
            <wp:docPr id="608" name="Рисунок 2" descr="IMG_20151020_140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_20151020_140827"/>
                    <pic:cNvPicPr>
                      <a:picLocks noChangeAspect="1" noChangeArrowheads="1"/>
                    </pic:cNvPicPr>
                  </pic:nvPicPr>
                  <pic:blipFill>
                    <a:blip r:embed="rId210" cstate="email"/>
                    <a:srcRect/>
                    <a:stretch>
                      <a:fillRect/>
                    </a:stretch>
                  </pic:blipFill>
                  <pic:spPr bwMode="auto">
                    <a:xfrm>
                      <a:off x="0" y="0"/>
                      <a:ext cx="2356485" cy="1857375"/>
                    </a:xfrm>
                    <a:prstGeom prst="rect">
                      <a:avLst/>
                    </a:prstGeom>
                    <a:ln>
                      <a:noFill/>
                    </a:ln>
                    <a:effectLst>
                      <a:softEdge rad="112500"/>
                    </a:effectLst>
                  </pic:spPr>
                </pic:pic>
              </a:graphicData>
            </a:graphic>
          </wp:anchor>
        </w:drawing>
      </w:r>
      <w:r w:rsidR="00A638C5">
        <w:rPr>
          <w:noProof/>
          <w:sz w:val="28"/>
          <w:szCs w:val="28"/>
        </w:rPr>
        <w:drawing>
          <wp:anchor distT="0" distB="0" distL="114300" distR="114300" simplePos="0" relativeHeight="251655168" behindDoc="0" locked="0" layoutInCell="1" allowOverlap="1">
            <wp:simplePos x="0" y="0"/>
            <wp:positionH relativeFrom="column">
              <wp:posOffset>376555</wp:posOffset>
            </wp:positionH>
            <wp:positionV relativeFrom="paragraph">
              <wp:posOffset>-369570</wp:posOffset>
            </wp:positionV>
            <wp:extent cx="2254250" cy="1797050"/>
            <wp:effectExtent l="19050" t="0" r="0" b="0"/>
            <wp:wrapNone/>
            <wp:docPr id="576" name="Рисунок 3" descr="IMG_20150806_1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150806_143016"/>
                    <pic:cNvPicPr>
                      <a:picLocks noChangeAspect="1" noChangeArrowheads="1"/>
                    </pic:cNvPicPr>
                  </pic:nvPicPr>
                  <pic:blipFill>
                    <a:blip r:embed="rId211" cstate="email"/>
                    <a:srcRect/>
                    <a:stretch>
                      <a:fillRect/>
                    </a:stretch>
                  </pic:blipFill>
                  <pic:spPr bwMode="auto">
                    <a:xfrm>
                      <a:off x="0" y="0"/>
                      <a:ext cx="2254250" cy="1797050"/>
                    </a:xfrm>
                    <a:prstGeom prst="rect">
                      <a:avLst/>
                    </a:prstGeom>
                    <a:ln>
                      <a:noFill/>
                    </a:ln>
                    <a:effectLst>
                      <a:softEdge rad="112500"/>
                    </a:effectLst>
                  </pic:spPr>
                </pic:pic>
              </a:graphicData>
            </a:graphic>
          </wp:anchor>
        </w:drawing>
      </w: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414D54" w:rsidP="00A638C5">
      <w:pPr>
        <w:ind w:firstLine="567"/>
        <w:jc w:val="both"/>
        <w:rPr>
          <w:sz w:val="28"/>
          <w:szCs w:val="28"/>
        </w:rPr>
      </w:pPr>
      <w:r>
        <w:rPr>
          <w:noProof/>
          <w:sz w:val="28"/>
          <w:szCs w:val="28"/>
        </w:rPr>
        <w:drawing>
          <wp:anchor distT="0" distB="0" distL="114300" distR="114300" simplePos="0" relativeHeight="251657216" behindDoc="1" locked="0" layoutInCell="1" allowOverlap="0">
            <wp:simplePos x="0" y="0"/>
            <wp:positionH relativeFrom="column">
              <wp:posOffset>373380</wp:posOffset>
            </wp:positionH>
            <wp:positionV relativeFrom="paragraph">
              <wp:posOffset>2540</wp:posOffset>
            </wp:positionV>
            <wp:extent cx="2286000" cy="1800225"/>
            <wp:effectExtent l="19050" t="0" r="0" b="0"/>
            <wp:wrapTight wrapText="bothSides">
              <wp:wrapPolygon edited="0">
                <wp:start x="720" y="0"/>
                <wp:lineTo x="-180" y="1600"/>
                <wp:lineTo x="-180" y="20114"/>
                <wp:lineTo x="180" y="21486"/>
                <wp:lineTo x="720" y="21486"/>
                <wp:lineTo x="20700" y="21486"/>
                <wp:lineTo x="21240" y="21486"/>
                <wp:lineTo x="21600" y="20114"/>
                <wp:lineTo x="21600" y="1600"/>
                <wp:lineTo x="21240" y="229"/>
                <wp:lineTo x="20700" y="0"/>
                <wp:lineTo x="720" y="0"/>
              </wp:wrapPolygon>
            </wp:wrapTight>
            <wp:docPr id="610" name="Рисунок 4" descr="IMG_20151209_10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151209_101457"/>
                    <pic:cNvPicPr>
                      <a:picLocks noChangeAspect="1" noChangeArrowheads="1"/>
                    </pic:cNvPicPr>
                  </pic:nvPicPr>
                  <pic:blipFill>
                    <a:blip r:embed="rId212" cstate="email"/>
                    <a:srcRect/>
                    <a:stretch>
                      <a:fillRect/>
                    </a:stretch>
                  </pic:blipFill>
                  <pic:spPr bwMode="auto">
                    <a:xfrm>
                      <a:off x="0" y="0"/>
                      <a:ext cx="2286000" cy="1800225"/>
                    </a:xfrm>
                    <a:prstGeom prst="rect">
                      <a:avLst/>
                    </a:prstGeom>
                    <a:ln>
                      <a:noFill/>
                    </a:ln>
                    <a:effectLst>
                      <a:softEdge rad="112500"/>
                    </a:effectLst>
                  </pic:spPr>
                </pic:pic>
              </a:graphicData>
            </a:graphic>
          </wp:anchor>
        </w:drawing>
      </w: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A638C5" w:rsidRDefault="00A638C5" w:rsidP="00A638C5">
      <w:pPr>
        <w:ind w:firstLine="567"/>
        <w:jc w:val="both"/>
        <w:rPr>
          <w:sz w:val="28"/>
          <w:szCs w:val="28"/>
        </w:rPr>
      </w:pPr>
    </w:p>
    <w:p w:rsidR="000B1967" w:rsidRDefault="000B1967" w:rsidP="000B1967">
      <w:pPr>
        <w:tabs>
          <w:tab w:val="left" w:pos="1080"/>
        </w:tabs>
        <w:jc w:val="both"/>
        <w:rPr>
          <w:sz w:val="28"/>
          <w:szCs w:val="28"/>
        </w:rPr>
      </w:pPr>
    </w:p>
    <w:p w:rsidR="000B1967" w:rsidRDefault="000B1967" w:rsidP="000B1967">
      <w:pPr>
        <w:tabs>
          <w:tab w:val="left" w:pos="1080"/>
        </w:tabs>
        <w:jc w:val="both"/>
        <w:rPr>
          <w:sz w:val="28"/>
          <w:szCs w:val="28"/>
        </w:rPr>
      </w:pPr>
    </w:p>
    <w:p w:rsidR="000B1967" w:rsidRDefault="000B1967" w:rsidP="000B1967">
      <w:pPr>
        <w:tabs>
          <w:tab w:val="left" w:pos="1080"/>
        </w:tabs>
        <w:jc w:val="both"/>
        <w:rPr>
          <w:sz w:val="28"/>
          <w:szCs w:val="28"/>
        </w:rPr>
      </w:pPr>
    </w:p>
    <w:p w:rsidR="000B1967" w:rsidRDefault="000B1967" w:rsidP="000B1967">
      <w:pPr>
        <w:tabs>
          <w:tab w:val="left" w:pos="1080"/>
        </w:tabs>
        <w:jc w:val="both"/>
        <w:rPr>
          <w:sz w:val="28"/>
          <w:szCs w:val="28"/>
        </w:rPr>
      </w:pPr>
    </w:p>
    <w:p w:rsidR="00A638C5" w:rsidRPr="007D5EEA" w:rsidRDefault="00A638C5" w:rsidP="000B1967">
      <w:pPr>
        <w:tabs>
          <w:tab w:val="left" w:pos="1080"/>
        </w:tabs>
        <w:jc w:val="both"/>
        <w:rPr>
          <w:sz w:val="28"/>
          <w:szCs w:val="28"/>
        </w:rPr>
      </w:pPr>
      <w:r w:rsidRPr="007D5EEA">
        <w:rPr>
          <w:sz w:val="28"/>
          <w:szCs w:val="28"/>
        </w:rPr>
        <w:t>- исполнено соглашение, заключенное с ООО «Уютный Дом» на ремонт перекрытий (полов) 2 жилых домов (из них 1 дом ветхий жилищного фонда, 1 дом непригодный для прожи</w:t>
      </w:r>
      <w:r w:rsidR="000B1967">
        <w:rPr>
          <w:sz w:val="28"/>
          <w:szCs w:val="28"/>
        </w:rPr>
        <w:t xml:space="preserve">вания) </w:t>
      </w:r>
      <w:r w:rsidRPr="007D5EEA">
        <w:rPr>
          <w:sz w:val="28"/>
          <w:szCs w:val="28"/>
        </w:rPr>
        <w:t>;</w:t>
      </w:r>
    </w:p>
    <w:p w:rsidR="00A638C5" w:rsidRPr="007D5EEA" w:rsidRDefault="00A638C5" w:rsidP="00A638C5">
      <w:pPr>
        <w:tabs>
          <w:tab w:val="left" w:pos="1080"/>
        </w:tabs>
        <w:ind w:firstLine="709"/>
        <w:jc w:val="both"/>
        <w:rPr>
          <w:sz w:val="28"/>
          <w:szCs w:val="28"/>
        </w:rPr>
      </w:pPr>
      <w:r w:rsidRPr="007D5EEA">
        <w:rPr>
          <w:noProof/>
          <w:sz w:val="28"/>
          <w:szCs w:val="28"/>
        </w:rPr>
        <w:lastRenderedPageBreak/>
        <w:drawing>
          <wp:inline distT="0" distB="0" distL="0" distR="0">
            <wp:extent cx="2593522" cy="1747157"/>
            <wp:effectExtent l="19050" t="0" r="0" b="0"/>
            <wp:docPr id="55" name="Рисунок 1" descr="IMG_20151207_11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51207_110800"/>
                    <pic:cNvPicPr>
                      <a:picLocks noChangeAspect="1" noChangeArrowheads="1"/>
                    </pic:cNvPicPr>
                  </pic:nvPicPr>
                  <pic:blipFill>
                    <a:blip r:embed="rId213" cstate="email"/>
                    <a:srcRect/>
                    <a:stretch>
                      <a:fillRect/>
                    </a:stretch>
                  </pic:blipFill>
                  <pic:spPr bwMode="auto">
                    <a:xfrm>
                      <a:off x="0" y="0"/>
                      <a:ext cx="2594523" cy="1747831"/>
                    </a:xfrm>
                    <a:prstGeom prst="rect">
                      <a:avLst/>
                    </a:prstGeom>
                    <a:ln>
                      <a:noFill/>
                    </a:ln>
                    <a:effectLst>
                      <a:softEdge rad="112500"/>
                    </a:effectLst>
                  </pic:spPr>
                </pic:pic>
              </a:graphicData>
            </a:graphic>
          </wp:inline>
        </w:drawing>
      </w:r>
    </w:p>
    <w:p w:rsidR="00A638C5" w:rsidRDefault="00A638C5" w:rsidP="00A638C5">
      <w:pPr>
        <w:tabs>
          <w:tab w:val="left" w:pos="1080"/>
        </w:tabs>
        <w:ind w:firstLine="709"/>
        <w:jc w:val="both"/>
        <w:rPr>
          <w:sz w:val="28"/>
          <w:szCs w:val="28"/>
        </w:rPr>
      </w:pPr>
      <w:r w:rsidRPr="007D5EEA">
        <w:rPr>
          <w:sz w:val="28"/>
          <w:szCs w:val="28"/>
        </w:rPr>
        <w:t>- исполнено соглашение, заключенное с НПО «Центральный» на ремонт перекрытий (полов) и сетей канализации (ветхий</w:t>
      </w:r>
      <w:r w:rsidRPr="00A21BEF">
        <w:rPr>
          <w:sz w:val="28"/>
          <w:szCs w:val="28"/>
        </w:rPr>
        <w:t xml:space="preserve"> жилищный фонд) </w:t>
      </w:r>
      <w:r>
        <w:rPr>
          <w:sz w:val="28"/>
          <w:szCs w:val="28"/>
        </w:rPr>
        <w:t>2)</w:t>
      </w:r>
      <w:r w:rsidRPr="00A21BEF">
        <w:rPr>
          <w:sz w:val="28"/>
          <w:szCs w:val="28"/>
        </w:rPr>
        <w:t xml:space="preserve"> В целях сохранения муниципального жилищного фонда муниципального образования городское поселение Лянтор, создание безопасных и благоприятных условий проживания граждан:</w:t>
      </w:r>
    </w:p>
    <w:p w:rsidR="00A638C5" w:rsidRPr="00A21BEF" w:rsidRDefault="00A638C5" w:rsidP="00A638C5">
      <w:pPr>
        <w:tabs>
          <w:tab w:val="left" w:pos="1080"/>
        </w:tabs>
        <w:ind w:firstLine="709"/>
        <w:jc w:val="both"/>
        <w:rPr>
          <w:sz w:val="28"/>
          <w:szCs w:val="28"/>
        </w:rPr>
      </w:pPr>
      <w:r w:rsidRPr="00A21BEF">
        <w:rPr>
          <w:sz w:val="28"/>
          <w:szCs w:val="28"/>
        </w:rPr>
        <w:t>-</w:t>
      </w:r>
      <w:r>
        <w:rPr>
          <w:sz w:val="28"/>
          <w:szCs w:val="28"/>
        </w:rPr>
        <w:t xml:space="preserve"> </w:t>
      </w:r>
      <w:r w:rsidRPr="00A21BEF">
        <w:rPr>
          <w:sz w:val="28"/>
          <w:szCs w:val="28"/>
        </w:rPr>
        <w:t xml:space="preserve">заключено 8 муниципальных контрактов на ремонт общежития муниципального жилищного фонда расположенного по адресу г. Лянтор, ул. Нефтяников общежитие № 6, строение </w:t>
      </w:r>
      <w:r>
        <w:rPr>
          <w:sz w:val="28"/>
          <w:szCs w:val="28"/>
        </w:rPr>
        <w:t xml:space="preserve">18 </w:t>
      </w:r>
      <w:r w:rsidR="000B1967">
        <w:rPr>
          <w:sz w:val="28"/>
          <w:szCs w:val="28"/>
        </w:rPr>
        <w:t>.</w:t>
      </w:r>
    </w:p>
    <w:p w:rsidR="00A638C5" w:rsidRPr="00A21BEF" w:rsidRDefault="00F87EE2" w:rsidP="00A638C5">
      <w:pPr>
        <w:ind w:firstLine="567"/>
        <w:jc w:val="both"/>
        <w:rPr>
          <w:sz w:val="28"/>
          <w:szCs w:val="28"/>
        </w:rPr>
      </w:pPr>
      <w:r>
        <w:rPr>
          <w:noProof/>
          <w:sz w:val="28"/>
          <w:szCs w:val="28"/>
        </w:rPr>
        <w:drawing>
          <wp:anchor distT="0" distB="0" distL="114300" distR="114300" simplePos="0" relativeHeight="251653120" behindDoc="1" locked="0" layoutInCell="1" allowOverlap="1">
            <wp:simplePos x="0" y="0"/>
            <wp:positionH relativeFrom="column">
              <wp:posOffset>3253105</wp:posOffset>
            </wp:positionH>
            <wp:positionV relativeFrom="paragraph">
              <wp:posOffset>176530</wp:posOffset>
            </wp:positionV>
            <wp:extent cx="3007995" cy="2249805"/>
            <wp:effectExtent l="0" t="0" r="0" b="0"/>
            <wp:wrapTight wrapText="bothSides">
              <wp:wrapPolygon edited="0">
                <wp:start x="547" y="0"/>
                <wp:lineTo x="0" y="366"/>
                <wp:lineTo x="0" y="20850"/>
                <wp:lineTo x="274" y="21399"/>
                <wp:lineTo x="547" y="21399"/>
                <wp:lineTo x="20930" y="21399"/>
                <wp:lineTo x="21203" y="21399"/>
                <wp:lineTo x="21477" y="20850"/>
                <wp:lineTo x="21477" y="366"/>
                <wp:lineTo x="20930" y="0"/>
                <wp:lineTo x="547" y="0"/>
              </wp:wrapPolygon>
            </wp:wrapTight>
            <wp:docPr id="275" name="Рисунок 7" descr="IMG_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0538"/>
                    <pic:cNvPicPr>
                      <a:picLocks noChangeAspect="1" noChangeArrowheads="1"/>
                    </pic:cNvPicPr>
                  </pic:nvPicPr>
                  <pic:blipFill>
                    <a:blip r:embed="rId214" cstate="email"/>
                    <a:srcRect/>
                    <a:stretch>
                      <a:fillRect/>
                    </a:stretch>
                  </pic:blipFill>
                  <pic:spPr bwMode="auto">
                    <a:xfrm>
                      <a:off x="0" y="0"/>
                      <a:ext cx="3007995" cy="2249805"/>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52096" behindDoc="1" locked="0" layoutInCell="1" allowOverlap="1">
            <wp:simplePos x="0" y="0"/>
            <wp:positionH relativeFrom="column">
              <wp:posOffset>173355</wp:posOffset>
            </wp:positionH>
            <wp:positionV relativeFrom="paragraph">
              <wp:posOffset>173990</wp:posOffset>
            </wp:positionV>
            <wp:extent cx="2963545" cy="2226310"/>
            <wp:effectExtent l="0" t="0" r="0" b="0"/>
            <wp:wrapTight wrapText="bothSides">
              <wp:wrapPolygon edited="0">
                <wp:start x="555" y="0"/>
                <wp:lineTo x="0" y="370"/>
                <wp:lineTo x="0" y="20885"/>
                <wp:lineTo x="417" y="21440"/>
                <wp:lineTo x="555" y="21440"/>
                <wp:lineTo x="20966" y="21440"/>
                <wp:lineTo x="21105" y="21440"/>
                <wp:lineTo x="21521" y="20885"/>
                <wp:lineTo x="21521" y="370"/>
                <wp:lineTo x="20966" y="0"/>
                <wp:lineTo x="555" y="0"/>
              </wp:wrapPolygon>
            </wp:wrapTight>
            <wp:docPr id="276" name="Рисунок 6" descr="IMG_20150815_17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150815_175128"/>
                    <pic:cNvPicPr>
                      <a:picLocks noChangeAspect="1" noChangeArrowheads="1"/>
                    </pic:cNvPicPr>
                  </pic:nvPicPr>
                  <pic:blipFill>
                    <a:blip r:embed="rId215" cstate="email"/>
                    <a:srcRect/>
                    <a:stretch>
                      <a:fillRect/>
                    </a:stretch>
                  </pic:blipFill>
                  <pic:spPr bwMode="auto">
                    <a:xfrm>
                      <a:off x="0" y="0"/>
                      <a:ext cx="2963545" cy="222631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54144" behindDoc="1" locked="0" layoutInCell="1" allowOverlap="1">
            <wp:simplePos x="0" y="0"/>
            <wp:positionH relativeFrom="column">
              <wp:posOffset>171450</wp:posOffset>
            </wp:positionH>
            <wp:positionV relativeFrom="paragraph">
              <wp:posOffset>2482850</wp:posOffset>
            </wp:positionV>
            <wp:extent cx="2962910" cy="2226310"/>
            <wp:effectExtent l="0" t="0" r="0" b="0"/>
            <wp:wrapTight wrapText="bothSides">
              <wp:wrapPolygon edited="0">
                <wp:start x="556" y="0"/>
                <wp:lineTo x="0" y="370"/>
                <wp:lineTo x="0" y="20885"/>
                <wp:lineTo x="417" y="21440"/>
                <wp:lineTo x="556" y="21440"/>
                <wp:lineTo x="20970" y="21440"/>
                <wp:lineTo x="21109" y="21440"/>
                <wp:lineTo x="21526" y="20885"/>
                <wp:lineTo x="21526" y="370"/>
                <wp:lineTo x="20970" y="0"/>
                <wp:lineTo x="556" y="0"/>
              </wp:wrapPolygon>
            </wp:wrapTight>
            <wp:docPr id="273" name="Рисунок 8" descr="IMG_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0535"/>
                    <pic:cNvPicPr>
                      <a:picLocks noChangeAspect="1" noChangeArrowheads="1"/>
                    </pic:cNvPicPr>
                  </pic:nvPicPr>
                  <pic:blipFill>
                    <a:blip r:embed="rId216" cstate="email"/>
                    <a:srcRect/>
                    <a:stretch>
                      <a:fillRect/>
                    </a:stretch>
                  </pic:blipFill>
                  <pic:spPr bwMode="auto">
                    <a:xfrm>
                      <a:off x="0" y="0"/>
                      <a:ext cx="2962910" cy="2226310"/>
                    </a:xfrm>
                    <a:prstGeom prst="rect">
                      <a:avLst/>
                    </a:prstGeom>
                    <a:ln>
                      <a:noFill/>
                    </a:ln>
                    <a:effectLst>
                      <a:softEdge rad="112500"/>
                    </a:effectLst>
                  </pic:spPr>
                </pic:pic>
              </a:graphicData>
            </a:graphic>
          </wp:anchor>
        </w:drawing>
      </w:r>
    </w:p>
    <w:p w:rsidR="00A638C5" w:rsidRDefault="00A638C5" w:rsidP="00A638C5">
      <w:pPr>
        <w:jc w:val="both"/>
        <w:rPr>
          <w:sz w:val="28"/>
          <w:szCs w:val="28"/>
        </w:rPr>
      </w:pPr>
    </w:p>
    <w:p w:rsidR="00A638C5" w:rsidRDefault="00A638C5" w:rsidP="00A638C5">
      <w:pPr>
        <w:tabs>
          <w:tab w:val="center" w:pos="5131"/>
        </w:tabs>
        <w:rPr>
          <w:sz w:val="28"/>
          <w:szCs w:val="28"/>
        </w:rPr>
      </w:pPr>
    </w:p>
    <w:p w:rsidR="00A638C5" w:rsidRPr="00A21BEF" w:rsidRDefault="00A638C5" w:rsidP="00A638C5">
      <w:pPr>
        <w:tabs>
          <w:tab w:val="center" w:pos="5131"/>
        </w:tabs>
        <w:rPr>
          <w:sz w:val="28"/>
          <w:szCs w:val="28"/>
        </w:rPr>
      </w:pPr>
      <w:r>
        <w:rPr>
          <w:sz w:val="28"/>
          <w:szCs w:val="28"/>
        </w:rPr>
        <w:tab/>
      </w:r>
    </w:p>
    <w:p w:rsidR="00A638C5" w:rsidRDefault="00A638C5" w:rsidP="00A638C5">
      <w:pPr>
        <w:rPr>
          <w:sz w:val="28"/>
          <w:szCs w:val="28"/>
        </w:rPr>
      </w:pPr>
    </w:p>
    <w:p w:rsidR="00A638C5" w:rsidRPr="00A21BEF" w:rsidRDefault="00A638C5" w:rsidP="00A638C5">
      <w:pPr>
        <w:rPr>
          <w:sz w:val="28"/>
          <w:szCs w:val="28"/>
        </w:rPr>
      </w:pPr>
    </w:p>
    <w:p w:rsidR="00A638C5" w:rsidRDefault="00A638C5" w:rsidP="00A638C5">
      <w:pPr>
        <w:tabs>
          <w:tab w:val="left" w:pos="7713"/>
        </w:tabs>
        <w:rPr>
          <w:sz w:val="28"/>
          <w:szCs w:val="28"/>
        </w:rPr>
      </w:pPr>
    </w:p>
    <w:p w:rsidR="00A638C5" w:rsidRPr="00837C93" w:rsidRDefault="00F87EE2" w:rsidP="00414D54">
      <w:pPr>
        <w:tabs>
          <w:tab w:val="left" w:pos="1080"/>
        </w:tabs>
        <w:jc w:val="both"/>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-3105785</wp:posOffset>
            </wp:positionH>
            <wp:positionV relativeFrom="paragraph">
              <wp:posOffset>899160</wp:posOffset>
            </wp:positionV>
            <wp:extent cx="2986278" cy="2254377"/>
            <wp:effectExtent l="0" t="0" r="0" b="0"/>
            <wp:wrapTight wrapText="bothSides">
              <wp:wrapPolygon edited="0">
                <wp:start x="551" y="0"/>
                <wp:lineTo x="0" y="365"/>
                <wp:lineTo x="0" y="20809"/>
                <wp:lineTo x="276" y="21357"/>
                <wp:lineTo x="551" y="21357"/>
                <wp:lineTo x="20948" y="21357"/>
                <wp:lineTo x="21223" y="21357"/>
                <wp:lineTo x="21499" y="20809"/>
                <wp:lineTo x="21499" y="365"/>
                <wp:lineTo x="20948" y="0"/>
                <wp:lineTo x="551" y="0"/>
              </wp:wrapPolygon>
            </wp:wrapTight>
            <wp:docPr id="607" name="Рисунок 2" descr="IMG_65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514.JPG"/>
                    <pic:cNvPicPr/>
                  </pic:nvPicPr>
                  <pic:blipFill>
                    <a:blip r:embed="rId217" cstate="email"/>
                    <a:stretch>
                      <a:fillRect/>
                    </a:stretch>
                  </pic:blipFill>
                  <pic:spPr>
                    <a:xfrm>
                      <a:off x="0" y="0"/>
                      <a:ext cx="2986278" cy="2254377"/>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59264" behindDoc="1" locked="0" layoutInCell="1" allowOverlap="1">
            <wp:simplePos x="0" y="0"/>
            <wp:positionH relativeFrom="column">
              <wp:posOffset>-3075940</wp:posOffset>
            </wp:positionH>
            <wp:positionV relativeFrom="paragraph">
              <wp:posOffset>3235960</wp:posOffset>
            </wp:positionV>
            <wp:extent cx="2994025" cy="2226310"/>
            <wp:effectExtent l="0" t="0" r="0" b="0"/>
            <wp:wrapTight wrapText="bothSides">
              <wp:wrapPolygon edited="0">
                <wp:start x="550" y="0"/>
                <wp:lineTo x="0" y="370"/>
                <wp:lineTo x="0" y="20885"/>
                <wp:lineTo x="412" y="21440"/>
                <wp:lineTo x="550" y="21440"/>
                <wp:lineTo x="20890" y="21440"/>
                <wp:lineTo x="21027" y="21440"/>
                <wp:lineTo x="21440" y="20885"/>
                <wp:lineTo x="21440" y="370"/>
                <wp:lineTo x="20890" y="0"/>
                <wp:lineTo x="550" y="0"/>
              </wp:wrapPolygon>
            </wp:wrapTight>
            <wp:docPr id="274" name="Рисунок 9" descr="IMG_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0510"/>
                    <pic:cNvPicPr>
                      <a:picLocks noChangeAspect="1" noChangeArrowheads="1"/>
                    </pic:cNvPicPr>
                  </pic:nvPicPr>
                  <pic:blipFill>
                    <a:blip r:embed="rId218" cstate="email"/>
                    <a:srcRect/>
                    <a:stretch>
                      <a:fillRect/>
                    </a:stretch>
                  </pic:blipFill>
                  <pic:spPr bwMode="auto">
                    <a:xfrm>
                      <a:off x="0" y="0"/>
                      <a:ext cx="2994025" cy="222631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62336" behindDoc="1" locked="0" layoutInCell="1" allowOverlap="1">
            <wp:simplePos x="0" y="0"/>
            <wp:positionH relativeFrom="column">
              <wp:posOffset>-6184900</wp:posOffset>
            </wp:positionH>
            <wp:positionV relativeFrom="paragraph">
              <wp:posOffset>3253740</wp:posOffset>
            </wp:positionV>
            <wp:extent cx="2951480" cy="2210435"/>
            <wp:effectExtent l="0" t="0" r="0" b="0"/>
            <wp:wrapTight wrapText="bothSides">
              <wp:wrapPolygon edited="0">
                <wp:start x="558" y="0"/>
                <wp:lineTo x="0" y="372"/>
                <wp:lineTo x="0" y="21035"/>
                <wp:lineTo x="418" y="21408"/>
                <wp:lineTo x="558" y="21408"/>
                <wp:lineTo x="20912" y="21408"/>
                <wp:lineTo x="21052" y="21408"/>
                <wp:lineTo x="21470" y="21035"/>
                <wp:lineTo x="21470" y="372"/>
                <wp:lineTo x="20912" y="0"/>
                <wp:lineTo x="558" y="0"/>
              </wp:wrapPolygon>
            </wp:wrapTight>
            <wp:docPr id="606" name="Рисунок 10" descr="IMG_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0514"/>
                    <pic:cNvPicPr>
                      <a:picLocks noChangeAspect="1" noChangeArrowheads="1"/>
                    </pic:cNvPicPr>
                  </pic:nvPicPr>
                  <pic:blipFill>
                    <a:blip r:embed="rId219" cstate="email"/>
                    <a:srcRect/>
                    <a:stretch>
                      <a:fillRect/>
                    </a:stretch>
                  </pic:blipFill>
                  <pic:spPr bwMode="auto">
                    <a:xfrm>
                      <a:off x="0" y="0"/>
                      <a:ext cx="2951480" cy="2210435"/>
                    </a:xfrm>
                    <a:prstGeom prst="rect">
                      <a:avLst/>
                    </a:prstGeom>
                    <a:ln>
                      <a:noFill/>
                    </a:ln>
                    <a:effectLst>
                      <a:softEdge rad="112500"/>
                    </a:effectLst>
                  </pic:spPr>
                </pic:pic>
              </a:graphicData>
            </a:graphic>
          </wp:anchor>
        </w:drawing>
      </w:r>
      <w:r w:rsidR="00414D54">
        <w:rPr>
          <w:sz w:val="28"/>
          <w:szCs w:val="28"/>
        </w:rPr>
        <w:t xml:space="preserve">            </w:t>
      </w:r>
      <w:r w:rsidR="00A638C5" w:rsidRPr="00837C93">
        <w:rPr>
          <w:sz w:val="28"/>
          <w:szCs w:val="28"/>
        </w:rPr>
        <w:lastRenderedPageBreak/>
        <w:t>Задолже</w:t>
      </w:r>
      <w:r w:rsidR="000B1967">
        <w:rPr>
          <w:sz w:val="28"/>
          <w:szCs w:val="28"/>
        </w:rPr>
        <w:t xml:space="preserve">нность населения </w:t>
      </w:r>
      <w:r w:rsidR="00A638C5" w:rsidRPr="00837C93">
        <w:rPr>
          <w:sz w:val="28"/>
          <w:szCs w:val="28"/>
        </w:rPr>
        <w:t>за оказанные жилищно – коммунальные услуги на начало 2015 года составляла 126,143 млн.руб., на конец 2015 года – 148,133 млн.руб. (75 % из которых – за коммунальные услуги). По сравнению с началом года задолженность выросла на 17%.</w:t>
      </w:r>
    </w:p>
    <w:p w:rsidR="00A638C5" w:rsidRPr="00837C93" w:rsidRDefault="00A638C5" w:rsidP="00A638C5">
      <w:pPr>
        <w:tabs>
          <w:tab w:val="left" w:pos="1080"/>
        </w:tabs>
        <w:ind w:firstLine="709"/>
        <w:jc w:val="both"/>
        <w:rPr>
          <w:sz w:val="28"/>
          <w:szCs w:val="28"/>
        </w:rPr>
      </w:pPr>
      <w:r w:rsidRPr="00837C93">
        <w:rPr>
          <w:sz w:val="28"/>
          <w:szCs w:val="28"/>
        </w:rPr>
        <w:t xml:space="preserve">Предприятия ЖКК проводят активную работу с неплательщиками. Основными мерами по взысканию задолженности за предоставленные услуги остаётся судебно - претензионная и исковая работа по взысканию задолженности в принудительном порядке. </w:t>
      </w:r>
    </w:p>
    <w:p w:rsidR="00A638C5" w:rsidRPr="00837C93" w:rsidRDefault="00A638C5" w:rsidP="00A638C5">
      <w:pPr>
        <w:ind w:firstLine="567"/>
        <w:jc w:val="both"/>
        <w:rPr>
          <w:color w:val="000000"/>
          <w:sz w:val="28"/>
          <w:szCs w:val="28"/>
        </w:rPr>
      </w:pPr>
      <w:r w:rsidRPr="00837C93">
        <w:rPr>
          <w:color w:val="000000"/>
          <w:sz w:val="28"/>
          <w:szCs w:val="28"/>
        </w:rPr>
        <w:t>Так, в 2015 году в отделе суде</w:t>
      </w:r>
      <w:r w:rsidR="000B1967">
        <w:rPr>
          <w:color w:val="000000"/>
          <w:sz w:val="28"/>
          <w:szCs w:val="28"/>
        </w:rPr>
        <w:t xml:space="preserve">бных приставов  </w:t>
      </w:r>
      <w:r w:rsidRPr="00837C93">
        <w:rPr>
          <w:color w:val="000000"/>
          <w:sz w:val="28"/>
          <w:szCs w:val="28"/>
        </w:rPr>
        <w:t xml:space="preserve"> находилось 974 исполнительных производств по взысканию коммунальных платежей (по искам управляющих компаний и ресурсоснабжающего предприятия ЛГ МУП «УТВиВ») на общую сумму 82,047 млн.руб.</w:t>
      </w:r>
    </w:p>
    <w:p w:rsidR="00A638C5" w:rsidRPr="00837C93" w:rsidRDefault="00A638C5" w:rsidP="00A638C5">
      <w:pPr>
        <w:ind w:firstLine="567"/>
        <w:jc w:val="both"/>
        <w:rPr>
          <w:color w:val="000000"/>
          <w:sz w:val="28"/>
          <w:szCs w:val="28"/>
        </w:rPr>
      </w:pPr>
      <w:r w:rsidRPr="00414D54">
        <w:rPr>
          <w:color w:val="000000" w:themeColor="text1"/>
          <w:sz w:val="28"/>
          <w:szCs w:val="28"/>
        </w:rPr>
        <w:t>Управляющими компаниями</w:t>
      </w:r>
      <w:r w:rsidRPr="00837C93">
        <w:rPr>
          <w:color w:val="000000"/>
          <w:sz w:val="28"/>
          <w:szCs w:val="28"/>
        </w:rPr>
        <w:t xml:space="preserve"> города постоянно ведётся разъяснительная, уведомительная, предупредительная работа с населением о погашении задолженности, направляются исковые заявления в суд, заключаются соглашения о рассрочке платежей, ограничивается подача горячего водоснабжения, электроэнергии в квартирах граждан – должников:</w:t>
      </w:r>
    </w:p>
    <w:p w:rsidR="00A638C5" w:rsidRPr="00837C93" w:rsidRDefault="00A638C5" w:rsidP="00A638C5">
      <w:pPr>
        <w:ind w:firstLine="567"/>
        <w:jc w:val="both"/>
        <w:rPr>
          <w:color w:val="000000"/>
          <w:sz w:val="28"/>
          <w:szCs w:val="28"/>
        </w:rPr>
      </w:pPr>
      <w:r w:rsidRPr="00837C93">
        <w:rPr>
          <w:color w:val="000000"/>
          <w:sz w:val="28"/>
          <w:szCs w:val="28"/>
        </w:rPr>
        <w:t>- направлено 1</w:t>
      </w:r>
      <w:r>
        <w:rPr>
          <w:color w:val="000000"/>
          <w:sz w:val="28"/>
          <w:szCs w:val="28"/>
        </w:rPr>
        <w:t xml:space="preserve"> </w:t>
      </w:r>
      <w:r w:rsidRPr="00837C93">
        <w:rPr>
          <w:color w:val="000000"/>
          <w:sz w:val="28"/>
          <w:szCs w:val="28"/>
        </w:rPr>
        <w:t>441 уведомлений о необходимости погасить задолженность за ЖКУ на сумму 27,948 млн.руб.</w:t>
      </w:r>
    </w:p>
    <w:p w:rsidR="00A638C5" w:rsidRPr="00837C93" w:rsidRDefault="00A638C5" w:rsidP="00A638C5">
      <w:pPr>
        <w:ind w:firstLine="567"/>
        <w:jc w:val="both"/>
        <w:rPr>
          <w:color w:val="000000"/>
          <w:sz w:val="28"/>
          <w:szCs w:val="28"/>
        </w:rPr>
      </w:pPr>
      <w:r w:rsidRPr="00837C93">
        <w:rPr>
          <w:color w:val="000000"/>
          <w:sz w:val="28"/>
          <w:szCs w:val="28"/>
        </w:rPr>
        <w:t>- заключено соглашений о рассрочке платежей – 156 шт. на сумму 6,243 млн. руб.</w:t>
      </w:r>
      <w:r w:rsidRPr="00837C93">
        <w:rPr>
          <w:color w:val="FF0000"/>
          <w:sz w:val="28"/>
          <w:szCs w:val="28"/>
        </w:rPr>
        <w:t xml:space="preserve"> </w:t>
      </w:r>
      <w:r w:rsidRPr="00837C93">
        <w:rPr>
          <w:color w:val="000000"/>
          <w:sz w:val="28"/>
          <w:szCs w:val="28"/>
        </w:rPr>
        <w:t>В основном это малообеспеченные граждане, нуждающиеся в субсидии; погашено после заключения соглашения 53 на сумму 2,175 млн. руб.</w:t>
      </w:r>
    </w:p>
    <w:p w:rsidR="00A638C5" w:rsidRPr="00837C93" w:rsidRDefault="00A638C5" w:rsidP="00A638C5">
      <w:pPr>
        <w:ind w:firstLine="567"/>
        <w:jc w:val="both"/>
        <w:rPr>
          <w:color w:val="000000"/>
          <w:sz w:val="28"/>
          <w:szCs w:val="28"/>
        </w:rPr>
      </w:pPr>
      <w:r w:rsidRPr="00837C93">
        <w:rPr>
          <w:color w:val="000000"/>
          <w:sz w:val="28"/>
          <w:szCs w:val="28"/>
        </w:rPr>
        <w:t>- направлено предупреждений о прекращении предоставления коммунальных услуг – 759 шт. на сумму 20,285 млн. руб., из них 220 шт. погашено на сумму 4,414 млн. руб.</w:t>
      </w:r>
    </w:p>
    <w:p w:rsidR="00A638C5" w:rsidRPr="00837C93" w:rsidRDefault="00A638C5" w:rsidP="00A638C5">
      <w:pPr>
        <w:ind w:firstLine="567"/>
        <w:jc w:val="both"/>
        <w:rPr>
          <w:color w:val="000000"/>
          <w:sz w:val="28"/>
          <w:szCs w:val="28"/>
        </w:rPr>
      </w:pPr>
      <w:r w:rsidRPr="00837C93">
        <w:rPr>
          <w:color w:val="000000"/>
          <w:sz w:val="28"/>
          <w:szCs w:val="28"/>
        </w:rPr>
        <w:t>- количество отключений от коммунальных услуг 29 шт. на сумму 876 606 рублей (электроэнергия - 25 на сумму 394 743 руб., водоотведение – 4 на сумму 481 863 руб</w:t>
      </w:r>
      <w:r>
        <w:rPr>
          <w:color w:val="000000"/>
          <w:sz w:val="28"/>
          <w:szCs w:val="28"/>
        </w:rPr>
        <w:t>)</w:t>
      </w:r>
      <w:r w:rsidRPr="00837C93">
        <w:rPr>
          <w:color w:val="000000"/>
          <w:sz w:val="28"/>
          <w:szCs w:val="28"/>
        </w:rPr>
        <w:t>. Сумма, оплаченная после отключения 268 979 рублей;</w:t>
      </w:r>
    </w:p>
    <w:p w:rsidR="00A638C5" w:rsidRPr="00837C93" w:rsidRDefault="00A638C5" w:rsidP="00A638C5">
      <w:pPr>
        <w:tabs>
          <w:tab w:val="left" w:pos="1080"/>
        </w:tabs>
        <w:ind w:firstLine="709"/>
        <w:jc w:val="both"/>
        <w:rPr>
          <w:sz w:val="28"/>
          <w:szCs w:val="28"/>
        </w:rPr>
      </w:pPr>
      <w:r w:rsidRPr="00837C93">
        <w:rPr>
          <w:sz w:val="28"/>
          <w:szCs w:val="28"/>
        </w:rPr>
        <w:t xml:space="preserve">Администрацией города организована работа с руководителями предприятий и учреждений города с целью проведения разъяснительной беседы с работниками, имеющих задолженность за ЖКУ о необходимости её погашения. </w:t>
      </w:r>
    </w:p>
    <w:p w:rsidR="00A638C5" w:rsidRPr="00837C93" w:rsidRDefault="00A638C5" w:rsidP="00A638C5">
      <w:pPr>
        <w:tabs>
          <w:tab w:val="left" w:pos="1080"/>
        </w:tabs>
        <w:ind w:firstLine="709"/>
        <w:jc w:val="both"/>
        <w:rPr>
          <w:sz w:val="28"/>
          <w:szCs w:val="28"/>
        </w:rPr>
      </w:pPr>
      <w:r w:rsidRPr="00837C93">
        <w:rPr>
          <w:sz w:val="28"/>
          <w:szCs w:val="28"/>
        </w:rPr>
        <w:t>Проводится работа со всеми бюджетными учреждениями города Лянтора по ликвидации задолженности населения за ЖКУ.</w:t>
      </w:r>
    </w:p>
    <w:p w:rsidR="00A638C5" w:rsidRPr="00837C93" w:rsidRDefault="00A638C5" w:rsidP="00A638C5">
      <w:pPr>
        <w:tabs>
          <w:tab w:val="left" w:pos="1080"/>
        </w:tabs>
        <w:ind w:firstLine="709"/>
        <w:jc w:val="both"/>
        <w:rPr>
          <w:sz w:val="28"/>
          <w:szCs w:val="28"/>
        </w:rPr>
      </w:pPr>
      <w:r w:rsidRPr="00837C93">
        <w:rPr>
          <w:sz w:val="28"/>
          <w:szCs w:val="28"/>
        </w:rPr>
        <w:t>Как результат данной работы: кассовый сбор в среднем за 2015 год составил 102% от начисленного (максимальный сбор составил 152% в июле, минимальный - в мае – 77%), что говорит об активной работе УК, ТСЖ, НПО и РСО по погашению задолженности за жилищно-коммунальные услуги:</w:t>
      </w:r>
    </w:p>
    <w:p w:rsidR="00A638C5" w:rsidRPr="00837C93" w:rsidRDefault="00A638C5" w:rsidP="00A638C5">
      <w:pPr>
        <w:ind w:firstLine="567"/>
        <w:jc w:val="both"/>
        <w:rPr>
          <w:sz w:val="28"/>
          <w:szCs w:val="28"/>
        </w:rPr>
      </w:pPr>
      <w:r w:rsidRPr="00837C93">
        <w:rPr>
          <w:sz w:val="28"/>
          <w:szCs w:val="28"/>
        </w:rPr>
        <w:t>- ЛГ МУП «УТВиВ» - 125,260 млн. руб. при среднемесячном начислении 81,13 млн. руб. Средний кассовый сбор за 2015 год составил 75,375 млн.руб.</w:t>
      </w:r>
      <w:r>
        <w:rPr>
          <w:sz w:val="28"/>
          <w:szCs w:val="28"/>
        </w:rPr>
        <w:t>(</w:t>
      </w:r>
      <w:r w:rsidRPr="00837C93">
        <w:rPr>
          <w:sz w:val="28"/>
          <w:szCs w:val="28"/>
        </w:rPr>
        <w:t>104%</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8"/>
          <w:szCs w:val="28"/>
        </w:rPr>
        <w:t xml:space="preserve">- </w:t>
      </w:r>
      <w:r w:rsidRPr="00837C93">
        <w:rPr>
          <w:sz w:val="26"/>
          <w:szCs w:val="26"/>
        </w:rPr>
        <w:t xml:space="preserve">ООО «АКВАсеть» - </w:t>
      </w:r>
      <w:r w:rsidRPr="00837C93">
        <w:rPr>
          <w:sz w:val="28"/>
          <w:szCs w:val="28"/>
        </w:rPr>
        <w:t>4,241 млн. руб. при среднемесячном начислении 6,4 млн. руб. Средний кассовый сбор за 2015 год составил 6,456 млн.руб.</w:t>
      </w:r>
      <w:r>
        <w:rPr>
          <w:sz w:val="28"/>
          <w:szCs w:val="28"/>
        </w:rPr>
        <w:t xml:space="preserve"> (</w:t>
      </w:r>
      <w:r w:rsidRPr="00837C93">
        <w:rPr>
          <w:sz w:val="28"/>
          <w:szCs w:val="28"/>
        </w:rPr>
        <w:t>99%</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6"/>
          <w:szCs w:val="26"/>
        </w:rPr>
        <w:t xml:space="preserve">- ООО УК «АКВАсеть» - </w:t>
      </w:r>
      <w:r w:rsidRPr="00837C93">
        <w:rPr>
          <w:sz w:val="28"/>
          <w:szCs w:val="28"/>
        </w:rPr>
        <w:t>14,0 млн. руб. при среднемесячном начислении 6,376 млн. руб. Средний кассовый сбор за 2015 год составил 5,422 млн.руб.</w:t>
      </w:r>
      <w:r>
        <w:rPr>
          <w:sz w:val="28"/>
          <w:szCs w:val="28"/>
        </w:rPr>
        <w:t xml:space="preserve"> (</w:t>
      </w:r>
      <w:r w:rsidRPr="00837C93">
        <w:rPr>
          <w:sz w:val="28"/>
          <w:szCs w:val="28"/>
        </w:rPr>
        <w:t>93%</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8"/>
          <w:szCs w:val="28"/>
        </w:rPr>
        <w:t>-</w:t>
      </w:r>
      <w:r w:rsidRPr="00837C93">
        <w:rPr>
          <w:sz w:val="26"/>
          <w:szCs w:val="26"/>
        </w:rPr>
        <w:t xml:space="preserve"> ООО «Жилищный комплекс Сибири» - </w:t>
      </w:r>
      <w:r w:rsidRPr="00837C93">
        <w:rPr>
          <w:sz w:val="28"/>
          <w:szCs w:val="28"/>
        </w:rPr>
        <w:t>1,059 млн. руб. при среднемесячном начислении 2,5 млн. руб. Средний кассовый сбор за 2015 год составил 2,463 млн.руб.</w:t>
      </w:r>
      <w:r>
        <w:rPr>
          <w:sz w:val="28"/>
          <w:szCs w:val="28"/>
        </w:rPr>
        <w:t xml:space="preserve"> (</w:t>
      </w:r>
      <w:r w:rsidRPr="00837C93">
        <w:rPr>
          <w:sz w:val="28"/>
          <w:szCs w:val="28"/>
        </w:rPr>
        <w:t>110%</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6"/>
          <w:szCs w:val="26"/>
        </w:rPr>
        <w:lastRenderedPageBreak/>
        <w:t xml:space="preserve">- ООО «Уютный Дом» - </w:t>
      </w:r>
      <w:r w:rsidRPr="00837C93">
        <w:rPr>
          <w:sz w:val="28"/>
          <w:szCs w:val="28"/>
        </w:rPr>
        <w:t>1,684 млн. руб. при среднемесячном начислении 1,356 млн. руб. Средний кассовый сбор за 2015 год составил 1,242 млн.руб.</w:t>
      </w:r>
      <w:r>
        <w:rPr>
          <w:sz w:val="28"/>
          <w:szCs w:val="28"/>
        </w:rPr>
        <w:t xml:space="preserve"> (</w:t>
      </w:r>
      <w:r w:rsidRPr="00837C93">
        <w:rPr>
          <w:sz w:val="28"/>
          <w:szCs w:val="28"/>
        </w:rPr>
        <w:t>94%</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6"/>
          <w:szCs w:val="26"/>
        </w:rPr>
        <w:t xml:space="preserve">- ТСЖ «Кондоминиум» - </w:t>
      </w:r>
      <w:r w:rsidRPr="00837C93">
        <w:rPr>
          <w:sz w:val="28"/>
          <w:szCs w:val="28"/>
        </w:rPr>
        <w:t>531 тыс. руб. при среднемесячном начислении 1,094 млн. руб. Средний кассовый сбор за 2015 год составил 1,047 млн.руб.</w:t>
      </w:r>
      <w:r>
        <w:rPr>
          <w:sz w:val="28"/>
          <w:szCs w:val="28"/>
        </w:rPr>
        <w:t xml:space="preserve"> (</w:t>
      </w:r>
      <w:r w:rsidRPr="00837C93">
        <w:rPr>
          <w:sz w:val="28"/>
          <w:szCs w:val="28"/>
        </w:rPr>
        <w:t>97%</w:t>
      </w:r>
      <w:r>
        <w:rPr>
          <w:sz w:val="28"/>
          <w:szCs w:val="28"/>
        </w:rPr>
        <w:t>)</w:t>
      </w:r>
      <w:r w:rsidRPr="00837C93">
        <w:rPr>
          <w:sz w:val="28"/>
          <w:szCs w:val="28"/>
        </w:rPr>
        <w:t>.</w:t>
      </w:r>
    </w:p>
    <w:p w:rsidR="00A638C5" w:rsidRPr="00837C93" w:rsidRDefault="00A638C5" w:rsidP="00A638C5">
      <w:pPr>
        <w:ind w:firstLine="567"/>
        <w:jc w:val="both"/>
        <w:rPr>
          <w:sz w:val="28"/>
          <w:szCs w:val="28"/>
        </w:rPr>
      </w:pPr>
      <w:r w:rsidRPr="00837C93">
        <w:rPr>
          <w:sz w:val="26"/>
          <w:szCs w:val="26"/>
        </w:rPr>
        <w:t xml:space="preserve">- ТСЖ «Гарант» - </w:t>
      </w:r>
      <w:r w:rsidRPr="00837C93">
        <w:rPr>
          <w:sz w:val="28"/>
          <w:szCs w:val="28"/>
        </w:rPr>
        <w:t>430,3 тыс. руб. при среднемесячном начислении 881 тыс. руб. Средний кассовый сбор за 2015 год составил 897 тыс.руб.</w:t>
      </w:r>
      <w:r>
        <w:rPr>
          <w:sz w:val="28"/>
          <w:szCs w:val="28"/>
        </w:rPr>
        <w:t xml:space="preserve"> (</w:t>
      </w:r>
      <w:r w:rsidRPr="00837C93">
        <w:rPr>
          <w:sz w:val="28"/>
          <w:szCs w:val="28"/>
        </w:rPr>
        <w:t>121%</w:t>
      </w:r>
      <w:r>
        <w:rPr>
          <w:sz w:val="28"/>
          <w:szCs w:val="28"/>
        </w:rPr>
        <w:t>)</w:t>
      </w:r>
      <w:r w:rsidRPr="00837C93">
        <w:rPr>
          <w:sz w:val="28"/>
          <w:szCs w:val="28"/>
        </w:rPr>
        <w:t>.</w:t>
      </w:r>
    </w:p>
    <w:p w:rsidR="00A638C5" w:rsidRPr="00807C3A" w:rsidRDefault="00A638C5" w:rsidP="00A638C5">
      <w:pPr>
        <w:tabs>
          <w:tab w:val="left" w:pos="1080"/>
        </w:tabs>
        <w:ind w:firstLine="709"/>
        <w:jc w:val="both"/>
        <w:rPr>
          <w:sz w:val="28"/>
          <w:szCs w:val="28"/>
        </w:rPr>
      </w:pPr>
      <w:r w:rsidRPr="00837C93">
        <w:rPr>
          <w:sz w:val="26"/>
          <w:szCs w:val="26"/>
        </w:rPr>
        <w:t xml:space="preserve"> - НПО «Центральный – </w:t>
      </w:r>
      <w:r w:rsidRPr="00837C93">
        <w:rPr>
          <w:sz w:val="28"/>
          <w:szCs w:val="28"/>
        </w:rPr>
        <w:t>0,916 млн. руб. при среднемесячном начислении 755 тыс. руб. Средний кассовый сбор за 2015 год составил 676 тыс.руб.</w:t>
      </w:r>
      <w:r>
        <w:rPr>
          <w:sz w:val="28"/>
          <w:szCs w:val="28"/>
        </w:rPr>
        <w:t xml:space="preserve"> (</w:t>
      </w:r>
      <w:r w:rsidRPr="00837C93">
        <w:rPr>
          <w:sz w:val="28"/>
          <w:szCs w:val="28"/>
        </w:rPr>
        <w:t>93%</w:t>
      </w:r>
      <w:r>
        <w:rPr>
          <w:sz w:val="28"/>
          <w:szCs w:val="28"/>
        </w:rPr>
        <w:t>)</w:t>
      </w:r>
      <w:r w:rsidRPr="00837C93">
        <w:rPr>
          <w:sz w:val="28"/>
          <w:szCs w:val="28"/>
        </w:rPr>
        <w:t>.</w:t>
      </w:r>
    </w:p>
    <w:p w:rsidR="00A638C5" w:rsidRPr="0058769A" w:rsidRDefault="00A638C5" w:rsidP="00A638C5">
      <w:pPr>
        <w:tabs>
          <w:tab w:val="left" w:pos="1080"/>
        </w:tabs>
        <w:ind w:firstLine="709"/>
        <w:jc w:val="both"/>
        <w:rPr>
          <w:sz w:val="28"/>
          <w:szCs w:val="28"/>
        </w:rPr>
      </w:pPr>
    </w:p>
    <w:p w:rsidR="00A638C5" w:rsidRPr="007D105E" w:rsidRDefault="00A638C5" w:rsidP="00A638C5">
      <w:pPr>
        <w:pStyle w:val="a8"/>
        <w:rPr>
          <w:rFonts w:ascii="Times New Roman" w:hAnsi="Times New Roman"/>
          <w:b/>
          <w:sz w:val="28"/>
          <w:szCs w:val="28"/>
        </w:rPr>
      </w:pPr>
      <w:r w:rsidRPr="007D105E">
        <w:rPr>
          <w:rFonts w:ascii="Times New Roman" w:hAnsi="Times New Roman"/>
          <w:b/>
          <w:sz w:val="28"/>
          <w:szCs w:val="28"/>
        </w:rPr>
        <w:t>Благоустройство</w:t>
      </w:r>
    </w:p>
    <w:p w:rsidR="00A638C5" w:rsidRDefault="00A638C5" w:rsidP="00A638C5">
      <w:pPr>
        <w:pStyle w:val="a8"/>
        <w:ind w:firstLine="851"/>
        <w:jc w:val="both"/>
        <w:rPr>
          <w:rFonts w:ascii="Times New Roman" w:hAnsi="Times New Roman"/>
          <w:sz w:val="16"/>
          <w:szCs w:val="16"/>
        </w:rPr>
      </w:pPr>
    </w:p>
    <w:p w:rsidR="00A638C5" w:rsidRPr="00A207E6" w:rsidRDefault="00A638C5" w:rsidP="00A638C5">
      <w:pPr>
        <w:tabs>
          <w:tab w:val="left" w:pos="1080"/>
        </w:tabs>
        <w:ind w:firstLine="709"/>
        <w:jc w:val="both"/>
        <w:rPr>
          <w:sz w:val="28"/>
          <w:szCs w:val="28"/>
        </w:rPr>
      </w:pPr>
      <w:r w:rsidRPr="00911A17">
        <w:rPr>
          <w:sz w:val="28"/>
          <w:szCs w:val="28"/>
        </w:rPr>
        <w:t xml:space="preserve">Благоустройство города осуществляется в соответствии с муниципальной программой «Благоустройство, озеленение и санитарная очистка территории городского поселения Лянтор на 2013-2016 гг.». </w:t>
      </w:r>
      <w:r>
        <w:rPr>
          <w:sz w:val="28"/>
          <w:szCs w:val="28"/>
        </w:rPr>
        <w:t>М</w:t>
      </w:r>
      <w:r w:rsidRPr="00911A17">
        <w:rPr>
          <w:sz w:val="28"/>
          <w:szCs w:val="28"/>
        </w:rPr>
        <w:t xml:space="preserve">ероприятия данной программы </w:t>
      </w:r>
      <w:r w:rsidRPr="00A207E6">
        <w:rPr>
          <w:sz w:val="28"/>
          <w:szCs w:val="28"/>
        </w:rPr>
        <w:t xml:space="preserve">направлены на выполнение </w:t>
      </w:r>
      <w:r w:rsidRPr="00911A17">
        <w:rPr>
          <w:sz w:val="28"/>
          <w:szCs w:val="28"/>
        </w:rPr>
        <w:t xml:space="preserve">первоочередных </w:t>
      </w:r>
      <w:r w:rsidRPr="00A207E6">
        <w:rPr>
          <w:sz w:val="28"/>
          <w:szCs w:val="28"/>
        </w:rPr>
        <w:t>задач по содержанию объектов благоустройства города в надлежащем санитарном состоянии, создания комфортного условий для жителей города.</w:t>
      </w:r>
    </w:p>
    <w:p w:rsidR="00A638C5" w:rsidRPr="00A207E6" w:rsidRDefault="00A638C5" w:rsidP="00A638C5">
      <w:pPr>
        <w:tabs>
          <w:tab w:val="left" w:pos="1080"/>
        </w:tabs>
        <w:ind w:firstLine="709"/>
        <w:jc w:val="both"/>
        <w:rPr>
          <w:sz w:val="28"/>
          <w:szCs w:val="28"/>
        </w:rPr>
      </w:pPr>
      <w:r w:rsidRPr="00A207E6">
        <w:rPr>
          <w:sz w:val="28"/>
          <w:szCs w:val="28"/>
        </w:rPr>
        <w:t xml:space="preserve">В соответствии с решением Совета депутатов </w:t>
      </w:r>
      <w:r w:rsidRPr="00E10E89">
        <w:rPr>
          <w:sz w:val="28"/>
          <w:szCs w:val="28"/>
        </w:rPr>
        <w:t>городского поселения Лянтор от 28.05.2015 № 131 «О внесении изменений в решение Совета поселения от 25.12.2014 №</w:t>
      </w:r>
      <w:r>
        <w:rPr>
          <w:sz w:val="28"/>
          <w:szCs w:val="28"/>
        </w:rPr>
        <w:t xml:space="preserve"> </w:t>
      </w:r>
      <w:r w:rsidRPr="00E10E89">
        <w:rPr>
          <w:sz w:val="28"/>
          <w:szCs w:val="28"/>
        </w:rPr>
        <w:t xml:space="preserve">103 «О бюджете городского поселения Лянтор на 2015 год и плановый период 2016 и 2017 годов» </w:t>
      </w:r>
      <w:r w:rsidRPr="00A207E6">
        <w:rPr>
          <w:sz w:val="28"/>
          <w:szCs w:val="28"/>
        </w:rPr>
        <w:t>на реализацию программных мероприятий в 2015 году предусмотрено 13 605 тысяч рублей.</w:t>
      </w:r>
    </w:p>
    <w:p w:rsidR="00A638C5" w:rsidRPr="00A207E6" w:rsidRDefault="00A638C5" w:rsidP="00A638C5">
      <w:pPr>
        <w:tabs>
          <w:tab w:val="left" w:pos="1080"/>
        </w:tabs>
        <w:ind w:firstLine="709"/>
        <w:jc w:val="both"/>
        <w:rPr>
          <w:sz w:val="28"/>
          <w:szCs w:val="28"/>
        </w:rPr>
      </w:pPr>
      <w:r w:rsidRPr="00A207E6">
        <w:rPr>
          <w:sz w:val="28"/>
          <w:szCs w:val="28"/>
        </w:rPr>
        <w:t xml:space="preserve">Средства муниципальной программы направлены на выполнение </w:t>
      </w:r>
      <w:r w:rsidRPr="008B24B1">
        <w:rPr>
          <w:sz w:val="28"/>
          <w:szCs w:val="28"/>
        </w:rPr>
        <w:t xml:space="preserve">первоочередных </w:t>
      </w:r>
      <w:r w:rsidRPr="00A207E6">
        <w:rPr>
          <w:sz w:val="28"/>
          <w:szCs w:val="28"/>
        </w:rPr>
        <w:t>блоков мероприятий:</w:t>
      </w:r>
    </w:p>
    <w:p w:rsidR="00A638C5" w:rsidRPr="00A207E6" w:rsidRDefault="00A638C5" w:rsidP="00A638C5">
      <w:pPr>
        <w:tabs>
          <w:tab w:val="left" w:pos="1080"/>
        </w:tabs>
        <w:ind w:firstLine="709"/>
        <w:jc w:val="both"/>
        <w:rPr>
          <w:sz w:val="28"/>
          <w:szCs w:val="28"/>
        </w:rPr>
      </w:pPr>
      <w:r>
        <w:rPr>
          <w:sz w:val="28"/>
          <w:szCs w:val="28"/>
        </w:rPr>
        <w:t xml:space="preserve">1) </w:t>
      </w:r>
      <w:r w:rsidRPr="00A207E6">
        <w:rPr>
          <w:sz w:val="28"/>
          <w:szCs w:val="28"/>
        </w:rPr>
        <w:t>Летнее содержание объектов внешнего благоустройства</w:t>
      </w:r>
    </w:p>
    <w:p w:rsidR="00A638C5" w:rsidRPr="008B24B1" w:rsidRDefault="00A638C5" w:rsidP="00A638C5">
      <w:pPr>
        <w:tabs>
          <w:tab w:val="left" w:pos="1080"/>
        </w:tabs>
        <w:ind w:firstLine="709"/>
        <w:jc w:val="both"/>
        <w:rPr>
          <w:sz w:val="28"/>
          <w:szCs w:val="28"/>
        </w:rPr>
      </w:pPr>
      <w:r w:rsidRPr="00A207E6">
        <w:rPr>
          <w:sz w:val="28"/>
          <w:szCs w:val="28"/>
        </w:rPr>
        <w:t xml:space="preserve">Заключен муниципальный контракт </w:t>
      </w:r>
      <w:r w:rsidRPr="008B24B1">
        <w:rPr>
          <w:sz w:val="28"/>
          <w:szCs w:val="28"/>
        </w:rPr>
        <w:t>на выполнение работ по летнему содержанию объектов внешнего благоустройства с ИП Устарханов А.Р. на сумму 2 995,5 тыс. рублей, в рамках которого:</w:t>
      </w:r>
    </w:p>
    <w:p w:rsidR="00A638C5" w:rsidRDefault="00A638C5" w:rsidP="00A638C5">
      <w:pPr>
        <w:tabs>
          <w:tab w:val="left" w:pos="1080"/>
        </w:tabs>
        <w:ind w:firstLine="709"/>
        <w:jc w:val="both"/>
        <w:rPr>
          <w:sz w:val="28"/>
          <w:szCs w:val="28"/>
        </w:rPr>
      </w:pPr>
      <w:r>
        <w:rPr>
          <w:sz w:val="28"/>
          <w:szCs w:val="28"/>
        </w:rPr>
        <w:t xml:space="preserve">- </w:t>
      </w:r>
      <w:r w:rsidRPr="00B02ADF">
        <w:rPr>
          <w:sz w:val="28"/>
          <w:szCs w:val="28"/>
        </w:rPr>
        <w:t xml:space="preserve">выполнялось содержание территорий </w:t>
      </w:r>
      <w:r>
        <w:rPr>
          <w:sz w:val="28"/>
          <w:szCs w:val="28"/>
        </w:rPr>
        <w:t xml:space="preserve">городского </w:t>
      </w:r>
      <w:r w:rsidRPr="00B02ADF">
        <w:rPr>
          <w:sz w:val="28"/>
          <w:szCs w:val="28"/>
        </w:rPr>
        <w:t>сквер</w:t>
      </w:r>
      <w:r>
        <w:rPr>
          <w:sz w:val="28"/>
          <w:szCs w:val="28"/>
        </w:rPr>
        <w:t>а</w:t>
      </w:r>
      <w:r w:rsidRPr="00B02ADF">
        <w:rPr>
          <w:sz w:val="28"/>
          <w:szCs w:val="28"/>
        </w:rPr>
        <w:t xml:space="preserve"> между микрорайонами № 3 и № 4</w:t>
      </w:r>
      <w:r>
        <w:rPr>
          <w:sz w:val="28"/>
          <w:szCs w:val="28"/>
        </w:rPr>
        <w:t>,</w:t>
      </w:r>
      <w:r w:rsidRPr="00B02ADF">
        <w:rPr>
          <w:sz w:val="28"/>
          <w:szCs w:val="28"/>
        </w:rPr>
        <w:t xml:space="preserve"> сквер</w:t>
      </w:r>
      <w:r>
        <w:rPr>
          <w:sz w:val="28"/>
          <w:szCs w:val="28"/>
        </w:rPr>
        <w:t>а</w:t>
      </w:r>
      <w:r w:rsidRPr="00B02ADF">
        <w:rPr>
          <w:sz w:val="28"/>
          <w:szCs w:val="28"/>
        </w:rPr>
        <w:t xml:space="preserve"> на пересечении улиц В.Кингисеп</w:t>
      </w:r>
      <w:r>
        <w:rPr>
          <w:sz w:val="28"/>
          <w:szCs w:val="28"/>
        </w:rPr>
        <w:t>па и С.Лазо общей площадью 13 789 м²</w:t>
      </w:r>
      <w:r w:rsidRPr="00B02ADF">
        <w:rPr>
          <w:sz w:val="28"/>
          <w:szCs w:val="28"/>
        </w:rPr>
        <w:t xml:space="preserve"> (уборка мусора, подметание дорожек и площади);</w:t>
      </w:r>
    </w:p>
    <w:p w:rsidR="00A638C5" w:rsidRPr="00185A3F" w:rsidRDefault="00A638C5" w:rsidP="00A638C5">
      <w:pPr>
        <w:jc w:val="both"/>
        <w:rPr>
          <w:sz w:val="16"/>
          <w:szCs w:val="16"/>
        </w:rPr>
      </w:pPr>
    </w:p>
    <w:p w:rsidR="00A638C5" w:rsidRPr="008D4625" w:rsidRDefault="00A638C5" w:rsidP="00A638C5">
      <w:pPr>
        <w:jc w:val="center"/>
        <w:rPr>
          <w:sz w:val="28"/>
          <w:szCs w:val="28"/>
        </w:rPr>
      </w:pPr>
      <w:r>
        <w:rPr>
          <w:noProof/>
          <w:sz w:val="28"/>
          <w:szCs w:val="28"/>
        </w:rPr>
        <w:drawing>
          <wp:inline distT="0" distB="0" distL="0" distR="0">
            <wp:extent cx="3139440" cy="2186940"/>
            <wp:effectExtent l="19050" t="0" r="3810" b="0"/>
            <wp:docPr id="57" name="Рисунок 12" descr="\\192.168.0.6\ukh$\5 Рамиля Рифкатовна\ФОТО 2015\5. Май 2015\дет площадки-2 06.05.2015\IMG_13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92.168.0.6\ukh$\5 Рамиля Рифкатовна\ФОТО 2015\5. Май 2015\дет площадки-2 06.05.2015\IMG_1307.JPG"/>
                    <pic:cNvPicPr>
                      <a:picLocks noChangeAspect="1" noChangeArrowheads="1"/>
                    </pic:cNvPicPr>
                  </pic:nvPicPr>
                  <pic:blipFill>
                    <a:blip r:embed="rId220" cstate="email"/>
                    <a:srcRect/>
                    <a:stretch>
                      <a:fillRect/>
                    </a:stretch>
                  </pic:blipFill>
                  <pic:spPr bwMode="auto">
                    <a:xfrm>
                      <a:off x="0" y="0"/>
                      <a:ext cx="3139440" cy="2186940"/>
                    </a:xfrm>
                    <a:prstGeom prst="rect">
                      <a:avLst/>
                    </a:prstGeom>
                    <a:ln>
                      <a:noFill/>
                    </a:ln>
                    <a:effectLst>
                      <a:softEdge rad="112500"/>
                    </a:effectLst>
                  </pic:spPr>
                </pic:pic>
              </a:graphicData>
            </a:graphic>
          </wp:inline>
        </w:drawing>
      </w:r>
      <w:r>
        <w:rPr>
          <w:noProof/>
          <w:sz w:val="28"/>
          <w:szCs w:val="28"/>
        </w:rPr>
        <w:drawing>
          <wp:inline distT="0" distB="0" distL="0" distR="0">
            <wp:extent cx="3284220" cy="2186940"/>
            <wp:effectExtent l="19050" t="0" r="0" b="0"/>
            <wp:docPr id="58" name="Рисунок 14" descr="\\192.168.0.6\ukh$\5 Рамиля Рифкатовна\ФОТО 2015\5. Май 2015\27.05.2015\IMG_50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92.168.0.6\ukh$\5 Рамиля Рифкатовна\ФОТО 2015\5. Май 2015\27.05.2015\IMG_5041.jpg"/>
                    <pic:cNvPicPr>
                      <a:picLocks noChangeAspect="1" noChangeArrowheads="1"/>
                    </pic:cNvPicPr>
                  </pic:nvPicPr>
                  <pic:blipFill>
                    <a:blip r:embed="rId221" cstate="email"/>
                    <a:srcRect/>
                    <a:stretch>
                      <a:fillRect/>
                    </a:stretch>
                  </pic:blipFill>
                  <pic:spPr bwMode="auto">
                    <a:xfrm>
                      <a:off x="0" y="0"/>
                      <a:ext cx="3284220" cy="2186940"/>
                    </a:xfrm>
                    <a:prstGeom prst="rect">
                      <a:avLst/>
                    </a:prstGeom>
                    <a:ln>
                      <a:noFill/>
                    </a:ln>
                    <a:effectLst>
                      <a:softEdge rad="112500"/>
                    </a:effectLst>
                  </pic:spPr>
                </pic:pic>
              </a:graphicData>
            </a:graphic>
          </wp:inline>
        </w:drawing>
      </w:r>
    </w:p>
    <w:p w:rsidR="00A638C5" w:rsidRPr="00185A3F" w:rsidRDefault="00A638C5" w:rsidP="00A638C5">
      <w:pPr>
        <w:jc w:val="both"/>
        <w:rPr>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185A3F">
        <w:rPr>
          <w:sz w:val="28"/>
          <w:szCs w:val="28"/>
        </w:rPr>
        <w:t>выполнены работы по устройству ограждения зеленой зоны (цветн</w:t>
      </w:r>
      <w:r>
        <w:rPr>
          <w:sz w:val="28"/>
          <w:szCs w:val="28"/>
        </w:rPr>
        <w:t>ика) из лозы в городском сквере;</w:t>
      </w:r>
    </w:p>
    <w:p w:rsidR="00A638C5" w:rsidRPr="00185A3F" w:rsidRDefault="00A638C5" w:rsidP="00A638C5">
      <w:pPr>
        <w:jc w:val="both"/>
        <w:rPr>
          <w:sz w:val="16"/>
          <w:szCs w:val="16"/>
        </w:rPr>
      </w:pPr>
    </w:p>
    <w:p w:rsidR="00A638C5" w:rsidRDefault="00A638C5" w:rsidP="00A638C5">
      <w:pPr>
        <w:jc w:val="center"/>
        <w:rPr>
          <w:sz w:val="28"/>
          <w:szCs w:val="28"/>
        </w:rPr>
      </w:pPr>
      <w:r>
        <w:rPr>
          <w:noProof/>
          <w:sz w:val="28"/>
          <w:szCs w:val="28"/>
        </w:rPr>
        <w:lastRenderedPageBreak/>
        <w:drawing>
          <wp:inline distT="0" distB="0" distL="0" distR="0">
            <wp:extent cx="3215640" cy="2324100"/>
            <wp:effectExtent l="19050" t="0" r="3810" b="0"/>
            <wp:docPr id="59" name="Рисунок 11" descr="\\192.168.0.6\ukh$\5 Рамиля Рифкатовна\ФОТО 2015\5. Май 2015\23.05.2015\IMG_1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192.168.0.6\ukh$\5 Рамиля Рифкатовна\ФОТО 2015\5. Май 2015\23.05.2015\IMG_1619.JPG"/>
                    <pic:cNvPicPr>
                      <a:picLocks noChangeAspect="1" noChangeArrowheads="1"/>
                    </pic:cNvPicPr>
                  </pic:nvPicPr>
                  <pic:blipFill>
                    <a:blip r:embed="rId222" cstate="email"/>
                    <a:srcRect/>
                    <a:stretch>
                      <a:fillRect/>
                    </a:stretch>
                  </pic:blipFill>
                  <pic:spPr bwMode="auto">
                    <a:xfrm>
                      <a:off x="0" y="0"/>
                      <a:ext cx="3215640" cy="2324100"/>
                    </a:xfrm>
                    <a:prstGeom prst="rect">
                      <a:avLst/>
                    </a:prstGeom>
                    <a:ln>
                      <a:noFill/>
                    </a:ln>
                    <a:effectLst>
                      <a:softEdge rad="112500"/>
                    </a:effectLst>
                  </pic:spPr>
                </pic:pic>
              </a:graphicData>
            </a:graphic>
          </wp:inline>
        </w:drawing>
      </w:r>
      <w:r>
        <w:rPr>
          <w:noProof/>
          <w:sz w:val="28"/>
          <w:szCs w:val="28"/>
        </w:rPr>
        <w:drawing>
          <wp:inline distT="0" distB="0" distL="0" distR="0">
            <wp:extent cx="3002280" cy="2324100"/>
            <wp:effectExtent l="19050" t="0" r="7620" b="0"/>
            <wp:docPr id="60" name="Рисунок 7" descr="\\192.168.0.6\ukh$\5 Рамиля Рифкатовна\ФОТО 2015\5. Май 2015\фото лоза\IMG_15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92.168.0.6\ukh$\5 Рамиля Рифкатовна\ФОТО 2015\5. Май 2015\фото лоза\IMG_1535.JPG"/>
                    <pic:cNvPicPr>
                      <a:picLocks noChangeAspect="1" noChangeArrowheads="1"/>
                    </pic:cNvPicPr>
                  </pic:nvPicPr>
                  <pic:blipFill>
                    <a:blip r:embed="rId223" cstate="email"/>
                    <a:srcRect/>
                    <a:stretch>
                      <a:fillRect/>
                    </a:stretch>
                  </pic:blipFill>
                  <pic:spPr bwMode="auto">
                    <a:xfrm>
                      <a:off x="0" y="0"/>
                      <a:ext cx="3002280" cy="2324100"/>
                    </a:xfrm>
                    <a:prstGeom prst="rect">
                      <a:avLst/>
                    </a:prstGeom>
                    <a:ln>
                      <a:noFill/>
                    </a:ln>
                    <a:effectLst>
                      <a:softEdge rad="112500"/>
                    </a:effectLst>
                  </pic:spPr>
                </pic:pic>
              </a:graphicData>
            </a:graphic>
          </wp:inline>
        </w:drawing>
      </w:r>
    </w:p>
    <w:p w:rsidR="00A638C5" w:rsidRPr="00185A3F" w:rsidRDefault="00A638C5" w:rsidP="00A638C5">
      <w:pPr>
        <w:jc w:val="both"/>
        <w:rPr>
          <w:sz w:val="16"/>
          <w:szCs w:val="16"/>
        </w:rPr>
      </w:pPr>
    </w:p>
    <w:p w:rsidR="00A638C5" w:rsidRPr="00B717BB" w:rsidRDefault="00A638C5" w:rsidP="00A638C5">
      <w:pPr>
        <w:tabs>
          <w:tab w:val="left" w:pos="1080"/>
        </w:tabs>
        <w:ind w:firstLine="709"/>
        <w:jc w:val="both"/>
        <w:rPr>
          <w:sz w:val="28"/>
          <w:szCs w:val="28"/>
        </w:rPr>
      </w:pPr>
      <w:r>
        <w:rPr>
          <w:sz w:val="28"/>
          <w:szCs w:val="28"/>
        </w:rPr>
        <w:t xml:space="preserve">- </w:t>
      </w:r>
      <w:r w:rsidRPr="00185A3F">
        <w:rPr>
          <w:sz w:val="28"/>
          <w:szCs w:val="28"/>
        </w:rPr>
        <w:t>устроены и содержались цветочницы</w:t>
      </w:r>
      <w:r w:rsidRPr="00A207E6">
        <w:rPr>
          <w:sz w:val="28"/>
          <w:szCs w:val="28"/>
        </w:rPr>
        <w:t xml:space="preserve"> </w:t>
      </w:r>
      <w:r w:rsidRPr="00185A3F">
        <w:rPr>
          <w:sz w:val="28"/>
          <w:szCs w:val="28"/>
        </w:rPr>
        <w:t>в количестве 24 штук, расположенные на территории площади и городского сквера, возле стелы «Лянтор»,</w:t>
      </w:r>
      <w:r>
        <w:rPr>
          <w:sz w:val="28"/>
          <w:szCs w:val="28"/>
        </w:rPr>
        <w:t xml:space="preserve"> а так же у</w:t>
      </w:r>
      <w:r w:rsidRPr="00185A3F">
        <w:rPr>
          <w:sz w:val="28"/>
          <w:szCs w:val="28"/>
        </w:rPr>
        <w:t xml:space="preserve"> здания Администрации города;</w:t>
      </w:r>
    </w:p>
    <w:p w:rsidR="00A638C5" w:rsidRPr="00B717BB" w:rsidRDefault="00A638C5" w:rsidP="00A638C5">
      <w:pPr>
        <w:jc w:val="both"/>
        <w:rPr>
          <w:sz w:val="16"/>
          <w:szCs w:val="16"/>
        </w:rPr>
      </w:pPr>
    </w:p>
    <w:p w:rsidR="00A638C5" w:rsidRDefault="00A638C5" w:rsidP="00A638C5">
      <w:pPr>
        <w:jc w:val="center"/>
        <w:rPr>
          <w:sz w:val="28"/>
          <w:szCs w:val="28"/>
        </w:rPr>
      </w:pPr>
      <w:r>
        <w:rPr>
          <w:noProof/>
          <w:sz w:val="28"/>
          <w:szCs w:val="28"/>
        </w:rPr>
        <w:drawing>
          <wp:inline distT="0" distB="0" distL="0" distR="0">
            <wp:extent cx="3097530" cy="2438400"/>
            <wp:effectExtent l="19050" t="0" r="7620" b="0"/>
            <wp:docPr id="61" name="Рисунок 17" descr="\\192.168.0.6\ukh$\5 Рамиля Рифкатовна\ФОТО 2015\7 июль 2015\28.07.2015\IMG_71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192.168.0.6\ukh$\5 Рамиля Рифкатовна\ФОТО 2015\7 июль 2015\28.07.2015\IMG_7108.JPG"/>
                    <pic:cNvPicPr>
                      <a:picLocks noChangeAspect="1" noChangeArrowheads="1"/>
                    </pic:cNvPicPr>
                  </pic:nvPicPr>
                  <pic:blipFill>
                    <a:blip r:embed="rId224" cstate="email"/>
                    <a:srcRect/>
                    <a:stretch>
                      <a:fillRect/>
                    </a:stretch>
                  </pic:blipFill>
                  <pic:spPr bwMode="auto">
                    <a:xfrm>
                      <a:off x="0" y="0"/>
                      <a:ext cx="3097530" cy="2438400"/>
                    </a:xfrm>
                    <a:prstGeom prst="rect">
                      <a:avLst/>
                    </a:prstGeom>
                    <a:ln>
                      <a:noFill/>
                    </a:ln>
                    <a:effectLst>
                      <a:softEdge rad="112500"/>
                    </a:effectLst>
                  </pic:spPr>
                </pic:pic>
              </a:graphicData>
            </a:graphic>
          </wp:inline>
        </w:drawing>
      </w:r>
      <w:r>
        <w:rPr>
          <w:noProof/>
          <w:sz w:val="28"/>
          <w:szCs w:val="28"/>
        </w:rPr>
        <w:drawing>
          <wp:inline distT="0" distB="0" distL="0" distR="0">
            <wp:extent cx="3173730" cy="2438400"/>
            <wp:effectExtent l="19050" t="0" r="7620" b="0"/>
            <wp:docPr id="62" name="Рисунок 18" descr="\\192.168.0.6\ukh$\5 Рамиля Рифкатовна\ФОТО 2015\7 июль 2015\28.07.2015\IMG_71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192.168.0.6\ukh$\5 Рамиля Рифкатовна\ФОТО 2015\7 июль 2015\28.07.2015\IMG_7105.JPG"/>
                    <pic:cNvPicPr>
                      <a:picLocks noChangeAspect="1" noChangeArrowheads="1"/>
                    </pic:cNvPicPr>
                  </pic:nvPicPr>
                  <pic:blipFill>
                    <a:blip r:embed="rId225" cstate="email"/>
                    <a:srcRect/>
                    <a:stretch>
                      <a:fillRect/>
                    </a:stretch>
                  </pic:blipFill>
                  <pic:spPr bwMode="auto">
                    <a:xfrm>
                      <a:off x="0" y="0"/>
                      <a:ext cx="3173730" cy="2438400"/>
                    </a:xfrm>
                    <a:prstGeom prst="rect">
                      <a:avLst/>
                    </a:prstGeom>
                    <a:ln>
                      <a:noFill/>
                    </a:ln>
                    <a:effectLst>
                      <a:softEdge rad="112500"/>
                    </a:effectLst>
                  </pic:spPr>
                </pic:pic>
              </a:graphicData>
            </a:graphic>
          </wp:inline>
        </w:drawing>
      </w:r>
    </w:p>
    <w:p w:rsidR="00A638C5" w:rsidRPr="00185A3F" w:rsidRDefault="00A638C5" w:rsidP="00A638C5">
      <w:pPr>
        <w:rPr>
          <w:sz w:val="16"/>
          <w:szCs w:val="16"/>
        </w:rPr>
      </w:pPr>
    </w:p>
    <w:p w:rsidR="00A638C5" w:rsidRDefault="00A638C5" w:rsidP="00A638C5">
      <w:pPr>
        <w:tabs>
          <w:tab w:val="left" w:pos="1080"/>
        </w:tabs>
        <w:ind w:firstLine="709"/>
        <w:jc w:val="both"/>
        <w:rPr>
          <w:sz w:val="28"/>
          <w:szCs w:val="28"/>
        </w:rPr>
      </w:pPr>
      <w:r>
        <w:rPr>
          <w:sz w:val="28"/>
          <w:szCs w:val="28"/>
        </w:rPr>
        <w:t xml:space="preserve">- </w:t>
      </w:r>
      <w:r w:rsidRPr="00185A3F">
        <w:rPr>
          <w:sz w:val="28"/>
          <w:szCs w:val="28"/>
        </w:rPr>
        <w:t xml:space="preserve">144 </w:t>
      </w:r>
      <w:r w:rsidRPr="00731DE6">
        <w:rPr>
          <w:sz w:val="28"/>
          <w:szCs w:val="28"/>
        </w:rPr>
        <w:t>вазона были установлены на опорах освещения вдоль магистральных улиц города (Парковая</w:t>
      </w:r>
      <w:r>
        <w:rPr>
          <w:sz w:val="28"/>
          <w:szCs w:val="28"/>
        </w:rPr>
        <w:t xml:space="preserve">, С. Юлаева, Дружбы народов, В. </w:t>
      </w:r>
      <w:r w:rsidRPr="00185A3F">
        <w:rPr>
          <w:sz w:val="28"/>
          <w:szCs w:val="28"/>
        </w:rPr>
        <w:t xml:space="preserve">Кингисеппа </w:t>
      </w:r>
      <w:r>
        <w:rPr>
          <w:sz w:val="28"/>
          <w:szCs w:val="28"/>
        </w:rPr>
        <w:t>и во втором микрорайоне (заезд к Администрации</w:t>
      </w:r>
      <w:r w:rsidRPr="00185A3F">
        <w:rPr>
          <w:sz w:val="28"/>
          <w:szCs w:val="28"/>
        </w:rPr>
        <w:t xml:space="preserve"> города).</w:t>
      </w:r>
    </w:p>
    <w:p w:rsidR="00A638C5" w:rsidRDefault="00A638C5" w:rsidP="00A638C5">
      <w:pPr>
        <w:tabs>
          <w:tab w:val="left" w:pos="1080"/>
        </w:tabs>
        <w:ind w:firstLine="709"/>
        <w:jc w:val="both"/>
        <w:rPr>
          <w:sz w:val="28"/>
          <w:szCs w:val="28"/>
        </w:rPr>
      </w:pPr>
      <w:r>
        <w:rPr>
          <w:sz w:val="28"/>
          <w:szCs w:val="28"/>
        </w:rPr>
        <w:t xml:space="preserve">- </w:t>
      </w:r>
      <w:r w:rsidRPr="00185A3F">
        <w:rPr>
          <w:sz w:val="28"/>
          <w:szCs w:val="28"/>
        </w:rPr>
        <w:t>устроены и содержались клумбы на кольце по ул. Магистральной, в городском сквере</w:t>
      </w:r>
      <w:r>
        <w:rPr>
          <w:sz w:val="28"/>
          <w:szCs w:val="28"/>
        </w:rPr>
        <w:t xml:space="preserve"> и сквере на пересечении улиц В. Кингисеппа и С.</w:t>
      </w:r>
      <w:r w:rsidRPr="00185A3F">
        <w:rPr>
          <w:sz w:val="28"/>
          <w:szCs w:val="28"/>
        </w:rPr>
        <w:t xml:space="preserve"> Лазо, общей площадью более 1</w:t>
      </w:r>
      <w:r>
        <w:rPr>
          <w:sz w:val="28"/>
          <w:szCs w:val="28"/>
        </w:rPr>
        <w:t xml:space="preserve"> 279 м²</w:t>
      </w:r>
      <w:r w:rsidRPr="00185A3F">
        <w:rPr>
          <w:sz w:val="28"/>
          <w:szCs w:val="28"/>
        </w:rPr>
        <w:t>;</w:t>
      </w:r>
    </w:p>
    <w:p w:rsidR="00A638C5" w:rsidRDefault="00A638C5" w:rsidP="00A638C5">
      <w:pPr>
        <w:tabs>
          <w:tab w:val="left" w:pos="1080"/>
        </w:tabs>
        <w:ind w:firstLine="709"/>
        <w:jc w:val="both"/>
        <w:rPr>
          <w:sz w:val="28"/>
          <w:szCs w:val="28"/>
        </w:rPr>
      </w:pPr>
      <w:r>
        <w:rPr>
          <w:sz w:val="28"/>
          <w:szCs w:val="28"/>
        </w:rPr>
        <w:t xml:space="preserve">- </w:t>
      </w:r>
      <w:r w:rsidRPr="00185A3F">
        <w:rPr>
          <w:sz w:val="28"/>
          <w:szCs w:val="28"/>
        </w:rPr>
        <w:t>содержались газоны в городском сквере</w:t>
      </w:r>
      <w:r>
        <w:rPr>
          <w:sz w:val="28"/>
          <w:szCs w:val="28"/>
        </w:rPr>
        <w:t xml:space="preserve"> и сквере на пересечении улиц В. Кингисеппа и С. Лазо, на кольце по улице</w:t>
      </w:r>
      <w:r w:rsidRPr="00185A3F">
        <w:rPr>
          <w:sz w:val="28"/>
          <w:szCs w:val="28"/>
        </w:rPr>
        <w:t xml:space="preserve"> Магистрально</w:t>
      </w:r>
      <w:r>
        <w:rPr>
          <w:sz w:val="28"/>
          <w:szCs w:val="28"/>
        </w:rPr>
        <w:t>й общей площадью более 23 000 м²</w:t>
      </w:r>
      <w:r w:rsidRPr="00185A3F">
        <w:rPr>
          <w:sz w:val="28"/>
          <w:szCs w:val="28"/>
        </w:rPr>
        <w:t>;</w:t>
      </w:r>
    </w:p>
    <w:p w:rsidR="00A638C5" w:rsidRDefault="00A638C5" w:rsidP="00A638C5">
      <w:pPr>
        <w:tabs>
          <w:tab w:val="left" w:pos="1080"/>
        </w:tabs>
        <w:ind w:firstLine="709"/>
        <w:jc w:val="both"/>
        <w:rPr>
          <w:sz w:val="28"/>
          <w:szCs w:val="28"/>
        </w:rPr>
      </w:pPr>
      <w:r>
        <w:rPr>
          <w:sz w:val="28"/>
          <w:szCs w:val="28"/>
        </w:rPr>
        <w:t xml:space="preserve">- </w:t>
      </w:r>
      <w:r w:rsidRPr="00185A3F">
        <w:rPr>
          <w:sz w:val="28"/>
          <w:szCs w:val="28"/>
        </w:rPr>
        <w:t>выполнялось выкашивание травы вдоль магистральных дорог на площади 8,5 га;</w:t>
      </w:r>
    </w:p>
    <w:p w:rsidR="00A638C5" w:rsidRDefault="00A638C5" w:rsidP="00A638C5">
      <w:pPr>
        <w:tabs>
          <w:tab w:val="left" w:pos="1080"/>
        </w:tabs>
        <w:ind w:firstLine="709"/>
        <w:jc w:val="both"/>
        <w:rPr>
          <w:sz w:val="28"/>
          <w:szCs w:val="28"/>
        </w:rPr>
      </w:pPr>
      <w:r>
        <w:rPr>
          <w:sz w:val="28"/>
          <w:szCs w:val="28"/>
        </w:rPr>
        <w:t xml:space="preserve">- </w:t>
      </w:r>
      <w:r w:rsidRPr="00185A3F">
        <w:rPr>
          <w:sz w:val="28"/>
          <w:szCs w:val="28"/>
        </w:rPr>
        <w:t>выполнен ремонт и окраска скамеек и урн в городских скверах;</w:t>
      </w:r>
    </w:p>
    <w:p w:rsidR="00A638C5" w:rsidRPr="00185A3F" w:rsidRDefault="00A638C5" w:rsidP="00A638C5">
      <w:pPr>
        <w:jc w:val="both"/>
        <w:rPr>
          <w:sz w:val="16"/>
          <w:szCs w:val="16"/>
        </w:rPr>
      </w:pPr>
    </w:p>
    <w:p w:rsidR="00A638C5" w:rsidRPr="008D4625" w:rsidRDefault="00A638C5" w:rsidP="00A638C5">
      <w:pPr>
        <w:ind w:firstLine="567"/>
        <w:jc w:val="center"/>
        <w:rPr>
          <w:sz w:val="28"/>
          <w:szCs w:val="28"/>
        </w:rPr>
      </w:pPr>
      <w:r>
        <w:rPr>
          <w:noProof/>
          <w:sz w:val="28"/>
          <w:szCs w:val="28"/>
        </w:rPr>
        <w:lastRenderedPageBreak/>
        <w:drawing>
          <wp:inline distT="0" distB="0" distL="0" distR="0">
            <wp:extent cx="3977640" cy="2644140"/>
            <wp:effectExtent l="19050" t="0" r="3810" b="0"/>
            <wp:docPr id="63" name="Рисунок 15" descr="\\192.168.0.6\ukh$\5 Рамиля Рифкатовна\ФОТО 2015\5. Май 2015\14.05.2015\IMG_45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192.168.0.6\ukh$\5 Рамиля Рифкатовна\ФОТО 2015\5. Май 2015\14.05.2015\IMG_4554.JPG"/>
                    <pic:cNvPicPr>
                      <a:picLocks noChangeAspect="1" noChangeArrowheads="1"/>
                    </pic:cNvPicPr>
                  </pic:nvPicPr>
                  <pic:blipFill>
                    <a:blip r:embed="rId226" cstate="email"/>
                    <a:srcRect/>
                    <a:stretch>
                      <a:fillRect/>
                    </a:stretch>
                  </pic:blipFill>
                  <pic:spPr bwMode="auto">
                    <a:xfrm>
                      <a:off x="0" y="0"/>
                      <a:ext cx="3977640" cy="2644140"/>
                    </a:xfrm>
                    <a:prstGeom prst="rect">
                      <a:avLst/>
                    </a:prstGeom>
                    <a:ln>
                      <a:noFill/>
                    </a:ln>
                    <a:effectLst>
                      <a:softEdge rad="112500"/>
                    </a:effectLst>
                  </pic:spPr>
                </pic:pic>
              </a:graphicData>
            </a:graphic>
          </wp:inline>
        </w:drawing>
      </w:r>
    </w:p>
    <w:p w:rsidR="00A638C5" w:rsidRPr="00185A3F" w:rsidRDefault="00A638C5" w:rsidP="00A638C5">
      <w:pPr>
        <w:jc w:val="both"/>
        <w:rPr>
          <w:sz w:val="16"/>
          <w:szCs w:val="16"/>
        </w:rPr>
      </w:pPr>
    </w:p>
    <w:p w:rsidR="00A638C5" w:rsidRPr="00185A3F" w:rsidRDefault="00A638C5" w:rsidP="00A638C5">
      <w:pPr>
        <w:tabs>
          <w:tab w:val="left" w:pos="1080"/>
        </w:tabs>
        <w:ind w:firstLine="709"/>
        <w:jc w:val="both"/>
        <w:rPr>
          <w:sz w:val="28"/>
          <w:szCs w:val="28"/>
        </w:rPr>
      </w:pPr>
      <w:r>
        <w:rPr>
          <w:sz w:val="28"/>
          <w:szCs w:val="28"/>
        </w:rPr>
        <w:t xml:space="preserve">- </w:t>
      </w:r>
      <w:r w:rsidRPr="00185A3F">
        <w:rPr>
          <w:sz w:val="28"/>
          <w:szCs w:val="28"/>
        </w:rPr>
        <w:t>произведен косметический ремонт моста в городском сквере.</w:t>
      </w:r>
    </w:p>
    <w:p w:rsidR="00A638C5" w:rsidRPr="00BC561C" w:rsidRDefault="00A638C5" w:rsidP="00A638C5">
      <w:pPr>
        <w:tabs>
          <w:tab w:val="left" w:pos="1080"/>
        </w:tabs>
        <w:ind w:firstLine="709"/>
        <w:jc w:val="both"/>
        <w:rPr>
          <w:sz w:val="28"/>
          <w:szCs w:val="28"/>
        </w:rPr>
      </w:pPr>
      <w:r w:rsidRPr="00BC561C">
        <w:rPr>
          <w:sz w:val="28"/>
          <w:szCs w:val="28"/>
        </w:rPr>
        <w:t xml:space="preserve">Сумма, предусмотренная Программой на озеленение города в 2015 году пополнилась за счет поступления межбюджетного трансферта в рамках Международной экологической акции «Спасти и сохранить» в размере 145 тысяч рублей. </w:t>
      </w:r>
    </w:p>
    <w:p w:rsidR="00A638C5" w:rsidRPr="00BC561C" w:rsidRDefault="00A638C5" w:rsidP="00A638C5">
      <w:pPr>
        <w:tabs>
          <w:tab w:val="left" w:pos="1080"/>
        </w:tabs>
        <w:ind w:firstLine="709"/>
        <w:jc w:val="both"/>
        <w:rPr>
          <w:sz w:val="28"/>
          <w:szCs w:val="28"/>
        </w:rPr>
      </w:pPr>
      <w:r w:rsidRPr="00BC561C">
        <w:rPr>
          <w:sz w:val="28"/>
          <w:szCs w:val="28"/>
        </w:rPr>
        <w:t>Данные средства израсходованы на посадку 90 кустов сирени</w:t>
      </w:r>
      <w:r>
        <w:rPr>
          <w:sz w:val="28"/>
          <w:szCs w:val="28"/>
        </w:rPr>
        <w:t xml:space="preserve"> </w:t>
      </w:r>
      <w:r w:rsidRPr="00BC561C">
        <w:rPr>
          <w:sz w:val="28"/>
          <w:szCs w:val="28"/>
        </w:rPr>
        <w:t>на территории городского сквера между 3 и 4 микрорайонами</w:t>
      </w:r>
      <w:r>
        <w:rPr>
          <w:sz w:val="28"/>
          <w:szCs w:val="28"/>
        </w:rPr>
        <w:t xml:space="preserve"> </w:t>
      </w:r>
    </w:p>
    <w:p w:rsidR="00A638C5" w:rsidRPr="00185A3F" w:rsidRDefault="00A638C5" w:rsidP="00A638C5">
      <w:pPr>
        <w:jc w:val="center"/>
        <w:rPr>
          <w:b/>
          <w:color w:val="000000"/>
          <w:sz w:val="16"/>
          <w:szCs w:val="16"/>
        </w:rPr>
      </w:pPr>
      <w:r>
        <w:rPr>
          <w:b/>
          <w:noProof/>
          <w:color w:val="000000"/>
          <w:sz w:val="16"/>
          <w:szCs w:val="16"/>
        </w:rPr>
        <w:drawing>
          <wp:anchor distT="12192" distB="17145" distL="114300" distR="120142" simplePos="0" relativeHeight="251658240" behindDoc="0" locked="0" layoutInCell="1" allowOverlap="1">
            <wp:simplePos x="0" y="0"/>
            <wp:positionH relativeFrom="column">
              <wp:posOffset>70485</wp:posOffset>
            </wp:positionH>
            <wp:positionV relativeFrom="paragraph">
              <wp:posOffset>99568</wp:posOffset>
            </wp:positionV>
            <wp:extent cx="3224657" cy="2425192"/>
            <wp:effectExtent l="19050" t="0" r="0" b="0"/>
            <wp:wrapSquare wrapText="bothSides"/>
            <wp:docPr id="143" name="Рисунок 2" descr="\\192.168.0.6\ukh$\5 Рамиля Рифкатовна\ФОТО 2015\9 сентябрь 2015\СИРЕНЬ 23.09.15\IMG_0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92.168.0.6\ukh$\5 Рамиля Рифкатовна\ФОТО 2015\9 сентябрь 2015\СИРЕНЬ 23.09.15\IMG_0020.JPG"/>
                    <pic:cNvPicPr>
                      <a:picLocks noChangeAspect="1" noChangeArrowheads="1"/>
                    </pic:cNvPicPr>
                  </pic:nvPicPr>
                  <pic:blipFill>
                    <a:blip r:embed="rId227" cstate="email"/>
                    <a:srcRect/>
                    <a:stretch>
                      <a:fillRect/>
                    </a:stretch>
                  </pic:blipFill>
                  <pic:spPr bwMode="auto">
                    <a:xfrm>
                      <a:off x="0" y="0"/>
                      <a:ext cx="3224657" cy="2425192"/>
                    </a:xfrm>
                    <a:prstGeom prst="rect">
                      <a:avLst/>
                    </a:prstGeom>
                    <a:ln>
                      <a:noFill/>
                    </a:ln>
                    <a:effectLst>
                      <a:softEdge rad="112500"/>
                    </a:effectLst>
                  </pic:spPr>
                </pic:pic>
              </a:graphicData>
            </a:graphic>
          </wp:anchor>
        </w:drawing>
      </w:r>
    </w:p>
    <w:p w:rsidR="00A638C5" w:rsidRPr="00945D12" w:rsidRDefault="00A638C5" w:rsidP="00A638C5">
      <w:pPr>
        <w:rPr>
          <w:color w:val="000000"/>
          <w:sz w:val="16"/>
          <w:szCs w:val="16"/>
        </w:rPr>
      </w:pPr>
      <w:r>
        <w:rPr>
          <w:noProof/>
          <w:color w:val="000000"/>
          <w:sz w:val="28"/>
          <w:szCs w:val="28"/>
        </w:rPr>
        <w:drawing>
          <wp:inline distT="0" distB="0" distL="0" distR="0">
            <wp:extent cx="3215640" cy="2331720"/>
            <wp:effectExtent l="19050" t="0" r="3810" b="0"/>
            <wp:docPr id="14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cstate="email"/>
                    <a:srcRect/>
                    <a:stretch>
                      <a:fillRect/>
                    </a:stretch>
                  </pic:blipFill>
                  <pic:spPr bwMode="auto">
                    <a:xfrm>
                      <a:off x="0" y="0"/>
                      <a:ext cx="3215640" cy="2331720"/>
                    </a:xfrm>
                    <a:prstGeom prst="rect">
                      <a:avLst/>
                    </a:prstGeom>
                    <a:ln>
                      <a:noFill/>
                    </a:ln>
                    <a:effectLst>
                      <a:softEdge rad="112500"/>
                    </a:effectLst>
                  </pic:spPr>
                </pic:pic>
              </a:graphicData>
            </a:graphic>
          </wp:inline>
        </w:drawing>
      </w:r>
      <w:r>
        <w:rPr>
          <w:color w:val="000000"/>
          <w:sz w:val="28"/>
          <w:szCs w:val="28"/>
        </w:rPr>
        <w:br w:type="textWrapping" w:clear="all"/>
      </w:r>
      <w:r>
        <w:rPr>
          <w:noProof/>
          <w:color w:val="000000"/>
          <w:sz w:val="28"/>
          <w:szCs w:val="28"/>
        </w:rPr>
        <w:drawing>
          <wp:inline distT="0" distB="0" distL="0" distR="0">
            <wp:extent cx="3261360" cy="2453640"/>
            <wp:effectExtent l="19050" t="0" r="0" b="0"/>
            <wp:docPr id="146" name="Рисунок 3" descr="\\192.168.0.6\ukh$\5 Рамиля Рифкатовна\ФОТО 2015\9 сентябрь 2015\СИРЕНЬ 23.09.15\IMG_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92.168.0.6\ukh$\5 Рамиля Рифкатовна\ФОТО 2015\9 сентябрь 2015\СИРЕНЬ 23.09.15\IMG_0011.JPG"/>
                    <pic:cNvPicPr>
                      <a:picLocks noChangeAspect="1" noChangeArrowheads="1"/>
                    </pic:cNvPicPr>
                  </pic:nvPicPr>
                  <pic:blipFill>
                    <a:blip r:embed="rId229" cstate="email"/>
                    <a:srcRect/>
                    <a:stretch>
                      <a:fillRect/>
                    </a:stretch>
                  </pic:blipFill>
                  <pic:spPr bwMode="auto">
                    <a:xfrm>
                      <a:off x="0" y="0"/>
                      <a:ext cx="3261360" cy="2453640"/>
                    </a:xfrm>
                    <a:prstGeom prst="rect">
                      <a:avLst/>
                    </a:prstGeom>
                    <a:ln>
                      <a:noFill/>
                    </a:ln>
                    <a:effectLst>
                      <a:softEdge rad="112500"/>
                    </a:effectLst>
                  </pic:spPr>
                </pic:pic>
              </a:graphicData>
            </a:graphic>
          </wp:inline>
        </w:drawing>
      </w:r>
      <w:r>
        <w:rPr>
          <w:noProof/>
          <w:color w:val="000000"/>
          <w:sz w:val="28"/>
          <w:szCs w:val="28"/>
        </w:rPr>
        <w:drawing>
          <wp:inline distT="0" distB="0" distL="0" distR="0">
            <wp:extent cx="3208020" cy="2453640"/>
            <wp:effectExtent l="19050" t="0" r="0" b="0"/>
            <wp:docPr id="147" name="Рисунок 4" descr="\\192.168.0.6\ukh$\5 Рамиля Рифкатовна\ФОТО 2015\9 сентябрь 2015\СИРЕНЬ 23.09.15\ПОСАЖЕННАЯ СИРЕНЬ 25.09.2015\IMG_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92.168.0.6\ukh$\5 Рамиля Рифкатовна\ФОТО 2015\9 сентябрь 2015\СИРЕНЬ 23.09.15\ПОСАЖЕННАЯ СИРЕНЬ 25.09.2015\IMG_0005.JPG"/>
                    <pic:cNvPicPr>
                      <a:picLocks noChangeAspect="1" noChangeArrowheads="1"/>
                    </pic:cNvPicPr>
                  </pic:nvPicPr>
                  <pic:blipFill>
                    <a:blip r:embed="rId230" cstate="email"/>
                    <a:srcRect/>
                    <a:stretch>
                      <a:fillRect/>
                    </a:stretch>
                  </pic:blipFill>
                  <pic:spPr bwMode="auto">
                    <a:xfrm>
                      <a:off x="0" y="0"/>
                      <a:ext cx="3208020" cy="2453640"/>
                    </a:xfrm>
                    <a:prstGeom prst="rect">
                      <a:avLst/>
                    </a:prstGeom>
                    <a:ln>
                      <a:noFill/>
                    </a:ln>
                    <a:effectLst>
                      <a:softEdge rad="112500"/>
                    </a:effectLst>
                  </pic:spPr>
                </pic:pic>
              </a:graphicData>
            </a:graphic>
          </wp:inline>
        </w:drawing>
      </w:r>
    </w:p>
    <w:p w:rsidR="00A638C5" w:rsidRPr="00185A3F" w:rsidRDefault="00A638C5" w:rsidP="00A638C5">
      <w:pPr>
        <w:jc w:val="both"/>
        <w:rPr>
          <w:color w:val="000000"/>
          <w:sz w:val="16"/>
          <w:szCs w:val="16"/>
        </w:rPr>
      </w:pPr>
    </w:p>
    <w:p w:rsidR="00A638C5" w:rsidRPr="00BC561C" w:rsidRDefault="00A638C5" w:rsidP="00A638C5">
      <w:pPr>
        <w:tabs>
          <w:tab w:val="left" w:pos="1080"/>
        </w:tabs>
        <w:jc w:val="both"/>
        <w:rPr>
          <w:sz w:val="28"/>
          <w:szCs w:val="28"/>
        </w:rPr>
      </w:pPr>
      <w:r w:rsidRPr="00BC561C">
        <w:rPr>
          <w:sz w:val="28"/>
          <w:szCs w:val="28"/>
        </w:rPr>
        <w:t>и КСК «Юбилейный»</w:t>
      </w:r>
    </w:p>
    <w:p w:rsidR="00A638C5" w:rsidRPr="00185A3F" w:rsidRDefault="00A638C5" w:rsidP="00A638C5">
      <w:pPr>
        <w:jc w:val="both"/>
        <w:rPr>
          <w:b/>
          <w:color w:val="000000"/>
          <w:sz w:val="16"/>
          <w:szCs w:val="16"/>
        </w:rPr>
      </w:pPr>
    </w:p>
    <w:p w:rsidR="00A638C5" w:rsidRPr="00F26615" w:rsidRDefault="00A638C5" w:rsidP="00A638C5">
      <w:pPr>
        <w:jc w:val="center"/>
        <w:rPr>
          <w:b/>
          <w:color w:val="000000"/>
          <w:sz w:val="28"/>
          <w:szCs w:val="28"/>
        </w:rPr>
      </w:pPr>
      <w:r>
        <w:rPr>
          <w:b/>
          <w:noProof/>
          <w:color w:val="000000"/>
          <w:sz w:val="28"/>
          <w:szCs w:val="28"/>
        </w:rPr>
        <w:drawing>
          <wp:inline distT="0" distB="0" distL="0" distR="0">
            <wp:extent cx="3352800" cy="2331720"/>
            <wp:effectExtent l="19050" t="0" r="0" b="0"/>
            <wp:docPr id="148" name="Рисунок 5" descr="\\192.168.0.6\ukh$\5 Рамиля Рифкатовна\ФОТО 2015\9 сентябрь 2015\СИРЕНЬ 23.09.15\ПОСАЖЕННАЯ СИРЕНЬ 25.09.2015\IMG_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192.168.0.6\ukh$\5 Рамиля Рифкатовна\ФОТО 2015\9 сентябрь 2015\СИРЕНЬ 23.09.15\ПОСАЖЕННАЯ СИРЕНЬ 25.09.2015\IMG_0011.JPG"/>
                    <pic:cNvPicPr>
                      <a:picLocks noChangeAspect="1" noChangeArrowheads="1"/>
                    </pic:cNvPicPr>
                  </pic:nvPicPr>
                  <pic:blipFill>
                    <a:blip r:embed="rId231" cstate="email"/>
                    <a:srcRect/>
                    <a:stretch>
                      <a:fillRect/>
                    </a:stretch>
                  </pic:blipFill>
                  <pic:spPr bwMode="auto">
                    <a:xfrm>
                      <a:off x="0" y="0"/>
                      <a:ext cx="3352800" cy="2331720"/>
                    </a:xfrm>
                    <a:prstGeom prst="rect">
                      <a:avLst/>
                    </a:prstGeom>
                    <a:ln>
                      <a:noFill/>
                    </a:ln>
                    <a:effectLst>
                      <a:softEdge rad="112500"/>
                    </a:effectLst>
                  </pic:spPr>
                </pic:pic>
              </a:graphicData>
            </a:graphic>
          </wp:inline>
        </w:drawing>
      </w:r>
      <w:r>
        <w:rPr>
          <w:b/>
          <w:noProof/>
          <w:color w:val="000000"/>
          <w:sz w:val="28"/>
          <w:szCs w:val="28"/>
        </w:rPr>
        <w:drawing>
          <wp:inline distT="0" distB="0" distL="0" distR="0">
            <wp:extent cx="3108960" cy="2331720"/>
            <wp:effectExtent l="19050" t="0" r="0" b="0"/>
            <wp:docPr id="149" name="Рисунок 6" descr="\\192.168.0.6\ukh$\5 Рамиля Рифкатовна\ФОТО 2015\9 сентябрь 2015\СИРЕНЬ 23.09.15\IMG_0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192.168.0.6\ukh$\5 Рамиля Рифкатовна\ФОТО 2015\9 сентябрь 2015\СИРЕНЬ 23.09.15\IMG_0017.JPG"/>
                    <pic:cNvPicPr>
                      <a:picLocks noChangeAspect="1" noChangeArrowheads="1"/>
                    </pic:cNvPicPr>
                  </pic:nvPicPr>
                  <pic:blipFill>
                    <a:blip r:embed="rId232" cstate="email"/>
                    <a:srcRect/>
                    <a:stretch>
                      <a:fillRect/>
                    </a:stretch>
                  </pic:blipFill>
                  <pic:spPr bwMode="auto">
                    <a:xfrm>
                      <a:off x="0" y="0"/>
                      <a:ext cx="3108960" cy="2331720"/>
                    </a:xfrm>
                    <a:prstGeom prst="rect">
                      <a:avLst/>
                    </a:prstGeom>
                    <a:ln>
                      <a:noFill/>
                    </a:ln>
                    <a:effectLst>
                      <a:softEdge rad="112500"/>
                    </a:effectLst>
                  </pic:spPr>
                </pic:pic>
              </a:graphicData>
            </a:graphic>
          </wp:inline>
        </w:drawing>
      </w:r>
    </w:p>
    <w:p w:rsidR="00A638C5" w:rsidRPr="00B717BB" w:rsidRDefault="00A638C5" w:rsidP="00A638C5">
      <w:pPr>
        <w:jc w:val="both"/>
        <w:rPr>
          <w:color w:val="000000"/>
          <w:sz w:val="16"/>
          <w:szCs w:val="16"/>
        </w:rPr>
      </w:pPr>
    </w:p>
    <w:p w:rsidR="00A638C5" w:rsidRPr="00BC561C" w:rsidRDefault="00A638C5" w:rsidP="00A638C5">
      <w:pPr>
        <w:ind w:firstLine="567"/>
        <w:rPr>
          <w:color w:val="000000"/>
          <w:sz w:val="28"/>
          <w:szCs w:val="28"/>
        </w:rPr>
      </w:pPr>
      <w:r w:rsidRPr="00BC561C">
        <w:rPr>
          <w:color w:val="000000"/>
          <w:sz w:val="28"/>
          <w:szCs w:val="28"/>
        </w:rPr>
        <w:t>2</w:t>
      </w:r>
      <w:r>
        <w:rPr>
          <w:color w:val="000000"/>
          <w:sz w:val="28"/>
          <w:szCs w:val="28"/>
        </w:rPr>
        <w:t>)</w:t>
      </w:r>
      <w:r w:rsidRPr="00BC561C">
        <w:rPr>
          <w:color w:val="000000"/>
          <w:sz w:val="28"/>
          <w:szCs w:val="28"/>
        </w:rPr>
        <w:t xml:space="preserve"> Содержание мест захоронения</w:t>
      </w:r>
    </w:p>
    <w:p w:rsidR="00A638C5" w:rsidRPr="009D01BD" w:rsidRDefault="00A638C5" w:rsidP="00A638C5">
      <w:pPr>
        <w:tabs>
          <w:tab w:val="left" w:pos="1080"/>
        </w:tabs>
        <w:ind w:firstLine="709"/>
        <w:jc w:val="both"/>
        <w:rPr>
          <w:sz w:val="28"/>
          <w:szCs w:val="28"/>
        </w:rPr>
      </w:pPr>
      <w:r w:rsidRPr="00BC561C">
        <w:rPr>
          <w:sz w:val="28"/>
          <w:szCs w:val="28"/>
        </w:rPr>
        <w:t>В 2015 году работы п</w:t>
      </w:r>
      <w:r w:rsidRPr="009D01BD">
        <w:rPr>
          <w:sz w:val="28"/>
          <w:szCs w:val="28"/>
        </w:rPr>
        <w:t>о содержанию мест захоронений осуществляет ООО «МЖК». Цена контракта составляет 469,8 тысяч рублей (всего содержится 8,31 га территории).</w:t>
      </w:r>
    </w:p>
    <w:p w:rsidR="00A638C5" w:rsidRPr="00BC561C" w:rsidRDefault="00A638C5" w:rsidP="00414D54">
      <w:pPr>
        <w:tabs>
          <w:tab w:val="left" w:pos="1080"/>
        </w:tabs>
        <w:ind w:firstLine="709"/>
        <w:jc w:val="both"/>
        <w:rPr>
          <w:sz w:val="28"/>
          <w:szCs w:val="28"/>
        </w:rPr>
      </w:pPr>
      <w:r w:rsidRPr="00BC561C">
        <w:rPr>
          <w:sz w:val="28"/>
          <w:szCs w:val="28"/>
        </w:rPr>
        <w:t>Ежемесячно выполнялись работы по очистке территории от мусора, в весенний период расчистка территории от мелкой поросли, в зимний перио</w:t>
      </w:r>
      <w:r w:rsidR="00414D54">
        <w:rPr>
          <w:sz w:val="28"/>
          <w:szCs w:val="28"/>
        </w:rPr>
        <w:t>д - расчистка проездов от снега, а так же</w:t>
      </w:r>
      <w:r>
        <w:rPr>
          <w:sz w:val="28"/>
          <w:szCs w:val="28"/>
        </w:rPr>
        <w:t xml:space="preserve"> </w:t>
      </w:r>
      <w:r w:rsidRPr="00BC561C">
        <w:rPr>
          <w:sz w:val="28"/>
          <w:szCs w:val="28"/>
        </w:rPr>
        <w:t>отремонтированы и окрашены мусорные контейнеры в городе в количе</w:t>
      </w:r>
      <w:r w:rsidR="00414D54">
        <w:rPr>
          <w:sz w:val="28"/>
          <w:szCs w:val="28"/>
        </w:rPr>
        <w:t xml:space="preserve">стве 407 штук </w:t>
      </w:r>
      <w:r w:rsidRPr="00185A3F">
        <w:rPr>
          <w:sz w:val="28"/>
          <w:szCs w:val="28"/>
        </w:rPr>
        <w:t xml:space="preserve"> (исполнитель</w:t>
      </w:r>
      <w:r w:rsidRPr="00BC561C">
        <w:rPr>
          <w:sz w:val="28"/>
          <w:szCs w:val="28"/>
        </w:rPr>
        <w:t xml:space="preserve"> ООО «МЖК»</w:t>
      </w:r>
      <w:r w:rsidR="00414D54">
        <w:rPr>
          <w:sz w:val="28"/>
          <w:szCs w:val="28"/>
        </w:rPr>
        <w:t>),</w:t>
      </w:r>
      <w:r w:rsidRPr="00BC561C">
        <w:rPr>
          <w:sz w:val="28"/>
          <w:szCs w:val="28"/>
        </w:rPr>
        <w:t>на опорах уличного освещения к праздникам в</w:t>
      </w:r>
      <w:r w:rsidR="00414D54">
        <w:rPr>
          <w:sz w:val="28"/>
          <w:szCs w:val="28"/>
        </w:rPr>
        <w:t>ывешивались флаги расцвечивания,  выполнялись мероприятия по содержанию</w:t>
      </w:r>
      <w:r w:rsidRPr="00BC561C">
        <w:rPr>
          <w:sz w:val="28"/>
          <w:szCs w:val="28"/>
        </w:rPr>
        <w:t xml:space="preserve"> и ремонт</w:t>
      </w:r>
      <w:r w:rsidR="00414D54">
        <w:rPr>
          <w:sz w:val="28"/>
          <w:szCs w:val="28"/>
        </w:rPr>
        <w:t>у</w:t>
      </w:r>
      <w:r w:rsidRPr="00BC561C">
        <w:rPr>
          <w:sz w:val="28"/>
          <w:szCs w:val="28"/>
        </w:rPr>
        <w:t xml:space="preserve"> детских площадок</w:t>
      </w:r>
      <w:r w:rsidR="00414D54">
        <w:rPr>
          <w:sz w:val="28"/>
          <w:szCs w:val="28"/>
        </w:rPr>
        <w:t>,</w:t>
      </w:r>
      <w:r w:rsidRPr="00BC561C">
        <w:rPr>
          <w:sz w:val="28"/>
          <w:szCs w:val="28"/>
        </w:rPr>
        <w:t xml:space="preserve"> производилась уборка территории площадок от мусора, ремонт оборудования на 34 площадках город</w:t>
      </w:r>
      <w:r>
        <w:rPr>
          <w:sz w:val="28"/>
          <w:szCs w:val="28"/>
        </w:rPr>
        <w:t>а. (Исполнитель ООО «АКВАсеть»);</w:t>
      </w:r>
    </w:p>
    <w:p w:rsidR="00A638C5" w:rsidRPr="00CA1BF8" w:rsidRDefault="00A638C5" w:rsidP="00A638C5">
      <w:pPr>
        <w:jc w:val="both"/>
        <w:rPr>
          <w:color w:val="000000"/>
          <w:sz w:val="16"/>
          <w:szCs w:val="16"/>
        </w:rPr>
      </w:pPr>
    </w:p>
    <w:p w:rsidR="00A638C5" w:rsidRDefault="00A638C5" w:rsidP="00A638C5">
      <w:pPr>
        <w:jc w:val="center"/>
        <w:rPr>
          <w:snapToGrid w:val="0"/>
          <w:color w:val="000000"/>
          <w:w w:val="0"/>
          <w:sz w:val="28"/>
          <w:szCs w:val="28"/>
          <w:u w:color="000000"/>
          <w:bdr w:val="none" w:sz="0" w:space="0" w:color="000000"/>
          <w:shd w:val="clear" w:color="000000" w:fill="000000"/>
        </w:rPr>
      </w:pPr>
      <w:r>
        <w:rPr>
          <w:noProof/>
          <w:color w:val="000000"/>
          <w:sz w:val="28"/>
          <w:szCs w:val="28"/>
        </w:rPr>
        <w:drawing>
          <wp:inline distT="0" distB="0" distL="0" distR="0">
            <wp:extent cx="3230880" cy="2423160"/>
            <wp:effectExtent l="19050" t="0" r="7620" b="0"/>
            <wp:docPr id="150" name="Рисунок 13" descr="\\192.168.0.6\ukh$\5 Рамиля Рифкатовна\ФОТО 2015\5. Май 2015\дет площадки-2 06.05.2015\IMG_14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192.168.0.6\ukh$\5 Рамиля Рифкатовна\ФОТО 2015\5. Май 2015\дет площадки-2 06.05.2015\IMG_1476.JPG"/>
                    <pic:cNvPicPr>
                      <a:picLocks noChangeAspect="1" noChangeArrowheads="1"/>
                    </pic:cNvPicPr>
                  </pic:nvPicPr>
                  <pic:blipFill>
                    <a:blip r:embed="rId233" cstate="email"/>
                    <a:srcRect/>
                    <a:stretch>
                      <a:fillRect/>
                    </a:stretch>
                  </pic:blipFill>
                  <pic:spPr bwMode="auto">
                    <a:xfrm>
                      <a:off x="0" y="0"/>
                      <a:ext cx="3230880" cy="2423160"/>
                    </a:xfrm>
                    <a:prstGeom prst="rect">
                      <a:avLst/>
                    </a:prstGeom>
                    <a:ln>
                      <a:noFill/>
                    </a:ln>
                    <a:effectLst>
                      <a:softEdge rad="112500"/>
                    </a:effectLst>
                  </pic:spPr>
                </pic:pic>
              </a:graphicData>
            </a:graphic>
          </wp:inline>
        </w:drawing>
      </w:r>
      <w:r>
        <w:rPr>
          <w:noProof/>
          <w:color w:val="000000"/>
          <w:sz w:val="28"/>
          <w:szCs w:val="28"/>
        </w:rPr>
        <w:drawing>
          <wp:inline distT="0" distB="0" distL="0" distR="0">
            <wp:extent cx="3230880" cy="2423160"/>
            <wp:effectExtent l="19050" t="0" r="7620" b="0"/>
            <wp:docPr id="154" name="Рисунок 16" descr="\\192.168.0.6\ukh$\5 Рамиля Рифкатовна\ФОТО 2015\7 июль 2015\28.07.2015\IMG_7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192.168.0.6\ukh$\5 Рамиля Рифкатовна\ФОТО 2015\7 июль 2015\28.07.2015\IMG_7035.JPG"/>
                    <pic:cNvPicPr>
                      <a:picLocks noChangeAspect="1" noChangeArrowheads="1"/>
                    </pic:cNvPicPr>
                  </pic:nvPicPr>
                  <pic:blipFill>
                    <a:blip r:embed="rId234" cstate="email"/>
                    <a:srcRect/>
                    <a:stretch>
                      <a:fillRect/>
                    </a:stretch>
                  </pic:blipFill>
                  <pic:spPr bwMode="auto">
                    <a:xfrm>
                      <a:off x="0" y="0"/>
                      <a:ext cx="3230880" cy="2423160"/>
                    </a:xfrm>
                    <a:prstGeom prst="rect">
                      <a:avLst/>
                    </a:prstGeom>
                    <a:ln>
                      <a:noFill/>
                    </a:ln>
                    <a:effectLst>
                      <a:softEdge rad="112500"/>
                    </a:effectLst>
                  </pic:spPr>
                </pic:pic>
              </a:graphicData>
            </a:graphic>
          </wp:inline>
        </w:drawing>
      </w:r>
    </w:p>
    <w:p w:rsidR="00A638C5" w:rsidRPr="00B717BB" w:rsidRDefault="00A638C5" w:rsidP="00A638C5">
      <w:pPr>
        <w:rPr>
          <w:snapToGrid w:val="0"/>
          <w:color w:val="000000"/>
          <w:w w:val="0"/>
          <w:sz w:val="16"/>
          <w:szCs w:val="16"/>
          <w:u w:color="000000"/>
          <w:bdr w:val="none" w:sz="0" w:space="0" w:color="000000"/>
          <w:shd w:val="clear" w:color="000000" w:fill="000000"/>
        </w:rPr>
      </w:pPr>
    </w:p>
    <w:p w:rsidR="00A638C5" w:rsidRPr="00D57172" w:rsidRDefault="00A638C5" w:rsidP="00A638C5">
      <w:pPr>
        <w:tabs>
          <w:tab w:val="left" w:pos="1080"/>
        </w:tabs>
        <w:ind w:firstLine="709"/>
        <w:jc w:val="both"/>
        <w:rPr>
          <w:sz w:val="28"/>
          <w:szCs w:val="28"/>
        </w:rPr>
      </w:pPr>
      <w:r w:rsidRPr="00D57172">
        <w:rPr>
          <w:sz w:val="28"/>
          <w:szCs w:val="28"/>
        </w:rPr>
        <w:t>- до конца 2015 года выполнялись работы по зимнему содержанию дорожек и</w:t>
      </w:r>
      <w:r w:rsidR="00414D54">
        <w:rPr>
          <w:sz w:val="28"/>
          <w:szCs w:val="28"/>
        </w:rPr>
        <w:t xml:space="preserve"> площади городского сквера (</w:t>
      </w:r>
      <w:r w:rsidRPr="00D57172">
        <w:rPr>
          <w:sz w:val="28"/>
          <w:szCs w:val="28"/>
        </w:rPr>
        <w:t xml:space="preserve"> исполнитель ООО «МЖК»);</w:t>
      </w:r>
    </w:p>
    <w:p w:rsidR="00A638C5" w:rsidRPr="00CA1BF8" w:rsidRDefault="00A638C5" w:rsidP="00A638C5">
      <w:pPr>
        <w:jc w:val="both"/>
        <w:rPr>
          <w:color w:val="000000"/>
          <w:sz w:val="16"/>
          <w:szCs w:val="16"/>
        </w:rPr>
      </w:pPr>
    </w:p>
    <w:p w:rsidR="00A638C5" w:rsidRPr="008D4625" w:rsidRDefault="00A638C5" w:rsidP="00A638C5">
      <w:pPr>
        <w:jc w:val="center"/>
        <w:rPr>
          <w:color w:val="000000"/>
          <w:sz w:val="28"/>
          <w:szCs w:val="28"/>
        </w:rPr>
      </w:pPr>
      <w:r>
        <w:rPr>
          <w:noProof/>
          <w:color w:val="000000"/>
          <w:sz w:val="28"/>
          <w:szCs w:val="28"/>
        </w:rPr>
        <w:lastRenderedPageBreak/>
        <w:drawing>
          <wp:inline distT="0" distB="0" distL="0" distR="0">
            <wp:extent cx="3215640" cy="2407920"/>
            <wp:effectExtent l="19050" t="0" r="3810" b="0"/>
            <wp:docPr id="155" name="Рисунок 19" descr="\\192.168.0.6\ukh$\5 Рамиля Рифкатовна\ФОТО 2015\10 октябрь 2015\26.10.2015\IMG_00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192.168.0.6\ukh$\5 Рамиля Рифкатовна\ФОТО 2015\10 октябрь 2015\26.10.2015\IMG_0062.JPG"/>
                    <pic:cNvPicPr>
                      <a:picLocks noChangeAspect="1" noChangeArrowheads="1"/>
                    </pic:cNvPicPr>
                  </pic:nvPicPr>
                  <pic:blipFill>
                    <a:blip r:embed="rId235" cstate="email"/>
                    <a:srcRect/>
                    <a:stretch>
                      <a:fillRect/>
                    </a:stretch>
                  </pic:blipFill>
                  <pic:spPr bwMode="auto">
                    <a:xfrm>
                      <a:off x="0" y="0"/>
                      <a:ext cx="3215640" cy="2407920"/>
                    </a:xfrm>
                    <a:prstGeom prst="rect">
                      <a:avLst/>
                    </a:prstGeom>
                    <a:ln>
                      <a:noFill/>
                    </a:ln>
                    <a:effectLst>
                      <a:softEdge rad="112500"/>
                    </a:effectLst>
                  </pic:spPr>
                </pic:pic>
              </a:graphicData>
            </a:graphic>
          </wp:inline>
        </w:drawing>
      </w:r>
      <w:r>
        <w:rPr>
          <w:noProof/>
          <w:color w:val="000000"/>
          <w:sz w:val="28"/>
          <w:szCs w:val="28"/>
        </w:rPr>
        <w:drawing>
          <wp:inline distT="0" distB="0" distL="0" distR="0">
            <wp:extent cx="3200400" cy="2400300"/>
            <wp:effectExtent l="19050" t="0" r="0" b="0"/>
            <wp:docPr id="156" name="Рисунок 20" descr="\\192.168.0.6\ukh$\5 Рамиля Рифкатовна\ФОТО 2015\10 октябрь 2015\26.10.2015\IMG_0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192.168.0.6\ukh$\5 Рамиля Рифкатовна\ФОТО 2015\10 октябрь 2015\26.10.2015\IMG_0064.JPG"/>
                    <pic:cNvPicPr>
                      <a:picLocks noChangeAspect="1" noChangeArrowheads="1"/>
                    </pic:cNvPicPr>
                  </pic:nvPicPr>
                  <pic:blipFill>
                    <a:blip r:embed="rId236" cstate="email"/>
                    <a:srcRect/>
                    <a:stretch>
                      <a:fillRect/>
                    </a:stretch>
                  </pic:blipFill>
                  <pic:spPr bwMode="auto">
                    <a:xfrm>
                      <a:off x="0" y="0"/>
                      <a:ext cx="3200400" cy="2400300"/>
                    </a:xfrm>
                    <a:prstGeom prst="rect">
                      <a:avLst/>
                    </a:prstGeom>
                    <a:ln>
                      <a:noFill/>
                    </a:ln>
                    <a:effectLst>
                      <a:softEdge rad="112500"/>
                    </a:effectLst>
                  </pic:spPr>
                </pic:pic>
              </a:graphicData>
            </a:graphic>
          </wp:inline>
        </w:drawing>
      </w:r>
    </w:p>
    <w:p w:rsidR="00A638C5" w:rsidRPr="00CA1BF8" w:rsidRDefault="00A638C5" w:rsidP="00A638C5">
      <w:pPr>
        <w:pStyle w:val="a8"/>
        <w:jc w:val="both"/>
        <w:rPr>
          <w:rFonts w:ascii="Times New Roman" w:hAnsi="Times New Roman"/>
          <w:color w:val="000000"/>
          <w:sz w:val="16"/>
          <w:szCs w:val="16"/>
        </w:rPr>
      </w:pPr>
    </w:p>
    <w:p w:rsidR="00A638C5" w:rsidRDefault="00A638C5" w:rsidP="00A638C5">
      <w:pPr>
        <w:jc w:val="center"/>
        <w:rPr>
          <w:color w:val="000000"/>
          <w:sz w:val="28"/>
          <w:szCs w:val="28"/>
        </w:rPr>
      </w:pPr>
    </w:p>
    <w:p w:rsidR="00A638C5" w:rsidRPr="00CA1BF8" w:rsidRDefault="00A638C5" w:rsidP="00A638C5">
      <w:pPr>
        <w:jc w:val="both"/>
        <w:rPr>
          <w:sz w:val="16"/>
          <w:szCs w:val="16"/>
        </w:rPr>
      </w:pPr>
    </w:p>
    <w:p w:rsidR="00A638C5" w:rsidRDefault="00A638C5" w:rsidP="00A638C5">
      <w:pPr>
        <w:ind w:firstLine="567"/>
        <w:jc w:val="both"/>
        <w:rPr>
          <w:sz w:val="28"/>
          <w:szCs w:val="28"/>
        </w:rPr>
      </w:pPr>
    </w:p>
    <w:p w:rsidR="00A638C5" w:rsidRDefault="00A638C5" w:rsidP="00A638C5">
      <w:pPr>
        <w:ind w:firstLine="567"/>
        <w:jc w:val="center"/>
        <w:rPr>
          <w:sz w:val="28"/>
          <w:szCs w:val="28"/>
        </w:rPr>
      </w:pPr>
    </w:p>
    <w:p w:rsidR="00A638C5" w:rsidRDefault="00A638C5" w:rsidP="00A638C5">
      <w:pPr>
        <w:ind w:firstLine="567"/>
        <w:jc w:val="both"/>
        <w:rPr>
          <w:sz w:val="28"/>
          <w:szCs w:val="28"/>
        </w:rPr>
      </w:pPr>
    </w:p>
    <w:p w:rsidR="00A638C5" w:rsidRPr="00D638D7" w:rsidRDefault="00A638C5" w:rsidP="00A638C5">
      <w:pPr>
        <w:tabs>
          <w:tab w:val="left" w:pos="1080"/>
        </w:tabs>
        <w:ind w:firstLine="709"/>
        <w:jc w:val="both"/>
        <w:rPr>
          <w:sz w:val="28"/>
          <w:szCs w:val="28"/>
        </w:rPr>
      </w:pPr>
      <w:r>
        <w:rPr>
          <w:sz w:val="28"/>
          <w:szCs w:val="28"/>
        </w:rPr>
        <w:t xml:space="preserve">- для поддержания благоприятного </w:t>
      </w:r>
      <w:r w:rsidRPr="00D638D7">
        <w:rPr>
          <w:sz w:val="28"/>
          <w:szCs w:val="28"/>
        </w:rPr>
        <w:t>санитарного состояния улиц города ежегодно пров</w:t>
      </w:r>
      <w:r>
        <w:rPr>
          <w:sz w:val="28"/>
          <w:szCs w:val="28"/>
        </w:rPr>
        <w:t>одятся экологические субботники,</w:t>
      </w:r>
      <w:r w:rsidRPr="00D638D7">
        <w:rPr>
          <w:sz w:val="28"/>
          <w:szCs w:val="28"/>
        </w:rPr>
        <w:t xml:space="preserve"> </w:t>
      </w:r>
      <w:r>
        <w:rPr>
          <w:sz w:val="28"/>
          <w:szCs w:val="28"/>
        </w:rPr>
        <w:t>в</w:t>
      </w:r>
      <w:r w:rsidRPr="00D638D7">
        <w:rPr>
          <w:sz w:val="28"/>
          <w:szCs w:val="28"/>
        </w:rPr>
        <w:t xml:space="preserve"> 2015 году </w:t>
      </w:r>
      <w:r>
        <w:rPr>
          <w:sz w:val="28"/>
          <w:szCs w:val="28"/>
        </w:rPr>
        <w:t xml:space="preserve">проведен субботник под названием </w:t>
      </w:r>
      <w:r w:rsidRPr="00D57172">
        <w:rPr>
          <w:sz w:val="28"/>
          <w:szCs w:val="28"/>
        </w:rPr>
        <w:t>«Мой чистый Дом – Югра»</w:t>
      </w:r>
      <w:r>
        <w:rPr>
          <w:sz w:val="28"/>
          <w:szCs w:val="28"/>
        </w:rPr>
        <w:t>,</w:t>
      </w:r>
      <w:r w:rsidRPr="00041634">
        <w:rPr>
          <w:sz w:val="28"/>
          <w:szCs w:val="28"/>
        </w:rPr>
        <w:t xml:space="preserve"> </w:t>
      </w:r>
      <w:r w:rsidRPr="008517ED">
        <w:rPr>
          <w:sz w:val="28"/>
          <w:szCs w:val="28"/>
        </w:rPr>
        <w:t xml:space="preserve">в </w:t>
      </w:r>
      <w:r w:rsidRPr="008D4625">
        <w:rPr>
          <w:sz w:val="28"/>
          <w:szCs w:val="28"/>
        </w:rPr>
        <w:t>целях проведения мероприятий по организации общегородского экологического</w:t>
      </w:r>
      <w:r w:rsidR="00414D54">
        <w:rPr>
          <w:sz w:val="28"/>
          <w:szCs w:val="28"/>
        </w:rPr>
        <w:t>.</w:t>
      </w:r>
      <w:r w:rsidRPr="008D4625">
        <w:rPr>
          <w:sz w:val="28"/>
          <w:szCs w:val="28"/>
        </w:rPr>
        <w:t xml:space="preserve"> </w:t>
      </w:r>
    </w:p>
    <w:p w:rsidR="00A638C5" w:rsidRDefault="00A638C5" w:rsidP="00A638C5">
      <w:pPr>
        <w:pStyle w:val="a8"/>
        <w:tabs>
          <w:tab w:val="left" w:pos="0"/>
        </w:tabs>
        <w:rPr>
          <w:rFonts w:ascii="Times New Roman" w:hAnsi="Times New Roman"/>
          <w:sz w:val="16"/>
          <w:szCs w:val="16"/>
        </w:rPr>
      </w:pPr>
      <w:r>
        <w:rPr>
          <w:rFonts w:ascii="Times New Roman" w:hAnsi="Times New Roman"/>
          <w:noProof/>
          <w:sz w:val="16"/>
          <w:szCs w:val="16"/>
          <w:lang w:eastAsia="ru-RU"/>
        </w:rPr>
        <w:drawing>
          <wp:inline distT="0" distB="0" distL="0" distR="0">
            <wp:extent cx="2884170" cy="2179320"/>
            <wp:effectExtent l="19050" t="0" r="0" b="0"/>
            <wp:docPr id="160" name="Рисунок 8" descr="\\192.168.0.6\ukh$\5 Рамиля Рифкатовна\ФОТО 2015\5. Май 2015\субботник 15.05.2015\15.05.2015\IMG_46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192.168.0.6\ukh$\5 Рамиля Рифкатовна\ФОТО 2015\5. Май 2015\субботник 15.05.2015\15.05.2015\IMG_4628.JPG"/>
                    <pic:cNvPicPr>
                      <a:picLocks noChangeAspect="1" noChangeArrowheads="1"/>
                    </pic:cNvPicPr>
                  </pic:nvPicPr>
                  <pic:blipFill>
                    <a:blip r:embed="rId237" cstate="email"/>
                    <a:srcRect/>
                    <a:stretch>
                      <a:fillRect/>
                    </a:stretch>
                  </pic:blipFill>
                  <pic:spPr bwMode="auto">
                    <a:xfrm>
                      <a:off x="0" y="0"/>
                      <a:ext cx="2884170" cy="2179320"/>
                    </a:xfrm>
                    <a:prstGeom prst="rect">
                      <a:avLst/>
                    </a:prstGeom>
                    <a:ln>
                      <a:noFill/>
                    </a:ln>
                    <a:effectLst>
                      <a:softEdge rad="112500"/>
                    </a:effectLst>
                  </pic:spPr>
                </pic:pic>
              </a:graphicData>
            </a:graphic>
          </wp:inline>
        </w:drawing>
      </w:r>
      <w:r>
        <w:rPr>
          <w:rFonts w:ascii="Times New Roman" w:hAnsi="Times New Roman"/>
          <w:noProof/>
          <w:sz w:val="16"/>
          <w:szCs w:val="16"/>
          <w:lang w:eastAsia="ru-RU"/>
        </w:rPr>
        <w:drawing>
          <wp:inline distT="0" distB="0" distL="0" distR="0">
            <wp:extent cx="3112770" cy="2171700"/>
            <wp:effectExtent l="19050" t="0" r="0" b="0"/>
            <wp:docPr id="161" name="Рисунок 9" descr="\\192.168.0.6\ukh$\5 Рамиля Рифкатовна\ФОТО 2015\5. Май 2015\субботник 15.05.2015\фото 15.05.2015\IMG_46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92.168.0.6\ukh$\5 Рамиля Рифкатовна\ФОТО 2015\5. Май 2015\субботник 15.05.2015\фото 15.05.2015\IMG_4674.JPG"/>
                    <pic:cNvPicPr>
                      <a:picLocks noChangeAspect="1" noChangeArrowheads="1"/>
                    </pic:cNvPicPr>
                  </pic:nvPicPr>
                  <pic:blipFill>
                    <a:blip r:embed="rId238" cstate="email"/>
                    <a:srcRect/>
                    <a:stretch>
                      <a:fillRect/>
                    </a:stretch>
                  </pic:blipFill>
                  <pic:spPr bwMode="auto">
                    <a:xfrm>
                      <a:off x="0" y="0"/>
                      <a:ext cx="3112770" cy="2171700"/>
                    </a:xfrm>
                    <a:prstGeom prst="rect">
                      <a:avLst/>
                    </a:prstGeom>
                    <a:ln>
                      <a:noFill/>
                    </a:ln>
                    <a:effectLst>
                      <a:softEdge rad="112500"/>
                    </a:effectLst>
                  </pic:spPr>
                </pic:pic>
              </a:graphicData>
            </a:graphic>
          </wp:inline>
        </w:drawing>
      </w:r>
    </w:p>
    <w:p w:rsidR="00A638C5" w:rsidRDefault="00A638C5" w:rsidP="00A638C5">
      <w:pPr>
        <w:pStyle w:val="a8"/>
        <w:tabs>
          <w:tab w:val="left" w:pos="851"/>
          <w:tab w:val="left" w:pos="993"/>
        </w:tabs>
        <w:jc w:val="both"/>
        <w:rPr>
          <w:rFonts w:ascii="Times New Roman" w:hAnsi="Times New Roman"/>
          <w:sz w:val="28"/>
          <w:szCs w:val="28"/>
        </w:rPr>
      </w:pPr>
      <w:r>
        <w:rPr>
          <w:rFonts w:ascii="Times New Roman" w:hAnsi="Times New Roman"/>
          <w:sz w:val="16"/>
          <w:szCs w:val="16"/>
        </w:rPr>
        <w:t xml:space="preserve">                                              </w:t>
      </w:r>
      <w:r w:rsidRPr="000001CD">
        <w:rPr>
          <w:rFonts w:ascii="Times New Roman" w:hAnsi="Times New Roman"/>
          <w:sz w:val="28"/>
          <w:szCs w:val="28"/>
        </w:rPr>
        <w:t xml:space="preserve">3 микрорайон                                          </w:t>
      </w:r>
      <w:r>
        <w:rPr>
          <w:rFonts w:ascii="Times New Roman" w:hAnsi="Times New Roman"/>
          <w:sz w:val="28"/>
          <w:szCs w:val="28"/>
        </w:rPr>
        <w:t xml:space="preserve">          1 микрорайон</w:t>
      </w:r>
    </w:p>
    <w:p w:rsidR="00A638C5" w:rsidRPr="005E4E08" w:rsidRDefault="00A638C5" w:rsidP="00A638C5">
      <w:pPr>
        <w:pStyle w:val="a8"/>
        <w:tabs>
          <w:tab w:val="left" w:pos="851"/>
          <w:tab w:val="left" w:pos="993"/>
        </w:tabs>
        <w:jc w:val="both"/>
        <w:rPr>
          <w:rFonts w:ascii="Times New Roman" w:hAnsi="Times New Roman"/>
          <w:sz w:val="28"/>
          <w:szCs w:val="28"/>
        </w:rPr>
      </w:pPr>
    </w:p>
    <w:p w:rsidR="00A638C5" w:rsidRDefault="00A638C5" w:rsidP="00A638C5">
      <w:pPr>
        <w:pStyle w:val="a8"/>
        <w:tabs>
          <w:tab w:val="left" w:pos="851"/>
          <w:tab w:val="left" w:pos="993"/>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21330" cy="2164080"/>
            <wp:effectExtent l="19050" t="0" r="7620" b="0"/>
            <wp:docPr id="16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9" cstate="email"/>
                    <a:srcRect/>
                    <a:stretch>
                      <a:fillRect/>
                    </a:stretch>
                  </pic:blipFill>
                  <pic:spPr bwMode="auto">
                    <a:xfrm>
                      <a:off x="0" y="0"/>
                      <a:ext cx="3021330" cy="2164080"/>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238500" cy="2156460"/>
            <wp:effectExtent l="19050" t="0" r="0" b="0"/>
            <wp:docPr id="571" name="Рисунок 4" descr="\\192.168.0.6\ukh$\5 Рамиля Рифкатовна\ФОТО 2015\5. Май 2015\субботник 15.05.2015\фото 15.05.2015\IMG_46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92.168.0.6\ukh$\5 Рамиля Рифкатовна\ФОТО 2015\5. Май 2015\субботник 15.05.2015\фото 15.05.2015\IMG_4646.JPG"/>
                    <pic:cNvPicPr>
                      <a:picLocks noChangeAspect="1" noChangeArrowheads="1"/>
                    </pic:cNvPicPr>
                  </pic:nvPicPr>
                  <pic:blipFill>
                    <a:blip r:embed="rId240" cstate="email"/>
                    <a:srcRect/>
                    <a:stretch>
                      <a:fillRect/>
                    </a:stretch>
                  </pic:blipFill>
                  <pic:spPr bwMode="auto">
                    <a:xfrm>
                      <a:off x="0" y="0"/>
                      <a:ext cx="3238500" cy="2156460"/>
                    </a:xfrm>
                    <a:prstGeom prst="rect">
                      <a:avLst/>
                    </a:prstGeom>
                    <a:ln>
                      <a:noFill/>
                    </a:ln>
                    <a:effectLst>
                      <a:softEdge rad="112500"/>
                    </a:effectLst>
                  </pic:spPr>
                </pic:pic>
              </a:graphicData>
            </a:graphic>
          </wp:inline>
        </w:drawing>
      </w:r>
    </w:p>
    <w:p w:rsidR="00A638C5" w:rsidRDefault="00A638C5" w:rsidP="00A638C5">
      <w:pPr>
        <w:pStyle w:val="a8"/>
        <w:tabs>
          <w:tab w:val="left" w:pos="851"/>
          <w:tab w:val="left" w:pos="993"/>
        </w:tabs>
        <w:jc w:val="both"/>
        <w:rPr>
          <w:rFonts w:ascii="Times New Roman" w:hAnsi="Times New Roman"/>
          <w:sz w:val="28"/>
          <w:szCs w:val="28"/>
        </w:rPr>
      </w:pPr>
      <w:r>
        <w:rPr>
          <w:rFonts w:ascii="Times New Roman" w:hAnsi="Times New Roman"/>
          <w:sz w:val="28"/>
          <w:szCs w:val="28"/>
        </w:rPr>
        <w:t xml:space="preserve">                          6 микрорайон                                                7 микрорайон</w:t>
      </w:r>
    </w:p>
    <w:p w:rsidR="00A638C5" w:rsidRPr="00EA7917" w:rsidRDefault="00A638C5" w:rsidP="00A638C5">
      <w:pPr>
        <w:jc w:val="both"/>
        <w:rPr>
          <w:color w:val="000000"/>
          <w:sz w:val="16"/>
          <w:szCs w:val="16"/>
        </w:rPr>
      </w:pPr>
    </w:p>
    <w:p w:rsidR="00A638C5" w:rsidRPr="005A31D9" w:rsidRDefault="00A638C5" w:rsidP="00A638C5">
      <w:pPr>
        <w:tabs>
          <w:tab w:val="left" w:pos="1080"/>
        </w:tabs>
        <w:ind w:firstLine="709"/>
        <w:jc w:val="both"/>
        <w:rPr>
          <w:sz w:val="28"/>
          <w:szCs w:val="28"/>
        </w:rPr>
      </w:pPr>
      <w:r>
        <w:rPr>
          <w:sz w:val="28"/>
          <w:szCs w:val="28"/>
        </w:rPr>
        <w:lastRenderedPageBreak/>
        <w:t xml:space="preserve">- в </w:t>
      </w:r>
      <w:r w:rsidRPr="008517ED">
        <w:rPr>
          <w:sz w:val="28"/>
          <w:szCs w:val="28"/>
        </w:rPr>
        <w:t>IV</w:t>
      </w:r>
      <w:r>
        <w:rPr>
          <w:sz w:val="28"/>
          <w:szCs w:val="28"/>
        </w:rPr>
        <w:t xml:space="preserve"> квартале 2015 года были выделены денежные средства в сумме 429,1 тыс. рублей, которые направлены на обновление аншлагов на жилых домах (закуплены адресные таблички с указателями улиц и номерами домов), а также на пошив флагов расцвечивания на опоры освещения для оформления улиц города к праздникам.</w:t>
      </w:r>
    </w:p>
    <w:p w:rsidR="00A638C5" w:rsidRPr="008517ED" w:rsidRDefault="00A638C5" w:rsidP="00A638C5">
      <w:pPr>
        <w:tabs>
          <w:tab w:val="left" w:pos="1080"/>
        </w:tabs>
        <w:ind w:firstLine="709"/>
        <w:jc w:val="both"/>
        <w:rPr>
          <w:sz w:val="28"/>
          <w:szCs w:val="28"/>
        </w:rPr>
      </w:pPr>
      <w:r w:rsidRPr="008517ED">
        <w:rPr>
          <w:sz w:val="28"/>
          <w:szCs w:val="28"/>
        </w:rPr>
        <w:t>4) Уличное освещение</w:t>
      </w:r>
    </w:p>
    <w:p w:rsidR="00A638C5" w:rsidRPr="008517ED" w:rsidRDefault="00A638C5" w:rsidP="00A638C5">
      <w:pPr>
        <w:tabs>
          <w:tab w:val="left" w:pos="1080"/>
        </w:tabs>
        <w:ind w:firstLine="709"/>
        <w:jc w:val="both"/>
        <w:rPr>
          <w:sz w:val="28"/>
          <w:szCs w:val="28"/>
        </w:rPr>
      </w:pPr>
      <w:r w:rsidRPr="00B717BB">
        <w:rPr>
          <w:sz w:val="28"/>
          <w:szCs w:val="28"/>
        </w:rPr>
        <w:t>В 2015 году в Программу благоустройства добавлен блок мероприятий по уличному освещению города</w:t>
      </w:r>
      <w:r>
        <w:rPr>
          <w:sz w:val="28"/>
          <w:szCs w:val="28"/>
        </w:rPr>
        <w:t>.</w:t>
      </w:r>
    </w:p>
    <w:p w:rsidR="00A638C5" w:rsidRDefault="00A638C5" w:rsidP="00A638C5">
      <w:pPr>
        <w:tabs>
          <w:tab w:val="left" w:pos="1080"/>
        </w:tabs>
        <w:ind w:firstLine="709"/>
        <w:jc w:val="both"/>
        <w:rPr>
          <w:sz w:val="28"/>
          <w:szCs w:val="28"/>
        </w:rPr>
      </w:pPr>
      <w:r w:rsidRPr="00B717BB">
        <w:rPr>
          <w:sz w:val="28"/>
          <w:szCs w:val="28"/>
        </w:rPr>
        <w:t xml:space="preserve">Для исполнения полномочия по организации освещения улиц городского поселения организована работа и заключены контракты по техническому обслуживанию и текущему ремонту объектов уличного освещения, бесперебойному электроснабжению уличного освещения и светофорных объектов города </w:t>
      </w:r>
      <w:r w:rsidR="00EF251A">
        <w:rPr>
          <w:sz w:val="28"/>
          <w:szCs w:val="28"/>
        </w:rPr>
        <w:t>.</w:t>
      </w:r>
    </w:p>
    <w:p w:rsidR="00A638C5" w:rsidRPr="00811602" w:rsidRDefault="00A638C5" w:rsidP="00A638C5">
      <w:pPr>
        <w:pStyle w:val="ConsNormal"/>
        <w:widowControl/>
        <w:tabs>
          <w:tab w:val="left" w:pos="993"/>
        </w:tabs>
        <w:ind w:firstLine="0"/>
        <w:jc w:val="both"/>
        <w:rPr>
          <w:rFonts w:ascii="Times New Roman" w:hAnsi="Times New Roman"/>
          <w:sz w:val="16"/>
          <w:szCs w:val="16"/>
        </w:rPr>
      </w:pPr>
    </w:p>
    <w:p w:rsidR="00A638C5" w:rsidRDefault="00A638C5" w:rsidP="00A638C5">
      <w:pPr>
        <w:pStyle w:val="ConsNormal"/>
        <w:widowControl/>
        <w:tabs>
          <w:tab w:val="left" w:pos="993"/>
        </w:tabs>
        <w:ind w:firstLine="0"/>
        <w:jc w:val="center"/>
        <w:rPr>
          <w:rFonts w:ascii="Times New Roman" w:hAnsi="Times New Roman"/>
          <w:sz w:val="28"/>
          <w:szCs w:val="28"/>
        </w:rPr>
      </w:pPr>
      <w:r>
        <w:rPr>
          <w:rFonts w:ascii="Times New Roman" w:hAnsi="Times New Roman"/>
          <w:noProof/>
          <w:sz w:val="28"/>
          <w:szCs w:val="28"/>
        </w:rPr>
        <w:drawing>
          <wp:inline distT="0" distB="0" distL="0" distR="0">
            <wp:extent cx="1981200" cy="1485900"/>
            <wp:effectExtent l="19050" t="0" r="0" b="0"/>
            <wp:docPr id="572" name="Рисунок 19" descr="C:\Users\_ZvontsovAP\Desktop\ФОТО\2 ЛЕТО 2014\ОСВЕЩЕНИЕ НАЗАРГ.-СОГЛАСИЯ\100MLT29\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_ZvontsovAP\Desktop\ФОТО\2 ЛЕТО 2014\ОСВЕЩЕНИЕ НАЗАРГ.-СОГЛАСИЯ\100MLT29\PICT0002.JPG"/>
                    <pic:cNvPicPr>
                      <a:picLocks noChangeAspect="1" noChangeArrowheads="1"/>
                    </pic:cNvPicPr>
                  </pic:nvPicPr>
                  <pic:blipFill>
                    <a:blip r:embed="rId241"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1981200" cy="1485900"/>
            <wp:effectExtent l="19050" t="0" r="0" b="0"/>
            <wp:docPr id="573" name="Рисунок 20" descr="C:\Users\_ZvontsovAP\Desktop\ФОТО\2 ЛЕТО 2014\ОСВЕЩЕНИЕ НАЗАРГ.-СОГЛАСИЯ\100MLT29\PICT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_ZvontsovAP\Desktop\ФОТО\2 ЛЕТО 2014\ОСВЕЩЕНИЕ НАЗАРГ.-СОГЛАСИЯ\100MLT29\PICT0008.JPG"/>
                    <pic:cNvPicPr>
                      <a:picLocks noChangeAspect="1" noChangeArrowheads="1"/>
                    </pic:cNvPicPr>
                  </pic:nvPicPr>
                  <pic:blipFill>
                    <a:blip r:embed="rId242"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r>
        <w:rPr>
          <w:rFonts w:ascii="Times New Roman" w:hAnsi="Times New Roman"/>
          <w:sz w:val="28"/>
          <w:szCs w:val="28"/>
        </w:rPr>
        <w:t xml:space="preserve">  </w:t>
      </w:r>
      <w:r>
        <w:rPr>
          <w:rFonts w:ascii="Times New Roman" w:hAnsi="Times New Roman"/>
          <w:noProof/>
          <w:sz w:val="28"/>
          <w:szCs w:val="28"/>
        </w:rPr>
        <w:drawing>
          <wp:inline distT="0" distB="0" distL="0" distR="0">
            <wp:extent cx="1981200" cy="1485900"/>
            <wp:effectExtent l="19050" t="0" r="0" b="0"/>
            <wp:docPr id="574" name="Рисунок 22" descr="C:\Users\_ZvontsovAP\Desktop\ФОТО\2 ЛЕТО 2014\ОСВЕЩЕНИЕ НАЗАРГ.-СОГЛАСИЯ\100MLT29\PICT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_ZvontsovAP\Desktop\ФОТО\2 ЛЕТО 2014\ОСВЕЩЕНИЕ НАЗАРГ.-СОГЛАСИЯ\100MLT29\PICT0023.JPG"/>
                    <pic:cNvPicPr>
                      <a:picLocks noChangeAspect="1" noChangeArrowheads="1"/>
                    </pic:cNvPicPr>
                  </pic:nvPicPr>
                  <pic:blipFill>
                    <a:blip r:embed="rId243" cstate="email"/>
                    <a:srcRect/>
                    <a:stretch>
                      <a:fillRect/>
                    </a:stretch>
                  </pic:blipFill>
                  <pic:spPr bwMode="auto">
                    <a:xfrm>
                      <a:off x="0" y="0"/>
                      <a:ext cx="1981200" cy="1485900"/>
                    </a:xfrm>
                    <a:prstGeom prst="rect">
                      <a:avLst/>
                    </a:prstGeom>
                    <a:ln>
                      <a:noFill/>
                    </a:ln>
                    <a:effectLst>
                      <a:softEdge rad="112500"/>
                    </a:effectLst>
                  </pic:spPr>
                </pic:pic>
              </a:graphicData>
            </a:graphic>
          </wp:inline>
        </w:drawing>
      </w:r>
    </w:p>
    <w:p w:rsidR="00A638C5" w:rsidRPr="00CA1BF8" w:rsidRDefault="00A638C5" w:rsidP="00A638C5">
      <w:pPr>
        <w:pStyle w:val="a8"/>
        <w:jc w:val="both"/>
        <w:rPr>
          <w:rFonts w:ascii="Times New Roman" w:hAnsi="Times New Roman"/>
          <w:sz w:val="16"/>
          <w:szCs w:val="16"/>
        </w:rPr>
      </w:pPr>
    </w:p>
    <w:p w:rsidR="00A638C5" w:rsidRDefault="00A638C5" w:rsidP="00A638C5">
      <w:pPr>
        <w:tabs>
          <w:tab w:val="left" w:pos="1080"/>
        </w:tabs>
        <w:ind w:firstLine="709"/>
        <w:jc w:val="both"/>
        <w:rPr>
          <w:sz w:val="28"/>
          <w:szCs w:val="28"/>
        </w:rPr>
      </w:pPr>
      <w:r>
        <w:rPr>
          <w:sz w:val="28"/>
          <w:szCs w:val="28"/>
        </w:rPr>
        <w:t>Также, в</w:t>
      </w:r>
      <w:r w:rsidRPr="008D4625">
        <w:rPr>
          <w:sz w:val="28"/>
          <w:szCs w:val="28"/>
        </w:rPr>
        <w:t xml:space="preserve"> летний период (июнь, июль) на территории города выполнялась санитарная уборка детских площадок, обочин магистральных дорог и дворовых территорий от мусора МУЗМ «Новое поколение» (работы выполнялись детьми от 14 до 18 лет в рамках организации временной занятости несовершеннолетних граждан).</w:t>
      </w:r>
    </w:p>
    <w:p w:rsidR="00A638C5" w:rsidRPr="00D638D7" w:rsidRDefault="00A638C5" w:rsidP="00A638C5">
      <w:pPr>
        <w:tabs>
          <w:tab w:val="left" w:pos="1080"/>
        </w:tabs>
        <w:ind w:firstLine="709"/>
        <w:jc w:val="both"/>
        <w:rPr>
          <w:sz w:val="28"/>
          <w:szCs w:val="28"/>
        </w:rPr>
      </w:pPr>
      <w:r w:rsidRPr="00D638D7">
        <w:rPr>
          <w:sz w:val="28"/>
          <w:szCs w:val="28"/>
        </w:rPr>
        <w:t>Департаментом здравоохранения Ханты-Мансийского автономного округа на территории города второй раз подряд были организованы и проведены противоэпидемические мероприятия. Так, акарицидная обработка (от клещей)  была проведена на территории школ, городского сквера между 3 и 4 микрорайонами города,</w:t>
      </w:r>
      <w:r>
        <w:rPr>
          <w:sz w:val="28"/>
          <w:szCs w:val="28"/>
        </w:rPr>
        <w:t xml:space="preserve"> в сквере на пересечении улиц В.Кингисеппа и С.</w:t>
      </w:r>
      <w:r w:rsidRPr="00D638D7">
        <w:rPr>
          <w:sz w:val="28"/>
          <w:szCs w:val="28"/>
        </w:rPr>
        <w:t>Лазо, МУК «ЛХЭМ» (музей), ФОК «Олимп» (спортивная площадка).</w:t>
      </w:r>
    </w:p>
    <w:p w:rsidR="00A638C5" w:rsidRDefault="00A638C5" w:rsidP="00A638C5">
      <w:pPr>
        <w:tabs>
          <w:tab w:val="left" w:pos="1080"/>
        </w:tabs>
        <w:ind w:firstLine="709"/>
        <w:jc w:val="both"/>
        <w:rPr>
          <w:sz w:val="28"/>
          <w:szCs w:val="28"/>
        </w:rPr>
      </w:pPr>
      <w:r w:rsidRPr="008D4625">
        <w:rPr>
          <w:sz w:val="28"/>
          <w:szCs w:val="28"/>
        </w:rPr>
        <w:t xml:space="preserve">В целом практически все </w:t>
      </w:r>
      <w:r>
        <w:rPr>
          <w:sz w:val="28"/>
          <w:szCs w:val="28"/>
        </w:rPr>
        <w:t xml:space="preserve">запланированные </w:t>
      </w:r>
      <w:r w:rsidRPr="008D4625">
        <w:rPr>
          <w:sz w:val="28"/>
          <w:szCs w:val="28"/>
        </w:rPr>
        <w:t xml:space="preserve">мероприятия по благоустройству в 2015 году </w:t>
      </w:r>
      <w:r>
        <w:rPr>
          <w:sz w:val="28"/>
          <w:szCs w:val="28"/>
        </w:rPr>
        <w:t>выполнены успешно.</w:t>
      </w:r>
    </w:p>
    <w:p w:rsidR="00A638C5" w:rsidRDefault="00A638C5" w:rsidP="00A638C5">
      <w:pPr>
        <w:tabs>
          <w:tab w:val="left" w:pos="1080"/>
        </w:tabs>
        <w:ind w:firstLine="709"/>
        <w:jc w:val="both"/>
        <w:rPr>
          <w:sz w:val="28"/>
          <w:szCs w:val="28"/>
        </w:rPr>
      </w:pPr>
    </w:p>
    <w:p w:rsidR="00A638C5" w:rsidRPr="00EE1495" w:rsidRDefault="00A638C5" w:rsidP="00A638C5">
      <w:pPr>
        <w:pStyle w:val="a6"/>
        <w:ind w:left="0" w:firstLine="709"/>
        <w:jc w:val="both"/>
        <w:rPr>
          <w:sz w:val="28"/>
          <w:szCs w:val="28"/>
        </w:rPr>
      </w:pPr>
      <w:r w:rsidRPr="00EE1495">
        <w:rPr>
          <w:sz w:val="28"/>
          <w:szCs w:val="28"/>
        </w:rPr>
        <w:t xml:space="preserve">В целях реализации ведомственной целевой программы, для сохранения исторической памяти и значимости Победы над фашизмом в Великой Отечественной войне 1941-1945 годов был заключен муниципальный контракт на поставку сборной конструкции памятника </w:t>
      </w:r>
      <w:r w:rsidRPr="00EE1495">
        <w:rPr>
          <w:bCs/>
          <w:sz w:val="28"/>
          <w:szCs w:val="28"/>
        </w:rPr>
        <w:t>«70 лет Победы в Великой Отечественной войне</w:t>
      </w:r>
    </w:p>
    <w:p w:rsidR="00A638C5" w:rsidRPr="00EE1495" w:rsidRDefault="00A638C5" w:rsidP="00A638C5">
      <w:pPr>
        <w:pStyle w:val="a6"/>
        <w:ind w:left="0"/>
        <w:jc w:val="center"/>
        <w:rPr>
          <w:sz w:val="28"/>
          <w:szCs w:val="28"/>
        </w:rPr>
      </w:pPr>
      <w:r>
        <w:rPr>
          <w:noProof/>
          <w:sz w:val="28"/>
          <w:szCs w:val="28"/>
          <w:lang w:eastAsia="ru-RU"/>
        </w:rPr>
        <w:lastRenderedPageBreak/>
        <w:drawing>
          <wp:inline distT="0" distB="0" distL="0" distR="0">
            <wp:extent cx="3860800" cy="3109893"/>
            <wp:effectExtent l="19050" t="0" r="6350" b="0"/>
            <wp:docPr id="1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cstate="email"/>
                    <a:srcRect/>
                    <a:stretch>
                      <a:fillRect/>
                    </a:stretch>
                  </pic:blipFill>
                  <pic:spPr bwMode="auto">
                    <a:xfrm>
                      <a:off x="0" y="0"/>
                      <a:ext cx="3862684" cy="3111411"/>
                    </a:xfrm>
                    <a:prstGeom prst="rect">
                      <a:avLst/>
                    </a:prstGeom>
                    <a:noFill/>
                  </pic:spPr>
                </pic:pic>
              </a:graphicData>
            </a:graphic>
          </wp:inline>
        </w:drawing>
      </w:r>
    </w:p>
    <w:p w:rsidR="00A638C5" w:rsidRPr="0036691A" w:rsidRDefault="00A638C5" w:rsidP="00A638C5">
      <w:pPr>
        <w:pStyle w:val="a3"/>
        <w:ind w:right="20"/>
        <w:jc w:val="left"/>
      </w:pPr>
    </w:p>
    <w:p w:rsidR="00A638C5" w:rsidRPr="00B34772" w:rsidRDefault="00A638C5" w:rsidP="00A638C5">
      <w:pPr>
        <w:rPr>
          <w:b/>
          <w:sz w:val="28"/>
          <w:szCs w:val="28"/>
        </w:rPr>
      </w:pPr>
      <w:r>
        <w:rPr>
          <w:b/>
          <w:sz w:val="28"/>
          <w:szCs w:val="28"/>
        </w:rPr>
        <w:t>Муниципальные  закупки</w:t>
      </w:r>
    </w:p>
    <w:p w:rsidR="00A638C5" w:rsidRDefault="00A638C5" w:rsidP="00A638C5">
      <w:pPr>
        <w:ind w:firstLine="709"/>
        <w:jc w:val="both"/>
        <w:rPr>
          <w:sz w:val="28"/>
          <w:szCs w:val="28"/>
        </w:rPr>
      </w:pPr>
    </w:p>
    <w:p w:rsidR="00A638C5" w:rsidRPr="00D3437D" w:rsidRDefault="00A638C5" w:rsidP="00A638C5">
      <w:pPr>
        <w:tabs>
          <w:tab w:val="left" w:pos="1080"/>
        </w:tabs>
        <w:ind w:firstLine="709"/>
        <w:jc w:val="both"/>
        <w:rPr>
          <w:sz w:val="28"/>
          <w:szCs w:val="28"/>
        </w:rPr>
      </w:pPr>
      <w:r w:rsidRPr="00D3437D">
        <w:rPr>
          <w:sz w:val="28"/>
          <w:szCs w:val="28"/>
        </w:rPr>
        <w:t>1 января 2014 года вступил в силу Федеральный закон от 05 апреля 2013 года № 44-ФЗ «О контрактной системе в сфере закупок товаров, работ, услуг для обеспечения государственных и муниципальных нужд».</w:t>
      </w:r>
    </w:p>
    <w:p w:rsidR="00A638C5" w:rsidRDefault="00A638C5" w:rsidP="00A638C5">
      <w:pPr>
        <w:tabs>
          <w:tab w:val="left" w:pos="1080"/>
        </w:tabs>
        <w:ind w:firstLine="709"/>
        <w:jc w:val="both"/>
        <w:rPr>
          <w:sz w:val="28"/>
          <w:szCs w:val="28"/>
        </w:rPr>
      </w:pPr>
      <w:r w:rsidRPr="00EB42D1">
        <w:rPr>
          <w:sz w:val="28"/>
          <w:szCs w:val="28"/>
        </w:rPr>
        <w:t xml:space="preserve">В 2015 году была продолжена работа, направленная на повышение эффективности использования бюджетных средств, а также на обеспечение исполнения требований законодательства Российской Федерации. </w:t>
      </w:r>
    </w:p>
    <w:p w:rsidR="00A638C5" w:rsidRDefault="00A638C5" w:rsidP="00A638C5">
      <w:pPr>
        <w:tabs>
          <w:tab w:val="left" w:pos="1080"/>
        </w:tabs>
        <w:ind w:firstLine="709"/>
        <w:jc w:val="both"/>
        <w:rPr>
          <w:sz w:val="28"/>
          <w:szCs w:val="28"/>
        </w:rPr>
      </w:pPr>
      <w:r w:rsidRPr="000A4DE5">
        <w:rPr>
          <w:sz w:val="28"/>
          <w:szCs w:val="28"/>
        </w:rPr>
        <w:t xml:space="preserve">Совокупный годовой объем закупок по муниципальному образованию в 2015 году составляет 178 миллионов 378 тысяч рублей, что на 15% меньше 2014 года. В 2014 году составлял 209 миллионов 636 тысяч рублей. </w:t>
      </w:r>
    </w:p>
    <w:p w:rsidR="00A638C5" w:rsidRDefault="00A638C5" w:rsidP="00A638C5">
      <w:pPr>
        <w:tabs>
          <w:tab w:val="left" w:pos="1080"/>
        </w:tabs>
        <w:ind w:firstLine="709"/>
        <w:jc w:val="center"/>
        <w:rPr>
          <w:noProof/>
          <w:sz w:val="28"/>
          <w:szCs w:val="28"/>
        </w:rPr>
      </w:pPr>
    </w:p>
    <w:p w:rsidR="00A638C5" w:rsidRPr="007D105E" w:rsidRDefault="00A638C5" w:rsidP="00A638C5">
      <w:pPr>
        <w:tabs>
          <w:tab w:val="left" w:pos="1080"/>
        </w:tabs>
        <w:ind w:firstLine="709"/>
        <w:jc w:val="center"/>
        <w:rPr>
          <w:noProof/>
          <w:sz w:val="28"/>
          <w:szCs w:val="28"/>
        </w:rPr>
      </w:pPr>
      <w:r w:rsidRPr="007D105E">
        <w:rPr>
          <w:bCs/>
          <w:noProof/>
          <w:sz w:val="28"/>
          <w:szCs w:val="28"/>
        </w:rPr>
        <w:t>Совокупный годовой объем закупок заказчиков муниципального образования</w:t>
      </w:r>
    </w:p>
    <w:tbl>
      <w:tblPr>
        <w:tblW w:w="9780"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1"/>
        <w:gridCol w:w="2551"/>
        <w:gridCol w:w="2268"/>
      </w:tblGrid>
      <w:tr w:rsidR="00A638C5" w:rsidRPr="009543B7" w:rsidTr="00A638C5">
        <w:trPr>
          <w:trHeight w:val="20"/>
          <w:tblHeader/>
        </w:trPr>
        <w:tc>
          <w:tcPr>
            <w:tcW w:w="4961" w:type="dxa"/>
            <w:vMerge w:val="restart"/>
            <w:shd w:val="clear" w:color="auto" w:fill="auto"/>
            <w:tcMar>
              <w:top w:w="10" w:type="dxa"/>
              <w:left w:w="103" w:type="dxa"/>
              <w:bottom w:w="0" w:type="dxa"/>
              <w:right w:w="103" w:type="dxa"/>
            </w:tcMar>
            <w:vAlign w:val="center"/>
            <w:hideMark/>
          </w:tcPr>
          <w:p w:rsidR="00A638C5" w:rsidRPr="009543B7" w:rsidRDefault="00A638C5" w:rsidP="00A638C5">
            <w:pPr>
              <w:tabs>
                <w:tab w:val="left" w:pos="1080"/>
              </w:tabs>
              <w:jc w:val="center"/>
              <w:rPr>
                <w:sz w:val="26"/>
                <w:szCs w:val="26"/>
              </w:rPr>
            </w:pPr>
            <w:r w:rsidRPr="009543B7">
              <w:rPr>
                <w:b/>
                <w:bCs/>
                <w:sz w:val="26"/>
                <w:szCs w:val="26"/>
              </w:rPr>
              <w:t>Заказчик</w:t>
            </w:r>
          </w:p>
        </w:tc>
        <w:tc>
          <w:tcPr>
            <w:tcW w:w="4819" w:type="dxa"/>
            <w:gridSpan w:val="2"/>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b/>
                <w:bCs/>
                <w:sz w:val="26"/>
                <w:szCs w:val="26"/>
              </w:rPr>
              <w:t xml:space="preserve">Совокупный годовой объем закупок, тыс.руб. </w:t>
            </w:r>
          </w:p>
        </w:tc>
      </w:tr>
      <w:tr w:rsidR="00A638C5" w:rsidRPr="009543B7" w:rsidTr="00A638C5">
        <w:trPr>
          <w:trHeight w:val="20"/>
          <w:tblHeader/>
        </w:trPr>
        <w:tc>
          <w:tcPr>
            <w:tcW w:w="4961" w:type="dxa"/>
            <w:vMerge/>
            <w:vAlign w:val="center"/>
            <w:hideMark/>
          </w:tcPr>
          <w:p w:rsidR="00A638C5" w:rsidRPr="009543B7" w:rsidRDefault="00A638C5" w:rsidP="00A638C5">
            <w:pPr>
              <w:tabs>
                <w:tab w:val="left" w:pos="1080"/>
              </w:tabs>
              <w:jc w:val="center"/>
              <w:rPr>
                <w:sz w:val="26"/>
                <w:szCs w:val="26"/>
              </w:rPr>
            </w:pP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b/>
                <w:bCs/>
                <w:sz w:val="26"/>
                <w:szCs w:val="26"/>
              </w:rPr>
              <w:t>2014 год</w:t>
            </w:r>
            <w:r w:rsidRPr="009543B7">
              <w:rPr>
                <w:sz w:val="26"/>
                <w:szCs w:val="26"/>
              </w:rPr>
              <w:t xml:space="preserve"> </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b/>
                <w:bCs/>
                <w:sz w:val="26"/>
                <w:szCs w:val="26"/>
              </w:rPr>
              <w:t>2015 год</w:t>
            </w:r>
            <w:r w:rsidRPr="009543B7">
              <w:rPr>
                <w:sz w:val="26"/>
                <w:szCs w:val="26"/>
              </w:rPr>
              <w:t xml:space="preserve"> </w:t>
            </w:r>
          </w:p>
        </w:tc>
      </w:tr>
      <w:tr w:rsidR="00A638C5" w:rsidRPr="009543B7" w:rsidTr="00A638C5">
        <w:trPr>
          <w:trHeight w:val="491"/>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Администрация города</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138 601,25</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118 410,10</w:t>
            </w:r>
          </w:p>
        </w:tc>
      </w:tr>
      <w:tr w:rsidR="00A638C5" w:rsidRPr="009543B7" w:rsidTr="00A638C5">
        <w:trPr>
          <w:trHeight w:val="413"/>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 «Лянторское ХЭУ»</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55 965,92</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27 098,85</w:t>
            </w:r>
          </w:p>
        </w:tc>
      </w:tr>
      <w:tr w:rsidR="00A638C5" w:rsidRPr="009543B7" w:rsidTr="00A638C5">
        <w:trPr>
          <w:trHeight w:val="405"/>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МКУ «Управление культуры и спорта»</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246,00</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732,65</w:t>
            </w:r>
          </w:p>
        </w:tc>
      </w:tr>
      <w:tr w:rsidR="00A638C5" w:rsidRPr="009543B7" w:rsidTr="00A638C5">
        <w:trPr>
          <w:trHeight w:val="384"/>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 «ЦФКиС «Юность»</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1 997,07</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4 210,08</w:t>
            </w:r>
          </w:p>
        </w:tc>
      </w:tr>
      <w:tr w:rsidR="00A638C5" w:rsidRPr="009543B7" w:rsidTr="00A638C5">
        <w:trPr>
          <w:trHeight w:val="403"/>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 «КСК «Юбилейный»</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3 283,27</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10 875,15</w:t>
            </w:r>
          </w:p>
        </w:tc>
      </w:tr>
      <w:tr w:rsidR="00A638C5" w:rsidRPr="009543B7" w:rsidTr="00A638C5">
        <w:trPr>
          <w:trHeight w:val="409"/>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МУК «ЛЦБС»</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3 233,90</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3 111,33</w:t>
            </w:r>
          </w:p>
        </w:tc>
      </w:tr>
      <w:tr w:rsidR="00A638C5" w:rsidRPr="009543B7" w:rsidTr="00A638C5">
        <w:trPr>
          <w:trHeight w:val="415"/>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МУК «ЛДК «Нефтяник»</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690,80</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3 454,79</w:t>
            </w:r>
          </w:p>
        </w:tc>
      </w:tr>
      <w:tr w:rsidR="00A638C5" w:rsidRPr="009543B7" w:rsidTr="00A638C5">
        <w:trPr>
          <w:trHeight w:val="408"/>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МУК «ГДМ «Строитель»</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2 177,17</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5 662,08</w:t>
            </w:r>
          </w:p>
        </w:tc>
      </w:tr>
      <w:tr w:rsidR="00A638C5" w:rsidRPr="009543B7" w:rsidTr="00A638C5">
        <w:trPr>
          <w:trHeight w:val="400"/>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sz w:val="26"/>
                <w:szCs w:val="26"/>
              </w:rPr>
              <w:t>МУК «ЛХЭМ»</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2 347,65</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sz w:val="26"/>
                <w:szCs w:val="26"/>
              </w:rPr>
              <w:t>4 823,43</w:t>
            </w:r>
          </w:p>
        </w:tc>
      </w:tr>
      <w:tr w:rsidR="00A638C5" w:rsidRPr="009543B7" w:rsidTr="00A638C5">
        <w:trPr>
          <w:trHeight w:val="405"/>
        </w:trPr>
        <w:tc>
          <w:tcPr>
            <w:tcW w:w="4961" w:type="dxa"/>
            <w:shd w:val="clear" w:color="auto" w:fill="auto"/>
            <w:tcMar>
              <w:top w:w="10" w:type="dxa"/>
              <w:left w:w="103" w:type="dxa"/>
              <w:bottom w:w="0" w:type="dxa"/>
              <w:right w:w="103" w:type="dxa"/>
            </w:tcMar>
            <w:hideMark/>
          </w:tcPr>
          <w:p w:rsidR="00A638C5" w:rsidRPr="009543B7" w:rsidRDefault="00A638C5" w:rsidP="00A638C5">
            <w:pPr>
              <w:tabs>
                <w:tab w:val="left" w:pos="1080"/>
              </w:tabs>
              <w:rPr>
                <w:sz w:val="26"/>
                <w:szCs w:val="26"/>
              </w:rPr>
            </w:pPr>
            <w:r w:rsidRPr="009543B7">
              <w:rPr>
                <w:b/>
                <w:bCs/>
                <w:sz w:val="26"/>
                <w:szCs w:val="26"/>
              </w:rPr>
              <w:t>ИТОГО</w:t>
            </w:r>
          </w:p>
        </w:tc>
        <w:tc>
          <w:tcPr>
            <w:tcW w:w="2551"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b/>
                <w:bCs/>
                <w:sz w:val="26"/>
                <w:szCs w:val="26"/>
              </w:rPr>
              <w:t>209 636,53</w:t>
            </w:r>
          </w:p>
        </w:tc>
        <w:tc>
          <w:tcPr>
            <w:tcW w:w="2268" w:type="dxa"/>
            <w:shd w:val="clear" w:color="auto" w:fill="auto"/>
            <w:tcMar>
              <w:top w:w="10" w:type="dxa"/>
              <w:left w:w="103" w:type="dxa"/>
              <w:bottom w:w="0" w:type="dxa"/>
              <w:right w:w="103" w:type="dxa"/>
            </w:tcMar>
            <w:hideMark/>
          </w:tcPr>
          <w:p w:rsidR="00A638C5" w:rsidRPr="009543B7" w:rsidRDefault="00A638C5" w:rsidP="00A638C5">
            <w:pPr>
              <w:tabs>
                <w:tab w:val="left" w:pos="1080"/>
              </w:tabs>
              <w:jc w:val="center"/>
              <w:rPr>
                <w:sz w:val="26"/>
                <w:szCs w:val="26"/>
              </w:rPr>
            </w:pPr>
            <w:r w:rsidRPr="009543B7">
              <w:rPr>
                <w:b/>
                <w:bCs/>
                <w:sz w:val="26"/>
                <w:szCs w:val="26"/>
              </w:rPr>
              <w:t>178 378,46</w:t>
            </w:r>
          </w:p>
        </w:tc>
      </w:tr>
    </w:tbl>
    <w:p w:rsidR="00A638C5" w:rsidRDefault="00A638C5" w:rsidP="00A638C5">
      <w:pPr>
        <w:tabs>
          <w:tab w:val="left" w:pos="1080"/>
        </w:tabs>
        <w:ind w:firstLine="709"/>
        <w:jc w:val="both"/>
        <w:rPr>
          <w:sz w:val="28"/>
          <w:szCs w:val="28"/>
        </w:rPr>
      </w:pPr>
      <w:r w:rsidRPr="00D3437D">
        <w:rPr>
          <w:sz w:val="28"/>
          <w:szCs w:val="28"/>
        </w:rPr>
        <w:lastRenderedPageBreak/>
        <w:t xml:space="preserve">Анализ объема закупок показал, что начальная максимальная цена контрактов размещенных закупок за 2014 год составила 192 миллиона 266 тысяч рублей, а за 2015 год – 152 миллиона 804 тысяч рублей, а сумма заключенных контрактов по итогам за 2014 год составила 169 миллионов 866 тысяч рублей, за 2015 год – 140 миллионов 628 тысяч рублей. </w:t>
      </w:r>
    </w:p>
    <w:p w:rsidR="00A638C5" w:rsidRPr="00D3437D" w:rsidRDefault="00A638C5" w:rsidP="00A638C5">
      <w:pPr>
        <w:tabs>
          <w:tab w:val="left" w:pos="1080"/>
        </w:tabs>
        <w:ind w:firstLine="709"/>
        <w:jc w:val="both"/>
        <w:rPr>
          <w:sz w:val="28"/>
          <w:szCs w:val="28"/>
        </w:rPr>
      </w:pPr>
      <w:r w:rsidRPr="00D3437D">
        <w:rPr>
          <w:sz w:val="28"/>
          <w:szCs w:val="28"/>
        </w:rPr>
        <w:t>Таким образом, экономия бюджетных средств за 2014 год составила 22 миллиона 400 тысяч рублей, а за 2015 год – 12 миллионов 176 тысяч рублей. Снижение доли экономии обусловлено</w:t>
      </w:r>
      <w:r>
        <w:rPr>
          <w:sz w:val="28"/>
          <w:szCs w:val="28"/>
        </w:rPr>
        <w:t xml:space="preserve"> </w:t>
      </w:r>
      <w:r w:rsidRPr="00D3437D">
        <w:rPr>
          <w:sz w:val="28"/>
          <w:szCs w:val="28"/>
        </w:rPr>
        <w:t>тем, что в 2015 году точнее обосновыва</w:t>
      </w:r>
      <w:r>
        <w:rPr>
          <w:sz w:val="28"/>
          <w:szCs w:val="28"/>
        </w:rPr>
        <w:t>лась</w:t>
      </w:r>
      <w:r w:rsidRPr="00D3437D">
        <w:rPr>
          <w:sz w:val="28"/>
          <w:szCs w:val="28"/>
        </w:rPr>
        <w:t xml:space="preserve"> начальная (максимальная) цена контрактов для проведения закупок. </w:t>
      </w:r>
      <w:r>
        <w:rPr>
          <w:sz w:val="28"/>
          <w:szCs w:val="28"/>
        </w:rPr>
        <w:t>Д</w:t>
      </w:r>
      <w:r w:rsidRPr="00D3437D">
        <w:rPr>
          <w:sz w:val="28"/>
          <w:szCs w:val="28"/>
        </w:rPr>
        <w:t xml:space="preserve">ля текущих и капитальных ремонтов для обоснования </w:t>
      </w:r>
      <w:r>
        <w:rPr>
          <w:sz w:val="28"/>
          <w:szCs w:val="28"/>
        </w:rPr>
        <w:t xml:space="preserve">цены </w:t>
      </w:r>
      <w:r w:rsidRPr="00D3437D">
        <w:rPr>
          <w:sz w:val="28"/>
          <w:szCs w:val="28"/>
        </w:rPr>
        <w:t>используется проектно-сметный метод</w:t>
      </w:r>
      <w:r>
        <w:rPr>
          <w:sz w:val="28"/>
          <w:szCs w:val="28"/>
        </w:rPr>
        <w:t xml:space="preserve">.  Для приобретения жилых помещений для переселения из аварийного жилья были </w:t>
      </w:r>
      <w:r w:rsidRPr="00D3437D">
        <w:rPr>
          <w:sz w:val="28"/>
          <w:szCs w:val="28"/>
        </w:rPr>
        <w:t>использ</w:t>
      </w:r>
      <w:r>
        <w:rPr>
          <w:sz w:val="28"/>
          <w:szCs w:val="28"/>
        </w:rPr>
        <w:t>ованы</w:t>
      </w:r>
      <w:r w:rsidRPr="00D3437D">
        <w:rPr>
          <w:sz w:val="28"/>
          <w:szCs w:val="28"/>
        </w:rPr>
        <w:t xml:space="preserve"> данные</w:t>
      </w:r>
      <w:r>
        <w:rPr>
          <w:sz w:val="28"/>
          <w:szCs w:val="28"/>
        </w:rPr>
        <w:t xml:space="preserve"> по аналогичным закупкам</w:t>
      </w:r>
      <w:r w:rsidRPr="00D3437D">
        <w:rPr>
          <w:sz w:val="28"/>
          <w:szCs w:val="28"/>
        </w:rPr>
        <w:t xml:space="preserve"> из реестра контрактов</w:t>
      </w:r>
      <w:r>
        <w:rPr>
          <w:sz w:val="28"/>
          <w:szCs w:val="28"/>
        </w:rPr>
        <w:t>.</w:t>
      </w:r>
    </w:p>
    <w:p w:rsidR="00A638C5" w:rsidRDefault="00A638C5" w:rsidP="00A638C5">
      <w:pPr>
        <w:tabs>
          <w:tab w:val="left" w:pos="1080"/>
        </w:tabs>
        <w:jc w:val="center"/>
        <w:rPr>
          <w:b/>
          <w:bCs/>
          <w:sz w:val="28"/>
          <w:szCs w:val="28"/>
        </w:rPr>
      </w:pPr>
    </w:p>
    <w:p w:rsidR="00A638C5" w:rsidRDefault="00A638C5" w:rsidP="00A638C5">
      <w:pPr>
        <w:tabs>
          <w:tab w:val="left" w:pos="1080"/>
        </w:tabs>
        <w:jc w:val="center"/>
        <w:rPr>
          <w:sz w:val="28"/>
          <w:szCs w:val="28"/>
        </w:rPr>
      </w:pPr>
      <w:r w:rsidRPr="005453A3">
        <w:rPr>
          <w:b/>
          <w:bCs/>
          <w:sz w:val="28"/>
          <w:szCs w:val="28"/>
        </w:rPr>
        <w:t>Анализ объема закупок, тыс. руб.</w:t>
      </w:r>
      <w:r>
        <w:rPr>
          <w:noProof/>
          <w:sz w:val="28"/>
          <w:szCs w:val="28"/>
        </w:rPr>
        <w:drawing>
          <wp:inline distT="0" distB="0" distL="0" distR="0">
            <wp:extent cx="4838700" cy="3344483"/>
            <wp:effectExtent l="0" t="0" r="0" b="0"/>
            <wp:docPr id="1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cstate="email"/>
                    <a:srcRect/>
                    <a:stretch>
                      <a:fillRect/>
                    </a:stretch>
                  </pic:blipFill>
                  <pic:spPr bwMode="auto">
                    <a:xfrm>
                      <a:off x="0" y="0"/>
                      <a:ext cx="4838017" cy="3344011"/>
                    </a:xfrm>
                    <a:prstGeom prst="rect">
                      <a:avLst/>
                    </a:prstGeom>
                    <a:noFill/>
                  </pic:spPr>
                </pic:pic>
              </a:graphicData>
            </a:graphic>
          </wp:inline>
        </w:drawing>
      </w:r>
    </w:p>
    <w:p w:rsidR="00A638C5" w:rsidRPr="00C02267" w:rsidRDefault="00A638C5" w:rsidP="00A638C5">
      <w:pPr>
        <w:tabs>
          <w:tab w:val="left" w:pos="1080"/>
        </w:tabs>
        <w:ind w:firstLine="709"/>
        <w:jc w:val="both"/>
        <w:rPr>
          <w:sz w:val="28"/>
          <w:szCs w:val="28"/>
        </w:rPr>
      </w:pPr>
      <w:r w:rsidRPr="00C02267">
        <w:rPr>
          <w:sz w:val="28"/>
          <w:szCs w:val="28"/>
        </w:rPr>
        <w:t xml:space="preserve">Анализ соотношения закупок, проведенных различными способами показал, что </w:t>
      </w:r>
      <w:r>
        <w:rPr>
          <w:sz w:val="28"/>
          <w:szCs w:val="28"/>
        </w:rPr>
        <w:t>в</w:t>
      </w:r>
      <w:r w:rsidRPr="00C02267">
        <w:rPr>
          <w:sz w:val="28"/>
          <w:szCs w:val="28"/>
        </w:rPr>
        <w:t xml:space="preserve"> 2014 год</w:t>
      </w:r>
      <w:r>
        <w:rPr>
          <w:sz w:val="28"/>
          <w:szCs w:val="28"/>
        </w:rPr>
        <w:t>у</w:t>
      </w:r>
      <w:r w:rsidRPr="00C02267">
        <w:rPr>
          <w:sz w:val="28"/>
          <w:szCs w:val="28"/>
        </w:rPr>
        <w:t xml:space="preserve"> способом электронного аукциона проведено закупок на сумму 106 миллионов 639 тысяч рублей, в 2015 году</w:t>
      </w:r>
      <w:r>
        <w:rPr>
          <w:sz w:val="28"/>
          <w:szCs w:val="28"/>
        </w:rPr>
        <w:t xml:space="preserve"> - </w:t>
      </w:r>
      <w:r w:rsidRPr="00C02267">
        <w:rPr>
          <w:sz w:val="28"/>
          <w:szCs w:val="28"/>
        </w:rPr>
        <w:t xml:space="preserve">на сумму </w:t>
      </w:r>
      <w:r>
        <w:rPr>
          <w:sz w:val="28"/>
          <w:szCs w:val="28"/>
        </w:rPr>
        <w:t>73</w:t>
      </w:r>
      <w:r w:rsidRPr="00C02267">
        <w:rPr>
          <w:sz w:val="28"/>
          <w:szCs w:val="28"/>
        </w:rPr>
        <w:t xml:space="preserve"> миллион</w:t>
      </w:r>
      <w:r>
        <w:rPr>
          <w:sz w:val="28"/>
          <w:szCs w:val="28"/>
        </w:rPr>
        <w:t>а</w:t>
      </w:r>
      <w:r w:rsidRPr="00C02267">
        <w:rPr>
          <w:sz w:val="28"/>
          <w:szCs w:val="28"/>
        </w:rPr>
        <w:t xml:space="preserve"> 3 тысяч</w:t>
      </w:r>
      <w:r>
        <w:rPr>
          <w:sz w:val="28"/>
          <w:szCs w:val="28"/>
        </w:rPr>
        <w:t>и</w:t>
      </w:r>
      <w:r w:rsidRPr="00C02267">
        <w:rPr>
          <w:sz w:val="28"/>
          <w:szCs w:val="28"/>
        </w:rPr>
        <w:t xml:space="preserve"> рублей </w:t>
      </w:r>
      <w:r>
        <w:rPr>
          <w:sz w:val="28"/>
          <w:szCs w:val="28"/>
        </w:rPr>
        <w:t>(</w:t>
      </w:r>
      <w:r w:rsidRPr="00C02267">
        <w:rPr>
          <w:sz w:val="28"/>
          <w:szCs w:val="28"/>
        </w:rPr>
        <w:t>на 33 миллиона 636 тысяч меньше</w:t>
      </w:r>
      <w:r>
        <w:rPr>
          <w:sz w:val="28"/>
          <w:szCs w:val="28"/>
        </w:rPr>
        <w:t>)</w:t>
      </w:r>
      <w:r w:rsidRPr="00C02267">
        <w:rPr>
          <w:sz w:val="28"/>
          <w:szCs w:val="28"/>
        </w:rPr>
        <w:t>, способом запроса котировок в 2014 году – 5 миллионов 191 тысяча рублей, в 2015 году</w:t>
      </w:r>
      <w:r>
        <w:rPr>
          <w:sz w:val="28"/>
          <w:szCs w:val="28"/>
        </w:rPr>
        <w:t xml:space="preserve"> </w:t>
      </w:r>
      <w:r w:rsidRPr="00C02267">
        <w:rPr>
          <w:sz w:val="28"/>
          <w:szCs w:val="28"/>
        </w:rPr>
        <w:t xml:space="preserve">– </w:t>
      </w:r>
      <w:r>
        <w:rPr>
          <w:sz w:val="28"/>
          <w:szCs w:val="28"/>
        </w:rPr>
        <w:t>2</w:t>
      </w:r>
      <w:r w:rsidRPr="00C02267">
        <w:rPr>
          <w:sz w:val="28"/>
          <w:szCs w:val="28"/>
        </w:rPr>
        <w:t xml:space="preserve"> миллион</w:t>
      </w:r>
      <w:r>
        <w:rPr>
          <w:sz w:val="28"/>
          <w:szCs w:val="28"/>
        </w:rPr>
        <w:t>а</w:t>
      </w:r>
      <w:r w:rsidRPr="00C02267">
        <w:rPr>
          <w:sz w:val="28"/>
          <w:szCs w:val="28"/>
        </w:rPr>
        <w:t xml:space="preserve"> </w:t>
      </w:r>
      <w:r>
        <w:rPr>
          <w:sz w:val="28"/>
          <w:szCs w:val="28"/>
        </w:rPr>
        <w:t>886</w:t>
      </w:r>
      <w:r w:rsidRPr="00C02267">
        <w:rPr>
          <w:sz w:val="28"/>
          <w:szCs w:val="28"/>
        </w:rPr>
        <w:t xml:space="preserve"> тысяч рублей </w:t>
      </w:r>
      <w:r>
        <w:rPr>
          <w:sz w:val="28"/>
          <w:szCs w:val="28"/>
        </w:rPr>
        <w:t>(</w:t>
      </w:r>
      <w:r w:rsidRPr="00C02267">
        <w:rPr>
          <w:sz w:val="28"/>
          <w:szCs w:val="28"/>
        </w:rPr>
        <w:t>на 2 миллиона 305 тысяч рублей меньше</w:t>
      </w:r>
      <w:r>
        <w:rPr>
          <w:sz w:val="28"/>
          <w:szCs w:val="28"/>
        </w:rPr>
        <w:t>)</w:t>
      </w:r>
      <w:r w:rsidRPr="00C02267">
        <w:rPr>
          <w:sz w:val="28"/>
          <w:szCs w:val="28"/>
        </w:rPr>
        <w:t>. Запросом предложений проведены закупки по приобретению жилого помещения для переселения из аварийного жилья. На эти цели закуплены жилые помещения в 2014 году на сумму 16 миллионов 459 тысяч рублей, в 2015 году на сумму 14 миллионов 867 тысяч рублей. У монополистов в 2014 году закупок на сумму 23 миллиона 847 тысяч рублей, в 2015 году – 22 миллиона 609 тысяч рублей. Уменьшение объема закупок у монополистов связано с возможностью заключения контрактов бюджетными учреждениями до 100 и 400 тысяч рублей в соответствии с пунктами 4,</w:t>
      </w:r>
      <w:r>
        <w:rPr>
          <w:sz w:val="28"/>
          <w:szCs w:val="28"/>
        </w:rPr>
        <w:t xml:space="preserve"> </w:t>
      </w:r>
      <w:r w:rsidRPr="00C02267">
        <w:rPr>
          <w:sz w:val="28"/>
          <w:szCs w:val="28"/>
        </w:rPr>
        <w:t xml:space="preserve">5 статьи 93 Федерального закона №44-ФЗ. </w:t>
      </w:r>
    </w:p>
    <w:p w:rsidR="00A638C5" w:rsidRDefault="00A638C5" w:rsidP="00A638C5">
      <w:pPr>
        <w:tabs>
          <w:tab w:val="left" w:pos="1080"/>
        </w:tabs>
        <w:ind w:firstLine="709"/>
        <w:jc w:val="both"/>
        <w:rPr>
          <w:sz w:val="28"/>
          <w:szCs w:val="28"/>
        </w:rPr>
      </w:pPr>
      <w:r w:rsidRPr="00C02267">
        <w:rPr>
          <w:sz w:val="28"/>
          <w:szCs w:val="28"/>
        </w:rPr>
        <w:t>Закуп</w:t>
      </w:r>
      <w:r>
        <w:rPr>
          <w:sz w:val="28"/>
          <w:szCs w:val="28"/>
        </w:rPr>
        <w:t>о</w:t>
      </w:r>
      <w:r w:rsidRPr="00C02267">
        <w:rPr>
          <w:sz w:val="28"/>
          <w:szCs w:val="28"/>
        </w:rPr>
        <w:t>к малого объема больше по сравнению с 2014 годом на 9,4 миллионов рублей</w:t>
      </w:r>
      <w:r>
        <w:rPr>
          <w:sz w:val="28"/>
          <w:szCs w:val="28"/>
        </w:rPr>
        <w:t xml:space="preserve"> - это</w:t>
      </w:r>
      <w:r w:rsidRPr="00C02267">
        <w:rPr>
          <w:sz w:val="28"/>
          <w:szCs w:val="28"/>
        </w:rPr>
        <w:t xml:space="preserve"> связано со вступлением</w:t>
      </w:r>
      <w:r>
        <w:rPr>
          <w:sz w:val="28"/>
          <w:szCs w:val="28"/>
        </w:rPr>
        <w:t xml:space="preserve"> в силу</w:t>
      </w:r>
      <w:r w:rsidRPr="00C02267">
        <w:rPr>
          <w:sz w:val="28"/>
          <w:szCs w:val="28"/>
        </w:rPr>
        <w:t xml:space="preserve"> изменений в Федеральный закон №44-</w:t>
      </w:r>
      <w:r w:rsidRPr="00C02267">
        <w:rPr>
          <w:sz w:val="28"/>
          <w:szCs w:val="28"/>
        </w:rPr>
        <w:lastRenderedPageBreak/>
        <w:t xml:space="preserve">ФЗ, что позволило проводить данные закупки до 2 миллионов рублей. Все учреждения воспользовались данной статьей Закона. </w:t>
      </w:r>
    </w:p>
    <w:p w:rsidR="00A638C5" w:rsidRDefault="00A638C5" w:rsidP="00A638C5">
      <w:pPr>
        <w:tabs>
          <w:tab w:val="left" w:pos="1080"/>
        </w:tabs>
        <w:ind w:firstLine="709"/>
        <w:jc w:val="both"/>
        <w:rPr>
          <w:b/>
          <w:bCs/>
          <w:sz w:val="28"/>
          <w:szCs w:val="28"/>
        </w:rPr>
      </w:pPr>
    </w:p>
    <w:p w:rsidR="00A638C5" w:rsidRPr="007D105E" w:rsidRDefault="00A638C5" w:rsidP="00A638C5">
      <w:pPr>
        <w:tabs>
          <w:tab w:val="left" w:pos="1080"/>
        </w:tabs>
        <w:ind w:firstLine="709"/>
        <w:jc w:val="both"/>
        <w:rPr>
          <w:bCs/>
          <w:sz w:val="28"/>
          <w:szCs w:val="28"/>
        </w:rPr>
      </w:pPr>
      <w:r w:rsidRPr="007D105E">
        <w:rPr>
          <w:bCs/>
          <w:sz w:val="28"/>
          <w:szCs w:val="28"/>
        </w:rPr>
        <w:t>Соотношение закупок, проведенных различными способами, тыс. руб.</w:t>
      </w:r>
    </w:p>
    <w:p w:rsidR="00A638C5" w:rsidRDefault="00A638C5" w:rsidP="00A638C5">
      <w:pPr>
        <w:tabs>
          <w:tab w:val="left" w:pos="1080"/>
        </w:tabs>
        <w:jc w:val="center"/>
        <w:rPr>
          <w:b/>
          <w:bCs/>
          <w:sz w:val="28"/>
          <w:szCs w:val="28"/>
        </w:rPr>
      </w:pPr>
      <w:r w:rsidRPr="00A073C4">
        <w:rPr>
          <w:b/>
          <w:bCs/>
          <w:noProof/>
          <w:sz w:val="28"/>
          <w:szCs w:val="28"/>
        </w:rPr>
        <w:drawing>
          <wp:inline distT="0" distB="0" distL="0" distR="0">
            <wp:extent cx="6010275" cy="3171825"/>
            <wp:effectExtent l="0" t="0" r="0" b="0"/>
            <wp:docPr id="168"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A638C5" w:rsidRDefault="00A638C5" w:rsidP="00A638C5">
      <w:pPr>
        <w:tabs>
          <w:tab w:val="left" w:pos="1080"/>
        </w:tabs>
        <w:ind w:firstLine="709"/>
        <w:jc w:val="both"/>
        <w:rPr>
          <w:sz w:val="28"/>
          <w:szCs w:val="28"/>
        </w:rPr>
      </w:pPr>
      <w:r w:rsidRPr="00C02267">
        <w:rPr>
          <w:sz w:val="28"/>
          <w:szCs w:val="28"/>
        </w:rPr>
        <w:t>Преобладающим способом определения поставщика (подрядчика, исполнителя) в 2014 и в 2015 годах является электронный аукцион. На долю электронных аукционов приходится в 2014 году 82%, в 2015 году – 80% объема от общей суммы контрактов. Данный факт отражает востребованность проведения процедур определения поставщика (подрядчика, исполнителя) в электронной форме, обусловленную минимизацией временных и материальных затрат в сравнении с процедурами, проводимыми в бумажном виде, а также свидетельствует о высоком уровне прозрачности и доступности осуществления закупок в муниципальном образовании.</w:t>
      </w:r>
    </w:p>
    <w:p w:rsidR="00A638C5" w:rsidRDefault="00A638C5" w:rsidP="00A638C5">
      <w:pPr>
        <w:tabs>
          <w:tab w:val="left" w:pos="1080"/>
        </w:tabs>
        <w:ind w:firstLine="709"/>
        <w:jc w:val="both"/>
        <w:rPr>
          <w:sz w:val="28"/>
          <w:szCs w:val="28"/>
        </w:rPr>
      </w:pPr>
      <w:r w:rsidRPr="006F2544">
        <w:rPr>
          <w:sz w:val="28"/>
          <w:szCs w:val="28"/>
        </w:rPr>
        <w:t>Объем закупок способом запроса котировок составляет 3-4%, запроса предложений – 13-16%, на конкурсы приходится по 1% объема закупок.</w:t>
      </w:r>
    </w:p>
    <w:p w:rsidR="00A638C5" w:rsidRDefault="00A638C5" w:rsidP="00A638C5">
      <w:pPr>
        <w:tabs>
          <w:tab w:val="left" w:pos="1080"/>
        </w:tabs>
        <w:jc w:val="both"/>
        <w:rPr>
          <w:sz w:val="28"/>
          <w:szCs w:val="28"/>
        </w:rPr>
      </w:pPr>
      <w:r>
        <w:rPr>
          <w:noProof/>
          <w:sz w:val="28"/>
          <w:szCs w:val="28"/>
        </w:rPr>
        <w:drawing>
          <wp:inline distT="0" distB="0" distL="0" distR="0">
            <wp:extent cx="2857500" cy="2781300"/>
            <wp:effectExtent l="19050" t="0" r="0" b="0"/>
            <wp:docPr id="1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7" cstate="email"/>
                    <a:srcRect/>
                    <a:stretch>
                      <a:fillRect/>
                    </a:stretch>
                  </pic:blipFill>
                  <pic:spPr bwMode="auto">
                    <a:xfrm>
                      <a:off x="0" y="0"/>
                      <a:ext cx="2857500" cy="2781300"/>
                    </a:xfrm>
                    <a:prstGeom prst="rect">
                      <a:avLst/>
                    </a:prstGeom>
                    <a:noFill/>
                  </pic:spPr>
                </pic:pic>
              </a:graphicData>
            </a:graphic>
          </wp:inline>
        </w:drawing>
      </w:r>
      <w:r>
        <w:rPr>
          <w:noProof/>
          <w:sz w:val="28"/>
          <w:szCs w:val="28"/>
        </w:rPr>
        <w:drawing>
          <wp:inline distT="0" distB="0" distL="0" distR="0">
            <wp:extent cx="3171824" cy="2781300"/>
            <wp:effectExtent l="19050" t="0" r="0" b="0"/>
            <wp:docPr id="1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8" cstate="email"/>
                    <a:srcRect/>
                    <a:stretch>
                      <a:fillRect/>
                    </a:stretch>
                  </pic:blipFill>
                  <pic:spPr bwMode="auto">
                    <a:xfrm>
                      <a:off x="0" y="0"/>
                      <a:ext cx="3173487" cy="2782758"/>
                    </a:xfrm>
                    <a:prstGeom prst="rect">
                      <a:avLst/>
                    </a:prstGeom>
                    <a:noFill/>
                  </pic:spPr>
                </pic:pic>
              </a:graphicData>
            </a:graphic>
          </wp:inline>
        </w:drawing>
      </w:r>
    </w:p>
    <w:p w:rsidR="00A638C5" w:rsidRDefault="00A638C5" w:rsidP="00A638C5">
      <w:pPr>
        <w:tabs>
          <w:tab w:val="left" w:pos="1080"/>
        </w:tabs>
        <w:ind w:firstLine="709"/>
        <w:jc w:val="both"/>
        <w:rPr>
          <w:sz w:val="28"/>
          <w:szCs w:val="28"/>
        </w:rPr>
      </w:pPr>
      <w:r w:rsidRPr="006F2544">
        <w:rPr>
          <w:sz w:val="28"/>
          <w:szCs w:val="28"/>
        </w:rPr>
        <w:t>Показателем эффективности осуществления закупок является экономия бюджетных средств, в части размера снижения начальной (максимальной) цены контракта, полученная в результате конкурентной борьбы участников.</w:t>
      </w:r>
    </w:p>
    <w:p w:rsidR="00A638C5" w:rsidRDefault="00A638C5" w:rsidP="00A638C5">
      <w:pPr>
        <w:tabs>
          <w:tab w:val="left" w:pos="1080"/>
        </w:tabs>
        <w:ind w:firstLine="709"/>
        <w:jc w:val="both"/>
        <w:rPr>
          <w:sz w:val="28"/>
          <w:szCs w:val="28"/>
        </w:rPr>
      </w:pPr>
      <w:r w:rsidRPr="006F2544">
        <w:rPr>
          <w:sz w:val="28"/>
          <w:szCs w:val="28"/>
        </w:rPr>
        <w:lastRenderedPageBreak/>
        <w:t>Доля аукционов с высоким уровнем конкуренции (от 6 и более заявок) составила 10,4%, доля аукционов со средним уровнем конкуренции (от 2 до 5 заявок) – 54%, а доля аукционов с низким уровнем конкуренции (от 0 до 1 заявки) - 35,6%.</w:t>
      </w:r>
    </w:p>
    <w:p w:rsidR="00A638C5" w:rsidRDefault="00A638C5" w:rsidP="00A638C5">
      <w:pPr>
        <w:tabs>
          <w:tab w:val="left" w:pos="1080"/>
        </w:tabs>
        <w:ind w:firstLine="709"/>
        <w:jc w:val="center"/>
        <w:rPr>
          <w:sz w:val="28"/>
          <w:szCs w:val="28"/>
        </w:rPr>
      </w:pPr>
    </w:p>
    <w:p w:rsidR="00A638C5" w:rsidRDefault="00A638C5" w:rsidP="00A638C5">
      <w:pPr>
        <w:tabs>
          <w:tab w:val="left" w:pos="1080"/>
        </w:tabs>
        <w:jc w:val="center"/>
        <w:rPr>
          <w:sz w:val="28"/>
          <w:szCs w:val="28"/>
        </w:rPr>
      </w:pPr>
      <w:r>
        <w:rPr>
          <w:noProof/>
          <w:sz w:val="28"/>
          <w:szCs w:val="28"/>
        </w:rPr>
        <w:drawing>
          <wp:inline distT="0" distB="0" distL="0" distR="0">
            <wp:extent cx="3597638" cy="2390775"/>
            <wp:effectExtent l="0" t="0" r="0" b="0"/>
            <wp:docPr id="1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9" cstate="email"/>
                    <a:srcRect/>
                    <a:stretch>
                      <a:fillRect/>
                    </a:stretch>
                  </pic:blipFill>
                  <pic:spPr bwMode="auto">
                    <a:xfrm>
                      <a:off x="0" y="0"/>
                      <a:ext cx="3607883" cy="2397583"/>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7D105E" w:rsidRDefault="00A638C5" w:rsidP="00A638C5">
      <w:pPr>
        <w:tabs>
          <w:tab w:val="left" w:pos="1080"/>
        </w:tabs>
        <w:jc w:val="center"/>
        <w:rPr>
          <w:sz w:val="28"/>
          <w:szCs w:val="28"/>
        </w:rPr>
      </w:pPr>
      <w:r w:rsidRPr="007D105E">
        <w:rPr>
          <w:bCs/>
          <w:sz w:val="28"/>
          <w:szCs w:val="28"/>
        </w:rPr>
        <w:t>Анализ объема закупок по муниципальному образованию</w:t>
      </w:r>
    </w:p>
    <w:p w:rsidR="00A638C5" w:rsidRPr="009543B7" w:rsidRDefault="00A638C5" w:rsidP="00A638C5">
      <w:pPr>
        <w:tabs>
          <w:tab w:val="left" w:pos="1080"/>
        </w:tabs>
        <w:ind w:firstLine="709"/>
        <w:jc w:val="both"/>
        <w:rPr>
          <w:sz w:val="28"/>
          <w:szCs w:val="28"/>
        </w:rPr>
      </w:pPr>
      <w:r>
        <w:rPr>
          <w:sz w:val="28"/>
          <w:szCs w:val="28"/>
        </w:rPr>
        <w:t xml:space="preserve">                                </w:t>
      </w:r>
      <w:r w:rsidRPr="009543B7">
        <w:rPr>
          <w:sz w:val="28"/>
          <w:szCs w:val="28"/>
        </w:rPr>
        <w:t xml:space="preserve">по Администрации  </w:t>
      </w:r>
      <w:r>
        <w:rPr>
          <w:sz w:val="28"/>
          <w:szCs w:val="28"/>
        </w:rPr>
        <w:t>города</w:t>
      </w:r>
      <w:r w:rsidRPr="009543B7">
        <w:rPr>
          <w:sz w:val="28"/>
          <w:szCs w:val="28"/>
        </w:rPr>
        <w:t xml:space="preserve">  </w:t>
      </w:r>
    </w:p>
    <w:p w:rsidR="00A638C5" w:rsidRDefault="00A638C5" w:rsidP="00A638C5">
      <w:pPr>
        <w:tabs>
          <w:tab w:val="left" w:pos="1080"/>
        </w:tabs>
        <w:ind w:firstLine="2127"/>
        <w:jc w:val="both"/>
        <w:rPr>
          <w:sz w:val="28"/>
          <w:szCs w:val="28"/>
        </w:rPr>
      </w:pPr>
      <w:r>
        <w:rPr>
          <w:noProof/>
          <w:sz w:val="28"/>
          <w:szCs w:val="28"/>
        </w:rPr>
        <w:drawing>
          <wp:inline distT="0" distB="0" distL="0" distR="0">
            <wp:extent cx="3520150" cy="2066925"/>
            <wp:effectExtent l="0" t="0" r="0" b="0"/>
            <wp:docPr id="1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0" cstate="email"/>
                    <a:srcRect/>
                    <a:stretch>
                      <a:fillRect/>
                    </a:stretch>
                  </pic:blipFill>
                  <pic:spPr bwMode="auto">
                    <a:xfrm>
                      <a:off x="0" y="0"/>
                      <a:ext cx="3520150" cy="2066925"/>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9543B7" w:rsidRDefault="00A638C5" w:rsidP="00A638C5">
      <w:pPr>
        <w:tabs>
          <w:tab w:val="left" w:pos="1080"/>
        </w:tabs>
        <w:ind w:firstLine="709"/>
        <w:jc w:val="both"/>
        <w:rPr>
          <w:sz w:val="28"/>
          <w:szCs w:val="28"/>
        </w:rPr>
      </w:pPr>
      <w:r w:rsidRPr="009543B7">
        <w:rPr>
          <w:sz w:val="28"/>
          <w:szCs w:val="28"/>
        </w:rPr>
        <w:t>по Лянторскому ХЭУ                                по муниципальным учреждениям</w:t>
      </w:r>
    </w:p>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Pr>
          <w:noProof/>
          <w:sz w:val="28"/>
          <w:szCs w:val="28"/>
        </w:rPr>
        <w:drawing>
          <wp:inline distT="0" distB="0" distL="0" distR="0">
            <wp:extent cx="2792098" cy="1800225"/>
            <wp:effectExtent l="0" t="0" r="0" b="0"/>
            <wp:docPr id="1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1" cstate="email"/>
                    <a:srcRect/>
                    <a:stretch>
                      <a:fillRect/>
                    </a:stretch>
                  </pic:blipFill>
                  <pic:spPr bwMode="auto">
                    <a:xfrm>
                      <a:off x="0" y="0"/>
                      <a:ext cx="2793051" cy="1800840"/>
                    </a:xfrm>
                    <a:prstGeom prst="rect">
                      <a:avLst/>
                    </a:prstGeom>
                    <a:noFill/>
                  </pic:spPr>
                </pic:pic>
              </a:graphicData>
            </a:graphic>
          </wp:inline>
        </w:drawing>
      </w:r>
      <w:r>
        <w:rPr>
          <w:noProof/>
          <w:sz w:val="28"/>
          <w:szCs w:val="28"/>
        </w:rPr>
        <w:drawing>
          <wp:inline distT="0" distB="0" distL="0" distR="0">
            <wp:extent cx="2750698" cy="1800225"/>
            <wp:effectExtent l="0" t="0" r="0" b="0"/>
            <wp:docPr id="17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2" cstate="email"/>
                    <a:srcRect/>
                    <a:stretch>
                      <a:fillRect/>
                    </a:stretch>
                  </pic:blipFill>
                  <pic:spPr bwMode="auto">
                    <a:xfrm>
                      <a:off x="0" y="0"/>
                      <a:ext cx="2755167" cy="1803150"/>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sidRPr="00834402">
        <w:rPr>
          <w:sz w:val="28"/>
          <w:szCs w:val="28"/>
        </w:rPr>
        <w:t>Общая сумма, выставленная на торги по муниципальному образованию, составляет 104 миллиона 110 тысяч рублей, цена контрактов, полученная на торгах – 91 миллион 934 тысяч рублей, экономия бюджетных средств – 12 миллионов 176 тысяч рублей.</w:t>
      </w:r>
    </w:p>
    <w:p w:rsidR="00A638C5" w:rsidRDefault="00A638C5" w:rsidP="00A638C5">
      <w:pPr>
        <w:tabs>
          <w:tab w:val="left" w:pos="1080"/>
        </w:tabs>
        <w:ind w:firstLine="709"/>
        <w:jc w:val="center"/>
        <w:rPr>
          <w:sz w:val="28"/>
          <w:szCs w:val="28"/>
        </w:rPr>
      </w:pPr>
      <w:r>
        <w:rPr>
          <w:noProof/>
          <w:sz w:val="28"/>
          <w:szCs w:val="28"/>
        </w:rPr>
        <w:lastRenderedPageBreak/>
        <w:drawing>
          <wp:inline distT="0" distB="0" distL="0" distR="0">
            <wp:extent cx="4200525" cy="2962470"/>
            <wp:effectExtent l="0" t="0" r="0" b="0"/>
            <wp:docPr id="17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3" cstate="email"/>
                    <a:srcRect/>
                    <a:stretch>
                      <a:fillRect/>
                    </a:stretch>
                  </pic:blipFill>
                  <pic:spPr bwMode="auto">
                    <a:xfrm>
                      <a:off x="0" y="0"/>
                      <a:ext cx="4202466" cy="2963839"/>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7D105E" w:rsidRDefault="00A638C5" w:rsidP="00A638C5">
      <w:pPr>
        <w:tabs>
          <w:tab w:val="left" w:pos="1080"/>
        </w:tabs>
        <w:jc w:val="center"/>
        <w:rPr>
          <w:bCs/>
          <w:sz w:val="28"/>
          <w:szCs w:val="28"/>
        </w:rPr>
      </w:pPr>
      <w:r w:rsidRPr="007D105E">
        <w:rPr>
          <w:bCs/>
          <w:sz w:val="28"/>
          <w:szCs w:val="28"/>
        </w:rPr>
        <w:t>Сравнительный анализ закупок по муниципальному образованию</w:t>
      </w:r>
    </w:p>
    <w:p w:rsidR="00A638C5" w:rsidRDefault="00A638C5" w:rsidP="00A638C5">
      <w:pPr>
        <w:tabs>
          <w:tab w:val="left" w:pos="1080"/>
        </w:tabs>
        <w:jc w:val="center"/>
        <w:rPr>
          <w:sz w:val="28"/>
          <w:szCs w:val="28"/>
        </w:rPr>
      </w:pPr>
    </w:p>
    <w:tbl>
      <w:tblPr>
        <w:tblW w:w="9938" w:type="dxa"/>
        <w:tblInd w:w="93" w:type="dxa"/>
        <w:tblLayout w:type="fixed"/>
        <w:tblLook w:val="04A0" w:firstRow="1" w:lastRow="0" w:firstColumn="1" w:lastColumn="0" w:noHBand="0" w:noVBand="1"/>
      </w:tblPr>
      <w:tblGrid>
        <w:gridCol w:w="4551"/>
        <w:gridCol w:w="1437"/>
        <w:gridCol w:w="1257"/>
        <w:gridCol w:w="1639"/>
        <w:gridCol w:w="1054"/>
      </w:tblGrid>
      <w:tr w:rsidR="00A638C5" w:rsidRPr="00834402" w:rsidTr="00A638C5">
        <w:trPr>
          <w:trHeight w:val="20"/>
        </w:trPr>
        <w:tc>
          <w:tcPr>
            <w:tcW w:w="4551" w:type="dxa"/>
            <w:vMerge w:val="restart"/>
            <w:tcBorders>
              <w:top w:val="single" w:sz="4" w:space="0" w:color="auto"/>
              <w:left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Заказчик</w:t>
            </w:r>
          </w:p>
        </w:tc>
        <w:tc>
          <w:tcPr>
            <w:tcW w:w="2694" w:type="dxa"/>
            <w:gridSpan w:val="2"/>
            <w:tcBorders>
              <w:top w:val="single" w:sz="4" w:space="0" w:color="auto"/>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Конкурентный способ</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Единственный поставщик</w:t>
            </w:r>
          </w:p>
        </w:tc>
      </w:tr>
      <w:tr w:rsidR="00A638C5" w:rsidRPr="00834402" w:rsidTr="00A638C5">
        <w:trPr>
          <w:trHeight w:val="20"/>
        </w:trPr>
        <w:tc>
          <w:tcPr>
            <w:tcW w:w="4551" w:type="dxa"/>
            <w:vMerge/>
            <w:tcBorders>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руб.</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руб.</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b/>
                <w:bCs/>
                <w:color w:val="000000"/>
                <w:sz w:val="26"/>
                <w:szCs w:val="26"/>
              </w:rPr>
            </w:pPr>
            <w:r w:rsidRPr="00834402">
              <w:rPr>
                <w:b/>
                <w:bCs/>
                <w:color w:val="000000"/>
                <w:sz w:val="26"/>
                <w:szCs w:val="26"/>
              </w:rPr>
              <w:t>%</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Администрация</w:t>
            </w:r>
            <w:r>
              <w:rPr>
                <w:color w:val="000000"/>
                <w:sz w:val="26"/>
                <w:szCs w:val="26"/>
              </w:rPr>
              <w:t xml:space="preserve"> города</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72 559,12</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86</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11 390,31</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14</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 xml:space="preserve">МУ </w:t>
            </w:r>
            <w:r w:rsidRPr="009543B7">
              <w:rPr>
                <w:color w:val="000000"/>
                <w:sz w:val="26"/>
                <w:szCs w:val="26"/>
              </w:rPr>
              <w:t>"</w:t>
            </w:r>
            <w:r w:rsidRPr="00834402">
              <w:rPr>
                <w:color w:val="000000"/>
                <w:sz w:val="26"/>
                <w:szCs w:val="26"/>
              </w:rPr>
              <w:t>Лянторское ХЭУ</w:t>
            </w:r>
            <w:r w:rsidRPr="009543B7">
              <w:rPr>
                <w:color w:val="000000"/>
                <w:sz w:val="26"/>
                <w:szCs w:val="26"/>
              </w:rPr>
              <w:t>"</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16 836,83</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73</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6 246,92</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27</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МКУ "Управление культуры и спорта"</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0,00</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680,02</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100</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МУК "ЛДК "Нефтяник"</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0,00</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3 194,66</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100</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МУК "ГДМ "Строитель"</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0,00</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5 236,10</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100</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 "КСК "Юбилейный"</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1 717,26</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15</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10 064,94</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85</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МУК "ЛЦБС"</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522,76</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24</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1 671,71</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76</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МУК "ЛХЭМ"</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298,50</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5</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5 541,50</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95</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A638C5" w:rsidRPr="00834402" w:rsidRDefault="00A638C5" w:rsidP="00A638C5">
            <w:pPr>
              <w:rPr>
                <w:color w:val="000000"/>
                <w:sz w:val="26"/>
                <w:szCs w:val="26"/>
              </w:rPr>
            </w:pPr>
            <w:r w:rsidRPr="00834402">
              <w:rPr>
                <w:color w:val="000000"/>
                <w:sz w:val="26"/>
                <w:szCs w:val="26"/>
              </w:rPr>
              <w:t>МУ "ЦФКи</w:t>
            </w:r>
            <w:r w:rsidRPr="009543B7">
              <w:rPr>
                <w:color w:val="000000"/>
                <w:sz w:val="26"/>
                <w:szCs w:val="26"/>
              </w:rPr>
              <w:t>С</w:t>
            </w:r>
            <w:r w:rsidRPr="00834402">
              <w:rPr>
                <w:color w:val="000000"/>
                <w:sz w:val="26"/>
                <w:szCs w:val="26"/>
              </w:rPr>
              <w:t xml:space="preserve"> "Юность"</w:t>
            </w:r>
          </w:p>
        </w:tc>
        <w:tc>
          <w:tcPr>
            <w:tcW w:w="143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0,00</w:t>
            </w:r>
          </w:p>
        </w:tc>
        <w:tc>
          <w:tcPr>
            <w:tcW w:w="1257"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0</w:t>
            </w:r>
          </w:p>
        </w:tc>
        <w:tc>
          <w:tcPr>
            <w:tcW w:w="1639"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4 667,46</w:t>
            </w:r>
          </w:p>
        </w:tc>
        <w:tc>
          <w:tcPr>
            <w:tcW w:w="1054" w:type="dxa"/>
            <w:tcBorders>
              <w:top w:val="nil"/>
              <w:left w:val="nil"/>
              <w:bottom w:val="single" w:sz="4" w:space="0" w:color="auto"/>
              <w:right w:val="single" w:sz="4" w:space="0" w:color="auto"/>
            </w:tcBorders>
            <w:shd w:val="clear" w:color="auto" w:fill="auto"/>
            <w:vAlign w:val="center"/>
            <w:hideMark/>
          </w:tcPr>
          <w:p w:rsidR="00A638C5" w:rsidRPr="00834402" w:rsidRDefault="00A638C5" w:rsidP="00A638C5">
            <w:pPr>
              <w:jc w:val="center"/>
              <w:rPr>
                <w:color w:val="000000"/>
                <w:sz w:val="26"/>
                <w:szCs w:val="26"/>
              </w:rPr>
            </w:pPr>
            <w:r w:rsidRPr="00834402">
              <w:rPr>
                <w:color w:val="000000"/>
                <w:sz w:val="26"/>
                <w:szCs w:val="26"/>
              </w:rPr>
              <w:t>100</w:t>
            </w:r>
          </w:p>
        </w:tc>
      </w:tr>
      <w:tr w:rsidR="00A638C5" w:rsidRPr="00834402" w:rsidTr="00A638C5">
        <w:trPr>
          <w:trHeight w:val="20"/>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A638C5" w:rsidRPr="00EE2D44" w:rsidRDefault="00A638C5" w:rsidP="00A638C5">
            <w:pPr>
              <w:rPr>
                <w:b/>
                <w:bCs/>
                <w:sz w:val="26"/>
                <w:szCs w:val="26"/>
              </w:rPr>
            </w:pPr>
            <w:r w:rsidRPr="00EE2D44">
              <w:rPr>
                <w:b/>
                <w:bCs/>
                <w:sz w:val="26"/>
                <w:szCs w:val="26"/>
              </w:rPr>
              <w:t>ВСЕГО:</w:t>
            </w:r>
          </w:p>
        </w:tc>
        <w:tc>
          <w:tcPr>
            <w:tcW w:w="1437" w:type="dxa"/>
            <w:tcBorders>
              <w:top w:val="nil"/>
              <w:left w:val="nil"/>
              <w:bottom w:val="single" w:sz="4" w:space="0" w:color="auto"/>
              <w:right w:val="single" w:sz="4" w:space="0" w:color="auto"/>
            </w:tcBorders>
            <w:shd w:val="clear" w:color="auto" w:fill="auto"/>
            <w:noWrap/>
            <w:vAlign w:val="center"/>
            <w:hideMark/>
          </w:tcPr>
          <w:p w:rsidR="00A638C5" w:rsidRPr="00EE2D44" w:rsidRDefault="00A638C5" w:rsidP="00A638C5">
            <w:pPr>
              <w:jc w:val="center"/>
              <w:rPr>
                <w:b/>
                <w:bCs/>
                <w:sz w:val="26"/>
                <w:szCs w:val="26"/>
              </w:rPr>
            </w:pPr>
            <w:r w:rsidRPr="00EE2D44">
              <w:rPr>
                <w:b/>
                <w:bCs/>
                <w:sz w:val="26"/>
                <w:szCs w:val="26"/>
              </w:rPr>
              <w:t>91 934,46</w:t>
            </w:r>
          </w:p>
        </w:tc>
        <w:tc>
          <w:tcPr>
            <w:tcW w:w="1257" w:type="dxa"/>
            <w:tcBorders>
              <w:top w:val="nil"/>
              <w:left w:val="nil"/>
              <w:bottom w:val="single" w:sz="4" w:space="0" w:color="auto"/>
              <w:right w:val="single" w:sz="4" w:space="0" w:color="auto"/>
            </w:tcBorders>
            <w:shd w:val="clear" w:color="auto" w:fill="auto"/>
            <w:vAlign w:val="center"/>
            <w:hideMark/>
          </w:tcPr>
          <w:p w:rsidR="00A638C5" w:rsidRPr="00EE2D44" w:rsidRDefault="00A638C5" w:rsidP="00A638C5">
            <w:pPr>
              <w:jc w:val="center"/>
              <w:rPr>
                <w:b/>
                <w:bCs/>
                <w:sz w:val="26"/>
                <w:szCs w:val="26"/>
              </w:rPr>
            </w:pPr>
            <w:r w:rsidRPr="00EE2D44">
              <w:rPr>
                <w:b/>
                <w:bCs/>
                <w:sz w:val="26"/>
                <w:szCs w:val="26"/>
              </w:rPr>
              <w:t>65</w:t>
            </w:r>
          </w:p>
        </w:tc>
        <w:tc>
          <w:tcPr>
            <w:tcW w:w="1639" w:type="dxa"/>
            <w:tcBorders>
              <w:top w:val="nil"/>
              <w:left w:val="nil"/>
              <w:bottom w:val="single" w:sz="4" w:space="0" w:color="auto"/>
              <w:right w:val="single" w:sz="4" w:space="0" w:color="auto"/>
            </w:tcBorders>
            <w:shd w:val="clear" w:color="auto" w:fill="auto"/>
            <w:noWrap/>
            <w:vAlign w:val="center"/>
            <w:hideMark/>
          </w:tcPr>
          <w:p w:rsidR="00A638C5" w:rsidRPr="00EE2D44" w:rsidRDefault="00A638C5" w:rsidP="00A638C5">
            <w:pPr>
              <w:jc w:val="center"/>
              <w:rPr>
                <w:b/>
                <w:bCs/>
                <w:sz w:val="26"/>
                <w:szCs w:val="26"/>
              </w:rPr>
            </w:pPr>
            <w:r w:rsidRPr="00EE2D44">
              <w:rPr>
                <w:b/>
                <w:bCs/>
                <w:sz w:val="26"/>
                <w:szCs w:val="26"/>
              </w:rPr>
              <w:t>48 693,61</w:t>
            </w:r>
          </w:p>
        </w:tc>
        <w:tc>
          <w:tcPr>
            <w:tcW w:w="1054" w:type="dxa"/>
            <w:tcBorders>
              <w:top w:val="nil"/>
              <w:left w:val="nil"/>
              <w:bottom w:val="single" w:sz="4" w:space="0" w:color="auto"/>
              <w:right w:val="single" w:sz="4" w:space="0" w:color="auto"/>
            </w:tcBorders>
            <w:shd w:val="clear" w:color="auto" w:fill="auto"/>
            <w:vAlign w:val="center"/>
            <w:hideMark/>
          </w:tcPr>
          <w:p w:rsidR="00A638C5" w:rsidRPr="00EE2D44" w:rsidRDefault="00A638C5" w:rsidP="00A638C5">
            <w:pPr>
              <w:jc w:val="center"/>
              <w:rPr>
                <w:b/>
                <w:bCs/>
                <w:sz w:val="26"/>
                <w:szCs w:val="26"/>
              </w:rPr>
            </w:pPr>
            <w:r w:rsidRPr="00EE2D44">
              <w:rPr>
                <w:b/>
                <w:bCs/>
                <w:sz w:val="26"/>
                <w:szCs w:val="26"/>
              </w:rPr>
              <w:t>35</w:t>
            </w:r>
          </w:p>
        </w:tc>
      </w:tr>
    </w:tbl>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Pr>
          <w:noProof/>
          <w:sz w:val="28"/>
          <w:szCs w:val="28"/>
        </w:rPr>
        <w:drawing>
          <wp:inline distT="0" distB="0" distL="0" distR="0">
            <wp:extent cx="4745182" cy="2942786"/>
            <wp:effectExtent l="0" t="0" r="0" b="0"/>
            <wp:docPr id="27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4" cstate="email"/>
                    <a:srcRect/>
                    <a:stretch>
                      <a:fillRect/>
                    </a:stretch>
                  </pic:blipFill>
                  <pic:spPr bwMode="auto">
                    <a:xfrm>
                      <a:off x="0" y="0"/>
                      <a:ext cx="4752990" cy="2947628"/>
                    </a:xfrm>
                    <a:prstGeom prst="rect">
                      <a:avLst/>
                    </a:prstGeom>
                    <a:noFill/>
                  </pic:spPr>
                </pic:pic>
              </a:graphicData>
            </a:graphic>
          </wp:inline>
        </w:drawing>
      </w:r>
    </w:p>
    <w:p w:rsidR="00A638C5" w:rsidRDefault="00A638C5" w:rsidP="00A638C5">
      <w:pPr>
        <w:tabs>
          <w:tab w:val="left" w:pos="1080"/>
        </w:tabs>
        <w:ind w:firstLine="709"/>
        <w:jc w:val="both"/>
        <w:rPr>
          <w:sz w:val="28"/>
          <w:szCs w:val="28"/>
        </w:rPr>
      </w:pPr>
    </w:p>
    <w:p w:rsidR="00A638C5" w:rsidRPr="00A073C4" w:rsidRDefault="00A638C5" w:rsidP="00A638C5">
      <w:pPr>
        <w:tabs>
          <w:tab w:val="left" w:pos="1080"/>
        </w:tabs>
        <w:ind w:firstLine="709"/>
        <w:jc w:val="both"/>
        <w:rPr>
          <w:sz w:val="28"/>
          <w:szCs w:val="28"/>
        </w:rPr>
      </w:pPr>
      <w:r w:rsidRPr="00A073C4">
        <w:rPr>
          <w:sz w:val="28"/>
          <w:szCs w:val="28"/>
        </w:rPr>
        <w:lastRenderedPageBreak/>
        <w:t xml:space="preserve">В рамках проводимой политики импортозамещения с применением предусмотренных контрактной системой мер поддержки отечественных производителей, с целью создания благоприятных условий отечественным товаропроизводителям, развития национальной экономики, независимости от продукции иностранных производств проведены 2 закупки с применением приоритетов товарам российского производства.  </w:t>
      </w:r>
    </w:p>
    <w:p w:rsidR="00A638C5" w:rsidRDefault="00A638C5" w:rsidP="00A638C5">
      <w:pPr>
        <w:tabs>
          <w:tab w:val="left" w:pos="1080"/>
        </w:tabs>
        <w:ind w:firstLine="709"/>
        <w:jc w:val="both"/>
        <w:rPr>
          <w:sz w:val="28"/>
          <w:szCs w:val="28"/>
        </w:rPr>
      </w:pPr>
      <w:r w:rsidRPr="00A073C4">
        <w:rPr>
          <w:sz w:val="28"/>
          <w:szCs w:val="28"/>
        </w:rPr>
        <w:t xml:space="preserve">В соответствии с законодательством о контрактной системе заказчики обязаны провести только для субъектов малого предпринимательства, социально ориентированных некоммерческих организаций часть конкурентных закупок. </w:t>
      </w:r>
      <w:r>
        <w:rPr>
          <w:sz w:val="28"/>
          <w:szCs w:val="28"/>
        </w:rPr>
        <w:t>В</w:t>
      </w:r>
      <w:r w:rsidRPr="00A073C4">
        <w:rPr>
          <w:sz w:val="28"/>
          <w:szCs w:val="28"/>
        </w:rPr>
        <w:t>се заказчики муниципального образования исполнили данное требование.</w:t>
      </w:r>
    </w:p>
    <w:p w:rsidR="00A638C5" w:rsidRDefault="00A638C5" w:rsidP="00A638C5">
      <w:pPr>
        <w:ind w:firstLine="709"/>
        <w:jc w:val="both"/>
        <w:rPr>
          <w:sz w:val="28"/>
          <w:szCs w:val="28"/>
        </w:rPr>
      </w:pPr>
      <w:r w:rsidRPr="001C26D4">
        <w:rPr>
          <w:sz w:val="28"/>
          <w:szCs w:val="28"/>
        </w:rPr>
        <w:t xml:space="preserve">Несмотря на сложности, закупки по Федеральному закону </w:t>
      </w:r>
      <w:r>
        <w:rPr>
          <w:sz w:val="28"/>
          <w:szCs w:val="28"/>
        </w:rPr>
        <w:t xml:space="preserve">№44-ФЗ </w:t>
      </w:r>
      <w:r w:rsidRPr="001C26D4">
        <w:rPr>
          <w:sz w:val="28"/>
          <w:szCs w:val="28"/>
        </w:rPr>
        <w:t>проводятся достаточно эффективно, что позволяет экономить финансовые ресурсы и использовать сэкономленные средства на новые проекты и приобретения дополнительного объема товаров, работ и услуг.</w:t>
      </w:r>
    </w:p>
    <w:p w:rsidR="00A638C5" w:rsidRDefault="007D105E" w:rsidP="00A638C5">
      <w:pPr>
        <w:autoSpaceDE w:val="0"/>
        <w:autoSpaceDN w:val="0"/>
        <w:adjustRightInd w:val="0"/>
        <w:rPr>
          <w:b/>
          <w:sz w:val="28"/>
          <w:szCs w:val="28"/>
        </w:rPr>
      </w:pPr>
      <w:r>
        <w:rPr>
          <w:sz w:val="28"/>
          <w:szCs w:val="28"/>
        </w:rPr>
        <w:t xml:space="preserve">                    </w:t>
      </w:r>
      <w:r w:rsidR="00A638C5" w:rsidRPr="008C141A">
        <w:rPr>
          <w:b/>
          <w:sz w:val="28"/>
          <w:szCs w:val="28"/>
        </w:rPr>
        <w:t>Организация пре</w:t>
      </w:r>
      <w:r w:rsidR="00A638C5">
        <w:rPr>
          <w:b/>
          <w:sz w:val="28"/>
          <w:szCs w:val="28"/>
        </w:rPr>
        <w:t>доставления муниципальных услуг</w:t>
      </w:r>
    </w:p>
    <w:p w:rsidR="00A638C5" w:rsidRDefault="007D105E" w:rsidP="007D105E">
      <w:pPr>
        <w:autoSpaceDE w:val="0"/>
        <w:autoSpaceDN w:val="0"/>
        <w:adjustRightInd w:val="0"/>
        <w:spacing w:line="264" w:lineRule="auto"/>
        <w:jc w:val="both"/>
        <w:rPr>
          <w:sz w:val="28"/>
          <w:szCs w:val="28"/>
        </w:rPr>
      </w:pPr>
      <w:r>
        <w:rPr>
          <w:b/>
          <w:sz w:val="28"/>
          <w:szCs w:val="28"/>
        </w:rPr>
        <w:t xml:space="preserve">           </w:t>
      </w:r>
      <w:r w:rsidR="00A638C5" w:rsidRPr="008C141A">
        <w:rPr>
          <w:sz w:val="28"/>
          <w:szCs w:val="28"/>
        </w:rPr>
        <w:t>Муниципальная услуга, предоставляемая о</w:t>
      </w:r>
      <w:r w:rsidR="00A638C5">
        <w:rPr>
          <w:sz w:val="28"/>
          <w:szCs w:val="28"/>
        </w:rPr>
        <w:t xml:space="preserve">рганом местного самоуправления – это </w:t>
      </w:r>
      <w:r w:rsidR="00A638C5" w:rsidRPr="008C141A">
        <w:rPr>
          <w:sz w:val="28"/>
          <w:szCs w:val="28"/>
        </w:rPr>
        <w:t xml:space="preserve">деятельность по реализации функций органа местного самоуправления,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w:t>
      </w:r>
      <w:hyperlink r:id="rId255" w:history="1">
        <w:r w:rsidR="00A638C5" w:rsidRPr="008C141A">
          <w:rPr>
            <w:sz w:val="28"/>
            <w:szCs w:val="28"/>
          </w:rPr>
          <w:t>законом</w:t>
        </w:r>
      </w:hyperlink>
      <w:r w:rsidR="00A638C5" w:rsidRPr="008C141A">
        <w:rPr>
          <w:sz w:val="28"/>
          <w:szCs w:val="28"/>
        </w:rPr>
        <w:t xml:space="preserve"> от 6 октября 2003 года N 131-ФЗ "Об общих принципах организации местного самоуправления в Российской Федерации" и уставами муниципальных образований</w:t>
      </w:r>
      <w:r w:rsidR="00A638C5">
        <w:rPr>
          <w:sz w:val="28"/>
          <w:szCs w:val="28"/>
        </w:rPr>
        <w:t>.</w:t>
      </w:r>
    </w:p>
    <w:p w:rsidR="00A638C5" w:rsidRPr="008C141A" w:rsidRDefault="00A638C5" w:rsidP="00A638C5">
      <w:pPr>
        <w:shd w:val="clear" w:color="auto" w:fill="F7F7F7"/>
        <w:spacing w:line="264" w:lineRule="auto"/>
        <w:ind w:firstLine="709"/>
        <w:jc w:val="both"/>
        <w:rPr>
          <w:sz w:val="28"/>
          <w:szCs w:val="28"/>
        </w:rPr>
      </w:pPr>
      <w:r w:rsidRPr="008C141A">
        <w:rPr>
          <w:sz w:val="28"/>
          <w:szCs w:val="28"/>
        </w:rPr>
        <w:t>Повышение качества муниципальных услуг является задачей продолжающейся в Р</w:t>
      </w:r>
      <w:r>
        <w:rPr>
          <w:sz w:val="28"/>
          <w:szCs w:val="28"/>
        </w:rPr>
        <w:t xml:space="preserve">оссийской </w:t>
      </w:r>
      <w:r w:rsidRPr="008C141A">
        <w:rPr>
          <w:sz w:val="28"/>
          <w:szCs w:val="28"/>
        </w:rPr>
        <w:t>Ф</w:t>
      </w:r>
      <w:r>
        <w:rPr>
          <w:sz w:val="28"/>
          <w:szCs w:val="28"/>
        </w:rPr>
        <w:t>едерации</w:t>
      </w:r>
      <w:r w:rsidRPr="008C141A">
        <w:rPr>
          <w:sz w:val="28"/>
          <w:szCs w:val="28"/>
        </w:rPr>
        <w:t xml:space="preserve"> бюджетной реформы. </w:t>
      </w:r>
    </w:p>
    <w:p w:rsidR="00A638C5" w:rsidRPr="008C141A" w:rsidRDefault="00A638C5" w:rsidP="00A638C5">
      <w:pPr>
        <w:spacing w:line="288" w:lineRule="auto"/>
        <w:ind w:firstLine="709"/>
        <w:jc w:val="both"/>
        <w:rPr>
          <w:sz w:val="28"/>
          <w:szCs w:val="28"/>
        </w:rPr>
      </w:pPr>
      <w:r w:rsidRPr="008C141A">
        <w:rPr>
          <w:sz w:val="28"/>
          <w:szCs w:val="28"/>
        </w:rPr>
        <w:t>Задача повышения качества предоставления муниципальных услуг, в первую очередь, решается посредством организации детального регламентирования действий муниципальных служащих, участвующих в оказании услуг.</w:t>
      </w:r>
    </w:p>
    <w:p w:rsidR="00A638C5" w:rsidRDefault="00A638C5" w:rsidP="00A638C5">
      <w:pPr>
        <w:spacing w:line="288" w:lineRule="auto"/>
        <w:ind w:firstLine="709"/>
        <w:jc w:val="both"/>
        <w:rPr>
          <w:sz w:val="28"/>
          <w:szCs w:val="28"/>
        </w:rPr>
      </w:pPr>
      <w:r w:rsidRPr="008C141A">
        <w:rPr>
          <w:sz w:val="28"/>
          <w:szCs w:val="28"/>
        </w:rPr>
        <w:t xml:space="preserve">Согласно утверждённому перечню муниципальных услуг, предоставляемых </w:t>
      </w:r>
      <w:r w:rsidRPr="009B5980">
        <w:rPr>
          <w:sz w:val="28"/>
          <w:szCs w:val="28"/>
        </w:rPr>
        <w:t>муниципальным образованием городское поселение Лянтор, по состоянию на 1 января 2016 года Администрация города и её подведомственные учреждения оказывают 32 муниципальных услуги.</w:t>
      </w:r>
    </w:p>
    <w:p w:rsidR="00A638C5" w:rsidRPr="009B5980" w:rsidRDefault="00A638C5" w:rsidP="00A638C5">
      <w:pPr>
        <w:spacing w:line="288" w:lineRule="auto"/>
        <w:jc w:val="center"/>
        <w:rPr>
          <w:sz w:val="28"/>
          <w:szCs w:val="28"/>
        </w:rPr>
      </w:pPr>
      <w:r>
        <w:rPr>
          <w:noProof/>
          <w:sz w:val="28"/>
          <w:szCs w:val="28"/>
        </w:rPr>
        <w:drawing>
          <wp:inline distT="0" distB="0" distL="0" distR="0">
            <wp:extent cx="3991841" cy="2311941"/>
            <wp:effectExtent l="19050" t="0" r="8659" b="0"/>
            <wp:docPr id="2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cstate="print"/>
                    <a:srcRect/>
                    <a:stretch>
                      <a:fillRect/>
                    </a:stretch>
                  </pic:blipFill>
                  <pic:spPr bwMode="auto">
                    <a:xfrm>
                      <a:off x="0" y="0"/>
                      <a:ext cx="3994454" cy="2313454"/>
                    </a:xfrm>
                    <a:prstGeom prst="rect">
                      <a:avLst/>
                    </a:prstGeom>
                    <a:noFill/>
                  </pic:spPr>
                </pic:pic>
              </a:graphicData>
            </a:graphic>
          </wp:inline>
        </w:drawing>
      </w:r>
    </w:p>
    <w:p w:rsidR="00A638C5" w:rsidRPr="009B5980" w:rsidRDefault="00A638C5" w:rsidP="00A638C5">
      <w:pPr>
        <w:spacing w:line="288" w:lineRule="auto"/>
        <w:ind w:firstLine="709"/>
        <w:jc w:val="both"/>
        <w:rPr>
          <w:sz w:val="28"/>
          <w:szCs w:val="28"/>
        </w:rPr>
      </w:pPr>
      <w:r w:rsidRPr="009B5980">
        <w:rPr>
          <w:sz w:val="28"/>
          <w:szCs w:val="28"/>
        </w:rPr>
        <w:t xml:space="preserve">Общий объём муниципальных услуг, предоставляемых муниципальным образованием городское поселение Лянтор, в 2015 году </w:t>
      </w:r>
      <w:r>
        <w:rPr>
          <w:sz w:val="28"/>
          <w:szCs w:val="28"/>
        </w:rPr>
        <w:t xml:space="preserve">увеличился на </w:t>
      </w:r>
      <w:r w:rsidRPr="009B5980">
        <w:rPr>
          <w:sz w:val="28"/>
          <w:szCs w:val="28"/>
        </w:rPr>
        <w:t>1</w:t>
      </w:r>
      <w:r>
        <w:rPr>
          <w:sz w:val="28"/>
          <w:szCs w:val="28"/>
        </w:rPr>
        <w:t>8</w:t>
      </w:r>
      <w:r w:rsidRPr="009B5980">
        <w:rPr>
          <w:sz w:val="28"/>
          <w:szCs w:val="28"/>
        </w:rPr>
        <w:t xml:space="preserve">% по </w:t>
      </w:r>
      <w:r w:rsidRPr="009B5980">
        <w:rPr>
          <w:sz w:val="28"/>
          <w:szCs w:val="28"/>
        </w:rPr>
        <w:lastRenderedPageBreak/>
        <w:t xml:space="preserve">сравнению с предыдущим годом и составил 93 062 услуг, в 2014 году оказано </w:t>
      </w:r>
      <w:r>
        <w:rPr>
          <w:sz w:val="28"/>
          <w:szCs w:val="28"/>
        </w:rPr>
        <w:t>78 603 услуги.</w:t>
      </w:r>
    </w:p>
    <w:p w:rsidR="00A638C5" w:rsidRPr="00264D19" w:rsidRDefault="00A638C5" w:rsidP="00A638C5">
      <w:pPr>
        <w:spacing w:line="288" w:lineRule="auto"/>
        <w:jc w:val="center"/>
        <w:rPr>
          <w:sz w:val="28"/>
          <w:szCs w:val="28"/>
        </w:rPr>
      </w:pPr>
      <w:r>
        <w:rPr>
          <w:noProof/>
          <w:sz w:val="28"/>
          <w:szCs w:val="28"/>
        </w:rPr>
        <w:drawing>
          <wp:inline distT="0" distB="0" distL="0" distR="0">
            <wp:extent cx="4572000" cy="3429000"/>
            <wp:effectExtent l="19050" t="0" r="0" b="0"/>
            <wp:docPr id="2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 cstate="print"/>
                    <a:srcRect/>
                    <a:stretch>
                      <a:fillRect/>
                    </a:stretch>
                  </pic:blipFill>
                  <pic:spPr bwMode="auto">
                    <a:xfrm>
                      <a:off x="0" y="0"/>
                      <a:ext cx="4572000" cy="3429000"/>
                    </a:xfrm>
                    <a:prstGeom prst="rect">
                      <a:avLst/>
                    </a:prstGeom>
                    <a:noFill/>
                  </pic:spPr>
                </pic:pic>
              </a:graphicData>
            </a:graphic>
          </wp:inline>
        </w:drawing>
      </w:r>
    </w:p>
    <w:p w:rsidR="00A638C5" w:rsidRDefault="00A638C5" w:rsidP="00A638C5">
      <w:pPr>
        <w:spacing w:line="288" w:lineRule="auto"/>
        <w:ind w:firstLine="851"/>
        <w:jc w:val="both"/>
        <w:rPr>
          <w:sz w:val="28"/>
          <w:szCs w:val="28"/>
        </w:rPr>
      </w:pPr>
      <w:r>
        <w:rPr>
          <w:sz w:val="28"/>
          <w:szCs w:val="28"/>
        </w:rPr>
        <w:t>В 2015 году из наиболее востребованных услуг муниципальных учреждений можно выделить услугу «Библиотечное обслуживание граждан» (50 110 услуг), «</w:t>
      </w:r>
      <w:r w:rsidRPr="003B5032">
        <w:rPr>
          <w:sz w:val="28"/>
          <w:szCs w:val="28"/>
        </w:rPr>
        <w:t>Выдача документов (единого жилищного документа, копии финансово-лицевого счёта, выписки из домовой книги, карточки учёта собственника жилого помещения, справок и иных документов)</w:t>
      </w:r>
      <w:r>
        <w:rPr>
          <w:sz w:val="28"/>
          <w:szCs w:val="28"/>
        </w:rPr>
        <w:t>» (25 124 услуги), а также «Проведение занятий по физической культуре и массовому спорту» (8 325 услуг). Из услуг предоставленных Администрацией города следует выделить услуги по выдаче</w:t>
      </w:r>
      <w:r w:rsidRPr="003B5032">
        <w:rPr>
          <w:sz w:val="28"/>
          <w:szCs w:val="28"/>
        </w:rPr>
        <w:t xml:space="preserve"> архивных справок, архивных выписок, копий архивных документов</w:t>
      </w:r>
      <w:r>
        <w:rPr>
          <w:sz w:val="28"/>
          <w:szCs w:val="28"/>
        </w:rPr>
        <w:t xml:space="preserve"> (787 услуг),  услугу по предоставлению</w:t>
      </w:r>
      <w:r w:rsidRPr="00F803DE">
        <w:rPr>
          <w:sz w:val="28"/>
          <w:szCs w:val="28"/>
        </w:rPr>
        <w:t xml:space="preserve"> жилых помещений  муниципального жилищного фонда коммерческого использования по договорам аренды, найма</w:t>
      </w:r>
      <w:r>
        <w:rPr>
          <w:sz w:val="28"/>
          <w:szCs w:val="28"/>
        </w:rPr>
        <w:t xml:space="preserve"> (197 услуг), услугу по предоставлению</w:t>
      </w:r>
      <w:r w:rsidRPr="00F803DE">
        <w:rPr>
          <w:sz w:val="28"/>
          <w:szCs w:val="28"/>
        </w:rPr>
        <w:t xml:space="preserve"> информации о порядке предоставления жилищно-коммунальных услуг населению</w:t>
      </w:r>
      <w:r>
        <w:rPr>
          <w:sz w:val="28"/>
          <w:szCs w:val="28"/>
        </w:rPr>
        <w:t xml:space="preserve"> (121 услуга).</w:t>
      </w:r>
    </w:p>
    <w:p w:rsidR="00A638C5" w:rsidRDefault="00A638C5" w:rsidP="00A638C5">
      <w:pPr>
        <w:spacing w:line="288" w:lineRule="auto"/>
        <w:ind w:firstLine="851"/>
        <w:jc w:val="both"/>
        <w:rPr>
          <w:sz w:val="28"/>
          <w:szCs w:val="28"/>
        </w:rPr>
      </w:pPr>
      <w:r>
        <w:rPr>
          <w:sz w:val="28"/>
          <w:szCs w:val="28"/>
        </w:rPr>
        <w:t>И</w:t>
      </w:r>
      <w:r w:rsidRPr="00264D19">
        <w:rPr>
          <w:sz w:val="28"/>
          <w:szCs w:val="28"/>
        </w:rPr>
        <w:t xml:space="preserve">з </w:t>
      </w:r>
      <w:r>
        <w:rPr>
          <w:sz w:val="28"/>
          <w:szCs w:val="28"/>
        </w:rPr>
        <w:t>общего объёма муниципальных услуг предоставленных в 2015</w:t>
      </w:r>
      <w:r w:rsidRPr="00264D19">
        <w:rPr>
          <w:sz w:val="28"/>
          <w:szCs w:val="28"/>
        </w:rPr>
        <w:t xml:space="preserve"> год</w:t>
      </w:r>
      <w:r>
        <w:rPr>
          <w:sz w:val="28"/>
          <w:szCs w:val="28"/>
        </w:rPr>
        <w:t>у</w:t>
      </w:r>
      <w:r w:rsidRPr="00264D19">
        <w:rPr>
          <w:sz w:val="28"/>
          <w:szCs w:val="28"/>
        </w:rPr>
        <w:t xml:space="preserve"> </w:t>
      </w:r>
      <w:r>
        <w:rPr>
          <w:sz w:val="28"/>
          <w:szCs w:val="28"/>
        </w:rPr>
        <w:t>в электронном виде оказано 5 457</w:t>
      </w:r>
      <w:r w:rsidRPr="00264D19">
        <w:rPr>
          <w:sz w:val="28"/>
          <w:szCs w:val="28"/>
        </w:rPr>
        <w:t xml:space="preserve"> услуг, что </w:t>
      </w:r>
      <w:r>
        <w:rPr>
          <w:sz w:val="28"/>
          <w:szCs w:val="28"/>
        </w:rPr>
        <w:t>значительно превышает уровень 2014</w:t>
      </w:r>
      <w:r w:rsidRPr="00264D19">
        <w:rPr>
          <w:sz w:val="28"/>
          <w:szCs w:val="28"/>
        </w:rPr>
        <w:t xml:space="preserve"> год</w:t>
      </w:r>
      <w:r>
        <w:rPr>
          <w:sz w:val="28"/>
          <w:szCs w:val="28"/>
        </w:rPr>
        <w:t>а</w:t>
      </w:r>
      <w:r w:rsidRPr="00264D19">
        <w:rPr>
          <w:sz w:val="28"/>
          <w:szCs w:val="28"/>
        </w:rPr>
        <w:t xml:space="preserve">, в котором </w:t>
      </w:r>
      <w:r>
        <w:rPr>
          <w:sz w:val="28"/>
          <w:szCs w:val="28"/>
        </w:rPr>
        <w:t>было оказано 1 222 муниципальных услуги.</w:t>
      </w:r>
    </w:p>
    <w:p w:rsidR="00A638C5" w:rsidRPr="00264D19" w:rsidRDefault="00A638C5" w:rsidP="00A638C5">
      <w:pPr>
        <w:spacing w:line="288" w:lineRule="auto"/>
        <w:jc w:val="center"/>
        <w:rPr>
          <w:sz w:val="28"/>
          <w:szCs w:val="28"/>
        </w:rPr>
      </w:pPr>
      <w:r>
        <w:rPr>
          <w:noProof/>
          <w:sz w:val="28"/>
          <w:szCs w:val="28"/>
        </w:rPr>
        <w:lastRenderedPageBreak/>
        <w:drawing>
          <wp:inline distT="0" distB="0" distL="0" distR="0">
            <wp:extent cx="4572000" cy="3429000"/>
            <wp:effectExtent l="19050" t="0" r="0" b="0"/>
            <wp:docPr id="2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8" cstate="print"/>
                    <a:srcRect/>
                    <a:stretch>
                      <a:fillRect/>
                    </a:stretch>
                  </pic:blipFill>
                  <pic:spPr bwMode="auto">
                    <a:xfrm>
                      <a:off x="0" y="0"/>
                      <a:ext cx="4572000" cy="3429000"/>
                    </a:xfrm>
                    <a:prstGeom prst="rect">
                      <a:avLst/>
                    </a:prstGeom>
                    <a:noFill/>
                  </pic:spPr>
                </pic:pic>
              </a:graphicData>
            </a:graphic>
          </wp:inline>
        </w:drawing>
      </w:r>
    </w:p>
    <w:p w:rsidR="00A638C5" w:rsidRPr="006334A9" w:rsidRDefault="00A638C5" w:rsidP="00A638C5">
      <w:pPr>
        <w:spacing w:line="288" w:lineRule="auto"/>
        <w:ind w:firstLine="851"/>
        <w:jc w:val="both"/>
        <w:rPr>
          <w:sz w:val="26"/>
          <w:szCs w:val="26"/>
        </w:rPr>
      </w:pPr>
      <w:r w:rsidRPr="006334A9">
        <w:rPr>
          <w:rFonts w:eastAsia="Calibri"/>
          <w:sz w:val="28"/>
          <w:szCs w:val="28"/>
        </w:rPr>
        <w:t>Поддерживается в актуальном режиме информация о муниципальных услугах, которая размещена на Едином портале государственных и муниципальных услуг.</w:t>
      </w:r>
    </w:p>
    <w:p w:rsidR="00A638C5" w:rsidRDefault="00A638C5" w:rsidP="00A638C5">
      <w:pPr>
        <w:spacing w:line="288" w:lineRule="auto"/>
        <w:ind w:firstLine="851"/>
        <w:jc w:val="both"/>
        <w:rPr>
          <w:rFonts w:eastAsia="Calibri"/>
          <w:sz w:val="28"/>
          <w:szCs w:val="28"/>
        </w:rPr>
      </w:pPr>
      <w:r w:rsidRPr="00264D19">
        <w:rPr>
          <w:rFonts w:eastAsia="Calibri"/>
          <w:sz w:val="28"/>
          <w:szCs w:val="28"/>
        </w:rPr>
        <w:t xml:space="preserve">На </w:t>
      </w:r>
      <w:r>
        <w:rPr>
          <w:rFonts w:eastAsia="Calibri"/>
          <w:sz w:val="28"/>
          <w:szCs w:val="28"/>
        </w:rPr>
        <w:t xml:space="preserve">официальном </w:t>
      </w:r>
      <w:r w:rsidRPr="00264D19">
        <w:rPr>
          <w:rFonts w:eastAsia="Calibri"/>
          <w:sz w:val="28"/>
          <w:szCs w:val="28"/>
        </w:rPr>
        <w:t xml:space="preserve">сайте Администрации города </w:t>
      </w:r>
      <w:r w:rsidRPr="004C213D">
        <w:rPr>
          <w:rFonts w:eastAsia="Calibri"/>
          <w:sz w:val="28"/>
          <w:szCs w:val="28"/>
        </w:rPr>
        <w:t xml:space="preserve">функционирует </w:t>
      </w:r>
      <w:r>
        <w:rPr>
          <w:rFonts w:eastAsia="Calibri"/>
          <w:sz w:val="28"/>
          <w:szCs w:val="28"/>
        </w:rPr>
        <w:t xml:space="preserve">раздел «Муниципальные услуги». </w:t>
      </w:r>
    </w:p>
    <w:p w:rsidR="00A638C5" w:rsidRPr="004B67F3" w:rsidRDefault="00A638C5" w:rsidP="00A638C5">
      <w:pPr>
        <w:spacing w:line="288" w:lineRule="auto"/>
        <w:ind w:firstLine="851"/>
        <w:jc w:val="both"/>
        <w:rPr>
          <w:rFonts w:eastAsia="Calibri"/>
          <w:b/>
          <w:sz w:val="28"/>
          <w:szCs w:val="28"/>
        </w:rPr>
      </w:pPr>
      <w:r>
        <w:rPr>
          <w:rFonts w:eastAsia="Calibri"/>
          <w:b/>
          <w:noProof/>
          <w:sz w:val="28"/>
          <w:szCs w:val="28"/>
        </w:rPr>
        <w:drawing>
          <wp:inline distT="0" distB="0" distL="0" distR="0">
            <wp:extent cx="4572000" cy="3076575"/>
            <wp:effectExtent l="19050" t="0" r="0" b="0"/>
            <wp:docPr id="2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9" cstate="print"/>
                    <a:srcRect/>
                    <a:stretch>
                      <a:fillRect/>
                    </a:stretch>
                  </pic:blipFill>
                  <pic:spPr bwMode="auto">
                    <a:xfrm>
                      <a:off x="0" y="0"/>
                      <a:ext cx="4572000" cy="3076575"/>
                    </a:xfrm>
                    <a:prstGeom prst="rect">
                      <a:avLst/>
                    </a:prstGeom>
                    <a:noFill/>
                  </pic:spPr>
                </pic:pic>
              </a:graphicData>
            </a:graphic>
          </wp:inline>
        </w:drawing>
      </w:r>
    </w:p>
    <w:p w:rsidR="00A638C5" w:rsidRPr="004C213D" w:rsidRDefault="00A638C5" w:rsidP="00A638C5">
      <w:pPr>
        <w:spacing w:line="288" w:lineRule="auto"/>
        <w:ind w:firstLine="851"/>
        <w:jc w:val="both"/>
        <w:rPr>
          <w:sz w:val="28"/>
          <w:szCs w:val="28"/>
        </w:rPr>
      </w:pPr>
      <w:r w:rsidRPr="004C213D">
        <w:rPr>
          <w:rFonts w:eastAsia="Calibri"/>
          <w:sz w:val="28"/>
          <w:szCs w:val="28"/>
        </w:rPr>
        <w:t xml:space="preserve">В данном разделе размещены тексты административных регламентов, а так же изменения к ним, перечень муниципальных услуг, муниципальные правовые акты регулирующие предоставление муниципальных услуг в актуальной версии, </w:t>
      </w:r>
      <w:r w:rsidRPr="004C213D">
        <w:rPr>
          <w:sz w:val="28"/>
          <w:szCs w:val="28"/>
        </w:rPr>
        <w:t>реестр муниципальных услуг муниципального образования, информация о структурных подразделениях, о месте проведения приёма, часах приема и прочей контактной информации.</w:t>
      </w:r>
    </w:p>
    <w:p w:rsidR="00A638C5" w:rsidRPr="004C213D" w:rsidRDefault="00A638C5" w:rsidP="00A638C5">
      <w:pPr>
        <w:spacing w:line="288" w:lineRule="auto"/>
        <w:ind w:firstLine="851"/>
        <w:jc w:val="both"/>
        <w:rPr>
          <w:sz w:val="28"/>
          <w:szCs w:val="28"/>
        </w:rPr>
      </w:pPr>
      <w:r w:rsidRPr="004C213D">
        <w:rPr>
          <w:sz w:val="28"/>
          <w:szCs w:val="28"/>
        </w:rPr>
        <w:lastRenderedPageBreak/>
        <w:t>Аналогичная информация размещена и по подведомственным организациям Администрации города.</w:t>
      </w:r>
    </w:p>
    <w:p w:rsidR="00A638C5" w:rsidRPr="004C213D" w:rsidRDefault="00A638C5" w:rsidP="00A638C5">
      <w:pPr>
        <w:spacing w:line="288" w:lineRule="auto"/>
        <w:ind w:firstLine="851"/>
        <w:jc w:val="both"/>
        <w:rPr>
          <w:rFonts w:eastAsia="Calibri"/>
          <w:sz w:val="28"/>
          <w:szCs w:val="28"/>
        </w:rPr>
      </w:pPr>
      <w:r w:rsidRPr="004C213D">
        <w:rPr>
          <w:sz w:val="28"/>
          <w:szCs w:val="28"/>
        </w:rPr>
        <w:t xml:space="preserve">На сайте Администрации города </w:t>
      </w:r>
      <w:r>
        <w:rPr>
          <w:sz w:val="28"/>
          <w:szCs w:val="28"/>
        </w:rPr>
        <w:t>есть</w:t>
      </w:r>
      <w:r w:rsidRPr="004C213D">
        <w:rPr>
          <w:sz w:val="28"/>
          <w:szCs w:val="28"/>
        </w:rPr>
        <w:t xml:space="preserve"> возможность автоматического перехода по ссылке на Портал ГосУслуг с сайта Администрации города путем нажатия на необходимую услугу.</w:t>
      </w:r>
    </w:p>
    <w:p w:rsidR="00A638C5" w:rsidRPr="004C213D" w:rsidRDefault="00A638C5" w:rsidP="00A638C5">
      <w:pPr>
        <w:spacing w:line="288" w:lineRule="auto"/>
        <w:ind w:firstLine="851"/>
        <w:jc w:val="both"/>
        <w:rPr>
          <w:sz w:val="28"/>
          <w:szCs w:val="28"/>
        </w:rPr>
      </w:pPr>
      <w:r w:rsidRPr="004C213D">
        <w:rPr>
          <w:sz w:val="28"/>
          <w:szCs w:val="28"/>
        </w:rPr>
        <w:t xml:space="preserve">В части исполнения государственной услуги  на сайте </w:t>
      </w:r>
      <w:r>
        <w:rPr>
          <w:sz w:val="28"/>
          <w:szCs w:val="28"/>
        </w:rPr>
        <w:t>функционирует</w:t>
      </w:r>
      <w:r w:rsidRPr="004C213D">
        <w:rPr>
          <w:sz w:val="28"/>
          <w:szCs w:val="28"/>
        </w:rPr>
        <w:t xml:space="preserve"> раздел «Служба ЗАГС», в котором размещена необходимая информация о государственных услугах службы ЗАГС города Лянтор (выдача свид</w:t>
      </w:r>
      <w:r>
        <w:rPr>
          <w:sz w:val="28"/>
          <w:szCs w:val="28"/>
        </w:rPr>
        <w:t>етельства о рождении, заключении</w:t>
      </w:r>
      <w:r w:rsidRPr="004C213D">
        <w:rPr>
          <w:sz w:val="28"/>
          <w:szCs w:val="28"/>
        </w:rPr>
        <w:t xml:space="preserve"> брака), информация о размере госпошлины на ту или иную государственную услугу, а также законодательная база и статистические данные.</w:t>
      </w:r>
    </w:p>
    <w:p w:rsidR="00A638C5" w:rsidRDefault="00A638C5" w:rsidP="00A638C5">
      <w:pPr>
        <w:pStyle w:val="a8"/>
        <w:spacing w:line="264" w:lineRule="auto"/>
        <w:ind w:firstLine="851"/>
        <w:jc w:val="both"/>
        <w:rPr>
          <w:rFonts w:ascii="Times New Roman" w:hAnsi="Times New Roman"/>
          <w:sz w:val="28"/>
          <w:szCs w:val="28"/>
        </w:rPr>
      </w:pPr>
      <w:r w:rsidRPr="000A1FC8">
        <w:rPr>
          <w:rFonts w:ascii="Times New Roman" w:hAnsi="Times New Roman"/>
          <w:sz w:val="28"/>
          <w:szCs w:val="28"/>
        </w:rPr>
        <w:t xml:space="preserve">С 1 февраля 2015 года </w:t>
      </w:r>
      <w:r>
        <w:rPr>
          <w:rFonts w:ascii="Times New Roman" w:hAnsi="Times New Roman"/>
          <w:sz w:val="28"/>
          <w:szCs w:val="28"/>
        </w:rPr>
        <w:t>функционируют</w:t>
      </w:r>
      <w:r w:rsidRPr="000A1FC8">
        <w:rPr>
          <w:rFonts w:ascii="Times New Roman" w:hAnsi="Times New Roman"/>
          <w:sz w:val="28"/>
          <w:szCs w:val="28"/>
        </w:rPr>
        <w:t xml:space="preserve"> следующие функции через Портал ГосУслуг:</w:t>
      </w:r>
    </w:p>
    <w:p w:rsidR="00A638C5" w:rsidRDefault="00A638C5" w:rsidP="00A638C5">
      <w:pPr>
        <w:pStyle w:val="a8"/>
        <w:spacing w:line="264" w:lineRule="auto"/>
        <w:ind w:firstLine="851"/>
        <w:jc w:val="both"/>
        <w:rPr>
          <w:rFonts w:ascii="Times New Roman" w:hAnsi="Times New Roman"/>
          <w:sz w:val="28"/>
          <w:szCs w:val="28"/>
        </w:rPr>
      </w:pPr>
      <w:r>
        <w:rPr>
          <w:rFonts w:ascii="Times New Roman" w:hAnsi="Times New Roman"/>
          <w:sz w:val="28"/>
          <w:szCs w:val="28"/>
        </w:rPr>
        <w:t>- бракосочетание</w:t>
      </w:r>
    </w:p>
    <w:p w:rsidR="00A638C5" w:rsidRPr="000A1FC8" w:rsidRDefault="00A638C5" w:rsidP="00A638C5">
      <w:pPr>
        <w:pStyle w:val="a8"/>
        <w:spacing w:line="264" w:lineRule="auto"/>
        <w:ind w:firstLine="851"/>
        <w:jc w:val="both"/>
        <w:rPr>
          <w:rFonts w:ascii="Times New Roman" w:hAnsi="Times New Roman"/>
          <w:sz w:val="28"/>
          <w:szCs w:val="28"/>
        </w:rPr>
      </w:pPr>
      <w:r>
        <w:rPr>
          <w:rFonts w:ascii="Times New Roman" w:hAnsi="Times New Roman"/>
          <w:sz w:val="28"/>
          <w:szCs w:val="28"/>
        </w:rPr>
        <w:t>- расторжение брака;</w:t>
      </w:r>
    </w:p>
    <w:p w:rsidR="00A638C5" w:rsidRPr="000A1FC8" w:rsidRDefault="00A638C5" w:rsidP="00A638C5">
      <w:pPr>
        <w:pStyle w:val="a8"/>
        <w:spacing w:line="264" w:lineRule="auto"/>
        <w:ind w:firstLine="851"/>
        <w:jc w:val="both"/>
        <w:rPr>
          <w:rFonts w:ascii="Times New Roman" w:hAnsi="Times New Roman"/>
          <w:sz w:val="28"/>
          <w:szCs w:val="28"/>
        </w:rPr>
      </w:pPr>
      <w:r>
        <w:rPr>
          <w:rFonts w:ascii="Times New Roman" w:hAnsi="Times New Roman"/>
          <w:sz w:val="28"/>
          <w:szCs w:val="28"/>
        </w:rPr>
        <w:t>- рождение;</w:t>
      </w:r>
    </w:p>
    <w:p w:rsidR="00A638C5" w:rsidRPr="000A1FC8" w:rsidRDefault="00A638C5" w:rsidP="00A638C5">
      <w:pPr>
        <w:pStyle w:val="a8"/>
        <w:spacing w:line="264" w:lineRule="auto"/>
        <w:ind w:firstLine="851"/>
        <w:jc w:val="both"/>
        <w:rPr>
          <w:rFonts w:ascii="Times New Roman" w:hAnsi="Times New Roman"/>
          <w:sz w:val="28"/>
          <w:szCs w:val="28"/>
        </w:rPr>
      </w:pPr>
      <w:r>
        <w:rPr>
          <w:rFonts w:ascii="Times New Roman" w:hAnsi="Times New Roman"/>
          <w:sz w:val="28"/>
          <w:szCs w:val="28"/>
        </w:rPr>
        <w:t>- регистрации смерти;</w:t>
      </w:r>
    </w:p>
    <w:p w:rsidR="00A638C5" w:rsidRPr="000A1FC8" w:rsidRDefault="00A638C5" w:rsidP="00A638C5">
      <w:pPr>
        <w:pStyle w:val="a8"/>
        <w:spacing w:line="264" w:lineRule="auto"/>
        <w:ind w:firstLine="851"/>
        <w:jc w:val="both"/>
        <w:rPr>
          <w:rFonts w:ascii="Times New Roman" w:hAnsi="Times New Roman"/>
          <w:sz w:val="28"/>
          <w:szCs w:val="28"/>
        </w:rPr>
      </w:pPr>
      <w:r>
        <w:rPr>
          <w:rFonts w:ascii="Times New Roman" w:hAnsi="Times New Roman"/>
          <w:sz w:val="28"/>
          <w:szCs w:val="28"/>
        </w:rPr>
        <w:t>- у</w:t>
      </w:r>
      <w:r w:rsidRPr="000A1FC8">
        <w:rPr>
          <w:rFonts w:ascii="Times New Roman" w:hAnsi="Times New Roman"/>
          <w:sz w:val="28"/>
          <w:szCs w:val="28"/>
        </w:rPr>
        <w:t>становление отцовства.</w:t>
      </w:r>
    </w:p>
    <w:p w:rsidR="00A638C5" w:rsidRPr="000A1FC8" w:rsidRDefault="00A638C5" w:rsidP="00A638C5">
      <w:pPr>
        <w:pStyle w:val="a8"/>
        <w:spacing w:line="264" w:lineRule="auto"/>
        <w:ind w:firstLine="851"/>
        <w:jc w:val="both"/>
        <w:rPr>
          <w:rFonts w:ascii="Times New Roman" w:hAnsi="Times New Roman"/>
          <w:sz w:val="28"/>
          <w:szCs w:val="28"/>
        </w:rPr>
      </w:pPr>
      <w:r w:rsidRPr="000A1FC8">
        <w:rPr>
          <w:rFonts w:ascii="Times New Roman" w:hAnsi="Times New Roman"/>
          <w:sz w:val="28"/>
          <w:szCs w:val="28"/>
        </w:rPr>
        <w:t>Зарегистрированные пользователи могут в электронном виде подать заявку, например, на бракосочетание, при этом приложить необходимые отсканированные документы и выбрать желаемую (свободную) дату бракосочетания. Сотрудник ЗАГС, проверив все документы, уведомляет заявителя о правильности заполнения и предоставления данных. После этого заявителю остается всего лишь довести оригиналы документов в назначенный час. Услуга оказывается почти полностью в электронном виде</w:t>
      </w:r>
      <w:r>
        <w:rPr>
          <w:rFonts w:ascii="Times New Roman" w:hAnsi="Times New Roman"/>
          <w:sz w:val="28"/>
          <w:szCs w:val="28"/>
        </w:rPr>
        <w:t>,</w:t>
      </w:r>
      <w:r w:rsidRPr="000A1FC8">
        <w:rPr>
          <w:rFonts w:ascii="Times New Roman" w:hAnsi="Times New Roman"/>
          <w:sz w:val="28"/>
          <w:szCs w:val="28"/>
        </w:rPr>
        <w:t xml:space="preserve"> и заявителю нет необходимости простаивать в очереди.</w:t>
      </w:r>
    </w:p>
    <w:p w:rsidR="00A638C5" w:rsidRPr="00752B6E" w:rsidRDefault="00A638C5" w:rsidP="00A638C5">
      <w:pPr>
        <w:pStyle w:val="a8"/>
        <w:spacing w:line="264" w:lineRule="auto"/>
        <w:ind w:firstLine="851"/>
        <w:jc w:val="both"/>
        <w:rPr>
          <w:rFonts w:ascii="Times New Roman" w:hAnsi="Times New Roman"/>
          <w:sz w:val="28"/>
          <w:szCs w:val="28"/>
        </w:rPr>
      </w:pPr>
      <w:r>
        <w:rPr>
          <w:rFonts w:ascii="Times New Roman" w:hAnsi="Times New Roman"/>
          <w:sz w:val="28"/>
          <w:szCs w:val="28"/>
        </w:rPr>
        <w:t>На данный момент в соответствии с планом перехода на предоставление в электронном виде муниципальных услуг обеспечена возможность для заявителей представлять документы в электронном виде с использованием портала государственных и муниципальных услуг.</w:t>
      </w:r>
    </w:p>
    <w:p w:rsidR="00A638C5" w:rsidRPr="005E49A9" w:rsidRDefault="00A638C5" w:rsidP="00A638C5">
      <w:pPr>
        <w:pStyle w:val="a8"/>
        <w:spacing w:line="264" w:lineRule="auto"/>
        <w:ind w:firstLine="851"/>
        <w:jc w:val="both"/>
        <w:rPr>
          <w:rFonts w:ascii="Times New Roman" w:hAnsi="Times New Roman"/>
          <w:sz w:val="28"/>
          <w:szCs w:val="28"/>
        </w:rPr>
      </w:pPr>
      <w:r w:rsidRPr="00752B6E">
        <w:rPr>
          <w:rFonts w:ascii="Times New Roman" w:hAnsi="Times New Roman"/>
          <w:sz w:val="28"/>
          <w:szCs w:val="28"/>
        </w:rPr>
        <w:t xml:space="preserve">Жителям города, стоящих в очереди на предоставление жилых помещений на условиях социального найма на сайте есть возможность узнать очередность, введя ФИО и дату подачи заявления. </w:t>
      </w:r>
      <w:r w:rsidRPr="005E49A9">
        <w:rPr>
          <w:rFonts w:ascii="Times New Roman" w:hAnsi="Times New Roman"/>
          <w:sz w:val="28"/>
          <w:szCs w:val="28"/>
        </w:rPr>
        <w:t>Такой возможности получения информации нет на других официальных сайтах муниципальных образований Сургутского района.</w:t>
      </w:r>
    </w:p>
    <w:p w:rsidR="00A638C5" w:rsidRPr="00264D19" w:rsidRDefault="00A638C5" w:rsidP="00A638C5">
      <w:pPr>
        <w:spacing w:line="288" w:lineRule="auto"/>
        <w:ind w:firstLine="851"/>
        <w:jc w:val="both"/>
        <w:rPr>
          <w:sz w:val="28"/>
          <w:szCs w:val="28"/>
        </w:rPr>
      </w:pPr>
      <w:r w:rsidRPr="00264D19">
        <w:rPr>
          <w:sz w:val="28"/>
          <w:szCs w:val="28"/>
        </w:rPr>
        <w:t xml:space="preserve">С открытием муниципального автономного учреждения «Многофункциональный центр предоставления государственных и муниципальных услуг» (далее - МФЦ) на территории города </w:t>
      </w:r>
      <w:r>
        <w:rPr>
          <w:sz w:val="28"/>
          <w:szCs w:val="28"/>
        </w:rPr>
        <w:t>Лянтор</w:t>
      </w:r>
      <w:r w:rsidRPr="00264D19">
        <w:rPr>
          <w:sz w:val="28"/>
          <w:szCs w:val="28"/>
        </w:rPr>
        <w:t xml:space="preserve"> </w:t>
      </w:r>
      <w:r>
        <w:rPr>
          <w:sz w:val="28"/>
          <w:szCs w:val="28"/>
        </w:rPr>
        <w:t>функционирует</w:t>
      </w:r>
      <w:r w:rsidRPr="00264D19">
        <w:rPr>
          <w:sz w:val="28"/>
          <w:szCs w:val="28"/>
        </w:rPr>
        <w:t xml:space="preserve"> принцип «одного окна» при предоставлении государственных и муниципальных услуг. </w:t>
      </w:r>
      <w:r>
        <w:rPr>
          <w:sz w:val="28"/>
          <w:szCs w:val="28"/>
        </w:rPr>
        <w:t>О</w:t>
      </w:r>
      <w:r w:rsidRPr="00264D19">
        <w:rPr>
          <w:sz w:val="28"/>
          <w:szCs w:val="28"/>
        </w:rPr>
        <w:t>сновными целями реализации принципа «одного окна» являются упрощение процедур получения гражданами и юридическими лицами государственных и муниципальных услуг, повышение доступности и качества их предоставления, повышение удовлетворенности получателей услуг.</w:t>
      </w:r>
    </w:p>
    <w:p w:rsidR="00A638C5" w:rsidRPr="00B34772" w:rsidRDefault="00A638C5" w:rsidP="00A638C5">
      <w:pPr>
        <w:ind w:firstLine="709"/>
        <w:jc w:val="both"/>
        <w:rPr>
          <w:sz w:val="28"/>
          <w:szCs w:val="28"/>
        </w:rPr>
      </w:pPr>
      <w:r w:rsidRPr="00264D19">
        <w:rPr>
          <w:sz w:val="28"/>
          <w:szCs w:val="28"/>
        </w:rPr>
        <w:lastRenderedPageBreak/>
        <w:t xml:space="preserve">Можно с уверенностью сказать, что реализации административной реформы в сфере предоставления муниципальных услуг имеет положительную динамику развития, совместные усилия администраций Сургутского района, городского поселения Лянтор и МФЦ способствуют </w:t>
      </w:r>
      <w:r>
        <w:rPr>
          <w:sz w:val="28"/>
          <w:szCs w:val="28"/>
        </w:rPr>
        <w:t>повышению</w:t>
      </w:r>
      <w:r w:rsidRPr="00264D19">
        <w:rPr>
          <w:sz w:val="28"/>
          <w:szCs w:val="28"/>
        </w:rPr>
        <w:t xml:space="preserve"> качества и доступности предоставления, муниципальных услуг на территории города.</w:t>
      </w:r>
    </w:p>
    <w:p w:rsidR="00A638C5" w:rsidRPr="007D105E" w:rsidRDefault="007D105E" w:rsidP="00A638C5">
      <w:pPr>
        <w:spacing w:line="20" w:lineRule="atLeast"/>
        <w:jc w:val="both"/>
        <w:rPr>
          <w:b/>
          <w:sz w:val="28"/>
          <w:szCs w:val="28"/>
        </w:rPr>
      </w:pPr>
      <w:r>
        <w:rPr>
          <w:sz w:val="28"/>
          <w:szCs w:val="28"/>
        </w:rPr>
        <w:t xml:space="preserve">                          </w:t>
      </w:r>
      <w:r w:rsidR="00A638C5" w:rsidRPr="007D105E">
        <w:rPr>
          <w:b/>
          <w:color w:val="000000" w:themeColor="text1"/>
          <w:sz w:val="28"/>
          <w:szCs w:val="28"/>
        </w:rPr>
        <w:t>Культура, молодежная</w:t>
      </w:r>
      <w:r w:rsidR="00A638C5" w:rsidRPr="007D105E">
        <w:rPr>
          <w:b/>
          <w:sz w:val="28"/>
          <w:szCs w:val="28"/>
        </w:rPr>
        <w:t xml:space="preserve"> политика, спорт</w:t>
      </w:r>
    </w:p>
    <w:p w:rsidR="00A638C5" w:rsidRDefault="007D105E" w:rsidP="007D105E">
      <w:pPr>
        <w:tabs>
          <w:tab w:val="left" w:pos="1080"/>
        </w:tabs>
        <w:jc w:val="both"/>
        <w:rPr>
          <w:sz w:val="28"/>
          <w:szCs w:val="28"/>
        </w:rPr>
      </w:pPr>
      <w:r>
        <w:rPr>
          <w:b/>
          <w:sz w:val="28"/>
          <w:szCs w:val="28"/>
        </w:rPr>
        <w:t xml:space="preserve">           </w:t>
      </w:r>
      <w:r w:rsidR="00A638C5" w:rsidRPr="004979FA">
        <w:rPr>
          <w:sz w:val="28"/>
          <w:szCs w:val="28"/>
        </w:rPr>
        <w:t>Во исполнение Указа Президента Российской Федерации от 7 мая 2012 года разработан перечень из 10 целевых показателей, характеризующих реализацию политики в сфере культуры муниципального образования.</w:t>
      </w:r>
    </w:p>
    <w:p w:rsidR="00A638C5" w:rsidRPr="00392E18" w:rsidRDefault="00A638C5" w:rsidP="00A638C5">
      <w:pPr>
        <w:tabs>
          <w:tab w:val="left" w:pos="1080"/>
        </w:tabs>
        <w:ind w:firstLine="709"/>
        <w:jc w:val="both"/>
        <w:rPr>
          <w:sz w:val="28"/>
          <w:szCs w:val="28"/>
        </w:rPr>
      </w:pPr>
      <w:r w:rsidRPr="004979FA">
        <w:rPr>
          <w:sz w:val="28"/>
          <w:szCs w:val="28"/>
        </w:rPr>
        <w:t>С ростом эффективности и качества оказыв</w:t>
      </w:r>
      <w:r w:rsidRPr="001D3795">
        <w:rPr>
          <w:sz w:val="28"/>
          <w:szCs w:val="28"/>
        </w:rPr>
        <w:t>аемых услуг достигнуты всецелевые показатели (индикаторы), особенно следует отметить рост количества выставочных проектов</w:t>
      </w:r>
      <w:r>
        <w:rPr>
          <w:sz w:val="28"/>
          <w:szCs w:val="28"/>
        </w:rPr>
        <w:t xml:space="preserve">, </w:t>
      </w:r>
      <w:r w:rsidRPr="004979FA">
        <w:rPr>
          <w:sz w:val="28"/>
          <w:szCs w:val="28"/>
        </w:rPr>
        <w:t>осуществляемых в городе Лянторе из частных собраний, региональных музеев Российской Федерации</w:t>
      </w:r>
      <w:r w:rsidRPr="004979FA">
        <w:t xml:space="preserve"> </w:t>
      </w:r>
      <w:r w:rsidRPr="00392E18">
        <w:rPr>
          <w:sz w:val="28"/>
          <w:szCs w:val="28"/>
        </w:rPr>
        <w:t>план: 25%, ф</w:t>
      </w:r>
      <w:r w:rsidRPr="001D3795">
        <w:rPr>
          <w:sz w:val="28"/>
          <w:szCs w:val="28"/>
        </w:rPr>
        <w:t>акт</w:t>
      </w:r>
      <w:r w:rsidRPr="004979FA">
        <w:rPr>
          <w:sz w:val="28"/>
          <w:szCs w:val="28"/>
        </w:rPr>
        <w:t>: 66 %</w:t>
      </w:r>
      <w:r w:rsidRPr="001D3795">
        <w:rPr>
          <w:sz w:val="28"/>
          <w:szCs w:val="28"/>
        </w:rPr>
        <w:t xml:space="preserve">; </w:t>
      </w:r>
      <w:r w:rsidRPr="00392E18">
        <w:rPr>
          <w:sz w:val="28"/>
          <w:szCs w:val="28"/>
        </w:rPr>
        <w:t xml:space="preserve">увеличение посещаемости </w:t>
      </w:r>
      <w:r w:rsidRPr="004979FA">
        <w:rPr>
          <w:sz w:val="28"/>
          <w:szCs w:val="28"/>
        </w:rPr>
        <w:t>МУК «Лянторский хантыйский этнографический музей»</w:t>
      </w:r>
      <w:r w:rsidRPr="00392E18">
        <w:rPr>
          <w:sz w:val="28"/>
          <w:szCs w:val="28"/>
        </w:rPr>
        <w:t xml:space="preserve"> населением города Лянтора: план: 0,55%, </w:t>
      </w:r>
      <w:r w:rsidRPr="001D3795">
        <w:rPr>
          <w:sz w:val="28"/>
          <w:szCs w:val="28"/>
        </w:rPr>
        <w:t>ф</w:t>
      </w:r>
      <w:r w:rsidRPr="004979FA">
        <w:rPr>
          <w:sz w:val="28"/>
          <w:szCs w:val="28"/>
        </w:rPr>
        <w:t>акт: 0,9 %</w:t>
      </w:r>
      <w:r w:rsidRPr="001D3795">
        <w:rPr>
          <w:sz w:val="28"/>
          <w:szCs w:val="28"/>
        </w:rPr>
        <w:t xml:space="preserve">, </w:t>
      </w:r>
      <w:r>
        <w:rPr>
          <w:sz w:val="28"/>
          <w:szCs w:val="28"/>
        </w:rPr>
        <w:t xml:space="preserve">и </w:t>
      </w:r>
      <w:r w:rsidRPr="001D3795">
        <w:rPr>
          <w:sz w:val="28"/>
          <w:szCs w:val="28"/>
        </w:rPr>
        <w:t xml:space="preserve">стабильность выполнения индикатора </w:t>
      </w:r>
      <w:r>
        <w:rPr>
          <w:sz w:val="28"/>
          <w:szCs w:val="28"/>
        </w:rPr>
        <w:t>"</w:t>
      </w:r>
      <w:r w:rsidRPr="00392E18">
        <w:rPr>
          <w:sz w:val="28"/>
          <w:szCs w:val="28"/>
        </w:rPr>
        <w:t>увеличение доли доходов от приносящей доход деятельности учреждений от общего объёма выделенных бюджетных ассигнований (относительно</w:t>
      </w:r>
      <w:r>
        <w:rPr>
          <w:sz w:val="28"/>
          <w:szCs w:val="28"/>
        </w:rPr>
        <w:t xml:space="preserve"> </w:t>
      </w:r>
      <w:r w:rsidRPr="00392E18">
        <w:rPr>
          <w:sz w:val="28"/>
          <w:szCs w:val="28"/>
        </w:rPr>
        <w:t>предыдущего года)" на 7 %.</w:t>
      </w:r>
    </w:p>
    <w:p w:rsidR="00A638C5" w:rsidRDefault="00A638C5" w:rsidP="00A638C5">
      <w:pPr>
        <w:spacing w:before="100" w:beforeAutospacing="1" w:after="100" w:afterAutospacing="1"/>
        <w:jc w:val="center"/>
        <w:rPr>
          <w:rFonts w:eastAsia="Calibri"/>
          <w:sz w:val="28"/>
          <w:szCs w:val="28"/>
          <w:u w:val="single"/>
        </w:rPr>
      </w:pPr>
      <w:r>
        <w:rPr>
          <w:rFonts w:eastAsia="Calibri"/>
          <w:sz w:val="28"/>
          <w:szCs w:val="28"/>
          <w:u w:val="single"/>
        </w:rPr>
        <w:t>Приносящая доход деятельность учреждений культуры и 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2410"/>
        <w:gridCol w:w="2410"/>
      </w:tblGrid>
      <w:tr w:rsidR="00A638C5" w:rsidRPr="00F77C5F" w:rsidTr="00A638C5">
        <w:trPr>
          <w:trHeight w:val="20"/>
          <w:tblHeader/>
        </w:trPr>
        <w:tc>
          <w:tcPr>
            <w:tcW w:w="266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Показатель</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Исполнение 2014 год, тыс.</w:t>
            </w:r>
            <w:r>
              <w:rPr>
                <w:rFonts w:eastAsia="Calibri"/>
                <w:sz w:val="24"/>
                <w:szCs w:val="24"/>
              </w:rPr>
              <w:t xml:space="preserve"> </w:t>
            </w:r>
            <w:r w:rsidRPr="00A50920">
              <w:rPr>
                <w:rFonts w:eastAsia="Calibri"/>
                <w:sz w:val="24"/>
                <w:szCs w:val="24"/>
              </w:rPr>
              <w:t>руб.</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Исполнение 2015 год, тыс.</w:t>
            </w:r>
            <w:r>
              <w:rPr>
                <w:rFonts w:eastAsia="Calibri"/>
                <w:sz w:val="24"/>
                <w:szCs w:val="24"/>
              </w:rPr>
              <w:t xml:space="preserve"> </w:t>
            </w:r>
            <w:r w:rsidRPr="00A50920">
              <w:rPr>
                <w:rFonts w:eastAsia="Calibri"/>
                <w:sz w:val="24"/>
                <w:szCs w:val="24"/>
              </w:rPr>
              <w:t>руб.</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2015 к 2014</w:t>
            </w:r>
          </w:p>
        </w:tc>
      </w:tr>
      <w:tr w:rsidR="00A638C5" w:rsidRPr="00F77C5F" w:rsidTr="00A638C5">
        <w:trPr>
          <w:trHeight w:val="20"/>
        </w:trPr>
        <w:tc>
          <w:tcPr>
            <w:tcW w:w="10031" w:type="dxa"/>
            <w:gridSpan w:val="4"/>
            <w:tcMar>
              <w:left w:w="57" w:type="dxa"/>
              <w:right w:w="57" w:type="dxa"/>
            </w:tcMar>
          </w:tcPr>
          <w:p w:rsidR="00A638C5" w:rsidRPr="00A50920" w:rsidRDefault="00A638C5" w:rsidP="00A638C5">
            <w:pPr>
              <w:spacing w:before="100" w:beforeAutospacing="1" w:after="100" w:afterAutospacing="1"/>
              <w:jc w:val="center"/>
              <w:rPr>
                <w:sz w:val="24"/>
                <w:szCs w:val="24"/>
              </w:rPr>
            </w:pPr>
            <w:r w:rsidRPr="00A50920">
              <w:rPr>
                <w:sz w:val="24"/>
                <w:szCs w:val="24"/>
              </w:rPr>
              <w:t>Учреждения культуры</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 xml:space="preserve">Доходы от оказания платных услуг </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8 217,1</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9 456,1</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115%</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в т.ч.:</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МУК"ЛДК"Нефтяник"</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3 642,8</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3 362,4</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МУК"ГДМ"Строитель"</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966,6</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1 455,0</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 "КСК Юбилейный"</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1 376,9</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1 866,0</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"ЛЦПТиР"</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1 412,9</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322,7</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"ЛХЭМ"</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352,6</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1 818,1</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"ЛЦБС"</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465,3</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631,9</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Доходы от собственности</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2 980,8</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6 001,5</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201%</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МУК"ЛДК"Нефтяник"</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143,6</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100,3</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МУК"ГДМ"Строитель"</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142,5</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58,3</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"ДК "Юбилейный"</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1 051,5</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3 252,9</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"ЛЦПТиР"</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0,0</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0,0</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"ЛХЭМ"</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0,0</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243,1</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МУК "ЛЦБС"</w:t>
            </w:r>
          </w:p>
        </w:tc>
        <w:tc>
          <w:tcPr>
            <w:tcW w:w="2551"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1 643,1</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2 346,9</w:t>
            </w:r>
          </w:p>
        </w:tc>
        <w:tc>
          <w:tcPr>
            <w:tcW w:w="2410" w:type="dxa"/>
            <w:tcMar>
              <w:left w:w="57" w:type="dxa"/>
              <w:right w:w="57" w:type="dxa"/>
            </w:tcMar>
            <w:vAlign w:val="center"/>
          </w:tcPr>
          <w:p w:rsidR="00A638C5" w:rsidRPr="00A50920" w:rsidRDefault="00A638C5" w:rsidP="00A638C5">
            <w:pPr>
              <w:spacing w:before="100" w:beforeAutospacing="1" w:after="100" w:afterAutospacing="1"/>
              <w:jc w:val="center"/>
              <w:rPr>
                <w:rFonts w:eastAsia="Calibri"/>
                <w:sz w:val="24"/>
                <w:szCs w:val="24"/>
              </w:rPr>
            </w:pPr>
          </w:p>
        </w:tc>
      </w:tr>
      <w:tr w:rsidR="00A638C5" w:rsidRPr="00F77C5F" w:rsidTr="00A638C5">
        <w:trPr>
          <w:trHeight w:val="20"/>
        </w:trPr>
        <w:tc>
          <w:tcPr>
            <w:tcW w:w="10031" w:type="dxa"/>
            <w:gridSpan w:val="4"/>
            <w:tcMar>
              <w:left w:w="57" w:type="dxa"/>
              <w:right w:w="57" w:type="dxa"/>
            </w:tcMar>
          </w:tcPr>
          <w:p w:rsidR="00A638C5" w:rsidRPr="00A50920" w:rsidRDefault="00A638C5" w:rsidP="00A638C5">
            <w:pPr>
              <w:spacing w:before="100" w:beforeAutospacing="1" w:after="100" w:afterAutospacing="1"/>
              <w:jc w:val="center"/>
              <w:rPr>
                <w:sz w:val="24"/>
                <w:szCs w:val="24"/>
              </w:rPr>
            </w:pPr>
            <w:r w:rsidRPr="00A50920">
              <w:rPr>
                <w:sz w:val="24"/>
                <w:szCs w:val="24"/>
              </w:rPr>
              <w:t>МУ "ЦФКиС "Юность</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Доходы от оказания платных услуг</w:t>
            </w:r>
          </w:p>
        </w:tc>
        <w:tc>
          <w:tcPr>
            <w:tcW w:w="2551"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133,7</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227,8</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170%</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Доходы от собственности</w:t>
            </w:r>
          </w:p>
        </w:tc>
        <w:tc>
          <w:tcPr>
            <w:tcW w:w="2551"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276,5</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1 088,3</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393%</w:t>
            </w:r>
          </w:p>
        </w:tc>
      </w:tr>
      <w:tr w:rsidR="00A638C5" w:rsidRPr="00F77C5F" w:rsidTr="00A638C5">
        <w:trPr>
          <w:trHeight w:val="20"/>
        </w:trPr>
        <w:tc>
          <w:tcPr>
            <w:tcW w:w="2660" w:type="dxa"/>
            <w:tcMar>
              <w:left w:w="57" w:type="dxa"/>
              <w:right w:w="57" w:type="dxa"/>
            </w:tcMar>
          </w:tcPr>
          <w:p w:rsidR="00A638C5" w:rsidRPr="00A50920" w:rsidRDefault="00A638C5" w:rsidP="00A638C5">
            <w:pPr>
              <w:spacing w:before="100" w:beforeAutospacing="1" w:after="100" w:afterAutospacing="1"/>
              <w:rPr>
                <w:sz w:val="24"/>
                <w:szCs w:val="24"/>
              </w:rPr>
            </w:pPr>
            <w:r w:rsidRPr="00A50920">
              <w:rPr>
                <w:sz w:val="24"/>
                <w:szCs w:val="24"/>
              </w:rPr>
              <w:t xml:space="preserve">ВСЕГО </w:t>
            </w:r>
          </w:p>
        </w:tc>
        <w:tc>
          <w:tcPr>
            <w:tcW w:w="2551"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11 608,1</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16 773,7</w:t>
            </w:r>
          </w:p>
        </w:tc>
        <w:tc>
          <w:tcPr>
            <w:tcW w:w="2410" w:type="dxa"/>
            <w:tcMar>
              <w:left w:w="57" w:type="dxa"/>
              <w:right w:w="57" w:type="dxa"/>
            </w:tcMar>
          </w:tcPr>
          <w:p w:rsidR="00A638C5" w:rsidRPr="00A50920" w:rsidRDefault="00A638C5" w:rsidP="00A638C5">
            <w:pPr>
              <w:spacing w:before="100" w:beforeAutospacing="1" w:after="100" w:afterAutospacing="1"/>
              <w:jc w:val="center"/>
              <w:rPr>
                <w:rFonts w:eastAsia="Calibri"/>
                <w:sz w:val="24"/>
                <w:szCs w:val="24"/>
              </w:rPr>
            </w:pPr>
            <w:r w:rsidRPr="00A50920">
              <w:rPr>
                <w:rFonts w:eastAsia="Calibri"/>
                <w:sz w:val="24"/>
                <w:szCs w:val="24"/>
              </w:rPr>
              <w:t>144%</w:t>
            </w:r>
          </w:p>
        </w:tc>
      </w:tr>
    </w:tbl>
    <w:p w:rsidR="00A638C5" w:rsidRPr="000C06C6" w:rsidRDefault="00A638C5" w:rsidP="00A638C5">
      <w:pPr>
        <w:tabs>
          <w:tab w:val="left" w:pos="1080"/>
        </w:tabs>
        <w:ind w:firstLine="709"/>
        <w:jc w:val="both"/>
      </w:pPr>
      <w:r w:rsidRPr="000C06C6">
        <w:rPr>
          <w:sz w:val="28"/>
          <w:szCs w:val="28"/>
        </w:rPr>
        <w:t>Рост доходов в 2015 году составил 44% в т.ч. доход от оказания платных услуг по учреждениям культуры увеличился на</w:t>
      </w:r>
      <w:r>
        <w:rPr>
          <w:sz w:val="28"/>
          <w:szCs w:val="28"/>
        </w:rPr>
        <w:t xml:space="preserve"> </w:t>
      </w:r>
      <w:r w:rsidRPr="000C06C6">
        <w:rPr>
          <w:sz w:val="28"/>
          <w:szCs w:val="28"/>
        </w:rPr>
        <w:t>15%, спорта – на</w:t>
      </w:r>
      <w:r>
        <w:rPr>
          <w:sz w:val="28"/>
          <w:szCs w:val="28"/>
        </w:rPr>
        <w:t xml:space="preserve"> </w:t>
      </w:r>
      <w:r w:rsidRPr="000C06C6">
        <w:rPr>
          <w:sz w:val="28"/>
          <w:szCs w:val="28"/>
        </w:rPr>
        <w:t>70%.</w:t>
      </w:r>
    </w:p>
    <w:p w:rsidR="00A638C5" w:rsidRDefault="00A638C5" w:rsidP="00A638C5">
      <w:pPr>
        <w:ind w:firstLine="709"/>
        <w:rPr>
          <w:color w:val="000000"/>
          <w:sz w:val="28"/>
          <w:szCs w:val="28"/>
        </w:rPr>
      </w:pPr>
    </w:p>
    <w:p w:rsidR="00A638C5" w:rsidRPr="006B70D1" w:rsidRDefault="00A638C5" w:rsidP="00A638C5">
      <w:pPr>
        <w:ind w:firstLine="709"/>
        <w:rPr>
          <w:color w:val="000000"/>
          <w:sz w:val="28"/>
          <w:szCs w:val="28"/>
          <w:u w:val="single"/>
        </w:rPr>
      </w:pPr>
      <w:r w:rsidRPr="007C6C82">
        <w:rPr>
          <w:color w:val="000000"/>
          <w:sz w:val="28"/>
          <w:szCs w:val="28"/>
        </w:rPr>
        <w:t>Основные мероприятия по оптимизации штатной численнос</w:t>
      </w:r>
      <w:r>
        <w:rPr>
          <w:color w:val="000000"/>
          <w:sz w:val="28"/>
          <w:szCs w:val="28"/>
        </w:rPr>
        <w:t>ти работников культуры и спорта:</w:t>
      </w:r>
    </w:p>
    <w:p w:rsidR="00A638C5" w:rsidRPr="007C6C82" w:rsidRDefault="00A638C5" w:rsidP="00A638C5">
      <w:pPr>
        <w:ind w:firstLine="709"/>
        <w:rPr>
          <w:color w:val="000000"/>
          <w:sz w:val="28"/>
          <w:szCs w:val="28"/>
        </w:rPr>
      </w:pPr>
      <w:r w:rsidRPr="007C6C82">
        <w:rPr>
          <w:color w:val="000000"/>
          <w:sz w:val="28"/>
          <w:szCs w:val="28"/>
        </w:rPr>
        <w:t>- реорганизация</w:t>
      </w:r>
      <w:r>
        <w:rPr>
          <w:color w:val="000000"/>
          <w:sz w:val="28"/>
          <w:szCs w:val="28"/>
        </w:rPr>
        <w:t xml:space="preserve"> учреждений;</w:t>
      </w:r>
    </w:p>
    <w:p w:rsidR="00A638C5" w:rsidRDefault="00A638C5" w:rsidP="00A638C5">
      <w:pPr>
        <w:ind w:firstLine="709"/>
        <w:rPr>
          <w:color w:val="000000"/>
          <w:sz w:val="28"/>
          <w:szCs w:val="28"/>
        </w:rPr>
      </w:pPr>
      <w:r w:rsidRPr="007C6C82">
        <w:rPr>
          <w:color w:val="000000"/>
          <w:sz w:val="28"/>
          <w:szCs w:val="28"/>
        </w:rPr>
        <w:t xml:space="preserve">- </w:t>
      </w:r>
      <w:r>
        <w:rPr>
          <w:bCs/>
          <w:color w:val="000000"/>
          <w:sz w:val="28"/>
          <w:szCs w:val="28"/>
        </w:rPr>
        <w:t>к</w:t>
      </w:r>
      <w:r w:rsidRPr="006720A0">
        <w:rPr>
          <w:bCs/>
          <w:color w:val="000000"/>
          <w:sz w:val="28"/>
          <w:szCs w:val="28"/>
        </w:rPr>
        <w:t>лининговый</w:t>
      </w:r>
      <w:r>
        <w:rPr>
          <w:bCs/>
          <w:color w:val="000000"/>
          <w:sz w:val="28"/>
          <w:szCs w:val="28"/>
        </w:rPr>
        <w:t xml:space="preserve"> </w:t>
      </w:r>
      <w:r w:rsidRPr="006720A0">
        <w:rPr>
          <w:bCs/>
          <w:color w:val="000000"/>
          <w:sz w:val="28"/>
          <w:szCs w:val="28"/>
        </w:rPr>
        <w:t>аутсорсинг</w:t>
      </w:r>
      <w:r>
        <w:rPr>
          <w:bCs/>
          <w:color w:val="000000"/>
          <w:sz w:val="28"/>
          <w:szCs w:val="28"/>
        </w:rPr>
        <w:t xml:space="preserve"> </w:t>
      </w:r>
      <w:r>
        <w:rPr>
          <w:color w:val="000000"/>
          <w:sz w:val="28"/>
          <w:szCs w:val="28"/>
        </w:rPr>
        <w:t>(выведение МОП).</w:t>
      </w:r>
    </w:p>
    <w:p w:rsidR="00A638C5" w:rsidRDefault="00A638C5" w:rsidP="00A638C5">
      <w:pPr>
        <w:rPr>
          <w:color w:val="000000"/>
          <w:sz w:val="28"/>
          <w:szCs w:val="28"/>
        </w:rPr>
      </w:pPr>
    </w:p>
    <w:tbl>
      <w:tblPr>
        <w:tblW w:w="9367" w:type="dxa"/>
        <w:tblInd w:w="97" w:type="dxa"/>
        <w:tblLook w:val="04A0" w:firstRow="1" w:lastRow="0" w:firstColumn="1" w:lastColumn="0" w:noHBand="0" w:noVBand="1"/>
      </w:tblPr>
      <w:tblGrid>
        <w:gridCol w:w="2138"/>
        <w:gridCol w:w="2551"/>
        <w:gridCol w:w="2268"/>
        <w:gridCol w:w="2410"/>
      </w:tblGrid>
      <w:tr w:rsidR="00A638C5" w:rsidRPr="001D3795" w:rsidTr="00A638C5">
        <w:trPr>
          <w:trHeight w:val="20"/>
        </w:trPr>
        <w:tc>
          <w:tcPr>
            <w:tcW w:w="2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Отрасли</w:t>
            </w:r>
          </w:p>
        </w:tc>
        <w:tc>
          <w:tcPr>
            <w:tcW w:w="722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638C5" w:rsidRPr="000C06C6" w:rsidRDefault="00A638C5" w:rsidP="00A638C5">
            <w:pPr>
              <w:jc w:val="center"/>
              <w:rPr>
                <w:bCs/>
              </w:rPr>
            </w:pPr>
            <w:r w:rsidRPr="000C06C6">
              <w:rPr>
                <w:bCs/>
              </w:rPr>
              <w:t>Штатная численность, единиц</w:t>
            </w:r>
          </w:p>
        </w:tc>
      </w:tr>
      <w:tr w:rsidR="00A638C5" w:rsidRPr="001D3795" w:rsidTr="00A638C5">
        <w:trPr>
          <w:trHeight w:val="20"/>
        </w:trPr>
        <w:tc>
          <w:tcPr>
            <w:tcW w:w="2138" w:type="dxa"/>
            <w:vMerge/>
            <w:tcBorders>
              <w:top w:val="single" w:sz="4" w:space="0" w:color="auto"/>
              <w:left w:val="single" w:sz="4" w:space="0" w:color="auto"/>
              <w:bottom w:val="single" w:sz="4" w:space="0" w:color="auto"/>
              <w:right w:val="single" w:sz="4" w:space="0" w:color="auto"/>
            </w:tcBorders>
            <w:vAlign w:val="center"/>
            <w:hideMark/>
          </w:tcPr>
          <w:p w:rsidR="00A638C5" w:rsidRPr="000C06C6" w:rsidRDefault="00A638C5" w:rsidP="00A638C5">
            <w:pPr>
              <w:rPr>
                <w:bCs/>
              </w:rPr>
            </w:pP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на 01.01.2014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pPr>
            <w:r w:rsidRPr="000C06C6">
              <w:rPr>
                <w:bCs/>
              </w:rPr>
              <w:t>на 01.01.2015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pPr>
            <w:r w:rsidRPr="000C06C6">
              <w:rPr>
                <w:bCs/>
              </w:rPr>
              <w:t>на 01.01.2016</w:t>
            </w:r>
          </w:p>
        </w:tc>
      </w:tr>
      <w:tr w:rsidR="00A638C5" w:rsidRPr="001D3795" w:rsidTr="00A638C5">
        <w:trPr>
          <w:trHeight w:val="20"/>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A638C5" w:rsidRPr="000C06C6" w:rsidRDefault="00A638C5" w:rsidP="00A638C5">
            <w:pPr>
              <w:jc w:val="center"/>
              <w:rPr>
                <w:bCs/>
              </w:rPr>
            </w:pPr>
            <w:r w:rsidRPr="000C06C6">
              <w:rPr>
                <w:bCs/>
              </w:rPr>
              <w:t>Культура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339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242,4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209</w:t>
            </w:r>
          </w:p>
        </w:tc>
      </w:tr>
      <w:tr w:rsidR="00A638C5" w:rsidRPr="001D3795" w:rsidTr="00A638C5">
        <w:trPr>
          <w:trHeight w:val="20"/>
        </w:trPr>
        <w:tc>
          <w:tcPr>
            <w:tcW w:w="2138" w:type="dxa"/>
            <w:tcBorders>
              <w:top w:val="nil"/>
              <w:left w:val="single" w:sz="4" w:space="0" w:color="auto"/>
              <w:bottom w:val="single" w:sz="4" w:space="0" w:color="auto"/>
              <w:right w:val="single" w:sz="4" w:space="0" w:color="auto"/>
            </w:tcBorders>
            <w:shd w:val="clear" w:color="auto" w:fill="auto"/>
            <w:vAlign w:val="bottom"/>
            <w:hideMark/>
          </w:tcPr>
          <w:p w:rsidR="00A638C5" w:rsidRPr="000C06C6" w:rsidRDefault="00A638C5" w:rsidP="00A638C5">
            <w:pPr>
              <w:jc w:val="center"/>
              <w:rPr>
                <w:bCs/>
              </w:rPr>
            </w:pPr>
            <w:r w:rsidRPr="000C06C6">
              <w:rPr>
                <w:bCs/>
              </w:rPr>
              <w:t>Физическая культура и спорт</w:t>
            </w:r>
          </w:p>
        </w:tc>
        <w:tc>
          <w:tcPr>
            <w:tcW w:w="2551" w:type="dxa"/>
            <w:tcBorders>
              <w:top w:val="nil"/>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60</w:t>
            </w:r>
          </w:p>
        </w:tc>
        <w:tc>
          <w:tcPr>
            <w:tcW w:w="2268" w:type="dxa"/>
            <w:tcBorders>
              <w:top w:val="nil"/>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60</w:t>
            </w:r>
          </w:p>
        </w:tc>
        <w:tc>
          <w:tcPr>
            <w:tcW w:w="2410" w:type="dxa"/>
            <w:tcBorders>
              <w:top w:val="nil"/>
              <w:left w:val="nil"/>
              <w:bottom w:val="single" w:sz="4" w:space="0" w:color="auto"/>
              <w:right w:val="single" w:sz="4" w:space="0" w:color="auto"/>
            </w:tcBorders>
            <w:shd w:val="clear" w:color="auto" w:fill="auto"/>
            <w:vAlign w:val="center"/>
            <w:hideMark/>
          </w:tcPr>
          <w:p w:rsidR="00A638C5" w:rsidRPr="000C06C6" w:rsidRDefault="00A638C5" w:rsidP="00A638C5">
            <w:pPr>
              <w:jc w:val="center"/>
              <w:rPr>
                <w:bCs/>
              </w:rPr>
            </w:pPr>
            <w:r w:rsidRPr="000C06C6">
              <w:rPr>
                <w:bCs/>
              </w:rPr>
              <w:t>43</w:t>
            </w:r>
          </w:p>
        </w:tc>
      </w:tr>
      <w:tr w:rsidR="00A638C5" w:rsidRPr="001D3795" w:rsidTr="00A638C5">
        <w:trPr>
          <w:trHeight w:val="20"/>
        </w:trPr>
        <w:tc>
          <w:tcPr>
            <w:tcW w:w="2138" w:type="dxa"/>
            <w:tcBorders>
              <w:top w:val="nil"/>
              <w:left w:val="single" w:sz="4" w:space="0" w:color="auto"/>
              <w:bottom w:val="nil"/>
              <w:right w:val="single" w:sz="4" w:space="0" w:color="auto"/>
            </w:tcBorders>
            <w:shd w:val="clear" w:color="auto" w:fill="auto"/>
            <w:noWrap/>
            <w:vAlign w:val="bottom"/>
            <w:hideMark/>
          </w:tcPr>
          <w:p w:rsidR="00A638C5" w:rsidRPr="000C06C6" w:rsidRDefault="00A638C5" w:rsidP="00A638C5">
            <w:pPr>
              <w:rPr>
                <w:bCs/>
              </w:rPr>
            </w:pPr>
            <w:r w:rsidRPr="000C06C6">
              <w:rPr>
                <w:bCs/>
              </w:rPr>
              <w:t>Итого</w:t>
            </w:r>
          </w:p>
        </w:tc>
        <w:tc>
          <w:tcPr>
            <w:tcW w:w="2551" w:type="dxa"/>
            <w:tcBorders>
              <w:top w:val="nil"/>
              <w:left w:val="nil"/>
              <w:bottom w:val="nil"/>
              <w:right w:val="single" w:sz="4" w:space="0" w:color="auto"/>
            </w:tcBorders>
            <w:shd w:val="clear" w:color="auto" w:fill="auto"/>
            <w:noWrap/>
            <w:vAlign w:val="center"/>
            <w:hideMark/>
          </w:tcPr>
          <w:p w:rsidR="00A638C5" w:rsidRPr="000C06C6" w:rsidRDefault="00A638C5" w:rsidP="00A638C5">
            <w:pPr>
              <w:jc w:val="center"/>
              <w:rPr>
                <w:bCs/>
              </w:rPr>
            </w:pPr>
            <w:r w:rsidRPr="000C06C6">
              <w:rPr>
                <w:bCs/>
              </w:rPr>
              <w:t>399</w:t>
            </w:r>
          </w:p>
        </w:tc>
        <w:tc>
          <w:tcPr>
            <w:tcW w:w="2268" w:type="dxa"/>
            <w:tcBorders>
              <w:top w:val="nil"/>
              <w:left w:val="nil"/>
              <w:bottom w:val="nil"/>
              <w:right w:val="single" w:sz="4" w:space="0" w:color="auto"/>
            </w:tcBorders>
            <w:shd w:val="clear" w:color="auto" w:fill="auto"/>
            <w:noWrap/>
            <w:vAlign w:val="center"/>
            <w:hideMark/>
          </w:tcPr>
          <w:p w:rsidR="00A638C5" w:rsidRPr="000C06C6" w:rsidRDefault="00A638C5" w:rsidP="00A638C5">
            <w:pPr>
              <w:jc w:val="center"/>
              <w:rPr>
                <w:bCs/>
              </w:rPr>
            </w:pPr>
            <w:r w:rsidRPr="000C06C6">
              <w:rPr>
                <w:bCs/>
              </w:rPr>
              <w:t>302,4</w:t>
            </w:r>
          </w:p>
        </w:tc>
        <w:tc>
          <w:tcPr>
            <w:tcW w:w="2410" w:type="dxa"/>
            <w:tcBorders>
              <w:top w:val="nil"/>
              <w:left w:val="nil"/>
              <w:bottom w:val="nil"/>
              <w:right w:val="single" w:sz="4" w:space="0" w:color="auto"/>
            </w:tcBorders>
            <w:shd w:val="clear" w:color="auto" w:fill="auto"/>
            <w:noWrap/>
            <w:vAlign w:val="center"/>
            <w:hideMark/>
          </w:tcPr>
          <w:p w:rsidR="00A638C5" w:rsidRPr="000C06C6" w:rsidRDefault="00A638C5" w:rsidP="00A638C5">
            <w:pPr>
              <w:jc w:val="center"/>
              <w:rPr>
                <w:bCs/>
              </w:rPr>
            </w:pPr>
            <w:r w:rsidRPr="000C06C6">
              <w:rPr>
                <w:bCs/>
              </w:rPr>
              <w:t>252</w:t>
            </w:r>
          </w:p>
        </w:tc>
      </w:tr>
      <w:tr w:rsidR="00A638C5" w:rsidRPr="001D3795" w:rsidTr="00A638C5">
        <w:trPr>
          <w:trHeight w:val="20"/>
        </w:trPr>
        <w:tc>
          <w:tcPr>
            <w:tcW w:w="2138" w:type="dxa"/>
            <w:tcBorders>
              <w:top w:val="nil"/>
              <w:left w:val="single" w:sz="4" w:space="0" w:color="auto"/>
              <w:bottom w:val="single" w:sz="4" w:space="0" w:color="auto"/>
              <w:right w:val="single" w:sz="4" w:space="0" w:color="auto"/>
            </w:tcBorders>
            <w:shd w:val="clear" w:color="auto" w:fill="auto"/>
            <w:noWrap/>
            <w:vAlign w:val="bottom"/>
          </w:tcPr>
          <w:p w:rsidR="00A638C5" w:rsidRDefault="00A638C5" w:rsidP="00A638C5">
            <w:pPr>
              <w:rPr>
                <w:b/>
                <w:bCs/>
              </w:rPr>
            </w:pPr>
          </w:p>
          <w:p w:rsidR="00A638C5" w:rsidRPr="001D3795" w:rsidRDefault="00A638C5" w:rsidP="00A638C5">
            <w:pPr>
              <w:rPr>
                <w:b/>
                <w:bCs/>
              </w:rPr>
            </w:pPr>
          </w:p>
        </w:tc>
        <w:tc>
          <w:tcPr>
            <w:tcW w:w="2551" w:type="dxa"/>
            <w:tcBorders>
              <w:top w:val="nil"/>
              <w:left w:val="nil"/>
              <w:bottom w:val="single" w:sz="4" w:space="0" w:color="auto"/>
              <w:right w:val="single" w:sz="4" w:space="0" w:color="auto"/>
            </w:tcBorders>
            <w:shd w:val="clear" w:color="auto" w:fill="auto"/>
            <w:noWrap/>
            <w:vAlign w:val="center"/>
          </w:tcPr>
          <w:p w:rsidR="00A638C5" w:rsidRPr="001D3795" w:rsidRDefault="00A638C5" w:rsidP="00A638C5">
            <w:pPr>
              <w:rPr>
                <w:b/>
                <w:bCs/>
                <w:sz w:val="24"/>
                <w:szCs w:val="24"/>
              </w:rPr>
            </w:pPr>
          </w:p>
        </w:tc>
        <w:tc>
          <w:tcPr>
            <w:tcW w:w="2268" w:type="dxa"/>
            <w:tcBorders>
              <w:top w:val="nil"/>
              <w:left w:val="nil"/>
              <w:bottom w:val="single" w:sz="4" w:space="0" w:color="auto"/>
              <w:right w:val="single" w:sz="4" w:space="0" w:color="auto"/>
            </w:tcBorders>
            <w:shd w:val="clear" w:color="auto" w:fill="auto"/>
            <w:noWrap/>
            <w:vAlign w:val="center"/>
          </w:tcPr>
          <w:p w:rsidR="00A638C5" w:rsidRPr="001D3795" w:rsidRDefault="00A638C5" w:rsidP="00A638C5">
            <w:pPr>
              <w:rPr>
                <w:b/>
                <w:bCs/>
                <w:sz w:val="24"/>
                <w:szCs w:val="24"/>
              </w:rPr>
            </w:pPr>
          </w:p>
        </w:tc>
        <w:tc>
          <w:tcPr>
            <w:tcW w:w="2410" w:type="dxa"/>
            <w:tcBorders>
              <w:top w:val="nil"/>
              <w:left w:val="nil"/>
              <w:bottom w:val="single" w:sz="4" w:space="0" w:color="auto"/>
              <w:right w:val="single" w:sz="4" w:space="0" w:color="auto"/>
            </w:tcBorders>
            <w:shd w:val="clear" w:color="auto" w:fill="auto"/>
            <w:noWrap/>
            <w:vAlign w:val="center"/>
          </w:tcPr>
          <w:p w:rsidR="00A638C5" w:rsidRPr="001D3795" w:rsidRDefault="00A638C5" w:rsidP="00A638C5">
            <w:pPr>
              <w:rPr>
                <w:b/>
                <w:bCs/>
                <w:sz w:val="24"/>
                <w:szCs w:val="24"/>
              </w:rPr>
            </w:pPr>
          </w:p>
        </w:tc>
      </w:tr>
    </w:tbl>
    <w:p w:rsidR="00A638C5" w:rsidRDefault="00A638C5" w:rsidP="00A638C5">
      <w:pPr>
        <w:jc w:val="both"/>
        <w:rPr>
          <w:sz w:val="28"/>
          <w:szCs w:val="28"/>
        </w:rPr>
      </w:pPr>
      <w:r>
        <w:rPr>
          <w:noProof/>
          <w:sz w:val="28"/>
          <w:szCs w:val="28"/>
        </w:rPr>
        <w:drawing>
          <wp:inline distT="0" distB="0" distL="0" distR="0">
            <wp:extent cx="5951220" cy="3208020"/>
            <wp:effectExtent l="0" t="0" r="0" b="0"/>
            <wp:docPr id="553"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A638C5" w:rsidRDefault="00A638C5" w:rsidP="00A638C5">
      <w:pPr>
        <w:tabs>
          <w:tab w:val="left" w:pos="1080"/>
        </w:tabs>
        <w:ind w:firstLine="709"/>
        <w:jc w:val="both"/>
        <w:rPr>
          <w:sz w:val="28"/>
          <w:szCs w:val="28"/>
        </w:rPr>
      </w:pPr>
    </w:p>
    <w:p w:rsidR="00A638C5" w:rsidRDefault="00A638C5" w:rsidP="00725443">
      <w:pPr>
        <w:tabs>
          <w:tab w:val="left" w:pos="1080"/>
        </w:tabs>
        <w:ind w:firstLine="709"/>
        <w:jc w:val="both"/>
        <w:rPr>
          <w:sz w:val="28"/>
          <w:szCs w:val="28"/>
        </w:rPr>
      </w:pPr>
      <w:r>
        <w:rPr>
          <w:sz w:val="28"/>
          <w:szCs w:val="28"/>
        </w:rPr>
        <w:t>С 1 апреля 2015 года проведена реорганизация муниципального учреждения культуры "Лянторский хантыйский этнографический музей" путём присоединения к нему муниципального учреждения культуры "Лянторский Центр прикладного творчества и ремёсел</w:t>
      </w:r>
      <w:r w:rsidR="00725443">
        <w:rPr>
          <w:sz w:val="28"/>
          <w:szCs w:val="28"/>
        </w:rPr>
        <w:t>.</w:t>
      </w:r>
    </w:p>
    <w:p w:rsidR="00A638C5" w:rsidRDefault="00A638C5" w:rsidP="00A638C5">
      <w:pPr>
        <w:rPr>
          <w:color w:val="FF0000"/>
          <w:sz w:val="28"/>
          <w:szCs w:val="28"/>
          <w:highlight w:val="yellow"/>
          <w:u w:val="single"/>
        </w:rPr>
      </w:pPr>
    </w:p>
    <w:p w:rsidR="00A638C5" w:rsidRPr="00B63F7B" w:rsidRDefault="00725443" w:rsidP="00A638C5">
      <w:pPr>
        <w:tabs>
          <w:tab w:val="left" w:pos="1080"/>
        </w:tabs>
        <w:ind w:firstLine="709"/>
        <w:jc w:val="both"/>
        <w:rPr>
          <w:sz w:val="28"/>
          <w:szCs w:val="28"/>
        </w:rPr>
      </w:pPr>
      <w:r>
        <w:rPr>
          <w:sz w:val="28"/>
          <w:szCs w:val="28"/>
        </w:rPr>
        <w:t>В отчетном</w:t>
      </w:r>
      <w:r w:rsidR="00A638C5" w:rsidRPr="009F156C">
        <w:rPr>
          <w:sz w:val="28"/>
          <w:szCs w:val="28"/>
        </w:rPr>
        <w:t xml:space="preserve"> году проведена работа по снижению налоговой нагрузки на бюджет муниципального образования в части снижения налоговой базы по налогу на имущество муниципальных учреждений. Методология бухгалтерского учета предусматривает возможность учета недвижимого имущества в составе основных средств только при наличии документов, подтверждающих государственную регистрацию соответствующего права. Таким образом, имущество, используемое учреждением и переданное учредителем, до осуществления государственной регистрации права учреждения на указанное имущество по общему правилу учитывается на балансе учредителя.</w:t>
      </w:r>
    </w:p>
    <w:p w:rsidR="00A638C5" w:rsidRPr="00073EBC" w:rsidRDefault="00A638C5" w:rsidP="00A638C5">
      <w:pPr>
        <w:tabs>
          <w:tab w:val="left" w:pos="1080"/>
        </w:tabs>
        <w:ind w:firstLine="709"/>
        <w:jc w:val="both"/>
        <w:rPr>
          <w:sz w:val="28"/>
          <w:szCs w:val="28"/>
        </w:rPr>
      </w:pPr>
      <w:r w:rsidRPr="00B63F7B">
        <w:rPr>
          <w:sz w:val="28"/>
          <w:szCs w:val="28"/>
        </w:rPr>
        <w:t>Исходя из вышеизложенного,</w:t>
      </w:r>
      <w:r>
        <w:rPr>
          <w:sz w:val="28"/>
          <w:szCs w:val="28"/>
        </w:rPr>
        <w:t xml:space="preserve"> </w:t>
      </w:r>
      <w:r w:rsidRPr="00073EBC">
        <w:rPr>
          <w:sz w:val="28"/>
          <w:szCs w:val="28"/>
        </w:rPr>
        <w:t xml:space="preserve">в бухгалтерский учет основных средств, в части отражения на балансовых счетах недвижимого имущества внесены соответствующие изменения, что </w:t>
      </w:r>
      <w:r>
        <w:rPr>
          <w:sz w:val="28"/>
          <w:szCs w:val="28"/>
        </w:rPr>
        <w:t>привело к уменьшению</w:t>
      </w:r>
      <w:r w:rsidRPr="00073EBC">
        <w:rPr>
          <w:sz w:val="28"/>
          <w:szCs w:val="28"/>
        </w:rPr>
        <w:t xml:space="preserve"> налоговой базы для исчисления налога на имущество. </w:t>
      </w:r>
    </w:p>
    <w:p w:rsidR="00A638C5" w:rsidRPr="00073EBC" w:rsidRDefault="00A638C5" w:rsidP="00A638C5">
      <w:pPr>
        <w:tabs>
          <w:tab w:val="left" w:pos="1080"/>
        </w:tabs>
        <w:ind w:firstLine="709"/>
        <w:jc w:val="both"/>
        <w:rPr>
          <w:sz w:val="28"/>
          <w:szCs w:val="28"/>
        </w:rPr>
      </w:pPr>
      <w:r w:rsidRPr="00073EBC">
        <w:rPr>
          <w:sz w:val="28"/>
          <w:szCs w:val="28"/>
        </w:rPr>
        <w:lastRenderedPageBreak/>
        <w:t>В результате перерасчета сумма экономии составила 3</w:t>
      </w:r>
      <w:r>
        <w:rPr>
          <w:sz w:val="28"/>
          <w:szCs w:val="28"/>
        </w:rPr>
        <w:t> </w:t>
      </w:r>
      <w:r w:rsidRPr="00073EBC">
        <w:rPr>
          <w:sz w:val="28"/>
          <w:szCs w:val="28"/>
        </w:rPr>
        <w:t>963</w:t>
      </w:r>
      <w:r>
        <w:rPr>
          <w:sz w:val="28"/>
          <w:szCs w:val="28"/>
        </w:rPr>
        <w:t>,9 тыс.руб.</w:t>
      </w:r>
      <w:r w:rsidRPr="00073EBC">
        <w:rPr>
          <w:sz w:val="28"/>
          <w:szCs w:val="28"/>
        </w:rPr>
        <w:t>, в том числе: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
        <w:gridCol w:w="8059"/>
        <w:gridCol w:w="1149"/>
      </w:tblGrid>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1</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МУК «Лянторский Хантыйский этнографический музей</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14,5</w:t>
            </w:r>
          </w:p>
        </w:tc>
      </w:tr>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2</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МУ «Центр физической культуры и спорта «Юность»</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337,2</w:t>
            </w:r>
          </w:p>
        </w:tc>
      </w:tr>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3</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МУК «Лянторская централизованная библиотечная система»</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66,3</w:t>
            </w:r>
          </w:p>
        </w:tc>
      </w:tr>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4</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МУК «Городской Дом Молодежи «Строитель»</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158,9</w:t>
            </w:r>
          </w:p>
        </w:tc>
      </w:tr>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5</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МУ «Культурно-спортивный комплекс «Юбилейный»</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3 511,9</w:t>
            </w:r>
          </w:p>
        </w:tc>
      </w:tr>
      <w:tr w:rsidR="00A638C5" w:rsidRPr="00073EBC" w:rsidTr="00A638C5">
        <w:trPr>
          <w:trHeight w:val="20"/>
        </w:trPr>
        <w:tc>
          <w:tcPr>
            <w:tcW w:w="254" w:type="dxa"/>
            <w:tcMar>
              <w:left w:w="57" w:type="dxa"/>
              <w:right w:w="57" w:type="dxa"/>
            </w:tcMar>
            <w:vAlign w:val="center"/>
          </w:tcPr>
          <w:p w:rsidR="00A638C5" w:rsidRPr="00A50920" w:rsidRDefault="00A638C5" w:rsidP="00A638C5">
            <w:pPr>
              <w:jc w:val="both"/>
              <w:rPr>
                <w:sz w:val="28"/>
                <w:szCs w:val="28"/>
              </w:rPr>
            </w:pPr>
            <w:r w:rsidRPr="00A50920">
              <w:rPr>
                <w:sz w:val="28"/>
                <w:szCs w:val="28"/>
              </w:rPr>
              <w:t>6</w:t>
            </w:r>
          </w:p>
        </w:tc>
        <w:tc>
          <w:tcPr>
            <w:tcW w:w="8059" w:type="dxa"/>
            <w:tcMar>
              <w:left w:w="57" w:type="dxa"/>
              <w:right w:w="57" w:type="dxa"/>
            </w:tcMar>
            <w:vAlign w:val="center"/>
          </w:tcPr>
          <w:p w:rsidR="00A638C5" w:rsidRPr="00A50920" w:rsidRDefault="00A638C5" w:rsidP="00A638C5">
            <w:pPr>
              <w:jc w:val="both"/>
              <w:rPr>
                <w:sz w:val="28"/>
                <w:szCs w:val="28"/>
              </w:rPr>
            </w:pPr>
            <w:r w:rsidRPr="00A50920">
              <w:rPr>
                <w:sz w:val="28"/>
                <w:szCs w:val="28"/>
              </w:rPr>
              <w:t>МУ «Лянторское хозяйственно-эксплуатационное управление»</w:t>
            </w:r>
          </w:p>
        </w:tc>
        <w:tc>
          <w:tcPr>
            <w:tcW w:w="1149" w:type="dxa"/>
            <w:tcMar>
              <w:left w:w="57" w:type="dxa"/>
              <w:right w:w="57" w:type="dxa"/>
            </w:tcMar>
            <w:vAlign w:val="center"/>
          </w:tcPr>
          <w:p w:rsidR="00A638C5" w:rsidRPr="00A50920" w:rsidRDefault="00A638C5" w:rsidP="00A638C5">
            <w:pPr>
              <w:jc w:val="right"/>
              <w:rPr>
                <w:sz w:val="28"/>
                <w:szCs w:val="28"/>
              </w:rPr>
            </w:pPr>
            <w:r w:rsidRPr="00A50920">
              <w:rPr>
                <w:sz w:val="28"/>
                <w:szCs w:val="28"/>
              </w:rPr>
              <w:t>18,0</w:t>
            </w:r>
          </w:p>
        </w:tc>
      </w:tr>
    </w:tbl>
    <w:p w:rsidR="00A638C5" w:rsidRDefault="00A638C5" w:rsidP="00A638C5">
      <w:pPr>
        <w:rPr>
          <w:color w:val="000000"/>
          <w:sz w:val="28"/>
          <w:szCs w:val="28"/>
        </w:rPr>
      </w:pPr>
    </w:p>
    <w:p w:rsidR="00A638C5" w:rsidRPr="00073EBC" w:rsidRDefault="00A638C5" w:rsidP="00A638C5">
      <w:pPr>
        <w:rPr>
          <w:color w:val="000000"/>
          <w:sz w:val="28"/>
          <w:szCs w:val="28"/>
        </w:rPr>
      </w:pPr>
      <w:r>
        <w:rPr>
          <w:noProof/>
          <w:color w:val="000000"/>
          <w:sz w:val="28"/>
          <w:szCs w:val="28"/>
        </w:rPr>
        <w:drawing>
          <wp:inline distT="0" distB="0" distL="0" distR="0">
            <wp:extent cx="5798820" cy="3642360"/>
            <wp:effectExtent l="19050" t="0" r="11430" b="0"/>
            <wp:docPr id="552"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A638C5" w:rsidRPr="007D105E" w:rsidRDefault="007D105E" w:rsidP="007D105E">
      <w:pPr>
        <w:spacing w:before="100" w:beforeAutospacing="1" w:after="100" w:afterAutospacing="1"/>
        <w:rPr>
          <w:b/>
          <w:bCs/>
          <w:color w:val="000000"/>
          <w:sz w:val="28"/>
          <w:szCs w:val="28"/>
        </w:rPr>
      </w:pPr>
      <w:r>
        <w:rPr>
          <w:color w:val="000000"/>
          <w:sz w:val="28"/>
          <w:szCs w:val="28"/>
        </w:rPr>
        <w:t xml:space="preserve">                                         </w:t>
      </w:r>
      <w:r w:rsidR="00A638C5" w:rsidRPr="007D105E">
        <w:rPr>
          <w:b/>
          <w:bCs/>
          <w:color w:val="000000"/>
          <w:sz w:val="28"/>
          <w:szCs w:val="28"/>
        </w:rPr>
        <w:t>Программная деятельность</w:t>
      </w:r>
    </w:p>
    <w:p w:rsidR="00A638C5" w:rsidRPr="00543DAD" w:rsidRDefault="00A638C5" w:rsidP="00A638C5">
      <w:pPr>
        <w:tabs>
          <w:tab w:val="left" w:pos="1080"/>
        </w:tabs>
        <w:ind w:firstLine="709"/>
        <w:jc w:val="both"/>
        <w:rPr>
          <w:sz w:val="28"/>
          <w:szCs w:val="28"/>
        </w:rPr>
      </w:pPr>
      <w:r w:rsidRPr="00543DAD">
        <w:rPr>
          <w:sz w:val="28"/>
          <w:szCs w:val="28"/>
        </w:rPr>
        <w:t>1. Муниципальная программа «Развитие сферы культуры города Лянтора на 2015-2017 годы» разработана с целью создания условий для равного доступа граждан к культурным ценностям, информационным ресурсам, а также к участию в культурной жизни на территории муниципального образования. Программа утверждена постановлением Администрации городского поселения Лянтор от 10.12.2014 №888.</w:t>
      </w:r>
    </w:p>
    <w:p w:rsidR="00A638C5" w:rsidRPr="00504776" w:rsidRDefault="00725443" w:rsidP="00725443">
      <w:pPr>
        <w:tabs>
          <w:tab w:val="left" w:pos="1080"/>
        </w:tabs>
        <w:jc w:val="both"/>
        <w:rPr>
          <w:sz w:val="28"/>
          <w:szCs w:val="28"/>
        </w:rPr>
      </w:pPr>
      <w:r>
        <w:rPr>
          <w:sz w:val="28"/>
          <w:szCs w:val="28"/>
        </w:rPr>
        <w:t xml:space="preserve">             Н</w:t>
      </w:r>
      <w:r w:rsidR="00A638C5" w:rsidRPr="00543DAD">
        <w:rPr>
          <w:sz w:val="28"/>
          <w:szCs w:val="28"/>
        </w:rPr>
        <w:t>а реализацию муниципальной программы «Развитие сферы культуры города Лянтора на 2015-2017 годы» запланированы денежные средства в размере 159 741,5 тыс</w:t>
      </w:r>
      <w:r w:rsidR="00A638C5">
        <w:rPr>
          <w:sz w:val="28"/>
          <w:szCs w:val="28"/>
        </w:rPr>
        <w:t>.</w:t>
      </w:r>
      <w:r w:rsidR="00A638C5" w:rsidRPr="00504776">
        <w:rPr>
          <w:sz w:val="28"/>
          <w:szCs w:val="28"/>
        </w:rPr>
        <w:t>руб</w:t>
      </w:r>
      <w:r w:rsidR="00A638C5">
        <w:rPr>
          <w:sz w:val="28"/>
          <w:szCs w:val="28"/>
        </w:rPr>
        <w:t>.</w:t>
      </w:r>
      <w:r w:rsidR="00A638C5" w:rsidRPr="00504776">
        <w:rPr>
          <w:sz w:val="28"/>
          <w:szCs w:val="28"/>
        </w:rPr>
        <w:t>, из которых:</w:t>
      </w:r>
    </w:p>
    <w:p w:rsidR="00A638C5" w:rsidRPr="00504776" w:rsidRDefault="00A638C5" w:rsidP="00A638C5">
      <w:pPr>
        <w:tabs>
          <w:tab w:val="left" w:pos="1080"/>
        </w:tabs>
        <w:ind w:firstLine="709"/>
        <w:jc w:val="both"/>
        <w:rPr>
          <w:sz w:val="28"/>
          <w:szCs w:val="28"/>
        </w:rPr>
      </w:pPr>
      <w:r>
        <w:rPr>
          <w:sz w:val="28"/>
          <w:szCs w:val="28"/>
        </w:rPr>
        <w:t>144 795,5 тыс.</w:t>
      </w:r>
      <w:r w:rsidRPr="00504776">
        <w:rPr>
          <w:sz w:val="28"/>
          <w:szCs w:val="28"/>
        </w:rPr>
        <w:t>руб</w:t>
      </w:r>
      <w:r>
        <w:rPr>
          <w:sz w:val="28"/>
          <w:szCs w:val="28"/>
        </w:rPr>
        <w:t>.</w:t>
      </w:r>
      <w:r w:rsidRPr="00504776">
        <w:rPr>
          <w:sz w:val="28"/>
          <w:szCs w:val="28"/>
        </w:rPr>
        <w:t xml:space="preserve"> - из бюджета города;</w:t>
      </w:r>
    </w:p>
    <w:p w:rsidR="00A638C5" w:rsidRPr="009F156C" w:rsidRDefault="00A638C5" w:rsidP="00A638C5">
      <w:pPr>
        <w:tabs>
          <w:tab w:val="left" w:pos="1080"/>
        </w:tabs>
        <w:ind w:firstLine="709"/>
        <w:jc w:val="both"/>
        <w:rPr>
          <w:sz w:val="28"/>
          <w:szCs w:val="28"/>
        </w:rPr>
      </w:pPr>
      <w:r w:rsidRPr="00504776">
        <w:rPr>
          <w:sz w:val="28"/>
          <w:szCs w:val="28"/>
        </w:rPr>
        <w:t>14</w:t>
      </w:r>
      <w:r>
        <w:rPr>
          <w:sz w:val="28"/>
          <w:szCs w:val="28"/>
        </w:rPr>
        <w:t> </w:t>
      </w:r>
      <w:r w:rsidRPr="00504776">
        <w:rPr>
          <w:sz w:val="28"/>
          <w:szCs w:val="28"/>
        </w:rPr>
        <w:t>946</w:t>
      </w:r>
      <w:r>
        <w:rPr>
          <w:sz w:val="28"/>
          <w:szCs w:val="28"/>
        </w:rPr>
        <w:t>,0 тыс.руб.</w:t>
      </w:r>
      <w:r w:rsidRPr="00504776">
        <w:rPr>
          <w:sz w:val="28"/>
          <w:szCs w:val="28"/>
        </w:rPr>
        <w:t xml:space="preserve"> – приносящая доход деятельность (собственные доходы учреждений).</w:t>
      </w:r>
    </w:p>
    <w:p w:rsidR="00A638C5" w:rsidRPr="009F156C" w:rsidRDefault="00A638C5" w:rsidP="00A638C5">
      <w:pPr>
        <w:tabs>
          <w:tab w:val="left" w:pos="1080"/>
        </w:tabs>
        <w:ind w:firstLine="709"/>
        <w:jc w:val="both"/>
        <w:rPr>
          <w:sz w:val="28"/>
          <w:szCs w:val="28"/>
        </w:rPr>
      </w:pPr>
      <w:r w:rsidRPr="00504776">
        <w:rPr>
          <w:sz w:val="28"/>
          <w:szCs w:val="28"/>
        </w:rPr>
        <w:t xml:space="preserve">В течение года в данную программу было внесено 4 изменения </w:t>
      </w:r>
      <w:r w:rsidRPr="009F156C">
        <w:rPr>
          <w:sz w:val="28"/>
          <w:szCs w:val="28"/>
        </w:rPr>
        <w:t xml:space="preserve">(от 17.03.15 №145, от 06.04.15 №207, от 10.11.15 №939, от 28.12.15 №1176). </w:t>
      </w:r>
    </w:p>
    <w:p w:rsidR="00A638C5" w:rsidRDefault="00A638C5" w:rsidP="00A638C5">
      <w:pPr>
        <w:pStyle w:val="a6"/>
        <w:widowControl w:val="0"/>
        <w:autoSpaceDE w:val="0"/>
        <w:autoSpaceDN w:val="0"/>
        <w:adjustRightInd w:val="0"/>
        <w:ind w:left="0"/>
        <w:jc w:val="both"/>
        <w:rPr>
          <w:rFonts w:eastAsia="Times New Roman"/>
          <w:bCs/>
          <w:sz w:val="28"/>
          <w:szCs w:val="28"/>
          <w:lang w:eastAsia="ru-RU"/>
        </w:rPr>
      </w:pPr>
    </w:p>
    <w:p w:rsidR="00A638C5" w:rsidRDefault="00A638C5" w:rsidP="00A638C5">
      <w:pPr>
        <w:pStyle w:val="a6"/>
        <w:widowControl w:val="0"/>
        <w:autoSpaceDE w:val="0"/>
        <w:autoSpaceDN w:val="0"/>
        <w:adjustRightInd w:val="0"/>
        <w:ind w:left="0"/>
        <w:jc w:val="both"/>
        <w:rPr>
          <w:rFonts w:eastAsia="Times New Roman"/>
          <w:bCs/>
          <w:sz w:val="28"/>
          <w:szCs w:val="28"/>
          <w:lang w:eastAsia="ru-RU"/>
        </w:rPr>
      </w:pPr>
      <w:r>
        <w:rPr>
          <w:rFonts w:eastAsia="Times New Roman"/>
          <w:noProof/>
          <w:sz w:val="28"/>
          <w:szCs w:val="28"/>
          <w:lang w:eastAsia="ru-RU"/>
        </w:rPr>
        <w:lastRenderedPageBreak/>
        <w:drawing>
          <wp:inline distT="0" distB="0" distL="0" distR="0">
            <wp:extent cx="5509260" cy="3208020"/>
            <wp:effectExtent l="0" t="0" r="0" b="0"/>
            <wp:docPr id="551"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A638C5" w:rsidRPr="009F156C" w:rsidRDefault="00A638C5" w:rsidP="00725443">
      <w:pPr>
        <w:tabs>
          <w:tab w:val="left" w:pos="1080"/>
        </w:tabs>
        <w:ind w:firstLine="709"/>
        <w:jc w:val="both"/>
        <w:rPr>
          <w:sz w:val="28"/>
          <w:szCs w:val="28"/>
        </w:rPr>
      </w:pPr>
      <w:r w:rsidRPr="00543DAD">
        <w:rPr>
          <w:sz w:val="28"/>
          <w:szCs w:val="28"/>
        </w:rPr>
        <w:t>2. Муниципальная программа «Развитие физической культуры и массового спорта в го</w:t>
      </w:r>
      <w:r w:rsidR="00725443">
        <w:rPr>
          <w:sz w:val="28"/>
          <w:szCs w:val="28"/>
        </w:rPr>
        <w:t xml:space="preserve">роде Лянторе на 2015-2017 годы, </w:t>
      </w:r>
      <w:r w:rsidRPr="00543DAD">
        <w:rPr>
          <w:sz w:val="28"/>
          <w:szCs w:val="28"/>
        </w:rPr>
        <w:t>на реали</w:t>
      </w:r>
      <w:r w:rsidR="00725443">
        <w:rPr>
          <w:sz w:val="28"/>
          <w:szCs w:val="28"/>
        </w:rPr>
        <w:t xml:space="preserve">зацию муниципальной программы </w:t>
      </w:r>
      <w:r w:rsidRPr="009F156C">
        <w:rPr>
          <w:sz w:val="28"/>
          <w:szCs w:val="28"/>
        </w:rPr>
        <w:t xml:space="preserve"> запланированы денежные средства в размере 28 840,6 тыс.руб., из которых:</w:t>
      </w:r>
    </w:p>
    <w:p w:rsidR="00A638C5" w:rsidRPr="00FF5E1C" w:rsidRDefault="00A638C5" w:rsidP="00A638C5">
      <w:pPr>
        <w:tabs>
          <w:tab w:val="left" w:pos="1080"/>
        </w:tabs>
        <w:ind w:firstLine="709"/>
        <w:jc w:val="both"/>
        <w:rPr>
          <w:sz w:val="28"/>
          <w:szCs w:val="28"/>
        </w:rPr>
      </w:pPr>
      <w:r w:rsidRPr="00FF5E1C">
        <w:rPr>
          <w:sz w:val="28"/>
          <w:szCs w:val="28"/>
        </w:rPr>
        <w:t>28 019</w:t>
      </w:r>
      <w:r>
        <w:rPr>
          <w:sz w:val="28"/>
          <w:szCs w:val="28"/>
        </w:rPr>
        <w:t>,8 тыс.</w:t>
      </w:r>
      <w:r w:rsidRPr="00FF5E1C">
        <w:rPr>
          <w:sz w:val="28"/>
          <w:szCs w:val="28"/>
        </w:rPr>
        <w:t>руб</w:t>
      </w:r>
      <w:r>
        <w:rPr>
          <w:sz w:val="28"/>
          <w:szCs w:val="28"/>
        </w:rPr>
        <w:t>.</w:t>
      </w:r>
      <w:r w:rsidRPr="00FF5E1C">
        <w:rPr>
          <w:sz w:val="28"/>
          <w:szCs w:val="28"/>
        </w:rPr>
        <w:t xml:space="preserve"> - из бюджета города;</w:t>
      </w:r>
    </w:p>
    <w:p w:rsidR="00A638C5" w:rsidRPr="009F156C" w:rsidRDefault="00A638C5" w:rsidP="00725443">
      <w:pPr>
        <w:tabs>
          <w:tab w:val="left" w:pos="1080"/>
        </w:tabs>
        <w:ind w:firstLine="709"/>
        <w:jc w:val="both"/>
        <w:rPr>
          <w:sz w:val="28"/>
          <w:szCs w:val="28"/>
        </w:rPr>
      </w:pPr>
      <w:r>
        <w:rPr>
          <w:sz w:val="28"/>
          <w:szCs w:val="28"/>
        </w:rPr>
        <w:t>820,</w:t>
      </w:r>
      <w:r w:rsidRPr="00FF5E1C">
        <w:rPr>
          <w:sz w:val="28"/>
          <w:szCs w:val="28"/>
        </w:rPr>
        <w:t>8</w:t>
      </w:r>
      <w:r>
        <w:rPr>
          <w:sz w:val="28"/>
          <w:szCs w:val="28"/>
        </w:rPr>
        <w:t xml:space="preserve"> тыс.</w:t>
      </w:r>
      <w:r w:rsidRPr="00FF5E1C">
        <w:rPr>
          <w:sz w:val="28"/>
          <w:szCs w:val="28"/>
        </w:rPr>
        <w:t>руб</w:t>
      </w:r>
      <w:r>
        <w:rPr>
          <w:sz w:val="28"/>
          <w:szCs w:val="28"/>
        </w:rPr>
        <w:t>.</w:t>
      </w:r>
      <w:r w:rsidRPr="00FF5E1C">
        <w:rPr>
          <w:sz w:val="28"/>
          <w:szCs w:val="28"/>
        </w:rPr>
        <w:t xml:space="preserve"> – приносящая доход деятельность (собственные доходы учреждений).</w:t>
      </w:r>
      <w:r w:rsidR="00725443" w:rsidRPr="009F156C">
        <w:rPr>
          <w:sz w:val="28"/>
          <w:szCs w:val="28"/>
        </w:rPr>
        <w:t xml:space="preserve"> </w:t>
      </w:r>
    </w:p>
    <w:p w:rsidR="00A638C5" w:rsidRPr="00681EDD" w:rsidRDefault="00A638C5" w:rsidP="00A638C5">
      <w:pPr>
        <w:spacing w:line="276" w:lineRule="auto"/>
        <w:jc w:val="center"/>
        <w:rPr>
          <w:rFonts w:eastAsia="Calibri"/>
          <w:sz w:val="28"/>
          <w:szCs w:val="28"/>
          <w:u w:val="single"/>
        </w:rPr>
      </w:pPr>
      <w:r>
        <w:rPr>
          <w:rFonts w:eastAsia="Calibri"/>
          <w:noProof/>
          <w:sz w:val="28"/>
          <w:szCs w:val="28"/>
          <w:u w:val="single"/>
        </w:rPr>
        <w:drawing>
          <wp:inline distT="0" distB="0" distL="0" distR="0">
            <wp:extent cx="5509260" cy="3208020"/>
            <wp:effectExtent l="19050" t="0" r="0" b="0"/>
            <wp:docPr id="550"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A638C5" w:rsidRDefault="00A638C5" w:rsidP="00A638C5">
      <w:pPr>
        <w:pStyle w:val="a8"/>
        <w:spacing w:line="240" w:lineRule="atLeast"/>
        <w:ind w:firstLine="709"/>
        <w:jc w:val="both"/>
        <w:rPr>
          <w:sz w:val="28"/>
          <w:szCs w:val="28"/>
        </w:rPr>
      </w:pPr>
    </w:p>
    <w:p w:rsidR="00A638C5" w:rsidRPr="00B160CF" w:rsidRDefault="00A638C5" w:rsidP="00725443">
      <w:pPr>
        <w:tabs>
          <w:tab w:val="left" w:pos="1080"/>
        </w:tabs>
        <w:ind w:firstLine="709"/>
        <w:jc w:val="both"/>
        <w:rPr>
          <w:sz w:val="28"/>
          <w:szCs w:val="28"/>
        </w:rPr>
      </w:pPr>
      <w:r w:rsidRPr="009F156C">
        <w:rPr>
          <w:sz w:val="28"/>
          <w:szCs w:val="28"/>
        </w:rPr>
        <w:t>3. Ведомственная целевая программа «Празднование 70-ой годовщины Победы в Великой Отечественной войне 1941-1945 годов» была утверждена постановлением Администрации городского поселения Лянтор от 09.09.2014 №688</w:t>
      </w:r>
      <w:r w:rsidR="00725443">
        <w:rPr>
          <w:sz w:val="28"/>
          <w:szCs w:val="28"/>
        </w:rPr>
        <w:t>, на реализацию программы</w:t>
      </w:r>
      <w:r w:rsidRPr="00B160CF">
        <w:rPr>
          <w:sz w:val="28"/>
          <w:szCs w:val="28"/>
        </w:rPr>
        <w:t xml:space="preserve"> запланированы денежные с</w:t>
      </w:r>
      <w:r>
        <w:rPr>
          <w:sz w:val="28"/>
          <w:szCs w:val="28"/>
        </w:rPr>
        <w:t>редства в размере 3 927,8тыс.</w:t>
      </w:r>
      <w:r w:rsidRPr="00B160CF">
        <w:rPr>
          <w:sz w:val="28"/>
          <w:szCs w:val="28"/>
        </w:rPr>
        <w:t>руб</w:t>
      </w:r>
      <w:r>
        <w:rPr>
          <w:sz w:val="28"/>
          <w:szCs w:val="28"/>
        </w:rPr>
        <w:t>.</w:t>
      </w:r>
      <w:r w:rsidRPr="00B160CF">
        <w:rPr>
          <w:sz w:val="28"/>
          <w:szCs w:val="28"/>
        </w:rPr>
        <w:t>, из которых:</w:t>
      </w:r>
    </w:p>
    <w:p w:rsidR="00A638C5" w:rsidRPr="00B160CF" w:rsidRDefault="00A638C5" w:rsidP="00A638C5">
      <w:pPr>
        <w:tabs>
          <w:tab w:val="left" w:pos="1080"/>
        </w:tabs>
        <w:ind w:firstLine="709"/>
        <w:jc w:val="both"/>
        <w:rPr>
          <w:sz w:val="28"/>
          <w:szCs w:val="28"/>
        </w:rPr>
      </w:pPr>
      <w:r>
        <w:rPr>
          <w:sz w:val="28"/>
          <w:szCs w:val="28"/>
        </w:rPr>
        <w:t>3 878,9 тыс.</w:t>
      </w:r>
      <w:r w:rsidRPr="00B160CF">
        <w:rPr>
          <w:sz w:val="28"/>
          <w:szCs w:val="28"/>
        </w:rPr>
        <w:t>руб</w:t>
      </w:r>
      <w:r>
        <w:rPr>
          <w:sz w:val="28"/>
          <w:szCs w:val="28"/>
        </w:rPr>
        <w:t>.</w:t>
      </w:r>
      <w:r w:rsidRPr="00B160CF">
        <w:rPr>
          <w:sz w:val="28"/>
          <w:szCs w:val="28"/>
        </w:rPr>
        <w:t xml:space="preserve"> – из бюджета города;</w:t>
      </w:r>
    </w:p>
    <w:p w:rsidR="00A638C5" w:rsidRPr="009F156C" w:rsidRDefault="00A638C5" w:rsidP="00A638C5">
      <w:pPr>
        <w:tabs>
          <w:tab w:val="left" w:pos="1080"/>
        </w:tabs>
        <w:ind w:firstLine="709"/>
        <w:jc w:val="both"/>
        <w:rPr>
          <w:sz w:val="28"/>
          <w:szCs w:val="28"/>
        </w:rPr>
      </w:pPr>
      <w:r>
        <w:rPr>
          <w:sz w:val="28"/>
          <w:szCs w:val="28"/>
        </w:rPr>
        <w:lastRenderedPageBreak/>
        <w:t>48,9 тыс.</w:t>
      </w:r>
      <w:r w:rsidRPr="00B160CF">
        <w:rPr>
          <w:sz w:val="28"/>
          <w:szCs w:val="28"/>
        </w:rPr>
        <w:t>руб</w:t>
      </w:r>
      <w:r>
        <w:rPr>
          <w:sz w:val="28"/>
          <w:szCs w:val="28"/>
        </w:rPr>
        <w:t>.</w:t>
      </w:r>
      <w:r w:rsidRPr="00B160CF">
        <w:rPr>
          <w:sz w:val="28"/>
          <w:szCs w:val="28"/>
        </w:rPr>
        <w:t xml:space="preserve"> – приносяща</w:t>
      </w:r>
      <w:r>
        <w:rPr>
          <w:sz w:val="28"/>
          <w:szCs w:val="28"/>
        </w:rPr>
        <w:t xml:space="preserve">я доход деятельность </w:t>
      </w:r>
      <w:r w:rsidRPr="00B160CF">
        <w:rPr>
          <w:sz w:val="28"/>
          <w:szCs w:val="28"/>
        </w:rPr>
        <w:t>(собственные доходы учреждений).</w:t>
      </w:r>
    </w:p>
    <w:p w:rsidR="00A638C5" w:rsidRPr="00543DAD" w:rsidRDefault="00A638C5" w:rsidP="00A638C5">
      <w:pPr>
        <w:tabs>
          <w:tab w:val="left" w:pos="1080"/>
        </w:tabs>
        <w:ind w:firstLine="709"/>
        <w:jc w:val="both"/>
        <w:rPr>
          <w:sz w:val="28"/>
          <w:szCs w:val="28"/>
        </w:rPr>
      </w:pPr>
      <w:r w:rsidRPr="00B160CF">
        <w:rPr>
          <w:sz w:val="28"/>
          <w:szCs w:val="28"/>
        </w:rPr>
        <w:t xml:space="preserve">В рамках программы реализовано 56 разноплановых </w:t>
      </w:r>
      <w:r>
        <w:rPr>
          <w:sz w:val="28"/>
          <w:szCs w:val="28"/>
        </w:rPr>
        <w:t>мероприятий</w:t>
      </w:r>
      <w:r w:rsidRPr="00B160CF">
        <w:rPr>
          <w:sz w:val="28"/>
          <w:szCs w:val="28"/>
        </w:rPr>
        <w:t>. Реализация программы способствовала вовлечению трудовых коллективов учреждений, организаций, предприятий, общественных организаций, населения города к участию в программных мероприятиях, внедрению новых подходов и мероприятий по гражданско-патриотическому воспитанию молодёжи, расширению социально-</w:t>
      </w:r>
      <w:r w:rsidRPr="00543DAD">
        <w:rPr>
          <w:sz w:val="28"/>
          <w:szCs w:val="28"/>
        </w:rPr>
        <w:t xml:space="preserve">культурных контактов пожилых людей, путём создания особой атмосферы внимания ветеранам, участникам Великой Отечественной войны, вдовам, детям войны, блокадникам, узникам концлагерей, труженикам тыла. </w:t>
      </w:r>
    </w:p>
    <w:p w:rsidR="00A638C5" w:rsidRPr="00543DAD" w:rsidRDefault="00A638C5" w:rsidP="00A638C5">
      <w:pPr>
        <w:tabs>
          <w:tab w:val="left" w:pos="1080"/>
        </w:tabs>
        <w:ind w:firstLine="709"/>
        <w:jc w:val="both"/>
        <w:rPr>
          <w:sz w:val="28"/>
          <w:szCs w:val="28"/>
        </w:rPr>
      </w:pPr>
      <w:r w:rsidRPr="00543DAD">
        <w:rPr>
          <w:sz w:val="28"/>
          <w:szCs w:val="28"/>
        </w:rPr>
        <w:tab/>
        <w:t>4. С целью создания в городе толерантной среды на основе ценностей многонационального российского общества, общероссийской гражданской идентичности и социально – культурного самосознания, принципов соблюдения прав и свобод человека на территории города Лянтора реализуется муниципальнаяпрограмма «Профилактика экстремизма, гармонизация межэтнических и межкультурных отношений, укрепление толерантности в муниципальном образовании городское поселение Лянтор на 2014 – 2016 годы» Программа реализуется совместными усилиями с привлечением учреждений культуры и спорта, общественных объединений города.</w:t>
      </w:r>
    </w:p>
    <w:p w:rsidR="00A638C5" w:rsidRDefault="00A638C5" w:rsidP="00A638C5">
      <w:pPr>
        <w:tabs>
          <w:tab w:val="left" w:pos="1080"/>
        </w:tabs>
        <w:ind w:firstLine="709"/>
        <w:jc w:val="both"/>
        <w:rPr>
          <w:sz w:val="28"/>
          <w:szCs w:val="28"/>
        </w:rPr>
      </w:pPr>
      <w:r w:rsidRPr="00543DAD">
        <w:rPr>
          <w:sz w:val="28"/>
          <w:szCs w:val="28"/>
        </w:rPr>
        <w:t>В рамках реализации мероприятий муниципальной</w:t>
      </w:r>
      <w:r w:rsidRPr="00B160CF">
        <w:rPr>
          <w:sz w:val="28"/>
          <w:szCs w:val="28"/>
        </w:rPr>
        <w:t xml:space="preserve"> программы </w:t>
      </w:r>
      <w:r w:rsidR="00725443">
        <w:rPr>
          <w:sz w:val="28"/>
          <w:szCs w:val="28"/>
        </w:rPr>
        <w:t xml:space="preserve">по профилактике экстремизма </w:t>
      </w:r>
      <w:r w:rsidRPr="00B160CF">
        <w:rPr>
          <w:sz w:val="28"/>
          <w:szCs w:val="28"/>
        </w:rPr>
        <w:t>провед</w:t>
      </w:r>
      <w:r>
        <w:rPr>
          <w:sz w:val="28"/>
          <w:szCs w:val="28"/>
        </w:rPr>
        <w:t>ено 77 разноплановых мероприятий</w:t>
      </w:r>
      <w:r w:rsidRPr="00B160CF">
        <w:rPr>
          <w:sz w:val="28"/>
          <w:szCs w:val="28"/>
        </w:rPr>
        <w:t xml:space="preserve"> с количеством участников 13</w:t>
      </w:r>
      <w:r>
        <w:rPr>
          <w:sz w:val="28"/>
          <w:szCs w:val="28"/>
        </w:rPr>
        <w:t xml:space="preserve"> </w:t>
      </w:r>
      <w:r w:rsidRPr="00B160CF">
        <w:rPr>
          <w:sz w:val="28"/>
          <w:szCs w:val="28"/>
        </w:rPr>
        <w:t>388 человек, из них молодёжи</w:t>
      </w:r>
      <w:r>
        <w:rPr>
          <w:sz w:val="28"/>
          <w:szCs w:val="28"/>
        </w:rPr>
        <w:t xml:space="preserve"> </w:t>
      </w:r>
      <w:r w:rsidRPr="00B160CF">
        <w:rPr>
          <w:sz w:val="28"/>
          <w:szCs w:val="28"/>
        </w:rPr>
        <w:t>-</w:t>
      </w:r>
      <w:r>
        <w:rPr>
          <w:sz w:val="28"/>
          <w:szCs w:val="28"/>
        </w:rPr>
        <w:t xml:space="preserve"> </w:t>
      </w:r>
      <w:r w:rsidRPr="00B160CF">
        <w:rPr>
          <w:sz w:val="28"/>
          <w:szCs w:val="28"/>
        </w:rPr>
        <w:t>3</w:t>
      </w:r>
      <w:r>
        <w:rPr>
          <w:sz w:val="28"/>
          <w:szCs w:val="28"/>
        </w:rPr>
        <w:t xml:space="preserve"> </w:t>
      </w:r>
      <w:r w:rsidRPr="00B160CF">
        <w:rPr>
          <w:sz w:val="28"/>
          <w:szCs w:val="28"/>
        </w:rPr>
        <w:t xml:space="preserve">484 человек. </w:t>
      </w:r>
    </w:p>
    <w:p w:rsidR="00A638C5" w:rsidRDefault="00A638C5" w:rsidP="00A638C5">
      <w:pPr>
        <w:tabs>
          <w:tab w:val="left" w:pos="1080"/>
        </w:tabs>
        <w:ind w:firstLine="709"/>
        <w:jc w:val="both"/>
        <w:rPr>
          <w:sz w:val="28"/>
          <w:szCs w:val="28"/>
        </w:rPr>
      </w:pPr>
      <w:r>
        <w:rPr>
          <w:sz w:val="28"/>
          <w:szCs w:val="28"/>
        </w:rPr>
        <w:t xml:space="preserve">5. </w:t>
      </w:r>
      <w:r w:rsidRPr="00362C6A">
        <w:rPr>
          <w:sz w:val="28"/>
          <w:szCs w:val="28"/>
        </w:rPr>
        <w:t>В целях консолидации городского сообщества путём создания масштабного празднования 85-летия со дня осно</w:t>
      </w:r>
      <w:r w:rsidR="00725443">
        <w:rPr>
          <w:sz w:val="28"/>
          <w:szCs w:val="28"/>
        </w:rPr>
        <w:t xml:space="preserve">вания города Лянтора </w:t>
      </w:r>
      <w:r w:rsidRPr="00362C6A">
        <w:rPr>
          <w:sz w:val="28"/>
          <w:szCs w:val="28"/>
        </w:rPr>
        <w:t xml:space="preserve"> была </w:t>
      </w:r>
      <w:r w:rsidRPr="009F156C">
        <w:rPr>
          <w:sz w:val="28"/>
          <w:szCs w:val="28"/>
        </w:rPr>
        <w:t>разработана ведомственная целевая программа «Организация и проведение мероприятий, посвящённых празднованию 85-летия со дня основания города Лянтора</w:t>
      </w:r>
      <w:r w:rsidRPr="00362C6A">
        <w:rPr>
          <w:sz w:val="28"/>
          <w:szCs w:val="28"/>
        </w:rPr>
        <w:t xml:space="preserve">» </w:t>
      </w:r>
      <w:r w:rsidR="00725443">
        <w:rPr>
          <w:sz w:val="28"/>
          <w:szCs w:val="28"/>
        </w:rPr>
        <w:t>.</w:t>
      </w:r>
    </w:p>
    <w:p w:rsidR="00A638C5" w:rsidRPr="009F156C" w:rsidRDefault="00A638C5" w:rsidP="00A638C5">
      <w:pPr>
        <w:tabs>
          <w:tab w:val="left" w:pos="1080"/>
        </w:tabs>
        <w:ind w:firstLine="709"/>
        <w:jc w:val="both"/>
        <w:rPr>
          <w:sz w:val="28"/>
          <w:szCs w:val="28"/>
        </w:rPr>
      </w:pPr>
      <w:r>
        <w:rPr>
          <w:sz w:val="28"/>
          <w:szCs w:val="28"/>
        </w:rPr>
        <w:t xml:space="preserve">6. </w:t>
      </w:r>
      <w:r w:rsidRPr="0009093E">
        <w:rPr>
          <w:sz w:val="28"/>
          <w:szCs w:val="28"/>
        </w:rPr>
        <w:t xml:space="preserve">В целях обеспечения на муниципальном уровне системного подхода к решению вопросов организации и осуществления мероприятий по работе с детьми и молодёжью в городе Лянторе в 2015 году </w:t>
      </w:r>
      <w:r w:rsidRPr="009F156C">
        <w:rPr>
          <w:sz w:val="28"/>
          <w:szCs w:val="28"/>
        </w:rPr>
        <w:t>разработана</w:t>
      </w:r>
      <w:r>
        <w:rPr>
          <w:sz w:val="28"/>
          <w:szCs w:val="28"/>
        </w:rPr>
        <w:t xml:space="preserve"> и реализуется</w:t>
      </w:r>
      <w:r w:rsidRPr="009F156C">
        <w:rPr>
          <w:sz w:val="28"/>
          <w:szCs w:val="28"/>
        </w:rPr>
        <w:t xml:space="preserve"> муниципальная программа «Организация и осуществление мероприятий по работе с детьми и молодёжью на территории города Лянтора на 2016-2018 годы».</w:t>
      </w:r>
    </w:p>
    <w:p w:rsidR="00A638C5" w:rsidRDefault="007D105E" w:rsidP="007D105E">
      <w:pPr>
        <w:rPr>
          <w:rStyle w:val="af7"/>
          <w:b w:val="0"/>
          <w:color w:val="000000"/>
          <w:sz w:val="28"/>
          <w:szCs w:val="28"/>
          <w:shd w:val="clear" w:color="auto" w:fill="FFFFFF"/>
        </w:rPr>
      </w:pPr>
      <w:r>
        <w:rPr>
          <w:b/>
          <w:sz w:val="28"/>
          <w:szCs w:val="28"/>
        </w:rPr>
        <w:t xml:space="preserve">                             </w:t>
      </w:r>
      <w:r w:rsidR="00A638C5" w:rsidRPr="00114071">
        <w:rPr>
          <w:rStyle w:val="af7"/>
          <w:color w:val="000000"/>
          <w:sz w:val="28"/>
          <w:szCs w:val="28"/>
          <w:shd w:val="clear" w:color="auto" w:fill="FFFFFF"/>
        </w:rPr>
        <w:t>Межведомственное взаимодействие</w:t>
      </w:r>
    </w:p>
    <w:p w:rsidR="00A638C5" w:rsidRDefault="007D105E" w:rsidP="007D105E">
      <w:pPr>
        <w:tabs>
          <w:tab w:val="left" w:pos="1080"/>
        </w:tabs>
        <w:jc w:val="both"/>
        <w:rPr>
          <w:sz w:val="28"/>
          <w:szCs w:val="28"/>
        </w:rPr>
      </w:pPr>
      <w:r>
        <w:rPr>
          <w:rStyle w:val="af7"/>
          <w:b w:val="0"/>
          <w:color w:val="000000"/>
          <w:sz w:val="28"/>
          <w:szCs w:val="28"/>
          <w:shd w:val="clear" w:color="auto" w:fill="FFFFFF"/>
        </w:rPr>
        <w:t xml:space="preserve">               </w:t>
      </w:r>
      <w:r w:rsidR="00A638C5" w:rsidRPr="005336E5">
        <w:rPr>
          <w:sz w:val="28"/>
          <w:szCs w:val="28"/>
        </w:rPr>
        <w:t>На сегодняшний день на территории муниципального образования активно работают 12 национально-культурных объединений</w:t>
      </w:r>
      <w:r w:rsidR="00A638C5">
        <w:rPr>
          <w:sz w:val="28"/>
          <w:szCs w:val="28"/>
        </w:rPr>
        <w:t xml:space="preserve"> (далее - НКО). В</w:t>
      </w:r>
      <w:r w:rsidR="00A638C5" w:rsidRPr="005336E5">
        <w:rPr>
          <w:sz w:val="28"/>
          <w:szCs w:val="28"/>
        </w:rPr>
        <w:t>едёт</w:t>
      </w:r>
      <w:r w:rsidR="00A638C5">
        <w:rPr>
          <w:sz w:val="28"/>
          <w:szCs w:val="28"/>
        </w:rPr>
        <w:t>ся</w:t>
      </w:r>
      <w:r w:rsidR="00A638C5" w:rsidRPr="005336E5">
        <w:rPr>
          <w:sz w:val="28"/>
          <w:szCs w:val="28"/>
        </w:rPr>
        <w:t xml:space="preserve"> постоянн</w:t>
      </w:r>
      <w:r w:rsidR="00A638C5">
        <w:rPr>
          <w:sz w:val="28"/>
          <w:szCs w:val="28"/>
        </w:rPr>
        <w:t>ая работа</w:t>
      </w:r>
      <w:r w:rsidR="00A638C5" w:rsidRPr="005336E5">
        <w:rPr>
          <w:sz w:val="28"/>
          <w:szCs w:val="28"/>
        </w:rPr>
        <w:t xml:space="preserve"> с руководителями </w:t>
      </w:r>
      <w:r w:rsidR="00725443">
        <w:rPr>
          <w:sz w:val="28"/>
          <w:szCs w:val="28"/>
        </w:rPr>
        <w:t xml:space="preserve"> некоммерческих общественных организаций</w:t>
      </w:r>
      <w:r w:rsidR="00A638C5" w:rsidRPr="00805C71">
        <w:rPr>
          <w:sz w:val="28"/>
          <w:szCs w:val="28"/>
        </w:rPr>
        <w:t xml:space="preserve"> </w:t>
      </w:r>
      <w:r w:rsidR="00A638C5" w:rsidRPr="005336E5">
        <w:rPr>
          <w:sz w:val="28"/>
          <w:szCs w:val="28"/>
        </w:rPr>
        <w:t>по принципу постоянного взаимодействия в решении вопросов формирования межнационального согласия и дружбы между народами.</w:t>
      </w:r>
    </w:p>
    <w:p w:rsidR="00A638C5" w:rsidRDefault="00A638C5" w:rsidP="00A638C5">
      <w:pPr>
        <w:tabs>
          <w:tab w:val="left" w:pos="142"/>
        </w:tabs>
        <w:ind w:firstLine="567"/>
        <w:jc w:val="both"/>
        <w:rPr>
          <w:sz w:val="28"/>
          <w:szCs w:val="28"/>
        </w:rPr>
      </w:pPr>
      <w:r>
        <w:rPr>
          <w:noProof/>
          <w:sz w:val="28"/>
          <w:szCs w:val="28"/>
        </w:rPr>
        <w:lastRenderedPageBreak/>
        <w:drawing>
          <wp:inline distT="0" distB="0" distL="0" distR="0">
            <wp:extent cx="4572000" cy="3429000"/>
            <wp:effectExtent l="19050" t="0" r="0" b="0"/>
            <wp:docPr id="54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4" cstate="email"/>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A638C5" w:rsidRPr="00981BA2" w:rsidRDefault="00A638C5" w:rsidP="00A638C5">
      <w:pPr>
        <w:tabs>
          <w:tab w:val="left" w:pos="1080"/>
        </w:tabs>
        <w:ind w:firstLine="709"/>
        <w:jc w:val="both"/>
        <w:rPr>
          <w:sz w:val="28"/>
          <w:szCs w:val="28"/>
        </w:rPr>
      </w:pPr>
      <w:r w:rsidRPr="005336E5">
        <w:rPr>
          <w:sz w:val="28"/>
          <w:szCs w:val="28"/>
        </w:rPr>
        <w:t xml:space="preserve"> Праздник продемонстрировал яркую самобытность народов, представители которых вышли на городскую площадь </w:t>
      </w:r>
      <w:r w:rsidRPr="0094706C">
        <w:rPr>
          <w:sz w:val="28"/>
          <w:szCs w:val="28"/>
        </w:rPr>
        <w:t>показать</w:t>
      </w:r>
      <w:r w:rsidRPr="005336E5">
        <w:rPr>
          <w:sz w:val="28"/>
          <w:szCs w:val="28"/>
        </w:rPr>
        <w:t xml:space="preserve"> костюмы, традиции, быт, культуру своего народа. Фестиваль межнационального согласия, фестиваль славянских культур, День родного языка и </w:t>
      </w:r>
      <w:r w:rsidRPr="00981BA2">
        <w:rPr>
          <w:sz w:val="28"/>
          <w:szCs w:val="28"/>
        </w:rPr>
        <w:t>десятки других мероприятий, гостями, участниками и организаторами которых стали члены национально-культурных общественных организаций, продемонстрировали готовность жителей города участвовать в формировании межнационального согласия и дружбы между народами.</w:t>
      </w:r>
    </w:p>
    <w:p w:rsidR="00A638C5" w:rsidRDefault="00A638C5" w:rsidP="00725443">
      <w:pPr>
        <w:tabs>
          <w:tab w:val="left" w:pos="1080"/>
        </w:tabs>
        <w:ind w:firstLine="709"/>
        <w:jc w:val="both"/>
        <w:rPr>
          <w:sz w:val="28"/>
          <w:szCs w:val="28"/>
        </w:rPr>
      </w:pPr>
      <w:r w:rsidRPr="00981BA2">
        <w:rPr>
          <w:sz w:val="28"/>
          <w:szCs w:val="28"/>
        </w:rPr>
        <w:t xml:space="preserve">Ведётся постоянная работа по взаимодействию с религиозными организациями - Храмом Покрова </w:t>
      </w:r>
      <w:r w:rsidR="00725443">
        <w:rPr>
          <w:sz w:val="28"/>
          <w:szCs w:val="28"/>
        </w:rPr>
        <w:t xml:space="preserve">Божией Матери и мечетью. За отчетный период </w:t>
      </w:r>
      <w:r w:rsidRPr="00981BA2">
        <w:rPr>
          <w:sz w:val="28"/>
          <w:szCs w:val="28"/>
        </w:rPr>
        <w:t xml:space="preserve"> организовано проведение 6 совместных мероприятий с Храмом, 2 мероприятия с мечетью.</w:t>
      </w:r>
    </w:p>
    <w:p w:rsidR="006E7666" w:rsidRDefault="006E7666" w:rsidP="00725443">
      <w:pPr>
        <w:tabs>
          <w:tab w:val="left" w:pos="1080"/>
        </w:tabs>
        <w:ind w:firstLine="709"/>
        <w:jc w:val="both"/>
        <w:rPr>
          <w:sz w:val="6"/>
          <w:szCs w:val="6"/>
        </w:rPr>
      </w:pPr>
    </w:p>
    <w:p w:rsidR="006E7666" w:rsidRDefault="006E7666" w:rsidP="00725443">
      <w:pPr>
        <w:tabs>
          <w:tab w:val="left" w:pos="1080"/>
        </w:tabs>
        <w:ind w:firstLine="709"/>
        <w:jc w:val="both"/>
        <w:rPr>
          <w:sz w:val="6"/>
          <w:szCs w:val="6"/>
        </w:rPr>
      </w:pPr>
    </w:p>
    <w:p w:rsidR="006E7666" w:rsidRDefault="006E7666" w:rsidP="00725443">
      <w:pPr>
        <w:tabs>
          <w:tab w:val="left" w:pos="1080"/>
        </w:tabs>
        <w:ind w:firstLine="709"/>
        <w:jc w:val="both"/>
        <w:rPr>
          <w:sz w:val="6"/>
          <w:szCs w:val="6"/>
        </w:rPr>
      </w:pPr>
    </w:p>
    <w:p w:rsidR="006E7666" w:rsidRPr="006E7666" w:rsidRDefault="006E7666" w:rsidP="00725443">
      <w:pPr>
        <w:tabs>
          <w:tab w:val="left" w:pos="1080"/>
        </w:tabs>
        <w:ind w:firstLine="709"/>
        <w:jc w:val="both"/>
        <w:rPr>
          <w:sz w:val="6"/>
          <w:szCs w:val="6"/>
        </w:rPr>
      </w:pPr>
    </w:p>
    <w:p w:rsidR="00A638C5" w:rsidRPr="00453E37" w:rsidRDefault="00A638C5" w:rsidP="00A638C5">
      <w:pPr>
        <w:pStyle w:val="a6"/>
        <w:spacing w:line="240" w:lineRule="atLeast"/>
        <w:ind w:left="-284" w:firstLine="851"/>
        <w:jc w:val="both"/>
        <w:rPr>
          <w:sz w:val="28"/>
          <w:szCs w:val="28"/>
        </w:rPr>
      </w:pPr>
    </w:p>
    <w:p w:rsidR="00A638C5" w:rsidRPr="007D105E" w:rsidRDefault="00A638C5" w:rsidP="007D105E">
      <w:pPr>
        <w:jc w:val="both"/>
        <w:rPr>
          <w:b/>
          <w:color w:val="000000"/>
          <w:sz w:val="28"/>
          <w:szCs w:val="28"/>
        </w:rPr>
      </w:pPr>
      <w:r w:rsidRPr="007D105E">
        <w:rPr>
          <w:b/>
          <w:color w:val="000000"/>
          <w:sz w:val="28"/>
          <w:szCs w:val="28"/>
        </w:rPr>
        <w:t>Работа над формированием доступной среды для маломобильных групп граждан</w:t>
      </w:r>
    </w:p>
    <w:p w:rsidR="00A638C5" w:rsidRPr="007D105E" w:rsidRDefault="00A638C5" w:rsidP="00A638C5">
      <w:pPr>
        <w:jc w:val="center"/>
        <w:rPr>
          <w:b/>
          <w:color w:val="000000"/>
          <w:sz w:val="28"/>
          <w:szCs w:val="28"/>
          <w:u w:val="single"/>
        </w:rPr>
      </w:pPr>
    </w:p>
    <w:p w:rsidR="00A638C5" w:rsidRPr="00D13351" w:rsidRDefault="00A638C5" w:rsidP="00A638C5">
      <w:pPr>
        <w:tabs>
          <w:tab w:val="left" w:pos="1080"/>
        </w:tabs>
        <w:ind w:firstLine="709"/>
        <w:jc w:val="both"/>
        <w:rPr>
          <w:sz w:val="28"/>
          <w:szCs w:val="28"/>
        </w:rPr>
      </w:pPr>
      <w:r>
        <w:rPr>
          <w:sz w:val="28"/>
          <w:szCs w:val="28"/>
        </w:rPr>
        <w:t xml:space="preserve">В </w:t>
      </w:r>
      <w:r w:rsidRPr="00D13351">
        <w:rPr>
          <w:sz w:val="28"/>
          <w:szCs w:val="28"/>
        </w:rPr>
        <w:t>отчётном периоде завершена работа по сог</w:t>
      </w:r>
      <w:r>
        <w:rPr>
          <w:sz w:val="28"/>
          <w:szCs w:val="28"/>
        </w:rPr>
        <w:t>ласованию и утверждению Паспортов</w:t>
      </w:r>
      <w:r w:rsidRPr="00D13351">
        <w:rPr>
          <w:sz w:val="28"/>
          <w:szCs w:val="28"/>
        </w:rPr>
        <w:t xml:space="preserve"> доступности всех муниципальных учреждений города сферы культуры и спорта. </w:t>
      </w:r>
    </w:p>
    <w:p w:rsidR="00A638C5" w:rsidRPr="00D13351" w:rsidRDefault="00A638C5" w:rsidP="00A638C5">
      <w:pPr>
        <w:tabs>
          <w:tab w:val="left" w:pos="1080"/>
        </w:tabs>
        <w:ind w:firstLine="709"/>
        <w:jc w:val="both"/>
        <w:rPr>
          <w:sz w:val="28"/>
          <w:szCs w:val="28"/>
        </w:rPr>
      </w:pPr>
      <w:r w:rsidRPr="00D13351">
        <w:rPr>
          <w:sz w:val="28"/>
          <w:szCs w:val="28"/>
        </w:rPr>
        <w:t xml:space="preserve">В целях исполнения рекомендаций </w:t>
      </w:r>
      <w:r>
        <w:rPr>
          <w:sz w:val="28"/>
          <w:szCs w:val="28"/>
        </w:rPr>
        <w:t>Со</w:t>
      </w:r>
      <w:r w:rsidRPr="00D13351">
        <w:rPr>
          <w:sz w:val="28"/>
          <w:szCs w:val="28"/>
        </w:rPr>
        <w:t xml:space="preserve">вета по делам инвалидов при </w:t>
      </w:r>
      <w:r>
        <w:rPr>
          <w:sz w:val="28"/>
          <w:szCs w:val="28"/>
        </w:rPr>
        <w:t>Губернаторе Ханты–</w:t>
      </w:r>
      <w:r w:rsidRPr="00D13351">
        <w:rPr>
          <w:sz w:val="28"/>
          <w:szCs w:val="28"/>
        </w:rPr>
        <w:t xml:space="preserve">Мансийского автономного </w:t>
      </w:r>
      <w:r>
        <w:rPr>
          <w:sz w:val="28"/>
          <w:szCs w:val="28"/>
        </w:rPr>
        <w:t xml:space="preserve">округа – Югры от 10.07.2015 №4 в </w:t>
      </w:r>
      <w:r w:rsidRPr="00D13351">
        <w:rPr>
          <w:sz w:val="28"/>
          <w:szCs w:val="28"/>
        </w:rPr>
        <w:t>муниципальных учреждения</w:t>
      </w:r>
      <w:r>
        <w:rPr>
          <w:sz w:val="28"/>
          <w:szCs w:val="28"/>
        </w:rPr>
        <w:t>х</w:t>
      </w:r>
      <w:r w:rsidRPr="00D13351">
        <w:rPr>
          <w:sz w:val="28"/>
          <w:szCs w:val="28"/>
        </w:rPr>
        <w:t xml:space="preserve"> ведётся работа в соответствии с утверждённым комплексным планом мероприятий по созданию доступной среды для инвалидов и других маломобильных групп населения Сургутского района на 2015 – 2020 годы.</w:t>
      </w:r>
    </w:p>
    <w:p w:rsidR="00A638C5" w:rsidRDefault="00A638C5" w:rsidP="00A638C5">
      <w:pPr>
        <w:spacing w:line="240" w:lineRule="atLeast"/>
        <w:jc w:val="center"/>
        <w:rPr>
          <w:sz w:val="28"/>
          <w:szCs w:val="28"/>
        </w:rPr>
      </w:pPr>
    </w:p>
    <w:p w:rsidR="00A638C5" w:rsidRDefault="00A638C5" w:rsidP="00A638C5">
      <w:pPr>
        <w:spacing w:line="240" w:lineRule="atLeast"/>
        <w:jc w:val="center"/>
        <w:rPr>
          <w:sz w:val="28"/>
          <w:szCs w:val="28"/>
        </w:rPr>
      </w:pPr>
      <w:r w:rsidRPr="00D13351">
        <w:rPr>
          <w:sz w:val="28"/>
          <w:szCs w:val="28"/>
        </w:rPr>
        <w:t>Информация по исполнению</w:t>
      </w:r>
    </w:p>
    <w:p w:rsidR="00A638C5" w:rsidRPr="00D13351" w:rsidRDefault="00A638C5" w:rsidP="00A638C5">
      <w:pPr>
        <w:spacing w:line="240" w:lineRule="atLeast"/>
        <w:jc w:val="center"/>
        <w:rPr>
          <w:sz w:val="28"/>
          <w:szCs w:val="28"/>
        </w:rPr>
      </w:pPr>
      <w:r w:rsidRPr="00D13351">
        <w:rPr>
          <w:sz w:val="28"/>
          <w:szCs w:val="28"/>
        </w:rPr>
        <w:t>комплексного плана по созданию доступной среды</w:t>
      </w:r>
      <w:r>
        <w:rPr>
          <w:sz w:val="28"/>
          <w:szCs w:val="28"/>
        </w:rPr>
        <w:t xml:space="preserve"> </w:t>
      </w:r>
      <w:r w:rsidRPr="00D13351">
        <w:rPr>
          <w:sz w:val="28"/>
          <w:szCs w:val="28"/>
        </w:rPr>
        <w:t>для инвалидов и других маломобильных групп населения</w:t>
      </w:r>
      <w:r>
        <w:rPr>
          <w:sz w:val="28"/>
          <w:szCs w:val="28"/>
        </w:rPr>
        <w:t xml:space="preserve"> </w:t>
      </w:r>
      <w:r w:rsidRPr="00D13351">
        <w:rPr>
          <w:sz w:val="28"/>
          <w:szCs w:val="28"/>
        </w:rPr>
        <w:t>города Лянтора на 2015 – 2020 годы.</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2211"/>
        <w:gridCol w:w="850"/>
        <w:gridCol w:w="2835"/>
        <w:gridCol w:w="1559"/>
        <w:gridCol w:w="2269"/>
      </w:tblGrid>
      <w:tr w:rsidR="00A638C5" w:rsidRPr="00D13351" w:rsidTr="00A638C5">
        <w:trPr>
          <w:tblHeader/>
        </w:trPr>
        <w:tc>
          <w:tcPr>
            <w:tcW w:w="341" w:type="dxa"/>
            <w:vMerge w:val="restart"/>
            <w:tcMar>
              <w:left w:w="57" w:type="dxa"/>
              <w:right w:w="57" w:type="dxa"/>
            </w:tcMar>
          </w:tcPr>
          <w:p w:rsidR="00A638C5" w:rsidRPr="00D13351" w:rsidRDefault="00A638C5" w:rsidP="00A638C5">
            <w:pPr>
              <w:spacing w:line="240" w:lineRule="atLeast"/>
              <w:jc w:val="center"/>
            </w:pPr>
            <w:r w:rsidRPr="00D13351">
              <w:t>№</w:t>
            </w:r>
          </w:p>
        </w:tc>
        <w:tc>
          <w:tcPr>
            <w:tcW w:w="2211" w:type="dxa"/>
            <w:vMerge w:val="restart"/>
            <w:tcMar>
              <w:left w:w="57" w:type="dxa"/>
              <w:right w:w="57" w:type="dxa"/>
            </w:tcMar>
          </w:tcPr>
          <w:p w:rsidR="00A638C5" w:rsidRPr="00D13351" w:rsidRDefault="00A638C5" w:rsidP="00A638C5">
            <w:pPr>
              <w:spacing w:line="240" w:lineRule="atLeast"/>
              <w:jc w:val="center"/>
            </w:pPr>
            <w:r w:rsidRPr="00D13351">
              <w:t>Цель, задачи,</w:t>
            </w:r>
          </w:p>
          <w:p w:rsidR="00A638C5" w:rsidRPr="00D13351" w:rsidRDefault="00A638C5" w:rsidP="00A638C5">
            <w:pPr>
              <w:spacing w:line="240" w:lineRule="atLeast"/>
              <w:jc w:val="center"/>
            </w:pPr>
            <w:r w:rsidRPr="00D13351">
              <w:t>Наименование мероприятия</w:t>
            </w:r>
          </w:p>
        </w:tc>
        <w:tc>
          <w:tcPr>
            <w:tcW w:w="850" w:type="dxa"/>
            <w:vMerge w:val="restart"/>
            <w:tcMar>
              <w:left w:w="57" w:type="dxa"/>
              <w:right w:w="57" w:type="dxa"/>
            </w:tcMar>
          </w:tcPr>
          <w:p w:rsidR="00A638C5" w:rsidRPr="00D13351" w:rsidRDefault="00A638C5" w:rsidP="00A638C5">
            <w:pPr>
              <w:spacing w:line="240" w:lineRule="atLeast"/>
              <w:jc w:val="center"/>
            </w:pPr>
            <w:r w:rsidRPr="00D13351">
              <w:t>Срок исполнения</w:t>
            </w:r>
            <w:r>
              <w:t xml:space="preserve"> </w:t>
            </w:r>
            <w:r w:rsidRPr="00D13351">
              <w:t>(год)</w:t>
            </w:r>
          </w:p>
        </w:tc>
        <w:tc>
          <w:tcPr>
            <w:tcW w:w="2835" w:type="dxa"/>
            <w:tcMar>
              <w:left w:w="57" w:type="dxa"/>
              <w:right w:w="57" w:type="dxa"/>
            </w:tcMar>
          </w:tcPr>
          <w:p w:rsidR="00A638C5" w:rsidRPr="00D13351" w:rsidRDefault="00A638C5" w:rsidP="00A638C5">
            <w:pPr>
              <w:spacing w:line="240" w:lineRule="atLeast"/>
              <w:jc w:val="center"/>
            </w:pPr>
            <w:r w:rsidRPr="00D13351">
              <w:t>Проведённые мероприятия</w:t>
            </w:r>
          </w:p>
        </w:tc>
        <w:tc>
          <w:tcPr>
            <w:tcW w:w="1559" w:type="dxa"/>
            <w:tcMar>
              <w:left w:w="57" w:type="dxa"/>
              <w:right w:w="57" w:type="dxa"/>
            </w:tcMar>
          </w:tcPr>
          <w:p w:rsidR="00A638C5" w:rsidRPr="00D13351" w:rsidRDefault="00A638C5" w:rsidP="00A638C5">
            <w:pPr>
              <w:spacing w:line="240" w:lineRule="atLeast"/>
              <w:jc w:val="center"/>
            </w:pPr>
            <w:r w:rsidRPr="00D13351">
              <w:t>Ожидаемые результаты</w:t>
            </w:r>
          </w:p>
        </w:tc>
        <w:tc>
          <w:tcPr>
            <w:tcW w:w="2269" w:type="dxa"/>
            <w:tcMar>
              <w:left w:w="57" w:type="dxa"/>
              <w:right w:w="57" w:type="dxa"/>
            </w:tcMar>
          </w:tcPr>
          <w:p w:rsidR="00A638C5" w:rsidRPr="00D13351" w:rsidRDefault="00A638C5" w:rsidP="00A638C5">
            <w:pPr>
              <w:spacing w:line="240" w:lineRule="atLeast"/>
              <w:jc w:val="center"/>
            </w:pPr>
            <w:r w:rsidRPr="00D13351">
              <w:t>Исполнители</w:t>
            </w:r>
          </w:p>
        </w:tc>
      </w:tr>
      <w:tr w:rsidR="00A638C5" w:rsidRPr="00D13351" w:rsidTr="00A638C5">
        <w:trPr>
          <w:tblHeader/>
        </w:trPr>
        <w:tc>
          <w:tcPr>
            <w:tcW w:w="341" w:type="dxa"/>
            <w:vMerge/>
            <w:tcMar>
              <w:left w:w="57" w:type="dxa"/>
              <w:right w:w="57" w:type="dxa"/>
            </w:tcMar>
          </w:tcPr>
          <w:p w:rsidR="00A638C5" w:rsidRPr="00D13351" w:rsidRDefault="00A638C5" w:rsidP="00A638C5">
            <w:pPr>
              <w:spacing w:line="240" w:lineRule="atLeast"/>
              <w:jc w:val="center"/>
            </w:pPr>
          </w:p>
        </w:tc>
        <w:tc>
          <w:tcPr>
            <w:tcW w:w="2211" w:type="dxa"/>
            <w:vMerge/>
            <w:tcMar>
              <w:left w:w="57" w:type="dxa"/>
              <w:right w:w="57" w:type="dxa"/>
            </w:tcMar>
          </w:tcPr>
          <w:p w:rsidR="00A638C5" w:rsidRPr="00D13351" w:rsidRDefault="00A638C5" w:rsidP="00A638C5">
            <w:pPr>
              <w:spacing w:line="240" w:lineRule="atLeast"/>
              <w:jc w:val="center"/>
            </w:pPr>
          </w:p>
        </w:tc>
        <w:tc>
          <w:tcPr>
            <w:tcW w:w="850" w:type="dxa"/>
            <w:vMerge/>
            <w:tcMar>
              <w:left w:w="57" w:type="dxa"/>
              <w:right w:w="57" w:type="dxa"/>
            </w:tcMar>
          </w:tcPr>
          <w:p w:rsidR="00A638C5" w:rsidRPr="00D13351" w:rsidRDefault="00A638C5" w:rsidP="00A638C5">
            <w:pPr>
              <w:spacing w:line="240" w:lineRule="atLeast"/>
              <w:jc w:val="center"/>
            </w:pPr>
          </w:p>
        </w:tc>
        <w:tc>
          <w:tcPr>
            <w:tcW w:w="2835" w:type="dxa"/>
            <w:tcMar>
              <w:left w:w="57" w:type="dxa"/>
              <w:right w:w="57" w:type="dxa"/>
            </w:tcMar>
          </w:tcPr>
          <w:p w:rsidR="00A638C5" w:rsidRPr="00D13351" w:rsidRDefault="00A638C5" w:rsidP="00A638C5">
            <w:pPr>
              <w:spacing w:line="240" w:lineRule="atLeast"/>
              <w:jc w:val="center"/>
            </w:pPr>
            <w:r w:rsidRPr="00D13351">
              <w:t>2015</w:t>
            </w:r>
          </w:p>
        </w:tc>
        <w:tc>
          <w:tcPr>
            <w:tcW w:w="1559" w:type="dxa"/>
            <w:tcMar>
              <w:left w:w="57" w:type="dxa"/>
              <w:right w:w="57" w:type="dxa"/>
            </w:tcMar>
          </w:tcPr>
          <w:p w:rsidR="00A638C5" w:rsidRPr="00D13351" w:rsidRDefault="00A638C5" w:rsidP="00A638C5">
            <w:pPr>
              <w:spacing w:line="240" w:lineRule="atLeast"/>
              <w:jc w:val="center"/>
            </w:pPr>
          </w:p>
        </w:tc>
        <w:tc>
          <w:tcPr>
            <w:tcW w:w="2269" w:type="dxa"/>
            <w:tcMar>
              <w:left w:w="57" w:type="dxa"/>
              <w:right w:w="57" w:type="dxa"/>
            </w:tcMar>
          </w:tcPr>
          <w:p w:rsidR="00A638C5" w:rsidRPr="00D13351" w:rsidRDefault="00A638C5" w:rsidP="00A638C5">
            <w:pPr>
              <w:spacing w:line="240" w:lineRule="atLeast"/>
              <w:jc w:val="center"/>
            </w:pPr>
          </w:p>
        </w:tc>
      </w:tr>
      <w:tr w:rsidR="00A638C5" w:rsidRPr="00D13351" w:rsidTr="00A638C5">
        <w:tc>
          <w:tcPr>
            <w:tcW w:w="341" w:type="dxa"/>
            <w:tcMar>
              <w:left w:w="57" w:type="dxa"/>
              <w:right w:w="57" w:type="dxa"/>
            </w:tcMar>
          </w:tcPr>
          <w:p w:rsidR="00A638C5" w:rsidRPr="00D13351" w:rsidRDefault="00A638C5" w:rsidP="00A638C5">
            <w:pPr>
              <w:spacing w:line="240" w:lineRule="atLeast"/>
              <w:jc w:val="center"/>
            </w:pPr>
            <w:r w:rsidRPr="00D13351">
              <w:lastRenderedPageBreak/>
              <w:t>1</w:t>
            </w:r>
          </w:p>
        </w:tc>
        <w:tc>
          <w:tcPr>
            <w:tcW w:w="2211" w:type="dxa"/>
            <w:tcMar>
              <w:left w:w="57" w:type="dxa"/>
              <w:right w:w="57" w:type="dxa"/>
            </w:tcMar>
          </w:tcPr>
          <w:p w:rsidR="00A638C5" w:rsidRPr="00D13351" w:rsidRDefault="00A638C5" w:rsidP="00A638C5">
            <w:pPr>
              <w:spacing w:line="240" w:lineRule="atLeast"/>
              <w:jc w:val="center"/>
            </w:pPr>
            <w:r w:rsidRPr="00D13351">
              <w:t>2</w:t>
            </w:r>
          </w:p>
        </w:tc>
        <w:tc>
          <w:tcPr>
            <w:tcW w:w="850" w:type="dxa"/>
            <w:tcMar>
              <w:left w:w="57" w:type="dxa"/>
              <w:right w:w="57" w:type="dxa"/>
            </w:tcMar>
          </w:tcPr>
          <w:p w:rsidR="00A638C5" w:rsidRPr="00D13351" w:rsidRDefault="00A638C5" w:rsidP="00A638C5">
            <w:pPr>
              <w:spacing w:line="240" w:lineRule="atLeast"/>
              <w:jc w:val="center"/>
            </w:pPr>
            <w:r w:rsidRPr="00D13351">
              <w:t>3</w:t>
            </w:r>
          </w:p>
        </w:tc>
        <w:tc>
          <w:tcPr>
            <w:tcW w:w="2835" w:type="dxa"/>
            <w:tcMar>
              <w:left w:w="57" w:type="dxa"/>
              <w:right w:w="57" w:type="dxa"/>
            </w:tcMar>
          </w:tcPr>
          <w:p w:rsidR="00A638C5" w:rsidRPr="00D13351" w:rsidRDefault="00A638C5" w:rsidP="00A638C5">
            <w:pPr>
              <w:spacing w:line="240" w:lineRule="atLeast"/>
              <w:jc w:val="center"/>
            </w:pPr>
            <w:r w:rsidRPr="00D13351">
              <w:t>5</w:t>
            </w:r>
          </w:p>
        </w:tc>
        <w:tc>
          <w:tcPr>
            <w:tcW w:w="1559" w:type="dxa"/>
            <w:tcMar>
              <w:left w:w="57" w:type="dxa"/>
              <w:right w:w="57" w:type="dxa"/>
            </w:tcMar>
          </w:tcPr>
          <w:p w:rsidR="00A638C5" w:rsidRPr="00D13351" w:rsidRDefault="00A638C5" w:rsidP="00A638C5">
            <w:pPr>
              <w:spacing w:line="240" w:lineRule="atLeast"/>
              <w:jc w:val="center"/>
            </w:pPr>
            <w:r w:rsidRPr="00D13351">
              <w:t>6</w:t>
            </w:r>
          </w:p>
        </w:tc>
        <w:tc>
          <w:tcPr>
            <w:tcW w:w="2269" w:type="dxa"/>
            <w:tcMar>
              <w:left w:w="57" w:type="dxa"/>
              <w:right w:w="57" w:type="dxa"/>
            </w:tcMar>
          </w:tcPr>
          <w:p w:rsidR="00A638C5" w:rsidRPr="00D13351" w:rsidRDefault="00A638C5" w:rsidP="00A638C5">
            <w:pPr>
              <w:spacing w:line="240" w:lineRule="atLeast"/>
              <w:jc w:val="center"/>
            </w:pPr>
            <w:r w:rsidRPr="00D13351">
              <w:t>7</w:t>
            </w:r>
          </w:p>
        </w:tc>
      </w:tr>
      <w:tr w:rsidR="00A638C5" w:rsidRPr="00D13351" w:rsidTr="00A638C5">
        <w:tc>
          <w:tcPr>
            <w:tcW w:w="341" w:type="dxa"/>
            <w:tcMar>
              <w:left w:w="57" w:type="dxa"/>
              <w:right w:w="57" w:type="dxa"/>
            </w:tcMar>
          </w:tcPr>
          <w:p w:rsidR="00A638C5" w:rsidRPr="00D13351" w:rsidRDefault="00A638C5" w:rsidP="00A638C5">
            <w:pPr>
              <w:spacing w:line="240" w:lineRule="atLeast"/>
              <w:jc w:val="center"/>
            </w:pPr>
            <w:r>
              <w:t>1</w:t>
            </w:r>
          </w:p>
        </w:tc>
        <w:tc>
          <w:tcPr>
            <w:tcW w:w="2211" w:type="dxa"/>
            <w:tcMar>
              <w:left w:w="57" w:type="dxa"/>
              <w:right w:w="57" w:type="dxa"/>
            </w:tcMar>
          </w:tcPr>
          <w:p w:rsidR="00A638C5" w:rsidRPr="00D13351" w:rsidRDefault="00A638C5" w:rsidP="00A638C5">
            <w:pPr>
              <w:spacing w:line="240" w:lineRule="atLeast"/>
            </w:pPr>
            <w:r w:rsidRPr="00D13351">
              <w:t xml:space="preserve">Мероприятия по снижению высоты порогов входных групп, обустройство санитарно – гигиенических помещений специальными поручнями и средствами для инвалидов, </w:t>
            </w:r>
            <w:r>
              <w:t xml:space="preserve">приобретение </w:t>
            </w:r>
            <w:r w:rsidRPr="00D13351">
              <w:t>электроподъёмника для обеспечения доступа инвалидов на креслах - колясках.</w:t>
            </w:r>
          </w:p>
        </w:tc>
        <w:tc>
          <w:tcPr>
            <w:tcW w:w="850" w:type="dxa"/>
            <w:tcMar>
              <w:left w:w="57" w:type="dxa"/>
              <w:right w:w="57" w:type="dxa"/>
            </w:tcMar>
          </w:tcPr>
          <w:p w:rsidR="00A638C5" w:rsidRPr="00D13351" w:rsidRDefault="00A638C5" w:rsidP="00A638C5">
            <w:pPr>
              <w:spacing w:line="240" w:lineRule="atLeast"/>
              <w:jc w:val="center"/>
            </w:pPr>
            <w:r w:rsidRPr="00D13351">
              <w:t>2015-2020</w:t>
            </w:r>
          </w:p>
        </w:tc>
        <w:tc>
          <w:tcPr>
            <w:tcW w:w="2835" w:type="dxa"/>
            <w:tcMar>
              <w:left w:w="57" w:type="dxa"/>
              <w:right w:w="57" w:type="dxa"/>
            </w:tcMar>
          </w:tcPr>
          <w:p w:rsidR="00A638C5" w:rsidRPr="00D13351" w:rsidRDefault="00A638C5" w:rsidP="00A638C5">
            <w:pPr>
              <w:spacing w:line="240" w:lineRule="atLeast"/>
            </w:pPr>
            <w:r w:rsidRPr="00D13351">
              <w:t>В муниципальных учреждениях МУ «ЦФК и С «Юность», МУ «КСК «Юбилейный» проведены работы по снижению высоты порогов, санитарно – гигиенические помещения оборудованы специальными поручнями для инвалидов. МУ «КСК «Юбилейный» приобретён мобильный гусеничный ступенькоход для перемещения по лестницам инвалидов колясочников.</w:t>
            </w:r>
          </w:p>
        </w:tc>
        <w:tc>
          <w:tcPr>
            <w:tcW w:w="1559" w:type="dxa"/>
            <w:tcMar>
              <w:left w:w="57" w:type="dxa"/>
              <w:right w:w="57" w:type="dxa"/>
            </w:tcMar>
          </w:tcPr>
          <w:p w:rsidR="00A638C5" w:rsidRPr="00D13351" w:rsidRDefault="00A638C5" w:rsidP="00A638C5">
            <w:pPr>
              <w:spacing w:line="240" w:lineRule="atLeast"/>
              <w:jc w:val="both"/>
            </w:pPr>
            <w:r w:rsidRPr="00D13351">
              <w:t>Создание комплексной доступности объектов социо–культурной сферы для инвалидов и других маломобильных групп населения.</w:t>
            </w:r>
          </w:p>
        </w:tc>
        <w:tc>
          <w:tcPr>
            <w:tcW w:w="2269" w:type="dxa"/>
            <w:tcMar>
              <w:left w:w="57" w:type="dxa"/>
              <w:right w:w="57" w:type="dxa"/>
            </w:tcMar>
          </w:tcPr>
          <w:p w:rsidR="00A638C5" w:rsidRPr="00D13351" w:rsidRDefault="00A638C5" w:rsidP="00A638C5">
            <w:pPr>
              <w:spacing w:line="240" w:lineRule="atLeast"/>
            </w:pPr>
            <w:r w:rsidRPr="00D13351">
              <w:t>МКУ «Лянторское управление по культуре, спорту и делам молодёжи»,</w:t>
            </w:r>
            <w:r>
              <w:t xml:space="preserve"> </w:t>
            </w:r>
            <w:r w:rsidRPr="00D13351">
              <w:t>муниципальные у</w:t>
            </w:r>
            <w:r>
              <w:t>чреждения культуры и спорта г.</w:t>
            </w:r>
            <w:r w:rsidRPr="00D13351">
              <w:t>Лянтор</w:t>
            </w:r>
            <w:r>
              <w:t>а</w:t>
            </w:r>
          </w:p>
          <w:p w:rsidR="00A638C5" w:rsidRPr="00D13351" w:rsidRDefault="00A638C5" w:rsidP="00A638C5">
            <w:pPr>
              <w:spacing w:line="240" w:lineRule="atLeast"/>
            </w:pPr>
          </w:p>
        </w:tc>
      </w:tr>
      <w:tr w:rsidR="00A638C5" w:rsidRPr="00D13351" w:rsidTr="00A638C5">
        <w:tc>
          <w:tcPr>
            <w:tcW w:w="341" w:type="dxa"/>
            <w:tcMar>
              <w:left w:w="57" w:type="dxa"/>
              <w:right w:w="57" w:type="dxa"/>
            </w:tcMar>
          </w:tcPr>
          <w:p w:rsidR="00A638C5" w:rsidRPr="00D13351" w:rsidRDefault="00A638C5" w:rsidP="00A638C5">
            <w:pPr>
              <w:spacing w:line="240" w:lineRule="atLeast"/>
              <w:jc w:val="center"/>
            </w:pPr>
            <w:r w:rsidRPr="00D13351">
              <w:t>2</w:t>
            </w:r>
          </w:p>
        </w:tc>
        <w:tc>
          <w:tcPr>
            <w:tcW w:w="2211" w:type="dxa"/>
            <w:tcMar>
              <w:left w:w="57" w:type="dxa"/>
              <w:right w:w="57" w:type="dxa"/>
            </w:tcMar>
          </w:tcPr>
          <w:p w:rsidR="00A638C5" w:rsidRPr="00D13351" w:rsidRDefault="00A638C5" w:rsidP="00A638C5">
            <w:pPr>
              <w:spacing w:line="240" w:lineRule="atLeast"/>
            </w:pPr>
            <w:r w:rsidRPr="00D13351">
              <w:t>Обеспечение условий для занятий физической культурой и спортом для лиц с ограниченными возможностями здоровья в муниципальных учреждениях физической культуры и спорта.</w:t>
            </w:r>
          </w:p>
        </w:tc>
        <w:tc>
          <w:tcPr>
            <w:tcW w:w="850" w:type="dxa"/>
            <w:tcMar>
              <w:left w:w="57" w:type="dxa"/>
              <w:right w:w="57" w:type="dxa"/>
            </w:tcMar>
          </w:tcPr>
          <w:p w:rsidR="00A638C5" w:rsidRPr="00D13351" w:rsidRDefault="00A638C5" w:rsidP="00A638C5">
            <w:pPr>
              <w:spacing w:line="240" w:lineRule="atLeast"/>
              <w:jc w:val="center"/>
            </w:pPr>
            <w:r w:rsidRPr="00D13351">
              <w:t>2015-2020</w:t>
            </w:r>
          </w:p>
        </w:tc>
        <w:tc>
          <w:tcPr>
            <w:tcW w:w="2835" w:type="dxa"/>
            <w:tcMar>
              <w:left w:w="57" w:type="dxa"/>
              <w:right w:w="57" w:type="dxa"/>
            </w:tcMar>
          </w:tcPr>
          <w:p w:rsidR="00A638C5" w:rsidRPr="00D13351" w:rsidRDefault="00A638C5" w:rsidP="00A638C5">
            <w:pPr>
              <w:spacing w:line="240" w:lineRule="atLeast"/>
            </w:pPr>
            <w:r w:rsidRPr="00D13351">
              <w:t>Количество лиц с ограниченными физическими возможностями, систематически занимающихся адаптивной физической культурой в муниципальных учреждениях – 8 человек. В 20</w:t>
            </w:r>
            <w:r>
              <w:t xml:space="preserve">15 году специалистами МУ «КСК «Юбилейный» </w:t>
            </w:r>
            <w:r w:rsidRPr="00D13351">
              <w:t>проведено</w:t>
            </w:r>
            <w:r>
              <w:t xml:space="preserve"> </w:t>
            </w:r>
            <w:r w:rsidRPr="00D13351">
              <w:t>2 спортивно – массовых мероприятия с жителями города Лянтор, имеющими ограниченные возможности здоровья, в которых приняло участие 40 человек, из них 25 детей</w:t>
            </w:r>
            <w:r w:rsidRPr="00D13351">
              <w:rPr>
                <w:b/>
              </w:rPr>
              <w:t>.</w:t>
            </w:r>
          </w:p>
          <w:p w:rsidR="00A638C5" w:rsidRPr="00D13351" w:rsidRDefault="00A638C5" w:rsidP="00A638C5">
            <w:pPr>
              <w:spacing w:line="240" w:lineRule="atLeast"/>
            </w:pPr>
            <w:r w:rsidRPr="00D13351">
              <w:t>Спортсмены с ограниченными физическими возможнос</w:t>
            </w:r>
            <w:r>
              <w:t>тями г.Лянтор приняли участие в 1 районном и</w:t>
            </w:r>
            <w:r w:rsidRPr="00D13351">
              <w:t xml:space="preserve"> 7 окружных соревнованиях.</w:t>
            </w:r>
          </w:p>
        </w:tc>
        <w:tc>
          <w:tcPr>
            <w:tcW w:w="1559" w:type="dxa"/>
            <w:tcMar>
              <w:left w:w="57" w:type="dxa"/>
              <w:right w:w="57" w:type="dxa"/>
            </w:tcMar>
          </w:tcPr>
          <w:p w:rsidR="00A638C5" w:rsidRPr="00D13351" w:rsidRDefault="00A638C5" w:rsidP="00A638C5">
            <w:pPr>
              <w:spacing w:line="240" w:lineRule="atLeast"/>
            </w:pPr>
            <w:r w:rsidRPr="00D13351">
              <w:t xml:space="preserve">Привитие навыков здорового образа жизни, </w:t>
            </w:r>
          </w:p>
          <w:p w:rsidR="00A638C5" w:rsidRPr="00D13351" w:rsidRDefault="00A638C5" w:rsidP="00A638C5">
            <w:pPr>
              <w:spacing w:line="240" w:lineRule="atLeast"/>
            </w:pPr>
            <w:r w:rsidRPr="00D13351">
              <w:t>популяризации активного образа жизни среди лиц с ограниченными физическими возможностями, - обеспечения досуга.</w:t>
            </w:r>
          </w:p>
        </w:tc>
        <w:tc>
          <w:tcPr>
            <w:tcW w:w="2269" w:type="dxa"/>
            <w:tcMar>
              <w:left w:w="57" w:type="dxa"/>
              <w:right w:w="57" w:type="dxa"/>
            </w:tcMar>
          </w:tcPr>
          <w:p w:rsidR="00A638C5" w:rsidRPr="00D13351" w:rsidRDefault="00A638C5" w:rsidP="00A638C5">
            <w:pPr>
              <w:spacing w:line="240" w:lineRule="atLeast"/>
            </w:pPr>
            <w:r w:rsidRPr="00D13351">
              <w:t>МКУ «Лянторское управление по культуре, спорту и делам молодёжи»</w:t>
            </w:r>
            <w:r>
              <w:t>,</w:t>
            </w:r>
          </w:p>
          <w:p w:rsidR="00A638C5" w:rsidRPr="00D13351" w:rsidRDefault="00A638C5" w:rsidP="00A638C5">
            <w:pPr>
              <w:spacing w:line="240" w:lineRule="atLeast"/>
            </w:pPr>
            <w:r w:rsidRPr="00D13351">
              <w:t>муниципальные у</w:t>
            </w:r>
            <w:r>
              <w:t>чреждения культуры и спорта г.</w:t>
            </w:r>
            <w:r w:rsidRPr="00D13351">
              <w:t>Лянтор</w:t>
            </w:r>
            <w:r>
              <w:t>а</w:t>
            </w:r>
          </w:p>
        </w:tc>
      </w:tr>
      <w:tr w:rsidR="00A638C5" w:rsidRPr="00D13351" w:rsidTr="00A638C5">
        <w:tc>
          <w:tcPr>
            <w:tcW w:w="341" w:type="dxa"/>
            <w:tcMar>
              <w:left w:w="57" w:type="dxa"/>
              <w:right w:w="57" w:type="dxa"/>
            </w:tcMar>
          </w:tcPr>
          <w:p w:rsidR="00A638C5" w:rsidRPr="00D13351" w:rsidRDefault="00A638C5" w:rsidP="00A638C5">
            <w:pPr>
              <w:spacing w:line="240" w:lineRule="atLeast"/>
              <w:jc w:val="center"/>
            </w:pPr>
            <w:r>
              <w:t>3</w:t>
            </w:r>
          </w:p>
        </w:tc>
        <w:tc>
          <w:tcPr>
            <w:tcW w:w="2211" w:type="dxa"/>
            <w:tcMar>
              <w:left w:w="57" w:type="dxa"/>
              <w:right w:w="57" w:type="dxa"/>
            </w:tcMar>
          </w:tcPr>
          <w:p w:rsidR="00A638C5" w:rsidRPr="00D13351" w:rsidRDefault="00A638C5" w:rsidP="00A638C5">
            <w:pPr>
              <w:spacing w:line="240" w:lineRule="atLeast"/>
            </w:pPr>
            <w:r w:rsidRPr="00D13351">
              <w:t>Проведение культурно – досуговых мероприятий для лиц с ограниченными возмо</w:t>
            </w:r>
            <w:r>
              <w:t xml:space="preserve">жностями здоровья  в </w:t>
            </w:r>
            <w:r w:rsidRPr="00D13351">
              <w:t>муниципальных учреждениях культуры.</w:t>
            </w:r>
          </w:p>
        </w:tc>
        <w:tc>
          <w:tcPr>
            <w:tcW w:w="850" w:type="dxa"/>
            <w:tcMar>
              <w:left w:w="57" w:type="dxa"/>
              <w:right w:w="57" w:type="dxa"/>
            </w:tcMar>
          </w:tcPr>
          <w:p w:rsidR="00A638C5" w:rsidRPr="00D13351" w:rsidRDefault="00A638C5" w:rsidP="00A638C5">
            <w:pPr>
              <w:spacing w:line="240" w:lineRule="atLeast"/>
              <w:jc w:val="center"/>
            </w:pPr>
          </w:p>
          <w:p w:rsidR="00A638C5" w:rsidRPr="00D13351" w:rsidRDefault="00A638C5" w:rsidP="00A638C5">
            <w:pPr>
              <w:spacing w:line="240" w:lineRule="atLeast"/>
              <w:jc w:val="center"/>
            </w:pPr>
            <w:r w:rsidRPr="00D13351">
              <w:t>2015-2020</w:t>
            </w:r>
          </w:p>
        </w:tc>
        <w:tc>
          <w:tcPr>
            <w:tcW w:w="2835" w:type="dxa"/>
            <w:tcMar>
              <w:left w:w="57" w:type="dxa"/>
              <w:right w:w="57" w:type="dxa"/>
            </w:tcMar>
          </w:tcPr>
          <w:p w:rsidR="00A638C5" w:rsidRPr="00D13351" w:rsidRDefault="00A638C5" w:rsidP="00A638C5">
            <w:pPr>
              <w:spacing w:line="240" w:lineRule="atLeast"/>
            </w:pPr>
            <w:r w:rsidRPr="00D13351">
              <w:t>Реализация прав лиц с ограниченными возможностями здоровья в муниципальных учреждениях культуры города осуществляется посредством организации их культурно – досуговой деятельности. Работа по организации досуга лиц данной категории ведётся по следующим направлениям:</w:t>
            </w:r>
          </w:p>
          <w:p w:rsidR="00A638C5" w:rsidRPr="00D13351" w:rsidRDefault="00A638C5" w:rsidP="00A638C5">
            <w:pPr>
              <w:spacing w:line="240" w:lineRule="atLeast"/>
              <w:rPr>
                <w:u w:val="single"/>
              </w:rPr>
            </w:pPr>
            <w:r w:rsidRPr="00D13351">
              <w:rPr>
                <w:u w:val="single"/>
              </w:rPr>
              <w:t>в муниципальных учреждениях культуры досугового типа:</w:t>
            </w:r>
          </w:p>
          <w:p w:rsidR="00A638C5" w:rsidRPr="00D13351" w:rsidRDefault="00A638C5" w:rsidP="00A638C5">
            <w:pPr>
              <w:spacing w:line="240" w:lineRule="atLeast"/>
            </w:pPr>
            <w:r w:rsidRPr="00D13351">
              <w:t>- работа киноклуба «Нескучный дом» (МУК ЛДК «Нефтяник). Проведено 11 мероприятий, охват детей – инвалидов 17 человек;</w:t>
            </w:r>
          </w:p>
          <w:p w:rsidR="00A638C5" w:rsidRPr="00D13351" w:rsidRDefault="00A638C5" w:rsidP="00A638C5">
            <w:pPr>
              <w:spacing w:line="240" w:lineRule="atLeast"/>
            </w:pPr>
            <w:r w:rsidRPr="00D13351">
              <w:t xml:space="preserve">- организация игровых и познавательных программ, праздников: Проведено 8 мероприятий с охватом 589 </w:t>
            </w:r>
            <w:r w:rsidRPr="00D13351">
              <w:lastRenderedPageBreak/>
              <w:t>чел./посещений.</w:t>
            </w:r>
          </w:p>
          <w:p w:rsidR="00A638C5" w:rsidRPr="00D13351" w:rsidRDefault="00A638C5" w:rsidP="00A638C5">
            <w:pPr>
              <w:spacing w:line="240" w:lineRule="atLeast"/>
            </w:pPr>
            <w:r w:rsidRPr="00D13351">
              <w:rPr>
                <w:u w:val="single"/>
              </w:rPr>
              <w:t>В «Лянторской централизованной библиотечной системе»</w:t>
            </w:r>
            <w:r w:rsidRPr="00D13351">
              <w:t>.</w:t>
            </w:r>
          </w:p>
          <w:p w:rsidR="00A638C5" w:rsidRPr="00D13351" w:rsidRDefault="00A638C5" w:rsidP="00A638C5">
            <w:pPr>
              <w:spacing w:line="240" w:lineRule="atLeast"/>
            </w:pPr>
            <w:r w:rsidRPr="00D13351">
              <w:t>- организация мастер – к</w:t>
            </w:r>
            <w:r>
              <w:t>лассов. Проведено 1 мероприятие</w:t>
            </w:r>
            <w:r w:rsidRPr="00D13351">
              <w:t>, с охватом 5 детей – инвалидов;</w:t>
            </w:r>
          </w:p>
          <w:p w:rsidR="00A638C5" w:rsidRPr="00D13351" w:rsidRDefault="00A638C5" w:rsidP="00A638C5">
            <w:pPr>
              <w:spacing w:line="240" w:lineRule="atLeast"/>
            </w:pPr>
            <w:r w:rsidRPr="00D13351">
              <w:t>- проведение кукольного спектакля, 1 мероприяти</w:t>
            </w:r>
            <w:r>
              <w:t>е</w:t>
            </w:r>
            <w:r w:rsidRPr="00D13351">
              <w:t>, охват 12 человек;</w:t>
            </w:r>
          </w:p>
          <w:p w:rsidR="00A638C5" w:rsidRPr="00D13351" w:rsidRDefault="00A638C5" w:rsidP="00A638C5">
            <w:pPr>
              <w:spacing w:line="240" w:lineRule="atLeast"/>
            </w:pPr>
            <w:r w:rsidRPr="00D13351">
              <w:t xml:space="preserve">- предоставление услуг </w:t>
            </w:r>
            <w:r>
              <w:t xml:space="preserve">библиотеки, за отчётный период </w:t>
            </w:r>
            <w:r w:rsidRPr="00D13351">
              <w:t>19 человек с ограниченными возможностями здоровья стали читателями библиотеки, 6 из них прошли обучение по программе «Электронный гражданин», в центре общественного доступа Центральной городской библиотеки.</w:t>
            </w:r>
          </w:p>
          <w:p w:rsidR="00A638C5" w:rsidRPr="00D13351" w:rsidRDefault="00A638C5" w:rsidP="00A638C5">
            <w:pPr>
              <w:spacing w:line="240" w:lineRule="atLeast"/>
              <w:rPr>
                <w:u w:val="single"/>
              </w:rPr>
            </w:pPr>
            <w:r w:rsidRPr="00D13351">
              <w:rPr>
                <w:u w:val="single"/>
              </w:rPr>
              <w:t>В «Лянторском ХЭМ»</w:t>
            </w:r>
          </w:p>
          <w:p w:rsidR="00A638C5" w:rsidRPr="00D13351" w:rsidRDefault="00A638C5" w:rsidP="00A638C5">
            <w:pPr>
              <w:spacing w:line="240" w:lineRule="atLeast"/>
            </w:pPr>
            <w:r w:rsidRPr="00D13351">
              <w:t>- организация работы экологического кружка «Моё ремесло». Проведено 6 мероприятий с охватом 190 человек;</w:t>
            </w:r>
          </w:p>
          <w:p w:rsidR="00A638C5" w:rsidRPr="00D13351" w:rsidRDefault="00A638C5" w:rsidP="00A638C5">
            <w:pPr>
              <w:spacing w:line="240" w:lineRule="atLeast"/>
            </w:pPr>
            <w:r w:rsidRPr="00D13351">
              <w:t>- мероприятия в рамках летнего отдыха детей и подростков, адаптированные для данной к</w:t>
            </w:r>
            <w:r>
              <w:t>атегории посетителей, проведено</w:t>
            </w:r>
            <w:r w:rsidRPr="00D13351">
              <w:t xml:space="preserve"> 4 мероприятия, охват 190 человек.</w:t>
            </w:r>
          </w:p>
        </w:tc>
        <w:tc>
          <w:tcPr>
            <w:tcW w:w="1559" w:type="dxa"/>
            <w:tcMar>
              <w:left w:w="57" w:type="dxa"/>
              <w:right w:w="57" w:type="dxa"/>
            </w:tcMar>
          </w:tcPr>
          <w:p w:rsidR="00A638C5" w:rsidRPr="00D13351" w:rsidRDefault="00A638C5" w:rsidP="00A638C5">
            <w:pPr>
              <w:spacing w:line="240" w:lineRule="atLeast"/>
            </w:pPr>
            <w:r w:rsidRPr="00D13351">
              <w:lastRenderedPageBreak/>
              <w:t>Организация активного (содержательного), познавательного досуга</w:t>
            </w:r>
            <w:r>
              <w:t xml:space="preserve"> </w:t>
            </w:r>
            <w:r w:rsidRPr="00D13351">
              <w:t>для лиц с ограниченными возможностями здоровья, направленных на поддержку и адаптацию их в обществе</w:t>
            </w:r>
          </w:p>
        </w:tc>
        <w:tc>
          <w:tcPr>
            <w:tcW w:w="2269" w:type="dxa"/>
            <w:tcMar>
              <w:left w:w="57" w:type="dxa"/>
              <w:right w:w="57" w:type="dxa"/>
            </w:tcMar>
          </w:tcPr>
          <w:p w:rsidR="00A638C5" w:rsidRPr="00D13351" w:rsidRDefault="00A638C5" w:rsidP="00A638C5">
            <w:pPr>
              <w:spacing w:line="240" w:lineRule="atLeast"/>
            </w:pPr>
            <w:r w:rsidRPr="00D13351">
              <w:t>МКУ «Лянторское управление по культуре, спорту и делам молодёжи»</w:t>
            </w:r>
            <w:r>
              <w:t>,</w:t>
            </w:r>
          </w:p>
          <w:p w:rsidR="00A638C5" w:rsidRPr="00D13351" w:rsidRDefault="00A638C5" w:rsidP="00A638C5">
            <w:pPr>
              <w:spacing w:line="240" w:lineRule="atLeast"/>
            </w:pPr>
            <w:r w:rsidRPr="00D13351">
              <w:t>муниципальные уч</w:t>
            </w:r>
            <w:r>
              <w:t>реждения культуры и спорта г.</w:t>
            </w:r>
            <w:r w:rsidRPr="00D13351">
              <w:t>Лянтор</w:t>
            </w:r>
            <w:r>
              <w:t>а</w:t>
            </w:r>
          </w:p>
        </w:tc>
      </w:tr>
    </w:tbl>
    <w:p w:rsidR="00A638C5" w:rsidRDefault="00A638C5" w:rsidP="00A638C5">
      <w:pPr>
        <w:rPr>
          <w:color w:val="000000"/>
          <w:sz w:val="28"/>
          <w:szCs w:val="28"/>
        </w:rPr>
      </w:pPr>
    </w:p>
    <w:p w:rsidR="00A638C5" w:rsidRDefault="00A638C5" w:rsidP="00A638C5">
      <w:pPr>
        <w:tabs>
          <w:tab w:val="left" w:pos="1080"/>
        </w:tabs>
        <w:ind w:firstLine="709"/>
        <w:jc w:val="both"/>
        <w:rPr>
          <w:sz w:val="28"/>
          <w:szCs w:val="28"/>
        </w:rPr>
      </w:pPr>
      <w:r>
        <w:rPr>
          <w:sz w:val="28"/>
          <w:szCs w:val="28"/>
        </w:rPr>
        <w:t>В отчётном периоде органом по сертификации: ООО «Урал Спорт Сертификат» (аттестат аккредитации № СДС УРФУ СС.ОС.001 от 01.11.2013 г.) произведена сертификация спортивных объектов муниципального учреждения «Центр физической культуры и спорта «Юность» и муниципального учреждения «Культурно – спортивный комплекс «Юбилейный».</w:t>
      </w:r>
    </w:p>
    <w:p w:rsidR="00A638C5" w:rsidRDefault="00A638C5" w:rsidP="00A638C5">
      <w:pPr>
        <w:pStyle w:val="a6"/>
        <w:spacing w:line="240" w:lineRule="atLeast"/>
        <w:ind w:left="0" w:firstLine="709"/>
        <w:jc w:val="both"/>
        <w:rPr>
          <w:sz w:val="28"/>
          <w:szCs w:val="28"/>
        </w:rPr>
      </w:pPr>
      <w:r>
        <w:rPr>
          <w:sz w:val="28"/>
          <w:szCs w:val="28"/>
        </w:rPr>
        <w:t>Согласно заключения объекты:</w:t>
      </w:r>
    </w:p>
    <w:p w:rsidR="00A638C5" w:rsidRDefault="00A638C5" w:rsidP="00A638C5">
      <w:pPr>
        <w:pStyle w:val="a6"/>
        <w:numPr>
          <w:ilvl w:val="0"/>
          <w:numId w:val="25"/>
        </w:numPr>
        <w:tabs>
          <w:tab w:val="left" w:pos="993"/>
        </w:tabs>
        <w:spacing w:line="240" w:lineRule="atLeast"/>
        <w:ind w:left="0" w:firstLine="709"/>
        <w:jc w:val="both"/>
        <w:rPr>
          <w:sz w:val="28"/>
          <w:szCs w:val="28"/>
        </w:rPr>
      </w:pPr>
      <w:r>
        <w:rPr>
          <w:sz w:val="28"/>
          <w:szCs w:val="28"/>
        </w:rPr>
        <w:t>Спортивно – оздоровительный комплекс «Юность»;</w:t>
      </w:r>
    </w:p>
    <w:p w:rsidR="00A638C5" w:rsidRDefault="00A638C5" w:rsidP="00A638C5">
      <w:pPr>
        <w:pStyle w:val="a6"/>
        <w:numPr>
          <w:ilvl w:val="0"/>
          <w:numId w:val="25"/>
        </w:numPr>
        <w:tabs>
          <w:tab w:val="left" w:pos="993"/>
        </w:tabs>
        <w:spacing w:line="240" w:lineRule="atLeast"/>
        <w:ind w:left="0" w:firstLine="709"/>
        <w:jc w:val="both"/>
        <w:rPr>
          <w:sz w:val="28"/>
          <w:szCs w:val="28"/>
        </w:rPr>
      </w:pPr>
      <w:r>
        <w:rPr>
          <w:sz w:val="28"/>
          <w:szCs w:val="28"/>
        </w:rPr>
        <w:t>Площадка спортивная (городской стадион);</w:t>
      </w:r>
    </w:p>
    <w:p w:rsidR="00A638C5" w:rsidRDefault="00A638C5" w:rsidP="00A638C5">
      <w:pPr>
        <w:pStyle w:val="a6"/>
        <w:numPr>
          <w:ilvl w:val="0"/>
          <w:numId w:val="25"/>
        </w:numPr>
        <w:tabs>
          <w:tab w:val="left" w:pos="993"/>
        </w:tabs>
        <w:spacing w:line="240" w:lineRule="atLeast"/>
        <w:ind w:left="0" w:firstLine="709"/>
        <w:jc w:val="both"/>
        <w:rPr>
          <w:sz w:val="28"/>
          <w:szCs w:val="28"/>
        </w:rPr>
      </w:pPr>
      <w:r>
        <w:rPr>
          <w:sz w:val="28"/>
          <w:szCs w:val="28"/>
        </w:rPr>
        <w:t>Хоккейный корт (Юность);</w:t>
      </w:r>
    </w:p>
    <w:p w:rsidR="00A638C5" w:rsidRDefault="00A638C5" w:rsidP="00A638C5">
      <w:pPr>
        <w:pStyle w:val="a6"/>
        <w:numPr>
          <w:ilvl w:val="0"/>
          <w:numId w:val="25"/>
        </w:numPr>
        <w:tabs>
          <w:tab w:val="left" w:pos="993"/>
          <w:tab w:val="left" w:pos="1080"/>
        </w:tabs>
        <w:spacing w:line="240" w:lineRule="atLeast"/>
        <w:ind w:left="0" w:firstLine="709"/>
        <w:jc w:val="both"/>
        <w:rPr>
          <w:sz w:val="28"/>
          <w:szCs w:val="28"/>
        </w:rPr>
      </w:pPr>
      <w:r w:rsidRPr="00826FDF">
        <w:rPr>
          <w:sz w:val="28"/>
          <w:szCs w:val="28"/>
        </w:rPr>
        <w:t>Спортивный комплекс КСК «Юбилейный»</w:t>
      </w:r>
      <w:r>
        <w:rPr>
          <w:sz w:val="28"/>
          <w:szCs w:val="28"/>
        </w:rPr>
        <w:t xml:space="preserve"> </w:t>
      </w:r>
    </w:p>
    <w:p w:rsidR="00A638C5" w:rsidRDefault="00A638C5" w:rsidP="00DA3CED">
      <w:pPr>
        <w:pStyle w:val="a6"/>
        <w:tabs>
          <w:tab w:val="left" w:pos="993"/>
          <w:tab w:val="left" w:pos="1080"/>
        </w:tabs>
        <w:spacing w:line="240" w:lineRule="atLeast"/>
        <w:ind w:left="0" w:firstLine="709"/>
        <w:jc w:val="both"/>
        <w:rPr>
          <w:sz w:val="28"/>
          <w:szCs w:val="28"/>
        </w:rPr>
      </w:pPr>
      <w:r w:rsidRPr="00826FDF">
        <w:rPr>
          <w:sz w:val="28"/>
          <w:szCs w:val="28"/>
        </w:rPr>
        <w:t>соответствуют требованиям «ГОСТ Р 55529-2013 Объекты спорта». По результатам сертификации объекты внесены во Всероссийский реестр объектов спорта. Получение сертификатов и внесение спортивных сооружений города во Всероссийский реестр объектов спорта даёт право проведения спортивно – массовых</w:t>
      </w:r>
      <w:r w:rsidR="00DA3CED">
        <w:rPr>
          <w:sz w:val="28"/>
          <w:szCs w:val="28"/>
        </w:rPr>
        <w:t xml:space="preserve"> мероприятий различного уровня,</w:t>
      </w:r>
      <w:r>
        <w:rPr>
          <w:sz w:val="28"/>
          <w:szCs w:val="28"/>
        </w:rPr>
        <w:t xml:space="preserve"> в муниципальном учреждении «Культурно – спортивный комплекс «Юбилейный» проведена процедура лицензирования </w:t>
      </w:r>
      <w:r>
        <w:rPr>
          <w:sz w:val="28"/>
          <w:szCs w:val="28"/>
        </w:rPr>
        <w:lastRenderedPageBreak/>
        <w:t xml:space="preserve">медицинской деятельности и получена лицензия № ЛО – 86 – 01 002117 от 12.05.2015 г. </w:t>
      </w:r>
    </w:p>
    <w:p w:rsidR="00A638C5" w:rsidRDefault="00A638C5" w:rsidP="00A638C5">
      <w:pPr>
        <w:tabs>
          <w:tab w:val="left" w:pos="1080"/>
        </w:tabs>
        <w:ind w:firstLine="709"/>
        <w:jc w:val="both"/>
        <w:rPr>
          <w:sz w:val="28"/>
          <w:szCs w:val="28"/>
        </w:rPr>
      </w:pPr>
      <w:r>
        <w:rPr>
          <w:sz w:val="28"/>
          <w:szCs w:val="28"/>
        </w:rPr>
        <w:t>В целях безопасности предоставления физкультурно-спортивных услуг в 2015 году в спортивно–оздоровительном комплексе «Юность» установлена система видеонаблюдения.</w:t>
      </w:r>
    </w:p>
    <w:p w:rsidR="00A638C5" w:rsidRPr="007D105E" w:rsidRDefault="007D105E" w:rsidP="007D105E">
      <w:pPr>
        <w:rPr>
          <w:b/>
          <w:sz w:val="28"/>
          <w:szCs w:val="28"/>
        </w:rPr>
      </w:pPr>
      <w:r>
        <w:rPr>
          <w:rFonts w:eastAsia="Calibri"/>
          <w:sz w:val="28"/>
          <w:szCs w:val="28"/>
          <w:lang w:eastAsia="en-US"/>
        </w:rPr>
        <w:t xml:space="preserve">        </w:t>
      </w:r>
      <w:r w:rsidR="00A638C5" w:rsidRPr="007D105E">
        <w:rPr>
          <w:b/>
          <w:sz w:val="28"/>
          <w:szCs w:val="28"/>
        </w:rPr>
        <w:t>Обеспечение доступности и качества библиотечных услуг в городе Лянторе</w:t>
      </w:r>
    </w:p>
    <w:p w:rsidR="00A638C5" w:rsidRDefault="00DA3CED" w:rsidP="00DA3CED">
      <w:pPr>
        <w:tabs>
          <w:tab w:val="left" w:pos="1080"/>
        </w:tabs>
        <w:jc w:val="both"/>
        <w:rPr>
          <w:sz w:val="28"/>
          <w:szCs w:val="28"/>
        </w:rPr>
      </w:pPr>
      <w:r>
        <w:rPr>
          <w:sz w:val="28"/>
          <w:szCs w:val="28"/>
        </w:rPr>
        <w:t>Б</w:t>
      </w:r>
      <w:r w:rsidR="00A638C5" w:rsidRPr="004D45B4">
        <w:rPr>
          <w:sz w:val="28"/>
          <w:szCs w:val="28"/>
        </w:rPr>
        <w:t xml:space="preserve">иблиотечный фонд пополнился на 5 955 экземпляров </w:t>
      </w:r>
      <w:r w:rsidR="00A638C5">
        <w:rPr>
          <w:sz w:val="28"/>
          <w:szCs w:val="28"/>
        </w:rPr>
        <w:t xml:space="preserve"> и составил 63 </w:t>
      </w:r>
      <w:r w:rsidR="00A638C5" w:rsidRPr="004D45B4">
        <w:rPr>
          <w:sz w:val="28"/>
          <w:szCs w:val="28"/>
        </w:rPr>
        <w:t xml:space="preserve">314 </w:t>
      </w:r>
      <w:r w:rsidR="00A638C5">
        <w:rPr>
          <w:sz w:val="28"/>
          <w:szCs w:val="28"/>
        </w:rPr>
        <w:t xml:space="preserve">экземпляров </w:t>
      </w:r>
      <w:r w:rsidR="00A638C5" w:rsidRPr="004D45B4">
        <w:rPr>
          <w:sz w:val="28"/>
          <w:szCs w:val="28"/>
        </w:rPr>
        <w:t>(2014 год – 57</w:t>
      </w:r>
      <w:r w:rsidR="00A638C5">
        <w:rPr>
          <w:sz w:val="28"/>
          <w:szCs w:val="28"/>
        </w:rPr>
        <w:t xml:space="preserve"> 359). </w:t>
      </w:r>
    </w:p>
    <w:p w:rsidR="00A638C5" w:rsidRPr="00826FDF" w:rsidRDefault="00A638C5" w:rsidP="00A638C5">
      <w:pPr>
        <w:tabs>
          <w:tab w:val="left" w:pos="1080"/>
        </w:tabs>
        <w:ind w:firstLine="709"/>
        <w:jc w:val="both"/>
        <w:rPr>
          <w:sz w:val="28"/>
          <w:szCs w:val="28"/>
        </w:rPr>
      </w:pPr>
      <w:r w:rsidRPr="00C42DF6">
        <w:rPr>
          <w:sz w:val="28"/>
          <w:szCs w:val="28"/>
        </w:rPr>
        <w:t>Для формирования качественного универсального фонда МУК «ЛЦБС» ведёт работу по двум направлениям: качественное обновление фондов изданиями повышенного спроса (ориентируясь на запросы пользователей) и систематическое списание ветхой, устаревшей по содержанию литературы.</w:t>
      </w:r>
    </w:p>
    <w:p w:rsidR="00A638C5" w:rsidRPr="00826FDF" w:rsidRDefault="00A638C5" w:rsidP="00A638C5">
      <w:pPr>
        <w:tabs>
          <w:tab w:val="left" w:pos="1080"/>
        </w:tabs>
        <w:ind w:firstLine="709"/>
        <w:jc w:val="both"/>
        <w:rPr>
          <w:sz w:val="28"/>
          <w:szCs w:val="28"/>
        </w:rPr>
      </w:pPr>
      <w:r w:rsidRPr="00826FDF">
        <w:rPr>
          <w:sz w:val="28"/>
          <w:szCs w:val="28"/>
        </w:rPr>
        <w:t>За 2015год количество пользователей библиотек составило 6</w:t>
      </w:r>
      <w:r>
        <w:rPr>
          <w:sz w:val="28"/>
          <w:szCs w:val="28"/>
        </w:rPr>
        <w:t xml:space="preserve"> </w:t>
      </w:r>
      <w:r w:rsidRPr="00826FDF">
        <w:rPr>
          <w:sz w:val="28"/>
          <w:szCs w:val="28"/>
        </w:rPr>
        <w:t>019 человек.</w:t>
      </w:r>
    </w:p>
    <w:p w:rsidR="00A638C5" w:rsidRPr="00734537" w:rsidRDefault="00A638C5" w:rsidP="00A638C5">
      <w:pPr>
        <w:tabs>
          <w:tab w:val="left" w:pos="1080"/>
        </w:tabs>
        <w:ind w:firstLine="709"/>
        <w:jc w:val="both"/>
        <w:rPr>
          <w:sz w:val="28"/>
          <w:szCs w:val="28"/>
        </w:rPr>
      </w:pPr>
      <w:r w:rsidRPr="00734537">
        <w:rPr>
          <w:sz w:val="28"/>
          <w:szCs w:val="28"/>
        </w:rPr>
        <w:t>В текущем году было проведено 226 мероприятий, из них: 172 мероприятия – для детей до 14 лет.</w:t>
      </w:r>
    </w:p>
    <w:p w:rsidR="00A638C5" w:rsidRPr="00734537" w:rsidRDefault="00A638C5" w:rsidP="00A638C5">
      <w:pPr>
        <w:tabs>
          <w:tab w:val="left" w:pos="1080"/>
        </w:tabs>
        <w:ind w:firstLine="709"/>
        <w:jc w:val="both"/>
        <w:rPr>
          <w:sz w:val="28"/>
          <w:szCs w:val="28"/>
        </w:rPr>
      </w:pPr>
      <w:r w:rsidRPr="00734537">
        <w:rPr>
          <w:sz w:val="28"/>
          <w:szCs w:val="28"/>
        </w:rPr>
        <w:t>Для раскрытия книжного фонда в библиотеке в текущем году было оформлено 106 книжных и электронных выставок</w:t>
      </w:r>
      <w:r>
        <w:rPr>
          <w:sz w:val="28"/>
          <w:szCs w:val="28"/>
        </w:rPr>
        <w:t xml:space="preserve"> п</w:t>
      </w:r>
      <w:r w:rsidRPr="00734537">
        <w:rPr>
          <w:sz w:val="28"/>
          <w:szCs w:val="28"/>
        </w:rPr>
        <w:t xml:space="preserve">о следующим направлениям: продвижение чтения среди детей и молодёжи, гражданско-патриотическое и нравственно-эстетическое воспитание, экологическое просвещение населения, обогащение краеведческих знаний и воспитание интереса к истории своей малой родины, пропаганда здорового образа жизни. </w:t>
      </w:r>
    </w:p>
    <w:p w:rsidR="00A638C5" w:rsidRPr="007D105E" w:rsidRDefault="00A638C5" w:rsidP="00A638C5">
      <w:pPr>
        <w:shd w:val="clear" w:color="auto" w:fill="FFFFFF"/>
        <w:tabs>
          <w:tab w:val="left" w:pos="567"/>
        </w:tabs>
        <w:autoSpaceDE w:val="0"/>
        <w:autoSpaceDN w:val="0"/>
        <w:adjustRightInd w:val="0"/>
        <w:jc w:val="both"/>
        <w:rPr>
          <w:b/>
          <w:i/>
          <w:color w:val="000000"/>
          <w:sz w:val="28"/>
          <w:szCs w:val="28"/>
        </w:rPr>
      </w:pPr>
      <w:r w:rsidRPr="007D105E">
        <w:rPr>
          <w:b/>
          <w:i/>
          <w:color w:val="000000"/>
          <w:sz w:val="28"/>
          <w:szCs w:val="28"/>
        </w:rPr>
        <w:t>Автоматизация библиотечных процессов, использование АС</w:t>
      </w:r>
    </w:p>
    <w:p w:rsidR="00A638C5" w:rsidRPr="00676B60" w:rsidRDefault="007D105E" w:rsidP="007D105E">
      <w:pPr>
        <w:tabs>
          <w:tab w:val="left" w:pos="1080"/>
        </w:tabs>
        <w:jc w:val="both"/>
        <w:rPr>
          <w:sz w:val="28"/>
          <w:szCs w:val="28"/>
        </w:rPr>
      </w:pPr>
      <w:r>
        <w:rPr>
          <w:bCs/>
          <w:sz w:val="28"/>
          <w:szCs w:val="28"/>
        </w:rPr>
        <w:t xml:space="preserve">        </w:t>
      </w:r>
      <w:r w:rsidR="00A638C5" w:rsidRPr="00676B60">
        <w:rPr>
          <w:sz w:val="28"/>
          <w:szCs w:val="28"/>
        </w:rPr>
        <w:t xml:space="preserve">Автоматизация библиотечных процессов основана на использовании </w:t>
      </w:r>
      <w:r w:rsidR="00A638C5">
        <w:rPr>
          <w:sz w:val="28"/>
          <w:szCs w:val="28"/>
        </w:rPr>
        <w:t xml:space="preserve">автоматизированная информационно-библиотечная система </w:t>
      </w:r>
      <w:r w:rsidR="00A638C5" w:rsidRPr="00676B60">
        <w:rPr>
          <w:sz w:val="28"/>
          <w:szCs w:val="28"/>
        </w:rPr>
        <w:t xml:space="preserve">«МАРК-SQL». В автоматизированном режиме обрабатывается весь объем поступающих в библиотеку документов. В секторе комплектования и обработки литературы автоматизированы следующие технологические операции: каталогизация, постановка на инвентарный учёт, подсчёт новых партий, подготовка выходных и печатных форм (каталожные карточки и т.д.). </w:t>
      </w:r>
    </w:p>
    <w:p w:rsidR="00A638C5" w:rsidRPr="00826FDF" w:rsidRDefault="00A638C5" w:rsidP="00A638C5">
      <w:pPr>
        <w:tabs>
          <w:tab w:val="left" w:pos="1080"/>
        </w:tabs>
        <w:ind w:firstLine="709"/>
        <w:jc w:val="both"/>
        <w:rPr>
          <w:sz w:val="28"/>
          <w:szCs w:val="28"/>
        </w:rPr>
      </w:pPr>
      <w:r w:rsidRPr="00826FDF">
        <w:rPr>
          <w:sz w:val="28"/>
          <w:szCs w:val="28"/>
        </w:rPr>
        <w:t xml:space="preserve">Локальной сетью </w:t>
      </w:r>
      <w:r w:rsidRPr="00676B60">
        <w:rPr>
          <w:sz w:val="28"/>
          <w:szCs w:val="28"/>
        </w:rPr>
        <w:t>объединены двадцать</w:t>
      </w:r>
      <w:r w:rsidRPr="00826FDF">
        <w:rPr>
          <w:sz w:val="28"/>
          <w:szCs w:val="28"/>
        </w:rPr>
        <w:t xml:space="preserve"> компьютеров МУК «Лянторской централизованной библиотечной системы», что позволяет запускать приложения, поддерживающие сетевой интерфейс. Выход в Интернет организован на сорока шести компьютерах.</w:t>
      </w:r>
    </w:p>
    <w:p w:rsidR="00A638C5" w:rsidRDefault="00A638C5" w:rsidP="00A638C5">
      <w:pPr>
        <w:tabs>
          <w:tab w:val="left" w:pos="1080"/>
        </w:tabs>
        <w:ind w:firstLine="709"/>
        <w:jc w:val="both"/>
        <w:rPr>
          <w:sz w:val="28"/>
          <w:szCs w:val="28"/>
        </w:rPr>
      </w:pPr>
      <w:r w:rsidRPr="008042A8">
        <w:rPr>
          <w:sz w:val="28"/>
          <w:szCs w:val="28"/>
        </w:rPr>
        <w:t xml:space="preserve">На сегодняшний день, в библиотеках оборудованы автоматизированные рабочие места для пользователей, имеется доступ к фондам электронных документов, социально значимым ресурсам сети Интернет, справочно-правовой системе «КонсультантПлюс». </w:t>
      </w:r>
    </w:p>
    <w:p w:rsidR="00A638C5" w:rsidRPr="007D105E" w:rsidRDefault="007D105E" w:rsidP="00A638C5">
      <w:pPr>
        <w:tabs>
          <w:tab w:val="left" w:pos="1080"/>
        </w:tabs>
        <w:jc w:val="both"/>
        <w:rPr>
          <w:b/>
          <w:sz w:val="28"/>
          <w:szCs w:val="28"/>
        </w:rPr>
      </w:pPr>
      <w:r>
        <w:rPr>
          <w:sz w:val="28"/>
          <w:szCs w:val="28"/>
        </w:rPr>
        <w:t xml:space="preserve">                 </w:t>
      </w:r>
      <w:r w:rsidR="00A638C5" w:rsidRPr="007D105E">
        <w:rPr>
          <w:b/>
          <w:i/>
          <w:color w:val="000000" w:themeColor="text1"/>
          <w:sz w:val="28"/>
        </w:rPr>
        <w:t>Электронные ресурсы библиотеки</w:t>
      </w:r>
    </w:p>
    <w:p w:rsidR="00A638C5" w:rsidRPr="004D45B4" w:rsidRDefault="00A638C5" w:rsidP="007D105E">
      <w:pPr>
        <w:tabs>
          <w:tab w:val="left" w:pos="1080"/>
        </w:tabs>
        <w:jc w:val="both"/>
        <w:rPr>
          <w:sz w:val="28"/>
          <w:szCs w:val="28"/>
        </w:rPr>
      </w:pPr>
      <w:r w:rsidRPr="00826FDF">
        <w:rPr>
          <w:sz w:val="28"/>
          <w:szCs w:val="28"/>
        </w:rPr>
        <w:t>За текущий период 2015 года было выпущено 6 741</w:t>
      </w:r>
      <w:r>
        <w:rPr>
          <w:sz w:val="28"/>
          <w:szCs w:val="28"/>
        </w:rPr>
        <w:t xml:space="preserve"> единиц</w:t>
      </w:r>
      <w:r w:rsidRPr="004D45B4">
        <w:rPr>
          <w:sz w:val="28"/>
          <w:szCs w:val="28"/>
        </w:rPr>
        <w:t xml:space="preserve"> печатных изданий. </w:t>
      </w:r>
    </w:p>
    <w:p w:rsidR="00A638C5" w:rsidRPr="004D45B4" w:rsidRDefault="00A638C5" w:rsidP="007D105E">
      <w:pPr>
        <w:tabs>
          <w:tab w:val="left" w:pos="1080"/>
        </w:tabs>
        <w:jc w:val="both"/>
        <w:rPr>
          <w:sz w:val="28"/>
          <w:szCs w:val="28"/>
        </w:rPr>
      </w:pPr>
      <w:r w:rsidRPr="004D45B4">
        <w:rPr>
          <w:sz w:val="28"/>
          <w:szCs w:val="28"/>
        </w:rPr>
        <w:t>Благодаря приобретенной технике и программному обеспечению библиотека может переводить свой печатный фонд в электронный вид, что позволяет не только сохранить печатные издания, но и обеспечить доступность фонда для населения посредств</w:t>
      </w:r>
      <w:r>
        <w:rPr>
          <w:sz w:val="28"/>
          <w:szCs w:val="28"/>
        </w:rPr>
        <w:t>о</w:t>
      </w:r>
      <w:r w:rsidRPr="004D45B4">
        <w:rPr>
          <w:sz w:val="28"/>
          <w:szCs w:val="28"/>
        </w:rPr>
        <w:t>м сети Интернет.</w:t>
      </w:r>
    </w:p>
    <w:p w:rsidR="00A638C5" w:rsidRPr="004D45B4" w:rsidRDefault="00A638C5" w:rsidP="00A638C5">
      <w:pPr>
        <w:tabs>
          <w:tab w:val="left" w:pos="1080"/>
        </w:tabs>
        <w:ind w:firstLine="709"/>
        <w:jc w:val="both"/>
        <w:rPr>
          <w:sz w:val="28"/>
          <w:szCs w:val="28"/>
        </w:rPr>
      </w:pPr>
      <w:r w:rsidRPr="004D45B4">
        <w:rPr>
          <w:sz w:val="28"/>
          <w:szCs w:val="28"/>
        </w:rPr>
        <w:t>В 2015 году краеведческий фонд составил 2</w:t>
      </w:r>
      <w:r>
        <w:rPr>
          <w:sz w:val="28"/>
          <w:szCs w:val="28"/>
        </w:rPr>
        <w:t xml:space="preserve"> </w:t>
      </w:r>
      <w:r w:rsidRPr="004D45B4">
        <w:rPr>
          <w:sz w:val="28"/>
          <w:szCs w:val="28"/>
        </w:rPr>
        <w:t>597 экз. (в т.ч. 2</w:t>
      </w:r>
      <w:r>
        <w:rPr>
          <w:sz w:val="28"/>
          <w:szCs w:val="28"/>
        </w:rPr>
        <w:t xml:space="preserve"> </w:t>
      </w:r>
      <w:r w:rsidRPr="004D45B4">
        <w:rPr>
          <w:sz w:val="28"/>
          <w:szCs w:val="28"/>
        </w:rPr>
        <w:t xml:space="preserve">138 экз. - книги, 459 экз. – периодические издания), пополнился в этом году на 50 экземпляров (из них 4 экз. книг и 46 экз. периодических изданий) и составляет 4,1 % от общего фонда учреждения. </w:t>
      </w:r>
    </w:p>
    <w:p w:rsidR="00A638C5" w:rsidRPr="004D45B4" w:rsidRDefault="00A638C5" w:rsidP="00A638C5">
      <w:pPr>
        <w:tabs>
          <w:tab w:val="left" w:pos="1080"/>
        </w:tabs>
        <w:ind w:firstLine="709"/>
        <w:jc w:val="both"/>
        <w:rPr>
          <w:sz w:val="28"/>
          <w:szCs w:val="28"/>
        </w:rPr>
      </w:pPr>
      <w:r w:rsidRPr="00826FDF">
        <w:rPr>
          <w:sz w:val="28"/>
          <w:szCs w:val="28"/>
        </w:rPr>
        <w:lastRenderedPageBreak/>
        <w:t>В Центральной городской библиотеке ведётся работа по переводу в электронную форму ветхого и редкого краеведческого фонда. В 2014 году был приобретён планшетный сканер формата А3 для оцифровки периодических изданий. Были оцифрованы выпуски местной газеты первых лет, находящиеся в ветхом состоянии – «Лянторская неделя» за 2000, 2001 и 2002 годы и «Лянторская газета» за 2007 год. Также переведены в электронный формат номера «Лянторской газеты» за 2013 и 2014 год и для доступности размещены на сайте библиотеки в разделе Электронная библиотека. Также ежегодно переводится в электронный формат календарь «Памятные и знаменательные даты г</w:t>
      </w:r>
      <w:r>
        <w:rPr>
          <w:sz w:val="28"/>
          <w:szCs w:val="28"/>
        </w:rPr>
        <w:t>орода</w:t>
      </w:r>
      <w:r w:rsidRPr="00826FDF">
        <w:rPr>
          <w:sz w:val="28"/>
          <w:szCs w:val="28"/>
        </w:rPr>
        <w:t xml:space="preserve"> Лянтор».</w:t>
      </w:r>
    </w:p>
    <w:p w:rsidR="00A638C5" w:rsidRPr="004D45B4" w:rsidRDefault="00A638C5" w:rsidP="00A638C5">
      <w:pPr>
        <w:jc w:val="both"/>
        <w:rPr>
          <w:bCs/>
          <w:sz w:val="28"/>
          <w:szCs w:val="28"/>
        </w:rPr>
      </w:pPr>
    </w:p>
    <w:p w:rsidR="00A638C5" w:rsidRPr="004D45B4" w:rsidRDefault="00A638C5" w:rsidP="00A638C5">
      <w:pPr>
        <w:jc w:val="center"/>
        <w:rPr>
          <w:bCs/>
          <w:sz w:val="28"/>
          <w:szCs w:val="28"/>
        </w:rPr>
      </w:pPr>
      <w:r w:rsidRPr="004D45B4">
        <w:rPr>
          <w:bCs/>
          <w:sz w:val="28"/>
          <w:szCs w:val="28"/>
        </w:rPr>
        <w:t>Электронные ресурсы (ед. / % от фонда библиотеки)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0"/>
        <w:gridCol w:w="914"/>
        <w:gridCol w:w="983"/>
        <w:gridCol w:w="989"/>
        <w:gridCol w:w="1036"/>
        <w:gridCol w:w="1037"/>
        <w:gridCol w:w="1037"/>
        <w:gridCol w:w="1424"/>
        <w:gridCol w:w="1417"/>
      </w:tblGrid>
      <w:tr w:rsidR="00A638C5" w:rsidRPr="004A7151" w:rsidTr="00A638C5">
        <w:trPr>
          <w:trHeight w:val="20"/>
        </w:trPr>
        <w:tc>
          <w:tcPr>
            <w:tcW w:w="910" w:type="dxa"/>
            <w:vMerge w:val="restart"/>
            <w:tcMar>
              <w:left w:w="57" w:type="dxa"/>
              <w:right w:w="57" w:type="dxa"/>
            </w:tcMar>
            <w:vAlign w:val="center"/>
          </w:tcPr>
          <w:p w:rsidR="00A638C5" w:rsidRPr="004A7151" w:rsidRDefault="00A638C5" w:rsidP="00A638C5">
            <w:pPr>
              <w:ind w:left="-57" w:right="-57"/>
              <w:jc w:val="center"/>
              <w:rPr>
                <w:bCs/>
              </w:rPr>
            </w:pPr>
            <w:r w:rsidRPr="004A7151">
              <w:rPr>
                <w:bCs/>
              </w:rPr>
              <w:t>Период</w:t>
            </w:r>
          </w:p>
        </w:tc>
        <w:tc>
          <w:tcPr>
            <w:tcW w:w="1897" w:type="dxa"/>
            <w:gridSpan w:val="2"/>
            <w:tcMar>
              <w:left w:w="57" w:type="dxa"/>
              <w:right w:w="57" w:type="dxa"/>
            </w:tcMar>
            <w:vAlign w:val="center"/>
          </w:tcPr>
          <w:p w:rsidR="00A638C5" w:rsidRPr="004A7151" w:rsidRDefault="00A638C5" w:rsidP="00A638C5">
            <w:pPr>
              <w:ind w:left="-57" w:right="-57"/>
              <w:jc w:val="center"/>
              <w:rPr>
                <w:bCs/>
              </w:rPr>
            </w:pPr>
            <w:r w:rsidRPr="004A7151">
              <w:rPr>
                <w:bCs/>
              </w:rPr>
              <w:t>Общее число оцифрованных документов</w:t>
            </w:r>
          </w:p>
        </w:tc>
        <w:tc>
          <w:tcPr>
            <w:tcW w:w="2025" w:type="dxa"/>
            <w:gridSpan w:val="2"/>
            <w:tcMar>
              <w:left w:w="57" w:type="dxa"/>
              <w:right w:w="57" w:type="dxa"/>
            </w:tcMar>
            <w:vAlign w:val="center"/>
          </w:tcPr>
          <w:p w:rsidR="00A638C5" w:rsidRPr="004A7151" w:rsidRDefault="00A638C5" w:rsidP="00A638C5">
            <w:pPr>
              <w:ind w:left="-57" w:right="-57"/>
              <w:jc w:val="center"/>
              <w:rPr>
                <w:bCs/>
              </w:rPr>
            </w:pPr>
            <w:r w:rsidRPr="004A7151">
              <w:rPr>
                <w:bCs/>
              </w:rPr>
              <w:t>Общее число</w:t>
            </w:r>
          </w:p>
          <w:p w:rsidR="00A638C5" w:rsidRPr="004A7151" w:rsidRDefault="00A638C5" w:rsidP="00A638C5">
            <w:pPr>
              <w:ind w:left="-57" w:right="-57"/>
              <w:jc w:val="center"/>
              <w:rPr>
                <w:bCs/>
              </w:rPr>
            </w:pPr>
            <w:r w:rsidRPr="004A7151">
              <w:rPr>
                <w:bCs/>
              </w:rPr>
              <w:t>оцифрованных документов национального библиотечного фонда</w:t>
            </w:r>
          </w:p>
        </w:tc>
        <w:tc>
          <w:tcPr>
            <w:tcW w:w="2074" w:type="dxa"/>
            <w:gridSpan w:val="2"/>
            <w:tcMar>
              <w:left w:w="57" w:type="dxa"/>
              <w:right w:w="57" w:type="dxa"/>
            </w:tcMar>
            <w:vAlign w:val="center"/>
          </w:tcPr>
          <w:p w:rsidR="00A638C5" w:rsidRPr="004A7151" w:rsidRDefault="00A638C5" w:rsidP="00A638C5">
            <w:pPr>
              <w:ind w:left="-57" w:right="-57"/>
              <w:jc w:val="center"/>
              <w:rPr>
                <w:bCs/>
              </w:rPr>
            </w:pPr>
            <w:r w:rsidRPr="004A7151">
              <w:rPr>
                <w:bCs/>
              </w:rPr>
              <w:t xml:space="preserve">Оцифрованных документов (изданий) доступных для просмотра на </w:t>
            </w:r>
            <w:r w:rsidRPr="004A7151">
              <w:rPr>
                <w:bCs/>
                <w:lang w:val="en-US"/>
              </w:rPr>
              <w:t>web</w:t>
            </w:r>
            <w:r w:rsidRPr="004A7151">
              <w:rPr>
                <w:bCs/>
              </w:rPr>
              <w:t>-сайте</w:t>
            </w:r>
          </w:p>
        </w:tc>
        <w:tc>
          <w:tcPr>
            <w:tcW w:w="1424" w:type="dxa"/>
            <w:tcMar>
              <w:left w:w="57" w:type="dxa"/>
              <w:right w:w="57" w:type="dxa"/>
            </w:tcMar>
            <w:vAlign w:val="center"/>
          </w:tcPr>
          <w:p w:rsidR="00A638C5" w:rsidRPr="004A7151" w:rsidRDefault="00A638C5" w:rsidP="00A638C5">
            <w:pPr>
              <w:ind w:left="-57" w:right="-57"/>
              <w:jc w:val="center"/>
              <w:rPr>
                <w:bCs/>
              </w:rPr>
            </w:pPr>
            <w:r w:rsidRPr="004A7151">
              <w:rPr>
                <w:bCs/>
              </w:rPr>
              <w:t>Количество оцифрованных документов за отчётный период</w:t>
            </w:r>
          </w:p>
        </w:tc>
        <w:tc>
          <w:tcPr>
            <w:tcW w:w="1417" w:type="dxa"/>
            <w:tcMar>
              <w:left w:w="57" w:type="dxa"/>
              <w:right w:w="57" w:type="dxa"/>
            </w:tcMar>
            <w:vAlign w:val="center"/>
          </w:tcPr>
          <w:p w:rsidR="00A638C5" w:rsidRPr="004A7151" w:rsidRDefault="00A638C5" w:rsidP="00A638C5">
            <w:pPr>
              <w:ind w:left="-57" w:right="-57"/>
              <w:jc w:val="center"/>
              <w:rPr>
                <w:bCs/>
              </w:rPr>
            </w:pPr>
            <w:r w:rsidRPr="004A7151">
              <w:rPr>
                <w:bCs/>
              </w:rPr>
              <w:t>Кол-во оцифрованных страниц</w:t>
            </w:r>
          </w:p>
        </w:tc>
      </w:tr>
      <w:tr w:rsidR="00A638C5" w:rsidRPr="004A7151" w:rsidTr="00A638C5">
        <w:trPr>
          <w:trHeight w:val="20"/>
        </w:trPr>
        <w:tc>
          <w:tcPr>
            <w:tcW w:w="910" w:type="dxa"/>
            <w:vMerge/>
            <w:tcMar>
              <w:left w:w="57" w:type="dxa"/>
              <w:right w:w="57" w:type="dxa"/>
            </w:tcMar>
            <w:vAlign w:val="center"/>
          </w:tcPr>
          <w:p w:rsidR="00A638C5" w:rsidRPr="004A7151" w:rsidRDefault="00A638C5" w:rsidP="00A638C5">
            <w:pPr>
              <w:ind w:left="-57" w:right="-57"/>
              <w:jc w:val="center"/>
              <w:rPr>
                <w:bCs/>
              </w:rPr>
            </w:pPr>
          </w:p>
        </w:tc>
        <w:tc>
          <w:tcPr>
            <w:tcW w:w="914" w:type="dxa"/>
            <w:tcMar>
              <w:left w:w="57" w:type="dxa"/>
              <w:right w:w="57" w:type="dxa"/>
            </w:tcMar>
          </w:tcPr>
          <w:p w:rsidR="00A638C5" w:rsidRPr="004A7151" w:rsidRDefault="00A638C5" w:rsidP="00A638C5">
            <w:pPr>
              <w:ind w:left="-57" w:right="-57"/>
              <w:jc w:val="center"/>
              <w:rPr>
                <w:bCs/>
              </w:rPr>
            </w:pPr>
            <w:r w:rsidRPr="004A7151">
              <w:rPr>
                <w:bCs/>
              </w:rPr>
              <w:t>ед.</w:t>
            </w:r>
          </w:p>
        </w:tc>
        <w:tc>
          <w:tcPr>
            <w:tcW w:w="983" w:type="dxa"/>
            <w:tcMar>
              <w:left w:w="57" w:type="dxa"/>
              <w:right w:w="57" w:type="dxa"/>
            </w:tcMar>
          </w:tcPr>
          <w:p w:rsidR="00A638C5" w:rsidRPr="004A7151" w:rsidRDefault="00A638C5" w:rsidP="00A638C5">
            <w:pPr>
              <w:ind w:left="-57" w:right="-57"/>
              <w:jc w:val="center"/>
              <w:rPr>
                <w:bCs/>
              </w:rPr>
            </w:pPr>
            <w:r w:rsidRPr="004A7151">
              <w:t>%</w:t>
            </w:r>
          </w:p>
        </w:tc>
        <w:tc>
          <w:tcPr>
            <w:tcW w:w="989" w:type="dxa"/>
            <w:tcMar>
              <w:left w:w="57" w:type="dxa"/>
              <w:right w:w="57" w:type="dxa"/>
            </w:tcMar>
          </w:tcPr>
          <w:p w:rsidR="00A638C5" w:rsidRPr="004A7151" w:rsidRDefault="00A638C5" w:rsidP="00A638C5">
            <w:pPr>
              <w:ind w:left="-57" w:right="-57"/>
              <w:jc w:val="center"/>
              <w:rPr>
                <w:bCs/>
              </w:rPr>
            </w:pPr>
            <w:r w:rsidRPr="004A7151">
              <w:rPr>
                <w:bCs/>
              </w:rPr>
              <w:t>ед.</w:t>
            </w:r>
          </w:p>
        </w:tc>
        <w:tc>
          <w:tcPr>
            <w:tcW w:w="1036" w:type="dxa"/>
            <w:tcMar>
              <w:left w:w="57" w:type="dxa"/>
              <w:right w:w="57" w:type="dxa"/>
            </w:tcMar>
          </w:tcPr>
          <w:p w:rsidR="00A638C5" w:rsidRPr="004A7151" w:rsidRDefault="00A638C5" w:rsidP="00A638C5">
            <w:pPr>
              <w:ind w:left="-57" w:right="-57"/>
              <w:jc w:val="center"/>
              <w:rPr>
                <w:bCs/>
              </w:rPr>
            </w:pPr>
            <w:r w:rsidRPr="004A7151">
              <w:t>%</w:t>
            </w:r>
          </w:p>
        </w:tc>
        <w:tc>
          <w:tcPr>
            <w:tcW w:w="1037" w:type="dxa"/>
            <w:tcMar>
              <w:left w:w="57" w:type="dxa"/>
              <w:right w:w="57" w:type="dxa"/>
            </w:tcMar>
          </w:tcPr>
          <w:p w:rsidR="00A638C5" w:rsidRPr="004A7151" w:rsidRDefault="00A638C5" w:rsidP="00A638C5">
            <w:pPr>
              <w:ind w:left="-57" w:right="-57"/>
              <w:jc w:val="center"/>
              <w:rPr>
                <w:bCs/>
              </w:rPr>
            </w:pPr>
            <w:r w:rsidRPr="004A7151">
              <w:rPr>
                <w:bCs/>
              </w:rPr>
              <w:t>ед.</w:t>
            </w:r>
          </w:p>
        </w:tc>
        <w:tc>
          <w:tcPr>
            <w:tcW w:w="1037" w:type="dxa"/>
            <w:tcMar>
              <w:left w:w="57" w:type="dxa"/>
              <w:right w:w="57" w:type="dxa"/>
            </w:tcMar>
          </w:tcPr>
          <w:p w:rsidR="00A638C5" w:rsidRPr="004A7151" w:rsidRDefault="00A638C5" w:rsidP="00A638C5">
            <w:pPr>
              <w:ind w:left="-57" w:right="-57"/>
              <w:jc w:val="center"/>
              <w:rPr>
                <w:bCs/>
              </w:rPr>
            </w:pPr>
            <w:r w:rsidRPr="004A7151">
              <w:t>%</w:t>
            </w:r>
          </w:p>
        </w:tc>
        <w:tc>
          <w:tcPr>
            <w:tcW w:w="1424" w:type="dxa"/>
            <w:tcMar>
              <w:left w:w="57" w:type="dxa"/>
              <w:right w:w="57" w:type="dxa"/>
            </w:tcMar>
          </w:tcPr>
          <w:p w:rsidR="00A638C5" w:rsidRPr="004A7151" w:rsidRDefault="00A638C5" w:rsidP="00A638C5">
            <w:pPr>
              <w:ind w:left="-57" w:right="-57"/>
              <w:jc w:val="center"/>
              <w:rPr>
                <w:bCs/>
              </w:rPr>
            </w:pPr>
            <w:r w:rsidRPr="004A7151">
              <w:rPr>
                <w:bCs/>
              </w:rPr>
              <w:t>ед.</w:t>
            </w:r>
          </w:p>
        </w:tc>
        <w:tc>
          <w:tcPr>
            <w:tcW w:w="1417" w:type="dxa"/>
            <w:tcMar>
              <w:left w:w="57" w:type="dxa"/>
              <w:right w:w="57" w:type="dxa"/>
            </w:tcMar>
          </w:tcPr>
          <w:p w:rsidR="00A638C5" w:rsidRPr="004A7151" w:rsidRDefault="00A638C5" w:rsidP="00A638C5">
            <w:pPr>
              <w:ind w:left="-57" w:right="-57"/>
              <w:jc w:val="center"/>
              <w:rPr>
                <w:bCs/>
              </w:rPr>
            </w:pPr>
            <w:r w:rsidRPr="004A7151">
              <w:rPr>
                <w:bCs/>
              </w:rPr>
              <w:t>ед.</w:t>
            </w:r>
          </w:p>
        </w:tc>
      </w:tr>
      <w:tr w:rsidR="00A638C5" w:rsidRPr="004A7151" w:rsidTr="00A638C5">
        <w:trPr>
          <w:trHeight w:val="20"/>
        </w:trPr>
        <w:tc>
          <w:tcPr>
            <w:tcW w:w="910" w:type="dxa"/>
            <w:tcMar>
              <w:left w:w="57" w:type="dxa"/>
              <w:right w:w="57" w:type="dxa"/>
            </w:tcMar>
            <w:vAlign w:val="center"/>
          </w:tcPr>
          <w:p w:rsidR="00A638C5" w:rsidRPr="004A7151" w:rsidRDefault="00A638C5" w:rsidP="00A638C5">
            <w:pPr>
              <w:jc w:val="center"/>
              <w:rPr>
                <w:bCs/>
              </w:rPr>
            </w:pPr>
            <w:r w:rsidRPr="004A7151">
              <w:rPr>
                <w:bCs/>
              </w:rPr>
              <w:t>2013</w:t>
            </w:r>
          </w:p>
        </w:tc>
        <w:tc>
          <w:tcPr>
            <w:tcW w:w="914" w:type="dxa"/>
            <w:tcMar>
              <w:left w:w="57" w:type="dxa"/>
              <w:right w:w="57" w:type="dxa"/>
            </w:tcMar>
          </w:tcPr>
          <w:p w:rsidR="00A638C5" w:rsidRPr="004A7151" w:rsidRDefault="00A638C5" w:rsidP="00A638C5">
            <w:pPr>
              <w:ind w:left="-57" w:right="-57"/>
              <w:jc w:val="center"/>
              <w:rPr>
                <w:bCs/>
              </w:rPr>
            </w:pPr>
            <w:r w:rsidRPr="004A7151">
              <w:rPr>
                <w:bCs/>
              </w:rPr>
              <w:t>11</w:t>
            </w:r>
          </w:p>
        </w:tc>
        <w:tc>
          <w:tcPr>
            <w:tcW w:w="983" w:type="dxa"/>
            <w:tcMar>
              <w:left w:w="57" w:type="dxa"/>
              <w:right w:w="57" w:type="dxa"/>
            </w:tcMar>
          </w:tcPr>
          <w:p w:rsidR="00A638C5" w:rsidRPr="004A7151" w:rsidRDefault="00A638C5" w:rsidP="00A638C5">
            <w:pPr>
              <w:ind w:left="-57" w:right="-57"/>
              <w:jc w:val="center"/>
              <w:rPr>
                <w:bCs/>
              </w:rPr>
            </w:pPr>
            <w:r w:rsidRPr="004A7151">
              <w:rPr>
                <w:bCs/>
              </w:rPr>
              <w:t>0,02</w:t>
            </w:r>
          </w:p>
        </w:tc>
        <w:tc>
          <w:tcPr>
            <w:tcW w:w="989" w:type="dxa"/>
            <w:tcMar>
              <w:left w:w="57" w:type="dxa"/>
              <w:right w:w="57" w:type="dxa"/>
            </w:tcMar>
          </w:tcPr>
          <w:p w:rsidR="00A638C5" w:rsidRPr="004A7151" w:rsidRDefault="00A638C5" w:rsidP="00A638C5">
            <w:pPr>
              <w:ind w:left="-57" w:right="-57"/>
              <w:jc w:val="center"/>
              <w:rPr>
                <w:bCs/>
              </w:rPr>
            </w:pPr>
            <w:r w:rsidRPr="004A7151">
              <w:rPr>
                <w:bCs/>
              </w:rPr>
              <w:t>-</w:t>
            </w:r>
          </w:p>
        </w:tc>
        <w:tc>
          <w:tcPr>
            <w:tcW w:w="1036" w:type="dxa"/>
            <w:tcMar>
              <w:left w:w="57" w:type="dxa"/>
              <w:right w:w="57" w:type="dxa"/>
            </w:tcMar>
          </w:tcPr>
          <w:p w:rsidR="00A638C5" w:rsidRPr="004A7151" w:rsidRDefault="00A638C5" w:rsidP="00A638C5">
            <w:pPr>
              <w:ind w:left="-57" w:right="-57"/>
              <w:jc w:val="center"/>
              <w:rPr>
                <w:bCs/>
              </w:rPr>
            </w:pPr>
            <w:r w:rsidRPr="004A7151">
              <w:rPr>
                <w:bCs/>
              </w:rPr>
              <w:t>-</w:t>
            </w:r>
          </w:p>
        </w:tc>
        <w:tc>
          <w:tcPr>
            <w:tcW w:w="1037" w:type="dxa"/>
            <w:tcMar>
              <w:left w:w="57" w:type="dxa"/>
              <w:right w:w="57" w:type="dxa"/>
            </w:tcMar>
          </w:tcPr>
          <w:p w:rsidR="00A638C5" w:rsidRPr="004A7151" w:rsidRDefault="00A638C5" w:rsidP="00A638C5">
            <w:pPr>
              <w:ind w:left="-57" w:right="-57"/>
              <w:jc w:val="center"/>
              <w:rPr>
                <w:bCs/>
              </w:rPr>
            </w:pPr>
            <w:r w:rsidRPr="004A7151">
              <w:rPr>
                <w:bCs/>
              </w:rPr>
              <w:t>6</w:t>
            </w:r>
          </w:p>
        </w:tc>
        <w:tc>
          <w:tcPr>
            <w:tcW w:w="1037" w:type="dxa"/>
            <w:tcMar>
              <w:left w:w="57" w:type="dxa"/>
              <w:right w:w="57" w:type="dxa"/>
            </w:tcMar>
          </w:tcPr>
          <w:p w:rsidR="00A638C5" w:rsidRPr="004A7151" w:rsidRDefault="00A638C5" w:rsidP="00A638C5">
            <w:pPr>
              <w:ind w:left="-57" w:right="-57"/>
              <w:jc w:val="center"/>
              <w:rPr>
                <w:bCs/>
              </w:rPr>
            </w:pPr>
            <w:r w:rsidRPr="004A7151">
              <w:rPr>
                <w:bCs/>
              </w:rPr>
              <w:t>0,01</w:t>
            </w:r>
          </w:p>
        </w:tc>
        <w:tc>
          <w:tcPr>
            <w:tcW w:w="1424" w:type="dxa"/>
            <w:tcMar>
              <w:left w:w="57" w:type="dxa"/>
              <w:right w:w="57" w:type="dxa"/>
            </w:tcMar>
          </w:tcPr>
          <w:p w:rsidR="00A638C5" w:rsidRPr="004A7151" w:rsidRDefault="00A638C5" w:rsidP="00A638C5">
            <w:pPr>
              <w:ind w:left="-57" w:right="-57"/>
              <w:jc w:val="center"/>
              <w:rPr>
                <w:bCs/>
              </w:rPr>
            </w:pPr>
            <w:r w:rsidRPr="004A7151">
              <w:rPr>
                <w:bCs/>
              </w:rPr>
              <w:t>6</w:t>
            </w:r>
          </w:p>
        </w:tc>
        <w:tc>
          <w:tcPr>
            <w:tcW w:w="1417" w:type="dxa"/>
            <w:tcMar>
              <w:left w:w="57" w:type="dxa"/>
              <w:right w:w="57" w:type="dxa"/>
            </w:tcMar>
          </w:tcPr>
          <w:p w:rsidR="00A638C5" w:rsidRPr="004A7151" w:rsidRDefault="00A638C5" w:rsidP="00A638C5">
            <w:pPr>
              <w:ind w:left="-57" w:right="-57"/>
              <w:jc w:val="center"/>
              <w:rPr>
                <w:bCs/>
              </w:rPr>
            </w:pPr>
            <w:r w:rsidRPr="004A7151">
              <w:rPr>
                <w:bCs/>
              </w:rPr>
              <w:t>412</w:t>
            </w:r>
          </w:p>
        </w:tc>
      </w:tr>
      <w:tr w:rsidR="00A638C5" w:rsidRPr="004A7151" w:rsidTr="00A638C5">
        <w:trPr>
          <w:trHeight w:val="20"/>
        </w:trPr>
        <w:tc>
          <w:tcPr>
            <w:tcW w:w="910" w:type="dxa"/>
            <w:tcMar>
              <w:left w:w="57" w:type="dxa"/>
              <w:right w:w="57" w:type="dxa"/>
            </w:tcMar>
            <w:vAlign w:val="center"/>
          </w:tcPr>
          <w:p w:rsidR="00A638C5" w:rsidRPr="004A7151" w:rsidRDefault="00A638C5" w:rsidP="00A638C5">
            <w:pPr>
              <w:jc w:val="center"/>
              <w:rPr>
                <w:bCs/>
              </w:rPr>
            </w:pPr>
            <w:r w:rsidRPr="004A7151">
              <w:rPr>
                <w:bCs/>
              </w:rPr>
              <w:t>2014</w:t>
            </w:r>
          </w:p>
        </w:tc>
        <w:tc>
          <w:tcPr>
            <w:tcW w:w="914" w:type="dxa"/>
            <w:tcMar>
              <w:left w:w="57" w:type="dxa"/>
              <w:right w:w="57" w:type="dxa"/>
            </w:tcMar>
          </w:tcPr>
          <w:p w:rsidR="00A638C5" w:rsidRPr="004A7151" w:rsidRDefault="00A638C5" w:rsidP="00A638C5">
            <w:pPr>
              <w:ind w:left="-57" w:right="-57"/>
              <w:jc w:val="center"/>
              <w:rPr>
                <w:bCs/>
              </w:rPr>
            </w:pPr>
            <w:r w:rsidRPr="004A7151">
              <w:rPr>
                <w:bCs/>
              </w:rPr>
              <w:t>15</w:t>
            </w:r>
          </w:p>
        </w:tc>
        <w:tc>
          <w:tcPr>
            <w:tcW w:w="983" w:type="dxa"/>
            <w:tcMar>
              <w:left w:w="57" w:type="dxa"/>
              <w:right w:w="57" w:type="dxa"/>
            </w:tcMar>
          </w:tcPr>
          <w:p w:rsidR="00A638C5" w:rsidRPr="004A7151" w:rsidRDefault="00A638C5" w:rsidP="00A638C5">
            <w:pPr>
              <w:ind w:left="-57" w:right="-57"/>
              <w:jc w:val="center"/>
              <w:rPr>
                <w:bCs/>
              </w:rPr>
            </w:pPr>
            <w:r w:rsidRPr="004A7151">
              <w:rPr>
                <w:bCs/>
              </w:rPr>
              <w:t>0,03</w:t>
            </w:r>
          </w:p>
        </w:tc>
        <w:tc>
          <w:tcPr>
            <w:tcW w:w="989" w:type="dxa"/>
            <w:tcMar>
              <w:left w:w="57" w:type="dxa"/>
              <w:right w:w="57" w:type="dxa"/>
            </w:tcMar>
          </w:tcPr>
          <w:p w:rsidR="00A638C5" w:rsidRPr="004A7151" w:rsidRDefault="00A638C5" w:rsidP="00A638C5">
            <w:pPr>
              <w:ind w:left="-57" w:right="-57"/>
              <w:jc w:val="center"/>
              <w:rPr>
                <w:bCs/>
              </w:rPr>
            </w:pPr>
            <w:r w:rsidRPr="004A7151">
              <w:rPr>
                <w:bCs/>
              </w:rPr>
              <w:t>-</w:t>
            </w:r>
          </w:p>
        </w:tc>
        <w:tc>
          <w:tcPr>
            <w:tcW w:w="1036" w:type="dxa"/>
            <w:tcMar>
              <w:left w:w="57" w:type="dxa"/>
              <w:right w:w="57" w:type="dxa"/>
            </w:tcMar>
          </w:tcPr>
          <w:p w:rsidR="00A638C5" w:rsidRPr="004A7151" w:rsidRDefault="00A638C5" w:rsidP="00A638C5">
            <w:pPr>
              <w:ind w:left="-57" w:right="-57"/>
              <w:jc w:val="center"/>
              <w:rPr>
                <w:bCs/>
              </w:rPr>
            </w:pPr>
            <w:r w:rsidRPr="004A7151">
              <w:rPr>
                <w:bCs/>
              </w:rPr>
              <w:t>-</w:t>
            </w:r>
          </w:p>
        </w:tc>
        <w:tc>
          <w:tcPr>
            <w:tcW w:w="1037" w:type="dxa"/>
            <w:tcMar>
              <w:left w:w="57" w:type="dxa"/>
              <w:right w:w="57" w:type="dxa"/>
            </w:tcMar>
          </w:tcPr>
          <w:p w:rsidR="00A638C5" w:rsidRPr="004A7151" w:rsidRDefault="00A638C5" w:rsidP="00A638C5">
            <w:pPr>
              <w:ind w:left="-57" w:right="-57"/>
              <w:jc w:val="center"/>
              <w:rPr>
                <w:bCs/>
              </w:rPr>
            </w:pPr>
            <w:r w:rsidRPr="004A7151">
              <w:rPr>
                <w:bCs/>
              </w:rPr>
              <w:t>8</w:t>
            </w:r>
          </w:p>
        </w:tc>
        <w:tc>
          <w:tcPr>
            <w:tcW w:w="1037" w:type="dxa"/>
            <w:tcMar>
              <w:left w:w="57" w:type="dxa"/>
              <w:right w:w="57" w:type="dxa"/>
            </w:tcMar>
          </w:tcPr>
          <w:p w:rsidR="00A638C5" w:rsidRPr="004A7151" w:rsidRDefault="00A638C5" w:rsidP="00A638C5">
            <w:pPr>
              <w:ind w:left="-57" w:right="-57"/>
              <w:jc w:val="center"/>
              <w:rPr>
                <w:bCs/>
              </w:rPr>
            </w:pPr>
            <w:r w:rsidRPr="004A7151">
              <w:rPr>
                <w:bCs/>
              </w:rPr>
              <w:t>0,01</w:t>
            </w:r>
          </w:p>
        </w:tc>
        <w:tc>
          <w:tcPr>
            <w:tcW w:w="1424" w:type="dxa"/>
            <w:tcMar>
              <w:left w:w="57" w:type="dxa"/>
              <w:right w:w="57" w:type="dxa"/>
            </w:tcMar>
          </w:tcPr>
          <w:p w:rsidR="00A638C5" w:rsidRPr="004A7151" w:rsidRDefault="00A638C5" w:rsidP="00A638C5">
            <w:pPr>
              <w:ind w:left="-57" w:right="-57"/>
              <w:jc w:val="center"/>
              <w:rPr>
                <w:bCs/>
              </w:rPr>
            </w:pPr>
            <w:r w:rsidRPr="004A7151">
              <w:rPr>
                <w:bCs/>
              </w:rPr>
              <w:t>5</w:t>
            </w:r>
          </w:p>
        </w:tc>
        <w:tc>
          <w:tcPr>
            <w:tcW w:w="1417" w:type="dxa"/>
            <w:tcMar>
              <w:left w:w="57" w:type="dxa"/>
              <w:right w:w="57" w:type="dxa"/>
            </w:tcMar>
          </w:tcPr>
          <w:p w:rsidR="00A638C5" w:rsidRPr="004A7151" w:rsidRDefault="00A638C5" w:rsidP="00A638C5">
            <w:pPr>
              <w:ind w:left="-57" w:right="-57"/>
              <w:jc w:val="center"/>
              <w:rPr>
                <w:bCs/>
              </w:rPr>
            </w:pPr>
            <w:r w:rsidRPr="004A7151">
              <w:rPr>
                <w:bCs/>
              </w:rPr>
              <w:t>786</w:t>
            </w:r>
          </w:p>
        </w:tc>
      </w:tr>
      <w:tr w:rsidR="00A638C5" w:rsidRPr="004A7151" w:rsidTr="00A638C5">
        <w:trPr>
          <w:trHeight w:val="20"/>
        </w:trPr>
        <w:tc>
          <w:tcPr>
            <w:tcW w:w="910" w:type="dxa"/>
            <w:tcMar>
              <w:left w:w="57" w:type="dxa"/>
              <w:right w:w="57" w:type="dxa"/>
            </w:tcMar>
            <w:vAlign w:val="center"/>
          </w:tcPr>
          <w:p w:rsidR="00A638C5" w:rsidRPr="004A7151" w:rsidRDefault="00A638C5" w:rsidP="00A638C5">
            <w:pPr>
              <w:jc w:val="center"/>
              <w:rPr>
                <w:bCs/>
              </w:rPr>
            </w:pPr>
            <w:r w:rsidRPr="004A7151">
              <w:rPr>
                <w:bCs/>
              </w:rPr>
              <w:t>2015</w:t>
            </w:r>
          </w:p>
        </w:tc>
        <w:tc>
          <w:tcPr>
            <w:tcW w:w="914" w:type="dxa"/>
            <w:tcMar>
              <w:left w:w="57" w:type="dxa"/>
              <w:right w:w="57" w:type="dxa"/>
            </w:tcMar>
          </w:tcPr>
          <w:p w:rsidR="00A638C5" w:rsidRPr="004A7151" w:rsidRDefault="00A638C5" w:rsidP="00A638C5">
            <w:pPr>
              <w:ind w:left="-57" w:right="-57"/>
              <w:jc w:val="center"/>
              <w:rPr>
                <w:bCs/>
              </w:rPr>
            </w:pPr>
            <w:r w:rsidRPr="004A7151">
              <w:rPr>
                <w:bCs/>
              </w:rPr>
              <w:t>19</w:t>
            </w:r>
          </w:p>
        </w:tc>
        <w:tc>
          <w:tcPr>
            <w:tcW w:w="983" w:type="dxa"/>
            <w:tcMar>
              <w:left w:w="57" w:type="dxa"/>
              <w:right w:w="57" w:type="dxa"/>
            </w:tcMar>
          </w:tcPr>
          <w:p w:rsidR="00A638C5" w:rsidRPr="004A7151" w:rsidRDefault="00A638C5" w:rsidP="00A638C5">
            <w:pPr>
              <w:ind w:left="-57" w:right="-57"/>
              <w:jc w:val="center"/>
              <w:rPr>
                <w:bCs/>
              </w:rPr>
            </w:pPr>
            <w:r w:rsidRPr="004A7151">
              <w:rPr>
                <w:bCs/>
              </w:rPr>
              <w:t>0,03</w:t>
            </w:r>
          </w:p>
        </w:tc>
        <w:tc>
          <w:tcPr>
            <w:tcW w:w="989" w:type="dxa"/>
            <w:tcMar>
              <w:left w:w="57" w:type="dxa"/>
              <w:right w:w="57" w:type="dxa"/>
            </w:tcMar>
          </w:tcPr>
          <w:p w:rsidR="00A638C5" w:rsidRPr="004A7151" w:rsidRDefault="00A638C5" w:rsidP="00A638C5">
            <w:pPr>
              <w:ind w:left="-57" w:right="-57"/>
              <w:jc w:val="center"/>
              <w:rPr>
                <w:bCs/>
              </w:rPr>
            </w:pPr>
            <w:r w:rsidRPr="004A7151">
              <w:rPr>
                <w:bCs/>
              </w:rPr>
              <w:t>16</w:t>
            </w:r>
          </w:p>
        </w:tc>
        <w:tc>
          <w:tcPr>
            <w:tcW w:w="1036" w:type="dxa"/>
            <w:tcMar>
              <w:left w:w="57" w:type="dxa"/>
              <w:right w:w="57" w:type="dxa"/>
            </w:tcMar>
          </w:tcPr>
          <w:p w:rsidR="00A638C5" w:rsidRPr="004A7151" w:rsidRDefault="00A638C5" w:rsidP="00A638C5">
            <w:pPr>
              <w:ind w:left="-57" w:right="-57"/>
              <w:jc w:val="center"/>
              <w:rPr>
                <w:bCs/>
              </w:rPr>
            </w:pPr>
            <w:r w:rsidRPr="004A7151">
              <w:rPr>
                <w:bCs/>
              </w:rPr>
              <w:t>0,03</w:t>
            </w:r>
          </w:p>
        </w:tc>
        <w:tc>
          <w:tcPr>
            <w:tcW w:w="1037" w:type="dxa"/>
            <w:tcMar>
              <w:left w:w="57" w:type="dxa"/>
              <w:right w:w="57" w:type="dxa"/>
            </w:tcMar>
          </w:tcPr>
          <w:p w:rsidR="00A638C5" w:rsidRPr="004A7151" w:rsidRDefault="00A638C5" w:rsidP="00A638C5">
            <w:pPr>
              <w:ind w:left="-57" w:right="-57"/>
              <w:jc w:val="center"/>
              <w:rPr>
                <w:bCs/>
              </w:rPr>
            </w:pPr>
            <w:r w:rsidRPr="004A7151">
              <w:rPr>
                <w:bCs/>
              </w:rPr>
              <w:t>11</w:t>
            </w:r>
          </w:p>
        </w:tc>
        <w:tc>
          <w:tcPr>
            <w:tcW w:w="1037" w:type="dxa"/>
            <w:tcMar>
              <w:left w:w="57" w:type="dxa"/>
              <w:right w:w="57" w:type="dxa"/>
            </w:tcMar>
          </w:tcPr>
          <w:p w:rsidR="00A638C5" w:rsidRPr="004A7151" w:rsidRDefault="00A638C5" w:rsidP="00A638C5">
            <w:pPr>
              <w:ind w:left="-57" w:right="-57"/>
              <w:jc w:val="center"/>
              <w:rPr>
                <w:bCs/>
              </w:rPr>
            </w:pPr>
            <w:r w:rsidRPr="004A7151">
              <w:rPr>
                <w:bCs/>
              </w:rPr>
              <w:t>0,02</w:t>
            </w:r>
          </w:p>
        </w:tc>
        <w:tc>
          <w:tcPr>
            <w:tcW w:w="1424" w:type="dxa"/>
            <w:tcMar>
              <w:left w:w="57" w:type="dxa"/>
              <w:right w:w="57" w:type="dxa"/>
            </w:tcMar>
          </w:tcPr>
          <w:p w:rsidR="00A638C5" w:rsidRPr="004A7151" w:rsidRDefault="00A638C5" w:rsidP="00A638C5">
            <w:pPr>
              <w:ind w:left="-57" w:right="-57"/>
              <w:jc w:val="center"/>
              <w:rPr>
                <w:bCs/>
              </w:rPr>
            </w:pPr>
            <w:r w:rsidRPr="004A7151">
              <w:rPr>
                <w:bCs/>
              </w:rPr>
              <w:t>4</w:t>
            </w:r>
          </w:p>
        </w:tc>
        <w:tc>
          <w:tcPr>
            <w:tcW w:w="1417" w:type="dxa"/>
            <w:tcMar>
              <w:left w:w="57" w:type="dxa"/>
              <w:right w:w="57" w:type="dxa"/>
            </w:tcMar>
          </w:tcPr>
          <w:p w:rsidR="00A638C5" w:rsidRPr="004A7151" w:rsidRDefault="00A638C5" w:rsidP="00A638C5">
            <w:pPr>
              <w:ind w:left="-57" w:right="-57"/>
              <w:jc w:val="center"/>
              <w:rPr>
                <w:bCs/>
              </w:rPr>
            </w:pPr>
            <w:r w:rsidRPr="004A7151">
              <w:rPr>
                <w:bCs/>
              </w:rPr>
              <w:t>794</w:t>
            </w:r>
          </w:p>
        </w:tc>
      </w:tr>
      <w:tr w:rsidR="00A638C5" w:rsidRPr="004A7151" w:rsidTr="00A638C5">
        <w:trPr>
          <w:trHeight w:val="20"/>
        </w:trPr>
        <w:tc>
          <w:tcPr>
            <w:tcW w:w="910" w:type="dxa"/>
            <w:tcMar>
              <w:left w:w="57" w:type="dxa"/>
              <w:right w:w="57" w:type="dxa"/>
            </w:tcMar>
            <w:vAlign w:val="center"/>
          </w:tcPr>
          <w:p w:rsidR="00A638C5" w:rsidRPr="004A7151" w:rsidRDefault="00A638C5" w:rsidP="00A638C5">
            <w:pPr>
              <w:ind w:left="-57" w:right="-57"/>
              <w:jc w:val="center"/>
              <w:rPr>
                <w:bCs/>
              </w:rPr>
            </w:pPr>
            <w:r w:rsidRPr="004A7151">
              <w:rPr>
                <w:bCs/>
              </w:rPr>
              <w:t>+/-</w:t>
            </w:r>
          </w:p>
        </w:tc>
        <w:tc>
          <w:tcPr>
            <w:tcW w:w="914" w:type="dxa"/>
            <w:tcMar>
              <w:left w:w="57" w:type="dxa"/>
              <w:right w:w="57" w:type="dxa"/>
            </w:tcMar>
          </w:tcPr>
          <w:p w:rsidR="00A638C5" w:rsidRPr="004A7151" w:rsidRDefault="00A638C5" w:rsidP="00A638C5">
            <w:pPr>
              <w:ind w:left="-57" w:right="-57"/>
              <w:jc w:val="center"/>
              <w:rPr>
                <w:bCs/>
              </w:rPr>
            </w:pPr>
            <w:r w:rsidRPr="004A7151">
              <w:rPr>
                <w:bCs/>
              </w:rPr>
              <w:t>+4</w:t>
            </w:r>
          </w:p>
        </w:tc>
        <w:tc>
          <w:tcPr>
            <w:tcW w:w="983" w:type="dxa"/>
            <w:tcMar>
              <w:left w:w="57" w:type="dxa"/>
              <w:right w:w="57" w:type="dxa"/>
            </w:tcMar>
          </w:tcPr>
          <w:p w:rsidR="00A638C5" w:rsidRPr="004A7151" w:rsidRDefault="00A638C5" w:rsidP="00A638C5">
            <w:pPr>
              <w:ind w:left="-57" w:right="-57"/>
              <w:jc w:val="center"/>
              <w:rPr>
                <w:bCs/>
              </w:rPr>
            </w:pPr>
            <w:r w:rsidRPr="004A7151">
              <w:rPr>
                <w:bCs/>
              </w:rPr>
              <w:t>0</w:t>
            </w:r>
          </w:p>
        </w:tc>
        <w:tc>
          <w:tcPr>
            <w:tcW w:w="989" w:type="dxa"/>
            <w:tcMar>
              <w:left w:w="57" w:type="dxa"/>
              <w:right w:w="57" w:type="dxa"/>
            </w:tcMar>
          </w:tcPr>
          <w:p w:rsidR="00A638C5" w:rsidRPr="004A7151" w:rsidRDefault="00A638C5" w:rsidP="00A638C5">
            <w:pPr>
              <w:ind w:left="-57" w:right="-57"/>
              <w:jc w:val="center"/>
              <w:rPr>
                <w:bCs/>
              </w:rPr>
            </w:pPr>
            <w:r w:rsidRPr="004A7151">
              <w:rPr>
                <w:bCs/>
              </w:rPr>
              <w:t>+16</w:t>
            </w:r>
          </w:p>
        </w:tc>
        <w:tc>
          <w:tcPr>
            <w:tcW w:w="1036" w:type="dxa"/>
            <w:tcMar>
              <w:left w:w="57" w:type="dxa"/>
              <w:right w:w="57" w:type="dxa"/>
            </w:tcMar>
          </w:tcPr>
          <w:p w:rsidR="00A638C5" w:rsidRPr="004A7151" w:rsidRDefault="00A638C5" w:rsidP="00A638C5">
            <w:pPr>
              <w:ind w:left="-57" w:right="-57"/>
              <w:jc w:val="center"/>
              <w:rPr>
                <w:bCs/>
              </w:rPr>
            </w:pPr>
            <w:r w:rsidRPr="004A7151">
              <w:rPr>
                <w:bCs/>
              </w:rPr>
              <w:t>+0,03</w:t>
            </w:r>
          </w:p>
        </w:tc>
        <w:tc>
          <w:tcPr>
            <w:tcW w:w="1037" w:type="dxa"/>
            <w:tcMar>
              <w:left w:w="57" w:type="dxa"/>
              <w:right w:w="57" w:type="dxa"/>
            </w:tcMar>
          </w:tcPr>
          <w:p w:rsidR="00A638C5" w:rsidRPr="004A7151" w:rsidRDefault="00A638C5" w:rsidP="00A638C5">
            <w:pPr>
              <w:ind w:left="-57" w:right="-57"/>
              <w:jc w:val="center"/>
              <w:rPr>
                <w:bCs/>
                <w:highlight w:val="cyan"/>
              </w:rPr>
            </w:pPr>
            <w:r w:rsidRPr="004A7151">
              <w:rPr>
                <w:bCs/>
              </w:rPr>
              <w:t>+3</w:t>
            </w:r>
          </w:p>
        </w:tc>
        <w:tc>
          <w:tcPr>
            <w:tcW w:w="1037" w:type="dxa"/>
            <w:tcMar>
              <w:left w:w="57" w:type="dxa"/>
              <w:right w:w="57" w:type="dxa"/>
            </w:tcMar>
          </w:tcPr>
          <w:p w:rsidR="00A638C5" w:rsidRPr="004A7151" w:rsidRDefault="00A638C5" w:rsidP="00A638C5">
            <w:pPr>
              <w:ind w:left="-57" w:right="-57"/>
              <w:jc w:val="center"/>
              <w:rPr>
                <w:bCs/>
              </w:rPr>
            </w:pPr>
            <w:r w:rsidRPr="004A7151">
              <w:rPr>
                <w:bCs/>
              </w:rPr>
              <w:t>+0,01</w:t>
            </w:r>
          </w:p>
        </w:tc>
        <w:tc>
          <w:tcPr>
            <w:tcW w:w="1424" w:type="dxa"/>
            <w:tcMar>
              <w:left w:w="57" w:type="dxa"/>
              <w:right w:w="57" w:type="dxa"/>
            </w:tcMar>
          </w:tcPr>
          <w:p w:rsidR="00A638C5" w:rsidRPr="004A7151" w:rsidRDefault="00A638C5" w:rsidP="00A638C5">
            <w:pPr>
              <w:ind w:left="-57" w:right="-57"/>
              <w:jc w:val="center"/>
              <w:rPr>
                <w:bCs/>
              </w:rPr>
            </w:pPr>
            <w:r w:rsidRPr="004A7151">
              <w:rPr>
                <w:bCs/>
              </w:rPr>
              <w:t>-1</w:t>
            </w:r>
          </w:p>
        </w:tc>
        <w:tc>
          <w:tcPr>
            <w:tcW w:w="1417" w:type="dxa"/>
            <w:tcMar>
              <w:left w:w="57" w:type="dxa"/>
              <w:right w:w="57" w:type="dxa"/>
            </w:tcMar>
          </w:tcPr>
          <w:p w:rsidR="00A638C5" w:rsidRPr="004A7151" w:rsidRDefault="00A638C5" w:rsidP="00A638C5">
            <w:pPr>
              <w:ind w:left="-57" w:right="-57"/>
              <w:jc w:val="center"/>
              <w:rPr>
                <w:bCs/>
              </w:rPr>
            </w:pPr>
            <w:r w:rsidRPr="004A7151">
              <w:rPr>
                <w:bCs/>
              </w:rPr>
              <w:t>+8</w:t>
            </w:r>
          </w:p>
        </w:tc>
      </w:tr>
    </w:tbl>
    <w:p w:rsidR="00A638C5" w:rsidRDefault="00A638C5" w:rsidP="00A638C5">
      <w:pPr>
        <w:ind w:firstLine="709"/>
        <w:jc w:val="both"/>
        <w:rPr>
          <w:rFonts w:eastAsia="BatangChe"/>
          <w:sz w:val="28"/>
          <w:szCs w:val="28"/>
        </w:rPr>
      </w:pPr>
    </w:p>
    <w:p w:rsidR="00A638C5" w:rsidRPr="004F691B" w:rsidRDefault="00A638C5" w:rsidP="00A638C5">
      <w:pPr>
        <w:tabs>
          <w:tab w:val="left" w:pos="1080"/>
        </w:tabs>
        <w:ind w:firstLine="709"/>
        <w:jc w:val="both"/>
        <w:rPr>
          <w:sz w:val="28"/>
          <w:szCs w:val="28"/>
        </w:rPr>
      </w:pPr>
      <w:r w:rsidRPr="004F691B">
        <w:rPr>
          <w:sz w:val="28"/>
          <w:szCs w:val="28"/>
        </w:rPr>
        <w:t>В 2015 году обновлён список документов, вошедших в национальный библиотечный фонд, добавлены последние года выпусков «Лянторской газеты». Оцифрованные документы доступны на сайте МУК «ЛЦБС» bibliolyantor.ru и на сайте МКУК «СРЦБС» www.raionka.ru.</w:t>
      </w:r>
    </w:p>
    <w:p w:rsidR="00A638C5" w:rsidRPr="004D45B4" w:rsidRDefault="00A638C5" w:rsidP="00A638C5">
      <w:pPr>
        <w:tabs>
          <w:tab w:val="left" w:pos="1080"/>
        </w:tabs>
        <w:ind w:firstLine="709"/>
        <w:jc w:val="both"/>
        <w:rPr>
          <w:sz w:val="28"/>
          <w:szCs w:val="28"/>
        </w:rPr>
      </w:pPr>
      <w:r w:rsidRPr="004D45B4">
        <w:rPr>
          <w:sz w:val="28"/>
          <w:szCs w:val="28"/>
        </w:rPr>
        <w:t>На базе библиотеки функционируют ЦОД (</w:t>
      </w:r>
      <w:r>
        <w:rPr>
          <w:sz w:val="28"/>
          <w:szCs w:val="28"/>
        </w:rPr>
        <w:t xml:space="preserve">центры </w:t>
      </w:r>
      <w:r w:rsidRPr="004D45B4">
        <w:rPr>
          <w:sz w:val="28"/>
          <w:szCs w:val="28"/>
        </w:rPr>
        <w:t>общественного доступа), услугами которых воспользовалось 4</w:t>
      </w:r>
      <w:r>
        <w:rPr>
          <w:sz w:val="28"/>
          <w:szCs w:val="28"/>
        </w:rPr>
        <w:t xml:space="preserve"> </w:t>
      </w:r>
      <w:r w:rsidRPr="004D45B4">
        <w:rPr>
          <w:sz w:val="28"/>
          <w:szCs w:val="28"/>
        </w:rPr>
        <w:t xml:space="preserve">377 человека, на АРМ установлены правовые системы «Консультант Плюс», «Гарант», а также полнотекстовая электронная версия российских энциклопедий и </w:t>
      </w:r>
      <w:r>
        <w:rPr>
          <w:sz w:val="28"/>
          <w:szCs w:val="28"/>
        </w:rPr>
        <w:t>словарей «Рубрикон» и программа</w:t>
      </w:r>
      <w:r w:rsidRPr="004D45B4">
        <w:rPr>
          <w:sz w:val="28"/>
          <w:szCs w:val="28"/>
        </w:rPr>
        <w:t xml:space="preserve"> «Информационная правовая поддержка» (видеосвязи с Нотариальной палатой ХМАО-Югры и с ИФНС Сургутского района ХМАО-Югры).</w:t>
      </w:r>
    </w:p>
    <w:p w:rsidR="00A638C5" w:rsidRPr="004F691B" w:rsidRDefault="00A638C5" w:rsidP="00A638C5">
      <w:pPr>
        <w:tabs>
          <w:tab w:val="left" w:pos="1080"/>
        </w:tabs>
        <w:ind w:firstLine="709"/>
        <w:jc w:val="both"/>
        <w:rPr>
          <w:sz w:val="28"/>
          <w:szCs w:val="28"/>
        </w:rPr>
      </w:pPr>
      <w:r w:rsidRPr="004F691B">
        <w:rPr>
          <w:sz w:val="28"/>
          <w:szCs w:val="28"/>
        </w:rPr>
        <w:t>В</w:t>
      </w:r>
      <w:r>
        <w:rPr>
          <w:sz w:val="28"/>
          <w:szCs w:val="28"/>
        </w:rPr>
        <w:t xml:space="preserve"> </w:t>
      </w:r>
      <w:r w:rsidRPr="004F691B">
        <w:rPr>
          <w:sz w:val="28"/>
          <w:szCs w:val="28"/>
        </w:rPr>
        <w:t>2015 году две лянторские библиотеки отметили свои юбилеи: Детской библиотеке исполнилось 20 лет, а Центральной городской библиотеке – 60 лет! В честь юбилеев проведены торжественные мероприятия, награждены лучшие и старейшие читатели библиотек, библиотекари награждены почётными грамотами и отмечены благодарственными письмами.</w:t>
      </w:r>
    </w:p>
    <w:p w:rsidR="00A638C5" w:rsidRDefault="00A638C5" w:rsidP="00A638C5">
      <w:pPr>
        <w:ind w:firstLine="567"/>
        <w:jc w:val="both"/>
        <w:rPr>
          <w:color w:val="000000" w:themeColor="text1"/>
          <w:sz w:val="28"/>
          <w:szCs w:val="28"/>
        </w:rPr>
      </w:pPr>
      <w:r>
        <w:rPr>
          <w:noProof/>
          <w:color w:val="000000" w:themeColor="text1"/>
          <w:sz w:val="28"/>
          <w:szCs w:val="28"/>
        </w:rPr>
        <w:drawing>
          <wp:inline distT="0" distB="0" distL="0" distR="0">
            <wp:extent cx="2636520" cy="1760220"/>
            <wp:effectExtent l="19050" t="0" r="0" b="0"/>
            <wp:docPr id="5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5" cstate="email"/>
                    <a:srcRect/>
                    <a:stretch>
                      <a:fillRect/>
                    </a:stretch>
                  </pic:blipFill>
                  <pic:spPr bwMode="auto">
                    <a:xfrm>
                      <a:off x="0" y="0"/>
                      <a:ext cx="2636520" cy="1760220"/>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2628900" cy="1760220"/>
            <wp:effectExtent l="19050" t="0" r="0" b="0"/>
            <wp:docPr id="5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6" cstate="email"/>
                    <a:srcRect/>
                    <a:stretch>
                      <a:fillRect/>
                    </a:stretch>
                  </pic:blipFill>
                  <pic:spPr bwMode="auto">
                    <a:xfrm>
                      <a:off x="0" y="0"/>
                      <a:ext cx="2628900" cy="1760220"/>
                    </a:xfrm>
                    <a:prstGeom prst="rect">
                      <a:avLst/>
                    </a:prstGeom>
                    <a:noFill/>
                    <a:ln w="9525">
                      <a:noFill/>
                      <a:miter lim="800000"/>
                      <a:headEnd/>
                      <a:tailEnd/>
                    </a:ln>
                  </pic:spPr>
                </pic:pic>
              </a:graphicData>
            </a:graphic>
          </wp:inline>
        </w:drawing>
      </w:r>
    </w:p>
    <w:p w:rsidR="00A638C5" w:rsidRPr="004D45B4" w:rsidRDefault="00A638C5" w:rsidP="00A638C5">
      <w:pPr>
        <w:ind w:firstLine="567"/>
        <w:jc w:val="center"/>
        <w:rPr>
          <w:color w:val="000000" w:themeColor="text1"/>
          <w:sz w:val="28"/>
          <w:szCs w:val="28"/>
        </w:rPr>
      </w:pPr>
      <w:r>
        <w:rPr>
          <w:noProof/>
          <w:color w:val="000000" w:themeColor="text1"/>
          <w:sz w:val="28"/>
          <w:szCs w:val="28"/>
        </w:rPr>
        <w:lastRenderedPageBreak/>
        <w:drawing>
          <wp:inline distT="0" distB="0" distL="0" distR="0">
            <wp:extent cx="3246120" cy="2065020"/>
            <wp:effectExtent l="19050" t="0" r="0" b="0"/>
            <wp:docPr id="4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7" cstate="email"/>
                    <a:srcRect/>
                    <a:stretch>
                      <a:fillRect/>
                    </a:stretch>
                  </pic:blipFill>
                  <pic:spPr bwMode="auto">
                    <a:xfrm>
                      <a:off x="0" y="0"/>
                      <a:ext cx="3246120" cy="2065020"/>
                    </a:xfrm>
                    <a:prstGeom prst="rect">
                      <a:avLst/>
                    </a:prstGeom>
                    <a:noFill/>
                    <a:ln w="9525">
                      <a:noFill/>
                      <a:miter lim="800000"/>
                      <a:headEnd/>
                      <a:tailEnd/>
                    </a:ln>
                  </pic:spPr>
                </pic:pic>
              </a:graphicData>
            </a:graphic>
          </wp:inline>
        </w:drawing>
      </w:r>
    </w:p>
    <w:p w:rsidR="00A638C5" w:rsidRDefault="00A638C5" w:rsidP="00A638C5">
      <w:pPr>
        <w:tabs>
          <w:tab w:val="left" w:pos="1080"/>
        </w:tabs>
        <w:ind w:firstLine="709"/>
        <w:jc w:val="both"/>
        <w:rPr>
          <w:sz w:val="28"/>
          <w:szCs w:val="28"/>
        </w:rPr>
      </w:pPr>
    </w:p>
    <w:p w:rsidR="00A638C5" w:rsidRPr="004F691B" w:rsidRDefault="00A638C5" w:rsidP="00A638C5">
      <w:pPr>
        <w:tabs>
          <w:tab w:val="left" w:pos="1080"/>
        </w:tabs>
        <w:ind w:firstLine="709"/>
        <w:jc w:val="both"/>
        <w:rPr>
          <w:sz w:val="28"/>
          <w:szCs w:val="28"/>
        </w:rPr>
      </w:pPr>
      <w:r w:rsidRPr="004F691B">
        <w:rPr>
          <w:sz w:val="28"/>
          <w:szCs w:val="28"/>
        </w:rPr>
        <w:t>В 2015 году Точка общественного доступа в Городской библиотеке №2 преобразована в Центр общественного доступа, в связи с увеличением площадей и количества автоматизированных рабочих мест.</w:t>
      </w:r>
    </w:p>
    <w:p w:rsidR="00A638C5" w:rsidRPr="004F691B" w:rsidRDefault="00A638C5" w:rsidP="00A638C5">
      <w:pPr>
        <w:tabs>
          <w:tab w:val="left" w:pos="1080"/>
        </w:tabs>
        <w:ind w:firstLine="709"/>
        <w:jc w:val="both"/>
        <w:rPr>
          <w:sz w:val="28"/>
          <w:szCs w:val="28"/>
        </w:rPr>
      </w:pPr>
      <w:r w:rsidRPr="004F691B">
        <w:rPr>
          <w:sz w:val="28"/>
          <w:szCs w:val="28"/>
        </w:rPr>
        <w:t>Для создания комфортной среды приобретена специальная мебель для детского абонемента Городской библиотеки №2 за счёт средств, выделенных на финансирование наказов избирателей депутатами ХМАО-Югры.</w:t>
      </w:r>
    </w:p>
    <w:p w:rsidR="00A638C5" w:rsidRPr="004F691B" w:rsidRDefault="00A638C5" w:rsidP="00A638C5">
      <w:pPr>
        <w:tabs>
          <w:tab w:val="left" w:pos="1080"/>
        </w:tabs>
        <w:ind w:firstLine="709"/>
        <w:jc w:val="both"/>
        <w:rPr>
          <w:sz w:val="28"/>
          <w:szCs w:val="28"/>
        </w:rPr>
      </w:pPr>
      <w:r w:rsidRPr="004F691B">
        <w:rPr>
          <w:sz w:val="28"/>
          <w:szCs w:val="28"/>
        </w:rPr>
        <w:t>Детская библиотека в 2015 году начала работать по новой программе продвижения чтения «Второклассник – активный читатель» и проекту «Волшебный рюкзачок» для дошкольников.</w:t>
      </w:r>
    </w:p>
    <w:p w:rsidR="00A638C5" w:rsidRPr="004F691B" w:rsidRDefault="00A638C5" w:rsidP="00A638C5">
      <w:pPr>
        <w:tabs>
          <w:tab w:val="left" w:pos="1080"/>
        </w:tabs>
        <w:ind w:firstLine="709"/>
        <w:jc w:val="both"/>
        <w:rPr>
          <w:sz w:val="28"/>
          <w:szCs w:val="28"/>
        </w:rPr>
      </w:pPr>
      <w:r w:rsidRPr="004F691B">
        <w:rPr>
          <w:sz w:val="28"/>
          <w:szCs w:val="28"/>
        </w:rPr>
        <w:t>Городская библиотека №2 начала реализовывать новый проект «Библиотека – территория молодых».</w:t>
      </w:r>
    </w:p>
    <w:p w:rsidR="00A638C5" w:rsidRPr="004F691B" w:rsidRDefault="00A638C5" w:rsidP="00A638C5">
      <w:pPr>
        <w:tabs>
          <w:tab w:val="left" w:pos="1080"/>
        </w:tabs>
        <w:ind w:firstLine="709"/>
        <w:jc w:val="both"/>
        <w:rPr>
          <w:sz w:val="28"/>
          <w:szCs w:val="28"/>
        </w:rPr>
      </w:pPr>
      <w:r w:rsidRPr="004F691B">
        <w:rPr>
          <w:sz w:val="28"/>
          <w:szCs w:val="28"/>
        </w:rPr>
        <w:t>Муниципальным учреждением культуры «Лянторская централизованная библиотечная система» проведено 8 городских мероприятий: Городская акция ко Дню родного языка, Неделя детской и юношеской книги, II городская читательская конференция ко Дню славянской письменности и культуры, литературный праздник ко Дню русского языка, День открытых дверей к 60-летию Центральной городской библиотеки, Организация работы творческой площадки с национальными общественными объединениями в рамках городского праздника, посвящённого Дню города</w:t>
      </w:r>
      <w:r>
        <w:rPr>
          <w:sz w:val="28"/>
          <w:szCs w:val="28"/>
        </w:rPr>
        <w:t>.</w:t>
      </w:r>
    </w:p>
    <w:p w:rsidR="00A638C5" w:rsidRDefault="00A638C5" w:rsidP="00A638C5">
      <w:pPr>
        <w:ind w:firstLine="567"/>
        <w:jc w:val="center"/>
        <w:rPr>
          <w:color w:val="000000" w:themeColor="text1"/>
          <w:sz w:val="28"/>
          <w:szCs w:val="28"/>
        </w:rPr>
      </w:pPr>
      <w:r w:rsidRPr="004D45B4">
        <w:rPr>
          <w:color w:val="000000" w:themeColor="text1"/>
          <w:sz w:val="28"/>
          <w:szCs w:val="28"/>
        </w:rPr>
        <w:t>Городская акция «Библионочь-2015»</w:t>
      </w:r>
    </w:p>
    <w:p w:rsidR="00A638C5" w:rsidRDefault="00A638C5" w:rsidP="00A638C5">
      <w:pPr>
        <w:ind w:firstLine="567"/>
        <w:jc w:val="both"/>
        <w:rPr>
          <w:color w:val="000000" w:themeColor="text1"/>
          <w:sz w:val="28"/>
          <w:szCs w:val="28"/>
        </w:rPr>
      </w:pPr>
      <w:r>
        <w:rPr>
          <w:noProof/>
          <w:color w:val="000000" w:themeColor="text1"/>
          <w:sz w:val="28"/>
          <w:szCs w:val="28"/>
        </w:rPr>
        <w:drawing>
          <wp:inline distT="0" distB="0" distL="0" distR="0">
            <wp:extent cx="2560320" cy="1661160"/>
            <wp:effectExtent l="19050" t="0" r="0" b="0"/>
            <wp:docPr id="434" name="Рисунок 23" descr="C:\Users\_BulyakovaAU\Desktop\фото 2015\ЦГБ Библионочь Детский уго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_BulyakovaAU\Desktop\фото 2015\ЦГБ Библионочь Детский уголок.jpg"/>
                    <pic:cNvPicPr>
                      <a:picLocks noChangeAspect="1" noChangeArrowheads="1"/>
                    </pic:cNvPicPr>
                  </pic:nvPicPr>
                  <pic:blipFill>
                    <a:blip r:embed="rId268" cstate="email"/>
                    <a:srcRect/>
                    <a:stretch>
                      <a:fillRect/>
                    </a:stretch>
                  </pic:blipFill>
                  <pic:spPr bwMode="auto">
                    <a:xfrm>
                      <a:off x="0" y="0"/>
                      <a:ext cx="2560320" cy="1661160"/>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2529840" cy="1691640"/>
            <wp:effectExtent l="19050" t="0" r="3810" b="0"/>
            <wp:docPr id="433" name="Рисунок 24" descr="C:\Users\_BulyakovaAU\Desktop\фото 2015\ЦГБ Библионочь шахматный клуб 4 ко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_BulyakovaAU\Desktop\фото 2015\ЦГБ Библионочь шахматный клуб 4 коня.jpg"/>
                    <pic:cNvPicPr>
                      <a:picLocks noChangeAspect="1" noChangeArrowheads="1"/>
                    </pic:cNvPicPr>
                  </pic:nvPicPr>
                  <pic:blipFill>
                    <a:blip r:embed="rId269" cstate="email"/>
                    <a:srcRect/>
                    <a:stretch>
                      <a:fillRect/>
                    </a:stretch>
                  </pic:blipFill>
                  <pic:spPr bwMode="auto">
                    <a:xfrm>
                      <a:off x="0" y="0"/>
                      <a:ext cx="2529840" cy="1691640"/>
                    </a:xfrm>
                    <a:prstGeom prst="rect">
                      <a:avLst/>
                    </a:prstGeom>
                    <a:noFill/>
                    <a:ln w="9525">
                      <a:noFill/>
                      <a:miter lim="800000"/>
                      <a:headEnd/>
                      <a:tailEnd/>
                    </a:ln>
                  </pic:spPr>
                </pic:pic>
              </a:graphicData>
            </a:graphic>
          </wp:inline>
        </w:drawing>
      </w:r>
    </w:p>
    <w:p w:rsidR="00A638C5" w:rsidRDefault="00A638C5" w:rsidP="00A638C5">
      <w:pPr>
        <w:ind w:firstLine="567"/>
        <w:rPr>
          <w:color w:val="000000" w:themeColor="text1"/>
          <w:sz w:val="28"/>
          <w:szCs w:val="28"/>
        </w:rPr>
      </w:pPr>
      <w:r>
        <w:rPr>
          <w:color w:val="000000" w:themeColor="text1"/>
          <w:sz w:val="28"/>
          <w:szCs w:val="28"/>
        </w:rPr>
        <w:t xml:space="preserve">                              </w:t>
      </w:r>
      <w:r w:rsidRPr="009E1CE1">
        <w:rPr>
          <w:color w:val="000000" w:themeColor="text1"/>
          <w:sz w:val="28"/>
          <w:szCs w:val="28"/>
        </w:rPr>
        <w:t>Городской конкурс «Перо юнкора»</w:t>
      </w:r>
    </w:p>
    <w:p w:rsidR="00A638C5" w:rsidRDefault="00A638C5" w:rsidP="00A638C5">
      <w:pPr>
        <w:ind w:firstLine="567"/>
        <w:jc w:val="center"/>
        <w:rPr>
          <w:color w:val="000000" w:themeColor="text1"/>
          <w:sz w:val="28"/>
          <w:szCs w:val="28"/>
        </w:rPr>
      </w:pPr>
      <w:r>
        <w:rPr>
          <w:noProof/>
          <w:color w:val="000000" w:themeColor="text1"/>
          <w:sz w:val="28"/>
          <w:szCs w:val="28"/>
        </w:rPr>
        <w:drawing>
          <wp:anchor distT="0" distB="0" distL="114300" distR="114300" simplePos="0" relativeHeight="251660288" behindDoc="0" locked="0" layoutInCell="1" allowOverlap="1">
            <wp:simplePos x="0" y="0"/>
            <wp:positionH relativeFrom="column">
              <wp:posOffset>1270635</wp:posOffset>
            </wp:positionH>
            <wp:positionV relativeFrom="paragraph">
              <wp:posOffset>39370</wp:posOffset>
            </wp:positionV>
            <wp:extent cx="3571240" cy="2148840"/>
            <wp:effectExtent l="19050" t="0" r="0" b="0"/>
            <wp:wrapSquare wrapText="bothSides"/>
            <wp:docPr id="605" name="Рисунок 15" descr="C:\Users\_BulyakovaAU\Desktop\фото 2015\Награждение Перо юнк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_BulyakovaAU\Desktop\фото 2015\Награждение Перо юнкора.JPG"/>
                    <pic:cNvPicPr>
                      <a:picLocks noChangeAspect="1" noChangeArrowheads="1"/>
                    </pic:cNvPicPr>
                  </pic:nvPicPr>
                  <pic:blipFill>
                    <a:blip r:embed="rId270" cstate="email"/>
                    <a:srcRect/>
                    <a:stretch>
                      <a:fillRect/>
                    </a:stretch>
                  </pic:blipFill>
                  <pic:spPr bwMode="auto">
                    <a:xfrm>
                      <a:off x="0" y="0"/>
                      <a:ext cx="3571240" cy="2148840"/>
                    </a:xfrm>
                    <a:prstGeom prst="rect">
                      <a:avLst/>
                    </a:prstGeom>
                    <a:noFill/>
                    <a:ln w="9525">
                      <a:noFill/>
                      <a:miter lim="800000"/>
                      <a:headEnd/>
                      <a:tailEnd/>
                    </a:ln>
                  </pic:spPr>
                </pic:pic>
              </a:graphicData>
            </a:graphic>
          </wp:anchor>
        </w:drawing>
      </w:r>
    </w:p>
    <w:p w:rsidR="00A638C5" w:rsidRDefault="00A638C5" w:rsidP="00A638C5">
      <w:pPr>
        <w:jc w:val="both"/>
        <w:rPr>
          <w:color w:val="000000" w:themeColor="text1"/>
          <w:sz w:val="28"/>
          <w:szCs w:val="28"/>
        </w:rPr>
      </w:pPr>
    </w:p>
    <w:p w:rsidR="00A638C5" w:rsidRDefault="00A638C5" w:rsidP="00A638C5">
      <w:pPr>
        <w:ind w:firstLine="567"/>
        <w:jc w:val="both"/>
        <w:rPr>
          <w:color w:val="000000" w:themeColor="text1"/>
          <w:sz w:val="28"/>
          <w:szCs w:val="28"/>
        </w:rPr>
      </w:pPr>
    </w:p>
    <w:p w:rsidR="00A638C5" w:rsidRDefault="00A638C5" w:rsidP="00A638C5">
      <w:pPr>
        <w:ind w:firstLine="567"/>
        <w:jc w:val="both"/>
        <w:rPr>
          <w:color w:val="000000" w:themeColor="text1"/>
          <w:sz w:val="28"/>
          <w:szCs w:val="28"/>
        </w:rPr>
      </w:pPr>
    </w:p>
    <w:p w:rsidR="00A638C5" w:rsidRDefault="00A638C5" w:rsidP="00A638C5">
      <w:pPr>
        <w:ind w:firstLine="567"/>
        <w:jc w:val="both"/>
        <w:rPr>
          <w:color w:val="000000" w:themeColor="text1"/>
          <w:sz w:val="28"/>
          <w:szCs w:val="28"/>
        </w:rPr>
      </w:pPr>
    </w:p>
    <w:p w:rsidR="00DA3CED" w:rsidRDefault="00DA3CED" w:rsidP="00A638C5">
      <w:pPr>
        <w:ind w:firstLine="567"/>
        <w:jc w:val="both"/>
        <w:rPr>
          <w:color w:val="000000" w:themeColor="text1"/>
          <w:sz w:val="28"/>
          <w:szCs w:val="28"/>
        </w:rPr>
      </w:pPr>
    </w:p>
    <w:p w:rsidR="00DA3CED" w:rsidRDefault="00DA3CED" w:rsidP="00A638C5">
      <w:pPr>
        <w:ind w:firstLine="567"/>
        <w:jc w:val="both"/>
        <w:rPr>
          <w:color w:val="000000" w:themeColor="text1"/>
          <w:sz w:val="28"/>
          <w:szCs w:val="28"/>
        </w:rPr>
      </w:pPr>
    </w:p>
    <w:p w:rsidR="00A638C5" w:rsidRDefault="007D105E" w:rsidP="007D105E">
      <w:pPr>
        <w:rPr>
          <w:bCs/>
          <w:sz w:val="28"/>
          <w:szCs w:val="28"/>
        </w:rPr>
      </w:pPr>
      <w:r>
        <w:rPr>
          <w:color w:val="000000" w:themeColor="text1"/>
          <w:sz w:val="28"/>
          <w:szCs w:val="28"/>
        </w:rPr>
        <w:t xml:space="preserve">                                       </w:t>
      </w:r>
      <w:r w:rsidR="00A638C5" w:rsidRPr="004D45B4">
        <w:rPr>
          <w:bCs/>
          <w:sz w:val="28"/>
          <w:szCs w:val="28"/>
        </w:rPr>
        <w:t>Достижения года, участие в конкурсах</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2904"/>
        <w:gridCol w:w="3575"/>
      </w:tblGrid>
      <w:tr w:rsidR="00A638C5" w:rsidRPr="004D45B4" w:rsidTr="00A638C5">
        <w:trPr>
          <w:trHeight w:val="20"/>
          <w:tblHeader/>
          <w:jc w:val="center"/>
        </w:trPr>
        <w:tc>
          <w:tcPr>
            <w:tcW w:w="3155" w:type="dxa"/>
            <w:tcMar>
              <w:left w:w="57" w:type="dxa"/>
              <w:right w:w="57" w:type="dxa"/>
            </w:tcMar>
            <w:vAlign w:val="center"/>
          </w:tcPr>
          <w:p w:rsidR="00A638C5" w:rsidRPr="00453E37" w:rsidRDefault="00A638C5" w:rsidP="00A638C5">
            <w:pPr>
              <w:tabs>
                <w:tab w:val="left" w:pos="3261"/>
              </w:tabs>
              <w:jc w:val="center"/>
              <w:rPr>
                <w:sz w:val="24"/>
                <w:szCs w:val="24"/>
              </w:rPr>
            </w:pPr>
            <w:r w:rsidRPr="00453E37">
              <w:rPr>
                <w:sz w:val="24"/>
                <w:szCs w:val="24"/>
              </w:rPr>
              <w:t>Название конкурса, организатор, сроки проведения</w:t>
            </w:r>
          </w:p>
        </w:tc>
        <w:tc>
          <w:tcPr>
            <w:tcW w:w="2904" w:type="dxa"/>
            <w:tcMar>
              <w:left w:w="57" w:type="dxa"/>
              <w:right w:w="57" w:type="dxa"/>
            </w:tcMar>
            <w:vAlign w:val="center"/>
          </w:tcPr>
          <w:p w:rsidR="00A638C5" w:rsidRPr="00453E37" w:rsidRDefault="00A638C5" w:rsidP="00A638C5">
            <w:pPr>
              <w:jc w:val="center"/>
              <w:rPr>
                <w:sz w:val="24"/>
                <w:szCs w:val="24"/>
              </w:rPr>
            </w:pPr>
            <w:r w:rsidRPr="00453E37">
              <w:rPr>
                <w:sz w:val="24"/>
                <w:szCs w:val="24"/>
              </w:rPr>
              <w:t>Участник</w:t>
            </w:r>
          </w:p>
        </w:tc>
        <w:tc>
          <w:tcPr>
            <w:tcW w:w="3575" w:type="dxa"/>
            <w:tcMar>
              <w:left w:w="57" w:type="dxa"/>
              <w:right w:w="57" w:type="dxa"/>
            </w:tcMar>
            <w:vAlign w:val="center"/>
          </w:tcPr>
          <w:p w:rsidR="00A638C5" w:rsidRPr="00453E37" w:rsidRDefault="00A638C5" w:rsidP="00A638C5">
            <w:pPr>
              <w:jc w:val="center"/>
              <w:rPr>
                <w:sz w:val="24"/>
                <w:szCs w:val="24"/>
              </w:rPr>
            </w:pPr>
            <w:r w:rsidRPr="00453E37">
              <w:rPr>
                <w:sz w:val="24"/>
                <w:szCs w:val="24"/>
              </w:rPr>
              <w:t>Результаты</w:t>
            </w:r>
          </w:p>
        </w:tc>
      </w:tr>
      <w:tr w:rsidR="00A638C5" w:rsidRPr="004D45B4" w:rsidTr="00A638C5">
        <w:trPr>
          <w:trHeight w:val="20"/>
          <w:jc w:val="center"/>
        </w:trPr>
        <w:tc>
          <w:tcPr>
            <w:tcW w:w="9634" w:type="dxa"/>
            <w:gridSpan w:val="3"/>
            <w:tcMar>
              <w:left w:w="57" w:type="dxa"/>
              <w:right w:w="57" w:type="dxa"/>
            </w:tcMar>
          </w:tcPr>
          <w:p w:rsidR="00A638C5" w:rsidRPr="00453E37" w:rsidRDefault="00A638C5" w:rsidP="00A638C5">
            <w:pPr>
              <w:jc w:val="center"/>
              <w:rPr>
                <w:sz w:val="24"/>
                <w:szCs w:val="24"/>
              </w:rPr>
            </w:pPr>
            <w:r w:rsidRPr="00453E37">
              <w:rPr>
                <w:sz w:val="24"/>
                <w:szCs w:val="24"/>
              </w:rPr>
              <w:t xml:space="preserve">Достижения </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Окружной фестиваль «PROчтение, фестиваль граффити, посвящённый Году литературы, ЦРБ</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Диплом победителя</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Открытие библиотечных пунктов, МУК «ЛЦБС», февраль</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Открытие библиотечных пунктов в д</w:t>
            </w:r>
            <w:r>
              <w:rPr>
                <w:sz w:val="24"/>
                <w:szCs w:val="24"/>
              </w:rPr>
              <w:t>етских садах «Ёлочка», «Сибирячо</w:t>
            </w:r>
            <w:r w:rsidRPr="00453E37">
              <w:rPr>
                <w:sz w:val="24"/>
                <w:szCs w:val="24"/>
              </w:rPr>
              <w:t>к»</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Занесение на Доску Почёта отрасли культуры Сургутского района</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Свидетельство о занесении библиографа Городской библиотекой №2 Спринчан Ю. А</w:t>
            </w:r>
            <w:r>
              <w:rPr>
                <w:sz w:val="24"/>
                <w:szCs w:val="24"/>
              </w:rPr>
              <w:t>.</w:t>
            </w:r>
            <w:r w:rsidRPr="00453E37">
              <w:rPr>
                <w:sz w:val="24"/>
                <w:szCs w:val="24"/>
              </w:rPr>
              <w:t>, на Доску Почёта отрасли культуры Сургутского района</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Занесение на Доску Почёта работников культуры города Лянтора</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 xml:space="preserve">МУК «ЛЦБС» Центральная городская библиотека </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Свидетельство о занесении на Доску Почёта работников культуры города Лянтора</w:t>
            </w:r>
            <w:r>
              <w:rPr>
                <w:sz w:val="24"/>
                <w:szCs w:val="24"/>
              </w:rPr>
              <w:t xml:space="preserve"> </w:t>
            </w:r>
            <w:r w:rsidRPr="00453E37">
              <w:rPr>
                <w:sz w:val="24"/>
                <w:szCs w:val="24"/>
              </w:rPr>
              <w:t>Е.А.Хоменчук</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Межрегиональная выставка фотографий «Читающая Россия», «Новомосковская централизованная библиотечная система», город Москва</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Участник от Городской библиотеки № 2 – Людмила Субота, вошла в 15 лучших фотографий конкурса.</w:t>
            </w:r>
          </w:p>
        </w:tc>
      </w:tr>
      <w:tr w:rsidR="00A638C5" w:rsidRPr="004D45B4" w:rsidTr="00A638C5">
        <w:trPr>
          <w:trHeight w:val="20"/>
          <w:jc w:val="center"/>
        </w:trPr>
        <w:tc>
          <w:tcPr>
            <w:tcW w:w="9634" w:type="dxa"/>
            <w:gridSpan w:val="3"/>
            <w:tcMar>
              <w:left w:w="57" w:type="dxa"/>
              <w:right w:w="57" w:type="dxa"/>
            </w:tcMar>
          </w:tcPr>
          <w:p w:rsidR="00A638C5" w:rsidRPr="00453E37" w:rsidRDefault="00A638C5" w:rsidP="00A638C5">
            <w:pPr>
              <w:jc w:val="center"/>
              <w:rPr>
                <w:sz w:val="24"/>
                <w:szCs w:val="24"/>
              </w:rPr>
            </w:pPr>
            <w:r w:rsidRPr="00453E37">
              <w:rPr>
                <w:sz w:val="24"/>
                <w:szCs w:val="24"/>
              </w:rPr>
              <w:t>Участие в конкурсах</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 xml:space="preserve">Участие в </w:t>
            </w:r>
            <w:r w:rsidRPr="00453E37">
              <w:rPr>
                <w:sz w:val="24"/>
                <w:szCs w:val="24"/>
                <w:lang w:val="en-US"/>
              </w:rPr>
              <w:t>XIV</w:t>
            </w:r>
            <w:r>
              <w:rPr>
                <w:sz w:val="24"/>
                <w:szCs w:val="24"/>
              </w:rPr>
              <w:t xml:space="preserve"> </w:t>
            </w:r>
            <w:r w:rsidRPr="00453E37">
              <w:rPr>
                <w:sz w:val="24"/>
                <w:szCs w:val="24"/>
              </w:rPr>
              <w:t>районном смотре-конкурсе работы библиотеки по экологическому просвещению населения ХМАО - Югры.</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 xml:space="preserve">Городская библиотека №2 получила специальный приз </w:t>
            </w:r>
          </w:p>
          <w:p w:rsidR="00A638C5" w:rsidRPr="00453E37" w:rsidRDefault="00A638C5" w:rsidP="00A638C5">
            <w:pPr>
              <w:rPr>
                <w:sz w:val="24"/>
                <w:szCs w:val="24"/>
              </w:rPr>
            </w:pP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Участие в конкурсе «Книга в объективе», ЦРБ, ноябрь 2015</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Городская библиотека № 2</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1-е место в номинации «Человек читающий»</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Участие в ежегодном окружном детском литературном конкурсе им. мансийской сказительницы А. М. Коньковой в номинации – «Сказка (легенда)»</w:t>
            </w:r>
          </w:p>
        </w:tc>
        <w:tc>
          <w:tcPr>
            <w:tcW w:w="2904"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МУК «ЛЦБС» Центральная городская библиотека</w:t>
            </w:r>
          </w:p>
        </w:tc>
        <w:tc>
          <w:tcPr>
            <w:tcW w:w="357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Читатель Центральной городской библиотеки Чобик Ольга заняла 1 место</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Участие в районном конкурсе «Сочини сказку»</w:t>
            </w:r>
          </w:p>
        </w:tc>
        <w:tc>
          <w:tcPr>
            <w:tcW w:w="2904"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МУК «ЛЦБС» Центральная городская библиотека</w:t>
            </w:r>
          </w:p>
        </w:tc>
        <w:tc>
          <w:tcPr>
            <w:tcW w:w="3575" w:type="dxa"/>
            <w:tcMar>
              <w:left w:w="57" w:type="dxa"/>
              <w:right w:w="57" w:type="dxa"/>
            </w:tcMar>
            <w:vAlign w:val="center"/>
          </w:tcPr>
          <w:p w:rsidR="00A638C5" w:rsidRPr="00453E37" w:rsidRDefault="00A638C5" w:rsidP="00A638C5">
            <w:pPr>
              <w:rPr>
                <w:sz w:val="24"/>
                <w:szCs w:val="24"/>
                <w:highlight w:val="yellow"/>
              </w:rPr>
            </w:pPr>
            <w:r w:rsidRPr="00453E37">
              <w:rPr>
                <w:sz w:val="24"/>
                <w:szCs w:val="24"/>
              </w:rPr>
              <w:t>Читатель Центральной городской библиотеки Болебко Мария получила приз победителя</w:t>
            </w:r>
          </w:p>
        </w:tc>
      </w:tr>
      <w:tr w:rsidR="00A638C5" w:rsidRPr="004D45B4" w:rsidTr="00A638C5">
        <w:trPr>
          <w:trHeight w:val="20"/>
          <w:jc w:val="center"/>
        </w:trPr>
        <w:tc>
          <w:tcPr>
            <w:tcW w:w="3155" w:type="dxa"/>
            <w:tcMar>
              <w:left w:w="57" w:type="dxa"/>
              <w:right w:w="57" w:type="dxa"/>
            </w:tcMar>
            <w:vAlign w:val="center"/>
          </w:tcPr>
          <w:p w:rsidR="00A638C5" w:rsidRPr="00453E37" w:rsidRDefault="00A638C5" w:rsidP="00A638C5">
            <w:pPr>
              <w:rPr>
                <w:sz w:val="24"/>
                <w:szCs w:val="24"/>
              </w:rPr>
            </w:pPr>
            <w:r w:rsidRPr="00453E37">
              <w:rPr>
                <w:sz w:val="24"/>
                <w:szCs w:val="24"/>
              </w:rPr>
              <w:t>Участие в окружном он-лайн конкурсе чтецов «Родное слово»</w:t>
            </w:r>
          </w:p>
        </w:tc>
        <w:tc>
          <w:tcPr>
            <w:tcW w:w="2904" w:type="dxa"/>
            <w:tcMar>
              <w:left w:w="57" w:type="dxa"/>
              <w:right w:w="57" w:type="dxa"/>
            </w:tcMar>
            <w:vAlign w:val="center"/>
          </w:tcPr>
          <w:p w:rsidR="00A638C5" w:rsidRPr="00453E37" w:rsidRDefault="00A638C5" w:rsidP="00A638C5">
            <w:pPr>
              <w:rPr>
                <w:sz w:val="24"/>
                <w:szCs w:val="24"/>
              </w:rPr>
            </w:pPr>
            <w:r w:rsidRPr="00453E37">
              <w:rPr>
                <w:sz w:val="24"/>
                <w:szCs w:val="24"/>
              </w:rPr>
              <w:t>МУК «ЛЦБС» Центральная городская библиотека</w:t>
            </w:r>
          </w:p>
        </w:tc>
        <w:tc>
          <w:tcPr>
            <w:tcW w:w="3575" w:type="dxa"/>
            <w:tcMar>
              <w:left w:w="57" w:type="dxa"/>
              <w:right w:w="57" w:type="dxa"/>
            </w:tcMar>
            <w:vAlign w:val="center"/>
          </w:tcPr>
          <w:p w:rsidR="00A638C5" w:rsidRPr="00453E37" w:rsidRDefault="00A638C5" w:rsidP="00A638C5">
            <w:pPr>
              <w:rPr>
                <w:sz w:val="24"/>
                <w:szCs w:val="24"/>
              </w:rPr>
            </w:pPr>
            <w:r w:rsidRPr="00453E37">
              <w:rPr>
                <w:sz w:val="24"/>
                <w:szCs w:val="24"/>
              </w:rPr>
              <w:t xml:space="preserve">Читатель Центральной городской библиотеки Болебко Мария получила специальный приз </w:t>
            </w:r>
          </w:p>
        </w:tc>
      </w:tr>
    </w:tbl>
    <w:p w:rsidR="00A638C5" w:rsidRDefault="00A638C5" w:rsidP="00A638C5">
      <w:pPr>
        <w:shd w:val="clear" w:color="auto" w:fill="FFFFFF"/>
        <w:spacing w:line="20" w:lineRule="atLeast"/>
        <w:jc w:val="center"/>
        <w:rPr>
          <w:bCs/>
          <w:sz w:val="28"/>
          <w:szCs w:val="28"/>
          <w:u w:val="single"/>
        </w:rPr>
      </w:pPr>
    </w:p>
    <w:p w:rsidR="00A638C5" w:rsidRPr="007D105E" w:rsidRDefault="00A638C5" w:rsidP="00A638C5">
      <w:pPr>
        <w:shd w:val="clear" w:color="auto" w:fill="FFFFFF"/>
        <w:spacing w:line="20" w:lineRule="atLeast"/>
        <w:jc w:val="center"/>
        <w:rPr>
          <w:b/>
          <w:bCs/>
          <w:sz w:val="28"/>
          <w:szCs w:val="28"/>
        </w:rPr>
      </w:pPr>
      <w:r w:rsidRPr="007D105E">
        <w:rPr>
          <w:b/>
          <w:bCs/>
          <w:sz w:val="28"/>
          <w:szCs w:val="28"/>
        </w:rPr>
        <w:lastRenderedPageBreak/>
        <w:t>Создание условий для организации досуга и обеспечения жителей города услугами культуры</w:t>
      </w:r>
    </w:p>
    <w:p w:rsidR="00A638C5" w:rsidRPr="007D105E" w:rsidRDefault="00A638C5" w:rsidP="00A638C5">
      <w:pPr>
        <w:shd w:val="clear" w:color="auto" w:fill="FFFFFF"/>
        <w:spacing w:line="20" w:lineRule="atLeast"/>
        <w:jc w:val="center"/>
        <w:rPr>
          <w:b/>
          <w:sz w:val="28"/>
          <w:szCs w:val="28"/>
        </w:rPr>
      </w:pPr>
    </w:p>
    <w:p w:rsidR="00A638C5" w:rsidRPr="004D45B4" w:rsidRDefault="00DA3CED" w:rsidP="00DA3CED">
      <w:pPr>
        <w:tabs>
          <w:tab w:val="left" w:pos="1080"/>
        </w:tabs>
        <w:ind w:firstLine="709"/>
        <w:jc w:val="both"/>
        <w:rPr>
          <w:sz w:val="28"/>
          <w:szCs w:val="28"/>
        </w:rPr>
      </w:pPr>
      <w:r>
        <w:rPr>
          <w:sz w:val="28"/>
          <w:szCs w:val="28"/>
        </w:rPr>
        <w:t>Н</w:t>
      </w:r>
      <w:r w:rsidR="00A638C5" w:rsidRPr="004D45B4">
        <w:rPr>
          <w:sz w:val="28"/>
          <w:szCs w:val="28"/>
        </w:rPr>
        <w:t>а территории муниципального образования функционировали 3 культурно-досуговых учреждения (</w:t>
      </w:r>
      <w:r w:rsidR="00A638C5">
        <w:rPr>
          <w:sz w:val="28"/>
          <w:szCs w:val="28"/>
        </w:rPr>
        <w:t xml:space="preserve">далее - </w:t>
      </w:r>
      <w:r w:rsidR="00A638C5" w:rsidRPr="004D45B4">
        <w:rPr>
          <w:sz w:val="28"/>
          <w:szCs w:val="28"/>
        </w:rPr>
        <w:t>КДУ): МУК «ЛДК «Нефтяник», МУК «ГДМ «С</w:t>
      </w:r>
      <w:r>
        <w:rPr>
          <w:sz w:val="28"/>
          <w:szCs w:val="28"/>
        </w:rPr>
        <w:t xml:space="preserve">троитель», МУ «КСК «Юбилейный», </w:t>
      </w:r>
      <w:r w:rsidR="00A638C5" w:rsidRPr="004D45B4">
        <w:rPr>
          <w:sz w:val="28"/>
          <w:szCs w:val="28"/>
        </w:rPr>
        <w:t>учреждениями проведено 1</w:t>
      </w:r>
      <w:r w:rsidR="00A638C5">
        <w:rPr>
          <w:sz w:val="28"/>
          <w:szCs w:val="28"/>
        </w:rPr>
        <w:t xml:space="preserve"> </w:t>
      </w:r>
      <w:r w:rsidR="00A638C5" w:rsidRPr="004D45B4">
        <w:rPr>
          <w:sz w:val="28"/>
          <w:szCs w:val="28"/>
        </w:rPr>
        <w:t>110 разнопланов</w:t>
      </w:r>
      <w:r w:rsidR="00A638C5">
        <w:rPr>
          <w:sz w:val="28"/>
          <w:szCs w:val="28"/>
        </w:rPr>
        <w:t>ых мероприятий, с общим количеством посещений</w:t>
      </w:r>
      <w:r w:rsidR="00A638C5" w:rsidRPr="004D45B4">
        <w:rPr>
          <w:sz w:val="28"/>
          <w:szCs w:val="28"/>
        </w:rPr>
        <w:t xml:space="preserve"> 103</w:t>
      </w:r>
      <w:r w:rsidR="00A638C5">
        <w:rPr>
          <w:sz w:val="28"/>
          <w:szCs w:val="28"/>
        </w:rPr>
        <w:t xml:space="preserve"> 306. </w:t>
      </w:r>
      <w:r w:rsidR="00A638C5" w:rsidRPr="004D45B4">
        <w:rPr>
          <w:sz w:val="28"/>
          <w:szCs w:val="28"/>
        </w:rPr>
        <w:t>Наиболее востребованы лянторцами</w:t>
      </w:r>
      <w:r w:rsidR="00A638C5">
        <w:rPr>
          <w:sz w:val="28"/>
          <w:szCs w:val="28"/>
        </w:rPr>
        <w:t xml:space="preserve"> </w:t>
      </w:r>
      <w:r w:rsidR="00A638C5" w:rsidRPr="004D45B4">
        <w:rPr>
          <w:sz w:val="28"/>
          <w:szCs w:val="28"/>
        </w:rPr>
        <w:t xml:space="preserve">городские </w:t>
      </w:r>
      <w:r w:rsidR="00A638C5" w:rsidRPr="004F691B">
        <w:rPr>
          <w:sz w:val="28"/>
          <w:szCs w:val="28"/>
        </w:rPr>
        <w:t>праздники, театрализованные представления, игровые программы,</w:t>
      </w:r>
      <w:r w:rsidR="00A638C5">
        <w:rPr>
          <w:sz w:val="28"/>
          <w:szCs w:val="28"/>
        </w:rPr>
        <w:t xml:space="preserve"> </w:t>
      </w:r>
      <w:r w:rsidR="00A638C5" w:rsidRPr="004D45B4">
        <w:rPr>
          <w:sz w:val="28"/>
          <w:szCs w:val="28"/>
        </w:rPr>
        <w:t>дискотеки, вечера отдыха</w:t>
      </w:r>
      <w:r w:rsidR="00A638C5">
        <w:rPr>
          <w:sz w:val="28"/>
          <w:szCs w:val="28"/>
        </w:rPr>
        <w:t>.</w:t>
      </w:r>
    </w:p>
    <w:p w:rsidR="00A638C5" w:rsidRPr="004F691B" w:rsidRDefault="00A638C5" w:rsidP="00A638C5">
      <w:pPr>
        <w:tabs>
          <w:tab w:val="left" w:pos="1080"/>
        </w:tabs>
        <w:ind w:firstLine="709"/>
        <w:jc w:val="both"/>
        <w:rPr>
          <w:sz w:val="28"/>
          <w:szCs w:val="28"/>
        </w:rPr>
      </w:pPr>
      <w:r w:rsidRPr="004F691B">
        <w:rPr>
          <w:sz w:val="28"/>
          <w:szCs w:val="28"/>
        </w:rPr>
        <w:t>«Развитие творческих коллективов, союзов, объединений, студий, кружков»</w:t>
      </w:r>
    </w:p>
    <w:p w:rsidR="00A638C5" w:rsidRPr="00706E5C" w:rsidRDefault="00A638C5" w:rsidP="00A638C5">
      <w:pPr>
        <w:tabs>
          <w:tab w:val="left" w:pos="1080"/>
        </w:tabs>
        <w:ind w:firstLine="709"/>
        <w:jc w:val="both"/>
        <w:rPr>
          <w:sz w:val="28"/>
          <w:szCs w:val="28"/>
        </w:rPr>
      </w:pPr>
      <w:r w:rsidRPr="00706E5C">
        <w:rPr>
          <w:sz w:val="28"/>
          <w:szCs w:val="28"/>
        </w:rPr>
        <w:t>На базе КДУ г.Лянтора на сегодняшний день работают 70 клубных формирований с количеством участников 1</w:t>
      </w:r>
      <w:r>
        <w:rPr>
          <w:sz w:val="28"/>
          <w:szCs w:val="28"/>
        </w:rPr>
        <w:t xml:space="preserve"> </w:t>
      </w:r>
      <w:r w:rsidRPr="00706E5C">
        <w:rPr>
          <w:sz w:val="28"/>
          <w:szCs w:val="28"/>
        </w:rPr>
        <w:t>204 человек</w:t>
      </w:r>
      <w:r>
        <w:rPr>
          <w:sz w:val="28"/>
          <w:szCs w:val="28"/>
        </w:rPr>
        <w:t>а</w:t>
      </w:r>
      <w:r w:rsidRPr="00706E5C">
        <w:rPr>
          <w:sz w:val="28"/>
          <w:szCs w:val="28"/>
        </w:rPr>
        <w:t>.</w:t>
      </w:r>
    </w:p>
    <w:p w:rsidR="00A638C5" w:rsidRPr="00706E5C" w:rsidRDefault="00A638C5" w:rsidP="00A638C5">
      <w:pPr>
        <w:tabs>
          <w:tab w:val="left" w:pos="1080"/>
        </w:tabs>
        <w:ind w:firstLine="709"/>
        <w:jc w:val="both"/>
        <w:rPr>
          <w:sz w:val="28"/>
          <w:szCs w:val="28"/>
        </w:rPr>
      </w:pPr>
      <w:r w:rsidRPr="00706E5C">
        <w:rPr>
          <w:sz w:val="28"/>
          <w:szCs w:val="28"/>
        </w:rPr>
        <w:t>Из общего числа клубных формирований - 53 коллектива самодеятельного народного творчества, в которых реализуют свой творческий потенциал 707 жителей города всех возрастных категорий.</w:t>
      </w:r>
    </w:p>
    <w:p w:rsidR="00A638C5" w:rsidRPr="00706E5C" w:rsidRDefault="00A638C5" w:rsidP="00A638C5">
      <w:pPr>
        <w:tabs>
          <w:tab w:val="left" w:pos="1080"/>
        </w:tabs>
        <w:ind w:firstLine="709"/>
        <w:jc w:val="both"/>
        <w:rPr>
          <w:sz w:val="28"/>
          <w:szCs w:val="28"/>
        </w:rPr>
      </w:pPr>
      <w:r w:rsidRPr="004F691B">
        <w:rPr>
          <w:sz w:val="28"/>
          <w:szCs w:val="28"/>
        </w:rPr>
        <w:t>Активно работал</w:t>
      </w:r>
      <w:r w:rsidRPr="00706E5C">
        <w:rPr>
          <w:sz w:val="28"/>
          <w:szCs w:val="28"/>
        </w:rPr>
        <w:t>и 16</w:t>
      </w:r>
      <w:r w:rsidRPr="004F691B">
        <w:rPr>
          <w:sz w:val="28"/>
          <w:szCs w:val="28"/>
        </w:rPr>
        <w:t xml:space="preserve"> коллективов со званием «Народный самодеятельный коллектив» и «Образцовый художественный коллектив», что на 1 колл</w:t>
      </w:r>
      <w:r w:rsidRPr="00706E5C">
        <w:rPr>
          <w:sz w:val="28"/>
          <w:szCs w:val="28"/>
        </w:rPr>
        <w:t>ектив больше по сравнению с 2014</w:t>
      </w:r>
      <w:r w:rsidRPr="004F691B">
        <w:rPr>
          <w:sz w:val="28"/>
          <w:szCs w:val="28"/>
        </w:rPr>
        <w:t xml:space="preserve"> годом.</w:t>
      </w:r>
    </w:p>
    <w:p w:rsidR="00A638C5" w:rsidRPr="004F691B" w:rsidRDefault="00A638C5" w:rsidP="00A638C5">
      <w:pPr>
        <w:tabs>
          <w:tab w:val="left" w:pos="1080"/>
        </w:tabs>
        <w:ind w:firstLine="709"/>
        <w:jc w:val="both"/>
        <w:rPr>
          <w:sz w:val="28"/>
          <w:szCs w:val="28"/>
        </w:rPr>
      </w:pPr>
      <w:r w:rsidRPr="004F691B">
        <w:rPr>
          <w:sz w:val="28"/>
          <w:szCs w:val="28"/>
        </w:rPr>
        <w:t>В творческой жизни коллективов художественной самодеятельности учреждений произошли следующие итоговые события:</w:t>
      </w:r>
    </w:p>
    <w:p w:rsidR="00A638C5" w:rsidRPr="004F691B" w:rsidRDefault="00A638C5" w:rsidP="00A638C5">
      <w:pPr>
        <w:tabs>
          <w:tab w:val="left" w:pos="1080"/>
        </w:tabs>
        <w:ind w:firstLine="709"/>
        <w:jc w:val="both"/>
        <w:rPr>
          <w:sz w:val="28"/>
          <w:szCs w:val="28"/>
        </w:rPr>
      </w:pPr>
      <w:r w:rsidRPr="004F691B">
        <w:rPr>
          <w:sz w:val="28"/>
          <w:szCs w:val="28"/>
        </w:rPr>
        <w:t>-</w:t>
      </w:r>
      <w:r>
        <w:rPr>
          <w:sz w:val="28"/>
          <w:szCs w:val="28"/>
        </w:rPr>
        <w:t xml:space="preserve"> </w:t>
      </w:r>
      <w:r w:rsidRPr="004F691B">
        <w:rPr>
          <w:sz w:val="28"/>
          <w:szCs w:val="28"/>
        </w:rPr>
        <w:t>в апреле 2015 года 6 коллективов подтвердили высокие звания</w:t>
      </w:r>
      <w:r>
        <w:rPr>
          <w:sz w:val="28"/>
          <w:szCs w:val="28"/>
        </w:rPr>
        <w:t xml:space="preserve"> </w:t>
      </w:r>
      <w:r w:rsidRPr="004F691B">
        <w:rPr>
          <w:sz w:val="28"/>
          <w:szCs w:val="28"/>
        </w:rPr>
        <w:t>«Народный самодеятельный коллектив» и «Образцовый художественный коллектив», вокальному коллективу «Небо Югры» МУ «КСК «Юбилейный» под руководством Юлии Шимолиной было присвоено звание «Народный самодеятельный коллектив»;</w:t>
      </w:r>
    </w:p>
    <w:p w:rsidR="00A638C5" w:rsidRPr="00706E5C" w:rsidRDefault="00A638C5" w:rsidP="00A638C5">
      <w:pPr>
        <w:tabs>
          <w:tab w:val="left" w:pos="1080"/>
        </w:tabs>
        <w:ind w:firstLine="709"/>
        <w:jc w:val="both"/>
        <w:rPr>
          <w:sz w:val="28"/>
          <w:szCs w:val="28"/>
        </w:rPr>
      </w:pPr>
      <w:r w:rsidRPr="004F691B">
        <w:rPr>
          <w:sz w:val="28"/>
          <w:szCs w:val="28"/>
        </w:rPr>
        <w:t>-</w:t>
      </w:r>
      <w:r>
        <w:rPr>
          <w:sz w:val="28"/>
          <w:szCs w:val="28"/>
        </w:rPr>
        <w:t xml:space="preserve"> </w:t>
      </w:r>
      <w:r w:rsidRPr="004F691B">
        <w:rPr>
          <w:sz w:val="28"/>
          <w:szCs w:val="28"/>
        </w:rPr>
        <w:t>творческие юбилеи отметили: «Народный самодеятельный коллектив» духовой оркестр МУК «ЛДК «Нефтяник»-30 лет; 10-летие:</w:t>
      </w:r>
      <w:r>
        <w:rPr>
          <w:sz w:val="28"/>
          <w:szCs w:val="28"/>
        </w:rPr>
        <w:t xml:space="preserve"> </w:t>
      </w:r>
      <w:r w:rsidRPr="004F691B">
        <w:rPr>
          <w:sz w:val="28"/>
          <w:szCs w:val="28"/>
        </w:rPr>
        <w:t>ансамбль восточных танцев «Ясмин» МУК «ЛДК «Нефтяник»,</w:t>
      </w:r>
      <w:r>
        <w:rPr>
          <w:sz w:val="28"/>
          <w:szCs w:val="28"/>
        </w:rPr>
        <w:t xml:space="preserve"> </w:t>
      </w:r>
      <w:r w:rsidRPr="00706E5C">
        <w:rPr>
          <w:sz w:val="28"/>
          <w:szCs w:val="28"/>
        </w:rPr>
        <w:t>вокальный коллектив «Карамельки» МУ «</w:t>
      </w:r>
      <w:r w:rsidRPr="004F691B">
        <w:rPr>
          <w:sz w:val="28"/>
          <w:szCs w:val="28"/>
        </w:rPr>
        <w:t>КСК «Юбилейный</w:t>
      </w:r>
      <w:r>
        <w:rPr>
          <w:sz w:val="28"/>
          <w:szCs w:val="28"/>
        </w:rPr>
        <w:t>»</w:t>
      </w:r>
      <w:r w:rsidRPr="00706E5C">
        <w:rPr>
          <w:sz w:val="28"/>
          <w:szCs w:val="28"/>
        </w:rPr>
        <w:t xml:space="preserve">, </w:t>
      </w:r>
      <w:r w:rsidRPr="004F691B">
        <w:rPr>
          <w:sz w:val="28"/>
          <w:szCs w:val="28"/>
        </w:rPr>
        <w:t xml:space="preserve">хоровой коллектив «Очаровашки» </w:t>
      </w:r>
      <w:r w:rsidRPr="00706E5C">
        <w:rPr>
          <w:sz w:val="28"/>
          <w:szCs w:val="28"/>
        </w:rPr>
        <w:t>МУК «</w:t>
      </w:r>
      <w:r w:rsidRPr="004F691B">
        <w:rPr>
          <w:sz w:val="28"/>
          <w:szCs w:val="28"/>
        </w:rPr>
        <w:t>ГДМ «Строитель»,</w:t>
      </w:r>
      <w:r>
        <w:rPr>
          <w:sz w:val="28"/>
          <w:szCs w:val="28"/>
        </w:rPr>
        <w:t xml:space="preserve"> </w:t>
      </w:r>
      <w:r w:rsidRPr="00706E5C">
        <w:rPr>
          <w:sz w:val="28"/>
          <w:szCs w:val="28"/>
        </w:rPr>
        <w:t>5-летие: вокальный коллектив «Небо Югры» МУ «</w:t>
      </w:r>
      <w:r w:rsidRPr="004F691B">
        <w:rPr>
          <w:sz w:val="28"/>
          <w:szCs w:val="28"/>
        </w:rPr>
        <w:t>КСК «Юбилейный» и «Арт-клуб</w:t>
      </w:r>
      <w:r>
        <w:rPr>
          <w:sz w:val="28"/>
          <w:szCs w:val="28"/>
        </w:rPr>
        <w:t>»</w:t>
      </w:r>
      <w:r w:rsidRPr="004F691B">
        <w:rPr>
          <w:sz w:val="28"/>
          <w:szCs w:val="28"/>
        </w:rPr>
        <w:t xml:space="preserve"> «МУК «ЛДК «Нефтяник».</w:t>
      </w:r>
    </w:p>
    <w:p w:rsidR="00A638C5" w:rsidRPr="004F691B"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1</w:t>
      </w:r>
      <w:r>
        <w:rPr>
          <w:sz w:val="28"/>
          <w:szCs w:val="28"/>
        </w:rPr>
        <w:t xml:space="preserve"> </w:t>
      </w:r>
      <w:r w:rsidRPr="00706E5C">
        <w:rPr>
          <w:sz w:val="28"/>
          <w:szCs w:val="28"/>
        </w:rPr>
        <w:t xml:space="preserve">186 </w:t>
      </w:r>
      <w:r>
        <w:rPr>
          <w:sz w:val="28"/>
          <w:szCs w:val="28"/>
        </w:rPr>
        <w:t xml:space="preserve">наград разного уровня получили участники </w:t>
      </w:r>
      <w:r w:rsidRPr="004F691B">
        <w:rPr>
          <w:sz w:val="28"/>
          <w:szCs w:val="28"/>
        </w:rPr>
        <w:t>творческих коллективов, став лауреатами, дипломантами, победителями в разножанровых направлениях самодеятельного народного творчества. Из общего числа победителей получили награды:</w:t>
      </w:r>
    </w:p>
    <w:p w:rsidR="00A638C5" w:rsidRPr="004F691B" w:rsidRDefault="00A638C5" w:rsidP="00A638C5">
      <w:pPr>
        <w:tabs>
          <w:tab w:val="left" w:pos="1080"/>
        </w:tabs>
        <w:ind w:firstLine="709"/>
        <w:jc w:val="both"/>
        <w:rPr>
          <w:sz w:val="28"/>
          <w:szCs w:val="28"/>
        </w:rPr>
      </w:pPr>
      <w:r w:rsidRPr="00706E5C">
        <w:rPr>
          <w:sz w:val="28"/>
          <w:szCs w:val="28"/>
        </w:rPr>
        <w:tab/>
        <w:t>- международного уровня</w:t>
      </w:r>
      <w:r>
        <w:rPr>
          <w:sz w:val="28"/>
          <w:szCs w:val="28"/>
        </w:rPr>
        <w:t xml:space="preserve"> </w:t>
      </w:r>
      <w:r w:rsidRPr="00706E5C">
        <w:rPr>
          <w:sz w:val="28"/>
          <w:szCs w:val="28"/>
        </w:rPr>
        <w:t>-</w:t>
      </w:r>
      <w:r>
        <w:rPr>
          <w:sz w:val="28"/>
          <w:szCs w:val="28"/>
        </w:rPr>
        <w:t xml:space="preserve"> </w:t>
      </w:r>
      <w:r w:rsidRPr="00706E5C">
        <w:rPr>
          <w:sz w:val="28"/>
          <w:szCs w:val="28"/>
        </w:rPr>
        <w:t>37</w:t>
      </w:r>
      <w:r w:rsidRPr="004F691B">
        <w:rPr>
          <w:sz w:val="28"/>
          <w:szCs w:val="28"/>
        </w:rPr>
        <w:t xml:space="preserve"> человек, </w:t>
      </w:r>
    </w:p>
    <w:p w:rsidR="00A638C5" w:rsidRPr="004F691B" w:rsidRDefault="00A638C5" w:rsidP="00A638C5">
      <w:pPr>
        <w:tabs>
          <w:tab w:val="left" w:pos="1080"/>
        </w:tabs>
        <w:ind w:firstLine="709"/>
        <w:jc w:val="both"/>
        <w:rPr>
          <w:sz w:val="28"/>
          <w:szCs w:val="28"/>
        </w:rPr>
      </w:pPr>
      <w:r w:rsidRPr="00706E5C">
        <w:rPr>
          <w:sz w:val="28"/>
          <w:szCs w:val="28"/>
        </w:rPr>
        <w:tab/>
        <w:t>- всероссийского уровня</w:t>
      </w:r>
      <w:r>
        <w:rPr>
          <w:sz w:val="28"/>
          <w:szCs w:val="28"/>
        </w:rPr>
        <w:t xml:space="preserve"> </w:t>
      </w:r>
      <w:r w:rsidRPr="00706E5C">
        <w:rPr>
          <w:sz w:val="28"/>
          <w:szCs w:val="28"/>
        </w:rPr>
        <w:t>-</w:t>
      </w:r>
      <w:r>
        <w:rPr>
          <w:sz w:val="28"/>
          <w:szCs w:val="28"/>
        </w:rPr>
        <w:t xml:space="preserve"> </w:t>
      </w:r>
      <w:r w:rsidRPr="00706E5C">
        <w:rPr>
          <w:sz w:val="28"/>
          <w:szCs w:val="28"/>
        </w:rPr>
        <w:t>4</w:t>
      </w:r>
      <w:r w:rsidRPr="004F691B">
        <w:rPr>
          <w:sz w:val="28"/>
          <w:szCs w:val="28"/>
        </w:rPr>
        <w:t xml:space="preserve">1 человек, </w:t>
      </w:r>
    </w:p>
    <w:p w:rsidR="00A638C5" w:rsidRPr="004F691B" w:rsidRDefault="00A638C5" w:rsidP="00A638C5">
      <w:pPr>
        <w:tabs>
          <w:tab w:val="left" w:pos="1080"/>
        </w:tabs>
        <w:ind w:firstLine="709"/>
        <w:jc w:val="both"/>
        <w:rPr>
          <w:sz w:val="28"/>
          <w:szCs w:val="28"/>
        </w:rPr>
      </w:pPr>
      <w:r w:rsidRPr="004F691B">
        <w:rPr>
          <w:sz w:val="28"/>
          <w:szCs w:val="28"/>
        </w:rPr>
        <w:tab/>
        <w:t>- регионального</w:t>
      </w:r>
      <w:r w:rsidRPr="00706E5C">
        <w:rPr>
          <w:sz w:val="28"/>
          <w:szCs w:val="28"/>
        </w:rPr>
        <w:t>, окружного уровня</w:t>
      </w:r>
      <w:r>
        <w:rPr>
          <w:sz w:val="28"/>
          <w:szCs w:val="28"/>
        </w:rPr>
        <w:t xml:space="preserve"> </w:t>
      </w:r>
      <w:r w:rsidRPr="00706E5C">
        <w:rPr>
          <w:sz w:val="28"/>
          <w:szCs w:val="28"/>
        </w:rPr>
        <w:t>-</w:t>
      </w:r>
      <w:r>
        <w:rPr>
          <w:sz w:val="28"/>
          <w:szCs w:val="28"/>
        </w:rPr>
        <w:t xml:space="preserve"> </w:t>
      </w:r>
      <w:r w:rsidRPr="00706E5C">
        <w:rPr>
          <w:sz w:val="28"/>
          <w:szCs w:val="28"/>
        </w:rPr>
        <w:t>56 человек.</w:t>
      </w:r>
    </w:p>
    <w:p w:rsidR="00A638C5" w:rsidRPr="004F691B" w:rsidRDefault="00A638C5" w:rsidP="00A638C5">
      <w:pPr>
        <w:tabs>
          <w:tab w:val="left" w:pos="1080"/>
        </w:tabs>
        <w:ind w:firstLine="709"/>
        <w:jc w:val="both"/>
        <w:rPr>
          <w:sz w:val="28"/>
          <w:szCs w:val="28"/>
        </w:rPr>
      </w:pPr>
      <w:r w:rsidRPr="00706E5C">
        <w:rPr>
          <w:sz w:val="28"/>
          <w:szCs w:val="28"/>
        </w:rPr>
        <w:t>В 2015</w:t>
      </w:r>
      <w:r w:rsidRPr="004F691B">
        <w:rPr>
          <w:sz w:val="28"/>
          <w:szCs w:val="28"/>
        </w:rPr>
        <w:t xml:space="preserve"> году на территории города стабильно развивались следующие жанры самодеятельного народного творчества:</w:t>
      </w:r>
    </w:p>
    <w:p w:rsidR="00A638C5" w:rsidRPr="00706E5C"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хореография, хоровое пение, оркестр духовых инструментов – МУК «ЛДК «Нефтяник»;</w:t>
      </w:r>
    </w:p>
    <w:p w:rsidR="00A638C5" w:rsidRPr="00706E5C"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театральное искусство, инструментальное исполнительство, хип-хоп культура, КВН-овское движение – МУК «ГДМ «Строитель»;</w:t>
      </w:r>
    </w:p>
    <w:p w:rsidR="00A638C5" w:rsidRPr="00706E5C" w:rsidRDefault="00A638C5" w:rsidP="00A638C5">
      <w:pPr>
        <w:tabs>
          <w:tab w:val="left" w:pos="1080"/>
        </w:tabs>
        <w:ind w:firstLine="709"/>
        <w:jc w:val="both"/>
        <w:rPr>
          <w:sz w:val="28"/>
          <w:szCs w:val="28"/>
        </w:rPr>
      </w:pPr>
      <w:r w:rsidRPr="00706E5C">
        <w:rPr>
          <w:sz w:val="28"/>
          <w:szCs w:val="28"/>
        </w:rPr>
        <w:t>- театральное искусство, вокальный жанр, инструментальное исполни</w:t>
      </w:r>
      <w:r>
        <w:rPr>
          <w:sz w:val="28"/>
          <w:szCs w:val="28"/>
        </w:rPr>
        <w:t>тельство, бардовская песня – МУ «</w:t>
      </w:r>
      <w:r w:rsidRPr="00706E5C">
        <w:rPr>
          <w:sz w:val="28"/>
          <w:szCs w:val="28"/>
        </w:rPr>
        <w:t>К</w:t>
      </w:r>
      <w:r>
        <w:rPr>
          <w:sz w:val="28"/>
          <w:szCs w:val="28"/>
        </w:rPr>
        <w:t>СК</w:t>
      </w:r>
      <w:r w:rsidRPr="00706E5C">
        <w:rPr>
          <w:sz w:val="28"/>
          <w:szCs w:val="28"/>
        </w:rPr>
        <w:t xml:space="preserve"> «Юбилейный»;</w:t>
      </w:r>
    </w:p>
    <w:p w:rsidR="00A638C5" w:rsidRPr="00706E5C"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народные промыслы, декоративно-прикладное творчество</w:t>
      </w:r>
      <w:r>
        <w:rPr>
          <w:sz w:val="28"/>
          <w:szCs w:val="28"/>
        </w:rPr>
        <w:t xml:space="preserve"> </w:t>
      </w:r>
      <w:r w:rsidRPr="00706E5C">
        <w:rPr>
          <w:sz w:val="28"/>
          <w:szCs w:val="28"/>
        </w:rPr>
        <w:t>– МУК «ЛХЭМ».</w:t>
      </w:r>
    </w:p>
    <w:p w:rsidR="00A638C5" w:rsidRPr="00706E5C" w:rsidRDefault="00A638C5" w:rsidP="00A638C5">
      <w:pPr>
        <w:tabs>
          <w:tab w:val="left" w:pos="1080"/>
        </w:tabs>
        <w:ind w:firstLine="709"/>
        <w:jc w:val="both"/>
        <w:rPr>
          <w:sz w:val="28"/>
          <w:szCs w:val="28"/>
        </w:rPr>
      </w:pPr>
      <w:r w:rsidRPr="00706E5C">
        <w:rPr>
          <w:sz w:val="28"/>
          <w:szCs w:val="28"/>
        </w:rPr>
        <w:t xml:space="preserve">Следует отметить </w:t>
      </w:r>
      <w:r w:rsidRPr="004F691B">
        <w:rPr>
          <w:sz w:val="28"/>
          <w:szCs w:val="28"/>
        </w:rPr>
        <w:t>изменения, произошедшие за отчётный период</w:t>
      </w:r>
      <w:r w:rsidRPr="00706E5C">
        <w:rPr>
          <w:sz w:val="28"/>
          <w:szCs w:val="28"/>
        </w:rPr>
        <w:t>:</w:t>
      </w:r>
    </w:p>
    <w:p w:rsidR="00A638C5" w:rsidRDefault="00A638C5" w:rsidP="00A638C5">
      <w:pPr>
        <w:tabs>
          <w:tab w:val="left" w:pos="1080"/>
        </w:tabs>
        <w:ind w:firstLine="709"/>
        <w:jc w:val="both"/>
        <w:rPr>
          <w:sz w:val="28"/>
          <w:szCs w:val="28"/>
        </w:rPr>
      </w:pPr>
      <w:r w:rsidRPr="00706E5C">
        <w:rPr>
          <w:sz w:val="28"/>
          <w:szCs w:val="28"/>
        </w:rPr>
        <w:lastRenderedPageBreak/>
        <w:t>-</w:t>
      </w:r>
      <w:r>
        <w:rPr>
          <w:sz w:val="28"/>
          <w:szCs w:val="28"/>
        </w:rPr>
        <w:t xml:space="preserve"> </w:t>
      </w:r>
      <w:r w:rsidRPr="00706E5C">
        <w:rPr>
          <w:sz w:val="28"/>
          <w:szCs w:val="28"/>
        </w:rPr>
        <w:t>Театральный жанр пополнился молодёжным театральным коллективом «Версия» МУ «КСК «Юбилейный»;</w:t>
      </w:r>
    </w:p>
    <w:p w:rsidR="00A638C5" w:rsidRPr="00706E5C" w:rsidRDefault="00A638C5" w:rsidP="00A638C5">
      <w:pPr>
        <w:pStyle w:val="a6"/>
        <w:ind w:left="0"/>
        <w:jc w:val="center"/>
        <w:rPr>
          <w:sz w:val="28"/>
          <w:szCs w:val="28"/>
        </w:rPr>
      </w:pPr>
      <w:r>
        <w:rPr>
          <w:noProof/>
          <w:sz w:val="28"/>
          <w:szCs w:val="28"/>
          <w:lang w:eastAsia="ru-RU"/>
        </w:rPr>
        <w:drawing>
          <wp:inline distT="0" distB="0" distL="0" distR="0">
            <wp:extent cx="2537460" cy="1684020"/>
            <wp:effectExtent l="19050" t="0" r="0" b="0"/>
            <wp:docPr id="432" name="Рисунок 25" descr="C:\Users\_BulyakovaAU\Desktop\Настя\ФОТО\Лянторские звёздочки\КСК\Версия, театральный коллектив\FhJmPGmwv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_BulyakovaAU\Desktop\Настя\ФОТО\Лянторские звёздочки\КСК\Версия, театральный коллектив\FhJmPGmwvsQ.jpg"/>
                    <pic:cNvPicPr>
                      <a:picLocks noChangeAspect="1" noChangeArrowheads="1"/>
                    </pic:cNvPicPr>
                  </pic:nvPicPr>
                  <pic:blipFill>
                    <a:blip r:embed="rId271" cstate="email"/>
                    <a:srcRect/>
                    <a:stretch>
                      <a:fillRect/>
                    </a:stretch>
                  </pic:blipFill>
                  <pic:spPr bwMode="auto">
                    <a:xfrm>
                      <a:off x="0" y="0"/>
                      <a:ext cx="2537460" cy="168402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537460" cy="1691640"/>
            <wp:effectExtent l="19050" t="0" r="0" b="0"/>
            <wp:docPr id="431" name="Рисунок 26" descr="C:\Users\_BulyakovaAU\Desktop\на сайт достижения мук\КСК\Информация по наградам\Фото\Версия\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_BulyakovaAU\Desktop\на сайт достижения мук\КСК\Информация по наградам\Фото\Версия\IMG_0670.JPG"/>
                    <pic:cNvPicPr>
                      <a:picLocks noChangeAspect="1" noChangeArrowheads="1"/>
                    </pic:cNvPicPr>
                  </pic:nvPicPr>
                  <pic:blipFill>
                    <a:blip r:embed="rId272" cstate="email"/>
                    <a:srcRect/>
                    <a:stretch>
                      <a:fillRect/>
                    </a:stretch>
                  </pic:blipFill>
                  <pic:spPr bwMode="auto">
                    <a:xfrm>
                      <a:off x="0" y="0"/>
                      <a:ext cx="2537460" cy="1691640"/>
                    </a:xfrm>
                    <a:prstGeom prst="rect">
                      <a:avLst/>
                    </a:prstGeom>
                    <a:noFill/>
                    <a:ln w="9525">
                      <a:noFill/>
                      <a:miter lim="800000"/>
                      <a:headEnd/>
                      <a:tailEnd/>
                    </a:ln>
                  </pic:spPr>
                </pic:pic>
              </a:graphicData>
            </a:graphic>
          </wp:inline>
        </w:drawing>
      </w:r>
    </w:p>
    <w:p w:rsidR="00A638C5" w:rsidRPr="00706E5C"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Инструментальный жанр пополнился кавер-группой «Тех Отдел» МУ «КСК «Юбилейный»;</w:t>
      </w:r>
    </w:p>
    <w:p w:rsidR="00A638C5" w:rsidRDefault="00A638C5" w:rsidP="00A638C5">
      <w:pPr>
        <w:tabs>
          <w:tab w:val="left" w:pos="1080"/>
        </w:tabs>
        <w:ind w:firstLine="709"/>
        <w:jc w:val="both"/>
        <w:rPr>
          <w:sz w:val="28"/>
          <w:szCs w:val="28"/>
        </w:rPr>
      </w:pPr>
      <w:r w:rsidRPr="00706E5C">
        <w:rPr>
          <w:sz w:val="28"/>
          <w:szCs w:val="28"/>
        </w:rPr>
        <w:t>-</w:t>
      </w:r>
      <w:r>
        <w:rPr>
          <w:sz w:val="28"/>
          <w:szCs w:val="28"/>
        </w:rPr>
        <w:t xml:space="preserve"> </w:t>
      </w:r>
      <w:r w:rsidRPr="00706E5C">
        <w:rPr>
          <w:sz w:val="28"/>
          <w:szCs w:val="28"/>
        </w:rPr>
        <w:t>Хореографический жанр – танцевальным коллектив «Забава» МУК «ЛДК «Нефтяник».</w:t>
      </w:r>
    </w:p>
    <w:p w:rsidR="00A638C5" w:rsidRPr="00706E5C" w:rsidRDefault="00A638C5" w:rsidP="00A638C5">
      <w:pPr>
        <w:tabs>
          <w:tab w:val="left" w:pos="1080"/>
        </w:tabs>
        <w:ind w:firstLine="709"/>
        <w:jc w:val="both"/>
        <w:rPr>
          <w:sz w:val="28"/>
          <w:szCs w:val="28"/>
        </w:rPr>
      </w:pPr>
    </w:p>
    <w:p w:rsidR="00A638C5" w:rsidRPr="00FA51DD" w:rsidRDefault="00A638C5" w:rsidP="00A638C5">
      <w:pPr>
        <w:rPr>
          <w:i/>
          <w:sz w:val="28"/>
          <w:szCs w:val="28"/>
        </w:rPr>
      </w:pPr>
      <w:r w:rsidRPr="00FA51DD">
        <w:rPr>
          <w:i/>
          <w:sz w:val="28"/>
          <w:szCs w:val="28"/>
        </w:rPr>
        <w:t>Победы и достижения года.</w:t>
      </w:r>
    </w:p>
    <w:p w:rsidR="00A638C5" w:rsidRPr="00FA51DD" w:rsidRDefault="00A638C5" w:rsidP="00A638C5">
      <w:pPr>
        <w:tabs>
          <w:tab w:val="left" w:pos="1080"/>
        </w:tabs>
        <w:ind w:firstLine="709"/>
        <w:jc w:val="both"/>
        <w:rPr>
          <w:sz w:val="28"/>
          <w:szCs w:val="28"/>
        </w:rPr>
      </w:pPr>
      <w:r w:rsidRPr="00706E5C">
        <w:rPr>
          <w:sz w:val="28"/>
          <w:szCs w:val="28"/>
        </w:rPr>
        <w:t xml:space="preserve">1. </w:t>
      </w:r>
      <w:r w:rsidRPr="00FA51DD">
        <w:rPr>
          <w:sz w:val="28"/>
          <w:szCs w:val="28"/>
        </w:rPr>
        <w:t>В целях общественного признания особых заслуг работников культуры города и за наилучшие показатели в культурном развитии района были занесены на Доску почёта отрасли культуры Сургутского района:</w:t>
      </w:r>
    </w:p>
    <w:p w:rsidR="00A638C5" w:rsidRPr="00FA51DD" w:rsidRDefault="00A638C5" w:rsidP="00A638C5">
      <w:pPr>
        <w:tabs>
          <w:tab w:val="left" w:pos="1080"/>
        </w:tabs>
        <w:ind w:firstLine="709"/>
        <w:jc w:val="both"/>
        <w:rPr>
          <w:sz w:val="28"/>
          <w:szCs w:val="28"/>
        </w:rPr>
      </w:pPr>
      <w:r w:rsidRPr="00FA51DD">
        <w:rPr>
          <w:sz w:val="28"/>
          <w:szCs w:val="28"/>
        </w:rPr>
        <w:t>1.1. «Образцовый художественный коллектив» хантыйский фольклорно-этнографический ансамбль «Пимочка» МУК «ЛДК «Нефтяник», руководитель</w:t>
      </w:r>
      <w:r>
        <w:rPr>
          <w:sz w:val="28"/>
          <w:szCs w:val="28"/>
        </w:rPr>
        <w:t xml:space="preserve"> </w:t>
      </w:r>
      <w:r w:rsidRPr="00FA51DD">
        <w:rPr>
          <w:sz w:val="28"/>
          <w:szCs w:val="28"/>
        </w:rPr>
        <w:t>Сенгепова С.М.</w:t>
      </w:r>
      <w:r>
        <w:rPr>
          <w:sz w:val="28"/>
          <w:szCs w:val="28"/>
        </w:rPr>
        <w:t>;</w:t>
      </w:r>
    </w:p>
    <w:p w:rsidR="00A638C5" w:rsidRPr="00FA51DD" w:rsidRDefault="00A638C5" w:rsidP="00A638C5">
      <w:pPr>
        <w:tabs>
          <w:tab w:val="left" w:pos="1080"/>
        </w:tabs>
        <w:ind w:firstLine="709"/>
        <w:jc w:val="both"/>
        <w:rPr>
          <w:sz w:val="28"/>
          <w:szCs w:val="28"/>
        </w:rPr>
      </w:pPr>
      <w:r w:rsidRPr="00FA51DD">
        <w:rPr>
          <w:sz w:val="28"/>
          <w:szCs w:val="28"/>
        </w:rPr>
        <w:t>1.2.</w:t>
      </w:r>
      <w:r>
        <w:rPr>
          <w:sz w:val="28"/>
          <w:szCs w:val="28"/>
        </w:rPr>
        <w:t xml:space="preserve"> </w:t>
      </w:r>
      <w:r w:rsidRPr="00FA51DD">
        <w:rPr>
          <w:sz w:val="28"/>
          <w:szCs w:val="28"/>
        </w:rPr>
        <w:t>«Образцовый художественный коллектив ансамбль ложкарей «Забава»</w:t>
      </w:r>
      <w:r>
        <w:rPr>
          <w:sz w:val="28"/>
          <w:szCs w:val="28"/>
        </w:rPr>
        <w:t xml:space="preserve"> </w:t>
      </w:r>
      <w:r w:rsidRPr="00FA51DD">
        <w:rPr>
          <w:sz w:val="28"/>
          <w:szCs w:val="28"/>
        </w:rPr>
        <w:t>МУК «ГДМ «Строитель», руководитель Швачёва А.Г.</w:t>
      </w:r>
      <w:r>
        <w:rPr>
          <w:sz w:val="28"/>
          <w:szCs w:val="28"/>
        </w:rPr>
        <w:t>;</w:t>
      </w:r>
    </w:p>
    <w:p w:rsidR="00A638C5" w:rsidRPr="00FA51DD" w:rsidRDefault="00A638C5" w:rsidP="00A638C5">
      <w:pPr>
        <w:tabs>
          <w:tab w:val="left" w:pos="1080"/>
        </w:tabs>
        <w:ind w:firstLine="709"/>
        <w:jc w:val="both"/>
        <w:rPr>
          <w:sz w:val="28"/>
          <w:szCs w:val="28"/>
        </w:rPr>
      </w:pPr>
      <w:r w:rsidRPr="00FA51DD">
        <w:rPr>
          <w:sz w:val="28"/>
          <w:szCs w:val="28"/>
        </w:rPr>
        <w:t>1.3.</w:t>
      </w:r>
      <w:r>
        <w:rPr>
          <w:sz w:val="28"/>
          <w:szCs w:val="28"/>
        </w:rPr>
        <w:t xml:space="preserve"> </w:t>
      </w:r>
      <w:r w:rsidRPr="00FA51DD">
        <w:rPr>
          <w:sz w:val="28"/>
          <w:szCs w:val="28"/>
        </w:rPr>
        <w:t xml:space="preserve">Берчатова С.В., художественный руководитель МУК «ГДМ «Строитель». </w:t>
      </w:r>
    </w:p>
    <w:p w:rsidR="00A638C5" w:rsidRPr="00FA51DD" w:rsidRDefault="00A638C5" w:rsidP="00A638C5">
      <w:pPr>
        <w:tabs>
          <w:tab w:val="left" w:pos="1080"/>
        </w:tabs>
        <w:ind w:firstLine="709"/>
        <w:jc w:val="both"/>
        <w:rPr>
          <w:sz w:val="28"/>
          <w:szCs w:val="28"/>
        </w:rPr>
      </w:pPr>
      <w:r w:rsidRPr="00FA51DD">
        <w:rPr>
          <w:sz w:val="28"/>
          <w:szCs w:val="28"/>
        </w:rPr>
        <w:t>2. На Доску почёта работников культуры г.Лянтора занесены:</w:t>
      </w:r>
    </w:p>
    <w:p w:rsidR="00A638C5" w:rsidRPr="00FA51DD" w:rsidRDefault="00A638C5" w:rsidP="00A638C5">
      <w:pPr>
        <w:tabs>
          <w:tab w:val="left" w:pos="1080"/>
        </w:tabs>
        <w:ind w:firstLine="709"/>
        <w:jc w:val="both"/>
        <w:rPr>
          <w:sz w:val="28"/>
          <w:szCs w:val="28"/>
        </w:rPr>
      </w:pPr>
      <w:r w:rsidRPr="00FA51DD">
        <w:rPr>
          <w:sz w:val="28"/>
          <w:szCs w:val="28"/>
        </w:rPr>
        <w:t>2.1. Старинец В.М., заведующий отделом технического обеспечения МУК «ЛДК «Нефтяник».</w:t>
      </w:r>
    </w:p>
    <w:p w:rsidR="00A638C5" w:rsidRPr="00706E5C" w:rsidRDefault="00A638C5" w:rsidP="00A638C5">
      <w:pPr>
        <w:tabs>
          <w:tab w:val="left" w:pos="1080"/>
        </w:tabs>
        <w:ind w:firstLine="709"/>
        <w:jc w:val="both"/>
        <w:rPr>
          <w:sz w:val="28"/>
          <w:szCs w:val="28"/>
        </w:rPr>
      </w:pPr>
      <w:r w:rsidRPr="00706E5C">
        <w:rPr>
          <w:sz w:val="28"/>
          <w:szCs w:val="28"/>
        </w:rPr>
        <w:t>2.2. Шимолина Ю.Ф., главный хормейстер отдела культурно-массовой де</w:t>
      </w:r>
      <w:r>
        <w:rPr>
          <w:sz w:val="28"/>
          <w:szCs w:val="28"/>
        </w:rPr>
        <w:t>ятельности МУ «КСК «Юбилейный»</w:t>
      </w:r>
    </w:p>
    <w:p w:rsidR="00A638C5" w:rsidRPr="00706E5C" w:rsidRDefault="00A638C5" w:rsidP="00A638C5">
      <w:pPr>
        <w:tabs>
          <w:tab w:val="left" w:pos="1080"/>
        </w:tabs>
        <w:ind w:firstLine="709"/>
        <w:jc w:val="both"/>
        <w:rPr>
          <w:sz w:val="28"/>
          <w:szCs w:val="28"/>
        </w:rPr>
      </w:pPr>
      <w:r w:rsidRPr="00706E5C">
        <w:rPr>
          <w:sz w:val="28"/>
          <w:szCs w:val="28"/>
        </w:rPr>
        <w:t>2.3. Лениншмидт О.С., балетмейстер отдела культурно-досуговой работы</w:t>
      </w:r>
      <w:r>
        <w:rPr>
          <w:sz w:val="28"/>
          <w:szCs w:val="28"/>
        </w:rPr>
        <w:t xml:space="preserve"> МУК «ГДМ «Строитель».</w:t>
      </w:r>
    </w:p>
    <w:p w:rsidR="00A638C5" w:rsidRPr="00FA51DD" w:rsidRDefault="00A638C5" w:rsidP="00A638C5">
      <w:pPr>
        <w:tabs>
          <w:tab w:val="left" w:pos="1080"/>
        </w:tabs>
        <w:ind w:firstLine="709"/>
        <w:jc w:val="both"/>
        <w:rPr>
          <w:sz w:val="28"/>
          <w:szCs w:val="28"/>
        </w:rPr>
      </w:pPr>
      <w:r w:rsidRPr="00FA51DD">
        <w:rPr>
          <w:sz w:val="28"/>
          <w:szCs w:val="28"/>
        </w:rPr>
        <w:t>3. Карабаева Т.Ю., режиссер-постановщик МУК «ЛДК «Нефтяник», награждена знаком «За заслуги перед Сургутским районом» (Постановление главы Сургутского района от 10.04.15 №46) и стала победителем районного конкурса «Воплощение праздника» в номинации "Лучший национальный праздник" за сценарий, режиссуру и проведение фестиваля национальных культур «Мы дружбою нашей как прежде сильны» (Приказ УКМПТиС от 05.03.2015 №25-012-000039).</w:t>
      </w:r>
    </w:p>
    <w:p w:rsidR="00A638C5" w:rsidRPr="00706E5C" w:rsidRDefault="00A638C5" w:rsidP="00A638C5">
      <w:pPr>
        <w:tabs>
          <w:tab w:val="left" w:pos="1080"/>
        </w:tabs>
        <w:ind w:firstLine="709"/>
        <w:jc w:val="both"/>
        <w:rPr>
          <w:sz w:val="28"/>
          <w:szCs w:val="28"/>
        </w:rPr>
      </w:pPr>
      <w:r w:rsidRPr="00706E5C">
        <w:rPr>
          <w:sz w:val="28"/>
          <w:szCs w:val="28"/>
        </w:rPr>
        <w:t xml:space="preserve">4. Театральный коллектив «Версия» МУ «КСК «Юбилейный», рук. Н.В. Мылтасова с драматической балладой по пьесе А. Дударева «Не покидай меня» стал победителем районного конкурса-фестиваля «Звёзды </w:t>
      </w:r>
      <w:r w:rsidRPr="00FA51DD">
        <w:rPr>
          <w:sz w:val="28"/>
          <w:szCs w:val="28"/>
        </w:rPr>
        <w:t>XXI</w:t>
      </w:r>
      <w:r w:rsidRPr="00706E5C">
        <w:rPr>
          <w:sz w:val="28"/>
          <w:szCs w:val="28"/>
        </w:rPr>
        <w:t xml:space="preserve"> века» (Диплом </w:t>
      </w:r>
      <w:r w:rsidRPr="00FA51DD">
        <w:rPr>
          <w:sz w:val="28"/>
          <w:szCs w:val="28"/>
        </w:rPr>
        <w:t>I</w:t>
      </w:r>
      <w:r w:rsidRPr="00706E5C">
        <w:rPr>
          <w:sz w:val="28"/>
          <w:szCs w:val="28"/>
        </w:rPr>
        <w:t xml:space="preserve"> степени номинация «Молодёжный спектакль», спец.</w:t>
      </w:r>
      <w:r>
        <w:rPr>
          <w:sz w:val="28"/>
          <w:szCs w:val="28"/>
        </w:rPr>
        <w:t xml:space="preserve"> </w:t>
      </w:r>
      <w:r w:rsidRPr="00706E5C">
        <w:rPr>
          <w:sz w:val="28"/>
          <w:szCs w:val="28"/>
        </w:rPr>
        <w:t>приз «Лучший актёрский ансамбль», спец. приз «Лучшая женс</w:t>
      </w:r>
      <w:r>
        <w:rPr>
          <w:sz w:val="28"/>
          <w:szCs w:val="28"/>
        </w:rPr>
        <w:t>кая роль» - Низамова Ю.М., спец</w:t>
      </w:r>
      <w:r w:rsidRPr="00706E5C">
        <w:rPr>
          <w:sz w:val="28"/>
          <w:szCs w:val="28"/>
        </w:rPr>
        <w:t xml:space="preserve">приз «Лучшая мужская роль» - Кучумов Р.А.) и победителем </w:t>
      </w:r>
      <w:r w:rsidRPr="00FA51DD">
        <w:rPr>
          <w:sz w:val="28"/>
          <w:szCs w:val="28"/>
        </w:rPr>
        <w:t>XV</w:t>
      </w:r>
      <w:r w:rsidRPr="00706E5C">
        <w:rPr>
          <w:sz w:val="28"/>
          <w:szCs w:val="28"/>
        </w:rPr>
        <w:t xml:space="preserve"> юбилейного окружного фестиваля любительских театров «Театральная весна»</w:t>
      </w:r>
      <w:r>
        <w:rPr>
          <w:sz w:val="28"/>
          <w:szCs w:val="28"/>
        </w:rPr>
        <w:t xml:space="preserve"> в</w:t>
      </w:r>
      <w:r w:rsidRPr="00706E5C">
        <w:rPr>
          <w:sz w:val="28"/>
          <w:szCs w:val="28"/>
        </w:rPr>
        <w:t xml:space="preserve"> г. Югорске (Лауреат </w:t>
      </w:r>
      <w:r w:rsidRPr="00FA51DD">
        <w:rPr>
          <w:sz w:val="28"/>
          <w:szCs w:val="28"/>
        </w:rPr>
        <w:t>I</w:t>
      </w:r>
      <w:r w:rsidRPr="00706E5C">
        <w:rPr>
          <w:sz w:val="28"/>
          <w:szCs w:val="28"/>
        </w:rPr>
        <w:t xml:space="preserve"> степени в номинации «Лучший спектакль для юношества», спец.</w:t>
      </w:r>
      <w:r>
        <w:rPr>
          <w:sz w:val="28"/>
          <w:szCs w:val="28"/>
        </w:rPr>
        <w:t xml:space="preserve"> </w:t>
      </w:r>
      <w:r w:rsidRPr="00706E5C">
        <w:rPr>
          <w:sz w:val="28"/>
          <w:szCs w:val="28"/>
        </w:rPr>
        <w:t>приз жюри «Лучший женский квартет», спец приз «Лучшая женская роль» - Низамова Ю.М.).</w:t>
      </w:r>
    </w:p>
    <w:p w:rsidR="00A638C5" w:rsidRPr="00FA51DD" w:rsidRDefault="00A638C5" w:rsidP="00A638C5">
      <w:pPr>
        <w:tabs>
          <w:tab w:val="left" w:pos="1080"/>
        </w:tabs>
        <w:ind w:firstLine="709"/>
        <w:jc w:val="both"/>
        <w:rPr>
          <w:sz w:val="28"/>
          <w:szCs w:val="28"/>
        </w:rPr>
      </w:pPr>
      <w:r w:rsidRPr="00706E5C">
        <w:rPr>
          <w:sz w:val="28"/>
          <w:szCs w:val="28"/>
        </w:rPr>
        <w:lastRenderedPageBreak/>
        <w:t xml:space="preserve">5. </w:t>
      </w:r>
      <w:r w:rsidRPr="00FA51DD">
        <w:rPr>
          <w:sz w:val="28"/>
          <w:szCs w:val="28"/>
        </w:rPr>
        <w:t>Образцовый художественный коллектив ансамбля ложкарей «Забава», коллектив народного танца «Калинка», ансамбль эстрадного танца «Грация» МУК «ГДМ «Строитель» стали Лауреатами I, II и III степени в Международных конкурсах-фестивалях «Души прекрасные порывы», «Будущее начинается здесь».</w:t>
      </w:r>
    </w:p>
    <w:p w:rsidR="00A638C5" w:rsidRDefault="00A638C5" w:rsidP="00A638C5">
      <w:pPr>
        <w:tabs>
          <w:tab w:val="left" w:pos="1080"/>
        </w:tabs>
        <w:ind w:firstLine="709"/>
        <w:jc w:val="both"/>
        <w:rPr>
          <w:sz w:val="28"/>
          <w:szCs w:val="28"/>
        </w:rPr>
      </w:pPr>
    </w:p>
    <w:p w:rsidR="00A638C5" w:rsidRPr="007D105E" w:rsidRDefault="00A638C5" w:rsidP="00A638C5">
      <w:pPr>
        <w:spacing w:line="20" w:lineRule="atLeast"/>
        <w:rPr>
          <w:b/>
          <w:i/>
          <w:sz w:val="28"/>
          <w:szCs w:val="28"/>
        </w:rPr>
      </w:pPr>
      <w:r w:rsidRPr="007D105E">
        <w:rPr>
          <w:b/>
          <w:i/>
          <w:sz w:val="28"/>
          <w:szCs w:val="28"/>
        </w:rPr>
        <w:t>Проведение массовых праздни</w:t>
      </w:r>
      <w:r w:rsidR="007D105E">
        <w:rPr>
          <w:b/>
          <w:i/>
          <w:sz w:val="28"/>
          <w:szCs w:val="28"/>
        </w:rPr>
        <w:t>ков на территории города Лянтор.</w:t>
      </w:r>
    </w:p>
    <w:p w:rsidR="00A638C5" w:rsidRDefault="00A638C5" w:rsidP="00A638C5">
      <w:pPr>
        <w:spacing w:line="20" w:lineRule="atLeast"/>
        <w:jc w:val="both"/>
        <w:rPr>
          <w:sz w:val="28"/>
          <w:szCs w:val="28"/>
          <w:u w:val="single"/>
        </w:rPr>
      </w:pPr>
    </w:p>
    <w:p w:rsidR="00A638C5" w:rsidRPr="00BB409A" w:rsidRDefault="00A638C5" w:rsidP="00A638C5">
      <w:pPr>
        <w:tabs>
          <w:tab w:val="left" w:pos="1080"/>
        </w:tabs>
        <w:ind w:firstLine="709"/>
        <w:jc w:val="both"/>
        <w:rPr>
          <w:sz w:val="28"/>
          <w:szCs w:val="28"/>
        </w:rPr>
      </w:pPr>
      <w:r w:rsidRPr="00BB409A">
        <w:rPr>
          <w:sz w:val="28"/>
          <w:szCs w:val="28"/>
        </w:rPr>
        <w:t>Национальный праздник малочисленных народов Севера «День рыбака и охотника» (28.03.2015 г.)</w:t>
      </w:r>
    </w:p>
    <w:p w:rsidR="00A638C5" w:rsidRPr="00BB409A" w:rsidRDefault="00A638C5" w:rsidP="00A638C5">
      <w:pPr>
        <w:tabs>
          <w:tab w:val="left" w:pos="1080"/>
        </w:tabs>
        <w:ind w:firstLine="709"/>
        <w:jc w:val="both"/>
        <w:rPr>
          <w:sz w:val="28"/>
          <w:szCs w:val="28"/>
        </w:rPr>
      </w:pPr>
      <w:r w:rsidRPr="00BB409A">
        <w:rPr>
          <w:sz w:val="28"/>
          <w:szCs w:val="28"/>
        </w:rPr>
        <w:t>Праздник состоялся на территории Национального посёлка. Самой яркой национальной нотой праздника стал концерт, включающий традиционное выступление образцового хантыйского фольклорно-этнографического ансамбля «Пимочка» и гостей праздника -  фольклорного мансийского ансамбля «Аснэ» Историко-культурного центра «Старый Сургут». В сценарную канву мероприятия, символизирующего приход Весны, органично вплелась концертная программа народного ансамбля «РадоВестЪ» и народного хора «Былина».</w:t>
      </w:r>
    </w:p>
    <w:p w:rsidR="00A638C5" w:rsidRPr="00BB409A" w:rsidRDefault="00A638C5" w:rsidP="00A638C5">
      <w:pPr>
        <w:tabs>
          <w:tab w:val="left" w:pos="1080"/>
        </w:tabs>
        <w:ind w:firstLine="709"/>
        <w:jc w:val="both"/>
        <w:rPr>
          <w:sz w:val="28"/>
          <w:szCs w:val="28"/>
        </w:rPr>
      </w:pPr>
      <w:r w:rsidRPr="00BB409A">
        <w:rPr>
          <w:sz w:val="28"/>
          <w:szCs w:val="28"/>
        </w:rPr>
        <w:t>На протяжении всего мероприятия проходила выставка-продажа изделий декоративно-прикладного искусства мастеров, ремесленников Лянтора и Сургутского района. Традиционно, в программе праздника прошли соревнования по национальным видам спорта, гонки на оленьих упряжках и снегоходах.</w:t>
      </w:r>
    </w:p>
    <w:p w:rsidR="00A638C5" w:rsidRPr="00A34FAC" w:rsidRDefault="00A638C5" w:rsidP="00A638C5">
      <w:pPr>
        <w:ind w:firstLine="360"/>
        <w:jc w:val="center"/>
        <w:rPr>
          <w:rFonts w:eastAsia="Calibri"/>
          <w:sz w:val="28"/>
          <w:szCs w:val="28"/>
        </w:rPr>
      </w:pPr>
      <w:r>
        <w:rPr>
          <w:rFonts w:eastAsia="Calibri"/>
          <w:noProof/>
          <w:sz w:val="28"/>
          <w:szCs w:val="28"/>
        </w:rPr>
        <w:drawing>
          <wp:inline distT="0" distB="0" distL="0" distR="0">
            <wp:extent cx="2680607" cy="1643743"/>
            <wp:effectExtent l="19050" t="0" r="5443" b="0"/>
            <wp:docPr id="430" name="Рисунок 51" descr="C:\Users\_BulyakovaAU\Desktop\Настя\ФОТО\Бахарева фото\лхэм\фото для КНИГИ (ЛХЭМ)\МУЗЕЙ\ПРАЗДНИКИ\ДЕНЬ РЫБАКА И ОХОТНИКА\DSC0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_BulyakovaAU\Desktop\Настя\ФОТО\Бахарева фото\лхэм\фото для КНИГИ (ЛХЭМ)\МУЗЕЙ\ПРАЗДНИКИ\ДЕНЬ РЫБАКА И ОХОТНИКА\DSC01671.JPG"/>
                    <pic:cNvPicPr>
                      <a:picLocks noChangeAspect="1" noChangeArrowheads="1"/>
                    </pic:cNvPicPr>
                  </pic:nvPicPr>
                  <pic:blipFill>
                    <a:blip r:embed="rId273" cstate="email"/>
                    <a:srcRect/>
                    <a:stretch>
                      <a:fillRect/>
                    </a:stretch>
                  </pic:blipFill>
                  <pic:spPr bwMode="auto">
                    <a:xfrm>
                      <a:off x="0" y="0"/>
                      <a:ext cx="2684157" cy="1645920"/>
                    </a:xfrm>
                    <a:prstGeom prst="rect">
                      <a:avLst/>
                    </a:prstGeom>
                    <a:ln>
                      <a:noFill/>
                    </a:ln>
                    <a:effectLst>
                      <a:softEdge rad="112500"/>
                    </a:effectLst>
                  </pic:spPr>
                </pic:pic>
              </a:graphicData>
            </a:graphic>
          </wp:inline>
        </w:drawing>
      </w:r>
      <w:r>
        <w:rPr>
          <w:rFonts w:eastAsia="Calibri"/>
          <w:noProof/>
          <w:sz w:val="28"/>
          <w:szCs w:val="28"/>
        </w:rPr>
        <w:drawing>
          <wp:inline distT="0" distB="0" distL="0" distR="0">
            <wp:extent cx="2699073" cy="1649186"/>
            <wp:effectExtent l="19050" t="0" r="6027" b="0"/>
            <wp:docPr id="423" name="Рисунок 52" descr="C:\Users\_BulyakovaAU\Desktop\Настя\ФОТО\Бахарева фото\лхэм\фото для КНИГИ (ЛХЭМ)\P109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Users\_BulyakovaAU\Desktop\Настя\ФОТО\Бахарева фото\лхэм\фото для КНИГИ (ЛХЭМ)\P1090521.jpg"/>
                    <pic:cNvPicPr>
                      <a:picLocks noChangeAspect="1" noChangeArrowheads="1"/>
                    </pic:cNvPicPr>
                  </pic:nvPicPr>
                  <pic:blipFill>
                    <a:blip r:embed="rId274" cstate="email"/>
                    <a:srcRect/>
                    <a:stretch>
                      <a:fillRect/>
                    </a:stretch>
                  </pic:blipFill>
                  <pic:spPr bwMode="auto">
                    <a:xfrm>
                      <a:off x="0" y="0"/>
                      <a:ext cx="2697480" cy="1648213"/>
                    </a:xfrm>
                    <a:prstGeom prst="rect">
                      <a:avLst/>
                    </a:prstGeom>
                    <a:ln>
                      <a:noFill/>
                    </a:ln>
                    <a:effectLst>
                      <a:softEdge rad="112500"/>
                    </a:effectLst>
                  </pic:spPr>
                </pic:pic>
              </a:graphicData>
            </a:graphic>
          </wp:inline>
        </w:drawing>
      </w:r>
    </w:p>
    <w:p w:rsidR="00A638C5" w:rsidRDefault="00A638C5" w:rsidP="00A638C5">
      <w:pPr>
        <w:ind w:firstLine="709"/>
        <w:jc w:val="both"/>
        <w:rPr>
          <w:sz w:val="28"/>
          <w:szCs w:val="28"/>
        </w:rPr>
      </w:pPr>
    </w:p>
    <w:p w:rsidR="00A638C5" w:rsidRDefault="00A638C5" w:rsidP="00A638C5">
      <w:pPr>
        <w:tabs>
          <w:tab w:val="left" w:pos="1080"/>
        </w:tabs>
        <w:ind w:firstLine="709"/>
        <w:jc w:val="both"/>
        <w:rPr>
          <w:sz w:val="28"/>
          <w:szCs w:val="28"/>
        </w:rPr>
      </w:pPr>
      <w:r w:rsidRPr="00437C2F">
        <w:rPr>
          <w:sz w:val="28"/>
          <w:szCs w:val="28"/>
        </w:rPr>
        <w:t>Народное гулянье «Проводы Зимы</w:t>
      </w:r>
      <w:r>
        <w:rPr>
          <w:sz w:val="28"/>
          <w:szCs w:val="28"/>
        </w:rPr>
        <w:t xml:space="preserve"> </w:t>
      </w:r>
      <w:r w:rsidRPr="00437C2F">
        <w:rPr>
          <w:sz w:val="28"/>
          <w:szCs w:val="28"/>
        </w:rPr>
        <w:t>(22.02.2015</w:t>
      </w:r>
      <w:r>
        <w:rPr>
          <w:sz w:val="28"/>
          <w:szCs w:val="28"/>
        </w:rPr>
        <w:t xml:space="preserve"> </w:t>
      </w:r>
      <w:r w:rsidRPr="00437C2F">
        <w:rPr>
          <w:sz w:val="28"/>
          <w:szCs w:val="28"/>
        </w:rPr>
        <w:t>г.).</w:t>
      </w:r>
    </w:p>
    <w:p w:rsidR="00A638C5" w:rsidRDefault="00A638C5" w:rsidP="00A638C5">
      <w:pPr>
        <w:tabs>
          <w:tab w:val="left" w:pos="1080"/>
        </w:tabs>
        <w:ind w:firstLine="709"/>
        <w:jc w:val="both"/>
        <w:rPr>
          <w:sz w:val="28"/>
          <w:szCs w:val="28"/>
        </w:rPr>
      </w:pPr>
      <w:r w:rsidRPr="00A34FAC">
        <w:rPr>
          <w:sz w:val="28"/>
          <w:szCs w:val="28"/>
        </w:rPr>
        <w:t xml:space="preserve">Торжественное открытие началось с театрализованного представления «Прощай, Масленица». На площади работали аниматоры: коробейники продавали ароматные блины и масленичные сувениры, скоморохи развлекали и поддерживали праздничную атмосферу, цыганский табор с медведем катал всех желающих </w:t>
      </w:r>
      <w:r>
        <w:rPr>
          <w:sz w:val="28"/>
          <w:szCs w:val="28"/>
        </w:rPr>
        <w:t>на санях; также были организова</w:t>
      </w:r>
      <w:r w:rsidRPr="00A34FAC">
        <w:rPr>
          <w:sz w:val="28"/>
          <w:szCs w:val="28"/>
        </w:rPr>
        <w:t>ны катанья на оленьих упряжках, «Валенки-шоу», в ходе которого были разыграны ценные призы и подарки. Проводились традиционные масленичные игры и забавы. Мероприятие завершилось массовым хороводом на площади и торжественным сжиганием Чучела Масленицы.</w:t>
      </w:r>
    </w:p>
    <w:p w:rsidR="00A638C5" w:rsidRPr="00A34FAC" w:rsidRDefault="00A638C5" w:rsidP="00A638C5">
      <w:pPr>
        <w:jc w:val="center"/>
        <w:rPr>
          <w:sz w:val="28"/>
          <w:szCs w:val="28"/>
        </w:rPr>
      </w:pPr>
      <w:r>
        <w:rPr>
          <w:noProof/>
          <w:sz w:val="28"/>
          <w:szCs w:val="28"/>
        </w:rPr>
        <w:lastRenderedPageBreak/>
        <w:drawing>
          <wp:inline distT="0" distB="0" distL="0" distR="0">
            <wp:extent cx="2012907" cy="3570514"/>
            <wp:effectExtent l="19050" t="0" r="6393" b="0"/>
            <wp:docPr id="422" name="Рисунок 31" descr="C:\Users\_BulyakovaAU\Desktop\Настя\ФОТО\Бахарева фото\Юбилейный\Фотоархив\Проводы Зимы 20.03.2015\P102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_BulyakovaAU\Desktop\Настя\ФОТО\Бахарева фото\Юбилейный\Фотоархив\Проводы Зимы 20.03.2015\P1020509.JPG"/>
                    <pic:cNvPicPr>
                      <a:picLocks noChangeAspect="1" noChangeArrowheads="1"/>
                    </pic:cNvPicPr>
                  </pic:nvPicPr>
                  <pic:blipFill>
                    <a:blip r:embed="rId275" cstate="email"/>
                    <a:srcRect/>
                    <a:stretch>
                      <a:fillRect/>
                    </a:stretch>
                  </pic:blipFill>
                  <pic:spPr bwMode="auto">
                    <a:xfrm>
                      <a:off x="0" y="0"/>
                      <a:ext cx="2011680" cy="3568338"/>
                    </a:xfrm>
                    <a:prstGeom prst="rect">
                      <a:avLst/>
                    </a:prstGeom>
                    <a:noFill/>
                    <a:ln w="9525">
                      <a:noFill/>
                      <a:miter lim="800000"/>
                      <a:headEnd/>
                      <a:tailEnd/>
                    </a:ln>
                  </pic:spPr>
                </pic:pic>
              </a:graphicData>
            </a:graphic>
          </wp:inline>
        </w:drawing>
      </w:r>
      <w:r>
        <w:rPr>
          <w:noProof/>
          <w:sz w:val="28"/>
          <w:szCs w:val="28"/>
        </w:rPr>
        <w:drawing>
          <wp:inline distT="0" distB="0" distL="0" distR="0">
            <wp:extent cx="2004060" cy="3566160"/>
            <wp:effectExtent l="19050" t="0" r="0" b="0"/>
            <wp:docPr id="421" name="Рисунок 50" descr="C:\Users\_BulyakovaAU\Desktop\Настя\ФОТО\Бахарева фото\Юбилейный\Фотоархив\Проводы Зимы 20.03.2015\P102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Users\_BulyakovaAU\Desktop\Настя\ФОТО\Бахарева фото\Юбилейный\Фотоархив\Проводы Зимы 20.03.2015\P1020564.JPG"/>
                    <pic:cNvPicPr>
                      <a:picLocks noChangeAspect="1" noChangeArrowheads="1"/>
                    </pic:cNvPicPr>
                  </pic:nvPicPr>
                  <pic:blipFill>
                    <a:blip r:embed="rId276" cstate="email"/>
                    <a:srcRect/>
                    <a:stretch>
                      <a:fillRect/>
                    </a:stretch>
                  </pic:blipFill>
                  <pic:spPr bwMode="auto">
                    <a:xfrm>
                      <a:off x="0" y="0"/>
                      <a:ext cx="2004060" cy="3566160"/>
                    </a:xfrm>
                    <a:prstGeom prst="rect">
                      <a:avLst/>
                    </a:prstGeom>
                    <a:noFill/>
                    <a:ln w="9525">
                      <a:noFill/>
                      <a:miter lim="800000"/>
                      <a:headEnd/>
                      <a:tailEnd/>
                    </a:ln>
                  </pic:spPr>
                </pic:pic>
              </a:graphicData>
            </a:graphic>
          </wp:inline>
        </w:drawing>
      </w:r>
    </w:p>
    <w:p w:rsidR="00A638C5" w:rsidRDefault="00A638C5" w:rsidP="00A638C5">
      <w:pPr>
        <w:tabs>
          <w:tab w:val="left" w:pos="1080"/>
        </w:tabs>
        <w:ind w:firstLine="709"/>
        <w:jc w:val="both"/>
        <w:rPr>
          <w:sz w:val="28"/>
          <w:szCs w:val="28"/>
        </w:rPr>
      </w:pPr>
      <w:r w:rsidRPr="00437C2F">
        <w:rPr>
          <w:sz w:val="28"/>
          <w:szCs w:val="28"/>
        </w:rPr>
        <w:t>Торжественное мероприятие, посвящённое Дню работников культуры (25.03.2015г.).</w:t>
      </w:r>
    </w:p>
    <w:p w:rsidR="00A638C5" w:rsidRDefault="00A638C5" w:rsidP="00A638C5">
      <w:pPr>
        <w:tabs>
          <w:tab w:val="left" w:pos="1080"/>
        </w:tabs>
        <w:ind w:firstLine="709"/>
        <w:jc w:val="both"/>
        <w:rPr>
          <w:sz w:val="28"/>
          <w:szCs w:val="28"/>
        </w:rPr>
      </w:pPr>
      <w:r w:rsidRPr="00A34FAC">
        <w:rPr>
          <w:sz w:val="28"/>
          <w:szCs w:val="28"/>
        </w:rPr>
        <w:t xml:space="preserve">Яркий насыщенный праздник начинался с порога, была организованна зона </w:t>
      </w:r>
      <w:r w:rsidRPr="00437C2F">
        <w:rPr>
          <w:sz w:val="28"/>
          <w:szCs w:val="28"/>
        </w:rPr>
        <w:t>wellcom</w:t>
      </w:r>
      <w:r w:rsidRPr="00A34FAC">
        <w:rPr>
          <w:sz w:val="28"/>
          <w:szCs w:val="28"/>
        </w:rPr>
        <w:t>: работы талантливого, но «непризнанного» художник</w:t>
      </w:r>
      <w:r>
        <w:rPr>
          <w:sz w:val="28"/>
          <w:szCs w:val="28"/>
        </w:rPr>
        <w:t>а</w:t>
      </w:r>
      <w:r w:rsidRPr="00A34FAC">
        <w:rPr>
          <w:sz w:val="28"/>
          <w:szCs w:val="28"/>
        </w:rPr>
        <w:t xml:space="preserve"> Николя, предсказания ясновидящей мадам Де Шарм, фото зона с 3</w:t>
      </w:r>
      <w:r w:rsidRPr="00437C2F">
        <w:rPr>
          <w:sz w:val="28"/>
          <w:szCs w:val="28"/>
        </w:rPr>
        <w:t>D</w:t>
      </w:r>
      <w:r w:rsidRPr="00A34FAC">
        <w:rPr>
          <w:sz w:val="28"/>
          <w:szCs w:val="28"/>
        </w:rPr>
        <w:t xml:space="preserve"> изображением</w:t>
      </w:r>
      <w:r>
        <w:rPr>
          <w:sz w:val="28"/>
          <w:szCs w:val="28"/>
        </w:rPr>
        <w:t xml:space="preserve">, пьедестал «Памятник работника культуры», </w:t>
      </w:r>
      <w:r w:rsidRPr="00A34FAC">
        <w:rPr>
          <w:sz w:val="28"/>
          <w:szCs w:val="28"/>
        </w:rPr>
        <w:t>аниматоры – мимы. В программе мероприятия состоялось торжественное открытие Доски Почёта работников культуры города</w:t>
      </w:r>
      <w:r>
        <w:rPr>
          <w:sz w:val="28"/>
          <w:szCs w:val="28"/>
        </w:rPr>
        <w:t xml:space="preserve"> </w:t>
      </w:r>
      <w:r w:rsidRPr="00A34FAC">
        <w:rPr>
          <w:sz w:val="28"/>
          <w:szCs w:val="28"/>
        </w:rPr>
        <w:t xml:space="preserve">Лянтор. Праздничная атмосфера плавно перетекла из фойе первого этажа в зрительный зал. В концертном зале гостей приветствовали придворные дамы, служащие ЕЁ Величеству Культуре. Необычный формат мероприятия оставил приятные эмоции у присутствующих. </w:t>
      </w:r>
    </w:p>
    <w:p w:rsidR="00A638C5" w:rsidRDefault="00A638C5" w:rsidP="00A638C5">
      <w:pPr>
        <w:jc w:val="center"/>
        <w:rPr>
          <w:sz w:val="28"/>
          <w:szCs w:val="28"/>
        </w:rPr>
      </w:pPr>
      <w:r>
        <w:rPr>
          <w:noProof/>
          <w:sz w:val="28"/>
          <w:szCs w:val="28"/>
        </w:rPr>
        <w:drawing>
          <wp:inline distT="0" distB="0" distL="0" distR="0">
            <wp:extent cx="2667000" cy="1775460"/>
            <wp:effectExtent l="19050" t="0" r="0" b="0"/>
            <wp:docPr id="420" name="Рисунок 27" descr="C:\Users\_BulyakovaAU\Desktop\Настя\ФОТО\Бахарева фото\Юбилейный\Фотоархив\День работника культуры 2015 год\IMG_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_BulyakovaAU\Desktop\Настя\ФОТО\Бахарева фото\Юбилейный\Фотоархив\День работника культуры 2015 год\IMG_5357.JPG"/>
                    <pic:cNvPicPr>
                      <a:picLocks noChangeAspect="1" noChangeArrowheads="1"/>
                    </pic:cNvPicPr>
                  </pic:nvPicPr>
                  <pic:blipFill>
                    <a:blip r:embed="rId277" cstate="email"/>
                    <a:srcRect/>
                    <a:stretch>
                      <a:fillRect/>
                    </a:stretch>
                  </pic:blipFill>
                  <pic:spPr bwMode="auto">
                    <a:xfrm>
                      <a:off x="0" y="0"/>
                      <a:ext cx="2667000" cy="1775460"/>
                    </a:xfrm>
                    <a:prstGeom prst="rect">
                      <a:avLst/>
                    </a:prstGeom>
                    <a:ln>
                      <a:noFill/>
                    </a:ln>
                    <a:effectLst>
                      <a:softEdge rad="112500"/>
                    </a:effectLst>
                  </pic:spPr>
                </pic:pic>
              </a:graphicData>
            </a:graphic>
          </wp:inline>
        </w:drawing>
      </w:r>
      <w:r>
        <w:rPr>
          <w:noProof/>
          <w:sz w:val="28"/>
          <w:szCs w:val="28"/>
        </w:rPr>
        <w:drawing>
          <wp:inline distT="0" distB="0" distL="0" distR="0">
            <wp:extent cx="1988820" cy="2369820"/>
            <wp:effectExtent l="19050" t="0" r="0" b="0"/>
            <wp:docPr id="419" name="Рисунок 28" descr="C:\Users\_BulyakovaAU\Desktop\Настя\ФОТО\Бахарева фото\Юбилейный\Фотоархив\День работника культуры 2015 год\IMG_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_BulyakovaAU\Desktop\Настя\ФОТО\Бахарева фото\Юбилейный\Фотоархив\День работника культуры 2015 год\IMG_5496.JPG"/>
                    <pic:cNvPicPr>
                      <a:picLocks noChangeAspect="1" noChangeArrowheads="1"/>
                    </pic:cNvPicPr>
                  </pic:nvPicPr>
                  <pic:blipFill>
                    <a:blip r:embed="rId278" cstate="email"/>
                    <a:srcRect/>
                    <a:stretch>
                      <a:fillRect/>
                    </a:stretch>
                  </pic:blipFill>
                  <pic:spPr bwMode="auto">
                    <a:xfrm>
                      <a:off x="0" y="0"/>
                      <a:ext cx="1988820" cy="2369820"/>
                    </a:xfrm>
                    <a:prstGeom prst="rect">
                      <a:avLst/>
                    </a:prstGeom>
                    <a:ln>
                      <a:noFill/>
                    </a:ln>
                    <a:effectLst>
                      <a:softEdge rad="112500"/>
                    </a:effectLst>
                  </pic:spPr>
                </pic:pic>
              </a:graphicData>
            </a:graphic>
          </wp:inline>
        </w:drawing>
      </w:r>
    </w:p>
    <w:p w:rsidR="00A638C5" w:rsidRDefault="00A638C5" w:rsidP="00A638C5">
      <w:pPr>
        <w:jc w:val="both"/>
        <w:rPr>
          <w:sz w:val="28"/>
          <w:szCs w:val="28"/>
        </w:rPr>
      </w:pPr>
    </w:p>
    <w:p w:rsidR="00A638C5" w:rsidRPr="00437C2F" w:rsidRDefault="00A638C5" w:rsidP="00A638C5">
      <w:pPr>
        <w:ind w:firstLine="708"/>
        <w:jc w:val="both"/>
        <w:rPr>
          <w:sz w:val="28"/>
          <w:szCs w:val="28"/>
        </w:rPr>
      </w:pPr>
      <w:r w:rsidRPr="00437C2F">
        <w:rPr>
          <w:sz w:val="28"/>
          <w:szCs w:val="28"/>
        </w:rPr>
        <w:t xml:space="preserve">Праздничное шествие трудовых коллективов, предприятий, учреждений и организаций </w:t>
      </w:r>
      <w:r>
        <w:rPr>
          <w:sz w:val="28"/>
          <w:szCs w:val="28"/>
        </w:rPr>
        <w:t xml:space="preserve">города </w:t>
      </w:r>
      <w:r w:rsidRPr="00437C2F">
        <w:rPr>
          <w:sz w:val="28"/>
          <w:szCs w:val="28"/>
        </w:rPr>
        <w:t>Лянтор 1 мая 2015 года в День праздника Весны и Труда.</w:t>
      </w:r>
    </w:p>
    <w:p w:rsidR="00A638C5" w:rsidRPr="000471AC" w:rsidRDefault="00A638C5" w:rsidP="00A638C5">
      <w:pPr>
        <w:ind w:firstLine="708"/>
        <w:jc w:val="both"/>
        <w:rPr>
          <w:sz w:val="28"/>
          <w:szCs w:val="28"/>
        </w:rPr>
      </w:pPr>
      <w:r w:rsidRPr="000471AC">
        <w:rPr>
          <w:sz w:val="28"/>
          <w:szCs w:val="28"/>
        </w:rPr>
        <w:t xml:space="preserve">1 мая 2015 года в городе прошло традиционное праздничное шествие трудовых коллективов, предприятий, учреждений и организаций в День праздника Весны и Труда. Принимали первомайское шествие – Глава города, председатель Совета </w:t>
      </w:r>
      <w:r w:rsidRPr="000471AC">
        <w:rPr>
          <w:sz w:val="28"/>
          <w:szCs w:val="28"/>
        </w:rPr>
        <w:lastRenderedPageBreak/>
        <w:t xml:space="preserve">депутатов </w:t>
      </w:r>
      <w:r>
        <w:rPr>
          <w:sz w:val="28"/>
          <w:szCs w:val="28"/>
        </w:rPr>
        <w:t xml:space="preserve">города </w:t>
      </w:r>
      <w:r w:rsidRPr="000471AC">
        <w:rPr>
          <w:sz w:val="28"/>
          <w:szCs w:val="28"/>
        </w:rPr>
        <w:t xml:space="preserve">Лянтор, начальник градообразующего предприятия НГДУ «Лянторнефть», почётные жители города. </w:t>
      </w:r>
    </w:p>
    <w:p w:rsidR="00A638C5" w:rsidRPr="000471AC" w:rsidRDefault="00A638C5" w:rsidP="00A638C5">
      <w:pPr>
        <w:ind w:firstLine="708"/>
        <w:jc w:val="both"/>
        <w:rPr>
          <w:sz w:val="28"/>
          <w:szCs w:val="28"/>
        </w:rPr>
      </w:pPr>
      <w:r w:rsidRPr="000471AC">
        <w:rPr>
          <w:sz w:val="28"/>
          <w:szCs w:val="28"/>
        </w:rPr>
        <w:t>35 празднично украшенных колонн прошли по городской площади под звуки парадных маршей, с лозунгами и транспарантами, под комментарий 2 ведущих. Завершилось шествие торжественным маршем колонны  волонтёров - активистов Дома Молодёжи. Правнуки героев Великой Победы пронесли 40-метровую «георгиевскую ленту», как символ передачи эстафеты празднованию Дня Победы 9 мая.</w:t>
      </w:r>
    </w:p>
    <w:p w:rsidR="00A638C5" w:rsidRPr="000471AC" w:rsidRDefault="00A638C5" w:rsidP="00A638C5">
      <w:pPr>
        <w:ind w:firstLine="708"/>
        <w:jc w:val="both"/>
        <w:rPr>
          <w:sz w:val="28"/>
          <w:szCs w:val="28"/>
        </w:rPr>
      </w:pPr>
      <w:r w:rsidRPr="000471AC">
        <w:rPr>
          <w:sz w:val="28"/>
          <w:szCs w:val="28"/>
        </w:rPr>
        <w:t>Закончилось Первомайское торжество на городской площади праздничным театрализованным концертом «Майский ретро шлягер», подготовленным солистами и вокальным коллективом «Созвездие» Городского Дома Молодёжи.</w:t>
      </w:r>
    </w:p>
    <w:p w:rsidR="00A638C5" w:rsidRDefault="00A638C5" w:rsidP="00A638C5">
      <w:pPr>
        <w:jc w:val="center"/>
        <w:rPr>
          <w:sz w:val="28"/>
          <w:szCs w:val="28"/>
        </w:rPr>
      </w:pPr>
      <w:r>
        <w:rPr>
          <w:noProof/>
          <w:sz w:val="28"/>
          <w:szCs w:val="28"/>
        </w:rPr>
        <w:drawing>
          <wp:inline distT="0" distB="0" distL="0" distR="0">
            <wp:extent cx="2571750" cy="1469571"/>
            <wp:effectExtent l="19050" t="0" r="0" b="0"/>
            <wp:docPr id="418" name="Рисунок 57" descr="C:\Users\_BulyakovaAU\Desktop\Настя\ФОТО\ФОТО 70-летие Победы на сайт\1 мая\IMG_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Users\_BulyakovaAU\Desktop\Настя\ФОТО\ФОТО 70-летие Победы на сайт\1 мая\IMG_7429.JPG"/>
                    <pic:cNvPicPr>
                      <a:picLocks noChangeAspect="1" noChangeArrowheads="1"/>
                    </pic:cNvPicPr>
                  </pic:nvPicPr>
                  <pic:blipFill>
                    <a:blip r:embed="rId279" cstate="email"/>
                    <a:srcRect/>
                    <a:stretch>
                      <a:fillRect/>
                    </a:stretch>
                  </pic:blipFill>
                  <pic:spPr bwMode="auto">
                    <a:xfrm>
                      <a:off x="0" y="0"/>
                      <a:ext cx="2570201" cy="1468686"/>
                    </a:xfrm>
                    <a:prstGeom prst="rect">
                      <a:avLst/>
                    </a:prstGeom>
                    <a:ln>
                      <a:noFill/>
                    </a:ln>
                    <a:effectLst>
                      <a:softEdge rad="112500"/>
                    </a:effectLst>
                  </pic:spPr>
                </pic:pic>
              </a:graphicData>
            </a:graphic>
          </wp:inline>
        </w:drawing>
      </w:r>
      <w:r>
        <w:rPr>
          <w:noProof/>
          <w:sz w:val="28"/>
          <w:szCs w:val="28"/>
        </w:rPr>
        <w:drawing>
          <wp:inline distT="0" distB="0" distL="0" distR="0">
            <wp:extent cx="2381250" cy="1415143"/>
            <wp:effectExtent l="19050" t="0" r="0" b="0"/>
            <wp:docPr id="417" name="Рисунок 58" descr="C:\Users\_BulyakovaAU\Desktop\Настя\ФОТО\ФОТО 70-летие Победы на сайт\1 мая\IMG_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_BulyakovaAU\Desktop\Настя\ФОТО\ФОТО 70-летие Победы на сайт\1 мая\IMG_7566.JPG"/>
                    <pic:cNvPicPr>
                      <a:picLocks noChangeAspect="1" noChangeArrowheads="1"/>
                    </pic:cNvPicPr>
                  </pic:nvPicPr>
                  <pic:blipFill>
                    <a:blip r:embed="rId280" cstate="email"/>
                    <a:srcRect/>
                    <a:stretch>
                      <a:fillRect/>
                    </a:stretch>
                  </pic:blipFill>
                  <pic:spPr bwMode="auto">
                    <a:xfrm>
                      <a:off x="0" y="0"/>
                      <a:ext cx="2381602" cy="1415352"/>
                    </a:xfrm>
                    <a:prstGeom prst="rect">
                      <a:avLst/>
                    </a:prstGeom>
                    <a:ln>
                      <a:noFill/>
                    </a:ln>
                    <a:effectLst>
                      <a:softEdge rad="112500"/>
                    </a:effectLst>
                  </pic:spPr>
                </pic:pic>
              </a:graphicData>
            </a:graphic>
          </wp:inline>
        </w:drawing>
      </w:r>
    </w:p>
    <w:p w:rsidR="00A638C5" w:rsidRPr="00A34FAC" w:rsidRDefault="00A638C5" w:rsidP="00A638C5">
      <w:pPr>
        <w:jc w:val="center"/>
        <w:rPr>
          <w:sz w:val="28"/>
          <w:szCs w:val="28"/>
        </w:rPr>
      </w:pPr>
      <w:r>
        <w:rPr>
          <w:noProof/>
          <w:sz w:val="28"/>
          <w:szCs w:val="28"/>
        </w:rPr>
        <w:drawing>
          <wp:inline distT="0" distB="0" distL="0" distR="0">
            <wp:extent cx="2767693" cy="1491343"/>
            <wp:effectExtent l="19050" t="0" r="0" b="0"/>
            <wp:docPr id="416" name="Рисунок 59" descr="C:\Users\_BulyakovaAU\Desktop\Настя\ФОТО\ФОТО 70-летие Победы на сайт\1 мая\IMG_7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_BulyakovaAU\Desktop\Настя\ФОТО\ФОТО 70-летие Победы на сайт\1 мая\IMG_7579.JPG"/>
                    <pic:cNvPicPr>
                      <a:picLocks noChangeAspect="1" noChangeArrowheads="1"/>
                    </pic:cNvPicPr>
                  </pic:nvPicPr>
                  <pic:blipFill>
                    <a:blip r:embed="rId281" cstate="email"/>
                    <a:srcRect/>
                    <a:stretch>
                      <a:fillRect/>
                    </a:stretch>
                  </pic:blipFill>
                  <pic:spPr bwMode="auto">
                    <a:xfrm>
                      <a:off x="0" y="0"/>
                      <a:ext cx="2773368" cy="1494401"/>
                    </a:xfrm>
                    <a:prstGeom prst="rect">
                      <a:avLst/>
                    </a:prstGeom>
                    <a:ln>
                      <a:noFill/>
                    </a:ln>
                    <a:effectLst>
                      <a:softEdge rad="112500"/>
                    </a:effectLst>
                  </pic:spPr>
                </pic:pic>
              </a:graphicData>
            </a:graphic>
          </wp:inline>
        </w:drawing>
      </w:r>
    </w:p>
    <w:p w:rsidR="00A638C5" w:rsidRDefault="00A638C5" w:rsidP="00A638C5">
      <w:pPr>
        <w:ind w:firstLine="708"/>
        <w:jc w:val="both"/>
        <w:rPr>
          <w:sz w:val="28"/>
          <w:szCs w:val="28"/>
        </w:rPr>
      </w:pPr>
      <w:r w:rsidRPr="00437C2F">
        <w:rPr>
          <w:sz w:val="28"/>
          <w:szCs w:val="28"/>
        </w:rPr>
        <w:t>Торжественное переименование улицы Центральная</w:t>
      </w:r>
      <w:r>
        <w:rPr>
          <w:sz w:val="28"/>
          <w:szCs w:val="28"/>
        </w:rPr>
        <w:t xml:space="preserve"> </w:t>
      </w:r>
      <w:r w:rsidRPr="00437C2F">
        <w:rPr>
          <w:sz w:val="28"/>
          <w:szCs w:val="28"/>
        </w:rPr>
        <w:t xml:space="preserve">в </w:t>
      </w:r>
      <w:r>
        <w:rPr>
          <w:sz w:val="28"/>
          <w:szCs w:val="28"/>
        </w:rPr>
        <w:t>Проспект Победы (08.05.2015г.).</w:t>
      </w:r>
    </w:p>
    <w:p w:rsidR="00A638C5" w:rsidRPr="00A34FAC" w:rsidRDefault="00A638C5" w:rsidP="00A638C5">
      <w:pPr>
        <w:ind w:firstLine="708"/>
        <w:jc w:val="both"/>
        <w:rPr>
          <w:sz w:val="28"/>
          <w:szCs w:val="28"/>
        </w:rPr>
      </w:pPr>
      <w:r w:rsidRPr="00A34FAC">
        <w:rPr>
          <w:sz w:val="28"/>
          <w:szCs w:val="28"/>
        </w:rPr>
        <w:t>В канун 70-летия Великой Победы в городе Лянторе появилась новая истори</w:t>
      </w:r>
      <w:r>
        <w:rPr>
          <w:sz w:val="28"/>
          <w:szCs w:val="28"/>
        </w:rPr>
        <w:t xml:space="preserve">ческая достопримечательность – </w:t>
      </w:r>
      <w:r w:rsidRPr="00A34FAC">
        <w:rPr>
          <w:sz w:val="28"/>
          <w:szCs w:val="28"/>
        </w:rPr>
        <w:t>стела Памяти.</w:t>
      </w:r>
    </w:p>
    <w:p w:rsidR="00A638C5" w:rsidRDefault="00A638C5" w:rsidP="00A638C5">
      <w:pPr>
        <w:ind w:firstLine="708"/>
        <w:jc w:val="both"/>
        <w:rPr>
          <w:sz w:val="28"/>
          <w:szCs w:val="28"/>
        </w:rPr>
      </w:pPr>
      <w:r w:rsidRPr="00A34FAC">
        <w:rPr>
          <w:sz w:val="28"/>
          <w:szCs w:val="28"/>
        </w:rPr>
        <w:t xml:space="preserve">На мероприятии присутствовали ветераны </w:t>
      </w:r>
      <w:r>
        <w:rPr>
          <w:sz w:val="28"/>
          <w:szCs w:val="28"/>
        </w:rPr>
        <w:t>Великой Отечественной войны</w:t>
      </w:r>
      <w:r w:rsidRPr="00A34FAC">
        <w:rPr>
          <w:sz w:val="28"/>
          <w:szCs w:val="28"/>
        </w:rPr>
        <w:t>, труженики тыла, представители трудовых коллективов, дети, молодёжь и жители города. В завершении церемонии в небо были запущенны 70 белых био-голубей –</w:t>
      </w:r>
      <w:r>
        <w:rPr>
          <w:sz w:val="28"/>
          <w:szCs w:val="28"/>
        </w:rPr>
        <w:t xml:space="preserve"> </w:t>
      </w:r>
      <w:r w:rsidRPr="00A34FAC">
        <w:rPr>
          <w:sz w:val="28"/>
          <w:szCs w:val="28"/>
        </w:rPr>
        <w:t>символов</w:t>
      </w:r>
      <w:r>
        <w:rPr>
          <w:sz w:val="28"/>
          <w:szCs w:val="28"/>
        </w:rPr>
        <w:t xml:space="preserve"> </w:t>
      </w:r>
      <w:r w:rsidRPr="00A34FAC">
        <w:rPr>
          <w:sz w:val="28"/>
          <w:szCs w:val="28"/>
        </w:rPr>
        <w:t xml:space="preserve">Победы. </w:t>
      </w:r>
    </w:p>
    <w:p w:rsidR="00A638C5" w:rsidRDefault="00A638C5" w:rsidP="00A638C5">
      <w:pPr>
        <w:pStyle w:val="a6"/>
        <w:ind w:left="0" w:firstLine="567"/>
        <w:jc w:val="both"/>
        <w:rPr>
          <w:rFonts w:eastAsia="Times New Roman"/>
          <w:sz w:val="28"/>
          <w:szCs w:val="28"/>
        </w:rPr>
      </w:pPr>
      <w:r>
        <w:rPr>
          <w:rFonts w:eastAsia="Times New Roman"/>
          <w:noProof/>
          <w:sz w:val="28"/>
          <w:szCs w:val="28"/>
          <w:lang w:eastAsia="ru-RU"/>
        </w:rPr>
        <w:drawing>
          <wp:inline distT="0" distB="0" distL="0" distR="0">
            <wp:extent cx="1569720" cy="2354580"/>
            <wp:effectExtent l="19050" t="0" r="0" b="0"/>
            <wp:docPr id="281" name="Рисунок 29" descr="C:\Users\_BulyakovaAU\Desktop\Настя\ФОТО\ФОТО 70-летие Победы на сайт\8 мая\IMG_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_BulyakovaAU\Desktop\Настя\ФОТО\ФОТО 70-летие Победы на сайт\8 мая\IMG_8017.JPG"/>
                    <pic:cNvPicPr>
                      <a:picLocks noChangeAspect="1" noChangeArrowheads="1"/>
                    </pic:cNvPicPr>
                  </pic:nvPicPr>
                  <pic:blipFill>
                    <a:blip r:embed="rId282" cstate="email"/>
                    <a:srcRect/>
                    <a:stretch>
                      <a:fillRect/>
                    </a:stretch>
                  </pic:blipFill>
                  <pic:spPr bwMode="auto">
                    <a:xfrm>
                      <a:off x="0" y="0"/>
                      <a:ext cx="1569720" cy="2354580"/>
                    </a:xfrm>
                    <a:prstGeom prst="rect">
                      <a:avLst/>
                    </a:prstGeom>
                    <a:ln>
                      <a:noFill/>
                    </a:ln>
                    <a:effectLst>
                      <a:softEdge rad="112500"/>
                    </a:effectLst>
                  </pic:spPr>
                </pic:pic>
              </a:graphicData>
            </a:graphic>
          </wp:inline>
        </w:drawing>
      </w:r>
      <w:r>
        <w:rPr>
          <w:rFonts w:eastAsia="Times New Roman"/>
          <w:noProof/>
          <w:sz w:val="28"/>
          <w:szCs w:val="28"/>
          <w:lang w:eastAsia="ru-RU"/>
        </w:rPr>
        <w:drawing>
          <wp:inline distT="0" distB="0" distL="0" distR="0">
            <wp:extent cx="3848100" cy="2346960"/>
            <wp:effectExtent l="19050" t="0" r="0" b="0"/>
            <wp:docPr id="282" name="Рисунок 30" descr="C:\Users\_BulyakovaAU\Desktop\Настя\ФОТО\ФОТО 70-летие Победы на сайт\8 мая\IMG_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_BulyakovaAU\Desktop\Настя\ФОТО\ФОТО 70-летие Победы на сайт\8 мая\IMG_8022.JPG"/>
                    <pic:cNvPicPr>
                      <a:picLocks noChangeAspect="1" noChangeArrowheads="1"/>
                    </pic:cNvPicPr>
                  </pic:nvPicPr>
                  <pic:blipFill>
                    <a:blip r:embed="rId283" cstate="email"/>
                    <a:srcRect/>
                    <a:stretch>
                      <a:fillRect/>
                    </a:stretch>
                  </pic:blipFill>
                  <pic:spPr bwMode="auto">
                    <a:xfrm>
                      <a:off x="0" y="0"/>
                      <a:ext cx="3848100" cy="2346960"/>
                    </a:xfrm>
                    <a:prstGeom prst="rect">
                      <a:avLst/>
                    </a:prstGeom>
                    <a:ln>
                      <a:noFill/>
                    </a:ln>
                    <a:effectLst>
                      <a:softEdge rad="112500"/>
                    </a:effectLst>
                  </pic:spPr>
                </pic:pic>
              </a:graphicData>
            </a:graphic>
          </wp:inline>
        </w:drawing>
      </w:r>
    </w:p>
    <w:p w:rsidR="00A638C5" w:rsidRDefault="00A638C5" w:rsidP="00A638C5">
      <w:pPr>
        <w:pStyle w:val="a6"/>
        <w:ind w:left="0" w:firstLine="567"/>
        <w:jc w:val="both"/>
        <w:rPr>
          <w:rFonts w:eastAsia="Times New Roman"/>
          <w:noProof/>
          <w:sz w:val="28"/>
          <w:szCs w:val="28"/>
          <w:lang w:eastAsia="ru-RU"/>
        </w:rPr>
      </w:pPr>
    </w:p>
    <w:p w:rsidR="00A638C5" w:rsidRDefault="00A638C5" w:rsidP="00A638C5">
      <w:pPr>
        <w:pStyle w:val="a6"/>
        <w:ind w:left="0" w:firstLine="567"/>
        <w:jc w:val="center"/>
        <w:rPr>
          <w:rFonts w:eastAsia="Times New Roman"/>
          <w:noProof/>
          <w:sz w:val="28"/>
          <w:szCs w:val="28"/>
          <w:lang w:eastAsia="ru-RU"/>
        </w:rPr>
      </w:pPr>
      <w:r>
        <w:rPr>
          <w:rFonts w:eastAsia="Times New Roman"/>
          <w:noProof/>
          <w:sz w:val="28"/>
          <w:szCs w:val="28"/>
          <w:lang w:eastAsia="ru-RU"/>
        </w:rPr>
        <w:lastRenderedPageBreak/>
        <w:drawing>
          <wp:inline distT="0" distB="0" distL="0" distR="0">
            <wp:extent cx="4122420" cy="2926080"/>
            <wp:effectExtent l="19050" t="0" r="0" b="0"/>
            <wp:docPr id="283" name="Рисунок 19" descr="C:\Users\_BulyakovaAU\Desktop\Настя\ФОТО\ФОТО 70-летие Победы на сайт\8 мая\IMG_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_BulyakovaAU\Desktop\Настя\ФОТО\ФОТО 70-летие Победы на сайт\8 мая\IMG_8173.JPG"/>
                    <pic:cNvPicPr>
                      <a:picLocks noChangeAspect="1" noChangeArrowheads="1"/>
                    </pic:cNvPicPr>
                  </pic:nvPicPr>
                  <pic:blipFill>
                    <a:blip r:embed="rId284" cstate="email"/>
                    <a:srcRect/>
                    <a:stretch>
                      <a:fillRect/>
                    </a:stretch>
                  </pic:blipFill>
                  <pic:spPr bwMode="auto">
                    <a:xfrm>
                      <a:off x="0" y="0"/>
                      <a:ext cx="4122420" cy="2926080"/>
                    </a:xfrm>
                    <a:prstGeom prst="rect">
                      <a:avLst/>
                    </a:prstGeom>
                    <a:ln>
                      <a:noFill/>
                    </a:ln>
                    <a:effectLst>
                      <a:softEdge rad="112500"/>
                    </a:effectLst>
                  </pic:spPr>
                </pic:pic>
              </a:graphicData>
            </a:graphic>
          </wp:inline>
        </w:drawing>
      </w:r>
    </w:p>
    <w:p w:rsidR="00A638C5" w:rsidRPr="00A34FAC" w:rsidRDefault="00A638C5" w:rsidP="00A638C5">
      <w:pPr>
        <w:pStyle w:val="a6"/>
        <w:ind w:left="0" w:firstLine="567"/>
        <w:jc w:val="both"/>
        <w:rPr>
          <w:rFonts w:eastAsia="Times New Roman"/>
          <w:sz w:val="28"/>
          <w:szCs w:val="28"/>
        </w:rPr>
      </w:pPr>
    </w:p>
    <w:p w:rsidR="00A638C5" w:rsidRPr="00437C2F" w:rsidRDefault="00A638C5" w:rsidP="00A638C5">
      <w:pPr>
        <w:ind w:firstLine="708"/>
        <w:jc w:val="both"/>
        <w:rPr>
          <w:sz w:val="28"/>
          <w:szCs w:val="28"/>
        </w:rPr>
      </w:pPr>
      <w:r w:rsidRPr="00437C2F">
        <w:rPr>
          <w:sz w:val="28"/>
          <w:szCs w:val="28"/>
        </w:rPr>
        <w:t xml:space="preserve">Городской праздник, посвящённый празднованию 70-й годовщины Победы  в Великой Отечественной войне 1941-1945 годов (09.05.2015г.). </w:t>
      </w:r>
    </w:p>
    <w:p w:rsidR="00A638C5" w:rsidRPr="0076666D" w:rsidRDefault="00A638C5" w:rsidP="00A638C5">
      <w:pPr>
        <w:ind w:firstLine="708"/>
        <w:jc w:val="both"/>
        <w:rPr>
          <w:sz w:val="28"/>
          <w:szCs w:val="28"/>
        </w:rPr>
      </w:pPr>
      <w:r w:rsidRPr="0076666D">
        <w:rPr>
          <w:sz w:val="28"/>
          <w:szCs w:val="28"/>
        </w:rPr>
        <w:t xml:space="preserve">Уже традиционно ранним утром старт празднику был дан легкоатлетической эстафетой, после неё по улицам города прошёл «Бессмертный полк». </w:t>
      </w:r>
    </w:p>
    <w:p w:rsidR="00A638C5" w:rsidRPr="0076666D" w:rsidRDefault="00A638C5" w:rsidP="00A638C5">
      <w:pPr>
        <w:ind w:firstLine="708"/>
        <w:jc w:val="both"/>
        <w:rPr>
          <w:sz w:val="28"/>
          <w:szCs w:val="28"/>
        </w:rPr>
      </w:pPr>
      <w:r w:rsidRPr="0076666D">
        <w:rPr>
          <w:sz w:val="28"/>
          <w:szCs w:val="28"/>
        </w:rPr>
        <w:t xml:space="preserve">Часом позже на территории музея города прошёл митинг, участники которого по намеченному маршруту общим строем отправились на городскую площадь. Парад – шествие состоял из 30 колонн трудовых коллективов предприятий, организаций и учреждений города и Сургутского района. Народное гулянье в городском сквере «Россия! Мир! Победа!» длилось более восьми часов. В день празднования 70–летия Великой Победы представители местного Совета ветеранов на сцене танцевали вальс, пригласив и Главу города Сергея Махиня. Кроме того, 9 мая со сцены торжественно и традиционно отправили в армию 12 новобранцев. В этот день здесь прошло и награждение участников и победителей городского литературного марафона «Под знаменем Победы», проводимого отделом информации </w:t>
      </w:r>
      <w:r>
        <w:rPr>
          <w:sz w:val="28"/>
          <w:szCs w:val="28"/>
        </w:rPr>
        <w:t>и печати («Лянторская газета») Л</w:t>
      </w:r>
      <w:r w:rsidRPr="0076666D">
        <w:rPr>
          <w:sz w:val="28"/>
          <w:szCs w:val="28"/>
        </w:rPr>
        <w:t xml:space="preserve">янторской централизованной библиотечной системы. Дипломы и памятные подарки получили более </w:t>
      </w:r>
      <w:r>
        <w:rPr>
          <w:sz w:val="28"/>
          <w:szCs w:val="28"/>
        </w:rPr>
        <w:t>сорока</w:t>
      </w:r>
      <w:r w:rsidRPr="0076666D">
        <w:rPr>
          <w:sz w:val="28"/>
          <w:szCs w:val="28"/>
        </w:rPr>
        <w:t xml:space="preserve"> горожан, написавшие на марафон стихотворения и рассказы, посвящённые темам войны и Победы. </w:t>
      </w:r>
    </w:p>
    <w:p w:rsidR="00A638C5" w:rsidRPr="0076666D" w:rsidRDefault="00A638C5" w:rsidP="00A638C5">
      <w:pPr>
        <w:ind w:firstLine="708"/>
        <w:jc w:val="both"/>
        <w:rPr>
          <w:sz w:val="28"/>
          <w:szCs w:val="28"/>
        </w:rPr>
      </w:pPr>
      <w:r w:rsidRPr="0076666D">
        <w:rPr>
          <w:sz w:val="28"/>
          <w:szCs w:val="28"/>
        </w:rPr>
        <w:t>Завершился день празднования 70 – летнего юбилея Победы в Великой Отечественной войне (1941 – 1945 гг.) праздничным салютом на городской площади.</w:t>
      </w:r>
    </w:p>
    <w:p w:rsidR="00A638C5" w:rsidRDefault="00A638C5" w:rsidP="00A638C5">
      <w:pPr>
        <w:pStyle w:val="a6"/>
        <w:ind w:left="0"/>
        <w:jc w:val="center"/>
        <w:rPr>
          <w:rFonts w:eastAsia="Times New Roman"/>
          <w:snapToGrid w:val="0"/>
          <w:color w:val="000000"/>
          <w:w w:val="0"/>
          <w:sz w:val="0"/>
          <w:szCs w:val="0"/>
          <w:u w:color="000000"/>
          <w:bdr w:val="none" w:sz="0" w:space="0" w:color="000000"/>
          <w:shd w:val="clear" w:color="000000" w:fill="000000"/>
        </w:rPr>
      </w:pPr>
      <w:r>
        <w:rPr>
          <w:rFonts w:eastAsia="Times New Roman"/>
          <w:noProof/>
          <w:color w:val="000000"/>
          <w:w w:val="0"/>
          <w:sz w:val="0"/>
          <w:szCs w:val="0"/>
          <w:u w:color="000000"/>
          <w:bdr w:val="none" w:sz="0" w:space="0" w:color="000000"/>
          <w:shd w:val="clear" w:color="000000" w:fill="000000"/>
          <w:lang w:eastAsia="ru-RU"/>
        </w:rPr>
        <w:lastRenderedPageBreak/>
        <w:drawing>
          <wp:inline distT="0" distB="0" distL="0" distR="0">
            <wp:extent cx="6080760" cy="3360420"/>
            <wp:effectExtent l="19050" t="0" r="0" b="0"/>
            <wp:docPr id="284" name="Рисунок 63" descr="C:\Users\_BulyakovaAU\Desktop\Настя\ФОТО\ФОТО 70-летие Победы на сайт\9 мая\IMG_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Users\_BulyakovaAU\Desktop\Настя\ФОТО\ФОТО 70-летие Победы на сайт\9 мая\IMG_8891.JPG"/>
                    <pic:cNvPicPr>
                      <a:picLocks noChangeAspect="1" noChangeArrowheads="1"/>
                    </pic:cNvPicPr>
                  </pic:nvPicPr>
                  <pic:blipFill>
                    <a:blip r:embed="rId285" cstate="email"/>
                    <a:srcRect/>
                    <a:stretch>
                      <a:fillRect/>
                    </a:stretch>
                  </pic:blipFill>
                  <pic:spPr bwMode="auto">
                    <a:xfrm>
                      <a:off x="0" y="0"/>
                      <a:ext cx="6080760" cy="3360420"/>
                    </a:xfrm>
                    <a:prstGeom prst="rect">
                      <a:avLst/>
                    </a:prstGeom>
                    <a:noFill/>
                    <a:ln w="9525">
                      <a:noFill/>
                      <a:miter lim="800000"/>
                      <a:headEnd/>
                      <a:tailEnd/>
                    </a:ln>
                  </pic:spPr>
                </pic:pic>
              </a:graphicData>
            </a:graphic>
          </wp:inline>
        </w:drawing>
      </w:r>
    </w:p>
    <w:p w:rsidR="00A638C5" w:rsidRPr="00497358" w:rsidRDefault="00A638C5" w:rsidP="00A638C5">
      <w:pPr>
        <w:pStyle w:val="a6"/>
        <w:ind w:left="0" w:firstLine="567"/>
        <w:rPr>
          <w:rFonts w:eastAsia="Times New Roman"/>
          <w:color w:val="FF0000"/>
          <w:sz w:val="28"/>
          <w:szCs w:val="28"/>
        </w:rPr>
      </w:pPr>
      <w:r>
        <w:rPr>
          <w:rFonts w:eastAsia="Times New Roman"/>
          <w:noProof/>
          <w:color w:val="000000"/>
          <w:w w:val="0"/>
          <w:sz w:val="0"/>
          <w:szCs w:val="0"/>
          <w:u w:color="000000"/>
          <w:bdr w:val="none" w:sz="0" w:space="0" w:color="000000"/>
          <w:shd w:val="clear" w:color="000000" w:fill="000000"/>
          <w:lang w:eastAsia="ru-RU"/>
        </w:rPr>
        <w:drawing>
          <wp:inline distT="0" distB="0" distL="0" distR="0">
            <wp:extent cx="2209800" cy="1661160"/>
            <wp:effectExtent l="19050" t="0" r="0" b="0"/>
            <wp:docPr id="286" name="Рисунок 64" descr="C:\Users\_BulyakovaAU\Desktop\Настя\ФОТО\ФОТО 70-летие Победы на сайт\9 мая\IMG_9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Users\_BulyakovaAU\Desktop\Настя\ФОТО\ФОТО 70-летие Победы на сайт\9 мая\IMG_9348.JPG"/>
                    <pic:cNvPicPr>
                      <a:picLocks noChangeAspect="1" noChangeArrowheads="1"/>
                    </pic:cNvPicPr>
                  </pic:nvPicPr>
                  <pic:blipFill>
                    <a:blip r:embed="rId286" cstate="email"/>
                    <a:srcRect/>
                    <a:stretch>
                      <a:fillRect/>
                    </a:stretch>
                  </pic:blipFill>
                  <pic:spPr bwMode="auto">
                    <a:xfrm>
                      <a:off x="0" y="0"/>
                      <a:ext cx="2209800" cy="1661160"/>
                    </a:xfrm>
                    <a:prstGeom prst="rect">
                      <a:avLst/>
                    </a:prstGeom>
                    <a:noFill/>
                    <a:ln w="9525">
                      <a:noFill/>
                      <a:miter lim="800000"/>
                      <a:headEnd/>
                      <a:tailEnd/>
                    </a:ln>
                  </pic:spPr>
                </pic:pic>
              </a:graphicData>
            </a:graphic>
          </wp:inline>
        </w:drawing>
      </w:r>
      <w:r w:rsidR="007D105E">
        <w:rPr>
          <w:rFonts w:eastAsia="Times New Roman"/>
          <w:noProof/>
          <w:color w:val="FF0000"/>
          <w:sz w:val="28"/>
          <w:szCs w:val="28"/>
          <w:lang w:eastAsia="ru-RU"/>
        </w:rPr>
        <w:drawing>
          <wp:inline distT="0" distB="0" distL="0" distR="0">
            <wp:extent cx="2609850" cy="1695450"/>
            <wp:effectExtent l="19050" t="0" r="0" b="0"/>
            <wp:docPr id="19" name="Рисунок 62" descr="C:\Users\_BulyakovaAU\Desktop\Настя\ФОТО\ФОТО 70-летие Победы на сайт\9 мая\IMG_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_BulyakovaAU\Desktop\Настя\ФОТО\ФОТО 70-летие Победы на сайт\9 мая\IMG_8521.JPG"/>
                    <pic:cNvPicPr>
                      <a:picLocks noChangeAspect="1" noChangeArrowheads="1"/>
                    </pic:cNvPicPr>
                  </pic:nvPicPr>
                  <pic:blipFill>
                    <a:blip r:embed="rId287" cstate="email"/>
                    <a:srcRect/>
                    <a:stretch>
                      <a:fillRect/>
                    </a:stretch>
                  </pic:blipFill>
                  <pic:spPr bwMode="auto">
                    <a:xfrm>
                      <a:off x="0" y="0"/>
                      <a:ext cx="2615715" cy="1699260"/>
                    </a:xfrm>
                    <a:prstGeom prst="rect">
                      <a:avLst/>
                    </a:prstGeom>
                    <a:noFill/>
                    <a:ln w="9525">
                      <a:noFill/>
                      <a:miter lim="800000"/>
                      <a:headEnd/>
                      <a:tailEnd/>
                    </a:ln>
                  </pic:spPr>
                </pic:pic>
              </a:graphicData>
            </a:graphic>
          </wp:inline>
        </w:drawing>
      </w:r>
    </w:p>
    <w:p w:rsidR="00A638C5" w:rsidRDefault="00A638C5" w:rsidP="00A638C5">
      <w:pPr>
        <w:ind w:firstLine="567"/>
        <w:jc w:val="both"/>
        <w:rPr>
          <w:rFonts w:eastAsia="Calibri"/>
          <w:b/>
          <w:sz w:val="28"/>
          <w:szCs w:val="28"/>
        </w:rPr>
      </w:pPr>
    </w:p>
    <w:p w:rsidR="00A638C5" w:rsidRDefault="00A638C5" w:rsidP="00A638C5">
      <w:pPr>
        <w:ind w:firstLine="708"/>
        <w:jc w:val="both"/>
        <w:rPr>
          <w:sz w:val="28"/>
          <w:szCs w:val="28"/>
        </w:rPr>
      </w:pPr>
      <w:r w:rsidRPr="005907A4">
        <w:rPr>
          <w:sz w:val="28"/>
          <w:szCs w:val="28"/>
        </w:rPr>
        <w:t>Городской праздник, посвященный Дню России и Дню города (12.06.2015г.)</w:t>
      </w:r>
    </w:p>
    <w:p w:rsidR="00A638C5" w:rsidRPr="005907A4" w:rsidRDefault="00A638C5" w:rsidP="00A638C5">
      <w:pPr>
        <w:ind w:firstLine="708"/>
        <w:jc w:val="both"/>
        <w:rPr>
          <w:sz w:val="28"/>
          <w:szCs w:val="28"/>
        </w:rPr>
      </w:pPr>
      <w:r w:rsidRPr="005907A4">
        <w:rPr>
          <w:sz w:val="28"/>
          <w:szCs w:val="28"/>
        </w:rPr>
        <w:t>Сама новизна концепции этого традиционного праздника была задана одновременно двумя праздничными датами, отраженными в сценарии мероприятия – День России и День города. Главная идея мероприятия – отразить многонациональную историю города в контексте истории единой, независимой, многонациональной Державы. Это нашло выражение в выступлении представителей национальных культурных обществ города, работе национальных площадок «Уголок России – Отчий дом», на которых было представлено народное творчество, традиции, костюм и национальная кухня народов, населяющих г</w:t>
      </w:r>
      <w:r>
        <w:rPr>
          <w:sz w:val="28"/>
          <w:szCs w:val="28"/>
        </w:rPr>
        <w:t>орода</w:t>
      </w:r>
      <w:r w:rsidRPr="005907A4">
        <w:rPr>
          <w:sz w:val="28"/>
          <w:szCs w:val="28"/>
        </w:rPr>
        <w:t xml:space="preserve"> Лянтор, а также в праздничной концертной программе «Хоровод наций». </w:t>
      </w:r>
    </w:p>
    <w:p w:rsidR="00A638C5" w:rsidRPr="00A34FAC" w:rsidRDefault="00A638C5" w:rsidP="00A638C5">
      <w:pPr>
        <w:jc w:val="center"/>
        <w:rPr>
          <w:rFonts w:eastAsia="Calibri"/>
          <w:sz w:val="28"/>
          <w:szCs w:val="28"/>
        </w:rPr>
      </w:pPr>
      <w:r>
        <w:rPr>
          <w:rFonts w:eastAsia="Calibri"/>
          <w:noProof/>
          <w:sz w:val="28"/>
          <w:szCs w:val="28"/>
        </w:rPr>
        <w:lastRenderedPageBreak/>
        <w:drawing>
          <wp:inline distT="0" distB="0" distL="0" distR="0">
            <wp:extent cx="3794761" cy="2171700"/>
            <wp:effectExtent l="19050" t="0" r="0" b="0"/>
            <wp:docPr id="554" name="Рисунок 32" descr="C:\Users\_BulyakovaAU\Desktop\на сайт достижения мук\ФОТОГАЛЕРЕЯ\День города - День России\IMG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_BulyakovaAU\Desktop\на сайт достижения мук\ФОТОГАЛЕРЕЯ\День города - День России\IMG_1818.JPG"/>
                    <pic:cNvPicPr>
                      <a:picLocks noChangeAspect="1" noChangeArrowheads="1"/>
                    </pic:cNvPicPr>
                  </pic:nvPicPr>
                  <pic:blipFill>
                    <a:blip r:embed="rId288" cstate="email"/>
                    <a:srcRect/>
                    <a:stretch>
                      <a:fillRect/>
                    </a:stretch>
                  </pic:blipFill>
                  <pic:spPr bwMode="auto">
                    <a:xfrm>
                      <a:off x="0" y="0"/>
                      <a:ext cx="3794761" cy="2171700"/>
                    </a:xfrm>
                    <a:prstGeom prst="rect">
                      <a:avLst/>
                    </a:prstGeom>
                    <a:ln>
                      <a:noFill/>
                    </a:ln>
                    <a:effectLst>
                      <a:softEdge rad="112500"/>
                    </a:effectLst>
                  </pic:spPr>
                </pic:pic>
              </a:graphicData>
            </a:graphic>
          </wp:inline>
        </w:drawing>
      </w:r>
      <w:r>
        <w:rPr>
          <w:rFonts w:eastAsia="Calibri"/>
          <w:noProof/>
          <w:sz w:val="28"/>
          <w:szCs w:val="28"/>
        </w:rPr>
        <w:drawing>
          <wp:inline distT="0" distB="0" distL="0" distR="0">
            <wp:extent cx="1912620" cy="2872740"/>
            <wp:effectExtent l="19050" t="0" r="0" b="0"/>
            <wp:docPr id="557" name="Рисунок 17" descr="C:\Users\_BulyakovaAU\Desktop\Настя\ФОТО\Националы\Националы\День города\IMG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_BulyakovaAU\Desktop\Настя\ФОТО\Националы\Националы\День города\IMG_1073.JPG"/>
                    <pic:cNvPicPr>
                      <a:picLocks noChangeAspect="1" noChangeArrowheads="1"/>
                    </pic:cNvPicPr>
                  </pic:nvPicPr>
                  <pic:blipFill>
                    <a:blip r:embed="rId289" cstate="email"/>
                    <a:srcRect/>
                    <a:stretch>
                      <a:fillRect/>
                    </a:stretch>
                  </pic:blipFill>
                  <pic:spPr bwMode="auto">
                    <a:xfrm>
                      <a:off x="0" y="0"/>
                      <a:ext cx="1912620" cy="2872740"/>
                    </a:xfrm>
                    <a:prstGeom prst="rect">
                      <a:avLst/>
                    </a:prstGeom>
                    <a:ln>
                      <a:noFill/>
                    </a:ln>
                    <a:effectLst>
                      <a:softEdge rad="112500"/>
                    </a:effectLst>
                  </pic:spPr>
                </pic:pic>
              </a:graphicData>
            </a:graphic>
          </wp:inline>
        </w:drawing>
      </w:r>
      <w:r>
        <w:rPr>
          <w:rFonts w:eastAsia="Calibri"/>
          <w:noProof/>
          <w:sz w:val="28"/>
          <w:szCs w:val="28"/>
        </w:rPr>
        <w:drawing>
          <wp:inline distT="0" distB="0" distL="0" distR="0">
            <wp:extent cx="2740478" cy="1834243"/>
            <wp:effectExtent l="19050" t="0" r="2722" b="0"/>
            <wp:docPr id="563" name="Рисунок 33" descr="C:\Users\_BulyakovaAU\Desktop\Настя\ФОТО\Националы\Националы\День города\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_BulyakovaAU\Desktop\Настя\ФОТО\Националы\Националы\День города\IMG_1086.JPG"/>
                    <pic:cNvPicPr>
                      <a:picLocks noChangeAspect="1" noChangeArrowheads="1"/>
                    </pic:cNvPicPr>
                  </pic:nvPicPr>
                  <pic:blipFill>
                    <a:blip r:embed="rId290" cstate="email"/>
                    <a:srcRect/>
                    <a:stretch>
                      <a:fillRect/>
                    </a:stretch>
                  </pic:blipFill>
                  <pic:spPr bwMode="auto">
                    <a:xfrm>
                      <a:off x="0" y="0"/>
                      <a:ext cx="2743731" cy="1836420"/>
                    </a:xfrm>
                    <a:prstGeom prst="rect">
                      <a:avLst/>
                    </a:prstGeom>
                    <a:ln>
                      <a:noFill/>
                    </a:ln>
                    <a:effectLst>
                      <a:softEdge rad="112500"/>
                    </a:effectLst>
                  </pic:spPr>
                </pic:pic>
              </a:graphicData>
            </a:graphic>
          </wp:inline>
        </w:drawing>
      </w:r>
      <w:r>
        <w:rPr>
          <w:rFonts w:eastAsia="Calibri"/>
          <w:noProof/>
          <w:sz w:val="28"/>
          <w:szCs w:val="28"/>
        </w:rPr>
        <w:drawing>
          <wp:inline distT="0" distB="0" distL="0" distR="0">
            <wp:extent cx="3034392" cy="1834242"/>
            <wp:effectExtent l="19050" t="0" r="0" b="0"/>
            <wp:docPr id="575" name="Рисунок 34" descr="C:\Users\_BulyakovaAU\Desktop\Настя\ФОТО\Националы\Националы\День города\IMG_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_BulyakovaAU\Desktop\Настя\ФОТО\Националы\Националы\День города\IMG_1633.JPG"/>
                    <pic:cNvPicPr>
                      <a:picLocks noChangeAspect="1" noChangeArrowheads="1"/>
                    </pic:cNvPicPr>
                  </pic:nvPicPr>
                  <pic:blipFill>
                    <a:blip r:embed="rId291" cstate="email"/>
                    <a:srcRect/>
                    <a:stretch>
                      <a:fillRect/>
                    </a:stretch>
                  </pic:blipFill>
                  <pic:spPr bwMode="auto">
                    <a:xfrm>
                      <a:off x="0" y="0"/>
                      <a:ext cx="3037995" cy="1836420"/>
                    </a:xfrm>
                    <a:prstGeom prst="rect">
                      <a:avLst/>
                    </a:prstGeom>
                    <a:ln>
                      <a:noFill/>
                    </a:ln>
                    <a:effectLst>
                      <a:softEdge rad="112500"/>
                    </a:effectLst>
                  </pic:spPr>
                </pic:pic>
              </a:graphicData>
            </a:graphic>
          </wp:inline>
        </w:drawing>
      </w:r>
    </w:p>
    <w:p w:rsidR="00A638C5" w:rsidRPr="005907A4" w:rsidRDefault="00A638C5" w:rsidP="00A638C5">
      <w:pPr>
        <w:ind w:firstLine="708"/>
        <w:jc w:val="both"/>
        <w:rPr>
          <w:sz w:val="28"/>
          <w:szCs w:val="28"/>
        </w:rPr>
      </w:pPr>
      <w:r w:rsidRPr="005907A4">
        <w:rPr>
          <w:sz w:val="28"/>
          <w:szCs w:val="28"/>
        </w:rPr>
        <w:t>Тема Лянтора прозвучала в таких блоках мероприятия, как квест-игра «Мой любимый город», награждение участников городского конкурса «Перо юнкора» и СМС-конкурс «С праздником, любимый Лянтор!»</w:t>
      </w:r>
    </w:p>
    <w:p w:rsidR="00A638C5" w:rsidRDefault="00A638C5" w:rsidP="00A638C5">
      <w:pPr>
        <w:ind w:firstLine="708"/>
        <w:jc w:val="both"/>
        <w:rPr>
          <w:sz w:val="28"/>
          <w:szCs w:val="28"/>
        </w:rPr>
      </w:pPr>
      <w:r w:rsidRPr="005907A4">
        <w:rPr>
          <w:sz w:val="28"/>
          <w:szCs w:val="28"/>
        </w:rPr>
        <w:t xml:space="preserve">13 июня 2015 года на территории лыжероллерной трассы состоялся национальный праздник «Сабантуй» со своим колоритом, народными традициями. </w:t>
      </w:r>
      <w:r w:rsidRPr="00A34FAC">
        <w:rPr>
          <w:sz w:val="28"/>
          <w:szCs w:val="28"/>
        </w:rPr>
        <w:t>Ведение праздника осуществлялось на трёх языках – татарском, башкирском и русском.</w:t>
      </w:r>
      <w:r>
        <w:rPr>
          <w:sz w:val="28"/>
          <w:szCs w:val="28"/>
        </w:rPr>
        <w:t xml:space="preserve"> </w:t>
      </w:r>
      <w:r w:rsidRPr="005907A4">
        <w:rPr>
          <w:sz w:val="28"/>
          <w:szCs w:val="28"/>
        </w:rPr>
        <w:t>Общественными организациями «Национально-культурная автономия татар г.Лянтор» и «Курултай (конгресс) башкир ХМАО» были установлены праздничные татарские и башкирские юрты, где экспонировались национальные костюмы, книги на родном языке, выставки народного художественного творчества, национальная кухня. На праздник приехали татаро-башкирские коллективы из Сургута, Когалыма, Салы</w:t>
      </w:r>
      <w:r w:rsidRPr="00A34FAC">
        <w:rPr>
          <w:sz w:val="28"/>
          <w:szCs w:val="28"/>
        </w:rPr>
        <w:t xml:space="preserve">ма, Нижнесортымского со </w:t>
      </w:r>
      <w:r w:rsidRPr="005907A4">
        <w:rPr>
          <w:sz w:val="28"/>
          <w:szCs w:val="28"/>
        </w:rPr>
        <w:t>с</w:t>
      </w:r>
      <w:r w:rsidRPr="00A34FAC">
        <w:rPr>
          <w:sz w:val="28"/>
          <w:szCs w:val="28"/>
        </w:rPr>
        <w:t>в</w:t>
      </w:r>
      <w:r w:rsidRPr="005907A4">
        <w:rPr>
          <w:sz w:val="28"/>
          <w:szCs w:val="28"/>
        </w:rPr>
        <w:t>оими концертными номерами-поздравлениями.</w:t>
      </w:r>
      <w:r>
        <w:rPr>
          <w:sz w:val="28"/>
          <w:szCs w:val="28"/>
        </w:rPr>
        <w:t xml:space="preserve"> </w:t>
      </w:r>
      <w:r w:rsidRPr="00A34FAC">
        <w:rPr>
          <w:sz w:val="28"/>
          <w:szCs w:val="28"/>
        </w:rPr>
        <w:t>Отдельным блоком в программе праздника была композиция, посвящённая 70-летию Великой Победы. Трогательные слова о подвиге народа на татарском и башкирском языках, запуск в небо 70-ти красных воздушных шаров с белыми пневмоголубями и в финале песня «Спасибо за Победу!» - так Сабантуй почтил юбилей героической Победы всех народов над фашизмом.</w:t>
      </w:r>
    </w:p>
    <w:p w:rsidR="00A638C5" w:rsidRPr="00A34FAC" w:rsidRDefault="00A638C5" w:rsidP="00A638C5">
      <w:pPr>
        <w:jc w:val="center"/>
        <w:rPr>
          <w:sz w:val="28"/>
          <w:szCs w:val="28"/>
        </w:rPr>
      </w:pPr>
      <w:r>
        <w:rPr>
          <w:noProof/>
          <w:sz w:val="28"/>
          <w:szCs w:val="28"/>
        </w:rPr>
        <w:lastRenderedPageBreak/>
        <w:drawing>
          <wp:inline distT="0" distB="0" distL="0" distR="0">
            <wp:extent cx="2918460" cy="1943100"/>
            <wp:effectExtent l="19050" t="0" r="0" b="0"/>
            <wp:docPr id="577" name="Рисунок 38" descr="C:\Users\_BulyakovaAU\Desktop\на сайт достижения мук\ФОТОГАЛЕРЕЯ\сабантуй\IMG_9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_BulyakovaAU\Desktop\на сайт достижения мук\ФОТОГАЛЕРЕЯ\сабантуй\IMG_9712.JPG"/>
                    <pic:cNvPicPr>
                      <a:picLocks noChangeAspect="1" noChangeArrowheads="1"/>
                    </pic:cNvPicPr>
                  </pic:nvPicPr>
                  <pic:blipFill>
                    <a:blip r:embed="rId292" cstate="email"/>
                    <a:srcRect/>
                    <a:stretch>
                      <a:fillRect/>
                    </a:stretch>
                  </pic:blipFill>
                  <pic:spPr bwMode="auto">
                    <a:xfrm>
                      <a:off x="0" y="0"/>
                      <a:ext cx="2918460" cy="1943100"/>
                    </a:xfrm>
                    <a:prstGeom prst="rect">
                      <a:avLst/>
                    </a:prstGeom>
                    <a:ln>
                      <a:noFill/>
                    </a:ln>
                    <a:effectLst>
                      <a:softEdge rad="112500"/>
                    </a:effectLst>
                  </pic:spPr>
                </pic:pic>
              </a:graphicData>
            </a:graphic>
          </wp:inline>
        </w:drawing>
      </w:r>
      <w:r>
        <w:rPr>
          <w:noProof/>
          <w:sz w:val="28"/>
          <w:szCs w:val="28"/>
        </w:rPr>
        <w:drawing>
          <wp:inline distT="0" distB="0" distL="0" distR="0">
            <wp:extent cx="1508760" cy="2255520"/>
            <wp:effectExtent l="19050" t="0" r="0" b="0"/>
            <wp:docPr id="578" name="Рисунок 35" descr="C:\Users\_BulyakovaAU\Desktop\на сайт достижения мук\ФОТОГАЛЕРЕЯ\сабантуй\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_BulyakovaAU\Desktop\на сайт достижения мук\ФОТОГАЛЕРЕЯ\сабантуй\IMG_0061.JPG"/>
                    <pic:cNvPicPr>
                      <a:picLocks noChangeAspect="1" noChangeArrowheads="1"/>
                    </pic:cNvPicPr>
                  </pic:nvPicPr>
                  <pic:blipFill>
                    <a:blip r:embed="rId293" cstate="email"/>
                    <a:srcRect/>
                    <a:stretch>
                      <a:fillRect/>
                    </a:stretch>
                  </pic:blipFill>
                  <pic:spPr bwMode="auto">
                    <a:xfrm>
                      <a:off x="0" y="0"/>
                      <a:ext cx="1508760" cy="2255520"/>
                    </a:xfrm>
                    <a:prstGeom prst="rect">
                      <a:avLst/>
                    </a:prstGeom>
                    <a:ln>
                      <a:noFill/>
                    </a:ln>
                    <a:effectLst>
                      <a:softEdge rad="112500"/>
                    </a:effectLst>
                  </pic:spPr>
                </pic:pic>
              </a:graphicData>
            </a:graphic>
          </wp:inline>
        </w:drawing>
      </w:r>
      <w:r>
        <w:rPr>
          <w:noProof/>
          <w:sz w:val="28"/>
          <w:szCs w:val="28"/>
        </w:rPr>
        <w:drawing>
          <wp:inline distT="0" distB="0" distL="0" distR="0">
            <wp:extent cx="2743200" cy="1866900"/>
            <wp:effectExtent l="19050" t="0" r="0" b="0"/>
            <wp:docPr id="579" name="Рисунок 36" descr="C:\Users\_BulyakovaAU\Desktop\на сайт достижения мук\ФОТОГАЛЕРЕЯ\сабантуй\IMG_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_BulyakovaAU\Desktop\на сайт достижения мук\ФОТОГАЛЕРЕЯ\сабантуй\IMG_7587.JPG"/>
                    <pic:cNvPicPr>
                      <a:picLocks noChangeAspect="1" noChangeArrowheads="1"/>
                    </pic:cNvPicPr>
                  </pic:nvPicPr>
                  <pic:blipFill>
                    <a:blip r:embed="rId294" cstate="email"/>
                    <a:srcRect/>
                    <a:stretch>
                      <a:fillRect/>
                    </a:stretch>
                  </pic:blipFill>
                  <pic:spPr bwMode="auto">
                    <a:xfrm>
                      <a:off x="0" y="0"/>
                      <a:ext cx="2743200" cy="1866900"/>
                    </a:xfrm>
                    <a:prstGeom prst="rect">
                      <a:avLst/>
                    </a:prstGeom>
                    <a:ln>
                      <a:noFill/>
                    </a:ln>
                    <a:effectLst>
                      <a:softEdge rad="112500"/>
                    </a:effectLst>
                  </pic:spPr>
                </pic:pic>
              </a:graphicData>
            </a:graphic>
          </wp:inline>
        </w:drawing>
      </w:r>
      <w:r>
        <w:rPr>
          <w:noProof/>
          <w:sz w:val="28"/>
          <w:szCs w:val="28"/>
        </w:rPr>
        <w:drawing>
          <wp:inline distT="0" distB="0" distL="0" distR="0">
            <wp:extent cx="2590800" cy="1866900"/>
            <wp:effectExtent l="19050" t="0" r="0" b="0"/>
            <wp:docPr id="580" name="Рисунок 37" descr="C:\Users\_BulyakovaAU\Desktop\на сайт достижения мук\ФОТОГАЛЕРЕЯ\сабантуй\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_BulyakovaAU\Desktop\на сайт достижения мук\ФОТОГАЛЕРЕЯ\сабантуй\IMG_0021.JPG"/>
                    <pic:cNvPicPr>
                      <a:picLocks noChangeAspect="1" noChangeArrowheads="1"/>
                    </pic:cNvPicPr>
                  </pic:nvPicPr>
                  <pic:blipFill>
                    <a:blip r:embed="rId295" cstate="email"/>
                    <a:srcRect/>
                    <a:stretch>
                      <a:fillRect/>
                    </a:stretch>
                  </pic:blipFill>
                  <pic:spPr bwMode="auto">
                    <a:xfrm>
                      <a:off x="0" y="0"/>
                      <a:ext cx="2590800" cy="1866900"/>
                    </a:xfrm>
                    <a:prstGeom prst="rect">
                      <a:avLst/>
                    </a:prstGeom>
                    <a:ln>
                      <a:noFill/>
                    </a:ln>
                    <a:effectLst>
                      <a:softEdge rad="112500"/>
                    </a:effectLst>
                  </pic:spPr>
                </pic:pic>
              </a:graphicData>
            </a:graphic>
          </wp:inline>
        </w:drawing>
      </w:r>
    </w:p>
    <w:p w:rsidR="00A638C5" w:rsidRDefault="00A638C5" w:rsidP="00A638C5">
      <w:pPr>
        <w:ind w:firstLine="708"/>
        <w:jc w:val="both"/>
        <w:rPr>
          <w:sz w:val="28"/>
          <w:szCs w:val="28"/>
        </w:rPr>
      </w:pPr>
      <w:r w:rsidRPr="00A34FAC">
        <w:rPr>
          <w:sz w:val="28"/>
          <w:szCs w:val="28"/>
        </w:rPr>
        <w:t>В насыщенную программу праздника входила работа 10 спортивно – игровых площадок. Особое внимание привлекла национальная борьба «Кореш» и штурм столба «Багана башыналу», в котором победителями стали 10 ловких счастливчиков. Сабантуй в Лянторе – один из тех праздников, которые объединяют людей независимо от их возраста, националь</w:t>
      </w:r>
      <w:r>
        <w:rPr>
          <w:sz w:val="28"/>
          <w:szCs w:val="28"/>
        </w:rPr>
        <w:t>ности, пола и места жительства.</w:t>
      </w:r>
    </w:p>
    <w:p w:rsidR="00A638C5" w:rsidRPr="005907A4" w:rsidRDefault="00A638C5" w:rsidP="00A638C5">
      <w:pPr>
        <w:ind w:firstLine="708"/>
        <w:jc w:val="both"/>
        <w:rPr>
          <w:sz w:val="28"/>
          <w:szCs w:val="28"/>
        </w:rPr>
      </w:pPr>
      <w:r w:rsidRPr="005907A4">
        <w:rPr>
          <w:sz w:val="28"/>
          <w:szCs w:val="28"/>
        </w:rPr>
        <w:t>Городской конкурс детского творчества «Новые имена Лянтора» (19 – 20 ноября 2015 г.)</w:t>
      </w:r>
    </w:p>
    <w:p w:rsidR="00A638C5" w:rsidRPr="00941D9D" w:rsidRDefault="00A638C5" w:rsidP="00A638C5">
      <w:pPr>
        <w:ind w:firstLine="708"/>
        <w:jc w:val="both"/>
        <w:rPr>
          <w:sz w:val="28"/>
          <w:szCs w:val="28"/>
        </w:rPr>
      </w:pPr>
      <w:r w:rsidRPr="00941D9D">
        <w:rPr>
          <w:sz w:val="28"/>
          <w:szCs w:val="28"/>
        </w:rPr>
        <w:t>В конкурсе принимали участие творческие коллективы и исполнители города, не имеющие высоких наград в районных, окружных, региональных и международных конкурсах.</w:t>
      </w:r>
    </w:p>
    <w:p w:rsidR="00A638C5" w:rsidRDefault="00A638C5" w:rsidP="00A638C5">
      <w:pPr>
        <w:ind w:firstLine="708"/>
        <w:jc w:val="both"/>
        <w:rPr>
          <w:sz w:val="28"/>
          <w:szCs w:val="28"/>
        </w:rPr>
      </w:pPr>
      <w:r w:rsidRPr="00941D9D">
        <w:rPr>
          <w:sz w:val="28"/>
          <w:szCs w:val="28"/>
        </w:rPr>
        <w:t>Юные лянторцы показали свои таланты в номинациях «Вокал», «Народный инструмент», «Хореография» и «Художественное слово» в четырёх возрастных категориях от 3-х до 14</w:t>
      </w:r>
      <w:r>
        <w:rPr>
          <w:sz w:val="28"/>
          <w:szCs w:val="28"/>
        </w:rPr>
        <w:t>-ти</w:t>
      </w:r>
      <w:r w:rsidRPr="00941D9D">
        <w:rPr>
          <w:sz w:val="28"/>
          <w:szCs w:val="28"/>
        </w:rPr>
        <w:t xml:space="preserve"> лет. Всех участников конкурса награждали дипломами за участие, победителей – дипломами «Спецприз», дипломами I, II, III степени, памятными статуэтками и подарками. Высшей оценкой конкурса является Гран-При конкурса, в юбилейном году этого приза удостоилась «Озорная полька», ансамбля «Радуга звука», детского сада «Ёлочка». Этот юбилейный год подарил нашему городу свыше четыре</w:t>
      </w:r>
      <w:r w:rsidR="006E7666">
        <w:rPr>
          <w:sz w:val="28"/>
          <w:szCs w:val="28"/>
        </w:rPr>
        <w:t>хсот</w:t>
      </w:r>
      <w:r w:rsidRPr="00941D9D">
        <w:rPr>
          <w:sz w:val="28"/>
          <w:szCs w:val="28"/>
        </w:rPr>
        <w:t xml:space="preserve"> пят</w:t>
      </w:r>
      <w:r w:rsidR="006E7666">
        <w:rPr>
          <w:sz w:val="28"/>
          <w:szCs w:val="28"/>
        </w:rPr>
        <w:t>и</w:t>
      </w:r>
      <w:r w:rsidRPr="00941D9D">
        <w:rPr>
          <w:sz w:val="28"/>
          <w:szCs w:val="28"/>
        </w:rPr>
        <w:t>десят</w:t>
      </w:r>
      <w:r w:rsidR="006E7666">
        <w:rPr>
          <w:sz w:val="28"/>
          <w:szCs w:val="28"/>
        </w:rPr>
        <w:t>и</w:t>
      </w:r>
      <w:r w:rsidRPr="00941D9D">
        <w:rPr>
          <w:sz w:val="28"/>
          <w:szCs w:val="28"/>
        </w:rPr>
        <w:t xml:space="preserve"> новых творческих имён.</w:t>
      </w:r>
    </w:p>
    <w:p w:rsidR="00A638C5" w:rsidRDefault="00A638C5" w:rsidP="00A638C5">
      <w:pPr>
        <w:pStyle w:val="a8"/>
        <w:jc w:val="center"/>
        <w:rPr>
          <w:sz w:val="28"/>
          <w:szCs w:val="28"/>
        </w:rPr>
      </w:pPr>
      <w:r>
        <w:rPr>
          <w:noProof/>
          <w:sz w:val="28"/>
          <w:szCs w:val="28"/>
          <w:lang w:eastAsia="ru-RU"/>
        </w:rPr>
        <w:drawing>
          <wp:inline distT="0" distB="0" distL="0" distR="0">
            <wp:extent cx="2407920" cy="1607820"/>
            <wp:effectExtent l="19050" t="0" r="0" b="0"/>
            <wp:docPr id="581" name="Рисунок 54" descr="C:\Users\_BulyakovaAU\Desktop\p298_dsc0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Users\_BulyakovaAU\Desktop\p298_dsc01146.jpg"/>
                    <pic:cNvPicPr>
                      <a:picLocks noChangeAspect="1" noChangeArrowheads="1"/>
                    </pic:cNvPicPr>
                  </pic:nvPicPr>
                  <pic:blipFill>
                    <a:blip r:embed="rId296" cstate="email"/>
                    <a:srcRect/>
                    <a:stretch>
                      <a:fillRect/>
                    </a:stretch>
                  </pic:blipFill>
                  <pic:spPr bwMode="auto">
                    <a:xfrm>
                      <a:off x="0" y="0"/>
                      <a:ext cx="2407920" cy="1607820"/>
                    </a:xfrm>
                    <a:prstGeom prst="rect">
                      <a:avLst/>
                    </a:prstGeom>
                    <a:ln>
                      <a:noFill/>
                    </a:ln>
                    <a:effectLst>
                      <a:softEdge rad="112500"/>
                    </a:effectLst>
                  </pic:spPr>
                </pic:pic>
              </a:graphicData>
            </a:graphic>
          </wp:inline>
        </w:drawing>
      </w:r>
      <w:r>
        <w:rPr>
          <w:noProof/>
          <w:sz w:val="28"/>
          <w:szCs w:val="28"/>
          <w:lang w:eastAsia="ru-RU"/>
        </w:rPr>
        <w:drawing>
          <wp:inline distT="0" distB="0" distL="0" distR="0">
            <wp:extent cx="2419350" cy="1666875"/>
            <wp:effectExtent l="19050" t="0" r="0" b="0"/>
            <wp:docPr id="582" name="Рисунок 55" descr="C:\Users\_BulyakovaAU\Desktop\p426_img_3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Users\_BulyakovaAU\Desktop\p426_img_30961.jpg"/>
                    <pic:cNvPicPr>
                      <a:picLocks noChangeAspect="1" noChangeArrowheads="1"/>
                    </pic:cNvPicPr>
                  </pic:nvPicPr>
                  <pic:blipFill>
                    <a:blip r:embed="rId297" cstate="email"/>
                    <a:srcRect/>
                    <a:stretch>
                      <a:fillRect/>
                    </a:stretch>
                  </pic:blipFill>
                  <pic:spPr bwMode="auto">
                    <a:xfrm>
                      <a:off x="0" y="0"/>
                      <a:ext cx="2423160" cy="1669500"/>
                    </a:xfrm>
                    <a:prstGeom prst="rect">
                      <a:avLst/>
                    </a:prstGeom>
                    <a:ln>
                      <a:noFill/>
                    </a:ln>
                    <a:effectLst>
                      <a:softEdge rad="112500"/>
                    </a:effectLst>
                  </pic:spPr>
                </pic:pic>
              </a:graphicData>
            </a:graphic>
          </wp:inline>
        </w:drawing>
      </w:r>
    </w:p>
    <w:p w:rsidR="00A638C5" w:rsidRPr="00453E37" w:rsidRDefault="00A638C5" w:rsidP="00A638C5">
      <w:pPr>
        <w:pStyle w:val="a8"/>
        <w:jc w:val="center"/>
        <w:rPr>
          <w:sz w:val="28"/>
          <w:szCs w:val="28"/>
        </w:rPr>
      </w:pPr>
      <w:r>
        <w:rPr>
          <w:noProof/>
          <w:sz w:val="28"/>
          <w:szCs w:val="28"/>
          <w:lang w:eastAsia="ru-RU"/>
        </w:rPr>
        <w:lastRenderedPageBreak/>
        <w:drawing>
          <wp:inline distT="0" distB="0" distL="0" distR="0">
            <wp:extent cx="2796540" cy="1866900"/>
            <wp:effectExtent l="19050" t="0" r="3810" b="0"/>
            <wp:docPr id="583" name="Рисунок 56" descr="C:\Users\_BulyakovaAU\Desktop\p298_dsc0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Users\_BulyakovaAU\Desktop\p298_dsc01132.jpg"/>
                    <pic:cNvPicPr>
                      <a:picLocks noChangeAspect="1" noChangeArrowheads="1"/>
                    </pic:cNvPicPr>
                  </pic:nvPicPr>
                  <pic:blipFill>
                    <a:blip r:embed="rId298" cstate="email"/>
                    <a:srcRect/>
                    <a:stretch>
                      <a:fillRect/>
                    </a:stretch>
                  </pic:blipFill>
                  <pic:spPr bwMode="auto">
                    <a:xfrm>
                      <a:off x="0" y="0"/>
                      <a:ext cx="2796540" cy="1866900"/>
                    </a:xfrm>
                    <a:prstGeom prst="rect">
                      <a:avLst/>
                    </a:prstGeom>
                    <a:ln>
                      <a:noFill/>
                    </a:ln>
                    <a:effectLst>
                      <a:softEdge rad="112500"/>
                    </a:effectLst>
                  </pic:spPr>
                </pic:pic>
              </a:graphicData>
            </a:graphic>
          </wp:inline>
        </w:drawing>
      </w:r>
    </w:p>
    <w:p w:rsidR="00A638C5" w:rsidRPr="00D3543E" w:rsidRDefault="00A638C5" w:rsidP="00A638C5">
      <w:pPr>
        <w:ind w:firstLine="708"/>
        <w:jc w:val="both"/>
        <w:rPr>
          <w:sz w:val="28"/>
          <w:szCs w:val="28"/>
        </w:rPr>
      </w:pPr>
      <w:r w:rsidRPr="00D3543E">
        <w:rPr>
          <w:sz w:val="28"/>
          <w:szCs w:val="28"/>
        </w:rPr>
        <w:t>III открытый городской фестиваль национальных культур «Славянский Север» в рамках 70-летия Победы в Великой Отечественной войне (18.10.2015 г.)</w:t>
      </w:r>
    </w:p>
    <w:p w:rsidR="00A638C5" w:rsidRPr="00D3543E" w:rsidRDefault="00A638C5" w:rsidP="00A638C5">
      <w:pPr>
        <w:ind w:firstLine="708"/>
        <w:jc w:val="both"/>
        <w:rPr>
          <w:sz w:val="28"/>
          <w:szCs w:val="28"/>
        </w:rPr>
      </w:pPr>
      <w:r w:rsidRPr="00D3543E">
        <w:rPr>
          <w:sz w:val="28"/>
          <w:szCs w:val="28"/>
        </w:rPr>
        <w:t>Основная цель мероприятия – представить славянскую культуру во всей широте и богатстве национальной палитры Лянтора. Фестивальная форма мероприятия наиболее полно служит решению основных задач: выявление и поддержка талантливых исполнителей и коллективов художественной самодеятельн</w:t>
      </w:r>
      <w:r>
        <w:rPr>
          <w:sz w:val="28"/>
          <w:szCs w:val="28"/>
        </w:rPr>
        <w:t>ости, повышение их мастерства.</w:t>
      </w:r>
    </w:p>
    <w:p w:rsidR="00A638C5" w:rsidRPr="00D3543E" w:rsidRDefault="00A638C5" w:rsidP="00A638C5">
      <w:pPr>
        <w:ind w:firstLine="708"/>
        <w:jc w:val="both"/>
        <w:rPr>
          <w:sz w:val="28"/>
          <w:szCs w:val="28"/>
        </w:rPr>
      </w:pPr>
      <w:r w:rsidRPr="00D3543E">
        <w:rPr>
          <w:sz w:val="28"/>
          <w:szCs w:val="28"/>
        </w:rPr>
        <w:t>Положительные моменты мероприятия:</w:t>
      </w:r>
    </w:p>
    <w:p w:rsidR="00A638C5" w:rsidRPr="00366BC5" w:rsidRDefault="00A638C5" w:rsidP="00A638C5">
      <w:pPr>
        <w:pStyle w:val="a6"/>
        <w:numPr>
          <w:ilvl w:val="0"/>
          <w:numId w:val="44"/>
        </w:numPr>
        <w:ind w:left="709" w:firstLine="284"/>
        <w:jc w:val="both"/>
        <w:rPr>
          <w:sz w:val="28"/>
          <w:szCs w:val="28"/>
        </w:rPr>
      </w:pPr>
      <w:r w:rsidRPr="00366BC5">
        <w:rPr>
          <w:sz w:val="28"/>
          <w:szCs w:val="28"/>
        </w:rPr>
        <w:t>репертуар творческих коллективов-участников фестиваля обогатился новыми хореографическими постановками и вокальными номерами;</w:t>
      </w:r>
    </w:p>
    <w:p w:rsidR="00A638C5" w:rsidRPr="00366BC5" w:rsidRDefault="00A638C5" w:rsidP="00A638C5">
      <w:pPr>
        <w:pStyle w:val="a6"/>
        <w:numPr>
          <w:ilvl w:val="0"/>
          <w:numId w:val="44"/>
        </w:numPr>
        <w:ind w:left="709" w:firstLine="284"/>
        <w:jc w:val="both"/>
        <w:rPr>
          <w:sz w:val="28"/>
          <w:szCs w:val="28"/>
        </w:rPr>
      </w:pPr>
      <w:r w:rsidRPr="00366BC5">
        <w:rPr>
          <w:sz w:val="28"/>
          <w:szCs w:val="28"/>
        </w:rPr>
        <w:t>на фестивале состоялся дебют артистов-ведущих из числа участников художественной самодеятельности;</w:t>
      </w:r>
    </w:p>
    <w:p w:rsidR="00A638C5" w:rsidRPr="00366BC5" w:rsidRDefault="00A638C5" w:rsidP="00A638C5">
      <w:pPr>
        <w:pStyle w:val="a6"/>
        <w:numPr>
          <w:ilvl w:val="0"/>
          <w:numId w:val="44"/>
        </w:numPr>
        <w:ind w:left="709" w:firstLine="284"/>
        <w:jc w:val="both"/>
        <w:rPr>
          <w:sz w:val="28"/>
          <w:szCs w:val="28"/>
        </w:rPr>
      </w:pPr>
      <w:r w:rsidRPr="00366BC5">
        <w:rPr>
          <w:sz w:val="28"/>
          <w:szCs w:val="28"/>
        </w:rPr>
        <w:t>значительно возросла творческая активность и консолидированность представителей славянских диаспор города.</w:t>
      </w:r>
    </w:p>
    <w:p w:rsidR="00A638C5" w:rsidRPr="00A34FAC" w:rsidRDefault="00A638C5" w:rsidP="00A638C5">
      <w:pPr>
        <w:tabs>
          <w:tab w:val="left" w:pos="180"/>
          <w:tab w:val="left" w:pos="993"/>
        </w:tabs>
        <w:jc w:val="center"/>
        <w:rPr>
          <w:rFonts w:eastAsia="Calibri"/>
          <w:sz w:val="28"/>
          <w:szCs w:val="28"/>
        </w:rPr>
      </w:pPr>
      <w:r>
        <w:rPr>
          <w:rFonts w:eastAsia="Calibri"/>
          <w:noProof/>
          <w:sz w:val="28"/>
          <w:szCs w:val="28"/>
        </w:rPr>
        <w:drawing>
          <wp:inline distT="0" distB="0" distL="0" distR="0">
            <wp:extent cx="2362200" cy="1569720"/>
            <wp:effectExtent l="19050" t="0" r="0" b="0"/>
            <wp:docPr id="584" name="Рисунок 60" descr="C:\Users\_BulyakovaAU\Downloads\_DSC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_BulyakovaAU\Downloads\_DSC0837.JPG"/>
                    <pic:cNvPicPr>
                      <a:picLocks noChangeAspect="1" noChangeArrowheads="1"/>
                    </pic:cNvPicPr>
                  </pic:nvPicPr>
                  <pic:blipFill>
                    <a:blip r:embed="rId299" cstate="email"/>
                    <a:srcRect/>
                    <a:stretch>
                      <a:fillRect/>
                    </a:stretch>
                  </pic:blipFill>
                  <pic:spPr bwMode="auto">
                    <a:xfrm>
                      <a:off x="0" y="0"/>
                      <a:ext cx="2362200" cy="1569720"/>
                    </a:xfrm>
                    <a:prstGeom prst="rect">
                      <a:avLst/>
                    </a:prstGeom>
                    <a:ln>
                      <a:noFill/>
                    </a:ln>
                    <a:effectLst>
                      <a:softEdge rad="112500"/>
                    </a:effectLst>
                  </pic:spPr>
                </pic:pic>
              </a:graphicData>
            </a:graphic>
          </wp:inline>
        </w:drawing>
      </w:r>
      <w:r>
        <w:rPr>
          <w:rFonts w:eastAsia="Calibri"/>
          <w:noProof/>
          <w:sz w:val="28"/>
          <w:szCs w:val="28"/>
        </w:rPr>
        <w:drawing>
          <wp:inline distT="0" distB="0" distL="0" distR="0">
            <wp:extent cx="2430780" cy="1562100"/>
            <wp:effectExtent l="19050" t="0" r="7620" b="0"/>
            <wp:docPr id="585" name="Рисунок 65" descr="C:\Users\_BulyakovaAU\Downloads\_DSC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Users\_BulyakovaAU\Downloads\_DSC0939.JPG"/>
                    <pic:cNvPicPr>
                      <a:picLocks noChangeAspect="1" noChangeArrowheads="1"/>
                    </pic:cNvPicPr>
                  </pic:nvPicPr>
                  <pic:blipFill>
                    <a:blip r:embed="rId300" cstate="email"/>
                    <a:srcRect/>
                    <a:stretch>
                      <a:fillRect/>
                    </a:stretch>
                  </pic:blipFill>
                  <pic:spPr bwMode="auto">
                    <a:xfrm>
                      <a:off x="0" y="0"/>
                      <a:ext cx="2430780" cy="1562100"/>
                    </a:xfrm>
                    <a:prstGeom prst="rect">
                      <a:avLst/>
                    </a:prstGeom>
                    <a:ln>
                      <a:noFill/>
                    </a:ln>
                    <a:effectLst>
                      <a:softEdge rad="112500"/>
                    </a:effectLst>
                  </pic:spPr>
                </pic:pic>
              </a:graphicData>
            </a:graphic>
          </wp:inline>
        </w:drawing>
      </w:r>
    </w:p>
    <w:p w:rsidR="00A638C5" w:rsidRDefault="00A638C5" w:rsidP="00A638C5">
      <w:pPr>
        <w:ind w:firstLine="708"/>
        <w:jc w:val="both"/>
        <w:rPr>
          <w:sz w:val="28"/>
          <w:szCs w:val="28"/>
        </w:rPr>
      </w:pPr>
      <w:r w:rsidRPr="00A34FAC">
        <w:rPr>
          <w:sz w:val="28"/>
          <w:szCs w:val="28"/>
        </w:rPr>
        <w:t>31.10.2015г. в</w:t>
      </w:r>
      <w:r>
        <w:rPr>
          <w:sz w:val="28"/>
          <w:szCs w:val="28"/>
        </w:rPr>
        <w:t xml:space="preserve"> </w:t>
      </w:r>
      <w:r w:rsidRPr="00A34FAC">
        <w:rPr>
          <w:sz w:val="28"/>
          <w:szCs w:val="28"/>
        </w:rPr>
        <w:t xml:space="preserve">МУК «ГДМ «Строитель» прошёл </w:t>
      </w:r>
      <w:r w:rsidRPr="00D3543E">
        <w:rPr>
          <w:sz w:val="28"/>
          <w:szCs w:val="28"/>
        </w:rPr>
        <w:t>V городской конкурс ведущих «Ас-веди»,</w:t>
      </w:r>
      <w:r w:rsidRPr="00A34FAC">
        <w:rPr>
          <w:sz w:val="28"/>
          <w:szCs w:val="28"/>
        </w:rPr>
        <w:t xml:space="preserve"> в рамках горо</w:t>
      </w:r>
      <w:r>
        <w:rPr>
          <w:sz w:val="28"/>
          <w:szCs w:val="28"/>
        </w:rPr>
        <w:t xml:space="preserve">дских мероприятий, посвящённых </w:t>
      </w:r>
      <w:r w:rsidRPr="00A34FAC">
        <w:rPr>
          <w:sz w:val="28"/>
          <w:szCs w:val="28"/>
        </w:rPr>
        <w:t>Году Лите</w:t>
      </w:r>
      <w:r>
        <w:rPr>
          <w:sz w:val="28"/>
          <w:szCs w:val="28"/>
        </w:rPr>
        <w:t xml:space="preserve">ратуры и празднованию 70-летия </w:t>
      </w:r>
      <w:r w:rsidRPr="00A34FAC">
        <w:rPr>
          <w:sz w:val="28"/>
          <w:szCs w:val="28"/>
        </w:rPr>
        <w:t>Победы в Великой Отечественной войне. В конкурсе принимали участие самодеятельные ведущие в возрасте от 14 лет и старше.</w:t>
      </w:r>
      <w:r>
        <w:rPr>
          <w:sz w:val="28"/>
          <w:szCs w:val="28"/>
        </w:rPr>
        <w:t xml:space="preserve"> </w:t>
      </w:r>
      <w:r w:rsidRPr="00A34FAC">
        <w:rPr>
          <w:sz w:val="28"/>
          <w:szCs w:val="28"/>
        </w:rPr>
        <w:t>Конкурс проводился по номинациям: ведущий детских программ, ведущий молодёжных программ, художественное слово. Обладателем Гран-При в номинации «Ведущий молодёжных программ» стал участник любительского объединения «Лидер» Иван Субботин</w:t>
      </w:r>
      <w:r>
        <w:rPr>
          <w:sz w:val="28"/>
          <w:szCs w:val="28"/>
        </w:rPr>
        <w:t>.</w:t>
      </w:r>
    </w:p>
    <w:p w:rsidR="00A638C5" w:rsidRPr="00A34FAC" w:rsidRDefault="00A638C5" w:rsidP="00A638C5">
      <w:pPr>
        <w:pStyle w:val="a6"/>
        <w:shd w:val="clear" w:color="auto" w:fill="FFFFFF"/>
        <w:ind w:left="0"/>
        <w:jc w:val="center"/>
        <w:rPr>
          <w:sz w:val="28"/>
          <w:szCs w:val="28"/>
        </w:rPr>
      </w:pPr>
      <w:r>
        <w:rPr>
          <w:noProof/>
          <w:sz w:val="28"/>
          <w:szCs w:val="28"/>
          <w:lang w:eastAsia="ru-RU"/>
        </w:rPr>
        <w:drawing>
          <wp:inline distT="0" distB="0" distL="0" distR="0">
            <wp:extent cx="2695848" cy="1632857"/>
            <wp:effectExtent l="19050" t="0" r="9252" b="0"/>
            <wp:docPr id="586" name="Рисунок 53" descr="C:\Users\_BulyakovaAU\Desktop\j-Iv5M6lCw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Users\_BulyakovaAU\Desktop\j-Iv5M6lCwg (1).jpg"/>
                    <pic:cNvPicPr>
                      <a:picLocks noChangeAspect="1" noChangeArrowheads="1"/>
                    </pic:cNvPicPr>
                  </pic:nvPicPr>
                  <pic:blipFill>
                    <a:blip r:embed="rId301" cstate="email"/>
                    <a:srcRect/>
                    <a:stretch>
                      <a:fillRect/>
                    </a:stretch>
                  </pic:blipFill>
                  <pic:spPr bwMode="auto">
                    <a:xfrm>
                      <a:off x="0" y="0"/>
                      <a:ext cx="2696003" cy="1632951"/>
                    </a:xfrm>
                    <a:prstGeom prst="rect">
                      <a:avLst/>
                    </a:prstGeom>
                    <a:ln>
                      <a:noFill/>
                    </a:ln>
                    <a:effectLst>
                      <a:softEdge rad="112500"/>
                    </a:effectLst>
                  </pic:spPr>
                </pic:pic>
              </a:graphicData>
            </a:graphic>
          </wp:inline>
        </w:drawing>
      </w:r>
      <w:r w:rsidRPr="00A34FAC">
        <w:rPr>
          <w:sz w:val="28"/>
          <w:szCs w:val="28"/>
        </w:rPr>
        <w:t>.</w:t>
      </w:r>
    </w:p>
    <w:p w:rsidR="00A638C5" w:rsidRPr="0098458A" w:rsidRDefault="00A638C5" w:rsidP="00A638C5">
      <w:pPr>
        <w:spacing w:line="20" w:lineRule="atLeast"/>
        <w:ind w:firstLine="426"/>
        <w:jc w:val="both"/>
        <w:rPr>
          <w:sz w:val="28"/>
          <w:szCs w:val="28"/>
        </w:rPr>
      </w:pPr>
    </w:p>
    <w:p w:rsidR="00A638C5" w:rsidRPr="005F10B3" w:rsidRDefault="005F10B3" w:rsidP="00A638C5">
      <w:pPr>
        <w:spacing w:line="20" w:lineRule="atLeast"/>
        <w:ind w:firstLine="426"/>
        <w:jc w:val="center"/>
        <w:rPr>
          <w:b/>
          <w:sz w:val="28"/>
          <w:szCs w:val="28"/>
        </w:rPr>
      </w:pPr>
      <w:r>
        <w:rPr>
          <w:b/>
          <w:sz w:val="28"/>
          <w:szCs w:val="28"/>
        </w:rPr>
        <w:t>Музейное обслуживание .</w:t>
      </w:r>
    </w:p>
    <w:p w:rsidR="00A638C5" w:rsidRDefault="00A638C5" w:rsidP="00A638C5">
      <w:pPr>
        <w:spacing w:line="20" w:lineRule="atLeast"/>
        <w:ind w:firstLine="426"/>
        <w:jc w:val="center"/>
        <w:rPr>
          <w:sz w:val="28"/>
          <w:szCs w:val="28"/>
          <w:u w:val="single"/>
        </w:rPr>
      </w:pPr>
    </w:p>
    <w:p w:rsidR="00A638C5" w:rsidRDefault="00A638C5" w:rsidP="00A638C5">
      <w:pPr>
        <w:ind w:firstLine="708"/>
        <w:jc w:val="both"/>
        <w:rPr>
          <w:sz w:val="28"/>
          <w:szCs w:val="28"/>
        </w:rPr>
      </w:pPr>
      <w:r w:rsidRPr="008A45D2">
        <w:rPr>
          <w:sz w:val="28"/>
          <w:szCs w:val="28"/>
        </w:rPr>
        <w:t>В 2015 году</w:t>
      </w:r>
      <w:r>
        <w:rPr>
          <w:sz w:val="28"/>
          <w:szCs w:val="28"/>
        </w:rPr>
        <w:t xml:space="preserve"> муниципальному учреждению</w:t>
      </w:r>
      <w:r w:rsidRPr="008A45D2">
        <w:rPr>
          <w:sz w:val="28"/>
          <w:szCs w:val="28"/>
        </w:rPr>
        <w:t xml:space="preserve"> культуры</w:t>
      </w:r>
      <w:r>
        <w:rPr>
          <w:sz w:val="28"/>
          <w:szCs w:val="28"/>
        </w:rPr>
        <w:t xml:space="preserve"> </w:t>
      </w:r>
      <w:r w:rsidRPr="008A45D2">
        <w:rPr>
          <w:sz w:val="28"/>
          <w:szCs w:val="28"/>
        </w:rPr>
        <w:t xml:space="preserve">«Лянторский хантыйский этнографический музей» было </w:t>
      </w:r>
      <w:r>
        <w:rPr>
          <w:sz w:val="28"/>
          <w:szCs w:val="28"/>
        </w:rPr>
        <w:t>передано</w:t>
      </w:r>
      <w:r w:rsidRPr="008A45D2">
        <w:rPr>
          <w:sz w:val="28"/>
          <w:szCs w:val="28"/>
        </w:rPr>
        <w:t xml:space="preserve"> новое здание в капитальном исполнении. В здании находятся: отдел народных художестве</w:t>
      </w:r>
      <w:r>
        <w:rPr>
          <w:sz w:val="28"/>
          <w:szCs w:val="28"/>
        </w:rPr>
        <w:t xml:space="preserve">нных </w:t>
      </w:r>
      <w:r w:rsidRPr="008A45D2">
        <w:rPr>
          <w:sz w:val="28"/>
          <w:szCs w:val="28"/>
        </w:rPr>
        <w:t>промыслов и ремёсел, отдел научно-методической и экспозиционно-выставочной работы, сектор автоматизации, компьютерных технологий и технических средств, сектор развития услуг.</w:t>
      </w:r>
      <w:r>
        <w:rPr>
          <w:sz w:val="28"/>
          <w:szCs w:val="28"/>
        </w:rPr>
        <w:t xml:space="preserve"> </w:t>
      </w:r>
    </w:p>
    <w:p w:rsidR="00A638C5" w:rsidRPr="008A45D2" w:rsidRDefault="00DA3CED" w:rsidP="00A638C5">
      <w:pPr>
        <w:ind w:firstLine="708"/>
        <w:jc w:val="both"/>
        <w:rPr>
          <w:sz w:val="28"/>
          <w:szCs w:val="28"/>
        </w:rPr>
      </w:pPr>
      <w:r>
        <w:rPr>
          <w:sz w:val="28"/>
          <w:szCs w:val="28"/>
        </w:rPr>
        <w:t xml:space="preserve"> О</w:t>
      </w:r>
      <w:r w:rsidR="00A638C5" w:rsidRPr="008A45D2">
        <w:rPr>
          <w:sz w:val="28"/>
          <w:szCs w:val="28"/>
        </w:rPr>
        <w:t>бщее число проведённых мероприятий в музее составило 719 единиц, которые посетило 19 914 человек.</w:t>
      </w:r>
    </w:p>
    <w:p w:rsidR="00A638C5" w:rsidRPr="008A45D2" w:rsidRDefault="00A638C5" w:rsidP="00A638C5">
      <w:pPr>
        <w:ind w:firstLine="708"/>
        <w:jc w:val="both"/>
        <w:rPr>
          <w:sz w:val="28"/>
          <w:szCs w:val="28"/>
        </w:rPr>
      </w:pPr>
      <w:r w:rsidRPr="008A45D2">
        <w:rPr>
          <w:sz w:val="28"/>
          <w:szCs w:val="28"/>
        </w:rPr>
        <w:t>По общеобразовательным учреждениям города проведено 19 лекций на них присутствовало 1</w:t>
      </w:r>
      <w:r>
        <w:rPr>
          <w:sz w:val="28"/>
          <w:szCs w:val="28"/>
        </w:rPr>
        <w:t xml:space="preserve"> </w:t>
      </w:r>
      <w:r w:rsidRPr="008A45D2">
        <w:rPr>
          <w:sz w:val="28"/>
          <w:szCs w:val="28"/>
        </w:rPr>
        <w:t>297 слушателей, научными сотрудниками дано 68 консультаций.</w:t>
      </w:r>
    </w:p>
    <w:p w:rsidR="00A638C5" w:rsidRPr="008A45D2" w:rsidRDefault="00A638C5" w:rsidP="00A638C5">
      <w:pPr>
        <w:ind w:firstLine="708"/>
        <w:jc w:val="both"/>
        <w:rPr>
          <w:sz w:val="28"/>
          <w:szCs w:val="28"/>
        </w:rPr>
      </w:pPr>
      <w:r>
        <w:rPr>
          <w:sz w:val="28"/>
          <w:szCs w:val="28"/>
        </w:rPr>
        <w:t xml:space="preserve">Общее число посещений </w:t>
      </w:r>
      <w:r w:rsidRPr="008A45D2">
        <w:rPr>
          <w:sz w:val="28"/>
          <w:szCs w:val="28"/>
        </w:rPr>
        <w:t>музея – 6 953 (число индивидуальных посещений выставок и экспозиций музея, число экскурсионных посещений). Всего посещений музея (индивидуальных посещений выставок и экспозиций музея, число экскурсионных посещений, число посещений выставок вне музея, число посещений мероприятий) составило – 39 067.</w:t>
      </w:r>
    </w:p>
    <w:p w:rsidR="00A638C5" w:rsidRPr="008A45D2" w:rsidRDefault="00A638C5" w:rsidP="00A638C5">
      <w:pPr>
        <w:ind w:firstLine="708"/>
        <w:jc w:val="both"/>
        <w:rPr>
          <w:sz w:val="28"/>
          <w:szCs w:val="28"/>
        </w:rPr>
      </w:pPr>
      <w:r w:rsidRPr="008A45D2">
        <w:rPr>
          <w:sz w:val="28"/>
          <w:szCs w:val="28"/>
        </w:rPr>
        <w:t xml:space="preserve">Кроме постоянно действующих экспозиций и временных </w:t>
      </w:r>
      <w:r>
        <w:rPr>
          <w:sz w:val="28"/>
          <w:szCs w:val="28"/>
        </w:rPr>
        <w:t xml:space="preserve">выставок сотрудники </w:t>
      </w:r>
      <w:r w:rsidRPr="008A45D2">
        <w:rPr>
          <w:sz w:val="28"/>
          <w:szCs w:val="28"/>
        </w:rPr>
        <w:t>организуют выставки вне музея (передвижные, выездные) по предприятиям и организациям города, а также на общегородских мероприятиях и праздниках. Количес</w:t>
      </w:r>
      <w:r>
        <w:rPr>
          <w:sz w:val="28"/>
          <w:szCs w:val="28"/>
        </w:rPr>
        <w:t xml:space="preserve">тво выставок, организованных за </w:t>
      </w:r>
      <w:r w:rsidRPr="008A45D2">
        <w:rPr>
          <w:sz w:val="28"/>
          <w:szCs w:val="28"/>
        </w:rPr>
        <w:t>2015 год - 51, из них вне м</w:t>
      </w:r>
      <w:r>
        <w:rPr>
          <w:sz w:val="28"/>
          <w:szCs w:val="28"/>
        </w:rPr>
        <w:t>узея – 20 выставок, в музее – 31</w:t>
      </w:r>
      <w:r w:rsidRPr="008A45D2">
        <w:rPr>
          <w:sz w:val="28"/>
          <w:szCs w:val="28"/>
        </w:rPr>
        <w:t>.</w:t>
      </w:r>
    </w:p>
    <w:p w:rsidR="00A638C5" w:rsidRDefault="00A638C5" w:rsidP="00A638C5">
      <w:pPr>
        <w:ind w:firstLine="708"/>
        <w:jc w:val="both"/>
        <w:rPr>
          <w:sz w:val="28"/>
          <w:szCs w:val="28"/>
        </w:rPr>
      </w:pPr>
      <w:r w:rsidRPr="008A45D2">
        <w:rPr>
          <w:sz w:val="28"/>
          <w:szCs w:val="28"/>
        </w:rPr>
        <w:t>Для молодожёнов проводится свадебный обряд по традициям народа ханты «Эй вэрнэ» («Вместе»).</w:t>
      </w:r>
    </w:p>
    <w:p w:rsidR="00A638C5" w:rsidRDefault="00A638C5" w:rsidP="00A638C5">
      <w:pPr>
        <w:spacing w:line="20" w:lineRule="atLeast"/>
        <w:ind w:firstLine="426"/>
        <w:jc w:val="center"/>
        <w:rPr>
          <w:sz w:val="28"/>
          <w:szCs w:val="28"/>
        </w:rPr>
      </w:pPr>
      <w:r>
        <w:rPr>
          <w:noProof/>
          <w:sz w:val="28"/>
          <w:szCs w:val="28"/>
        </w:rPr>
        <w:drawing>
          <wp:inline distT="0" distB="0" distL="0" distR="0">
            <wp:extent cx="2558998" cy="1706506"/>
            <wp:effectExtent l="19050" t="0" r="0" b="0"/>
            <wp:docPr id="587" name="Объект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302" cstate="email">
                      <a:extLst/>
                    </a:blip>
                    <a:stretch>
                      <a:fillRect/>
                    </a:stretch>
                  </pic:blipFill>
                  <pic:spPr>
                    <a:xfrm>
                      <a:off x="0" y="0"/>
                      <a:ext cx="2558998" cy="1706506"/>
                    </a:xfrm>
                    <a:prstGeom prst="rect">
                      <a:avLst/>
                    </a:prstGeom>
                    <a:ln>
                      <a:noFill/>
                    </a:ln>
                    <a:effectLst>
                      <a:softEdge rad="112500"/>
                    </a:effectLst>
                  </pic:spPr>
                </pic:pic>
              </a:graphicData>
            </a:graphic>
          </wp:inline>
        </w:drawing>
      </w:r>
      <w:r>
        <w:rPr>
          <w:noProof/>
          <w:sz w:val="28"/>
          <w:szCs w:val="28"/>
        </w:rPr>
        <w:drawing>
          <wp:inline distT="0" distB="0" distL="0" distR="0">
            <wp:extent cx="2576370" cy="1698172"/>
            <wp:effectExtent l="19050" t="0" r="0" b="0"/>
            <wp:docPr id="602" name="Рисунок 40" descr="C:\Users\_BulyakovaAU\Desktop\Настя\ФОТО\Бахарева фото\лхэм\фото для КНИГИ (ЛХЭМ)\МУЗЕЙ\СВАДЕБНЫЙ ОБРЯД\DSC_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_BulyakovaAU\Desktop\Настя\ФОТО\Бахарева фото\лхэм\фото для КНИГИ (ЛХЭМ)\МУЗЕЙ\СВАДЕБНЫЙ ОБРЯД\DSC_4213.JPG"/>
                    <pic:cNvPicPr>
                      <a:picLocks noChangeAspect="1" noChangeArrowheads="1"/>
                    </pic:cNvPicPr>
                  </pic:nvPicPr>
                  <pic:blipFill>
                    <a:blip r:embed="rId303" cstate="email"/>
                    <a:srcRect/>
                    <a:stretch>
                      <a:fillRect/>
                    </a:stretch>
                  </pic:blipFill>
                  <pic:spPr bwMode="auto">
                    <a:xfrm>
                      <a:off x="0" y="0"/>
                      <a:ext cx="2575560" cy="1697638"/>
                    </a:xfrm>
                    <a:prstGeom prst="rect">
                      <a:avLst/>
                    </a:prstGeom>
                    <a:ln>
                      <a:noFill/>
                    </a:ln>
                    <a:effectLst>
                      <a:softEdge rad="112500"/>
                    </a:effectLst>
                  </pic:spPr>
                </pic:pic>
              </a:graphicData>
            </a:graphic>
          </wp:inline>
        </w:drawing>
      </w:r>
    </w:p>
    <w:p w:rsidR="00A638C5" w:rsidRPr="008A45D2" w:rsidRDefault="00A638C5" w:rsidP="00A638C5">
      <w:pPr>
        <w:ind w:firstLine="708"/>
        <w:jc w:val="both"/>
        <w:rPr>
          <w:sz w:val="28"/>
          <w:szCs w:val="28"/>
        </w:rPr>
      </w:pPr>
      <w:r w:rsidRPr="008A45D2">
        <w:rPr>
          <w:sz w:val="28"/>
          <w:szCs w:val="28"/>
        </w:rPr>
        <w:t>За 2015 год было проведено 10 свадебных обрядов.</w:t>
      </w:r>
    </w:p>
    <w:p w:rsidR="00A638C5" w:rsidRDefault="00A638C5" w:rsidP="00A638C5">
      <w:pPr>
        <w:ind w:firstLine="708"/>
        <w:jc w:val="both"/>
        <w:rPr>
          <w:sz w:val="28"/>
          <w:szCs w:val="28"/>
        </w:rPr>
      </w:pPr>
      <w:r>
        <w:rPr>
          <w:sz w:val="28"/>
          <w:szCs w:val="28"/>
        </w:rPr>
        <w:t xml:space="preserve">Получила развитие новая </w:t>
      </w:r>
      <w:r w:rsidRPr="008A45D2">
        <w:rPr>
          <w:sz w:val="28"/>
          <w:szCs w:val="28"/>
        </w:rPr>
        <w:t>программа «День рождения в музее</w:t>
      </w:r>
      <w:r>
        <w:rPr>
          <w:sz w:val="28"/>
          <w:szCs w:val="28"/>
        </w:rPr>
        <w:t>», за летний период было проведено</w:t>
      </w:r>
      <w:r w:rsidRPr="008A45D2">
        <w:rPr>
          <w:sz w:val="28"/>
          <w:szCs w:val="28"/>
        </w:rPr>
        <w:t xml:space="preserve"> 2 мероприятия. Тематика мероприятий разнообразна, специалистами учреждения разрабатываются мероприятия, </w:t>
      </w:r>
      <w:r>
        <w:rPr>
          <w:sz w:val="28"/>
          <w:szCs w:val="28"/>
        </w:rPr>
        <w:t>с учётом индивидуальных особенностей и пожеланий именинников</w:t>
      </w:r>
      <w:r w:rsidRPr="008A45D2">
        <w:rPr>
          <w:sz w:val="28"/>
          <w:szCs w:val="28"/>
        </w:rPr>
        <w:t>.</w:t>
      </w:r>
    </w:p>
    <w:p w:rsidR="00A638C5" w:rsidRDefault="00A638C5" w:rsidP="00A638C5">
      <w:pPr>
        <w:ind w:firstLine="708"/>
        <w:jc w:val="both"/>
        <w:rPr>
          <w:sz w:val="28"/>
          <w:szCs w:val="28"/>
        </w:rPr>
      </w:pPr>
      <w:r>
        <w:rPr>
          <w:sz w:val="28"/>
          <w:szCs w:val="28"/>
        </w:rPr>
        <w:t xml:space="preserve">Ежегодно, сотрудниками музея </w:t>
      </w:r>
      <w:r w:rsidRPr="008A45D2">
        <w:rPr>
          <w:sz w:val="28"/>
          <w:szCs w:val="28"/>
        </w:rPr>
        <w:t xml:space="preserve">проводится </w:t>
      </w:r>
      <w:r w:rsidRPr="00A54616">
        <w:rPr>
          <w:sz w:val="28"/>
          <w:szCs w:val="28"/>
        </w:rPr>
        <w:t>летняя</w:t>
      </w:r>
      <w:r>
        <w:rPr>
          <w:sz w:val="28"/>
          <w:szCs w:val="28"/>
        </w:rPr>
        <w:t xml:space="preserve"> </w:t>
      </w:r>
      <w:r w:rsidRPr="00A54616">
        <w:rPr>
          <w:sz w:val="28"/>
          <w:szCs w:val="28"/>
        </w:rPr>
        <w:t>кампания</w:t>
      </w:r>
      <w:r>
        <w:rPr>
          <w:sz w:val="28"/>
          <w:szCs w:val="28"/>
        </w:rPr>
        <w:t xml:space="preserve"> </w:t>
      </w:r>
      <w:r w:rsidRPr="008A45D2">
        <w:rPr>
          <w:sz w:val="28"/>
          <w:szCs w:val="28"/>
        </w:rPr>
        <w:t>для детей, посещающих пришкольные лагеря, детские клубы, творческие площадки домов культуры, а также для неорганизованных детей.</w:t>
      </w:r>
    </w:p>
    <w:p w:rsidR="00A638C5" w:rsidRPr="008A45D2" w:rsidRDefault="00A638C5" w:rsidP="00A638C5">
      <w:pPr>
        <w:ind w:firstLine="708"/>
        <w:jc w:val="both"/>
        <w:rPr>
          <w:sz w:val="28"/>
          <w:szCs w:val="28"/>
        </w:rPr>
      </w:pPr>
      <w:r w:rsidRPr="008A45D2">
        <w:rPr>
          <w:sz w:val="28"/>
          <w:szCs w:val="28"/>
        </w:rPr>
        <w:t>В отделе народных художественных промыслов и ремёсел работала летняя школа рукоделия</w:t>
      </w:r>
      <w:r>
        <w:rPr>
          <w:sz w:val="28"/>
          <w:szCs w:val="28"/>
        </w:rPr>
        <w:t xml:space="preserve">, где для детей в течение лета было проведено </w:t>
      </w:r>
      <w:r w:rsidRPr="008A45D2">
        <w:rPr>
          <w:sz w:val="28"/>
          <w:szCs w:val="28"/>
        </w:rPr>
        <w:t>22 курса по традиционным и современным видам декоративно-прикладного творчества.</w:t>
      </w:r>
    </w:p>
    <w:p w:rsidR="00A638C5" w:rsidRPr="008A45D2" w:rsidRDefault="00A638C5" w:rsidP="00A638C5">
      <w:pPr>
        <w:ind w:firstLine="708"/>
        <w:jc w:val="both"/>
        <w:rPr>
          <w:sz w:val="28"/>
          <w:szCs w:val="28"/>
        </w:rPr>
      </w:pPr>
      <w:r w:rsidRPr="008A45D2">
        <w:rPr>
          <w:sz w:val="28"/>
          <w:szCs w:val="28"/>
        </w:rPr>
        <w:t>Всего за отчётный период в летней ш</w:t>
      </w:r>
      <w:r>
        <w:rPr>
          <w:sz w:val="28"/>
          <w:szCs w:val="28"/>
        </w:rPr>
        <w:t>коле рукоделия прошли обучение навыкам рукоделия 90 детей (ежедневное посещение</w:t>
      </w:r>
      <w:r w:rsidRPr="008A45D2">
        <w:rPr>
          <w:sz w:val="28"/>
          <w:szCs w:val="28"/>
        </w:rPr>
        <w:t>). Площадка работала с понедельника по пятницу с 14</w:t>
      </w:r>
      <w:r>
        <w:rPr>
          <w:sz w:val="28"/>
          <w:szCs w:val="28"/>
        </w:rPr>
        <w:t>:</w:t>
      </w:r>
      <w:r w:rsidRPr="008A45D2">
        <w:rPr>
          <w:sz w:val="28"/>
          <w:szCs w:val="28"/>
        </w:rPr>
        <w:t>00 до 17</w:t>
      </w:r>
      <w:r>
        <w:rPr>
          <w:sz w:val="28"/>
          <w:szCs w:val="28"/>
        </w:rPr>
        <w:t>:</w:t>
      </w:r>
      <w:r w:rsidRPr="008A45D2">
        <w:rPr>
          <w:sz w:val="28"/>
          <w:szCs w:val="28"/>
        </w:rPr>
        <w:t>00 часов.  Ежедневно для детей проводилось по три мастер – класса продолжительнос</w:t>
      </w:r>
      <w:r>
        <w:rPr>
          <w:sz w:val="28"/>
          <w:szCs w:val="28"/>
        </w:rPr>
        <w:t xml:space="preserve">тью 45 минут каждый.  Во время </w:t>
      </w:r>
      <w:r w:rsidRPr="008A45D2">
        <w:rPr>
          <w:sz w:val="28"/>
          <w:szCs w:val="28"/>
        </w:rPr>
        <w:t xml:space="preserve">переменок </w:t>
      </w:r>
      <w:r w:rsidRPr="008A45D2">
        <w:rPr>
          <w:sz w:val="28"/>
          <w:szCs w:val="28"/>
        </w:rPr>
        <w:lastRenderedPageBreak/>
        <w:t>с детьми проводились подвижные игры, был организован питьевой режим. Организаторы учли интересы детей, охватили самые популярные виды декоративно - прикладного творчества.</w:t>
      </w:r>
    </w:p>
    <w:p w:rsidR="00A638C5" w:rsidRDefault="00A638C5" w:rsidP="00A638C5">
      <w:pPr>
        <w:ind w:firstLine="708"/>
        <w:jc w:val="both"/>
        <w:rPr>
          <w:sz w:val="28"/>
          <w:szCs w:val="28"/>
        </w:rPr>
      </w:pPr>
      <w:r w:rsidRPr="008A45D2">
        <w:rPr>
          <w:sz w:val="28"/>
          <w:szCs w:val="28"/>
        </w:rPr>
        <w:t xml:space="preserve">На базе отдела экскурсионно-массовой работы и работы с посетителями    </w:t>
      </w:r>
      <w:r>
        <w:rPr>
          <w:sz w:val="28"/>
          <w:szCs w:val="28"/>
        </w:rPr>
        <w:t>реализовывались программы</w:t>
      </w:r>
      <w:r w:rsidRPr="008A45D2">
        <w:rPr>
          <w:sz w:val="28"/>
          <w:szCs w:val="28"/>
        </w:rPr>
        <w:t xml:space="preserve"> летнего отдыха детей: «Русские потешки», «Радуга лета», «Инструменты просты – изделия совершенны», «Лето на стойбище», «Кроха этнограф», «Песчаные тайны», «Эколог и Я = Друзья».</w:t>
      </w:r>
    </w:p>
    <w:p w:rsidR="00A638C5" w:rsidRDefault="00A638C5" w:rsidP="00A638C5">
      <w:pPr>
        <w:ind w:firstLine="708"/>
        <w:jc w:val="both"/>
        <w:rPr>
          <w:sz w:val="28"/>
          <w:szCs w:val="28"/>
        </w:rPr>
      </w:pPr>
      <w:r w:rsidRPr="008A45D2">
        <w:rPr>
          <w:sz w:val="28"/>
          <w:szCs w:val="28"/>
        </w:rPr>
        <w:t>В течение лета проведено 172 меро</w:t>
      </w:r>
      <w:r>
        <w:rPr>
          <w:sz w:val="28"/>
          <w:szCs w:val="28"/>
        </w:rPr>
        <w:t xml:space="preserve">приятия. В них приняло участие </w:t>
      </w:r>
      <w:r w:rsidRPr="008A45D2">
        <w:rPr>
          <w:sz w:val="28"/>
          <w:szCs w:val="28"/>
        </w:rPr>
        <w:t xml:space="preserve">2 880 детей. </w:t>
      </w:r>
      <w:bookmarkStart w:id="0" w:name="_Toc438473327"/>
    </w:p>
    <w:p w:rsidR="00A638C5" w:rsidRDefault="00A638C5" w:rsidP="00A638C5">
      <w:pPr>
        <w:ind w:firstLine="708"/>
        <w:jc w:val="center"/>
        <w:rPr>
          <w:rFonts w:eastAsia="Calibri"/>
          <w:bCs/>
          <w:iCs/>
          <w:color w:val="000000"/>
          <w:kern w:val="16"/>
          <w:sz w:val="28"/>
          <w:szCs w:val="28"/>
        </w:rPr>
      </w:pPr>
      <w:r w:rsidRPr="00480E09">
        <w:rPr>
          <w:bCs/>
          <w:iCs/>
          <w:color w:val="000000"/>
          <w:kern w:val="16"/>
          <w:sz w:val="28"/>
          <w:szCs w:val="28"/>
        </w:rPr>
        <w:t>Р</w:t>
      </w:r>
      <w:r w:rsidRPr="00480E09">
        <w:rPr>
          <w:rFonts w:eastAsia="Calibri"/>
          <w:bCs/>
          <w:iCs/>
          <w:color w:val="000000"/>
          <w:kern w:val="16"/>
          <w:sz w:val="28"/>
          <w:szCs w:val="28"/>
        </w:rPr>
        <w:t>езультаты, достижения, победы 2015 года</w:t>
      </w:r>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3"/>
        <w:gridCol w:w="1708"/>
        <w:gridCol w:w="2070"/>
        <w:gridCol w:w="2452"/>
      </w:tblGrid>
      <w:tr w:rsidR="00A638C5" w:rsidRPr="008A45D2" w:rsidTr="00A638C5">
        <w:trPr>
          <w:trHeight w:val="20"/>
          <w:tblHeader/>
          <w:jc w:val="center"/>
        </w:trPr>
        <w:tc>
          <w:tcPr>
            <w:tcW w:w="3743" w:type="dxa"/>
            <w:tcMar>
              <w:left w:w="57" w:type="dxa"/>
              <w:right w:w="57" w:type="dxa"/>
            </w:tcMar>
            <w:vAlign w:val="center"/>
          </w:tcPr>
          <w:p w:rsidR="00A638C5" w:rsidRPr="008A45D2" w:rsidRDefault="00A638C5" w:rsidP="00A638C5">
            <w:pPr>
              <w:jc w:val="center"/>
              <w:rPr>
                <w:sz w:val="24"/>
                <w:szCs w:val="24"/>
              </w:rPr>
            </w:pPr>
            <w:r w:rsidRPr="008A45D2">
              <w:rPr>
                <w:sz w:val="24"/>
                <w:szCs w:val="24"/>
              </w:rPr>
              <w:t>Событие, дата проведения</w:t>
            </w:r>
          </w:p>
        </w:tc>
        <w:tc>
          <w:tcPr>
            <w:tcW w:w="1708" w:type="dxa"/>
            <w:tcMar>
              <w:left w:w="57" w:type="dxa"/>
              <w:right w:w="57" w:type="dxa"/>
            </w:tcMar>
            <w:vAlign w:val="center"/>
          </w:tcPr>
          <w:p w:rsidR="00A638C5" w:rsidRPr="008A45D2" w:rsidRDefault="00A638C5" w:rsidP="00A638C5">
            <w:pPr>
              <w:jc w:val="center"/>
              <w:rPr>
                <w:sz w:val="24"/>
                <w:szCs w:val="24"/>
              </w:rPr>
            </w:pPr>
            <w:r w:rsidRPr="008A45D2">
              <w:rPr>
                <w:sz w:val="24"/>
                <w:szCs w:val="24"/>
              </w:rPr>
              <w:t>Коллектив</w:t>
            </w:r>
          </w:p>
        </w:tc>
        <w:tc>
          <w:tcPr>
            <w:tcW w:w="2070" w:type="dxa"/>
            <w:tcMar>
              <w:left w:w="57" w:type="dxa"/>
              <w:right w:w="57" w:type="dxa"/>
            </w:tcMar>
            <w:vAlign w:val="center"/>
          </w:tcPr>
          <w:p w:rsidR="00A638C5" w:rsidRPr="008A45D2" w:rsidRDefault="00A638C5" w:rsidP="00A638C5">
            <w:pPr>
              <w:jc w:val="center"/>
              <w:rPr>
                <w:sz w:val="24"/>
                <w:szCs w:val="24"/>
              </w:rPr>
            </w:pPr>
            <w:r w:rsidRPr="008A45D2">
              <w:rPr>
                <w:sz w:val="24"/>
                <w:szCs w:val="24"/>
              </w:rPr>
              <w:t>Участник</w:t>
            </w:r>
          </w:p>
        </w:tc>
        <w:tc>
          <w:tcPr>
            <w:tcW w:w="2452" w:type="dxa"/>
            <w:tcMar>
              <w:left w:w="57" w:type="dxa"/>
              <w:right w:w="57" w:type="dxa"/>
            </w:tcMar>
            <w:vAlign w:val="center"/>
          </w:tcPr>
          <w:p w:rsidR="00A638C5" w:rsidRPr="008A45D2" w:rsidRDefault="00A638C5" w:rsidP="00A638C5">
            <w:pPr>
              <w:jc w:val="center"/>
              <w:rPr>
                <w:sz w:val="24"/>
                <w:szCs w:val="24"/>
              </w:rPr>
            </w:pPr>
            <w:r w:rsidRPr="008A45D2">
              <w:rPr>
                <w:sz w:val="24"/>
                <w:szCs w:val="24"/>
              </w:rPr>
              <w:t>Результаты</w:t>
            </w:r>
          </w:p>
        </w:tc>
      </w:tr>
      <w:tr w:rsidR="00A638C5" w:rsidRPr="008A45D2" w:rsidTr="00A638C5">
        <w:trPr>
          <w:trHeight w:val="20"/>
          <w:jc w:val="center"/>
        </w:trPr>
        <w:tc>
          <w:tcPr>
            <w:tcW w:w="9973" w:type="dxa"/>
            <w:gridSpan w:val="4"/>
            <w:tcMar>
              <w:left w:w="57" w:type="dxa"/>
              <w:right w:w="57" w:type="dxa"/>
            </w:tcMar>
          </w:tcPr>
          <w:p w:rsidR="00A638C5" w:rsidRPr="008A45D2" w:rsidRDefault="00A638C5" w:rsidP="00A638C5">
            <w:pPr>
              <w:jc w:val="both"/>
              <w:rPr>
                <w:sz w:val="24"/>
                <w:szCs w:val="24"/>
              </w:rPr>
            </w:pPr>
            <w:r w:rsidRPr="008A45D2">
              <w:rPr>
                <w:sz w:val="24"/>
                <w:szCs w:val="24"/>
              </w:rPr>
              <w:t>Достижения учреждения</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sz w:val="24"/>
                <w:szCs w:val="24"/>
              </w:rPr>
            </w:pPr>
            <w:r w:rsidRPr="008A45D2">
              <w:rPr>
                <w:sz w:val="24"/>
                <w:szCs w:val="24"/>
              </w:rPr>
              <w:t>День работника культуры, 25.03.2015</w:t>
            </w:r>
          </w:p>
        </w:tc>
        <w:tc>
          <w:tcPr>
            <w:tcW w:w="1708" w:type="dxa"/>
            <w:tcMar>
              <w:left w:w="57" w:type="dxa"/>
              <w:right w:w="57" w:type="dxa"/>
            </w:tcMar>
            <w:vAlign w:val="center"/>
          </w:tcPr>
          <w:p w:rsidR="00A638C5" w:rsidRPr="008A45D2" w:rsidRDefault="00A638C5" w:rsidP="00A638C5">
            <w:pPr>
              <w:rPr>
                <w:sz w:val="24"/>
                <w:szCs w:val="24"/>
              </w:rPr>
            </w:pPr>
            <w:r w:rsidRPr="008A45D2">
              <w:rPr>
                <w:sz w:val="24"/>
                <w:szCs w:val="24"/>
              </w:rPr>
              <w:t>МУК «ЛХЭМ»</w:t>
            </w:r>
          </w:p>
        </w:tc>
        <w:tc>
          <w:tcPr>
            <w:tcW w:w="2070" w:type="dxa"/>
            <w:tcMar>
              <w:left w:w="57" w:type="dxa"/>
              <w:right w:w="57" w:type="dxa"/>
            </w:tcMar>
            <w:vAlign w:val="center"/>
          </w:tcPr>
          <w:p w:rsidR="00A638C5" w:rsidRPr="008A45D2" w:rsidRDefault="00A638C5" w:rsidP="00A638C5">
            <w:pPr>
              <w:rPr>
                <w:sz w:val="24"/>
                <w:szCs w:val="24"/>
              </w:rPr>
            </w:pPr>
          </w:p>
        </w:tc>
        <w:tc>
          <w:tcPr>
            <w:tcW w:w="2452" w:type="dxa"/>
            <w:tcMar>
              <w:left w:w="57" w:type="dxa"/>
              <w:right w:w="57" w:type="dxa"/>
            </w:tcMar>
            <w:vAlign w:val="center"/>
          </w:tcPr>
          <w:p w:rsidR="00A638C5" w:rsidRPr="008A45D2" w:rsidRDefault="00A638C5" w:rsidP="00A638C5">
            <w:pPr>
              <w:rPr>
                <w:sz w:val="24"/>
                <w:szCs w:val="24"/>
              </w:rPr>
            </w:pPr>
            <w:r w:rsidRPr="008A45D2">
              <w:rPr>
                <w:sz w:val="24"/>
                <w:szCs w:val="24"/>
              </w:rPr>
              <w:t>Свидетельство о занесении на Доску Почета отрасли культуры Сургутского района, распоряжение от 20.03.2015 № 89-р</w:t>
            </w:r>
          </w:p>
        </w:tc>
      </w:tr>
      <w:tr w:rsidR="00A638C5" w:rsidRPr="008A45D2" w:rsidTr="00A638C5">
        <w:trPr>
          <w:trHeight w:val="20"/>
          <w:jc w:val="center"/>
        </w:trPr>
        <w:tc>
          <w:tcPr>
            <w:tcW w:w="9973" w:type="dxa"/>
            <w:gridSpan w:val="4"/>
            <w:tcMar>
              <w:left w:w="57" w:type="dxa"/>
              <w:right w:w="57" w:type="dxa"/>
            </w:tcMar>
          </w:tcPr>
          <w:p w:rsidR="00A638C5" w:rsidRPr="008A45D2" w:rsidRDefault="00A638C5" w:rsidP="00A638C5">
            <w:pPr>
              <w:jc w:val="both"/>
              <w:rPr>
                <w:sz w:val="24"/>
                <w:szCs w:val="24"/>
              </w:rPr>
            </w:pPr>
            <w:r w:rsidRPr="008A45D2">
              <w:rPr>
                <w:sz w:val="24"/>
                <w:szCs w:val="24"/>
              </w:rPr>
              <w:t>Специалистов</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sz w:val="24"/>
                <w:szCs w:val="24"/>
              </w:rPr>
            </w:pPr>
            <w:r w:rsidRPr="008A45D2">
              <w:rPr>
                <w:sz w:val="24"/>
                <w:szCs w:val="24"/>
              </w:rPr>
              <w:t>Конкурсная программа экспозиционно-выставочного проекта «Город мастеров. Югр</w:t>
            </w:r>
            <w:r>
              <w:rPr>
                <w:sz w:val="24"/>
                <w:szCs w:val="24"/>
              </w:rPr>
              <w:t>а: Запад – Восток» номинация: «Л</w:t>
            </w:r>
            <w:r w:rsidRPr="008A45D2">
              <w:rPr>
                <w:sz w:val="24"/>
                <w:szCs w:val="24"/>
              </w:rPr>
              <w:t>учший мастер-класс по традиционному искусству», 07-08.11.2015</w:t>
            </w:r>
          </w:p>
        </w:tc>
        <w:tc>
          <w:tcPr>
            <w:tcW w:w="1708" w:type="dxa"/>
            <w:tcMar>
              <w:left w:w="57" w:type="dxa"/>
              <w:right w:w="57" w:type="dxa"/>
            </w:tcMar>
            <w:vAlign w:val="center"/>
          </w:tcPr>
          <w:p w:rsidR="00A638C5" w:rsidRPr="008A45D2" w:rsidRDefault="00A638C5" w:rsidP="00A638C5">
            <w:pPr>
              <w:rPr>
                <w:color w:val="FF0000"/>
                <w:sz w:val="24"/>
                <w:szCs w:val="24"/>
              </w:rPr>
            </w:pPr>
          </w:p>
        </w:tc>
        <w:tc>
          <w:tcPr>
            <w:tcW w:w="2070" w:type="dxa"/>
            <w:tcMar>
              <w:left w:w="57" w:type="dxa"/>
              <w:right w:w="57" w:type="dxa"/>
            </w:tcMar>
            <w:vAlign w:val="center"/>
          </w:tcPr>
          <w:p w:rsidR="00A638C5" w:rsidRPr="008A45D2" w:rsidRDefault="00A638C5" w:rsidP="00A638C5">
            <w:pPr>
              <w:rPr>
                <w:sz w:val="24"/>
                <w:szCs w:val="24"/>
              </w:rPr>
            </w:pPr>
            <w:r w:rsidRPr="008A45D2">
              <w:rPr>
                <w:sz w:val="24"/>
                <w:szCs w:val="24"/>
              </w:rPr>
              <w:t>Гайнуллина Елена Зинуровна</w:t>
            </w:r>
          </w:p>
        </w:tc>
        <w:tc>
          <w:tcPr>
            <w:tcW w:w="2452" w:type="dxa"/>
            <w:tcMar>
              <w:left w:w="57" w:type="dxa"/>
              <w:right w:w="57" w:type="dxa"/>
            </w:tcMar>
            <w:vAlign w:val="center"/>
          </w:tcPr>
          <w:p w:rsidR="00A638C5" w:rsidRPr="00A54616" w:rsidRDefault="00A638C5" w:rsidP="00A638C5">
            <w:pPr>
              <w:rPr>
                <w:sz w:val="24"/>
                <w:szCs w:val="24"/>
              </w:rPr>
            </w:pPr>
            <w:r w:rsidRPr="00A54616">
              <w:rPr>
                <w:sz w:val="24"/>
                <w:szCs w:val="24"/>
              </w:rPr>
              <w:t xml:space="preserve">Диплом за </w:t>
            </w:r>
            <w:r w:rsidRPr="00A54616">
              <w:rPr>
                <w:sz w:val="24"/>
                <w:szCs w:val="24"/>
                <w:lang w:val="en-US"/>
              </w:rPr>
              <w:t>I</w:t>
            </w:r>
            <w:r w:rsidRPr="00A54616">
              <w:rPr>
                <w:sz w:val="24"/>
                <w:szCs w:val="24"/>
              </w:rPr>
              <w:t xml:space="preserve"> место</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sz w:val="24"/>
                <w:szCs w:val="24"/>
              </w:rPr>
            </w:pPr>
            <w:r w:rsidRPr="008A45D2">
              <w:rPr>
                <w:sz w:val="24"/>
                <w:szCs w:val="24"/>
              </w:rPr>
              <w:t>Конкурсная программа экспозиционно-выставочного проекта «Город мастеров. Югр</w:t>
            </w:r>
            <w:r>
              <w:rPr>
                <w:sz w:val="24"/>
                <w:szCs w:val="24"/>
              </w:rPr>
              <w:t>а: Запад – Восток» номинация: «Л</w:t>
            </w:r>
            <w:r w:rsidRPr="008A45D2">
              <w:rPr>
                <w:sz w:val="24"/>
                <w:szCs w:val="24"/>
              </w:rPr>
              <w:t>учший мастер-класс по традиционному искусству», 07-08.11.2015</w:t>
            </w:r>
          </w:p>
        </w:tc>
        <w:tc>
          <w:tcPr>
            <w:tcW w:w="1708" w:type="dxa"/>
            <w:tcMar>
              <w:left w:w="57" w:type="dxa"/>
              <w:right w:w="57" w:type="dxa"/>
            </w:tcMar>
            <w:vAlign w:val="center"/>
          </w:tcPr>
          <w:p w:rsidR="00A638C5" w:rsidRPr="008A45D2" w:rsidRDefault="00A638C5" w:rsidP="00A638C5">
            <w:pPr>
              <w:rPr>
                <w:color w:val="FF0000"/>
                <w:sz w:val="24"/>
                <w:szCs w:val="24"/>
              </w:rPr>
            </w:pPr>
          </w:p>
        </w:tc>
        <w:tc>
          <w:tcPr>
            <w:tcW w:w="2070" w:type="dxa"/>
            <w:tcMar>
              <w:left w:w="57" w:type="dxa"/>
              <w:right w:w="57" w:type="dxa"/>
            </w:tcMar>
            <w:vAlign w:val="center"/>
          </w:tcPr>
          <w:p w:rsidR="00A638C5" w:rsidRPr="008A45D2" w:rsidRDefault="00A638C5" w:rsidP="00A638C5">
            <w:pPr>
              <w:rPr>
                <w:sz w:val="24"/>
                <w:szCs w:val="24"/>
              </w:rPr>
            </w:pPr>
            <w:r w:rsidRPr="008A45D2">
              <w:rPr>
                <w:sz w:val="24"/>
                <w:szCs w:val="24"/>
              </w:rPr>
              <w:t>Обирина Анжела Егоровна</w:t>
            </w:r>
          </w:p>
        </w:tc>
        <w:tc>
          <w:tcPr>
            <w:tcW w:w="2452" w:type="dxa"/>
            <w:tcMar>
              <w:left w:w="57" w:type="dxa"/>
              <w:right w:w="57" w:type="dxa"/>
            </w:tcMar>
            <w:vAlign w:val="center"/>
          </w:tcPr>
          <w:p w:rsidR="00A638C5" w:rsidRPr="00A54616" w:rsidRDefault="00A638C5" w:rsidP="00A638C5">
            <w:pPr>
              <w:rPr>
                <w:sz w:val="24"/>
                <w:szCs w:val="24"/>
              </w:rPr>
            </w:pPr>
            <w:r w:rsidRPr="00A54616">
              <w:rPr>
                <w:sz w:val="24"/>
                <w:szCs w:val="24"/>
              </w:rPr>
              <w:t xml:space="preserve">Диплом за </w:t>
            </w:r>
            <w:r w:rsidRPr="00A54616">
              <w:rPr>
                <w:sz w:val="24"/>
                <w:szCs w:val="24"/>
                <w:lang w:val="en-US"/>
              </w:rPr>
              <w:t>II</w:t>
            </w:r>
            <w:r w:rsidRPr="00A54616">
              <w:rPr>
                <w:sz w:val="24"/>
                <w:szCs w:val="24"/>
              </w:rPr>
              <w:t xml:space="preserve"> место</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sz w:val="24"/>
                <w:szCs w:val="24"/>
              </w:rPr>
            </w:pPr>
            <w:r w:rsidRPr="008A45D2">
              <w:rPr>
                <w:color w:val="000000"/>
                <w:sz w:val="24"/>
                <w:szCs w:val="24"/>
              </w:rPr>
              <w:t>Районный фотоконкурс «Успеть сохранить историю», в двух номинациях: «Теперь наш черёд», «Фронтовики, наденьте ордена»</w:t>
            </w:r>
          </w:p>
        </w:tc>
        <w:tc>
          <w:tcPr>
            <w:tcW w:w="1708" w:type="dxa"/>
            <w:tcMar>
              <w:left w:w="57" w:type="dxa"/>
              <w:right w:w="57" w:type="dxa"/>
            </w:tcMar>
            <w:vAlign w:val="center"/>
          </w:tcPr>
          <w:p w:rsidR="00A638C5" w:rsidRPr="008A45D2" w:rsidRDefault="00A638C5" w:rsidP="00A638C5">
            <w:pPr>
              <w:rPr>
                <w:color w:val="FF0000"/>
                <w:sz w:val="24"/>
                <w:szCs w:val="24"/>
              </w:rPr>
            </w:pPr>
          </w:p>
        </w:tc>
        <w:tc>
          <w:tcPr>
            <w:tcW w:w="2070" w:type="dxa"/>
            <w:tcMar>
              <w:left w:w="57" w:type="dxa"/>
              <w:right w:w="57" w:type="dxa"/>
            </w:tcMar>
            <w:vAlign w:val="center"/>
          </w:tcPr>
          <w:p w:rsidR="00A638C5" w:rsidRPr="008A45D2" w:rsidRDefault="00A638C5" w:rsidP="00A638C5">
            <w:pPr>
              <w:rPr>
                <w:sz w:val="24"/>
                <w:szCs w:val="24"/>
              </w:rPr>
            </w:pPr>
            <w:r w:rsidRPr="008A45D2">
              <w:rPr>
                <w:sz w:val="24"/>
                <w:szCs w:val="24"/>
              </w:rPr>
              <w:t>Лосева Ольга Юрьевна</w:t>
            </w:r>
          </w:p>
        </w:tc>
        <w:tc>
          <w:tcPr>
            <w:tcW w:w="2452" w:type="dxa"/>
            <w:tcMar>
              <w:left w:w="57" w:type="dxa"/>
              <w:right w:w="57" w:type="dxa"/>
            </w:tcMar>
            <w:vAlign w:val="center"/>
          </w:tcPr>
          <w:p w:rsidR="00A638C5" w:rsidRPr="00A54616" w:rsidRDefault="00A638C5" w:rsidP="00A638C5">
            <w:pPr>
              <w:rPr>
                <w:sz w:val="24"/>
                <w:szCs w:val="24"/>
              </w:rPr>
            </w:pPr>
            <w:r w:rsidRPr="00A54616">
              <w:rPr>
                <w:sz w:val="24"/>
                <w:szCs w:val="24"/>
              </w:rPr>
              <w:t>Диплом 1 степени</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color w:val="000000"/>
                <w:sz w:val="24"/>
                <w:szCs w:val="24"/>
              </w:rPr>
            </w:pPr>
            <w:r w:rsidRPr="008A45D2">
              <w:rPr>
                <w:color w:val="000000"/>
                <w:sz w:val="24"/>
                <w:szCs w:val="24"/>
              </w:rPr>
              <w:t>Районн</w:t>
            </w:r>
            <w:r>
              <w:rPr>
                <w:color w:val="000000"/>
                <w:sz w:val="24"/>
                <w:szCs w:val="24"/>
              </w:rPr>
              <w:t xml:space="preserve">ый конкурс </w:t>
            </w:r>
            <w:r w:rsidRPr="008A45D2">
              <w:rPr>
                <w:color w:val="000000"/>
                <w:sz w:val="24"/>
                <w:szCs w:val="24"/>
              </w:rPr>
              <w:t xml:space="preserve">по созданию </w:t>
            </w:r>
            <w:r>
              <w:rPr>
                <w:color w:val="000000"/>
                <w:sz w:val="24"/>
                <w:szCs w:val="24"/>
              </w:rPr>
              <w:t>новых туристических продуктов в</w:t>
            </w:r>
            <w:r w:rsidRPr="008A45D2">
              <w:rPr>
                <w:color w:val="000000"/>
                <w:sz w:val="24"/>
                <w:szCs w:val="24"/>
              </w:rPr>
              <w:t xml:space="preserve"> 2015 году с проектом по сохранению и развитию национального этноса «В гостях у Няние».</w:t>
            </w:r>
          </w:p>
        </w:tc>
        <w:tc>
          <w:tcPr>
            <w:tcW w:w="1708" w:type="dxa"/>
            <w:tcMar>
              <w:left w:w="57" w:type="dxa"/>
              <w:right w:w="57" w:type="dxa"/>
            </w:tcMar>
            <w:vAlign w:val="center"/>
          </w:tcPr>
          <w:p w:rsidR="00A638C5" w:rsidRPr="008A45D2" w:rsidRDefault="00A638C5" w:rsidP="00A638C5">
            <w:pPr>
              <w:rPr>
                <w:color w:val="FF0000"/>
                <w:sz w:val="24"/>
                <w:szCs w:val="24"/>
              </w:rPr>
            </w:pPr>
          </w:p>
        </w:tc>
        <w:tc>
          <w:tcPr>
            <w:tcW w:w="2070" w:type="dxa"/>
            <w:tcMar>
              <w:left w:w="57" w:type="dxa"/>
              <w:right w:w="57" w:type="dxa"/>
            </w:tcMar>
            <w:vAlign w:val="center"/>
          </w:tcPr>
          <w:p w:rsidR="00A638C5" w:rsidRPr="008A45D2" w:rsidRDefault="00A638C5" w:rsidP="00A638C5">
            <w:pPr>
              <w:rPr>
                <w:sz w:val="24"/>
                <w:szCs w:val="24"/>
              </w:rPr>
            </w:pPr>
            <w:r w:rsidRPr="008A45D2">
              <w:rPr>
                <w:sz w:val="24"/>
                <w:szCs w:val="24"/>
              </w:rPr>
              <w:t>Лозямова Татьяна Андреевна</w:t>
            </w:r>
          </w:p>
        </w:tc>
        <w:tc>
          <w:tcPr>
            <w:tcW w:w="2452" w:type="dxa"/>
            <w:tcMar>
              <w:left w:w="57" w:type="dxa"/>
              <w:right w:w="57" w:type="dxa"/>
            </w:tcMar>
            <w:vAlign w:val="center"/>
          </w:tcPr>
          <w:p w:rsidR="00A638C5" w:rsidRPr="00A54616" w:rsidRDefault="00A638C5" w:rsidP="00A638C5">
            <w:pPr>
              <w:rPr>
                <w:sz w:val="24"/>
                <w:szCs w:val="24"/>
              </w:rPr>
            </w:pPr>
            <w:r w:rsidRPr="00A54616">
              <w:rPr>
                <w:color w:val="000000"/>
                <w:sz w:val="24"/>
                <w:szCs w:val="24"/>
              </w:rPr>
              <w:t>Диплом победителя 3 степени</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color w:val="000000"/>
                <w:sz w:val="24"/>
                <w:szCs w:val="24"/>
              </w:rPr>
            </w:pPr>
            <w:r w:rsidRPr="008A45D2">
              <w:rPr>
                <w:color w:val="000000"/>
                <w:sz w:val="24"/>
                <w:szCs w:val="24"/>
              </w:rPr>
              <w:t>Всероссийский смотр-конкурс «Молодые дарования», в номинации «Народный костюм»</w:t>
            </w:r>
          </w:p>
        </w:tc>
        <w:tc>
          <w:tcPr>
            <w:tcW w:w="1708" w:type="dxa"/>
            <w:tcMar>
              <w:left w:w="57" w:type="dxa"/>
              <w:right w:w="57" w:type="dxa"/>
            </w:tcMar>
            <w:vAlign w:val="center"/>
          </w:tcPr>
          <w:p w:rsidR="00A638C5" w:rsidRPr="008A45D2" w:rsidRDefault="00A638C5" w:rsidP="00A638C5">
            <w:pPr>
              <w:rPr>
                <w:sz w:val="24"/>
                <w:szCs w:val="24"/>
              </w:rPr>
            </w:pPr>
          </w:p>
        </w:tc>
        <w:tc>
          <w:tcPr>
            <w:tcW w:w="2070" w:type="dxa"/>
            <w:tcMar>
              <w:left w:w="57" w:type="dxa"/>
              <w:right w:w="57" w:type="dxa"/>
            </w:tcMar>
            <w:vAlign w:val="center"/>
          </w:tcPr>
          <w:p w:rsidR="00A638C5" w:rsidRPr="008A45D2" w:rsidRDefault="00A638C5" w:rsidP="00A638C5">
            <w:pPr>
              <w:rPr>
                <w:sz w:val="24"/>
                <w:szCs w:val="24"/>
              </w:rPr>
            </w:pPr>
            <w:r w:rsidRPr="008A45D2">
              <w:rPr>
                <w:sz w:val="24"/>
                <w:szCs w:val="24"/>
              </w:rPr>
              <w:t>Янкина Лилия Юрьевна</w:t>
            </w:r>
          </w:p>
        </w:tc>
        <w:tc>
          <w:tcPr>
            <w:tcW w:w="2452" w:type="dxa"/>
            <w:tcMar>
              <w:left w:w="57" w:type="dxa"/>
              <w:right w:w="57" w:type="dxa"/>
            </w:tcMar>
            <w:vAlign w:val="center"/>
          </w:tcPr>
          <w:p w:rsidR="00A638C5" w:rsidRPr="00A54616" w:rsidRDefault="00A638C5" w:rsidP="00A638C5">
            <w:pPr>
              <w:rPr>
                <w:sz w:val="24"/>
                <w:szCs w:val="24"/>
              </w:rPr>
            </w:pPr>
            <w:r w:rsidRPr="00A54616">
              <w:rPr>
                <w:color w:val="000000"/>
                <w:sz w:val="24"/>
                <w:szCs w:val="24"/>
              </w:rPr>
              <w:t>Диплом 3 степени</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color w:val="000000"/>
                <w:sz w:val="24"/>
                <w:szCs w:val="24"/>
              </w:rPr>
            </w:pPr>
            <w:r w:rsidRPr="008A45D2">
              <w:rPr>
                <w:sz w:val="24"/>
                <w:szCs w:val="24"/>
              </w:rPr>
              <w:t>Премия Губернатора ХМАО-Югры</w:t>
            </w:r>
            <w:r w:rsidRPr="008A45D2">
              <w:rPr>
                <w:color w:val="000000"/>
                <w:sz w:val="24"/>
                <w:szCs w:val="24"/>
              </w:rPr>
              <w:t xml:space="preserve"> в области народных художественных промыслов в 2015 году.</w:t>
            </w:r>
          </w:p>
        </w:tc>
        <w:tc>
          <w:tcPr>
            <w:tcW w:w="1708" w:type="dxa"/>
            <w:tcMar>
              <w:left w:w="57" w:type="dxa"/>
              <w:right w:w="57" w:type="dxa"/>
            </w:tcMar>
            <w:vAlign w:val="center"/>
          </w:tcPr>
          <w:p w:rsidR="00A638C5" w:rsidRPr="008A45D2" w:rsidRDefault="00A638C5" w:rsidP="00A638C5">
            <w:pPr>
              <w:rPr>
                <w:sz w:val="24"/>
                <w:szCs w:val="24"/>
              </w:rPr>
            </w:pPr>
          </w:p>
        </w:tc>
        <w:tc>
          <w:tcPr>
            <w:tcW w:w="2070" w:type="dxa"/>
            <w:tcMar>
              <w:left w:w="57" w:type="dxa"/>
              <w:right w:w="57" w:type="dxa"/>
            </w:tcMar>
            <w:vAlign w:val="center"/>
          </w:tcPr>
          <w:p w:rsidR="00A638C5" w:rsidRPr="008A45D2" w:rsidRDefault="00A638C5" w:rsidP="00A638C5">
            <w:pPr>
              <w:rPr>
                <w:sz w:val="24"/>
                <w:szCs w:val="24"/>
              </w:rPr>
            </w:pPr>
            <w:r w:rsidRPr="008A45D2">
              <w:rPr>
                <w:sz w:val="24"/>
                <w:szCs w:val="24"/>
              </w:rPr>
              <w:t>Тайбина Лариса Романовна</w:t>
            </w:r>
          </w:p>
        </w:tc>
        <w:tc>
          <w:tcPr>
            <w:tcW w:w="2452" w:type="dxa"/>
            <w:tcMar>
              <w:left w:w="57" w:type="dxa"/>
              <w:right w:w="57" w:type="dxa"/>
            </w:tcMar>
            <w:vAlign w:val="center"/>
          </w:tcPr>
          <w:p w:rsidR="00A638C5" w:rsidRPr="00A54616" w:rsidRDefault="00A638C5" w:rsidP="00A638C5">
            <w:pPr>
              <w:rPr>
                <w:color w:val="000000"/>
                <w:sz w:val="24"/>
                <w:szCs w:val="24"/>
              </w:rPr>
            </w:pPr>
            <w:r w:rsidRPr="00A54616">
              <w:rPr>
                <w:color w:val="000000"/>
                <w:sz w:val="24"/>
                <w:szCs w:val="24"/>
              </w:rPr>
              <w:t>Диплом Лауреата премии Губернатора</w:t>
            </w:r>
          </w:p>
        </w:tc>
      </w:tr>
      <w:tr w:rsidR="00A638C5" w:rsidRPr="008A45D2" w:rsidTr="00A638C5">
        <w:trPr>
          <w:trHeight w:val="20"/>
          <w:jc w:val="center"/>
        </w:trPr>
        <w:tc>
          <w:tcPr>
            <w:tcW w:w="3743" w:type="dxa"/>
            <w:tcMar>
              <w:left w:w="57" w:type="dxa"/>
              <w:right w:w="57" w:type="dxa"/>
            </w:tcMar>
            <w:vAlign w:val="center"/>
          </w:tcPr>
          <w:p w:rsidR="00A638C5" w:rsidRPr="008A45D2" w:rsidRDefault="00A638C5" w:rsidP="00A638C5">
            <w:pPr>
              <w:rPr>
                <w:sz w:val="24"/>
                <w:szCs w:val="24"/>
              </w:rPr>
            </w:pPr>
            <w:r w:rsidRPr="008A45D2">
              <w:rPr>
                <w:b/>
                <w:sz w:val="24"/>
                <w:szCs w:val="24"/>
              </w:rPr>
              <w:t>1.</w:t>
            </w:r>
            <w:r w:rsidRPr="008A45D2">
              <w:rPr>
                <w:sz w:val="24"/>
                <w:szCs w:val="24"/>
              </w:rPr>
              <w:t xml:space="preserve">Конкурсная программа экспозиционно-выставочного проекта «Город мастеров. Югра: </w:t>
            </w:r>
            <w:r w:rsidRPr="008A45D2">
              <w:rPr>
                <w:sz w:val="24"/>
                <w:szCs w:val="24"/>
              </w:rPr>
              <w:lastRenderedPageBreak/>
              <w:t>Запад – Восток» номинация: «</w:t>
            </w:r>
            <w:r>
              <w:rPr>
                <w:sz w:val="24"/>
                <w:szCs w:val="24"/>
              </w:rPr>
              <w:t>Л</w:t>
            </w:r>
            <w:r w:rsidRPr="008A45D2">
              <w:rPr>
                <w:sz w:val="24"/>
                <w:szCs w:val="24"/>
              </w:rPr>
              <w:t>учшая коллекция изделий народного искусства автора», 07-08.11.2015</w:t>
            </w:r>
          </w:p>
          <w:p w:rsidR="00A638C5" w:rsidRPr="008A45D2" w:rsidRDefault="00A638C5" w:rsidP="00A638C5">
            <w:pPr>
              <w:rPr>
                <w:b/>
                <w:color w:val="000000"/>
                <w:sz w:val="24"/>
                <w:szCs w:val="24"/>
              </w:rPr>
            </w:pPr>
            <w:r w:rsidRPr="008A45D2">
              <w:rPr>
                <w:b/>
                <w:sz w:val="24"/>
                <w:szCs w:val="24"/>
              </w:rPr>
              <w:t>2.</w:t>
            </w:r>
            <w:r w:rsidRPr="008A45D2">
              <w:rPr>
                <w:sz w:val="24"/>
                <w:szCs w:val="24"/>
              </w:rPr>
              <w:t>Участие в окружном конкурсе «Мастер года – 2015»</w:t>
            </w:r>
          </w:p>
        </w:tc>
        <w:tc>
          <w:tcPr>
            <w:tcW w:w="1708" w:type="dxa"/>
            <w:tcMar>
              <w:left w:w="57" w:type="dxa"/>
              <w:right w:w="57" w:type="dxa"/>
            </w:tcMar>
            <w:vAlign w:val="center"/>
          </w:tcPr>
          <w:p w:rsidR="00A638C5" w:rsidRPr="008A45D2" w:rsidRDefault="00A638C5" w:rsidP="00A638C5">
            <w:pPr>
              <w:rPr>
                <w:sz w:val="24"/>
                <w:szCs w:val="24"/>
              </w:rPr>
            </w:pPr>
          </w:p>
        </w:tc>
        <w:tc>
          <w:tcPr>
            <w:tcW w:w="2070" w:type="dxa"/>
            <w:tcMar>
              <w:left w:w="57" w:type="dxa"/>
              <w:right w:w="57" w:type="dxa"/>
            </w:tcMar>
            <w:vAlign w:val="center"/>
          </w:tcPr>
          <w:p w:rsidR="00A638C5" w:rsidRPr="008A45D2" w:rsidRDefault="00A638C5" w:rsidP="00A638C5">
            <w:pPr>
              <w:rPr>
                <w:sz w:val="24"/>
                <w:szCs w:val="24"/>
              </w:rPr>
            </w:pPr>
            <w:r w:rsidRPr="008A45D2">
              <w:rPr>
                <w:sz w:val="24"/>
                <w:szCs w:val="24"/>
              </w:rPr>
              <w:t>Турута Валентина</w:t>
            </w:r>
          </w:p>
        </w:tc>
        <w:tc>
          <w:tcPr>
            <w:tcW w:w="2452" w:type="dxa"/>
            <w:tcMar>
              <w:left w:w="57" w:type="dxa"/>
              <w:right w:w="57" w:type="dxa"/>
            </w:tcMar>
            <w:vAlign w:val="center"/>
          </w:tcPr>
          <w:p w:rsidR="00A638C5" w:rsidRDefault="00A638C5" w:rsidP="00A638C5">
            <w:pPr>
              <w:rPr>
                <w:sz w:val="24"/>
                <w:szCs w:val="24"/>
              </w:rPr>
            </w:pPr>
            <w:r w:rsidRPr="00A54616">
              <w:rPr>
                <w:sz w:val="24"/>
                <w:szCs w:val="24"/>
              </w:rPr>
              <w:t xml:space="preserve">Диплом за </w:t>
            </w:r>
            <w:r w:rsidRPr="00A54616">
              <w:rPr>
                <w:sz w:val="24"/>
                <w:szCs w:val="24"/>
                <w:lang w:val="en-US"/>
              </w:rPr>
              <w:t>II</w:t>
            </w:r>
            <w:r w:rsidRPr="00A54616">
              <w:rPr>
                <w:sz w:val="24"/>
                <w:szCs w:val="24"/>
              </w:rPr>
              <w:t xml:space="preserve"> место</w:t>
            </w:r>
          </w:p>
          <w:p w:rsidR="00A638C5" w:rsidRDefault="00A638C5" w:rsidP="00A638C5">
            <w:pPr>
              <w:rPr>
                <w:sz w:val="24"/>
                <w:szCs w:val="24"/>
              </w:rPr>
            </w:pPr>
          </w:p>
          <w:p w:rsidR="00A638C5" w:rsidRDefault="00A638C5" w:rsidP="00A638C5">
            <w:pPr>
              <w:rPr>
                <w:sz w:val="24"/>
                <w:szCs w:val="24"/>
              </w:rPr>
            </w:pPr>
          </w:p>
          <w:p w:rsidR="00A638C5" w:rsidRPr="00A54616" w:rsidRDefault="00A638C5" w:rsidP="00A638C5">
            <w:pPr>
              <w:rPr>
                <w:sz w:val="24"/>
                <w:szCs w:val="24"/>
              </w:rPr>
            </w:pPr>
          </w:p>
          <w:p w:rsidR="00A638C5" w:rsidRPr="00A54616" w:rsidRDefault="00A638C5" w:rsidP="00A638C5">
            <w:pPr>
              <w:rPr>
                <w:sz w:val="24"/>
                <w:szCs w:val="24"/>
              </w:rPr>
            </w:pPr>
            <w:r w:rsidRPr="00A54616">
              <w:rPr>
                <w:sz w:val="24"/>
                <w:szCs w:val="24"/>
              </w:rPr>
              <w:t>Диплом победителя в номинации «Традиционное искусство»</w:t>
            </w:r>
          </w:p>
          <w:p w:rsidR="00A638C5" w:rsidRPr="00A54616" w:rsidRDefault="00A638C5" w:rsidP="00A638C5">
            <w:pPr>
              <w:rPr>
                <w:color w:val="000000"/>
                <w:sz w:val="24"/>
                <w:szCs w:val="24"/>
              </w:rPr>
            </w:pPr>
          </w:p>
        </w:tc>
      </w:tr>
    </w:tbl>
    <w:p w:rsidR="00A638C5" w:rsidRDefault="00A638C5" w:rsidP="00A638C5">
      <w:pPr>
        <w:ind w:firstLine="708"/>
        <w:jc w:val="both"/>
        <w:rPr>
          <w:sz w:val="28"/>
          <w:szCs w:val="28"/>
        </w:rPr>
      </w:pPr>
    </w:p>
    <w:p w:rsidR="00A638C5" w:rsidRPr="00A54616" w:rsidRDefault="005F10B3" w:rsidP="00A638C5">
      <w:pPr>
        <w:ind w:firstLine="708"/>
        <w:jc w:val="both"/>
        <w:rPr>
          <w:sz w:val="28"/>
          <w:szCs w:val="28"/>
        </w:rPr>
      </w:pPr>
      <w:r>
        <w:rPr>
          <w:sz w:val="28"/>
          <w:szCs w:val="28"/>
        </w:rPr>
        <w:t>В а</w:t>
      </w:r>
      <w:r w:rsidR="00A638C5" w:rsidRPr="00A54616">
        <w:rPr>
          <w:sz w:val="28"/>
          <w:szCs w:val="28"/>
        </w:rPr>
        <w:t>преле 2015 года проведено мероприятие по защите звания «Народный самодеятельный коллектив» - кружок декоративно-прикладного творчества «Мастерица», руководитель Н.Г.Харчевникова</w:t>
      </w:r>
      <w:r w:rsidR="00A638C5">
        <w:rPr>
          <w:sz w:val="28"/>
          <w:szCs w:val="28"/>
        </w:rPr>
        <w:t>,</w:t>
      </w:r>
    </w:p>
    <w:p w:rsidR="00A638C5" w:rsidRDefault="00A638C5" w:rsidP="00A638C5">
      <w:pPr>
        <w:pStyle w:val="a6"/>
        <w:ind w:left="0"/>
        <w:jc w:val="center"/>
        <w:rPr>
          <w:rFonts w:eastAsia="Times New Roman"/>
          <w:color w:val="000000"/>
          <w:sz w:val="28"/>
          <w:szCs w:val="24"/>
          <w:lang w:eastAsia="ru-RU"/>
        </w:rPr>
      </w:pPr>
      <w:r>
        <w:rPr>
          <w:rFonts w:eastAsia="Times New Roman"/>
          <w:noProof/>
          <w:color w:val="000000"/>
          <w:sz w:val="28"/>
          <w:szCs w:val="24"/>
          <w:lang w:eastAsia="ru-RU"/>
        </w:rPr>
        <w:drawing>
          <wp:inline distT="0" distB="0" distL="0" distR="0">
            <wp:extent cx="3137807" cy="2062843"/>
            <wp:effectExtent l="19050" t="0" r="5443" b="0"/>
            <wp:docPr id="603" name="Рисунок 41" descr="C:\Users\_BulyakovaAU\Desktop\годовые очтёты\ЛХЭМ\НОВЫЙ ОТЧЁТ ГОДОВОЙ 2015\ук мастерица\IMG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_BulyakovaAU\Desktop\годовые очтёты\ЛХЭМ\НОВЫЙ ОТЧЁТ ГОДОВОЙ 2015\ук мастерица\IMG_4079.JPG"/>
                    <pic:cNvPicPr>
                      <a:picLocks noChangeAspect="1" noChangeArrowheads="1"/>
                    </pic:cNvPicPr>
                  </pic:nvPicPr>
                  <pic:blipFill>
                    <a:blip r:embed="rId304" cstate="email"/>
                    <a:srcRect/>
                    <a:stretch>
                      <a:fillRect/>
                    </a:stretch>
                  </pic:blipFill>
                  <pic:spPr bwMode="auto">
                    <a:xfrm>
                      <a:off x="0" y="0"/>
                      <a:ext cx="3136347" cy="2061883"/>
                    </a:xfrm>
                    <a:prstGeom prst="rect">
                      <a:avLst/>
                    </a:prstGeom>
                    <a:ln>
                      <a:noFill/>
                    </a:ln>
                    <a:effectLst>
                      <a:softEdge rad="112500"/>
                    </a:effectLst>
                  </pic:spPr>
                </pic:pic>
              </a:graphicData>
            </a:graphic>
          </wp:inline>
        </w:drawing>
      </w:r>
    </w:p>
    <w:p w:rsidR="00A638C5" w:rsidRPr="00A54616" w:rsidRDefault="00A638C5" w:rsidP="00A638C5">
      <w:pPr>
        <w:ind w:firstLine="708"/>
        <w:jc w:val="both"/>
        <w:rPr>
          <w:sz w:val="28"/>
          <w:szCs w:val="28"/>
        </w:rPr>
      </w:pPr>
      <w:r w:rsidRPr="00A54616">
        <w:rPr>
          <w:sz w:val="28"/>
          <w:szCs w:val="28"/>
        </w:rPr>
        <w:t xml:space="preserve">а также «Народная самодеятельная студия» - кружок бисероплетения и художественной вышивки «Солнышко», руководитель А.Е.Обирина при выездной коллегии Департамента культуры ХМАО-Юры. </w:t>
      </w:r>
    </w:p>
    <w:p w:rsidR="00A638C5" w:rsidRDefault="00A638C5" w:rsidP="00A638C5">
      <w:pPr>
        <w:pStyle w:val="a6"/>
        <w:ind w:left="0"/>
        <w:jc w:val="center"/>
        <w:rPr>
          <w:rFonts w:eastAsia="Times New Roman"/>
          <w:color w:val="000000"/>
          <w:sz w:val="28"/>
          <w:szCs w:val="24"/>
          <w:lang w:eastAsia="ru-RU"/>
        </w:rPr>
      </w:pPr>
      <w:r>
        <w:rPr>
          <w:rFonts w:eastAsia="Times New Roman"/>
          <w:noProof/>
          <w:color w:val="000000"/>
          <w:sz w:val="28"/>
          <w:szCs w:val="24"/>
          <w:lang w:eastAsia="ru-RU"/>
        </w:rPr>
        <w:drawing>
          <wp:inline distT="0" distB="0" distL="0" distR="0">
            <wp:extent cx="2514600" cy="1684020"/>
            <wp:effectExtent l="19050" t="0" r="0" b="0"/>
            <wp:docPr id="604" name="Рисунок 42" descr="C:\Users\_BulyakovaAU\Desktop\годовые очтёты\ЛХЭМ\НОВЫЙ ОТЧЁТ ГОДОВОЙ 2015\ук солнышко\DSC_8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_BulyakovaAU\Desktop\годовые очтёты\ЛХЭМ\НОВЫЙ ОТЧЁТ ГОДОВОЙ 2015\ук солнышко\DSC_8688.JPG"/>
                    <pic:cNvPicPr>
                      <a:picLocks noChangeAspect="1" noChangeArrowheads="1"/>
                    </pic:cNvPicPr>
                  </pic:nvPicPr>
                  <pic:blipFill>
                    <a:blip r:embed="rId305" cstate="email"/>
                    <a:srcRect/>
                    <a:stretch>
                      <a:fillRect/>
                    </a:stretch>
                  </pic:blipFill>
                  <pic:spPr bwMode="auto">
                    <a:xfrm>
                      <a:off x="0" y="0"/>
                      <a:ext cx="2514600" cy="1684020"/>
                    </a:xfrm>
                    <a:prstGeom prst="rect">
                      <a:avLst/>
                    </a:prstGeom>
                    <a:ln>
                      <a:noFill/>
                    </a:ln>
                    <a:effectLst>
                      <a:softEdge rad="112500"/>
                    </a:effectLst>
                  </pic:spPr>
                </pic:pic>
              </a:graphicData>
            </a:graphic>
          </wp:inline>
        </w:drawing>
      </w:r>
      <w:r>
        <w:rPr>
          <w:rFonts w:eastAsia="Times New Roman"/>
          <w:noProof/>
          <w:color w:val="000000"/>
          <w:sz w:val="28"/>
          <w:szCs w:val="24"/>
          <w:lang w:eastAsia="ru-RU"/>
        </w:rPr>
        <w:drawing>
          <wp:inline distT="0" distB="0" distL="0" distR="0">
            <wp:extent cx="2514600" cy="1684020"/>
            <wp:effectExtent l="19050" t="0" r="0" b="0"/>
            <wp:docPr id="611" name="Рисунок 43" descr="C:\Users\_BulyakovaAU\Desktop\годовые очтёты\ЛХЭМ\НОВЫЙ ОТЧЁТ ГОДОВОЙ 2015\ук солнышко\DSC_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_BulyakovaAU\Desktop\годовые очтёты\ЛХЭМ\НОВЫЙ ОТЧЁТ ГОДОВОЙ 2015\ук солнышко\DSC_1979.JPG"/>
                    <pic:cNvPicPr>
                      <a:picLocks noChangeAspect="1" noChangeArrowheads="1"/>
                    </pic:cNvPicPr>
                  </pic:nvPicPr>
                  <pic:blipFill>
                    <a:blip r:embed="rId306" cstate="email"/>
                    <a:srcRect/>
                    <a:stretch>
                      <a:fillRect/>
                    </a:stretch>
                  </pic:blipFill>
                  <pic:spPr bwMode="auto">
                    <a:xfrm>
                      <a:off x="0" y="0"/>
                      <a:ext cx="2514600" cy="1684020"/>
                    </a:xfrm>
                    <a:prstGeom prst="rect">
                      <a:avLst/>
                    </a:prstGeom>
                    <a:ln>
                      <a:noFill/>
                    </a:ln>
                    <a:effectLst>
                      <a:softEdge rad="112500"/>
                    </a:effectLst>
                  </pic:spPr>
                </pic:pic>
              </a:graphicData>
            </a:graphic>
          </wp:inline>
        </w:drawing>
      </w:r>
    </w:p>
    <w:p w:rsidR="00A638C5" w:rsidRPr="008A45D2" w:rsidRDefault="00A638C5" w:rsidP="00A638C5">
      <w:pPr>
        <w:pStyle w:val="a6"/>
        <w:ind w:left="0" w:firstLine="709"/>
        <w:jc w:val="both"/>
        <w:rPr>
          <w:rFonts w:eastAsia="Times New Roman"/>
          <w:color w:val="000000"/>
          <w:sz w:val="28"/>
          <w:szCs w:val="24"/>
          <w:lang w:eastAsia="ru-RU"/>
        </w:rPr>
      </w:pPr>
      <w:r w:rsidRPr="008A45D2">
        <w:rPr>
          <w:rFonts w:eastAsia="Times New Roman"/>
          <w:color w:val="000000"/>
          <w:sz w:val="28"/>
          <w:szCs w:val="24"/>
          <w:lang w:eastAsia="ru-RU"/>
        </w:rPr>
        <w:t>Оба коллектива подтвердили высокие звания.</w:t>
      </w:r>
    </w:p>
    <w:p w:rsidR="00A638C5" w:rsidRDefault="00A638C5" w:rsidP="00A638C5">
      <w:pPr>
        <w:spacing w:line="20" w:lineRule="atLeast"/>
        <w:ind w:firstLine="426"/>
        <w:jc w:val="center"/>
        <w:rPr>
          <w:sz w:val="28"/>
          <w:szCs w:val="28"/>
          <w:u w:val="single"/>
        </w:rPr>
      </w:pPr>
    </w:p>
    <w:p w:rsidR="00A638C5" w:rsidRPr="005F10B3" w:rsidRDefault="00A638C5" w:rsidP="005F10B3">
      <w:pPr>
        <w:spacing w:line="20" w:lineRule="atLeast"/>
        <w:ind w:firstLine="426"/>
        <w:jc w:val="both"/>
        <w:rPr>
          <w:b/>
          <w:sz w:val="28"/>
          <w:szCs w:val="28"/>
        </w:rPr>
      </w:pPr>
      <w:r w:rsidRPr="005F10B3">
        <w:rPr>
          <w:b/>
          <w:sz w:val="28"/>
          <w:szCs w:val="2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культуры</w:t>
      </w:r>
    </w:p>
    <w:p w:rsidR="00A638C5" w:rsidRDefault="00A638C5" w:rsidP="00A638C5">
      <w:pPr>
        <w:spacing w:line="20" w:lineRule="atLeast"/>
        <w:ind w:firstLine="426"/>
        <w:jc w:val="both"/>
        <w:rPr>
          <w:sz w:val="28"/>
          <w:szCs w:val="28"/>
        </w:rPr>
      </w:pPr>
    </w:p>
    <w:p w:rsidR="00A638C5" w:rsidRDefault="00A638C5" w:rsidP="00A638C5">
      <w:pPr>
        <w:ind w:firstLine="708"/>
        <w:jc w:val="both"/>
        <w:rPr>
          <w:sz w:val="28"/>
          <w:szCs w:val="28"/>
        </w:rPr>
      </w:pPr>
      <w:r>
        <w:rPr>
          <w:sz w:val="28"/>
          <w:szCs w:val="28"/>
        </w:rPr>
        <w:t xml:space="preserve">С 19 по 20 февраля 2015 года </w:t>
      </w:r>
      <w:r w:rsidRPr="008A45D2">
        <w:rPr>
          <w:sz w:val="28"/>
          <w:szCs w:val="28"/>
        </w:rPr>
        <w:t>сотрудниками музея была организована экспедиция на стойбище Нимперова Дмитрия Даниловича, собран материал по хантыйскому чувалу, хлебной печи, музыкальным инструментам, инструментам по деревообработке, изготовленным из дерева, орудиям охоты и рыболовства. Нимперов Д.Д. провел мастер - класс по изготовлению бубна. Собран фотоматериал по поэтапному изготовлению бубна.</w:t>
      </w:r>
    </w:p>
    <w:p w:rsidR="00A638C5" w:rsidRPr="008A45D2" w:rsidRDefault="00A638C5" w:rsidP="00A638C5">
      <w:pPr>
        <w:spacing w:line="20" w:lineRule="atLeast"/>
        <w:ind w:firstLine="426"/>
        <w:jc w:val="both"/>
        <w:rPr>
          <w:sz w:val="28"/>
          <w:szCs w:val="28"/>
        </w:rPr>
      </w:pPr>
      <w:r>
        <w:rPr>
          <w:noProof/>
          <w:sz w:val="28"/>
          <w:szCs w:val="28"/>
        </w:rPr>
        <w:lastRenderedPageBreak/>
        <w:drawing>
          <wp:inline distT="0" distB="0" distL="0" distR="0">
            <wp:extent cx="2778579" cy="1660072"/>
            <wp:effectExtent l="19050" t="0" r="2721" b="0"/>
            <wp:docPr id="612" name="Рисунок 48" descr="C:\Users\_BulyakovaAU\Downloads\_DSC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_BulyakovaAU\Downloads\_DSC4458.JPG"/>
                    <pic:cNvPicPr>
                      <a:picLocks noChangeAspect="1" noChangeArrowheads="1"/>
                    </pic:cNvPicPr>
                  </pic:nvPicPr>
                  <pic:blipFill>
                    <a:blip r:embed="rId307" cstate="email"/>
                    <a:srcRect/>
                    <a:stretch>
                      <a:fillRect/>
                    </a:stretch>
                  </pic:blipFill>
                  <pic:spPr bwMode="auto">
                    <a:xfrm>
                      <a:off x="0" y="0"/>
                      <a:ext cx="2780400" cy="1661160"/>
                    </a:xfrm>
                    <a:prstGeom prst="rect">
                      <a:avLst/>
                    </a:prstGeom>
                    <a:ln>
                      <a:noFill/>
                    </a:ln>
                    <a:effectLst>
                      <a:softEdge rad="112500"/>
                    </a:effectLst>
                  </pic:spPr>
                </pic:pic>
              </a:graphicData>
            </a:graphic>
          </wp:inline>
        </w:drawing>
      </w:r>
      <w:r>
        <w:rPr>
          <w:noProof/>
          <w:sz w:val="28"/>
          <w:szCs w:val="28"/>
        </w:rPr>
        <w:drawing>
          <wp:inline distT="0" distB="0" distL="0" distR="0">
            <wp:extent cx="2843893" cy="1658802"/>
            <wp:effectExtent l="19050" t="0" r="0" b="0"/>
            <wp:docPr id="613" name="Рисунок 49" descr="C:\Users\_BulyakovaAU\Downloads\IMGA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_BulyakovaAU\Downloads\IMGA0191.JPG"/>
                    <pic:cNvPicPr>
                      <a:picLocks noChangeAspect="1" noChangeArrowheads="1"/>
                    </pic:cNvPicPr>
                  </pic:nvPicPr>
                  <pic:blipFill>
                    <a:blip r:embed="rId308" cstate="email"/>
                    <a:srcRect/>
                    <a:stretch>
                      <a:fillRect/>
                    </a:stretch>
                  </pic:blipFill>
                  <pic:spPr bwMode="auto">
                    <a:xfrm>
                      <a:off x="0" y="0"/>
                      <a:ext cx="2849880" cy="1662294"/>
                    </a:xfrm>
                    <a:prstGeom prst="rect">
                      <a:avLst/>
                    </a:prstGeom>
                    <a:ln>
                      <a:noFill/>
                    </a:ln>
                    <a:effectLst>
                      <a:softEdge rad="112500"/>
                    </a:effectLst>
                  </pic:spPr>
                </pic:pic>
              </a:graphicData>
            </a:graphic>
          </wp:inline>
        </w:drawing>
      </w:r>
    </w:p>
    <w:p w:rsidR="00A638C5" w:rsidRPr="008A45D2" w:rsidRDefault="00A638C5" w:rsidP="00A638C5">
      <w:pPr>
        <w:ind w:firstLine="708"/>
        <w:jc w:val="both"/>
        <w:rPr>
          <w:sz w:val="28"/>
          <w:szCs w:val="28"/>
        </w:rPr>
      </w:pPr>
      <w:r>
        <w:rPr>
          <w:sz w:val="28"/>
          <w:szCs w:val="28"/>
        </w:rPr>
        <w:t xml:space="preserve">С 8 по 9 октября прошла </w:t>
      </w:r>
      <w:r w:rsidRPr="008A45D2">
        <w:rPr>
          <w:sz w:val="28"/>
          <w:szCs w:val="28"/>
        </w:rPr>
        <w:t>вторая этнографическая экспедиция на стойбище Нимперова Степана Даниловича, река «Ай-Пим», где был собран материал по ор</w:t>
      </w:r>
      <w:r>
        <w:rPr>
          <w:sz w:val="28"/>
          <w:szCs w:val="28"/>
        </w:rPr>
        <w:t xml:space="preserve">наментальному искусству народа </w:t>
      </w:r>
      <w:r w:rsidRPr="008A45D2">
        <w:rPr>
          <w:sz w:val="28"/>
          <w:szCs w:val="28"/>
        </w:rPr>
        <w:t xml:space="preserve">ханты. </w:t>
      </w:r>
    </w:p>
    <w:p w:rsidR="00A638C5" w:rsidRPr="008A45D2" w:rsidRDefault="00A638C5" w:rsidP="00A638C5">
      <w:pPr>
        <w:ind w:firstLine="708"/>
        <w:jc w:val="both"/>
        <w:rPr>
          <w:sz w:val="28"/>
          <w:szCs w:val="28"/>
        </w:rPr>
      </w:pPr>
      <w:r w:rsidRPr="008A45D2">
        <w:rPr>
          <w:sz w:val="28"/>
          <w:szCs w:val="28"/>
        </w:rPr>
        <w:t>Собранный специалистами исследователь</w:t>
      </w:r>
      <w:r>
        <w:rPr>
          <w:sz w:val="28"/>
          <w:szCs w:val="28"/>
        </w:rPr>
        <w:t>ский и экспедиционный материал,</w:t>
      </w:r>
      <w:r w:rsidRPr="008A45D2">
        <w:rPr>
          <w:sz w:val="28"/>
          <w:szCs w:val="28"/>
        </w:rPr>
        <w:t xml:space="preserve"> послужи</w:t>
      </w:r>
      <w:r>
        <w:rPr>
          <w:sz w:val="28"/>
          <w:szCs w:val="28"/>
        </w:rPr>
        <w:t xml:space="preserve">л основой для подготовки детей </w:t>
      </w:r>
      <w:r w:rsidRPr="008A45D2">
        <w:rPr>
          <w:sz w:val="28"/>
          <w:szCs w:val="28"/>
        </w:rPr>
        <w:t>к V городской детской научно</w:t>
      </w:r>
      <w:r>
        <w:rPr>
          <w:sz w:val="28"/>
          <w:szCs w:val="28"/>
        </w:rPr>
        <w:t xml:space="preserve"> </w:t>
      </w:r>
      <w:r w:rsidRPr="008A45D2">
        <w:rPr>
          <w:sz w:val="28"/>
          <w:szCs w:val="28"/>
        </w:rPr>
        <w:t xml:space="preserve">-практической конференции «Ремёсла и промыслы: прошлое и </w:t>
      </w:r>
      <w:r>
        <w:rPr>
          <w:sz w:val="28"/>
          <w:szCs w:val="28"/>
        </w:rPr>
        <w:t>настоящее», а так</w:t>
      </w:r>
      <w:r w:rsidRPr="008A45D2">
        <w:rPr>
          <w:sz w:val="28"/>
          <w:szCs w:val="28"/>
        </w:rPr>
        <w:t>же является основой для дальнейшей научно-исследовательской деятельности (подготовка методических пособий, докладов и статей</w:t>
      </w:r>
      <w:r>
        <w:rPr>
          <w:sz w:val="28"/>
          <w:szCs w:val="28"/>
        </w:rPr>
        <w:t>, изготовление традиционных</w:t>
      </w:r>
      <w:r w:rsidRPr="008A45D2">
        <w:rPr>
          <w:sz w:val="28"/>
          <w:szCs w:val="28"/>
        </w:rPr>
        <w:t xml:space="preserve"> изд</w:t>
      </w:r>
      <w:r>
        <w:rPr>
          <w:sz w:val="28"/>
          <w:szCs w:val="28"/>
        </w:rPr>
        <w:t>елий, разработка технологических карт</w:t>
      </w:r>
      <w:r w:rsidRPr="008A45D2">
        <w:rPr>
          <w:sz w:val="28"/>
          <w:szCs w:val="28"/>
        </w:rPr>
        <w:t>).</w:t>
      </w:r>
    </w:p>
    <w:p w:rsidR="00A638C5" w:rsidRPr="008A45D2" w:rsidRDefault="00A638C5" w:rsidP="00A638C5">
      <w:pPr>
        <w:ind w:firstLine="708"/>
        <w:jc w:val="both"/>
        <w:rPr>
          <w:sz w:val="28"/>
          <w:szCs w:val="28"/>
        </w:rPr>
      </w:pPr>
      <w:r w:rsidRPr="008A45D2">
        <w:rPr>
          <w:sz w:val="28"/>
          <w:szCs w:val="28"/>
        </w:rPr>
        <w:t>Сотрудниками музея за текущий период написаны статьи:</w:t>
      </w:r>
    </w:p>
    <w:p w:rsidR="00A638C5" w:rsidRPr="008A45D2" w:rsidRDefault="00A638C5" w:rsidP="00A638C5">
      <w:pPr>
        <w:ind w:firstLine="708"/>
        <w:jc w:val="both"/>
        <w:rPr>
          <w:sz w:val="28"/>
          <w:szCs w:val="28"/>
        </w:rPr>
      </w:pPr>
      <w:r>
        <w:rPr>
          <w:sz w:val="28"/>
          <w:szCs w:val="28"/>
        </w:rPr>
        <w:t xml:space="preserve">- </w:t>
      </w:r>
      <w:r w:rsidRPr="008A45D2">
        <w:rPr>
          <w:sz w:val="28"/>
          <w:szCs w:val="28"/>
        </w:rPr>
        <w:t>«Андрей Комф. Остановись, мгновенье, ты прекрасно!»</w:t>
      </w:r>
    </w:p>
    <w:p w:rsidR="00A638C5" w:rsidRPr="008A45D2" w:rsidRDefault="00A638C5" w:rsidP="00A638C5">
      <w:pPr>
        <w:ind w:firstLine="708"/>
        <w:jc w:val="both"/>
        <w:rPr>
          <w:sz w:val="28"/>
          <w:szCs w:val="28"/>
        </w:rPr>
      </w:pPr>
      <w:r>
        <w:rPr>
          <w:sz w:val="28"/>
          <w:szCs w:val="28"/>
        </w:rPr>
        <w:t xml:space="preserve">- </w:t>
      </w:r>
      <w:r w:rsidRPr="008A45D2">
        <w:rPr>
          <w:sz w:val="28"/>
          <w:szCs w:val="28"/>
        </w:rPr>
        <w:t>«От Пима до Лянтора».</w:t>
      </w:r>
    </w:p>
    <w:p w:rsidR="00A638C5" w:rsidRPr="008A45D2" w:rsidRDefault="00A638C5" w:rsidP="00A638C5">
      <w:pPr>
        <w:ind w:firstLine="708"/>
        <w:jc w:val="both"/>
        <w:rPr>
          <w:sz w:val="28"/>
          <w:szCs w:val="28"/>
        </w:rPr>
      </w:pPr>
      <w:r>
        <w:rPr>
          <w:sz w:val="28"/>
          <w:szCs w:val="28"/>
        </w:rPr>
        <w:t xml:space="preserve">- </w:t>
      </w:r>
      <w:r w:rsidRPr="008A45D2">
        <w:rPr>
          <w:sz w:val="28"/>
          <w:szCs w:val="28"/>
        </w:rPr>
        <w:t>«О Великой Отечественной войне в фондах лянторского музея».</w:t>
      </w:r>
    </w:p>
    <w:p w:rsidR="00A638C5" w:rsidRPr="008A45D2" w:rsidRDefault="00A638C5" w:rsidP="00A638C5">
      <w:pPr>
        <w:ind w:firstLine="708"/>
        <w:jc w:val="both"/>
        <w:rPr>
          <w:sz w:val="28"/>
          <w:szCs w:val="28"/>
        </w:rPr>
      </w:pPr>
      <w:r>
        <w:rPr>
          <w:sz w:val="28"/>
          <w:szCs w:val="28"/>
        </w:rPr>
        <w:t xml:space="preserve">- </w:t>
      </w:r>
      <w:r w:rsidRPr="008A45D2">
        <w:rPr>
          <w:sz w:val="28"/>
          <w:szCs w:val="28"/>
        </w:rPr>
        <w:t>«Развитие культурно-познавательного туризма в музее».</w:t>
      </w:r>
    </w:p>
    <w:p w:rsidR="00A638C5" w:rsidRPr="008A45D2" w:rsidRDefault="00A638C5" w:rsidP="00A638C5">
      <w:pPr>
        <w:ind w:firstLine="708"/>
        <w:jc w:val="both"/>
        <w:rPr>
          <w:sz w:val="28"/>
          <w:szCs w:val="28"/>
        </w:rPr>
      </w:pPr>
      <w:r>
        <w:rPr>
          <w:sz w:val="28"/>
          <w:szCs w:val="28"/>
        </w:rPr>
        <w:t xml:space="preserve">- </w:t>
      </w:r>
      <w:r w:rsidRPr="008A45D2">
        <w:rPr>
          <w:sz w:val="28"/>
          <w:szCs w:val="28"/>
        </w:rPr>
        <w:t>«Сакральные функции хантыйских орнаментов».</w:t>
      </w:r>
    </w:p>
    <w:p w:rsidR="00A638C5" w:rsidRPr="008A45D2" w:rsidRDefault="00A638C5" w:rsidP="00A638C5">
      <w:pPr>
        <w:ind w:firstLine="708"/>
        <w:jc w:val="both"/>
        <w:rPr>
          <w:sz w:val="28"/>
          <w:szCs w:val="28"/>
        </w:rPr>
      </w:pPr>
      <w:r>
        <w:rPr>
          <w:sz w:val="28"/>
          <w:szCs w:val="28"/>
        </w:rPr>
        <w:t xml:space="preserve">После реорганизации учреждения </w:t>
      </w:r>
      <w:r w:rsidRPr="008A45D2">
        <w:rPr>
          <w:sz w:val="28"/>
          <w:szCs w:val="28"/>
        </w:rPr>
        <w:t xml:space="preserve">путём присоединения к </w:t>
      </w:r>
      <w:r>
        <w:rPr>
          <w:sz w:val="28"/>
          <w:szCs w:val="28"/>
        </w:rPr>
        <w:t>нему муниципального учреждения культуры «Лянторский Ц</w:t>
      </w:r>
      <w:r w:rsidRPr="008A45D2">
        <w:rPr>
          <w:sz w:val="28"/>
          <w:szCs w:val="28"/>
        </w:rPr>
        <w:t>ентр прикладного творчества и ремёсел», увеличилось количество работающих кружк</w:t>
      </w:r>
      <w:r>
        <w:rPr>
          <w:sz w:val="28"/>
          <w:szCs w:val="28"/>
        </w:rPr>
        <w:t xml:space="preserve">ов. В настоящее время работают </w:t>
      </w:r>
      <w:r w:rsidRPr="008A45D2">
        <w:rPr>
          <w:sz w:val="28"/>
          <w:szCs w:val="28"/>
        </w:rPr>
        <w:t>следующие коллективы:</w:t>
      </w:r>
    </w:p>
    <w:p w:rsidR="00A638C5" w:rsidRPr="008A45D2" w:rsidRDefault="00A638C5" w:rsidP="00A638C5">
      <w:pPr>
        <w:ind w:firstLine="708"/>
        <w:jc w:val="both"/>
        <w:rPr>
          <w:sz w:val="28"/>
          <w:szCs w:val="28"/>
        </w:rPr>
      </w:pPr>
      <w:r>
        <w:rPr>
          <w:sz w:val="28"/>
          <w:szCs w:val="28"/>
        </w:rPr>
        <w:t>- н</w:t>
      </w:r>
      <w:r w:rsidRPr="008A45D2">
        <w:rPr>
          <w:sz w:val="28"/>
          <w:szCs w:val="28"/>
        </w:rPr>
        <w:t>ародный самодеятельный коллектив «Мастерица».</w:t>
      </w:r>
    </w:p>
    <w:p w:rsidR="00A638C5" w:rsidRPr="008A45D2" w:rsidRDefault="00A638C5" w:rsidP="00A638C5">
      <w:pPr>
        <w:ind w:firstLine="708"/>
        <w:jc w:val="both"/>
        <w:rPr>
          <w:sz w:val="28"/>
          <w:szCs w:val="28"/>
        </w:rPr>
      </w:pPr>
      <w:r>
        <w:rPr>
          <w:sz w:val="28"/>
          <w:szCs w:val="28"/>
        </w:rPr>
        <w:t>- н</w:t>
      </w:r>
      <w:r w:rsidRPr="008A45D2">
        <w:rPr>
          <w:sz w:val="28"/>
          <w:szCs w:val="28"/>
        </w:rPr>
        <w:t>ародная самодеятельная студия «Солнышко-Катлылы».</w:t>
      </w:r>
    </w:p>
    <w:p w:rsidR="00A638C5" w:rsidRPr="008A45D2" w:rsidRDefault="00A638C5" w:rsidP="00A638C5">
      <w:pPr>
        <w:tabs>
          <w:tab w:val="left" w:pos="993"/>
        </w:tabs>
        <w:ind w:firstLine="708"/>
        <w:jc w:val="both"/>
        <w:rPr>
          <w:sz w:val="28"/>
          <w:szCs w:val="28"/>
        </w:rPr>
      </w:pPr>
      <w:r>
        <w:rPr>
          <w:sz w:val="28"/>
          <w:szCs w:val="28"/>
        </w:rPr>
        <w:t>- с</w:t>
      </w:r>
      <w:r w:rsidRPr="008A45D2">
        <w:rPr>
          <w:sz w:val="28"/>
          <w:szCs w:val="28"/>
        </w:rPr>
        <w:t>тудия прикладного творчества для людей с ограниченными возможностями здоровья «Калейдоскоп».</w:t>
      </w:r>
    </w:p>
    <w:p w:rsidR="00A638C5" w:rsidRPr="008A45D2" w:rsidRDefault="00A638C5" w:rsidP="00A638C5">
      <w:pPr>
        <w:ind w:firstLine="708"/>
        <w:jc w:val="both"/>
        <w:rPr>
          <w:sz w:val="28"/>
          <w:szCs w:val="28"/>
        </w:rPr>
      </w:pPr>
      <w:r>
        <w:rPr>
          <w:sz w:val="28"/>
          <w:szCs w:val="28"/>
        </w:rPr>
        <w:t>- л</w:t>
      </w:r>
      <w:r w:rsidRPr="008A45D2">
        <w:rPr>
          <w:sz w:val="28"/>
          <w:szCs w:val="28"/>
        </w:rPr>
        <w:t>юбительское объединение фотографов «Объектив».</w:t>
      </w:r>
    </w:p>
    <w:p w:rsidR="00A638C5" w:rsidRPr="008A45D2" w:rsidRDefault="00A638C5" w:rsidP="00A638C5">
      <w:pPr>
        <w:ind w:firstLine="708"/>
        <w:jc w:val="both"/>
        <w:rPr>
          <w:sz w:val="28"/>
          <w:szCs w:val="28"/>
        </w:rPr>
      </w:pPr>
      <w:r>
        <w:rPr>
          <w:sz w:val="28"/>
          <w:szCs w:val="28"/>
        </w:rPr>
        <w:t>- к</w:t>
      </w:r>
      <w:r w:rsidRPr="008A45D2">
        <w:rPr>
          <w:sz w:val="28"/>
          <w:szCs w:val="28"/>
        </w:rPr>
        <w:t>оллектив-спутник «Забава» «Народного самодеятельного коллектива» «Мастерица».</w:t>
      </w:r>
    </w:p>
    <w:p w:rsidR="00A638C5" w:rsidRPr="008A45D2" w:rsidRDefault="00A638C5" w:rsidP="00A638C5">
      <w:pPr>
        <w:ind w:firstLine="708"/>
        <w:jc w:val="both"/>
        <w:rPr>
          <w:sz w:val="28"/>
          <w:szCs w:val="28"/>
        </w:rPr>
      </w:pPr>
      <w:r>
        <w:rPr>
          <w:sz w:val="28"/>
          <w:szCs w:val="28"/>
        </w:rPr>
        <w:t xml:space="preserve">- коллектив-спутник «Лучики» </w:t>
      </w:r>
      <w:r w:rsidRPr="008A45D2">
        <w:rPr>
          <w:sz w:val="28"/>
          <w:szCs w:val="28"/>
        </w:rPr>
        <w:t>-</w:t>
      </w:r>
      <w:r>
        <w:rPr>
          <w:sz w:val="28"/>
          <w:szCs w:val="28"/>
        </w:rPr>
        <w:t xml:space="preserve"> </w:t>
      </w:r>
      <w:r w:rsidRPr="008A45D2">
        <w:rPr>
          <w:sz w:val="28"/>
          <w:szCs w:val="28"/>
        </w:rPr>
        <w:t>«Катлылы-Кат» «Народной самодеятельной студии» «Солнышко» - «Катлылы».</w:t>
      </w:r>
    </w:p>
    <w:p w:rsidR="00A638C5" w:rsidRPr="008A45D2" w:rsidRDefault="00A638C5" w:rsidP="00A638C5">
      <w:pPr>
        <w:ind w:firstLine="708"/>
        <w:jc w:val="both"/>
        <w:rPr>
          <w:sz w:val="28"/>
          <w:szCs w:val="28"/>
        </w:rPr>
      </w:pPr>
      <w:r>
        <w:rPr>
          <w:sz w:val="28"/>
          <w:szCs w:val="28"/>
        </w:rPr>
        <w:t>- кружок</w:t>
      </w:r>
      <w:r w:rsidRPr="008A45D2">
        <w:rPr>
          <w:sz w:val="28"/>
          <w:szCs w:val="28"/>
        </w:rPr>
        <w:t xml:space="preserve"> художественного вязания «Кокетка».</w:t>
      </w:r>
    </w:p>
    <w:p w:rsidR="00A638C5" w:rsidRPr="008A45D2" w:rsidRDefault="00A638C5" w:rsidP="00A638C5">
      <w:pPr>
        <w:ind w:firstLine="708"/>
        <w:jc w:val="both"/>
        <w:rPr>
          <w:sz w:val="28"/>
          <w:szCs w:val="28"/>
        </w:rPr>
      </w:pPr>
      <w:r>
        <w:rPr>
          <w:sz w:val="28"/>
          <w:szCs w:val="28"/>
        </w:rPr>
        <w:t>- к</w:t>
      </w:r>
      <w:r w:rsidRPr="008A45D2">
        <w:rPr>
          <w:sz w:val="28"/>
          <w:szCs w:val="28"/>
        </w:rPr>
        <w:t>ружок прикладного творчества «Школа рукоделия».</w:t>
      </w:r>
    </w:p>
    <w:p w:rsidR="00A638C5" w:rsidRPr="008A45D2" w:rsidRDefault="00A638C5" w:rsidP="00A638C5">
      <w:pPr>
        <w:ind w:firstLine="708"/>
        <w:jc w:val="both"/>
        <w:rPr>
          <w:sz w:val="28"/>
          <w:szCs w:val="28"/>
        </w:rPr>
      </w:pPr>
      <w:r>
        <w:rPr>
          <w:sz w:val="28"/>
          <w:szCs w:val="28"/>
        </w:rPr>
        <w:t>- к</w:t>
      </w:r>
      <w:r w:rsidRPr="008A45D2">
        <w:rPr>
          <w:sz w:val="28"/>
          <w:szCs w:val="28"/>
        </w:rPr>
        <w:t>ружок прикладного творчества «Стильные штучки».</w:t>
      </w:r>
    </w:p>
    <w:p w:rsidR="00A638C5" w:rsidRPr="008A45D2" w:rsidRDefault="00A638C5" w:rsidP="00A638C5">
      <w:pPr>
        <w:ind w:firstLine="708"/>
        <w:jc w:val="both"/>
        <w:rPr>
          <w:sz w:val="28"/>
          <w:szCs w:val="28"/>
        </w:rPr>
      </w:pPr>
      <w:r>
        <w:rPr>
          <w:sz w:val="28"/>
          <w:szCs w:val="28"/>
        </w:rPr>
        <w:t>- к</w:t>
      </w:r>
      <w:r w:rsidRPr="008A45D2">
        <w:rPr>
          <w:sz w:val="28"/>
          <w:szCs w:val="28"/>
        </w:rPr>
        <w:t>ружок прикладного творчества «Ремесленная мастерская».</w:t>
      </w:r>
    </w:p>
    <w:p w:rsidR="00A638C5" w:rsidRDefault="00A638C5" w:rsidP="00A638C5">
      <w:pPr>
        <w:jc w:val="center"/>
        <w:rPr>
          <w:sz w:val="28"/>
          <w:szCs w:val="28"/>
        </w:rPr>
      </w:pPr>
    </w:p>
    <w:p w:rsidR="00A638C5" w:rsidRPr="005F10B3" w:rsidRDefault="00A638C5" w:rsidP="005F10B3">
      <w:pPr>
        <w:jc w:val="both"/>
        <w:rPr>
          <w:b/>
          <w:sz w:val="28"/>
          <w:szCs w:val="28"/>
        </w:rPr>
      </w:pPr>
      <w:r w:rsidRPr="005F10B3">
        <w:rPr>
          <w:b/>
          <w:sz w:val="28"/>
          <w:szCs w:val="28"/>
        </w:rPr>
        <w:t>Создание условий для развития туризма</w:t>
      </w:r>
      <w:r w:rsidR="005F10B3">
        <w:rPr>
          <w:b/>
          <w:sz w:val="28"/>
          <w:szCs w:val="28"/>
        </w:rPr>
        <w:t xml:space="preserve"> </w:t>
      </w:r>
      <w:r w:rsidRPr="005F10B3">
        <w:rPr>
          <w:b/>
          <w:sz w:val="28"/>
          <w:szCs w:val="28"/>
        </w:rPr>
        <w:t xml:space="preserve">на территории города </w:t>
      </w:r>
      <w:r w:rsidR="005F10B3">
        <w:rPr>
          <w:b/>
          <w:sz w:val="28"/>
          <w:szCs w:val="28"/>
        </w:rPr>
        <w:t>Лянтор.</w:t>
      </w:r>
    </w:p>
    <w:p w:rsidR="00A638C5" w:rsidRPr="005F10B3" w:rsidRDefault="00A638C5" w:rsidP="005F10B3">
      <w:pPr>
        <w:jc w:val="both"/>
        <w:rPr>
          <w:b/>
          <w:sz w:val="28"/>
          <w:szCs w:val="28"/>
        </w:rPr>
      </w:pPr>
    </w:p>
    <w:p w:rsidR="00A638C5" w:rsidRPr="008A45D2" w:rsidRDefault="00A638C5" w:rsidP="00A638C5">
      <w:pPr>
        <w:tabs>
          <w:tab w:val="left" w:pos="993"/>
        </w:tabs>
        <w:ind w:firstLine="708"/>
        <w:jc w:val="both"/>
        <w:rPr>
          <w:sz w:val="28"/>
          <w:szCs w:val="28"/>
        </w:rPr>
      </w:pPr>
      <w:r>
        <w:rPr>
          <w:sz w:val="28"/>
          <w:szCs w:val="28"/>
        </w:rPr>
        <w:t>По мере поступления информация о туристических конкурсах доводится до потенциальных участников: Лянторского хантыйского этнографического музея, туристической фирмы</w:t>
      </w:r>
      <w:r w:rsidRPr="008A45D2">
        <w:rPr>
          <w:sz w:val="28"/>
          <w:szCs w:val="28"/>
        </w:rPr>
        <w:t xml:space="preserve"> «Азан</w:t>
      </w:r>
      <w:r>
        <w:rPr>
          <w:sz w:val="28"/>
          <w:szCs w:val="28"/>
        </w:rPr>
        <w:t>тур», туристической фирмы</w:t>
      </w:r>
      <w:r w:rsidRPr="008A45D2">
        <w:rPr>
          <w:sz w:val="28"/>
          <w:szCs w:val="28"/>
        </w:rPr>
        <w:t xml:space="preserve"> «Магазин «Горящих </w:t>
      </w:r>
      <w:r w:rsidRPr="008A45D2">
        <w:rPr>
          <w:sz w:val="28"/>
          <w:szCs w:val="28"/>
        </w:rPr>
        <w:lastRenderedPageBreak/>
        <w:t>путевок», данная информации также размещается на официальном сайте Администрации города (9 ед.).</w:t>
      </w:r>
    </w:p>
    <w:p w:rsidR="00A638C5" w:rsidRDefault="00A638C5" w:rsidP="00A638C5">
      <w:pPr>
        <w:tabs>
          <w:tab w:val="left" w:pos="993"/>
        </w:tabs>
        <w:ind w:firstLine="708"/>
        <w:jc w:val="both"/>
        <w:rPr>
          <w:sz w:val="28"/>
          <w:szCs w:val="28"/>
        </w:rPr>
      </w:pPr>
      <w:r w:rsidRPr="008A45D2">
        <w:rPr>
          <w:sz w:val="28"/>
          <w:szCs w:val="28"/>
        </w:rPr>
        <w:t>Формируется реестр туристических ресурсов и туристических организаций</w:t>
      </w:r>
      <w:r>
        <w:rPr>
          <w:sz w:val="28"/>
          <w:szCs w:val="28"/>
        </w:rPr>
        <w:t xml:space="preserve">. </w:t>
      </w:r>
    </w:p>
    <w:p w:rsidR="00A638C5" w:rsidRPr="008A45D2" w:rsidRDefault="00A638C5" w:rsidP="00A638C5">
      <w:pPr>
        <w:tabs>
          <w:tab w:val="left" w:pos="993"/>
        </w:tabs>
        <w:ind w:firstLine="708"/>
        <w:jc w:val="both"/>
        <w:rPr>
          <w:sz w:val="28"/>
          <w:szCs w:val="28"/>
        </w:rPr>
      </w:pPr>
      <w:r w:rsidRPr="008A45D2">
        <w:rPr>
          <w:sz w:val="28"/>
          <w:szCs w:val="28"/>
        </w:rPr>
        <w:t>На официальном сайте Адм</w:t>
      </w:r>
      <w:r>
        <w:rPr>
          <w:sz w:val="28"/>
          <w:szCs w:val="28"/>
        </w:rPr>
        <w:t>инистрации города наполняется и обновляется</w:t>
      </w:r>
      <w:r w:rsidRPr="008A45D2">
        <w:rPr>
          <w:sz w:val="28"/>
          <w:szCs w:val="28"/>
        </w:rPr>
        <w:t xml:space="preserve"> информация в разделе «Туризм</w:t>
      </w:r>
      <w:r>
        <w:rPr>
          <w:sz w:val="28"/>
          <w:szCs w:val="28"/>
        </w:rPr>
        <w:t>», в 2015 году были размещены</w:t>
      </w:r>
      <w:r w:rsidRPr="008A45D2">
        <w:rPr>
          <w:sz w:val="28"/>
          <w:szCs w:val="28"/>
        </w:rPr>
        <w:t>: путеводитель по городу Лянтору, памятные места Лянтора, перечень ключевых событийных мероприятий.</w:t>
      </w:r>
    </w:p>
    <w:p w:rsidR="00A638C5" w:rsidRPr="008A45D2" w:rsidRDefault="00A638C5" w:rsidP="00A638C5">
      <w:pPr>
        <w:tabs>
          <w:tab w:val="left" w:pos="993"/>
        </w:tabs>
        <w:ind w:firstLine="708"/>
        <w:jc w:val="both"/>
        <w:rPr>
          <w:sz w:val="28"/>
          <w:szCs w:val="28"/>
        </w:rPr>
      </w:pPr>
      <w:r w:rsidRPr="008A45D2">
        <w:rPr>
          <w:sz w:val="28"/>
          <w:szCs w:val="28"/>
        </w:rPr>
        <w:t>В городе Лянторе деятельность в сфере туризма осуществляет муниципальное учреждение культуры «Лянторский хантыйский этнографический музей».</w:t>
      </w:r>
    </w:p>
    <w:p w:rsidR="00A638C5" w:rsidRPr="008A45D2" w:rsidRDefault="00A638C5" w:rsidP="00A638C5">
      <w:pPr>
        <w:tabs>
          <w:tab w:val="left" w:pos="993"/>
        </w:tabs>
        <w:ind w:firstLine="708"/>
        <w:jc w:val="both"/>
        <w:rPr>
          <w:sz w:val="28"/>
          <w:szCs w:val="28"/>
        </w:rPr>
      </w:pPr>
      <w:r>
        <w:rPr>
          <w:sz w:val="28"/>
          <w:szCs w:val="28"/>
        </w:rPr>
        <w:t>У</w:t>
      </w:r>
      <w:r w:rsidRPr="008A45D2">
        <w:rPr>
          <w:sz w:val="28"/>
          <w:szCs w:val="28"/>
        </w:rPr>
        <w:t>чреждение выпускает буклеты и другие виды печатной продукции информацией о туристических услугах, которые распространяются среди жителей города, а также на различных конференциях, выставках-ярмарках, фестивалях.</w:t>
      </w:r>
    </w:p>
    <w:p w:rsidR="00A638C5" w:rsidRPr="008A45D2" w:rsidRDefault="00A638C5" w:rsidP="00A638C5">
      <w:pPr>
        <w:tabs>
          <w:tab w:val="left" w:pos="993"/>
        </w:tabs>
        <w:ind w:firstLine="708"/>
        <w:jc w:val="both"/>
        <w:rPr>
          <w:sz w:val="28"/>
          <w:szCs w:val="28"/>
        </w:rPr>
      </w:pPr>
      <w:r>
        <w:rPr>
          <w:sz w:val="28"/>
          <w:szCs w:val="28"/>
        </w:rPr>
        <w:t>Творческой группой</w:t>
      </w:r>
      <w:r w:rsidRPr="008A45D2">
        <w:rPr>
          <w:sz w:val="28"/>
          <w:szCs w:val="28"/>
        </w:rPr>
        <w:t xml:space="preserve"> проекта «Мелодия ремёсел» был подготовлен и снят фильм «Жизнь в тайге», который неоднократно участвовал в различных конкурсах, фильм и другие видеосюжеты о жизни народа ханты также размещены на виде</w:t>
      </w:r>
      <w:r>
        <w:rPr>
          <w:sz w:val="28"/>
          <w:szCs w:val="28"/>
        </w:rPr>
        <w:t>о</w:t>
      </w:r>
      <w:r w:rsidRPr="008A45D2">
        <w:rPr>
          <w:sz w:val="28"/>
          <w:szCs w:val="28"/>
        </w:rPr>
        <w:t>хостинге «</w:t>
      </w:r>
      <w:r w:rsidRPr="0018778E">
        <w:rPr>
          <w:sz w:val="28"/>
          <w:szCs w:val="28"/>
        </w:rPr>
        <w:t>YouTube</w:t>
      </w:r>
      <w:r w:rsidRPr="008A45D2">
        <w:rPr>
          <w:sz w:val="28"/>
          <w:szCs w:val="28"/>
        </w:rPr>
        <w:t>»</w:t>
      </w:r>
      <w:r>
        <w:rPr>
          <w:sz w:val="28"/>
          <w:szCs w:val="28"/>
        </w:rPr>
        <w:t xml:space="preserve"> с целью демонстрации туристической привлекательности территории</w:t>
      </w:r>
      <w:r w:rsidRPr="008A45D2">
        <w:rPr>
          <w:sz w:val="28"/>
          <w:szCs w:val="28"/>
        </w:rPr>
        <w:t>.</w:t>
      </w:r>
    </w:p>
    <w:p w:rsidR="00A638C5" w:rsidRPr="008A45D2" w:rsidRDefault="00A638C5" w:rsidP="00A638C5">
      <w:pPr>
        <w:tabs>
          <w:tab w:val="left" w:pos="993"/>
        </w:tabs>
        <w:ind w:firstLine="708"/>
        <w:jc w:val="both"/>
        <w:rPr>
          <w:sz w:val="28"/>
          <w:szCs w:val="28"/>
        </w:rPr>
      </w:pPr>
      <w:r w:rsidRPr="008A45D2">
        <w:rPr>
          <w:sz w:val="28"/>
          <w:szCs w:val="28"/>
        </w:rPr>
        <w:t>Для развития и продвижения этнографического туризма специалистами музея разработаны туристичес</w:t>
      </w:r>
      <w:r>
        <w:rPr>
          <w:sz w:val="28"/>
          <w:szCs w:val="28"/>
        </w:rPr>
        <w:t xml:space="preserve">кие программы: МЭН КУТЫВА ЁВТА </w:t>
      </w:r>
      <w:r w:rsidRPr="008A45D2">
        <w:rPr>
          <w:sz w:val="28"/>
          <w:szCs w:val="28"/>
        </w:rPr>
        <w:t>(Добро пожаловать на стойбище), «В гостях у Няние», «Ремесла древнего Пима».</w:t>
      </w:r>
    </w:p>
    <w:p w:rsidR="00A638C5" w:rsidRPr="0018778E" w:rsidRDefault="00A638C5" w:rsidP="00A638C5">
      <w:pPr>
        <w:tabs>
          <w:tab w:val="left" w:pos="993"/>
        </w:tabs>
        <w:ind w:firstLine="708"/>
        <w:jc w:val="both"/>
        <w:rPr>
          <w:sz w:val="28"/>
          <w:szCs w:val="28"/>
        </w:rPr>
      </w:pPr>
      <w:r w:rsidRPr="008A45D2">
        <w:rPr>
          <w:sz w:val="28"/>
          <w:szCs w:val="28"/>
        </w:rPr>
        <w:t xml:space="preserve">В рамках данных программ гости и жители города имеют возможность познакомиться с культурой, </w:t>
      </w:r>
      <w:r>
        <w:rPr>
          <w:sz w:val="28"/>
          <w:szCs w:val="28"/>
        </w:rPr>
        <w:t xml:space="preserve">бытом и традициями пимских </w:t>
      </w:r>
      <w:r w:rsidRPr="008A45D2">
        <w:rPr>
          <w:sz w:val="28"/>
          <w:szCs w:val="28"/>
        </w:rPr>
        <w:t xml:space="preserve">ханты, посетить стойбища, поучаствовать в </w:t>
      </w:r>
      <w:r w:rsidRPr="0018778E">
        <w:rPr>
          <w:sz w:val="28"/>
          <w:szCs w:val="28"/>
        </w:rPr>
        <w:t>спортивных национальных играх на свежем воздухе, мастер – классах, которые помогут понять основы традиционных занятий ханты.</w:t>
      </w:r>
    </w:p>
    <w:p w:rsidR="00A638C5" w:rsidRPr="0018778E" w:rsidRDefault="00A638C5" w:rsidP="00A638C5">
      <w:pPr>
        <w:tabs>
          <w:tab w:val="left" w:pos="993"/>
        </w:tabs>
        <w:ind w:firstLine="708"/>
        <w:jc w:val="both"/>
        <w:rPr>
          <w:sz w:val="28"/>
          <w:szCs w:val="28"/>
        </w:rPr>
      </w:pPr>
      <w:r w:rsidRPr="008A45D2">
        <w:rPr>
          <w:sz w:val="28"/>
          <w:szCs w:val="28"/>
        </w:rPr>
        <w:t xml:space="preserve">В 2015 году Учреждение приняло участие в районном конкурсе по созданию новых туристических продуктов </w:t>
      </w:r>
      <w:r w:rsidRPr="0018778E">
        <w:rPr>
          <w:sz w:val="28"/>
          <w:szCs w:val="28"/>
        </w:rPr>
        <w:t>с проектом по сохранению и развитию национального этноса «В гостях у Няние», по итогам конкурса Учреждению был вручен</w:t>
      </w:r>
      <w:r>
        <w:rPr>
          <w:sz w:val="28"/>
          <w:szCs w:val="28"/>
        </w:rPr>
        <w:t xml:space="preserve"> </w:t>
      </w:r>
      <w:r w:rsidRPr="0018778E">
        <w:rPr>
          <w:sz w:val="28"/>
          <w:szCs w:val="28"/>
        </w:rPr>
        <w:t>Диплом победителя 3 степени, а также денежный приз на реализацию проекта в размере 200,0 тыс.руб.</w:t>
      </w:r>
    </w:p>
    <w:p w:rsidR="00A638C5" w:rsidRPr="009B7E0E" w:rsidRDefault="00A638C5" w:rsidP="00A638C5">
      <w:pPr>
        <w:tabs>
          <w:tab w:val="left" w:pos="993"/>
        </w:tabs>
        <w:ind w:firstLine="708"/>
        <w:jc w:val="both"/>
        <w:rPr>
          <w:sz w:val="28"/>
          <w:szCs w:val="28"/>
        </w:rPr>
      </w:pPr>
      <w:r w:rsidRPr="008A45D2">
        <w:rPr>
          <w:sz w:val="28"/>
          <w:szCs w:val="28"/>
        </w:rPr>
        <w:t xml:space="preserve">Всего за 2015 год Лянторский Хантыйский этнографический музей посетило </w:t>
      </w:r>
      <w:r>
        <w:rPr>
          <w:sz w:val="28"/>
          <w:szCs w:val="28"/>
        </w:rPr>
        <w:t>– 2 030 туристов и экскурсантов.</w:t>
      </w:r>
    </w:p>
    <w:p w:rsidR="00A638C5" w:rsidRPr="008A45D2" w:rsidRDefault="00A638C5" w:rsidP="00A638C5">
      <w:pPr>
        <w:tabs>
          <w:tab w:val="left" w:pos="993"/>
        </w:tabs>
        <w:ind w:firstLine="708"/>
        <w:jc w:val="both"/>
        <w:rPr>
          <w:sz w:val="28"/>
          <w:szCs w:val="28"/>
        </w:rPr>
      </w:pPr>
      <w:r w:rsidRPr="008A45D2">
        <w:rPr>
          <w:sz w:val="28"/>
          <w:szCs w:val="28"/>
        </w:rPr>
        <w:t>Учреждение развивает и активно продвигает этнографический туризм, не только среди жителей города, но и за его пределами.</w:t>
      </w:r>
    </w:p>
    <w:p w:rsidR="00A638C5" w:rsidRDefault="00A638C5" w:rsidP="00A638C5">
      <w:pPr>
        <w:tabs>
          <w:tab w:val="left" w:pos="993"/>
        </w:tabs>
        <w:ind w:firstLine="708"/>
        <w:jc w:val="both"/>
        <w:rPr>
          <w:sz w:val="28"/>
          <w:szCs w:val="28"/>
        </w:rPr>
      </w:pPr>
      <w:r w:rsidRPr="008A45D2">
        <w:rPr>
          <w:sz w:val="28"/>
          <w:szCs w:val="28"/>
        </w:rPr>
        <w:t>В ноябре 2015 года город Лянтор п</w:t>
      </w:r>
      <w:r>
        <w:rPr>
          <w:sz w:val="28"/>
          <w:szCs w:val="28"/>
        </w:rPr>
        <w:t xml:space="preserve">ринял участие во Всероссийском </w:t>
      </w:r>
      <w:r w:rsidRPr="008A45D2">
        <w:rPr>
          <w:sz w:val="28"/>
          <w:szCs w:val="28"/>
        </w:rPr>
        <w:t xml:space="preserve">конкурсе «Культурная столица малых городов России – 2015». Конкурс проводится Союзом малых городов Российской Федерации при поддержке Министерства культуры Российского Федерации, Федерального агентства по туризму, Комитета по науке, образованию и </w:t>
      </w:r>
      <w:r>
        <w:rPr>
          <w:sz w:val="28"/>
          <w:szCs w:val="28"/>
        </w:rPr>
        <w:t>культуре Совета Федерации и др.</w:t>
      </w:r>
    </w:p>
    <w:p w:rsidR="00A638C5" w:rsidRPr="008A45D2" w:rsidRDefault="00A638C5" w:rsidP="00A638C5">
      <w:pPr>
        <w:tabs>
          <w:tab w:val="left" w:pos="993"/>
        </w:tabs>
        <w:ind w:firstLine="708"/>
        <w:jc w:val="both"/>
        <w:rPr>
          <w:sz w:val="28"/>
          <w:szCs w:val="28"/>
        </w:rPr>
      </w:pPr>
      <w:r w:rsidRPr="008A45D2">
        <w:rPr>
          <w:sz w:val="28"/>
          <w:szCs w:val="28"/>
        </w:rPr>
        <w:t>Участие в конкурс</w:t>
      </w:r>
      <w:r>
        <w:rPr>
          <w:sz w:val="28"/>
          <w:szCs w:val="28"/>
        </w:rPr>
        <w:t>е дало</w:t>
      </w:r>
      <w:r w:rsidRPr="008A45D2">
        <w:rPr>
          <w:sz w:val="28"/>
          <w:szCs w:val="28"/>
        </w:rPr>
        <w:t xml:space="preserve"> возможность городу популяризировать культурные ресурсы, в том числе внутреннего и въездного туризма, </w:t>
      </w:r>
      <w:r>
        <w:rPr>
          <w:sz w:val="28"/>
          <w:szCs w:val="28"/>
        </w:rPr>
        <w:t xml:space="preserve">способствовало </w:t>
      </w:r>
      <w:r w:rsidRPr="008A45D2">
        <w:rPr>
          <w:sz w:val="28"/>
          <w:szCs w:val="28"/>
        </w:rPr>
        <w:t>формированию имиджа и построению бренда города, росту туристического потока.</w:t>
      </w:r>
    </w:p>
    <w:p w:rsidR="00A638C5" w:rsidRPr="008A45D2" w:rsidRDefault="00A638C5" w:rsidP="00A638C5">
      <w:pPr>
        <w:tabs>
          <w:tab w:val="left" w:pos="993"/>
        </w:tabs>
        <w:ind w:firstLine="708"/>
        <w:jc w:val="both"/>
        <w:rPr>
          <w:sz w:val="28"/>
          <w:szCs w:val="28"/>
        </w:rPr>
      </w:pPr>
      <w:r w:rsidRPr="008A45D2">
        <w:rPr>
          <w:sz w:val="28"/>
          <w:szCs w:val="28"/>
        </w:rPr>
        <w:t>Для участия в конкурсе были подготовлены конкурсные материалы (паспорт культурной жизни малого города, пояснительная записка, видеоролик о крупных культурно-массовых мероприятиях города).</w:t>
      </w:r>
    </w:p>
    <w:p w:rsidR="00A638C5" w:rsidRDefault="00A638C5" w:rsidP="00A638C5">
      <w:pPr>
        <w:rPr>
          <w:b/>
          <w:i/>
          <w:color w:val="000000"/>
          <w:sz w:val="28"/>
          <w:szCs w:val="28"/>
        </w:rPr>
      </w:pPr>
    </w:p>
    <w:p w:rsidR="00A638C5" w:rsidRPr="005F10B3" w:rsidRDefault="00A638C5" w:rsidP="00A638C5">
      <w:pPr>
        <w:tabs>
          <w:tab w:val="left" w:pos="993"/>
        </w:tabs>
        <w:ind w:firstLine="708"/>
        <w:jc w:val="center"/>
        <w:rPr>
          <w:b/>
          <w:sz w:val="28"/>
          <w:szCs w:val="28"/>
        </w:rPr>
      </w:pPr>
      <w:r w:rsidRPr="005F10B3">
        <w:rPr>
          <w:b/>
          <w:sz w:val="28"/>
          <w:szCs w:val="28"/>
        </w:rPr>
        <w:t>Развитие физической культуры и массового спорта</w:t>
      </w:r>
    </w:p>
    <w:p w:rsidR="00A638C5" w:rsidRPr="00D271A4" w:rsidRDefault="00A638C5" w:rsidP="00A638C5">
      <w:pPr>
        <w:pStyle w:val="a8"/>
        <w:spacing w:line="180" w:lineRule="atLeast"/>
        <w:rPr>
          <w:sz w:val="28"/>
          <w:szCs w:val="28"/>
        </w:rPr>
      </w:pPr>
    </w:p>
    <w:p w:rsidR="00A638C5" w:rsidRPr="00D271A4" w:rsidRDefault="00A638C5" w:rsidP="00A638C5">
      <w:pPr>
        <w:tabs>
          <w:tab w:val="left" w:pos="993"/>
        </w:tabs>
        <w:ind w:firstLine="708"/>
        <w:jc w:val="both"/>
        <w:rPr>
          <w:sz w:val="28"/>
          <w:szCs w:val="28"/>
        </w:rPr>
      </w:pPr>
      <w:r w:rsidRPr="00D271A4">
        <w:rPr>
          <w:sz w:val="28"/>
          <w:szCs w:val="28"/>
        </w:rPr>
        <w:lastRenderedPageBreak/>
        <w:t xml:space="preserve">Приоритетными направлениями в развитии физической культуры и спорта в городе Лянторе являются создание условий </w:t>
      </w:r>
      <w:r w:rsidRPr="0018778E">
        <w:rPr>
          <w:sz w:val="28"/>
          <w:szCs w:val="28"/>
        </w:rPr>
        <w:t>для ведения гражданами здорового образа жизни, обеспечения развития массового спорта</w:t>
      </w:r>
      <w:r>
        <w:rPr>
          <w:sz w:val="28"/>
          <w:szCs w:val="28"/>
        </w:rPr>
        <w:t xml:space="preserve"> и </w:t>
      </w:r>
      <w:r w:rsidRPr="00D271A4">
        <w:rPr>
          <w:sz w:val="28"/>
          <w:szCs w:val="28"/>
        </w:rPr>
        <w:t>приобщения всех возрастных и социальных групп населения к регулярным занятиям физической культурой и спортом.</w:t>
      </w:r>
    </w:p>
    <w:p w:rsidR="00A638C5" w:rsidRPr="00B171EF" w:rsidRDefault="00A638C5" w:rsidP="00A638C5">
      <w:pPr>
        <w:tabs>
          <w:tab w:val="left" w:pos="993"/>
        </w:tabs>
        <w:ind w:firstLine="708"/>
        <w:jc w:val="both"/>
        <w:rPr>
          <w:sz w:val="28"/>
          <w:szCs w:val="28"/>
        </w:rPr>
      </w:pPr>
      <w:r w:rsidRPr="00B171EF">
        <w:rPr>
          <w:sz w:val="28"/>
          <w:szCs w:val="28"/>
        </w:rPr>
        <w:t>Развитие системы физической культуры и спорта в г</w:t>
      </w:r>
      <w:r>
        <w:rPr>
          <w:sz w:val="28"/>
          <w:szCs w:val="28"/>
        </w:rPr>
        <w:t>ороде</w:t>
      </w:r>
      <w:r w:rsidRPr="00B171EF">
        <w:rPr>
          <w:sz w:val="28"/>
          <w:szCs w:val="28"/>
        </w:rPr>
        <w:t xml:space="preserve"> Лянторе осуществляется по следующим направлениям:</w:t>
      </w:r>
    </w:p>
    <w:p w:rsidR="00A638C5" w:rsidRPr="00B171EF" w:rsidRDefault="00A638C5" w:rsidP="00A638C5">
      <w:pPr>
        <w:tabs>
          <w:tab w:val="left" w:pos="993"/>
        </w:tabs>
        <w:ind w:firstLine="708"/>
        <w:jc w:val="both"/>
        <w:rPr>
          <w:sz w:val="28"/>
          <w:szCs w:val="28"/>
        </w:rPr>
      </w:pPr>
      <w:r w:rsidRPr="00B171EF">
        <w:rPr>
          <w:sz w:val="28"/>
          <w:szCs w:val="28"/>
        </w:rPr>
        <w:t>- физическое воспитание детей дошкольного возраста в дошкольных учреждениях;</w:t>
      </w:r>
    </w:p>
    <w:p w:rsidR="00A638C5" w:rsidRPr="00B171EF" w:rsidRDefault="00A638C5" w:rsidP="00A638C5">
      <w:pPr>
        <w:tabs>
          <w:tab w:val="left" w:pos="993"/>
        </w:tabs>
        <w:ind w:firstLine="708"/>
        <w:jc w:val="both"/>
        <w:rPr>
          <w:sz w:val="28"/>
          <w:szCs w:val="28"/>
        </w:rPr>
      </w:pPr>
      <w:r w:rsidRPr="00B171EF">
        <w:rPr>
          <w:sz w:val="28"/>
          <w:szCs w:val="28"/>
        </w:rPr>
        <w:t>- физическое воспитание обучающихся во всех видах и типах образовательных учреждений;</w:t>
      </w:r>
    </w:p>
    <w:p w:rsidR="00A638C5" w:rsidRPr="00B171EF" w:rsidRDefault="00A638C5" w:rsidP="00A638C5">
      <w:pPr>
        <w:tabs>
          <w:tab w:val="left" w:pos="993"/>
        </w:tabs>
        <w:ind w:firstLine="708"/>
        <w:jc w:val="both"/>
        <w:rPr>
          <w:sz w:val="28"/>
          <w:szCs w:val="28"/>
        </w:rPr>
      </w:pPr>
      <w:r w:rsidRPr="00B171EF">
        <w:rPr>
          <w:sz w:val="28"/>
          <w:szCs w:val="28"/>
        </w:rPr>
        <w:t>- физ</w:t>
      </w:r>
      <w:r>
        <w:rPr>
          <w:sz w:val="28"/>
          <w:szCs w:val="28"/>
        </w:rPr>
        <w:t xml:space="preserve">ическое воспитание обучающихся </w:t>
      </w:r>
      <w:r w:rsidRPr="00B171EF">
        <w:rPr>
          <w:sz w:val="28"/>
          <w:szCs w:val="28"/>
        </w:rPr>
        <w:t>в образовательных учреждениях с</w:t>
      </w:r>
      <w:r>
        <w:rPr>
          <w:sz w:val="28"/>
          <w:szCs w:val="28"/>
        </w:rPr>
        <w:t>реднего профессионального звена;</w:t>
      </w:r>
    </w:p>
    <w:p w:rsidR="00A638C5" w:rsidRPr="00B171EF" w:rsidRDefault="00A638C5" w:rsidP="00A638C5">
      <w:pPr>
        <w:tabs>
          <w:tab w:val="left" w:pos="993"/>
        </w:tabs>
        <w:ind w:firstLine="708"/>
        <w:jc w:val="both"/>
        <w:rPr>
          <w:sz w:val="28"/>
          <w:szCs w:val="28"/>
        </w:rPr>
      </w:pPr>
      <w:r w:rsidRPr="00B171EF">
        <w:rPr>
          <w:sz w:val="28"/>
          <w:szCs w:val="28"/>
        </w:rPr>
        <w:t>- развитие физической культуры и спорта в организациях, на предприятиях;</w:t>
      </w:r>
    </w:p>
    <w:p w:rsidR="00A638C5" w:rsidRPr="00B171EF" w:rsidRDefault="00A638C5" w:rsidP="00A638C5">
      <w:pPr>
        <w:tabs>
          <w:tab w:val="left" w:pos="993"/>
        </w:tabs>
        <w:ind w:firstLine="708"/>
        <w:jc w:val="both"/>
        <w:rPr>
          <w:sz w:val="28"/>
          <w:szCs w:val="28"/>
        </w:rPr>
      </w:pPr>
      <w:r w:rsidRPr="00B171EF">
        <w:rPr>
          <w:sz w:val="28"/>
          <w:szCs w:val="28"/>
        </w:rPr>
        <w:t>- развитие физической культуры и спорта в учреждениях ФК и С</w:t>
      </w:r>
      <w:r>
        <w:rPr>
          <w:sz w:val="28"/>
          <w:szCs w:val="28"/>
        </w:rPr>
        <w:t>;</w:t>
      </w:r>
    </w:p>
    <w:p w:rsidR="00A638C5" w:rsidRPr="00B171EF" w:rsidRDefault="00A638C5" w:rsidP="00A638C5">
      <w:pPr>
        <w:tabs>
          <w:tab w:val="left" w:pos="993"/>
        </w:tabs>
        <w:ind w:firstLine="708"/>
        <w:jc w:val="both"/>
        <w:rPr>
          <w:sz w:val="28"/>
          <w:szCs w:val="28"/>
        </w:rPr>
      </w:pPr>
      <w:r w:rsidRPr="00B171EF">
        <w:rPr>
          <w:sz w:val="28"/>
          <w:szCs w:val="28"/>
        </w:rPr>
        <w:t>- развитие физической культуры и спорта инвалидов;</w:t>
      </w:r>
    </w:p>
    <w:p w:rsidR="00A638C5" w:rsidRPr="00B171EF" w:rsidRDefault="00A638C5" w:rsidP="00A638C5">
      <w:pPr>
        <w:tabs>
          <w:tab w:val="left" w:pos="993"/>
        </w:tabs>
        <w:ind w:firstLine="708"/>
        <w:jc w:val="both"/>
        <w:rPr>
          <w:sz w:val="28"/>
          <w:szCs w:val="28"/>
        </w:rPr>
      </w:pPr>
      <w:r w:rsidRPr="00B171EF">
        <w:rPr>
          <w:sz w:val="28"/>
          <w:szCs w:val="28"/>
        </w:rPr>
        <w:t>- развитие спорта высших достижений.</w:t>
      </w:r>
    </w:p>
    <w:p w:rsidR="00A638C5" w:rsidRPr="0018778E" w:rsidRDefault="00A638C5" w:rsidP="00A638C5">
      <w:pPr>
        <w:tabs>
          <w:tab w:val="left" w:pos="993"/>
        </w:tabs>
        <w:ind w:firstLine="708"/>
        <w:jc w:val="both"/>
        <w:rPr>
          <w:sz w:val="28"/>
          <w:szCs w:val="28"/>
        </w:rPr>
      </w:pPr>
      <w:r>
        <w:rPr>
          <w:sz w:val="28"/>
          <w:szCs w:val="28"/>
        </w:rPr>
        <w:t xml:space="preserve"> </w:t>
      </w:r>
      <w:r w:rsidR="00DA3CED">
        <w:rPr>
          <w:sz w:val="28"/>
          <w:szCs w:val="28"/>
        </w:rPr>
        <w:t>В</w:t>
      </w:r>
      <w:r w:rsidRPr="0018778E">
        <w:rPr>
          <w:sz w:val="28"/>
          <w:szCs w:val="28"/>
        </w:rPr>
        <w:t xml:space="preserve"> городе работало 23 учреждения, осуществляющих деятельность в сфере физической культуры и спорта, это на 1 учреждение меньше чем в 2104 году (д\с «Брусничка»): из них:</w:t>
      </w:r>
    </w:p>
    <w:p w:rsidR="00A638C5" w:rsidRPr="0018778E" w:rsidRDefault="00A638C5" w:rsidP="00A638C5">
      <w:pPr>
        <w:tabs>
          <w:tab w:val="left" w:pos="993"/>
        </w:tabs>
        <w:ind w:firstLine="708"/>
        <w:jc w:val="both"/>
        <w:rPr>
          <w:sz w:val="28"/>
          <w:szCs w:val="28"/>
        </w:rPr>
      </w:pPr>
      <w:r w:rsidRPr="0018778E">
        <w:rPr>
          <w:sz w:val="28"/>
          <w:szCs w:val="28"/>
        </w:rPr>
        <w:t>- учреждения физкультурно-спортивной направленности (МУ «ЦФКиС «Юность», МУ КСК «Юбилейный», МБОУ ДО «ДЮСШ», ЛФ МАОУ ДО «СДЮСШОР», ФОК «Олимп»)</w:t>
      </w:r>
      <w:r>
        <w:rPr>
          <w:sz w:val="28"/>
          <w:szCs w:val="28"/>
        </w:rPr>
        <w:t xml:space="preserve"> - 5;</w:t>
      </w:r>
    </w:p>
    <w:p w:rsidR="00A638C5" w:rsidRPr="0018778E" w:rsidRDefault="00A638C5" w:rsidP="00A638C5">
      <w:pPr>
        <w:tabs>
          <w:tab w:val="left" w:pos="993"/>
        </w:tabs>
        <w:ind w:firstLine="708"/>
        <w:jc w:val="both"/>
        <w:rPr>
          <w:sz w:val="28"/>
          <w:szCs w:val="28"/>
        </w:rPr>
      </w:pPr>
      <w:r w:rsidRPr="0018778E">
        <w:rPr>
          <w:sz w:val="28"/>
          <w:szCs w:val="28"/>
        </w:rPr>
        <w:t>дошкольных образовательных учреждений</w:t>
      </w:r>
      <w:r>
        <w:rPr>
          <w:sz w:val="28"/>
          <w:szCs w:val="28"/>
        </w:rPr>
        <w:t>;</w:t>
      </w:r>
    </w:p>
    <w:p w:rsidR="00A638C5" w:rsidRPr="0018778E" w:rsidRDefault="00A638C5" w:rsidP="00A638C5">
      <w:pPr>
        <w:tabs>
          <w:tab w:val="left" w:pos="993"/>
        </w:tabs>
        <w:ind w:firstLine="708"/>
        <w:jc w:val="both"/>
        <w:rPr>
          <w:sz w:val="28"/>
          <w:szCs w:val="28"/>
        </w:rPr>
      </w:pPr>
      <w:r w:rsidRPr="0018778E">
        <w:rPr>
          <w:sz w:val="28"/>
          <w:szCs w:val="28"/>
        </w:rPr>
        <w:t xml:space="preserve">- </w:t>
      </w:r>
      <w:r>
        <w:rPr>
          <w:sz w:val="28"/>
          <w:szCs w:val="28"/>
        </w:rPr>
        <w:t>общеобразовательных учреждений - 6;</w:t>
      </w:r>
      <w:r w:rsidRPr="0018778E">
        <w:rPr>
          <w:sz w:val="28"/>
          <w:szCs w:val="28"/>
        </w:rPr>
        <w:t xml:space="preserve"> </w:t>
      </w:r>
    </w:p>
    <w:p w:rsidR="00A638C5" w:rsidRPr="0018778E" w:rsidRDefault="00A638C5" w:rsidP="00A638C5">
      <w:pPr>
        <w:tabs>
          <w:tab w:val="left" w:pos="993"/>
        </w:tabs>
        <w:ind w:firstLine="708"/>
        <w:jc w:val="both"/>
        <w:rPr>
          <w:sz w:val="28"/>
          <w:szCs w:val="28"/>
        </w:rPr>
      </w:pPr>
      <w:r>
        <w:rPr>
          <w:sz w:val="28"/>
          <w:szCs w:val="28"/>
        </w:rPr>
        <w:t xml:space="preserve">- </w:t>
      </w:r>
      <w:r w:rsidRPr="0018778E">
        <w:rPr>
          <w:sz w:val="28"/>
          <w:szCs w:val="28"/>
        </w:rPr>
        <w:t>образовательное учреждение среднег</w:t>
      </w:r>
      <w:r>
        <w:rPr>
          <w:sz w:val="28"/>
          <w:szCs w:val="28"/>
        </w:rPr>
        <w:t>о профессионального образования - 1;</w:t>
      </w:r>
    </w:p>
    <w:p w:rsidR="00A638C5" w:rsidRPr="0018778E" w:rsidRDefault="00A638C5" w:rsidP="00A638C5">
      <w:pPr>
        <w:tabs>
          <w:tab w:val="left" w:pos="993"/>
        </w:tabs>
        <w:ind w:firstLine="708"/>
        <w:jc w:val="both"/>
        <w:rPr>
          <w:sz w:val="28"/>
          <w:szCs w:val="28"/>
        </w:rPr>
      </w:pPr>
      <w:r>
        <w:rPr>
          <w:sz w:val="28"/>
          <w:szCs w:val="28"/>
        </w:rPr>
        <w:t xml:space="preserve">- </w:t>
      </w:r>
      <w:r w:rsidRPr="0018778E">
        <w:rPr>
          <w:sz w:val="28"/>
          <w:szCs w:val="28"/>
        </w:rPr>
        <w:t>учреждение дополнительного образования детей (ЦДТ)</w:t>
      </w:r>
      <w:r>
        <w:rPr>
          <w:sz w:val="28"/>
          <w:szCs w:val="28"/>
        </w:rPr>
        <w:t xml:space="preserve"> - 1</w:t>
      </w:r>
      <w:r w:rsidRPr="0018778E">
        <w:rPr>
          <w:sz w:val="28"/>
          <w:szCs w:val="28"/>
        </w:rPr>
        <w:t>.</w:t>
      </w:r>
    </w:p>
    <w:p w:rsidR="00A638C5" w:rsidRPr="0018778E" w:rsidRDefault="00A638C5" w:rsidP="00A638C5">
      <w:pPr>
        <w:tabs>
          <w:tab w:val="left" w:pos="993"/>
        </w:tabs>
        <w:ind w:firstLine="708"/>
        <w:jc w:val="both"/>
        <w:rPr>
          <w:sz w:val="28"/>
          <w:szCs w:val="28"/>
        </w:rPr>
      </w:pPr>
      <w:r w:rsidRPr="0018778E">
        <w:rPr>
          <w:sz w:val="28"/>
          <w:szCs w:val="28"/>
        </w:rPr>
        <w:t>Так же на территории города осуществляет деятельность отделение спортивной школы Сургутского района, МБОУ ДО «ДЮСШ № 2».</w:t>
      </w:r>
    </w:p>
    <w:p w:rsidR="00A638C5" w:rsidRPr="00A40C60" w:rsidRDefault="00A638C5" w:rsidP="00A638C5">
      <w:pPr>
        <w:tabs>
          <w:tab w:val="left" w:pos="993"/>
        </w:tabs>
        <w:ind w:firstLine="708"/>
        <w:jc w:val="both"/>
        <w:rPr>
          <w:sz w:val="28"/>
          <w:szCs w:val="28"/>
        </w:rPr>
      </w:pPr>
      <w:r w:rsidRPr="00A40C60">
        <w:rPr>
          <w:sz w:val="28"/>
          <w:szCs w:val="28"/>
        </w:rPr>
        <w:t>Физкультурно – спортивная деятельность в городе Лянторе осуществляется на спортивных сооружениях разной ведомственной подчиненности</w:t>
      </w:r>
      <w:r>
        <w:rPr>
          <w:sz w:val="28"/>
          <w:szCs w:val="28"/>
        </w:rPr>
        <w:t>.</w:t>
      </w:r>
    </w:p>
    <w:p w:rsidR="00A638C5" w:rsidRPr="00D271A4" w:rsidRDefault="00A638C5" w:rsidP="00A638C5">
      <w:pPr>
        <w:tabs>
          <w:tab w:val="left" w:pos="993"/>
        </w:tabs>
        <w:ind w:firstLine="708"/>
        <w:jc w:val="both"/>
        <w:rPr>
          <w:sz w:val="28"/>
          <w:szCs w:val="28"/>
        </w:rPr>
      </w:pPr>
      <w:r w:rsidRPr="00081C90">
        <w:rPr>
          <w:sz w:val="28"/>
          <w:szCs w:val="28"/>
        </w:rPr>
        <w:t>В 201</w:t>
      </w:r>
      <w:r>
        <w:rPr>
          <w:sz w:val="28"/>
          <w:szCs w:val="28"/>
        </w:rPr>
        <w:t>5</w:t>
      </w:r>
      <w:r w:rsidRPr="00081C90">
        <w:rPr>
          <w:sz w:val="28"/>
          <w:szCs w:val="28"/>
        </w:rPr>
        <w:t xml:space="preserve"> году в г. Лянторе насчитывается 7</w:t>
      </w:r>
      <w:r>
        <w:rPr>
          <w:sz w:val="28"/>
          <w:szCs w:val="28"/>
        </w:rPr>
        <w:t>7 спортивных сооружений</w:t>
      </w:r>
      <w:r w:rsidRPr="00081C90">
        <w:rPr>
          <w:sz w:val="28"/>
          <w:szCs w:val="28"/>
        </w:rPr>
        <w:t xml:space="preserve"> из </w:t>
      </w:r>
      <w:r w:rsidRPr="00D271A4">
        <w:rPr>
          <w:sz w:val="28"/>
          <w:szCs w:val="28"/>
        </w:rPr>
        <w:t>них:</w:t>
      </w:r>
    </w:p>
    <w:p w:rsidR="00A638C5" w:rsidRPr="00D271A4" w:rsidRDefault="00A638C5" w:rsidP="00A638C5">
      <w:pPr>
        <w:tabs>
          <w:tab w:val="left" w:pos="993"/>
        </w:tabs>
        <w:ind w:firstLine="708"/>
        <w:jc w:val="both"/>
        <w:rPr>
          <w:sz w:val="28"/>
          <w:szCs w:val="28"/>
        </w:rPr>
      </w:pPr>
      <w:r>
        <w:rPr>
          <w:sz w:val="28"/>
          <w:szCs w:val="28"/>
        </w:rPr>
        <w:t xml:space="preserve">- </w:t>
      </w:r>
      <w:r w:rsidRPr="00D271A4">
        <w:rPr>
          <w:sz w:val="28"/>
          <w:szCs w:val="28"/>
        </w:rPr>
        <w:t>плоскостны</w:t>
      </w:r>
      <w:r>
        <w:rPr>
          <w:sz w:val="28"/>
          <w:szCs w:val="28"/>
        </w:rPr>
        <w:t>е</w:t>
      </w:r>
      <w:r w:rsidRPr="00D271A4">
        <w:rPr>
          <w:sz w:val="28"/>
          <w:szCs w:val="28"/>
        </w:rPr>
        <w:t xml:space="preserve"> спортивны</w:t>
      </w:r>
      <w:r>
        <w:rPr>
          <w:sz w:val="28"/>
          <w:szCs w:val="28"/>
        </w:rPr>
        <w:t>е</w:t>
      </w:r>
      <w:r w:rsidRPr="00D271A4">
        <w:rPr>
          <w:sz w:val="28"/>
          <w:szCs w:val="28"/>
        </w:rPr>
        <w:t xml:space="preserve"> сооружени</w:t>
      </w:r>
      <w:r>
        <w:rPr>
          <w:sz w:val="28"/>
          <w:szCs w:val="28"/>
        </w:rPr>
        <w:t>я</w:t>
      </w:r>
      <w:r w:rsidRPr="00D271A4">
        <w:rPr>
          <w:sz w:val="28"/>
          <w:szCs w:val="28"/>
        </w:rPr>
        <w:t xml:space="preserve"> – 26;</w:t>
      </w:r>
    </w:p>
    <w:p w:rsidR="00A638C5" w:rsidRPr="00D271A4" w:rsidRDefault="00A638C5" w:rsidP="00A638C5">
      <w:pPr>
        <w:tabs>
          <w:tab w:val="left" w:pos="993"/>
        </w:tabs>
        <w:ind w:firstLine="708"/>
        <w:jc w:val="both"/>
        <w:rPr>
          <w:sz w:val="28"/>
          <w:szCs w:val="28"/>
        </w:rPr>
      </w:pPr>
      <w:r>
        <w:rPr>
          <w:sz w:val="28"/>
          <w:szCs w:val="28"/>
        </w:rPr>
        <w:t xml:space="preserve">- </w:t>
      </w:r>
      <w:r w:rsidRPr="00D271A4">
        <w:rPr>
          <w:sz w:val="28"/>
          <w:szCs w:val="28"/>
        </w:rPr>
        <w:t>спортивны</w:t>
      </w:r>
      <w:r>
        <w:rPr>
          <w:sz w:val="28"/>
          <w:szCs w:val="28"/>
        </w:rPr>
        <w:t>е</w:t>
      </w:r>
      <w:r w:rsidRPr="00D271A4">
        <w:rPr>
          <w:sz w:val="28"/>
          <w:szCs w:val="28"/>
        </w:rPr>
        <w:t xml:space="preserve"> зал</w:t>
      </w:r>
      <w:r>
        <w:rPr>
          <w:sz w:val="28"/>
          <w:szCs w:val="28"/>
        </w:rPr>
        <w:t>ы</w:t>
      </w:r>
      <w:r w:rsidRPr="00D271A4">
        <w:rPr>
          <w:sz w:val="28"/>
          <w:szCs w:val="28"/>
        </w:rPr>
        <w:t xml:space="preserve"> – 25;</w:t>
      </w:r>
    </w:p>
    <w:p w:rsidR="00A638C5" w:rsidRPr="00D271A4" w:rsidRDefault="00A638C5" w:rsidP="00A638C5">
      <w:pPr>
        <w:tabs>
          <w:tab w:val="left" w:pos="993"/>
        </w:tabs>
        <w:ind w:firstLine="708"/>
        <w:jc w:val="both"/>
        <w:rPr>
          <w:sz w:val="28"/>
          <w:szCs w:val="28"/>
        </w:rPr>
      </w:pPr>
      <w:r>
        <w:rPr>
          <w:sz w:val="28"/>
          <w:szCs w:val="28"/>
        </w:rPr>
        <w:t xml:space="preserve">- </w:t>
      </w:r>
      <w:r w:rsidRPr="00D271A4">
        <w:rPr>
          <w:sz w:val="28"/>
          <w:szCs w:val="28"/>
        </w:rPr>
        <w:t>плавательны</w:t>
      </w:r>
      <w:r>
        <w:rPr>
          <w:sz w:val="28"/>
          <w:szCs w:val="28"/>
        </w:rPr>
        <w:t>е</w:t>
      </w:r>
      <w:r w:rsidRPr="00D271A4">
        <w:rPr>
          <w:sz w:val="28"/>
          <w:szCs w:val="28"/>
        </w:rPr>
        <w:t xml:space="preserve"> бассейн</w:t>
      </w:r>
      <w:r>
        <w:rPr>
          <w:sz w:val="28"/>
          <w:szCs w:val="28"/>
        </w:rPr>
        <w:t>ы</w:t>
      </w:r>
      <w:r w:rsidRPr="00D271A4">
        <w:rPr>
          <w:sz w:val="28"/>
          <w:szCs w:val="28"/>
        </w:rPr>
        <w:t xml:space="preserve"> – 3;</w:t>
      </w:r>
    </w:p>
    <w:p w:rsidR="00A638C5" w:rsidRPr="00D271A4" w:rsidRDefault="00A638C5" w:rsidP="00A638C5">
      <w:pPr>
        <w:tabs>
          <w:tab w:val="left" w:pos="993"/>
        </w:tabs>
        <w:ind w:firstLine="708"/>
        <w:jc w:val="both"/>
        <w:rPr>
          <w:sz w:val="28"/>
          <w:szCs w:val="28"/>
        </w:rPr>
      </w:pPr>
      <w:r>
        <w:rPr>
          <w:sz w:val="28"/>
          <w:szCs w:val="28"/>
        </w:rPr>
        <w:t xml:space="preserve">- </w:t>
      </w:r>
      <w:r w:rsidRPr="00D271A4">
        <w:rPr>
          <w:sz w:val="28"/>
          <w:szCs w:val="28"/>
        </w:rPr>
        <w:t>лыжны</w:t>
      </w:r>
      <w:r>
        <w:rPr>
          <w:sz w:val="28"/>
          <w:szCs w:val="28"/>
        </w:rPr>
        <w:t>е</w:t>
      </w:r>
      <w:r w:rsidRPr="00D271A4">
        <w:rPr>
          <w:sz w:val="28"/>
          <w:szCs w:val="28"/>
        </w:rPr>
        <w:t xml:space="preserve"> баз</w:t>
      </w:r>
      <w:r>
        <w:rPr>
          <w:sz w:val="28"/>
          <w:szCs w:val="28"/>
        </w:rPr>
        <w:t>ы</w:t>
      </w:r>
      <w:r w:rsidRPr="00D271A4">
        <w:rPr>
          <w:sz w:val="28"/>
          <w:szCs w:val="28"/>
        </w:rPr>
        <w:t xml:space="preserve"> – 2;</w:t>
      </w:r>
    </w:p>
    <w:p w:rsidR="00A638C5" w:rsidRPr="00D271A4" w:rsidRDefault="00A638C5" w:rsidP="00A638C5">
      <w:pPr>
        <w:tabs>
          <w:tab w:val="left" w:pos="993"/>
        </w:tabs>
        <w:ind w:firstLine="708"/>
        <w:jc w:val="both"/>
        <w:rPr>
          <w:sz w:val="28"/>
          <w:szCs w:val="28"/>
        </w:rPr>
      </w:pPr>
      <w:r>
        <w:rPr>
          <w:sz w:val="28"/>
          <w:szCs w:val="28"/>
        </w:rPr>
        <w:t xml:space="preserve">- </w:t>
      </w:r>
      <w:r w:rsidRPr="00D271A4">
        <w:rPr>
          <w:sz w:val="28"/>
          <w:szCs w:val="28"/>
        </w:rPr>
        <w:t>сооружен</w:t>
      </w:r>
      <w:r>
        <w:rPr>
          <w:sz w:val="28"/>
          <w:szCs w:val="28"/>
        </w:rPr>
        <w:t>ия</w:t>
      </w:r>
      <w:r w:rsidRPr="00D271A4">
        <w:rPr>
          <w:sz w:val="28"/>
          <w:szCs w:val="28"/>
        </w:rPr>
        <w:t xml:space="preserve"> для стрелковых видов спорта (тиры) –</w:t>
      </w:r>
      <w:r>
        <w:rPr>
          <w:sz w:val="28"/>
          <w:szCs w:val="28"/>
        </w:rPr>
        <w:t xml:space="preserve"> </w:t>
      </w:r>
      <w:r w:rsidRPr="00D271A4">
        <w:rPr>
          <w:sz w:val="28"/>
          <w:szCs w:val="28"/>
        </w:rPr>
        <w:t>2;</w:t>
      </w:r>
    </w:p>
    <w:p w:rsidR="00A638C5" w:rsidRPr="00D271A4" w:rsidRDefault="00A638C5" w:rsidP="00A638C5">
      <w:pPr>
        <w:tabs>
          <w:tab w:val="left" w:pos="993"/>
        </w:tabs>
        <w:ind w:firstLine="708"/>
        <w:jc w:val="both"/>
        <w:rPr>
          <w:sz w:val="28"/>
          <w:szCs w:val="28"/>
        </w:rPr>
      </w:pPr>
      <w:r>
        <w:rPr>
          <w:sz w:val="28"/>
          <w:szCs w:val="28"/>
        </w:rPr>
        <w:t>- прочие</w:t>
      </w:r>
      <w:r w:rsidRPr="00D271A4">
        <w:rPr>
          <w:sz w:val="28"/>
          <w:szCs w:val="28"/>
        </w:rPr>
        <w:t xml:space="preserve"> спортивны</w:t>
      </w:r>
      <w:r>
        <w:rPr>
          <w:sz w:val="28"/>
          <w:szCs w:val="28"/>
        </w:rPr>
        <w:t>е</w:t>
      </w:r>
      <w:r w:rsidRPr="00D271A4">
        <w:rPr>
          <w:sz w:val="28"/>
          <w:szCs w:val="28"/>
        </w:rPr>
        <w:t xml:space="preserve"> сооружени</w:t>
      </w:r>
      <w:r>
        <w:rPr>
          <w:sz w:val="28"/>
          <w:szCs w:val="28"/>
        </w:rPr>
        <w:t>я</w:t>
      </w:r>
      <w:r w:rsidRPr="00D271A4">
        <w:rPr>
          <w:sz w:val="28"/>
          <w:szCs w:val="28"/>
        </w:rPr>
        <w:t xml:space="preserve"> </w:t>
      </w:r>
      <w:r>
        <w:rPr>
          <w:sz w:val="28"/>
          <w:szCs w:val="28"/>
        </w:rPr>
        <w:t>–</w:t>
      </w:r>
      <w:r w:rsidRPr="00D271A4">
        <w:rPr>
          <w:sz w:val="28"/>
          <w:szCs w:val="28"/>
        </w:rPr>
        <w:t xml:space="preserve"> 19</w:t>
      </w:r>
      <w:r>
        <w:rPr>
          <w:sz w:val="28"/>
          <w:szCs w:val="28"/>
        </w:rPr>
        <w:t>.</w:t>
      </w:r>
      <w:r w:rsidRPr="00D271A4">
        <w:rPr>
          <w:sz w:val="28"/>
          <w:szCs w:val="28"/>
        </w:rPr>
        <w:t xml:space="preserve"> </w:t>
      </w:r>
    </w:p>
    <w:p w:rsidR="00A638C5" w:rsidRDefault="00A638C5" w:rsidP="00A638C5">
      <w:pPr>
        <w:tabs>
          <w:tab w:val="left" w:pos="993"/>
        </w:tabs>
        <w:ind w:firstLine="708"/>
        <w:jc w:val="both"/>
        <w:rPr>
          <w:sz w:val="28"/>
          <w:szCs w:val="28"/>
        </w:rPr>
      </w:pPr>
      <w:r w:rsidRPr="00D271A4">
        <w:rPr>
          <w:sz w:val="28"/>
          <w:szCs w:val="28"/>
        </w:rPr>
        <w:t>В настоящее время обеспеченность города, исходя из единовременной пропускной способности сети спортивных сооружений, составляет 25</w:t>
      </w:r>
      <w:r>
        <w:rPr>
          <w:sz w:val="28"/>
          <w:szCs w:val="28"/>
        </w:rPr>
        <w:t>%. Данного количества недостаточно для города.</w:t>
      </w:r>
    </w:p>
    <w:p w:rsidR="00A638C5" w:rsidRPr="00D271A4" w:rsidRDefault="00A638C5" w:rsidP="00A638C5">
      <w:pPr>
        <w:tabs>
          <w:tab w:val="left" w:pos="993"/>
        </w:tabs>
        <w:ind w:firstLine="708"/>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145"/>
        <w:gridCol w:w="1871"/>
        <w:gridCol w:w="1472"/>
        <w:gridCol w:w="1573"/>
        <w:gridCol w:w="1200"/>
      </w:tblGrid>
      <w:tr w:rsidR="00A638C5" w:rsidRPr="00D271A4" w:rsidTr="00A638C5">
        <w:trPr>
          <w:tblHeader/>
          <w:jc w:val="center"/>
        </w:trPr>
        <w:tc>
          <w:tcPr>
            <w:tcW w:w="2127" w:type="dxa"/>
            <w:vMerge w:val="restart"/>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Норматив обеспеченности спортивными сооружениями по видам</w:t>
            </w:r>
          </w:p>
        </w:tc>
        <w:tc>
          <w:tcPr>
            <w:tcW w:w="4047" w:type="dxa"/>
            <w:gridSpan w:val="2"/>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Норматив</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Норматив на 40000 населения</w:t>
            </w:r>
          </w:p>
        </w:tc>
        <w:tc>
          <w:tcPr>
            <w:tcW w:w="2799" w:type="dxa"/>
            <w:gridSpan w:val="2"/>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Обеспеченность по факту</w:t>
            </w:r>
          </w:p>
        </w:tc>
      </w:tr>
      <w:tr w:rsidR="00A638C5" w:rsidRPr="00D271A4" w:rsidTr="00A638C5">
        <w:trPr>
          <w:tblHeader/>
          <w:jc w:val="center"/>
        </w:trPr>
        <w:tc>
          <w:tcPr>
            <w:tcW w:w="2127" w:type="dxa"/>
            <w:vMerge/>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p>
        </w:tc>
        <w:tc>
          <w:tcPr>
            <w:tcW w:w="2170"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Единица измерения</w:t>
            </w:r>
          </w:p>
        </w:tc>
        <w:tc>
          <w:tcPr>
            <w:tcW w:w="187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Количественная величина</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Тыс. кв.м.</w:t>
            </w:r>
          </w:p>
        </w:tc>
        <w:tc>
          <w:tcPr>
            <w:tcW w:w="1584"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Тыс. кв.м.</w:t>
            </w:r>
          </w:p>
        </w:tc>
        <w:tc>
          <w:tcPr>
            <w:tcW w:w="1215"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w:t>
            </w:r>
          </w:p>
        </w:tc>
      </w:tr>
      <w:tr w:rsidR="00A638C5" w:rsidRPr="00D271A4" w:rsidTr="00A638C5">
        <w:trPr>
          <w:jc w:val="center"/>
        </w:trPr>
        <w:tc>
          <w:tcPr>
            <w:tcW w:w="212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Спортивные залы</w:t>
            </w:r>
          </w:p>
        </w:tc>
        <w:tc>
          <w:tcPr>
            <w:tcW w:w="2170" w:type="dxa"/>
            <w:tcMar>
              <w:left w:w="57" w:type="dxa"/>
              <w:right w:w="57" w:type="dxa"/>
            </w:tcMar>
          </w:tcPr>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Тыс. кв.м.</w:t>
            </w:r>
          </w:p>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lastRenderedPageBreak/>
              <w:t>на 10000 нас.</w:t>
            </w:r>
          </w:p>
        </w:tc>
        <w:tc>
          <w:tcPr>
            <w:tcW w:w="187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lastRenderedPageBreak/>
              <w:t>3,5</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14</w:t>
            </w:r>
          </w:p>
        </w:tc>
        <w:tc>
          <w:tcPr>
            <w:tcW w:w="1584"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6,6</w:t>
            </w:r>
          </w:p>
        </w:tc>
        <w:tc>
          <w:tcPr>
            <w:tcW w:w="1215"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47</w:t>
            </w:r>
          </w:p>
        </w:tc>
      </w:tr>
      <w:tr w:rsidR="00A638C5" w:rsidRPr="00D271A4" w:rsidTr="00A638C5">
        <w:trPr>
          <w:jc w:val="center"/>
        </w:trPr>
        <w:tc>
          <w:tcPr>
            <w:tcW w:w="212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lastRenderedPageBreak/>
              <w:t>Плавательные бассейны</w:t>
            </w:r>
          </w:p>
        </w:tc>
        <w:tc>
          <w:tcPr>
            <w:tcW w:w="2170" w:type="dxa"/>
            <w:tcMar>
              <w:left w:w="57" w:type="dxa"/>
              <w:right w:w="57" w:type="dxa"/>
            </w:tcMar>
          </w:tcPr>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Кв.м. зеркала воды на 10000 нас.</w:t>
            </w:r>
          </w:p>
        </w:tc>
        <w:tc>
          <w:tcPr>
            <w:tcW w:w="187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750</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3</w:t>
            </w:r>
          </w:p>
        </w:tc>
        <w:tc>
          <w:tcPr>
            <w:tcW w:w="1584"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1,1</w:t>
            </w:r>
          </w:p>
        </w:tc>
        <w:tc>
          <w:tcPr>
            <w:tcW w:w="1215"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36</w:t>
            </w:r>
          </w:p>
        </w:tc>
      </w:tr>
      <w:tr w:rsidR="00A638C5" w:rsidRPr="00D271A4" w:rsidTr="00A638C5">
        <w:trPr>
          <w:jc w:val="center"/>
        </w:trPr>
        <w:tc>
          <w:tcPr>
            <w:tcW w:w="212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Плоскостные сооружения</w:t>
            </w:r>
          </w:p>
        </w:tc>
        <w:tc>
          <w:tcPr>
            <w:tcW w:w="2170" w:type="dxa"/>
            <w:tcMar>
              <w:left w:w="57" w:type="dxa"/>
              <w:right w:w="57" w:type="dxa"/>
            </w:tcMar>
          </w:tcPr>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Тыс. кв.м.</w:t>
            </w:r>
          </w:p>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на 10000 нас.</w:t>
            </w:r>
          </w:p>
        </w:tc>
        <w:tc>
          <w:tcPr>
            <w:tcW w:w="187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19,5</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78</w:t>
            </w:r>
          </w:p>
        </w:tc>
        <w:tc>
          <w:tcPr>
            <w:tcW w:w="1584"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39,9</w:t>
            </w:r>
          </w:p>
        </w:tc>
        <w:tc>
          <w:tcPr>
            <w:tcW w:w="1215"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51</w:t>
            </w:r>
          </w:p>
        </w:tc>
      </w:tr>
      <w:tr w:rsidR="00A638C5" w:rsidRPr="00D271A4" w:rsidTr="00A638C5">
        <w:trPr>
          <w:jc w:val="center"/>
        </w:trPr>
        <w:tc>
          <w:tcPr>
            <w:tcW w:w="212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ЕПС</w:t>
            </w:r>
          </w:p>
        </w:tc>
        <w:tc>
          <w:tcPr>
            <w:tcW w:w="2170" w:type="dxa"/>
            <w:tcMar>
              <w:left w:w="57" w:type="dxa"/>
              <w:right w:w="57" w:type="dxa"/>
            </w:tcMar>
          </w:tcPr>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Тыс.  чел.</w:t>
            </w:r>
          </w:p>
          <w:p w:rsidR="00A638C5" w:rsidRPr="00A95908" w:rsidRDefault="00A638C5" w:rsidP="00A638C5">
            <w:pPr>
              <w:pStyle w:val="afc"/>
              <w:spacing w:after="0"/>
              <w:ind w:left="0"/>
              <w:rPr>
                <w:rFonts w:ascii="Times New Roman" w:eastAsiaTheme="minorHAnsi" w:hAnsi="Times New Roman"/>
              </w:rPr>
            </w:pPr>
            <w:r w:rsidRPr="00A95908">
              <w:rPr>
                <w:rFonts w:ascii="Times New Roman" w:eastAsiaTheme="minorHAnsi" w:hAnsi="Times New Roman"/>
              </w:rPr>
              <w:t>на 10000 нас.</w:t>
            </w:r>
          </w:p>
        </w:tc>
        <w:tc>
          <w:tcPr>
            <w:tcW w:w="1877"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1,9</w:t>
            </w:r>
          </w:p>
        </w:tc>
        <w:tc>
          <w:tcPr>
            <w:tcW w:w="1481"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7,6 тыс. чел</w:t>
            </w:r>
          </w:p>
        </w:tc>
        <w:tc>
          <w:tcPr>
            <w:tcW w:w="1584"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1,9 тыс. чел</w:t>
            </w:r>
          </w:p>
        </w:tc>
        <w:tc>
          <w:tcPr>
            <w:tcW w:w="1215" w:type="dxa"/>
            <w:tcMar>
              <w:left w:w="57" w:type="dxa"/>
              <w:right w:w="57" w:type="dxa"/>
            </w:tcMar>
            <w:vAlign w:val="center"/>
          </w:tcPr>
          <w:p w:rsidR="00A638C5" w:rsidRPr="00A95908" w:rsidRDefault="00A638C5" w:rsidP="00A638C5">
            <w:pPr>
              <w:pStyle w:val="afc"/>
              <w:spacing w:after="0"/>
              <w:ind w:left="0"/>
              <w:jc w:val="center"/>
              <w:rPr>
                <w:rFonts w:ascii="Times New Roman" w:eastAsiaTheme="minorHAnsi" w:hAnsi="Times New Roman"/>
              </w:rPr>
            </w:pPr>
            <w:r w:rsidRPr="00A95908">
              <w:rPr>
                <w:rFonts w:ascii="Times New Roman" w:eastAsiaTheme="minorHAnsi" w:hAnsi="Times New Roman"/>
              </w:rPr>
              <w:t>25</w:t>
            </w:r>
          </w:p>
        </w:tc>
      </w:tr>
    </w:tbl>
    <w:p w:rsidR="00A638C5" w:rsidRDefault="00A638C5" w:rsidP="00A638C5">
      <w:pPr>
        <w:tabs>
          <w:tab w:val="left" w:pos="993"/>
        </w:tabs>
        <w:ind w:firstLine="708"/>
        <w:jc w:val="both"/>
        <w:rPr>
          <w:sz w:val="28"/>
          <w:szCs w:val="28"/>
        </w:rPr>
      </w:pPr>
    </w:p>
    <w:p w:rsidR="00A638C5" w:rsidRPr="00EE24BC" w:rsidRDefault="00A638C5" w:rsidP="00A638C5">
      <w:pPr>
        <w:tabs>
          <w:tab w:val="left" w:pos="993"/>
        </w:tabs>
        <w:ind w:firstLine="708"/>
        <w:jc w:val="both"/>
        <w:rPr>
          <w:sz w:val="28"/>
          <w:szCs w:val="28"/>
        </w:rPr>
      </w:pPr>
      <w:r w:rsidRPr="00EE24BC">
        <w:rPr>
          <w:sz w:val="28"/>
          <w:szCs w:val="28"/>
        </w:rPr>
        <w:t>В ведомственном подчинении Администрации города находится два муниципальных учреждения, осуществляющих деятельность в сфере физической культуры и спорта:</w:t>
      </w:r>
    </w:p>
    <w:p w:rsidR="00A638C5" w:rsidRPr="00EE24BC" w:rsidRDefault="00A638C5" w:rsidP="00A638C5">
      <w:pPr>
        <w:tabs>
          <w:tab w:val="left" w:pos="993"/>
        </w:tabs>
        <w:ind w:firstLine="708"/>
        <w:jc w:val="both"/>
        <w:rPr>
          <w:sz w:val="28"/>
          <w:szCs w:val="28"/>
        </w:rPr>
      </w:pPr>
      <w:r w:rsidRPr="00EE24BC">
        <w:rPr>
          <w:sz w:val="28"/>
          <w:szCs w:val="28"/>
        </w:rPr>
        <w:t>- «Центр физической культуры и спорта «Юность»;</w:t>
      </w:r>
    </w:p>
    <w:p w:rsidR="00A638C5" w:rsidRPr="00A95908" w:rsidRDefault="00A638C5" w:rsidP="00A638C5">
      <w:pPr>
        <w:tabs>
          <w:tab w:val="left" w:pos="993"/>
        </w:tabs>
        <w:ind w:firstLine="708"/>
        <w:jc w:val="both"/>
        <w:rPr>
          <w:sz w:val="28"/>
          <w:szCs w:val="28"/>
        </w:rPr>
      </w:pPr>
      <w:r w:rsidRPr="00EE24BC">
        <w:rPr>
          <w:sz w:val="28"/>
          <w:szCs w:val="28"/>
        </w:rPr>
        <w:t>- «Культурно – спортивный комплекс «Юбилейный».</w:t>
      </w:r>
    </w:p>
    <w:p w:rsidR="00A638C5" w:rsidRPr="00CA41E0" w:rsidRDefault="00A638C5" w:rsidP="00A638C5">
      <w:pPr>
        <w:tabs>
          <w:tab w:val="left" w:pos="993"/>
        </w:tabs>
        <w:ind w:firstLine="708"/>
        <w:jc w:val="both"/>
        <w:rPr>
          <w:sz w:val="28"/>
          <w:szCs w:val="28"/>
        </w:rPr>
      </w:pPr>
      <w:r w:rsidRPr="00CA41E0">
        <w:rPr>
          <w:sz w:val="28"/>
          <w:szCs w:val="28"/>
        </w:rPr>
        <w:t>Развитие физической культуры и спорта в муниципальных учреждениях города Лянтора основывается:</w:t>
      </w:r>
    </w:p>
    <w:p w:rsidR="00A638C5" w:rsidRPr="00CA41E0" w:rsidRDefault="00A638C5" w:rsidP="00A638C5">
      <w:pPr>
        <w:tabs>
          <w:tab w:val="left" w:pos="993"/>
        </w:tabs>
        <w:ind w:firstLine="708"/>
        <w:jc w:val="both"/>
        <w:rPr>
          <w:sz w:val="28"/>
          <w:szCs w:val="28"/>
        </w:rPr>
      </w:pPr>
      <w:r>
        <w:rPr>
          <w:sz w:val="28"/>
          <w:szCs w:val="28"/>
        </w:rPr>
        <w:t xml:space="preserve">- </w:t>
      </w:r>
      <w:r w:rsidRPr="00CA41E0">
        <w:rPr>
          <w:sz w:val="28"/>
          <w:szCs w:val="28"/>
        </w:rPr>
        <w:t>на о</w:t>
      </w:r>
      <w:r>
        <w:rPr>
          <w:sz w:val="28"/>
          <w:szCs w:val="28"/>
        </w:rPr>
        <w:t xml:space="preserve">рганизации деятельности секций </w:t>
      </w:r>
      <w:r w:rsidRPr="00CA41E0">
        <w:rPr>
          <w:sz w:val="28"/>
          <w:szCs w:val="28"/>
        </w:rPr>
        <w:t>физкультурно-спортивной направленности;</w:t>
      </w:r>
    </w:p>
    <w:p w:rsidR="00A638C5" w:rsidRPr="00CA41E0" w:rsidRDefault="00A638C5" w:rsidP="00A638C5">
      <w:pPr>
        <w:tabs>
          <w:tab w:val="left" w:pos="993"/>
        </w:tabs>
        <w:ind w:firstLine="708"/>
        <w:jc w:val="both"/>
        <w:rPr>
          <w:sz w:val="28"/>
          <w:szCs w:val="28"/>
        </w:rPr>
      </w:pPr>
      <w:r w:rsidRPr="00CA41E0">
        <w:rPr>
          <w:sz w:val="28"/>
          <w:szCs w:val="28"/>
        </w:rPr>
        <w:t>- на системе проведения физкульт</w:t>
      </w:r>
      <w:r>
        <w:rPr>
          <w:sz w:val="28"/>
          <w:szCs w:val="28"/>
        </w:rPr>
        <w:t xml:space="preserve">урных и спортивно-массовых </w:t>
      </w:r>
      <w:r w:rsidRPr="00CA41E0">
        <w:rPr>
          <w:sz w:val="28"/>
          <w:szCs w:val="28"/>
        </w:rPr>
        <w:t xml:space="preserve">мероприятий, охватывающих соревновательной деятельностью различные категории населения и возрастные группы. </w:t>
      </w:r>
    </w:p>
    <w:p w:rsidR="00A638C5" w:rsidRPr="00E82B77" w:rsidRDefault="00A638C5" w:rsidP="00A638C5">
      <w:pPr>
        <w:tabs>
          <w:tab w:val="left" w:pos="993"/>
        </w:tabs>
        <w:ind w:firstLine="708"/>
        <w:jc w:val="both"/>
        <w:rPr>
          <w:sz w:val="28"/>
          <w:szCs w:val="28"/>
        </w:rPr>
      </w:pPr>
      <w:r w:rsidRPr="00CA41E0">
        <w:rPr>
          <w:sz w:val="28"/>
          <w:szCs w:val="28"/>
        </w:rPr>
        <w:t>Для проведения занятий физкультурно – спортивной направленности</w:t>
      </w:r>
      <w:r>
        <w:rPr>
          <w:sz w:val="28"/>
          <w:szCs w:val="28"/>
        </w:rPr>
        <w:t xml:space="preserve"> в муниципальных учреждениях </w:t>
      </w:r>
      <w:r w:rsidRPr="00A95908">
        <w:rPr>
          <w:sz w:val="28"/>
          <w:szCs w:val="28"/>
        </w:rPr>
        <w:t>организована работа 16 секций по видам спорта, групп здоровья и тренажёрного зала.</w:t>
      </w:r>
      <w:r>
        <w:rPr>
          <w:sz w:val="28"/>
          <w:szCs w:val="28"/>
        </w:rPr>
        <w:t xml:space="preserve"> </w:t>
      </w:r>
      <w:r w:rsidRPr="00A95908">
        <w:rPr>
          <w:sz w:val="28"/>
          <w:szCs w:val="28"/>
        </w:rPr>
        <w:t>Численность систематически занимающихся физической культурой и спортом составляет 1</w:t>
      </w:r>
      <w:r>
        <w:rPr>
          <w:sz w:val="28"/>
          <w:szCs w:val="28"/>
        </w:rPr>
        <w:t xml:space="preserve"> </w:t>
      </w:r>
      <w:r w:rsidRPr="00A95908">
        <w:rPr>
          <w:sz w:val="28"/>
          <w:szCs w:val="28"/>
        </w:rPr>
        <w:t>228 человек</w:t>
      </w:r>
      <w:r w:rsidRPr="00E82B77">
        <w:rPr>
          <w:sz w:val="28"/>
          <w:szCs w:val="28"/>
        </w:rPr>
        <w:t xml:space="preserve">, жителей города. </w:t>
      </w:r>
    </w:p>
    <w:p w:rsidR="00A638C5" w:rsidRDefault="00A638C5" w:rsidP="00A638C5">
      <w:pPr>
        <w:tabs>
          <w:tab w:val="left" w:pos="993"/>
        </w:tabs>
        <w:ind w:firstLine="708"/>
        <w:jc w:val="both"/>
        <w:rPr>
          <w:sz w:val="28"/>
          <w:szCs w:val="28"/>
        </w:rPr>
      </w:pPr>
      <w:r w:rsidRPr="00A95908">
        <w:rPr>
          <w:sz w:val="28"/>
          <w:szCs w:val="28"/>
        </w:rPr>
        <w:t xml:space="preserve">Наиболее популярными и массовыми видами спорта являются: вольная борьба, стрельба из лука, футбол, хоккей с шайбой и рукопашный бой. </w:t>
      </w:r>
    </w:p>
    <w:p w:rsidR="00A638C5" w:rsidRDefault="00A638C5" w:rsidP="00A638C5">
      <w:pPr>
        <w:tabs>
          <w:tab w:val="left" w:pos="993"/>
        </w:tabs>
        <w:jc w:val="both"/>
        <w:rPr>
          <w:sz w:val="28"/>
          <w:szCs w:val="28"/>
        </w:rPr>
      </w:pPr>
      <w:r w:rsidRPr="0058264F">
        <w:rPr>
          <w:noProof/>
          <w:sz w:val="28"/>
          <w:szCs w:val="28"/>
        </w:rPr>
        <w:drawing>
          <wp:inline distT="0" distB="0" distL="0" distR="0">
            <wp:extent cx="2863585" cy="1848134"/>
            <wp:effectExtent l="133350" t="57150" r="108215" b="75916"/>
            <wp:docPr id="614" name="Рисунок 1" descr="C:\Users\DotsenkoIA\Desktop\2015\ФОТОГРАФИИ  за 2015 год\ХОККЕЙ\Изображение 021.jpg"/>
            <wp:cNvGraphicFramePr/>
            <a:graphic xmlns:a="http://schemas.openxmlformats.org/drawingml/2006/main">
              <a:graphicData uri="http://schemas.openxmlformats.org/drawingml/2006/picture">
                <pic:pic xmlns:pic="http://schemas.openxmlformats.org/drawingml/2006/picture">
                  <pic:nvPicPr>
                    <pic:cNvPr id="12297" name="Picture 9" descr="C:\Users\DotsenkoIA\Desktop\2015\ФОТОГРАФИИ  за 2015 год\ХОККЕЙ\Изображение 021.jpg"/>
                    <pic:cNvPicPr>
                      <a:picLocks noChangeAspect="1" noChangeArrowheads="1"/>
                    </pic:cNvPicPr>
                  </pic:nvPicPr>
                  <pic:blipFill>
                    <a:blip r:embed="rId309" cstate="email"/>
                    <a:srcRect/>
                    <a:stretch>
                      <a:fillRect/>
                    </a:stretch>
                  </pic:blipFill>
                  <pic:spPr bwMode="auto">
                    <a:xfrm>
                      <a:off x="0" y="0"/>
                      <a:ext cx="2861139" cy="1846555"/>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8264F">
        <w:rPr>
          <w:noProof/>
        </w:rPr>
        <w:t xml:space="preserve"> </w:t>
      </w:r>
      <w:r w:rsidRPr="0058264F">
        <w:rPr>
          <w:noProof/>
          <w:sz w:val="28"/>
          <w:szCs w:val="28"/>
        </w:rPr>
        <w:drawing>
          <wp:inline distT="0" distB="0" distL="0" distR="0">
            <wp:extent cx="2592288" cy="1944216"/>
            <wp:effectExtent l="133350" t="76200" r="93762" b="75084"/>
            <wp:docPr id="615" name="Рисунок 2" descr="C:\Users\DotsenkoIA\Desktop\2015\ФОТОГРАФИИ  за 2015 год\СТРЕЛЬБА ИЗ ЛУКА\20141219_143150.jpg"/>
            <wp:cNvGraphicFramePr/>
            <a:graphic xmlns:a="http://schemas.openxmlformats.org/drawingml/2006/main">
              <a:graphicData uri="http://schemas.openxmlformats.org/drawingml/2006/picture">
                <pic:pic xmlns:pic="http://schemas.openxmlformats.org/drawingml/2006/picture">
                  <pic:nvPicPr>
                    <pic:cNvPr id="10249" name="Picture 9" descr="C:\Users\DotsenkoIA\Desktop\2015\ФОТОГРАФИИ  за 2015 год\СТРЕЛЬБА ИЗ ЛУКА\20141219_143150.jpg"/>
                    <pic:cNvPicPr>
                      <a:picLocks noChangeAspect="1" noChangeArrowheads="1"/>
                    </pic:cNvPicPr>
                  </pic:nvPicPr>
                  <pic:blipFill>
                    <a:blip r:embed="rId310" cstate="email"/>
                    <a:srcRect/>
                    <a:stretch>
                      <a:fillRect/>
                    </a:stretch>
                  </pic:blipFill>
                  <pic:spPr bwMode="auto">
                    <a:xfrm>
                      <a:off x="0" y="0"/>
                      <a:ext cx="2592288" cy="1944216"/>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638C5" w:rsidRDefault="00A638C5" w:rsidP="00A638C5">
      <w:pPr>
        <w:tabs>
          <w:tab w:val="left" w:pos="993"/>
        </w:tabs>
        <w:ind w:firstLine="708"/>
        <w:jc w:val="both"/>
        <w:rPr>
          <w:sz w:val="28"/>
          <w:szCs w:val="28"/>
        </w:rPr>
      </w:pPr>
      <w:r w:rsidRPr="00A95908">
        <w:rPr>
          <w:sz w:val="28"/>
          <w:szCs w:val="28"/>
        </w:rPr>
        <w:t xml:space="preserve">Следует отметить развитие данных видов спорта, которое стало возможным благодаря наличию необходимой материально-технической базы. В течение всего года по данным видам спорта в городе проводятся Чемпионаты, турниры и </w:t>
      </w:r>
      <w:r>
        <w:rPr>
          <w:sz w:val="28"/>
          <w:szCs w:val="28"/>
        </w:rPr>
        <w:t>П</w:t>
      </w:r>
      <w:r w:rsidRPr="00A95908">
        <w:rPr>
          <w:sz w:val="28"/>
          <w:szCs w:val="28"/>
        </w:rPr>
        <w:t>ервенства. Успешно выступают в соревнованиях районного, окружного и всероссийского уровня спортсмены по видам спорта: вольная борьба, стрельба из лука, рукопашный бой.</w:t>
      </w:r>
      <w:r>
        <w:rPr>
          <w:sz w:val="28"/>
          <w:szCs w:val="28"/>
        </w:rPr>
        <w:t xml:space="preserve"> </w:t>
      </w:r>
    </w:p>
    <w:p w:rsidR="00A638C5" w:rsidRDefault="00A638C5" w:rsidP="00A638C5">
      <w:pPr>
        <w:tabs>
          <w:tab w:val="left" w:pos="993"/>
        </w:tabs>
        <w:ind w:firstLine="708"/>
        <w:jc w:val="both"/>
        <w:rPr>
          <w:sz w:val="28"/>
          <w:szCs w:val="28"/>
        </w:rPr>
      </w:pPr>
      <w:r>
        <w:rPr>
          <w:sz w:val="28"/>
          <w:szCs w:val="28"/>
        </w:rPr>
        <w:lastRenderedPageBreak/>
        <w:t xml:space="preserve">Стабильно </w:t>
      </w:r>
      <w:r w:rsidRPr="00A95908">
        <w:rPr>
          <w:sz w:val="28"/>
          <w:szCs w:val="28"/>
        </w:rPr>
        <w:t xml:space="preserve">работают и секции по видам спорта: </w:t>
      </w:r>
      <w:r>
        <w:rPr>
          <w:sz w:val="28"/>
          <w:szCs w:val="28"/>
        </w:rPr>
        <w:t xml:space="preserve">лыжные гонки, </w:t>
      </w:r>
      <w:r w:rsidRPr="00A95908">
        <w:rPr>
          <w:sz w:val="28"/>
          <w:szCs w:val="28"/>
        </w:rPr>
        <w:t>баскетбол, футбол, национальные виды, гиревой спорт. Сборные команды города по баскетболу, футболу, хоккею с шайбой результативно участвуют в районных турнирах и Спартакиадах.</w:t>
      </w:r>
    </w:p>
    <w:p w:rsidR="00A638C5" w:rsidRDefault="00A638C5" w:rsidP="00A638C5">
      <w:pPr>
        <w:tabs>
          <w:tab w:val="left" w:pos="993"/>
        </w:tabs>
        <w:ind w:firstLine="708"/>
        <w:jc w:val="both"/>
        <w:rPr>
          <w:sz w:val="28"/>
          <w:szCs w:val="28"/>
        </w:rPr>
      </w:pPr>
    </w:p>
    <w:p w:rsidR="00A638C5" w:rsidRDefault="00A638C5" w:rsidP="00A638C5">
      <w:pPr>
        <w:tabs>
          <w:tab w:val="left" w:pos="993"/>
        </w:tabs>
        <w:ind w:firstLine="708"/>
        <w:jc w:val="both"/>
        <w:rPr>
          <w:sz w:val="28"/>
          <w:szCs w:val="28"/>
        </w:rPr>
      </w:pPr>
      <w:r w:rsidRPr="0058264F">
        <w:rPr>
          <w:noProof/>
          <w:sz w:val="28"/>
          <w:szCs w:val="28"/>
        </w:rPr>
        <w:drawing>
          <wp:inline distT="0" distB="0" distL="0" distR="0">
            <wp:extent cx="2700300" cy="1800200"/>
            <wp:effectExtent l="19050" t="0" r="4800" b="0"/>
            <wp:docPr id="616" name="Рисунок 3" descr="C:\Users\DotsenkoIA\Desktop\2015\ФОТОГРАФИИ  за 2015 год\ЛЫЖНЫЕ ГОНКИ\IMG_2736.JPG"/>
            <wp:cNvGraphicFramePr/>
            <a:graphic xmlns:a="http://schemas.openxmlformats.org/drawingml/2006/main">
              <a:graphicData uri="http://schemas.openxmlformats.org/drawingml/2006/picture">
                <pic:pic xmlns:pic="http://schemas.openxmlformats.org/drawingml/2006/picture">
                  <pic:nvPicPr>
                    <pic:cNvPr id="10250" name="Picture 10" descr="C:\Users\DotsenkoIA\Desktop\2015\ФОТОГРАФИИ  за 2015 год\ЛЫЖНЫЕ ГОНКИ\IMG_2736.JPG"/>
                    <pic:cNvPicPr>
                      <a:picLocks noChangeAspect="1" noChangeArrowheads="1"/>
                    </pic:cNvPicPr>
                  </pic:nvPicPr>
                  <pic:blipFill>
                    <a:blip r:embed="rId311" cstate="email"/>
                    <a:srcRect/>
                    <a:stretch>
                      <a:fillRect/>
                    </a:stretch>
                  </pic:blipFill>
                  <pic:spPr bwMode="auto">
                    <a:xfrm>
                      <a:off x="0" y="0"/>
                      <a:ext cx="2700300" cy="1800200"/>
                    </a:xfrm>
                    <a:prstGeom prst="round2DiagRect">
                      <a:avLst/>
                    </a:prstGeom>
                    <a:noFill/>
                  </pic:spPr>
                </pic:pic>
              </a:graphicData>
            </a:graphic>
          </wp:inline>
        </w:drawing>
      </w:r>
      <w:r w:rsidRPr="0058264F">
        <w:rPr>
          <w:noProof/>
        </w:rPr>
        <w:t xml:space="preserve"> </w:t>
      </w:r>
      <w:r w:rsidRPr="0058264F">
        <w:rPr>
          <w:noProof/>
        </w:rPr>
        <w:drawing>
          <wp:inline distT="0" distB="0" distL="0" distR="0">
            <wp:extent cx="2604557" cy="1736949"/>
            <wp:effectExtent l="19050" t="0" r="5293" b="0"/>
            <wp:docPr id="617" name="Рисунок 5" descr="YH6Y7892"/>
            <wp:cNvGraphicFramePr/>
            <a:graphic xmlns:a="http://schemas.openxmlformats.org/drawingml/2006/main">
              <a:graphicData uri="http://schemas.openxmlformats.org/drawingml/2006/picture">
                <pic:pic xmlns:pic="http://schemas.openxmlformats.org/drawingml/2006/picture">
                  <pic:nvPicPr>
                    <pic:cNvPr id="9" name="Picture 8" descr="YH6Y7892"/>
                    <pic:cNvPicPr>
                      <a:picLocks noChangeAspect="1" noChangeArrowheads="1"/>
                    </pic:cNvPicPr>
                  </pic:nvPicPr>
                  <pic:blipFill>
                    <a:blip r:embed="rId312" cstate="email"/>
                    <a:srcRect/>
                    <a:stretch>
                      <a:fillRect/>
                    </a:stretch>
                  </pic:blipFill>
                  <pic:spPr bwMode="auto">
                    <a:xfrm>
                      <a:off x="0" y="0"/>
                      <a:ext cx="2604557" cy="1736949"/>
                    </a:xfrm>
                    <a:prstGeom prst="round2DiagRect">
                      <a:avLst/>
                    </a:prstGeom>
                    <a:noFill/>
                    <a:ln w="9525">
                      <a:noFill/>
                      <a:miter lim="800000"/>
                      <a:headEnd/>
                      <a:tailEnd/>
                    </a:ln>
                  </pic:spPr>
                </pic:pic>
              </a:graphicData>
            </a:graphic>
          </wp:inline>
        </w:drawing>
      </w:r>
    </w:p>
    <w:p w:rsidR="00A638C5" w:rsidRDefault="00A638C5" w:rsidP="00A638C5">
      <w:pPr>
        <w:tabs>
          <w:tab w:val="left" w:pos="993"/>
        </w:tabs>
        <w:jc w:val="both"/>
        <w:rPr>
          <w:sz w:val="28"/>
          <w:szCs w:val="28"/>
        </w:rPr>
      </w:pPr>
      <w:r w:rsidRPr="0058264F">
        <w:rPr>
          <w:noProof/>
          <w:sz w:val="28"/>
          <w:szCs w:val="28"/>
        </w:rPr>
        <w:drawing>
          <wp:inline distT="0" distB="0" distL="0" distR="0">
            <wp:extent cx="2643617" cy="1943669"/>
            <wp:effectExtent l="133350" t="76200" r="118633" b="75631"/>
            <wp:docPr id="618" name="Рисунок 7" descr="C:\Users\DotsenkoIA\Desktop\2015\ФОТОГРАФИИ  за 2015 год\ГИРЕВОЙ СПОРТ\оошо.bmp"/>
            <wp:cNvGraphicFramePr/>
            <a:graphic xmlns:a="http://schemas.openxmlformats.org/drawingml/2006/main">
              <a:graphicData uri="http://schemas.openxmlformats.org/drawingml/2006/picture">
                <pic:pic xmlns:pic="http://schemas.openxmlformats.org/drawingml/2006/picture">
                  <pic:nvPicPr>
                    <pic:cNvPr id="10252" name="Picture 12" descr="C:\Users\DotsenkoIA\Desktop\2015\ФОТОГРАФИИ  за 2015 год\ГИРЕВОЙ СПОРТ\оошо.bmp"/>
                    <pic:cNvPicPr>
                      <a:picLocks noChangeAspect="1" noChangeArrowheads="1"/>
                    </pic:cNvPicPr>
                  </pic:nvPicPr>
                  <pic:blipFill>
                    <a:blip r:embed="rId313" cstate="email"/>
                    <a:srcRect/>
                    <a:stretch>
                      <a:fillRect/>
                    </a:stretch>
                  </pic:blipFill>
                  <pic:spPr bwMode="auto">
                    <a:xfrm>
                      <a:off x="0" y="0"/>
                      <a:ext cx="2643617" cy="1943669"/>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8264F">
        <w:rPr>
          <w:sz w:val="28"/>
          <w:szCs w:val="28"/>
        </w:rPr>
        <w:t xml:space="preserve"> </w:t>
      </w:r>
      <w:r w:rsidRPr="0058264F">
        <w:rPr>
          <w:noProof/>
          <w:sz w:val="28"/>
          <w:szCs w:val="28"/>
        </w:rPr>
        <w:drawing>
          <wp:inline distT="0" distB="0" distL="0" distR="0">
            <wp:extent cx="2873605" cy="1843291"/>
            <wp:effectExtent l="171450" t="133350" r="364895" b="309359"/>
            <wp:docPr id="619" name="Рисунок 9" descr="C:\Users\DotsenkoIA\Desktop\2015\ФОТОГРАФИИ  за 2015 год\НАЦИОНАЛЬНЫЕ ВИДЫ СПОРТА\IMG_1038.JPG"/>
            <wp:cNvGraphicFramePr/>
            <a:graphic xmlns:a="http://schemas.openxmlformats.org/drawingml/2006/main">
              <a:graphicData uri="http://schemas.openxmlformats.org/drawingml/2006/picture">
                <pic:pic xmlns:pic="http://schemas.openxmlformats.org/drawingml/2006/picture">
                  <pic:nvPicPr>
                    <pic:cNvPr id="12294" name="Picture 6" descr="C:\Users\DotsenkoIA\Desktop\2015\ФОТОГРАФИИ  за 2015 год\НАЦИОНАЛЬНЫЕ ВИДЫ СПОРТА\IMG_1038.JPG"/>
                    <pic:cNvPicPr>
                      <a:picLocks noChangeAspect="1" noChangeArrowheads="1"/>
                    </pic:cNvPicPr>
                  </pic:nvPicPr>
                  <pic:blipFill>
                    <a:blip r:embed="rId314" cstate="email"/>
                    <a:srcRect/>
                    <a:stretch>
                      <a:fillRect/>
                    </a:stretch>
                  </pic:blipFill>
                  <pic:spPr bwMode="auto">
                    <a:xfrm>
                      <a:off x="0" y="0"/>
                      <a:ext cx="2884830" cy="1850492"/>
                    </a:xfrm>
                    <a:prstGeom prst="round2DiagRect">
                      <a:avLst/>
                    </a:prstGeom>
                    <a:ln>
                      <a:noFill/>
                    </a:ln>
                    <a:effectLst>
                      <a:outerShdw blurRad="292100" dist="139700" dir="2700000" algn="tl" rotWithShape="0">
                        <a:srgbClr val="333333">
                          <a:alpha val="65000"/>
                        </a:srgbClr>
                      </a:outerShdw>
                    </a:effectLst>
                  </pic:spPr>
                </pic:pic>
              </a:graphicData>
            </a:graphic>
          </wp:inline>
        </w:drawing>
      </w:r>
    </w:p>
    <w:p w:rsidR="00A638C5" w:rsidRPr="00FA69AE" w:rsidRDefault="00A638C5" w:rsidP="00A638C5">
      <w:pPr>
        <w:tabs>
          <w:tab w:val="left" w:pos="993"/>
        </w:tabs>
        <w:ind w:firstLine="708"/>
        <w:jc w:val="both"/>
        <w:rPr>
          <w:sz w:val="28"/>
          <w:szCs w:val="28"/>
        </w:rPr>
      </w:pPr>
      <w:r w:rsidRPr="00FA69AE">
        <w:rPr>
          <w:sz w:val="28"/>
          <w:szCs w:val="28"/>
        </w:rPr>
        <w:t>Количество лиц с ограниченными физическими возможностями, систематически занимающихся адаптивной физической культурой - 8</w:t>
      </w:r>
      <w:r>
        <w:rPr>
          <w:sz w:val="28"/>
          <w:szCs w:val="28"/>
        </w:rPr>
        <w:t xml:space="preserve"> </w:t>
      </w:r>
      <w:r w:rsidRPr="00FA69AE">
        <w:rPr>
          <w:sz w:val="28"/>
          <w:szCs w:val="28"/>
        </w:rPr>
        <w:t>человек. В 2015 году специалистами отдела физкультурно-спортивной деятельности муниципальног</w:t>
      </w:r>
      <w:r>
        <w:rPr>
          <w:sz w:val="28"/>
          <w:szCs w:val="28"/>
        </w:rPr>
        <w:t xml:space="preserve">о учреждения «КСК «Юбилейный» </w:t>
      </w:r>
      <w:r w:rsidRPr="00FA69AE">
        <w:rPr>
          <w:sz w:val="28"/>
          <w:szCs w:val="28"/>
        </w:rPr>
        <w:t>проведено</w:t>
      </w:r>
      <w:r>
        <w:rPr>
          <w:sz w:val="28"/>
          <w:szCs w:val="28"/>
        </w:rPr>
        <w:t xml:space="preserve"> </w:t>
      </w:r>
      <w:r w:rsidRPr="00FA69AE">
        <w:rPr>
          <w:sz w:val="28"/>
          <w:szCs w:val="28"/>
        </w:rPr>
        <w:t>2 оздоровительных мероприятия с жителями города</w:t>
      </w:r>
      <w:r>
        <w:rPr>
          <w:sz w:val="28"/>
          <w:szCs w:val="28"/>
        </w:rPr>
        <w:t xml:space="preserve"> Лянтор, имеющими ограниченные </w:t>
      </w:r>
      <w:r w:rsidRPr="00FA69AE">
        <w:rPr>
          <w:sz w:val="28"/>
          <w:szCs w:val="28"/>
        </w:rPr>
        <w:t>возможности здоровья, в которых приняло участие 40 человек, из них 25 детей</w:t>
      </w:r>
      <w:r w:rsidRPr="00BE4AC8">
        <w:rPr>
          <w:sz w:val="28"/>
          <w:szCs w:val="28"/>
        </w:rPr>
        <w:t>.</w:t>
      </w:r>
    </w:p>
    <w:p w:rsidR="00A638C5" w:rsidRPr="00FA69AE" w:rsidRDefault="00A638C5" w:rsidP="00A638C5">
      <w:pPr>
        <w:tabs>
          <w:tab w:val="left" w:pos="993"/>
        </w:tabs>
        <w:ind w:firstLine="708"/>
        <w:jc w:val="both"/>
        <w:rPr>
          <w:sz w:val="28"/>
          <w:szCs w:val="28"/>
        </w:rPr>
      </w:pPr>
      <w:r w:rsidRPr="00FA69AE">
        <w:rPr>
          <w:sz w:val="28"/>
          <w:szCs w:val="28"/>
        </w:rPr>
        <w:t>Спортсмены с ограниченными физическими возможностями г</w:t>
      </w:r>
      <w:r>
        <w:rPr>
          <w:sz w:val="28"/>
          <w:szCs w:val="28"/>
        </w:rPr>
        <w:t>орода</w:t>
      </w:r>
      <w:r w:rsidRPr="00FA69AE">
        <w:rPr>
          <w:sz w:val="28"/>
          <w:szCs w:val="28"/>
        </w:rPr>
        <w:t xml:space="preserve"> Лянтор принимают участие в районных</w:t>
      </w:r>
      <w:r>
        <w:rPr>
          <w:sz w:val="28"/>
          <w:szCs w:val="28"/>
        </w:rPr>
        <w:t xml:space="preserve"> и окружных соревнованиях.</w:t>
      </w:r>
    </w:p>
    <w:p w:rsidR="00A638C5" w:rsidRPr="00EB0E83" w:rsidRDefault="00DA3CED" w:rsidP="00DA3CED">
      <w:pPr>
        <w:tabs>
          <w:tab w:val="left" w:pos="993"/>
        </w:tabs>
        <w:jc w:val="both"/>
        <w:rPr>
          <w:sz w:val="28"/>
          <w:szCs w:val="28"/>
        </w:rPr>
      </w:pPr>
      <w:r>
        <w:rPr>
          <w:rFonts w:eastAsia="Calibri"/>
          <w:sz w:val="28"/>
          <w:szCs w:val="28"/>
        </w:rPr>
        <w:t xml:space="preserve">          </w:t>
      </w:r>
      <w:r>
        <w:rPr>
          <w:sz w:val="28"/>
          <w:szCs w:val="28"/>
        </w:rPr>
        <w:t xml:space="preserve"> П</w:t>
      </w:r>
      <w:r w:rsidR="00A638C5" w:rsidRPr="00AE6D90">
        <w:rPr>
          <w:sz w:val="28"/>
          <w:szCs w:val="28"/>
        </w:rPr>
        <w:t>еред началом года по представлению учреждений ФК и С в соответствии с КП Сургутского</w:t>
      </w:r>
      <w:r w:rsidR="00A638C5">
        <w:rPr>
          <w:sz w:val="28"/>
          <w:szCs w:val="28"/>
        </w:rPr>
        <w:t xml:space="preserve"> </w:t>
      </w:r>
      <w:r w:rsidR="00A638C5" w:rsidRPr="00AE6D90">
        <w:rPr>
          <w:sz w:val="28"/>
          <w:szCs w:val="28"/>
        </w:rPr>
        <w:t xml:space="preserve">района и ЕКП ХМАО Югры, МКУ «Лянторское управление по культуре, спорту и делам молодёжи» формируется </w:t>
      </w:r>
      <w:r w:rsidR="00A638C5">
        <w:rPr>
          <w:sz w:val="28"/>
          <w:szCs w:val="28"/>
        </w:rPr>
        <w:t>К</w:t>
      </w:r>
      <w:r w:rsidR="00A638C5" w:rsidRPr="00AE6D90">
        <w:rPr>
          <w:sz w:val="28"/>
          <w:szCs w:val="28"/>
        </w:rPr>
        <w:t xml:space="preserve">алендарный план спортивно-массовых и </w:t>
      </w:r>
      <w:r w:rsidR="00A638C5" w:rsidRPr="00EB0E83">
        <w:rPr>
          <w:sz w:val="28"/>
          <w:szCs w:val="28"/>
        </w:rPr>
        <w:t xml:space="preserve">физкультурных мероприятий города. </w:t>
      </w:r>
    </w:p>
    <w:p w:rsidR="00A638C5" w:rsidRPr="00EB0E83" w:rsidRDefault="00A638C5" w:rsidP="00A638C5">
      <w:pPr>
        <w:tabs>
          <w:tab w:val="left" w:pos="993"/>
        </w:tabs>
        <w:ind w:firstLine="708"/>
        <w:jc w:val="both"/>
        <w:rPr>
          <w:sz w:val="28"/>
          <w:szCs w:val="28"/>
        </w:rPr>
      </w:pPr>
      <w:r w:rsidRPr="00EB0E83">
        <w:rPr>
          <w:sz w:val="28"/>
          <w:szCs w:val="28"/>
        </w:rPr>
        <w:t>Согласно Календарному плану физкультурных и спортивных мероприятий жители города Лянтора приняли участие в 196 спортивно – массовых мероприятия с общим охватом 6 858 человек, в сравнении с 2014 годом произошло увеличение количества мероприятий и участников мероприятий на  32 мероприятия и 648 человек соответственно:</w:t>
      </w:r>
    </w:p>
    <w:p w:rsidR="00A638C5" w:rsidRPr="00EB0E83" w:rsidRDefault="00A638C5" w:rsidP="00A638C5">
      <w:pPr>
        <w:tabs>
          <w:tab w:val="left" w:pos="993"/>
        </w:tabs>
        <w:ind w:firstLine="708"/>
        <w:jc w:val="both"/>
        <w:rPr>
          <w:sz w:val="28"/>
          <w:szCs w:val="28"/>
        </w:rPr>
      </w:pPr>
      <w:r w:rsidRPr="00EB0E83">
        <w:rPr>
          <w:sz w:val="28"/>
          <w:szCs w:val="28"/>
        </w:rPr>
        <w:t>Из общего количества мероприятий:</w:t>
      </w:r>
    </w:p>
    <w:p w:rsidR="00A638C5" w:rsidRDefault="00A638C5" w:rsidP="00A638C5">
      <w:pPr>
        <w:tabs>
          <w:tab w:val="left" w:pos="993"/>
        </w:tabs>
        <w:ind w:firstLine="708"/>
        <w:jc w:val="both"/>
        <w:rPr>
          <w:sz w:val="28"/>
          <w:szCs w:val="28"/>
        </w:rPr>
      </w:pPr>
      <w:r w:rsidRPr="00EB0E83">
        <w:rPr>
          <w:sz w:val="28"/>
          <w:szCs w:val="28"/>
        </w:rPr>
        <w:t>90 - соревнования по видам</w:t>
      </w:r>
      <w:r w:rsidRPr="00715291">
        <w:rPr>
          <w:sz w:val="28"/>
          <w:szCs w:val="28"/>
        </w:rPr>
        <w:t xml:space="preserve"> спорта различного у</w:t>
      </w:r>
      <w:r>
        <w:rPr>
          <w:sz w:val="28"/>
          <w:szCs w:val="28"/>
        </w:rPr>
        <w:t>ровня с привлечением 779 спортсменов города;</w:t>
      </w:r>
    </w:p>
    <w:p w:rsidR="00A638C5" w:rsidRPr="00AE6D90" w:rsidRDefault="00A638C5" w:rsidP="00A638C5">
      <w:pPr>
        <w:tabs>
          <w:tab w:val="left" w:pos="993"/>
        </w:tabs>
        <w:ind w:firstLine="708"/>
        <w:jc w:val="both"/>
        <w:rPr>
          <w:sz w:val="28"/>
          <w:szCs w:val="28"/>
        </w:rPr>
      </w:pPr>
      <w:r>
        <w:rPr>
          <w:sz w:val="28"/>
          <w:szCs w:val="28"/>
        </w:rPr>
        <w:lastRenderedPageBreak/>
        <w:t>106 г</w:t>
      </w:r>
      <w:r w:rsidRPr="00715291">
        <w:rPr>
          <w:sz w:val="28"/>
          <w:szCs w:val="28"/>
        </w:rPr>
        <w:t xml:space="preserve">ородские спортивно – массовые </w:t>
      </w:r>
      <w:r>
        <w:rPr>
          <w:sz w:val="28"/>
          <w:szCs w:val="28"/>
        </w:rPr>
        <w:t xml:space="preserve">и физкультурные </w:t>
      </w:r>
      <w:r w:rsidRPr="00715291">
        <w:rPr>
          <w:sz w:val="28"/>
          <w:szCs w:val="28"/>
        </w:rPr>
        <w:t xml:space="preserve">мероприятия </w:t>
      </w:r>
      <w:r>
        <w:rPr>
          <w:sz w:val="28"/>
          <w:szCs w:val="28"/>
        </w:rPr>
        <w:t xml:space="preserve">с общим охватом </w:t>
      </w:r>
      <w:r w:rsidRPr="00715291">
        <w:rPr>
          <w:sz w:val="28"/>
          <w:szCs w:val="28"/>
        </w:rPr>
        <w:t>6</w:t>
      </w:r>
      <w:r>
        <w:rPr>
          <w:sz w:val="28"/>
          <w:szCs w:val="28"/>
        </w:rPr>
        <w:t> </w:t>
      </w:r>
      <w:r w:rsidRPr="00715291">
        <w:rPr>
          <w:sz w:val="28"/>
          <w:szCs w:val="28"/>
        </w:rPr>
        <w:t>079</w:t>
      </w:r>
      <w:r>
        <w:rPr>
          <w:sz w:val="28"/>
          <w:szCs w:val="28"/>
        </w:rPr>
        <w:t xml:space="preserve"> человек, из них с</w:t>
      </w:r>
      <w:r w:rsidRPr="00AE6D90">
        <w:rPr>
          <w:sz w:val="28"/>
          <w:szCs w:val="28"/>
        </w:rPr>
        <w:t>портсмены города приняли участие в 43 спортивных соревнованиях городского уровня по 15 видам спорта.</w:t>
      </w:r>
    </w:p>
    <w:p w:rsidR="00A638C5" w:rsidRDefault="00A638C5" w:rsidP="00A638C5">
      <w:pPr>
        <w:spacing w:line="240" w:lineRule="atLeast"/>
        <w:ind w:firstLine="450"/>
        <w:jc w:val="both"/>
        <w:rPr>
          <w:bCs/>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192"/>
        <w:gridCol w:w="3285"/>
      </w:tblGrid>
      <w:tr w:rsidR="00A638C5" w:rsidTr="00A638C5">
        <w:trPr>
          <w:jc w:val="center"/>
        </w:trPr>
        <w:tc>
          <w:tcPr>
            <w:tcW w:w="2376"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Уровень</w:t>
            </w:r>
          </w:p>
        </w:tc>
        <w:tc>
          <w:tcPr>
            <w:tcW w:w="4192"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Количество мероприятий</w:t>
            </w:r>
          </w:p>
        </w:tc>
        <w:tc>
          <w:tcPr>
            <w:tcW w:w="3285"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Количество участников</w:t>
            </w:r>
          </w:p>
        </w:tc>
      </w:tr>
      <w:tr w:rsidR="00A638C5" w:rsidTr="00A638C5">
        <w:trPr>
          <w:jc w:val="center"/>
        </w:trPr>
        <w:tc>
          <w:tcPr>
            <w:tcW w:w="2376"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Городские</w:t>
            </w:r>
          </w:p>
        </w:tc>
        <w:tc>
          <w:tcPr>
            <w:tcW w:w="4192"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106</w:t>
            </w:r>
          </w:p>
        </w:tc>
        <w:tc>
          <w:tcPr>
            <w:tcW w:w="3285"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6</w:t>
            </w:r>
            <w:r>
              <w:rPr>
                <w:bCs/>
                <w:color w:val="000000"/>
                <w:sz w:val="28"/>
                <w:szCs w:val="28"/>
              </w:rPr>
              <w:t xml:space="preserve"> </w:t>
            </w:r>
            <w:r w:rsidRPr="00A50920">
              <w:rPr>
                <w:bCs/>
                <w:color w:val="000000"/>
                <w:sz w:val="28"/>
                <w:szCs w:val="28"/>
              </w:rPr>
              <w:t>079</w:t>
            </w:r>
          </w:p>
        </w:tc>
      </w:tr>
      <w:tr w:rsidR="00A638C5" w:rsidTr="00A638C5">
        <w:trPr>
          <w:jc w:val="center"/>
        </w:trPr>
        <w:tc>
          <w:tcPr>
            <w:tcW w:w="2376"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Выездные</w:t>
            </w:r>
          </w:p>
        </w:tc>
        <w:tc>
          <w:tcPr>
            <w:tcW w:w="4192"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90</w:t>
            </w:r>
          </w:p>
        </w:tc>
        <w:tc>
          <w:tcPr>
            <w:tcW w:w="3285"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779</w:t>
            </w:r>
          </w:p>
        </w:tc>
      </w:tr>
      <w:tr w:rsidR="00A638C5" w:rsidTr="00A638C5">
        <w:trPr>
          <w:jc w:val="center"/>
        </w:trPr>
        <w:tc>
          <w:tcPr>
            <w:tcW w:w="2376"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ВСЕГО</w:t>
            </w:r>
          </w:p>
        </w:tc>
        <w:tc>
          <w:tcPr>
            <w:tcW w:w="4192"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196</w:t>
            </w:r>
          </w:p>
        </w:tc>
        <w:tc>
          <w:tcPr>
            <w:tcW w:w="3285" w:type="dxa"/>
          </w:tcPr>
          <w:p w:rsidR="00A638C5" w:rsidRPr="00A50920" w:rsidRDefault="00A638C5" w:rsidP="00A638C5">
            <w:pPr>
              <w:spacing w:line="240" w:lineRule="atLeast"/>
              <w:jc w:val="center"/>
              <w:rPr>
                <w:bCs/>
                <w:color w:val="000000"/>
                <w:sz w:val="28"/>
                <w:szCs w:val="28"/>
              </w:rPr>
            </w:pPr>
            <w:r w:rsidRPr="00A50920">
              <w:rPr>
                <w:bCs/>
                <w:color w:val="000000"/>
                <w:sz w:val="28"/>
                <w:szCs w:val="28"/>
              </w:rPr>
              <w:t>6</w:t>
            </w:r>
            <w:r>
              <w:rPr>
                <w:bCs/>
                <w:color w:val="000000"/>
                <w:sz w:val="28"/>
                <w:szCs w:val="28"/>
              </w:rPr>
              <w:t xml:space="preserve"> </w:t>
            </w:r>
            <w:r w:rsidRPr="00A50920">
              <w:rPr>
                <w:bCs/>
                <w:color w:val="000000"/>
                <w:sz w:val="28"/>
                <w:szCs w:val="28"/>
              </w:rPr>
              <w:t>858</w:t>
            </w:r>
          </w:p>
        </w:tc>
      </w:tr>
    </w:tbl>
    <w:p w:rsidR="00A638C5" w:rsidRDefault="00A638C5" w:rsidP="00A638C5">
      <w:pPr>
        <w:tabs>
          <w:tab w:val="left" w:pos="993"/>
        </w:tabs>
        <w:ind w:firstLine="708"/>
        <w:jc w:val="both"/>
        <w:rPr>
          <w:sz w:val="28"/>
          <w:szCs w:val="28"/>
        </w:rPr>
      </w:pPr>
    </w:p>
    <w:p w:rsidR="00A638C5" w:rsidRDefault="00A638C5" w:rsidP="00A638C5">
      <w:pPr>
        <w:tabs>
          <w:tab w:val="left" w:pos="993"/>
        </w:tabs>
        <w:ind w:firstLine="708"/>
        <w:jc w:val="both"/>
        <w:rPr>
          <w:sz w:val="28"/>
          <w:szCs w:val="28"/>
        </w:rPr>
      </w:pPr>
      <w:r w:rsidRPr="00AE6D90">
        <w:rPr>
          <w:sz w:val="28"/>
          <w:szCs w:val="28"/>
        </w:rPr>
        <w:t>Городские спортивно – массовые мероприятия проводятся для всех возрастн</w:t>
      </w:r>
      <w:r>
        <w:rPr>
          <w:sz w:val="28"/>
          <w:szCs w:val="28"/>
        </w:rPr>
        <w:t xml:space="preserve">ых и социальных групп населения, внимание уделяется работе со </w:t>
      </w:r>
      <w:r w:rsidRPr="00BE4AC8">
        <w:rPr>
          <w:sz w:val="28"/>
          <w:szCs w:val="28"/>
        </w:rPr>
        <w:t>студенческой и учащейся молодежью</w:t>
      </w:r>
      <w:r>
        <w:rPr>
          <w:sz w:val="28"/>
          <w:szCs w:val="28"/>
        </w:rPr>
        <w:t>, людям с ограниченными физическими возможностями.</w:t>
      </w:r>
    </w:p>
    <w:p w:rsidR="00A638C5" w:rsidRPr="00AE6D90" w:rsidRDefault="00A638C5" w:rsidP="00A638C5">
      <w:pPr>
        <w:tabs>
          <w:tab w:val="left" w:pos="993"/>
        </w:tabs>
        <w:ind w:firstLine="708"/>
        <w:jc w:val="both"/>
        <w:rPr>
          <w:sz w:val="28"/>
          <w:szCs w:val="28"/>
        </w:rPr>
      </w:pPr>
      <w:r w:rsidRPr="00AE6D90">
        <w:rPr>
          <w:sz w:val="28"/>
          <w:szCs w:val="28"/>
        </w:rPr>
        <w:t>Самые массовые и яркие спортивные мероприятия:</w:t>
      </w:r>
    </w:p>
    <w:p w:rsidR="00A638C5" w:rsidRDefault="00A638C5" w:rsidP="00A638C5">
      <w:pPr>
        <w:tabs>
          <w:tab w:val="left" w:pos="993"/>
        </w:tabs>
        <w:ind w:firstLine="708"/>
        <w:jc w:val="both"/>
        <w:rPr>
          <w:sz w:val="28"/>
          <w:szCs w:val="28"/>
        </w:rPr>
      </w:pPr>
      <w:r w:rsidRPr="00AE6D90">
        <w:rPr>
          <w:sz w:val="28"/>
          <w:szCs w:val="28"/>
        </w:rPr>
        <w:t>- весёлые старты среди детских дошкольных учреждений (100 человек);</w:t>
      </w:r>
    </w:p>
    <w:p w:rsidR="00A638C5" w:rsidRDefault="00A638C5" w:rsidP="00A638C5">
      <w:pPr>
        <w:tabs>
          <w:tab w:val="left" w:pos="993"/>
        </w:tabs>
        <w:ind w:firstLine="708"/>
        <w:jc w:val="center"/>
        <w:rPr>
          <w:sz w:val="28"/>
          <w:szCs w:val="28"/>
        </w:rPr>
      </w:pPr>
      <w:r>
        <w:rPr>
          <w:noProof/>
          <w:sz w:val="28"/>
          <w:szCs w:val="28"/>
        </w:rPr>
        <w:drawing>
          <wp:inline distT="0" distB="0" distL="0" distR="0">
            <wp:extent cx="2272353" cy="1514902"/>
            <wp:effectExtent l="19050" t="0" r="0" b="0"/>
            <wp:docPr id="620" name="Рисунок 17" descr="C:\Users\DotsenkoIA\Desktop\2015\отчёты\ОТЧЁТ СПОРТ для главы\ФОТО 2015 ГОД\Веселые старты ДДУ\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tsenkoIA\Desktop\2015\отчёты\ОТЧЁТ СПОРТ для главы\ФОТО 2015 ГОД\Веселые старты ДДУ\DSC_0150.JPG"/>
                    <pic:cNvPicPr>
                      <a:picLocks noChangeAspect="1" noChangeArrowheads="1"/>
                    </pic:cNvPicPr>
                  </pic:nvPicPr>
                  <pic:blipFill>
                    <a:blip r:embed="rId315" cstate="email"/>
                    <a:srcRect/>
                    <a:stretch>
                      <a:fillRect/>
                    </a:stretch>
                  </pic:blipFill>
                  <pic:spPr bwMode="auto">
                    <a:xfrm>
                      <a:off x="0" y="0"/>
                      <a:ext cx="2269335" cy="1512890"/>
                    </a:xfrm>
                    <a:prstGeom prst="rect">
                      <a:avLst/>
                    </a:prstGeom>
                    <a:noFill/>
                    <a:ln w="9525">
                      <a:noFill/>
                      <a:miter lim="800000"/>
                      <a:headEnd/>
                      <a:tailEnd/>
                    </a:ln>
                  </pic:spPr>
                </pic:pic>
              </a:graphicData>
            </a:graphic>
          </wp:inline>
        </w:drawing>
      </w:r>
      <w:r>
        <w:rPr>
          <w:noProof/>
          <w:sz w:val="28"/>
          <w:szCs w:val="28"/>
        </w:rPr>
        <w:drawing>
          <wp:inline distT="0" distB="0" distL="0" distR="0">
            <wp:extent cx="2253302" cy="1502202"/>
            <wp:effectExtent l="19050" t="0" r="0" b="0"/>
            <wp:docPr id="621" name="Рисунок 18" descr="C:\Users\DotsenkoIA\Desktop\2015\отчёты\ОТЧЁТ СПОРТ для главы\ФОТО 2015 ГОД\Веселые старты ДДУ\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tsenkoIA\Desktop\2015\отчёты\ОТЧЁТ СПОРТ для главы\ФОТО 2015 ГОД\Веселые старты ДДУ\DSC_0128.JPG"/>
                    <pic:cNvPicPr>
                      <a:picLocks noChangeAspect="1" noChangeArrowheads="1"/>
                    </pic:cNvPicPr>
                  </pic:nvPicPr>
                  <pic:blipFill>
                    <a:blip r:embed="rId316" cstate="email"/>
                    <a:srcRect/>
                    <a:stretch>
                      <a:fillRect/>
                    </a:stretch>
                  </pic:blipFill>
                  <pic:spPr bwMode="auto">
                    <a:xfrm>
                      <a:off x="0" y="0"/>
                      <a:ext cx="2251017" cy="1500679"/>
                    </a:xfrm>
                    <a:prstGeom prst="rect">
                      <a:avLst/>
                    </a:prstGeom>
                    <a:noFill/>
                    <a:ln w="9525">
                      <a:noFill/>
                      <a:miter lim="800000"/>
                      <a:headEnd/>
                      <a:tailEnd/>
                    </a:ln>
                  </pic:spPr>
                </pic:pic>
              </a:graphicData>
            </a:graphic>
          </wp:inline>
        </w:drawing>
      </w:r>
    </w:p>
    <w:p w:rsidR="00A638C5" w:rsidRDefault="00A638C5" w:rsidP="00A638C5">
      <w:pPr>
        <w:tabs>
          <w:tab w:val="left" w:pos="993"/>
        </w:tabs>
        <w:ind w:firstLine="708"/>
        <w:jc w:val="both"/>
        <w:rPr>
          <w:sz w:val="28"/>
          <w:szCs w:val="28"/>
        </w:rPr>
      </w:pPr>
      <w:r w:rsidRPr="00AE6D90">
        <w:rPr>
          <w:sz w:val="28"/>
          <w:szCs w:val="28"/>
        </w:rPr>
        <w:t xml:space="preserve"> городские спортивные праздники «День здоровья» (56 человек), «Спортивная восьмёрка» (56 человек);</w:t>
      </w:r>
    </w:p>
    <w:p w:rsidR="00A638C5" w:rsidRDefault="00A638C5" w:rsidP="00A638C5">
      <w:pPr>
        <w:tabs>
          <w:tab w:val="left" w:pos="993"/>
        </w:tabs>
        <w:ind w:firstLine="708"/>
        <w:jc w:val="center"/>
        <w:rPr>
          <w:sz w:val="28"/>
          <w:szCs w:val="28"/>
        </w:rPr>
      </w:pPr>
      <w:r>
        <w:rPr>
          <w:noProof/>
          <w:sz w:val="28"/>
          <w:szCs w:val="28"/>
        </w:rPr>
        <w:drawing>
          <wp:inline distT="0" distB="0" distL="0" distR="0">
            <wp:extent cx="2108579" cy="1581071"/>
            <wp:effectExtent l="19050" t="0" r="5971" b="0"/>
            <wp:docPr id="622" name="Рисунок 12" descr="C:\Users\DotsenkoIA\Desktop\2016\ОТЧЁТ СПОРТ для главы\ФОТО 2015 ГОД\Спортивная восьмерка\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tsenkoIA\Desktop\2016\ОТЧЁТ СПОРТ для главы\ФОТО 2015 ГОД\Спортивная восьмерка\IMG_3513.JPG"/>
                    <pic:cNvPicPr>
                      <a:picLocks noChangeAspect="1" noChangeArrowheads="1"/>
                    </pic:cNvPicPr>
                  </pic:nvPicPr>
                  <pic:blipFill>
                    <a:blip r:embed="rId317" cstate="email"/>
                    <a:srcRect/>
                    <a:stretch>
                      <a:fillRect/>
                    </a:stretch>
                  </pic:blipFill>
                  <pic:spPr bwMode="auto">
                    <a:xfrm>
                      <a:off x="0" y="0"/>
                      <a:ext cx="2116552" cy="1587050"/>
                    </a:xfrm>
                    <a:prstGeom prst="rect">
                      <a:avLst/>
                    </a:prstGeom>
                    <a:noFill/>
                    <a:ln w="9525">
                      <a:noFill/>
                      <a:miter lim="800000"/>
                      <a:headEnd/>
                      <a:tailEnd/>
                    </a:ln>
                  </pic:spPr>
                </pic:pic>
              </a:graphicData>
            </a:graphic>
          </wp:inline>
        </w:drawing>
      </w:r>
      <w:r>
        <w:rPr>
          <w:noProof/>
          <w:sz w:val="28"/>
          <w:szCs w:val="28"/>
        </w:rPr>
        <w:drawing>
          <wp:inline distT="0" distB="0" distL="0" distR="0">
            <wp:extent cx="2147739" cy="1610435"/>
            <wp:effectExtent l="19050" t="0" r="4911" b="0"/>
            <wp:docPr id="623" name="Рисунок 13" descr="C:\Users\DotsenkoIA\Desktop\2016\ОТЧЁТ СПОРТ для главы\ФОТО 2015 ГОД\Спортивная восьмерка\IMG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tsenkoIA\Desktop\2016\ОТЧЁТ СПОРТ для главы\ФОТО 2015 ГОД\Спортивная восьмерка\IMG_3503.JPG"/>
                    <pic:cNvPicPr>
                      <a:picLocks noChangeAspect="1" noChangeArrowheads="1"/>
                    </pic:cNvPicPr>
                  </pic:nvPicPr>
                  <pic:blipFill>
                    <a:blip r:embed="rId318" cstate="email"/>
                    <a:srcRect/>
                    <a:stretch>
                      <a:fillRect/>
                    </a:stretch>
                  </pic:blipFill>
                  <pic:spPr bwMode="auto">
                    <a:xfrm>
                      <a:off x="0" y="0"/>
                      <a:ext cx="2148463" cy="1610978"/>
                    </a:xfrm>
                    <a:prstGeom prst="rect">
                      <a:avLst/>
                    </a:prstGeom>
                    <a:noFill/>
                    <a:ln w="9525">
                      <a:noFill/>
                      <a:miter lim="800000"/>
                      <a:headEnd/>
                      <a:tailEnd/>
                    </a:ln>
                  </pic:spPr>
                </pic:pic>
              </a:graphicData>
            </a:graphic>
          </wp:inline>
        </w:drawing>
      </w:r>
    </w:p>
    <w:p w:rsidR="00A638C5" w:rsidRPr="00AE6D90" w:rsidRDefault="00A638C5" w:rsidP="00A638C5">
      <w:pPr>
        <w:tabs>
          <w:tab w:val="left" w:pos="993"/>
        </w:tabs>
        <w:ind w:firstLine="708"/>
        <w:jc w:val="both"/>
        <w:rPr>
          <w:sz w:val="28"/>
          <w:szCs w:val="28"/>
        </w:rPr>
      </w:pPr>
    </w:p>
    <w:p w:rsidR="00A638C5" w:rsidRPr="00FA69AE" w:rsidRDefault="00A638C5" w:rsidP="00A638C5">
      <w:pPr>
        <w:tabs>
          <w:tab w:val="left" w:pos="993"/>
        </w:tabs>
        <w:ind w:firstLine="708"/>
        <w:jc w:val="both"/>
        <w:rPr>
          <w:sz w:val="28"/>
          <w:szCs w:val="28"/>
        </w:rPr>
      </w:pPr>
      <w:r w:rsidRPr="00AE6D90">
        <w:rPr>
          <w:sz w:val="28"/>
          <w:szCs w:val="28"/>
        </w:rPr>
        <w:t>- мероприятия для людей с ограниченными возможностями здоровья «Спортивный лабиринт»</w:t>
      </w:r>
      <w:r>
        <w:rPr>
          <w:sz w:val="28"/>
          <w:szCs w:val="28"/>
        </w:rPr>
        <w:t xml:space="preserve"> </w:t>
      </w:r>
      <w:r w:rsidRPr="00AE6D90">
        <w:rPr>
          <w:sz w:val="28"/>
          <w:szCs w:val="28"/>
        </w:rPr>
        <w:t>(45 человек)</w:t>
      </w:r>
      <w:r>
        <w:rPr>
          <w:sz w:val="28"/>
          <w:szCs w:val="28"/>
        </w:rPr>
        <w:t>, «Кубок дружбы» (25 человек)</w:t>
      </w:r>
      <w:r w:rsidRPr="00AE6D90">
        <w:rPr>
          <w:sz w:val="28"/>
          <w:szCs w:val="28"/>
        </w:rPr>
        <w:t>;</w:t>
      </w:r>
      <w:r w:rsidRPr="008306EC">
        <w:rPr>
          <w:sz w:val="28"/>
          <w:szCs w:val="28"/>
        </w:rPr>
        <w:t xml:space="preserve"> </w:t>
      </w:r>
    </w:p>
    <w:p w:rsidR="00A638C5" w:rsidRDefault="00A638C5" w:rsidP="00A638C5">
      <w:pPr>
        <w:tabs>
          <w:tab w:val="left" w:pos="993"/>
        </w:tabs>
        <w:ind w:firstLine="708"/>
        <w:jc w:val="both"/>
        <w:rPr>
          <w:sz w:val="28"/>
          <w:szCs w:val="28"/>
        </w:rPr>
      </w:pPr>
      <w:r w:rsidRPr="00AE6D90">
        <w:rPr>
          <w:sz w:val="28"/>
          <w:szCs w:val="28"/>
        </w:rPr>
        <w:t>- для людей старшего поколения «Активное долголетие» (50 человек);</w:t>
      </w:r>
    </w:p>
    <w:p w:rsidR="00A638C5" w:rsidRPr="00AE6D90" w:rsidRDefault="00A638C5" w:rsidP="00A638C5">
      <w:pPr>
        <w:tabs>
          <w:tab w:val="left" w:pos="993"/>
        </w:tabs>
        <w:ind w:firstLine="708"/>
        <w:jc w:val="center"/>
        <w:rPr>
          <w:sz w:val="28"/>
          <w:szCs w:val="28"/>
        </w:rPr>
      </w:pPr>
      <w:r>
        <w:rPr>
          <w:noProof/>
          <w:sz w:val="28"/>
          <w:szCs w:val="28"/>
        </w:rPr>
        <w:drawing>
          <wp:inline distT="0" distB="0" distL="0" distR="0">
            <wp:extent cx="2246479" cy="1537809"/>
            <wp:effectExtent l="19050" t="0" r="1421" b="0"/>
            <wp:docPr id="624" name="Рисунок 9" descr="C:\Users\DotsenkoIA\Desktop\2016\ОТЧЁТ СПОРТ для главы\ФОТО 2015 ГОД\Активное долголетие 2015\P103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tsenkoIA\Desktop\2016\ОТЧЁТ СПОРТ для главы\ФОТО 2015 ГОД\Активное долголетие 2015\P1030250.JPG"/>
                    <pic:cNvPicPr>
                      <a:picLocks noChangeAspect="1" noChangeArrowheads="1"/>
                    </pic:cNvPicPr>
                  </pic:nvPicPr>
                  <pic:blipFill>
                    <a:blip r:embed="rId319" cstate="email"/>
                    <a:srcRect/>
                    <a:stretch>
                      <a:fillRect/>
                    </a:stretch>
                  </pic:blipFill>
                  <pic:spPr bwMode="auto">
                    <a:xfrm>
                      <a:off x="0" y="0"/>
                      <a:ext cx="2247699" cy="1538644"/>
                    </a:xfrm>
                    <a:prstGeom prst="rect">
                      <a:avLst/>
                    </a:prstGeom>
                    <a:noFill/>
                    <a:ln w="9525">
                      <a:noFill/>
                      <a:miter lim="800000"/>
                      <a:headEnd/>
                      <a:tailEnd/>
                    </a:ln>
                  </pic:spPr>
                </pic:pic>
              </a:graphicData>
            </a:graphic>
          </wp:inline>
        </w:drawing>
      </w:r>
      <w:r w:rsidRPr="007E3458">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2260126" cy="1541371"/>
            <wp:effectExtent l="19050" t="0" r="6824" b="0"/>
            <wp:docPr id="625" name="Рисунок 14" descr="C:\Users\DotsenkoIA\Desktop\2016\ОТЧЁТ СПОРТ для главы\ФОТО 2015 ГОД\Кубок дружбы 2015\P103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tsenkoIA\Desktop\2016\ОТЧЁТ СПОРТ для главы\ФОТО 2015 ГОД\Кубок дружбы 2015\P1030164.JPG"/>
                    <pic:cNvPicPr>
                      <a:picLocks noChangeAspect="1" noChangeArrowheads="1"/>
                    </pic:cNvPicPr>
                  </pic:nvPicPr>
                  <pic:blipFill>
                    <a:blip r:embed="rId320" cstate="email"/>
                    <a:srcRect/>
                    <a:stretch>
                      <a:fillRect/>
                    </a:stretch>
                  </pic:blipFill>
                  <pic:spPr bwMode="auto">
                    <a:xfrm>
                      <a:off x="0" y="0"/>
                      <a:ext cx="2264041" cy="1544041"/>
                    </a:xfrm>
                    <a:prstGeom prst="rect">
                      <a:avLst/>
                    </a:prstGeom>
                    <a:noFill/>
                    <a:ln w="9525">
                      <a:noFill/>
                      <a:miter lim="800000"/>
                      <a:headEnd/>
                      <a:tailEnd/>
                    </a:ln>
                  </pic:spPr>
                </pic:pic>
              </a:graphicData>
            </a:graphic>
          </wp:inline>
        </w:drawing>
      </w:r>
    </w:p>
    <w:p w:rsidR="00A638C5" w:rsidRDefault="00A638C5" w:rsidP="00A638C5">
      <w:pPr>
        <w:tabs>
          <w:tab w:val="left" w:pos="993"/>
        </w:tabs>
        <w:ind w:firstLine="708"/>
        <w:jc w:val="both"/>
        <w:rPr>
          <w:sz w:val="28"/>
          <w:szCs w:val="28"/>
        </w:rPr>
      </w:pPr>
      <w:r w:rsidRPr="00AE6D90">
        <w:rPr>
          <w:sz w:val="28"/>
          <w:szCs w:val="28"/>
        </w:rPr>
        <w:t xml:space="preserve">- традиционный легкоатлетический забег «День России»(120 человек) и легкоатлетическая эстафета Флаг Победы – Флаг России»(100 человек); </w:t>
      </w:r>
    </w:p>
    <w:p w:rsidR="00A638C5" w:rsidRDefault="00A638C5" w:rsidP="00A638C5">
      <w:pPr>
        <w:tabs>
          <w:tab w:val="left" w:pos="993"/>
        </w:tabs>
        <w:ind w:firstLine="708"/>
        <w:jc w:val="both"/>
        <w:rPr>
          <w:sz w:val="28"/>
          <w:szCs w:val="28"/>
        </w:rPr>
      </w:pPr>
    </w:p>
    <w:p w:rsidR="00A638C5" w:rsidRDefault="00A638C5" w:rsidP="00A638C5">
      <w:pPr>
        <w:tabs>
          <w:tab w:val="left" w:pos="993"/>
        </w:tabs>
        <w:ind w:firstLine="708"/>
        <w:jc w:val="center"/>
        <w:rPr>
          <w:sz w:val="28"/>
          <w:szCs w:val="28"/>
        </w:rPr>
      </w:pPr>
      <w:r>
        <w:rPr>
          <w:noProof/>
          <w:sz w:val="28"/>
          <w:szCs w:val="28"/>
        </w:rPr>
        <w:lastRenderedPageBreak/>
        <w:drawing>
          <wp:inline distT="0" distB="0" distL="0" distR="0">
            <wp:extent cx="2364474" cy="1576316"/>
            <wp:effectExtent l="19050" t="0" r="0" b="0"/>
            <wp:docPr id="626" name="Рисунок 10" descr="C:\Users\DotsenkoIA\Desktop\2016\ОТЧЁТ СПОРТ для главы\ФОТО 2015 ГОД\МАССОВЫЙ ЗАБЕГ\IMG_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tsenkoIA\Desktop\2016\ОТЧЁТ СПОРТ для главы\ФОТО 2015 ГОД\МАССОВЫЙ ЗАБЕГ\IMG_4752.JPG"/>
                    <pic:cNvPicPr>
                      <a:picLocks noChangeAspect="1" noChangeArrowheads="1"/>
                    </pic:cNvPicPr>
                  </pic:nvPicPr>
                  <pic:blipFill>
                    <a:blip r:embed="rId321" cstate="email"/>
                    <a:srcRect/>
                    <a:stretch>
                      <a:fillRect/>
                    </a:stretch>
                  </pic:blipFill>
                  <pic:spPr bwMode="auto">
                    <a:xfrm>
                      <a:off x="0" y="0"/>
                      <a:ext cx="2364973" cy="1576648"/>
                    </a:xfrm>
                    <a:prstGeom prst="rect">
                      <a:avLst/>
                    </a:prstGeom>
                    <a:noFill/>
                    <a:ln w="9525">
                      <a:noFill/>
                      <a:miter lim="800000"/>
                      <a:headEnd/>
                      <a:tailEnd/>
                    </a:ln>
                  </pic:spPr>
                </pic:pic>
              </a:graphicData>
            </a:graphic>
          </wp:inline>
        </w:drawing>
      </w:r>
      <w:r>
        <w:rPr>
          <w:noProof/>
          <w:sz w:val="28"/>
          <w:szCs w:val="28"/>
        </w:rPr>
        <w:drawing>
          <wp:inline distT="0" distB="0" distL="0" distR="0">
            <wp:extent cx="2262117" cy="1576317"/>
            <wp:effectExtent l="19050" t="0" r="4833" b="0"/>
            <wp:docPr id="627" name="Рисунок 11" descr="C:\Users\DotsenkoIA\Desktop\2016\ОТЧЁТ СПОРТ для главы\ФОТО 2015 ГОД\МАССОВЫЙ ЗАБЕГ\IMG_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tsenkoIA\Desktop\2016\ОТЧЁТ СПОРТ для главы\ФОТО 2015 ГОД\МАССОВЫЙ ЗАБЕГ\IMG_4800.JPG"/>
                    <pic:cNvPicPr>
                      <a:picLocks noChangeAspect="1" noChangeArrowheads="1"/>
                    </pic:cNvPicPr>
                  </pic:nvPicPr>
                  <pic:blipFill>
                    <a:blip r:embed="rId322" cstate="email"/>
                    <a:srcRect/>
                    <a:stretch>
                      <a:fillRect/>
                    </a:stretch>
                  </pic:blipFill>
                  <pic:spPr bwMode="auto">
                    <a:xfrm>
                      <a:off x="0" y="0"/>
                      <a:ext cx="2263361" cy="1577184"/>
                    </a:xfrm>
                    <a:prstGeom prst="rect">
                      <a:avLst/>
                    </a:prstGeom>
                    <a:noFill/>
                    <a:ln w="9525">
                      <a:noFill/>
                      <a:miter lim="800000"/>
                      <a:headEnd/>
                      <a:tailEnd/>
                    </a:ln>
                  </pic:spPr>
                </pic:pic>
              </a:graphicData>
            </a:graphic>
          </wp:inline>
        </w:drawing>
      </w:r>
    </w:p>
    <w:p w:rsidR="00A638C5" w:rsidRPr="00AE6D90" w:rsidRDefault="00A638C5" w:rsidP="00A638C5">
      <w:pPr>
        <w:tabs>
          <w:tab w:val="left" w:pos="993"/>
        </w:tabs>
        <w:ind w:firstLine="708"/>
        <w:jc w:val="both"/>
        <w:rPr>
          <w:sz w:val="28"/>
          <w:szCs w:val="28"/>
        </w:rPr>
      </w:pPr>
    </w:p>
    <w:p w:rsidR="00A638C5" w:rsidRDefault="00A638C5" w:rsidP="00A638C5">
      <w:pPr>
        <w:tabs>
          <w:tab w:val="left" w:pos="993"/>
        </w:tabs>
        <w:ind w:firstLine="708"/>
        <w:jc w:val="both"/>
        <w:rPr>
          <w:sz w:val="28"/>
          <w:szCs w:val="28"/>
        </w:rPr>
      </w:pPr>
      <w:r w:rsidRPr="00AE6D90">
        <w:rPr>
          <w:sz w:val="28"/>
          <w:szCs w:val="28"/>
        </w:rPr>
        <w:t>- VII комплексная Спартакиада среди предприятий и организаций города Лянтора. Спартакиада проводится на протяжении 10 месяцев и включает 10 видов спорта: лыжные гонки, волейбол, настольный теннис, шахматы, лёгкая атлетика (добавили данный вид спорта в 2015 году), гиревой спорт, мини-футбол, дартс, пулевая стрельба, баскетбол.</w:t>
      </w:r>
    </w:p>
    <w:p w:rsidR="00A638C5" w:rsidRDefault="00A638C5" w:rsidP="00A638C5">
      <w:pPr>
        <w:tabs>
          <w:tab w:val="left" w:pos="993"/>
        </w:tabs>
        <w:ind w:firstLine="708"/>
        <w:jc w:val="center"/>
        <w:rPr>
          <w:sz w:val="28"/>
          <w:szCs w:val="28"/>
        </w:rPr>
      </w:pPr>
      <w:r>
        <w:rPr>
          <w:noProof/>
          <w:sz w:val="28"/>
          <w:szCs w:val="28"/>
        </w:rPr>
        <w:drawing>
          <wp:inline distT="0" distB="0" distL="0" distR="0">
            <wp:extent cx="2354239" cy="1671851"/>
            <wp:effectExtent l="19050" t="0" r="7961" b="0"/>
            <wp:docPr id="628" name="Рисунок 15" descr="C:\Users\DotsenkoIA\Desktop\2015\ФОТОГРАФИИ  за 2015 год\БАСКЕТБОЛ\P104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tsenkoIA\Desktop\2015\ФОТОГРАФИИ  за 2015 год\БАСКЕТБОЛ\P1040528.JPG"/>
                    <pic:cNvPicPr>
                      <a:picLocks noChangeAspect="1" noChangeArrowheads="1"/>
                    </pic:cNvPicPr>
                  </pic:nvPicPr>
                  <pic:blipFill>
                    <a:blip r:embed="rId323" cstate="email"/>
                    <a:srcRect/>
                    <a:stretch>
                      <a:fillRect/>
                    </a:stretch>
                  </pic:blipFill>
                  <pic:spPr bwMode="auto">
                    <a:xfrm>
                      <a:off x="0" y="0"/>
                      <a:ext cx="2364003" cy="1678785"/>
                    </a:xfrm>
                    <a:prstGeom prst="rect">
                      <a:avLst/>
                    </a:prstGeom>
                    <a:noFill/>
                    <a:ln w="9525">
                      <a:noFill/>
                      <a:miter lim="800000"/>
                      <a:headEnd/>
                      <a:tailEnd/>
                    </a:ln>
                  </pic:spPr>
                </pic:pic>
              </a:graphicData>
            </a:graphic>
          </wp:inline>
        </w:drawing>
      </w:r>
      <w:r>
        <w:rPr>
          <w:noProof/>
          <w:sz w:val="28"/>
          <w:szCs w:val="28"/>
        </w:rPr>
        <w:drawing>
          <wp:inline distT="0" distB="0" distL="0" distR="0">
            <wp:extent cx="2444370" cy="1671851"/>
            <wp:effectExtent l="19050" t="0" r="0" b="0"/>
            <wp:docPr id="629" name="Рисунок 16" descr="C:\Users\DotsenkoIA\Desktop\2015\ФОТОГРАФИИ  за 2015 год\ГИРЕВОЙ СПОРТ\IMG_20150926_14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tsenkoIA\Desktop\2015\ФОТОГРАФИИ  за 2015 год\ГИРЕВОЙ СПОРТ\IMG_20150926_141924.jpg"/>
                    <pic:cNvPicPr>
                      <a:picLocks noChangeAspect="1" noChangeArrowheads="1"/>
                    </pic:cNvPicPr>
                  </pic:nvPicPr>
                  <pic:blipFill>
                    <a:blip r:embed="rId324" cstate="email"/>
                    <a:srcRect/>
                    <a:stretch>
                      <a:fillRect/>
                    </a:stretch>
                  </pic:blipFill>
                  <pic:spPr bwMode="auto">
                    <a:xfrm>
                      <a:off x="0" y="0"/>
                      <a:ext cx="2450489" cy="1676036"/>
                    </a:xfrm>
                    <a:prstGeom prst="rect">
                      <a:avLst/>
                    </a:prstGeom>
                    <a:noFill/>
                    <a:ln w="9525">
                      <a:noFill/>
                      <a:miter lim="800000"/>
                      <a:headEnd/>
                      <a:tailEnd/>
                    </a:ln>
                  </pic:spPr>
                </pic:pic>
              </a:graphicData>
            </a:graphic>
          </wp:inline>
        </w:drawing>
      </w:r>
    </w:p>
    <w:p w:rsidR="00A638C5" w:rsidRDefault="00A638C5" w:rsidP="00A638C5">
      <w:pPr>
        <w:tabs>
          <w:tab w:val="left" w:pos="993"/>
        </w:tabs>
        <w:ind w:firstLine="708"/>
        <w:jc w:val="both"/>
        <w:rPr>
          <w:sz w:val="28"/>
          <w:szCs w:val="28"/>
        </w:rPr>
      </w:pPr>
    </w:p>
    <w:p w:rsidR="00A638C5" w:rsidRPr="00AE6D90" w:rsidRDefault="00A638C5" w:rsidP="00A638C5">
      <w:pPr>
        <w:tabs>
          <w:tab w:val="left" w:pos="993"/>
        </w:tabs>
        <w:ind w:firstLine="708"/>
        <w:jc w:val="both"/>
        <w:rPr>
          <w:sz w:val="28"/>
          <w:szCs w:val="28"/>
        </w:rPr>
      </w:pPr>
      <w:r w:rsidRPr="00AE6D90">
        <w:rPr>
          <w:sz w:val="28"/>
          <w:szCs w:val="28"/>
        </w:rPr>
        <w:t>Всего охват участников Спартакиады в 2015 году составил более 630 человек, прослеживается увеличение участников на 155 человек (2014 – 475 участников).</w:t>
      </w:r>
    </w:p>
    <w:p w:rsidR="00A638C5" w:rsidRDefault="00A638C5" w:rsidP="00A638C5">
      <w:pPr>
        <w:tabs>
          <w:tab w:val="left" w:pos="993"/>
        </w:tabs>
        <w:ind w:firstLine="708"/>
        <w:jc w:val="both"/>
        <w:rPr>
          <w:sz w:val="28"/>
          <w:szCs w:val="28"/>
        </w:rPr>
      </w:pPr>
      <w:r w:rsidRPr="00AE6D90">
        <w:rPr>
          <w:sz w:val="28"/>
          <w:szCs w:val="28"/>
        </w:rPr>
        <w:t>Городские спортивно – массовые мероприятия проводятся для всех возрастн</w:t>
      </w:r>
      <w:r>
        <w:rPr>
          <w:sz w:val="28"/>
          <w:szCs w:val="28"/>
        </w:rPr>
        <w:t xml:space="preserve">ых и социальных групп населения, внимание уделяется работе со </w:t>
      </w:r>
      <w:r w:rsidRPr="00BE4AC8">
        <w:rPr>
          <w:sz w:val="28"/>
          <w:szCs w:val="28"/>
        </w:rPr>
        <w:t>студенческой и учащейся молодежью</w:t>
      </w:r>
      <w:r>
        <w:rPr>
          <w:sz w:val="28"/>
          <w:szCs w:val="28"/>
        </w:rPr>
        <w:t>, людям с ограниченными физическими возможностями.</w:t>
      </w:r>
    </w:p>
    <w:p w:rsidR="00A638C5" w:rsidRPr="00BE4AC8" w:rsidRDefault="00A638C5" w:rsidP="00A638C5">
      <w:pPr>
        <w:tabs>
          <w:tab w:val="left" w:pos="993"/>
        </w:tabs>
        <w:ind w:firstLine="708"/>
        <w:jc w:val="both"/>
        <w:rPr>
          <w:sz w:val="28"/>
          <w:szCs w:val="28"/>
        </w:rPr>
      </w:pPr>
      <w:r w:rsidRPr="00BE4AC8">
        <w:rPr>
          <w:sz w:val="28"/>
          <w:szCs w:val="28"/>
        </w:rPr>
        <w:t xml:space="preserve">Работу со студенческой и учащейся молодежью осуществляют специалисты из числа физкультурных работников МУ «ЦФКиС «Юность» (инструкторы-методисты, тренеры). Учреждение </w:t>
      </w:r>
      <w:r>
        <w:rPr>
          <w:sz w:val="28"/>
          <w:szCs w:val="28"/>
        </w:rPr>
        <w:t>в данном направлении сотрудничает с</w:t>
      </w:r>
      <w:r w:rsidRPr="00BE4AC8">
        <w:rPr>
          <w:sz w:val="28"/>
          <w:szCs w:val="28"/>
        </w:rPr>
        <w:t xml:space="preserve"> шестью общеобразовательными учреждениями</w:t>
      </w:r>
      <w:r>
        <w:rPr>
          <w:sz w:val="28"/>
          <w:szCs w:val="28"/>
        </w:rPr>
        <w:t xml:space="preserve"> города</w:t>
      </w:r>
      <w:r w:rsidRPr="00BE4AC8">
        <w:rPr>
          <w:sz w:val="28"/>
          <w:szCs w:val="28"/>
        </w:rPr>
        <w:t xml:space="preserve"> и Лянторским нефтяным техникумом. В целях</w:t>
      </w:r>
      <w:r>
        <w:rPr>
          <w:sz w:val="28"/>
          <w:szCs w:val="28"/>
        </w:rPr>
        <w:t xml:space="preserve"> </w:t>
      </w:r>
      <w:r w:rsidRPr="00BE4AC8">
        <w:rPr>
          <w:sz w:val="28"/>
          <w:szCs w:val="28"/>
        </w:rPr>
        <w:t>патриотического воспитания молодежи и в соответствии с планом городских мероприятий проведены: массовый легкоатлетический забег, посвященный «Дню России» 12 июня 2015 года; традиционная легкоатлетическая эстафета по городу, посвященная Победе в Великой Отечественной войне</w:t>
      </w:r>
      <w:r>
        <w:rPr>
          <w:sz w:val="28"/>
          <w:szCs w:val="28"/>
        </w:rPr>
        <w:t xml:space="preserve"> «Флаг Победы – Флаг России»</w:t>
      </w:r>
      <w:r w:rsidRPr="00BE4AC8">
        <w:rPr>
          <w:sz w:val="28"/>
          <w:szCs w:val="28"/>
        </w:rPr>
        <w:t>,</w:t>
      </w:r>
      <w:r>
        <w:rPr>
          <w:sz w:val="28"/>
          <w:szCs w:val="28"/>
        </w:rPr>
        <w:t xml:space="preserve"> </w:t>
      </w:r>
      <w:r w:rsidRPr="00BE4AC8">
        <w:rPr>
          <w:sz w:val="28"/>
          <w:szCs w:val="28"/>
        </w:rPr>
        <w:t>в целях популяризации массового спорта и</w:t>
      </w:r>
      <w:r>
        <w:rPr>
          <w:sz w:val="28"/>
          <w:szCs w:val="28"/>
        </w:rPr>
        <w:t xml:space="preserve"> </w:t>
      </w:r>
      <w:r w:rsidRPr="00BE4AC8">
        <w:rPr>
          <w:sz w:val="28"/>
          <w:szCs w:val="28"/>
        </w:rPr>
        <w:t xml:space="preserve">приобщения  молодежи к занятиям физической культурой и спортом, повышения эффективности сотрудничества между молодежными коллективами учреждений и организаций города МУ «ЦФКиС «Юность» оказывал содействие в проведении  городского туристического слета работающей молодежи «Адреналин» (21-22 августа 2015 года). </w:t>
      </w:r>
    </w:p>
    <w:p w:rsidR="00A638C5" w:rsidRPr="00BE4AC8" w:rsidRDefault="00A638C5" w:rsidP="00A638C5">
      <w:pPr>
        <w:tabs>
          <w:tab w:val="left" w:pos="993"/>
        </w:tabs>
        <w:ind w:firstLine="708"/>
        <w:jc w:val="both"/>
        <w:rPr>
          <w:sz w:val="28"/>
          <w:szCs w:val="28"/>
        </w:rPr>
      </w:pPr>
      <w:r w:rsidRPr="00BE4AC8">
        <w:rPr>
          <w:sz w:val="28"/>
          <w:szCs w:val="28"/>
        </w:rPr>
        <w:t>Согласно календар</w:t>
      </w:r>
      <w:r>
        <w:rPr>
          <w:sz w:val="28"/>
          <w:szCs w:val="28"/>
        </w:rPr>
        <w:t>но</w:t>
      </w:r>
      <w:r w:rsidR="006E7666">
        <w:rPr>
          <w:sz w:val="28"/>
          <w:szCs w:val="28"/>
        </w:rPr>
        <w:t>му</w:t>
      </w:r>
      <w:r>
        <w:rPr>
          <w:sz w:val="28"/>
          <w:szCs w:val="28"/>
        </w:rPr>
        <w:t xml:space="preserve"> план</w:t>
      </w:r>
      <w:r w:rsidR="006E7666">
        <w:rPr>
          <w:sz w:val="28"/>
          <w:szCs w:val="28"/>
        </w:rPr>
        <w:t>у</w:t>
      </w:r>
      <w:r>
        <w:rPr>
          <w:sz w:val="28"/>
          <w:szCs w:val="28"/>
        </w:rPr>
        <w:t xml:space="preserve"> </w:t>
      </w:r>
      <w:r w:rsidRPr="00BE4AC8">
        <w:rPr>
          <w:sz w:val="28"/>
          <w:szCs w:val="28"/>
        </w:rPr>
        <w:t>физкультурных и спортивных мероприятий в течение года регулярно проводятся городские Чемпионаты, Первенства и турниры по вольной борьбе, хоккею с шайбой, лыжным гонкам, стрельбе из лука, настольному теннису, мини-футболу</w:t>
      </w:r>
      <w:r>
        <w:rPr>
          <w:sz w:val="28"/>
          <w:szCs w:val="28"/>
        </w:rPr>
        <w:t xml:space="preserve"> </w:t>
      </w:r>
      <w:r w:rsidRPr="00BE4AC8">
        <w:rPr>
          <w:sz w:val="28"/>
          <w:szCs w:val="28"/>
        </w:rPr>
        <w:t xml:space="preserve">с участием подростков и молодежи. </w:t>
      </w:r>
    </w:p>
    <w:p w:rsidR="00A638C5" w:rsidRPr="00BE4AC8" w:rsidRDefault="00A638C5" w:rsidP="00A638C5">
      <w:pPr>
        <w:tabs>
          <w:tab w:val="left" w:pos="993"/>
        </w:tabs>
        <w:ind w:firstLine="708"/>
        <w:jc w:val="both"/>
        <w:rPr>
          <w:sz w:val="28"/>
          <w:szCs w:val="28"/>
        </w:rPr>
      </w:pPr>
      <w:r w:rsidRPr="00BE4AC8">
        <w:rPr>
          <w:sz w:val="28"/>
          <w:szCs w:val="28"/>
        </w:rPr>
        <w:t xml:space="preserve">Студенты Лянторского нефтяного техникума и учащиеся общеобразовательных учреждений города активно принимают участие в </w:t>
      </w:r>
      <w:r w:rsidRPr="00BE4AC8">
        <w:rPr>
          <w:sz w:val="28"/>
          <w:szCs w:val="28"/>
        </w:rPr>
        <w:lastRenderedPageBreak/>
        <w:t>традиционных городских спортивно-массовых мероприятиях: «</w:t>
      </w:r>
      <w:r>
        <w:rPr>
          <w:sz w:val="28"/>
          <w:szCs w:val="28"/>
        </w:rPr>
        <w:t>З</w:t>
      </w:r>
      <w:r w:rsidRPr="00BE4AC8">
        <w:rPr>
          <w:sz w:val="28"/>
          <w:szCs w:val="28"/>
        </w:rPr>
        <w:t xml:space="preserve">имние каникулы» хоккей с шайбой, </w:t>
      </w:r>
      <w:r>
        <w:rPr>
          <w:sz w:val="28"/>
          <w:szCs w:val="28"/>
        </w:rPr>
        <w:t>«Х</w:t>
      </w:r>
      <w:r w:rsidRPr="00BE4AC8">
        <w:rPr>
          <w:sz w:val="28"/>
          <w:szCs w:val="28"/>
        </w:rPr>
        <w:t>оккейный «фристайл», «Новогодняя стрела» стрельба из лука, Первенство г</w:t>
      </w:r>
      <w:r>
        <w:rPr>
          <w:sz w:val="28"/>
          <w:szCs w:val="28"/>
        </w:rPr>
        <w:t>орода</w:t>
      </w:r>
      <w:r w:rsidRPr="00BE4AC8">
        <w:rPr>
          <w:sz w:val="28"/>
          <w:szCs w:val="28"/>
        </w:rPr>
        <w:t xml:space="preserve"> Лянтор по плаванию «Веселый дельфин», Первенство </w:t>
      </w:r>
      <w:r>
        <w:rPr>
          <w:sz w:val="28"/>
          <w:szCs w:val="28"/>
        </w:rPr>
        <w:t>города</w:t>
      </w:r>
      <w:r w:rsidRPr="00BE4AC8">
        <w:rPr>
          <w:sz w:val="28"/>
          <w:szCs w:val="28"/>
        </w:rPr>
        <w:t xml:space="preserve"> Лянтор по лыжным гонкам «Марафон 2015», Студенты Лянторского нефтяного техникума ежегодно принимают участие в комплексной Спартакиаде среди организаций и предприятий города</w:t>
      </w:r>
      <w:r>
        <w:rPr>
          <w:sz w:val="28"/>
          <w:szCs w:val="28"/>
        </w:rPr>
        <w:t>.</w:t>
      </w:r>
    </w:p>
    <w:p w:rsidR="00A638C5" w:rsidRDefault="00B348F9" w:rsidP="00B348F9">
      <w:pPr>
        <w:tabs>
          <w:tab w:val="left" w:pos="993"/>
        </w:tabs>
        <w:jc w:val="both"/>
        <w:rPr>
          <w:sz w:val="28"/>
          <w:szCs w:val="28"/>
        </w:rPr>
      </w:pPr>
      <w:r>
        <w:rPr>
          <w:color w:val="000000"/>
          <w:sz w:val="28"/>
          <w:szCs w:val="28"/>
        </w:rPr>
        <w:t xml:space="preserve">         </w:t>
      </w:r>
      <w:r w:rsidR="00A638C5" w:rsidRPr="00715291">
        <w:rPr>
          <w:sz w:val="28"/>
          <w:szCs w:val="28"/>
        </w:rPr>
        <w:t>Согласно Кале</w:t>
      </w:r>
      <w:r w:rsidR="00A638C5">
        <w:rPr>
          <w:sz w:val="28"/>
          <w:szCs w:val="28"/>
        </w:rPr>
        <w:t xml:space="preserve">ндарному </w:t>
      </w:r>
      <w:r w:rsidR="00A638C5" w:rsidRPr="00715291">
        <w:rPr>
          <w:sz w:val="28"/>
          <w:szCs w:val="28"/>
        </w:rPr>
        <w:t xml:space="preserve">плану физкультурных и спортивных мероприятий </w:t>
      </w:r>
      <w:r w:rsidR="00A638C5">
        <w:rPr>
          <w:sz w:val="28"/>
          <w:szCs w:val="28"/>
        </w:rPr>
        <w:t>779 спортсменов города</w:t>
      </w:r>
      <w:r w:rsidR="00A638C5" w:rsidRPr="00715291">
        <w:rPr>
          <w:sz w:val="28"/>
          <w:szCs w:val="28"/>
        </w:rPr>
        <w:t xml:space="preserve"> приняли участие в </w:t>
      </w:r>
      <w:r w:rsidR="00A638C5">
        <w:rPr>
          <w:sz w:val="28"/>
          <w:szCs w:val="28"/>
        </w:rPr>
        <w:t>90 выездных соревнованиях различного уровня, из них:</w:t>
      </w:r>
    </w:p>
    <w:p w:rsidR="00A638C5" w:rsidRPr="00B13A0E" w:rsidRDefault="00A638C5" w:rsidP="00A638C5">
      <w:pPr>
        <w:tabs>
          <w:tab w:val="left" w:pos="993"/>
        </w:tabs>
        <w:ind w:firstLine="708"/>
        <w:jc w:val="both"/>
        <w:rPr>
          <w:sz w:val="28"/>
          <w:szCs w:val="28"/>
        </w:rPr>
      </w:pPr>
      <w:r>
        <w:rPr>
          <w:sz w:val="28"/>
          <w:szCs w:val="28"/>
        </w:rPr>
        <w:t>- р</w:t>
      </w:r>
      <w:r w:rsidRPr="00B13A0E">
        <w:rPr>
          <w:sz w:val="28"/>
          <w:szCs w:val="28"/>
        </w:rPr>
        <w:t>айонны</w:t>
      </w:r>
      <w:r>
        <w:rPr>
          <w:sz w:val="28"/>
          <w:szCs w:val="28"/>
        </w:rPr>
        <w:t>е - 57 соревнований (</w:t>
      </w:r>
      <w:r w:rsidRPr="00B13A0E">
        <w:rPr>
          <w:sz w:val="28"/>
          <w:szCs w:val="28"/>
        </w:rPr>
        <w:t>547 спортсменов</w:t>
      </w:r>
      <w:r>
        <w:rPr>
          <w:sz w:val="28"/>
          <w:szCs w:val="28"/>
        </w:rPr>
        <w:t>)</w:t>
      </w:r>
      <w:r w:rsidRPr="00B13A0E">
        <w:rPr>
          <w:sz w:val="28"/>
          <w:szCs w:val="28"/>
        </w:rPr>
        <w:t>;</w:t>
      </w:r>
    </w:p>
    <w:p w:rsidR="00A638C5" w:rsidRPr="00B13A0E" w:rsidRDefault="00A638C5" w:rsidP="00A638C5">
      <w:pPr>
        <w:tabs>
          <w:tab w:val="left" w:pos="993"/>
        </w:tabs>
        <w:ind w:firstLine="708"/>
        <w:jc w:val="both"/>
        <w:rPr>
          <w:sz w:val="28"/>
          <w:szCs w:val="28"/>
        </w:rPr>
      </w:pPr>
      <w:r>
        <w:rPr>
          <w:sz w:val="28"/>
          <w:szCs w:val="28"/>
        </w:rPr>
        <w:t xml:space="preserve">- окружные </w:t>
      </w:r>
      <w:r w:rsidRPr="00B13A0E">
        <w:rPr>
          <w:sz w:val="28"/>
          <w:szCs w:val="28"/>
        </w:rPr>
        <w:t>- 30 соревнований</w:t>
      </w:r>
      <w:r>
        <w:rPr>
          <w:sz w:val="28"/>
          <w:szCs w:val="28"/>
        </w:rPr>
        <w:t xml:space="preserve"> (221 спортсмен)</w:t>
      </w:r>
      <w:r w:rsidRPr="00B13A0E">
        <w:rPr>
          <w:sz w:val="28"/>
          <w:szCs w:val="28"/>
        </w:rPr>
        <w:t>;</w:t>
      </w:r>
    </w:p>
    <w:p w:rsidR="00A638C5" w:rsidRDefault="00A638C5" w:rsidP="00A638C5">
      <w:pPr>
        <w:tabs>
          <w:tab w:val="left" w:pos="993"/>
        </w:tabs>
        <w:ind w:firstLine="708"/>
        <w:jc w:val="both"/>
        <w:rPr>
          <w:sz w:val="28"/>
          <w:szCs w:val="28"/>
        </w:rPr>
      </w:pPr>
      <w:r>
        <w:rPr>
          <w:sz w:val="28"/>
          <w:szCs w:val="28"/>
        </w:rPr>
        <w:t xml:space="preserve">- всероссийские </w:t>
      </w:r>
      <w:r w:rsidRPr="00B13A0E">
        <w:rPr>
          <w:sz w:val="28"/>
          <w:szCs w:val="28"/>
        </w:rPr>
        <w:t>- 3 соревнования</w:t>
      </w:r>
      <w:r>
        <w:rPr>
          <w:sz w:val="28"/>
          <w:szCs w:val="28"/>
        </w:rPr>
        <w:t xml:space="preserve"> (11 спортсменов).</w:t>
      </w:r>
    </w:p>
    <w:p w:rsidR="00A638C5" w:rsidRPr="00B13A0E" w:rsidRDefault="00A638C5" w:rsidP="00A638C5">
      <w:pPr>
        <w:spacing w:line="240" w:lineRule="atLeast"/>
        <w:jc w:val="both"/>
        <w:rPr>
          <w:sz w:val="28"/>
          <w:szCs w:val="28"/>
        </w:rPr>
      </w:pPr>
    </w:p>
    <w:p w:rsidR="00A638C5" w:rsidRDefault="00A638C5" w:rsidP="00A638C5">
      <w:pPr>
        <w:spacing w:line="240" w:lineRule="atLeast"/>
        <w:jc w:val="center"/>
        <w:rPr>
          <w:sz w:val="28"/>
          <w:szCs w:val="28"/>
        </w:rPr>
      </w:pPr>
      <w:r w:rsidRPr="00B13A0E">
        <w:rPr>
          <w:sz w:val="28"/>
          <w:szCs w:val="28"/>
        </w:rPr>
        <w:t>Таблица результативности</w:t>
      </w:r>
    </w:p>
    <w:p w:rsidR="00A638C5" w:rsidRDefault="00A638C5" w:rsidP="00A638C5">
      <w:pPr>
        <w:spacing w:line="240" w:lineRule="atLeast"/>
        <w:jc w:val="center"/>
        <w:rPr>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984"/>
        <w:gridCol w:w="1843"/>
        <w:gridCol w:w="1134"/>
        <w:gridCol w:w="1134"/>
        <w:gridCol w:w="1098"/>
      </w:tblGrid>
      <w:tr w:rsidR="00A638C5" w:rsidTr="00A638C5">
        <w:tc>
          <w:tcPr>
            <w:tcW w:w="3119" w:type="dxa"/>
            <w:vAlign w:val="center"/>
          </w:tcPr>
          <w:p w:rsidR="00A638C5" w:rsidRPr="00A50920" w:rsidRDefault="00A638C5" w:rsidP="00A638C5">
            <w:pPr>
              <w:spacing w:line="240" w:lineRule="atLeast"/>
              <w:jc w:val="center"/>
              <w:rPr>
                <w:sz w:val="28"/>
                <w:szCs w:val="28"/>
              </w:rPr>
            </w:pPr>
            <w:r w:rsidRPr="00A50920">
              <w:rPr>
                <w:sz w:val="28"/>
                <w:szCs w:val="28"/>
              </w:rPr>
              <w:t>Уровень соревнований</w:t>
            </w:r>
          </w:p>
        </w:tc>
        <w:tc>
          <w:tcPr>
            <w:tcW w:w="1984" w:type="dxa"/>
            <w:vAlign w:val="center"/>
          </w:tcPr>
          <w:p w:rsidR="00A638C5" w:rsidRPr="00A50920" w:rsidRDefault="00A638C5" w:rsidP="00A638C5">
            <w:pPr>
              <w:spacing w:line="240" w:lineRule="atLeast"/>
              <w:jc w:val="center"/>
              <w:rPr>
                <w:sz w:val="28"/>
                <w:szCs w:val="28"/>
              </w:rPr>
            </w:pPr>
            <w:r w:rsidRPr="00A50920">
              <w:rPr>
                <w:sz w:val="28"/>
                <w:szCs w:val="28"/>
              </w:rPr>
              <w:t>Количество соревнований</w:t>
            </w:r>
          </w:p>
        </w:tc>
        <w:tc>
          <w:tcPr>
            <w:tcW w:w="1843" w:type="dxa"/>
            <w:vAlign w:val="center"/>
          </w:tcPr>
          <w:p w:rsidR="00A638C5" w:rsidRPr="00A50920" w:rsidRDefault="00A638C5" w:rsidP="00A638C5">
            <w:pPr>
              <w:spacing w:line="240" w:lineRule="atLeast"/>
              <w:jc w:val="center"/>
              <w:rPr>
                <w:sz w:val="28"/>
                <w:szCs w:val="28"/>
              </w:rPr>
            </w:pPr>
            <w:r w:rsidRPr="00A50920">
              <w:rPr>
                <w:sz w:val="28"/>
                <w:szCs w:val="28"/>
              </w:rPr>
              <w:t>Количество спортсменов</w:t>
            </w:r>
          </w:p>
        </w:tc>
        <w:tc>
          <w:tcPr>
            <w:tcW w:w="1134" w:type="dxa"/>
            <w:vAlign w:val="center"/>
          </w:tcPr>
          <w:p w:rsidR="00A638C5" w:rsidRPr="00A50920" w:rsidRDefault="00A638C5" w:rsidP="00A638C5">
            <w:pPr>
              <w:spacing w:line="240" w:lineRule="atLeast"/>
              <w:jc w:val="center"/>
              <w:rPr>
                <w:sz w:val="28"/>
                <w:szCs w:val="28"/>
              </w:rPr>
            </w:pPr>
            <w:r w:rsidRPr="00A50920">
              <w:rPr>
                <w:sz w:val="28"/>
                <w:szCs w:val="28"/>
              </w:rPr>
              <w:t>1 место</w:t>
            </w:r>
          </w:p>
        </w:tc>
        <w:tc>
          <w:tcPr>
            <w:tcW w:w="1134" w:type="dxa"/>
            <w:vAlign w:val="center"/>
          </w:tcPr>
          <w:p w:rsidR="00A638C5" w:rsidRPr="00A50920" w:rsidRDefault="00A638C5" w:rsidP="00A638C5">
            <w:pPr>
              <w:spacing w:line="240" w:lineRule="atLeast"/>
              <w:jc w:val="center"/>
              <w:rPr>
                <w:sz w:val="28"/>
                <w:szCs w:val="28"/>
              </w:rPr>
            </w:pPr>
            <w:r w:rsidRPr="00A50920">
              <w:rPr>
                <w:sz w:val="28"/>
                <w:szCs w:val="28"/>
              </w:rPr>
              <w:t>2место</w:t>
            </w:r>
          </w:p>
        </w:tc>
        <w:tc>
          <w:tcPr>
            <w:tcW w:w="1098" w:type="dxa"/>
            <w:vAlign w:val="center"/>
          </w:tcPr>
          <w:p w:rsidR="00A638C5" w:rsidRPr="00A50920" w:rsidRDefault="00A638C5" w:rsidP="00A638C5">
            <w:pPr>
              <w:spacing w:line="240" w:lineRule="atLeast"/>
              <w:jc w:val="center"/>
              <w:rPr>
                <w:sz w:val="28"/>
                <w:szCs w:val="28"/>
              </w:rPr>
            </w:pPr>
            <w:r w:rsidRPr="00A50920">
              <w:rPr>
                <w:sz w:val="28"/>
                <w:szCs w:val="28"/>
              </w:rPr>
              <w:t>3место</w:t>
            </w:r>
          </w:p>
        </w:tc>
      </w:tr>
      <w:tr w:rsidR="00A638C5" w:rsidTr="00A638C5">
        <w:tc>
          <w:tcPr>
            <w:tcW w:w="3119" w:type="dxa"/>
          </w:tcPr>
          <w:p w:rsidR="00A638C5" w:rsidRPr="00A50920" w:rsidRDefault="00A638C5" w:rsidP="00A638C5">
            <w:pPr>
              <w:spacing w:line="240" w:lineRule="atLeast"/>
              <w:rPr>
                <w:sz w:val="28"/>
                <w:szCs w:val="28"/>
              </w:rPr>
            </w:pPr>
            <w:r w:rsidRPr="00A50920">
              <w:rPr>
                <w:sz w:val="28"/>
                <w:szCs w:val="28"/>
              </w:rPr>
              <w:t>Районный</w:t>
            </w:r>
          </w:p>
        </w:tc>
        <w:tc>
          <w:tcPr>
            <w:tcW w:w="1984" w:type="dxa"/>
          </w:tcPr>
          <w:p w:rsidR="00A638C5" w:rsidRPr="00A50920" w:rsidRDefault="00A638C5" w:rsidP="00A638C5">
            <w:pPr>
              <w:spacing w:line="240" w:lineRule="atLeast"/>
              <w:jc w:val="center"/>
              <w:rPr>
                <w:sz w:val="28"/>
                <w:szCs w:val="28"/>
              </w:rPr>
            </w:pPr>
            <w:r w:rsidRPr="00A50920">
              <w:rPr>
                <w:sz w:val="28"/>
                <w:szCs w:val="28"/>
              </w:rPr>
              <w:t>57</w:t>
            </w:r>
          </w:p>
        </w:tc>
        <w:tc>
          <w:tcPr>
            <w:tcW w:w="1843" w:type="dxa"/>
          </w:tcPr>
          <w:p w:rsidR="00A638C5" w:rsidRPr="00A50920" w:rsidRDefault="00A638C5" w:rsidP="00A638C5">
            <w:pPr>
              <w:spacing w:line="240" w:lineRule="atLeast"/>
              <w:jc w:val="center"/>
              <w:rPr>
                <w:sz w:val="28"/>
                <w:szCs w:val="28"/>
              </w:rPr>
            </w:pPr>
            <w:r w:rsidRPr="00A50920">
              <w:rPr>
                <w:sz w:val="28"/>
                <w:szCs w:val="28"/>
              </w:rPr>
              <w:t>547</w:t>
            </w:r>
          </w:p>
        </w:tc>
        <w:tc>
          <w:tcPr>
            <w:tcW w:w="1134" w:type="dxa"/>
          </w:tcPr>
          <w:p w:rsidR="00A638C5" w:rsidRPr="00A50920" w:rsidRDefault="00A638C5" w:rsidP="00A638C5">
            <w:pPr>
              <w:spacing w:line="240" w:lineRule="atLeast"/>
              <w:jc w:val="center"/>
              <w:rPr>
                <w:sz w:val="28"/>
                <w:szCs w:val="28"/>
              </w:rPr>
            </w:pPr>
            <w:r w:rsidRPr="00A50920">
              <w:rPr>
                <w:sz w:val="28"/>
                <w:szCs w:val="28"/>
              </w:rPr>
              <w:t>25</w:t>
            </w:r>
          </w:p>
        </w:tc>
        <w:tc>
          <w:tcPr>
            <w:tcW w:w="1134" w:type="dxa"/>
          </w:tcPr>
          <w:p w:rsidR="00A638C5" w:rsidRPr="00A50920" w:rsidRDefault="00A638C5" w:rsidP="00A638C5">
            <w:pPr>
              <w:spacing w:line="240" w:lineRule="atLeast"/>
              <w:jc w:val="center"/>
              <w:rPr>
                <w:sz w:val="28"/>
                <w:szCs w:val="28"/>
              </w:rPr>
            </w:pPr>
            <w:r w:rsidRPr="00A50920">
              <w:rPr>
                <w:sz w:val="28"/>
                <w:szCs w:val="28"/>
              </w:rPr>
              <w:t>19</w:t>
            </w:r>
          </w:p>
        </w:tc>
        <w:tc>
          <w:tcPr>
            <w:tcW w:w="1098" w:type="dxa"/>
          </w:tcPr>
          <w:p w:rsidR="00A638C5" w:rsidRPr="00A50920" w:rsidRDefault="00A638C5" w:rsidP="00A638C5">
            <w:pPr>
              <w:spacing w:line="240" w:lineRule="atLeast"/>
              <w:jc w:val="center"/>
              <w:rPr>
                <w:sz w:val="28"/>
                <w:szCs w:val="28"/>
              </w:rPr>
            </w:pPr>
            <w:r w:rsidRPr="00A50920">
              <w:rPr>
                <w:sz w:val="28"/>
                <w:szCs w:val="28"/>
              </w:rPr>
              <w:t>22</w:t>
            </w:r>
          </w:p>
        </w:tc>
      </w:tr>
      <w:tr w:rsidR="00A638C5" w:rsidTr="00A638C5">
        <w:tc>
          <w:tcPr>
            <w:tcW w:w="3119" w:type="dxa"/>
          </w:tcPr>
          <w:p w:rsidR="00A638C5" w:rsidRPr="00A50920" w:rsidRDefault="00A638C5" w:rsidP="00A638C5">
            <w:pPr>
              <w:spacing w:line="240" w:lineRule="atLeast"/>
              <w:rPr>
                <w:sz w:val="28"/>
                <w:szCs w:val="28"/>
              </w:rPr>
            </w:pPr>
            <w:r w:rsidRPr="00A50920">
              <w:rPr>
                <w:sz w:val="28"/>
                <w:szCs w:val="28"/>
              </w:rPr>
              <w:t>Окружной</w:t>
            </w:r>
          </w:p>
        </w:tc>
        <w:tc>
          <w:tcPr>
            <w:tcW w:w="1984" w:type="dxa"/>
          </w:tcPr>
          <w:p w:rsidR="00A638C5" w:rsidRPr="00A50920" w:rsidRDefault="00A638C5" w:rsidP="00A638C5">
            <w:pPr>
              <w:spacing w:line="240" w:lineRule="atLeast"/>
              <w:jc w:val="center"/>
              <w:rPr>
                <w:sz w:val="28"/>
                <w:szCs w:val="28"/>
              </w:rPr>
            </w:pPr>
            <w:r w:rsidRPr="00A50920">
              <w:rPr>
                <w:sz w:val="28"/>
                <w:szCs w:val="28"/>
              </w:rPr>
              <w:t>30</w:t>
            </w:r>
          </w:p>
        </w:tc>
        <w:tc>
          <w:tcPr>
            <w:tcW w:w="1843" w:type="dxa"/>
          </w:tcPr>
          <w:p w:rsidR="00A638C5" w:rsidRPr="00A50920" w:rsidRDefault="00A638C5" w:rsidP="00A638C5">
            <w:pPr>
              <w:spacing w:line="240" w:lineRule="atLeast"/>
              <w:jc w:val="center"/>
              <w:rPr>
                <w:sz w:val="28"/>
                <w:szCs w:val="28"/>
              </w:rPr>
            </w:pPr>
            <w:r w:rsidRPr="00A50920">
              <w:rPr>
                <w:sz w:val="28"/>
                <w:szCs w:val="28"/>
              </w:rPr>
              <w:t>221</w:t>
            </w:r>
          </w:p>
        </w:tc>
        <w:tc>
          <w:tcPr>
            <w:tcW w:w="1134" w:type="dxa"/>
          </w:tcPr>
          <w:p w:rsidR="00A638C5" w:rsidRPr="00A50920" w:rsidRDefault="00A638C5" w:rsidP="00A638C5">
            <w:pPr>
              <w:spacing w:line="240" w:lineRule="atLeast"/>
              <w:jc w:val="center"/>
              <w:rPr>
                <w:sz w:val="28"/>
                <w:szCs w:val="28"/>
              </w:rPr>
            </w:pPr>
            <w:r w:rsidRPr="00A50920">
              <w:rPr>
                <w:sz w:val="28"/>
                <w:szCs w:val="28"/>
              </w:rPr>
              <w:t>30</w:t>
            </w:r>
          </w:p>
        </w:tc>
        <w:tc>
          <w:tcPr>
            <w:tcW w:w="1134" w:type="dxa"/>
          </w:tcPr>
          <w:p w:rsidR="00A638C5" w:rsidRPr="00A50920" w:rsidRDefault="00A638C5" w:rsidP="00A638C5">
            <w:pPr>
              <w:spacing w:line="240" w:lineRule="atLeast"/>
              <w:jc w:val="center"/>
              <w:rPr>
                <w:sz w:val="28"/>
                <w:szCs w:val="28"/>
              </w:rPr>
            </w:pPr>
            <w:r w:rsidRPr="00A50920">
              <w:rPr>
                <w:sz w:val="28"/>
                <w:szCs w:val="28"/>
              </w:rPr>
              <w:t>28</w:t>
            </w:r>
          </w:p>
        </w:tc>
        <w:tc>
          <w:tcPr>
            <w:tcW w:w="1098" w:type="dxa"/>
          </w:tcPr>
          <w:p w:rsidR="00A638C5" w:rsidRPr="00A50920" w:rsidRDefault="00A638C5" w:rsidP="00A638C5">
            <w:pPr>
              <w:spacing w:line="240" w:lineRule="atLeast"/>
              <w:jc w:val="center"/>
              <w:rPr>
                <w:sz w:val="28"/>
                <w:szCs w:val="28"/>
              </w:rPr>
            </w:pPr>
            <w:r w:rsidRPr="00A50920">
              <w:rPr>
                <w:sz w:val="28"/>
                <w:szCs w:val="28"/>
              </w:rPr>
              <w:t>31</w:t>
            </w:r>
          </w:p>
        </w:tc>
      </w:tr>
      <w:tr w:rsidR="00A638C5" w:rsidTr="00A638C5">
        <w:tc>
          <w:tcPr>
            <w:tcW w:w="3119" w:type="dxa"/>
          </w:tcPr>
          <w:p w:rsidR="00A638C5" w:rsidRPr="00A50920" w:rsidRDefault="00A638C5" w:rsidP="00A638C5">
            <w:pPr>
              <w:spacing w:line="240" w:lineRule="atLeast"/>
              <w:rPr>
                <w:sz w:val="28"/>
                <w:szCs w:val="28"/>
              </w:rPr>
            </w:pPr>
            <w:r w:rsidRPr="00A50920">
              <w:rPr>
                <w:sz w:val="28"/>
                <w:szCs w:val="28"/>
              </w:rPr>
              <w:t>Всероссийский</w:t>
            </w:r>
          </w:p>
        </w:tc>
        <w:tc>
          <w:tcPr>
            <w:tcW w:w="1984" w:type="dxa"/>
          </w:tcPr>
          <w:p w:rsidR="00A638C5" w:rsidRPr="00A50920" w:rsidRDefault="00A638C5" w:rsidP="00A638C5">
            <w:pPr>
              <w:spacing w:line="240" w:lineRule="atLeast"/>
              <w:jc w:val="center"/>
              <w:rPr>
                <w:sz w:val="28"/>
                <w:szCs w:val="28"/>
              </w:rPr>
            </w:pPr>
            <w:r w:rsidRPr="00A50920">
              <w:rPr>
                <w:sz w:val="28"/>
                <w:szCs w:val="28"/>
              </w:rPr>
              <w:t>3</w:t>
            </w:r>
          </w:p>
        </w:tc>
        <w:tc>
          <w:tcPr>
            <w:tcW w:w="1843" w:type="dxa"/>
          </w:tcPr>
          <w:p w:rsidR="00A638C5" w:rsidRPr="00A50920" w:rsidRDefault="00A638C5" w:rsidP="00A638C5">
            <w:pPr>
              <w:spacing w:line="240" w:lineRule="atLeast"/>
              <w:jc w:val="center"/>
              <w:rPr>
                <w:sz w:val="28"/>
                <w:szCs w:val="28"/>
              </w:rPr>
            </w:pPr>
            <w:r w:rsidRPr="00A50920">
              <w:rPr>
                <w:sz w:val="28"/>
                <w:szCs w:val="28"/>
              </w:rPr>
              <w:t>11</w:t>
            </w:r>
          </w:p>
        </w:tc>
        <w:tc>
          <w:tcPr>
            <w:tcW w:w="1134" w:type="dxa"/>
          </w:tcPr>
          <w:p w:rsidR="00A638C5" w:rsidRPr="00A50920" w:rsidRDefault="00A638C5" w:rsidP="00A638C5">
            <w:pPr>
              <w:spacing w:line="240" w:lineRule="atLeast"/>
              <w:jc w:val="center"/>
              <w:rPr>
                <w:sz w:val="28"/>
                <w:szCs w:val="28"/>
              </w:rPr>
            </w:pPr>
            <w:r w:rsidRPr="00A50920">
              <w:rPr>
                <w:sz w:val="28"/>
                <w:szCs w:val="28"/>
              </w:rPr>
              <w:t>5</w:t>
            </w:r>
          </w:p>
        </w:tc>
        <w:tc>
          <w:tcPr>
            <w:tcW w:w="1134" w:type="dxa"/>
          </w:tcPr>
          <w:p w:rsidR="00A638C5" w:rsidRPr="00A50920" w:rsidRDefault="00A638C5" w:rsidP="00A638C5">
            <w:pPr>
              <w:spacing w:line="240" w:lineRule="atLeast"/>
              <w:jc w:val="center"/>
              <w:rPr>
                <w:sz w:val="28"/>
                <w:szCs w:val="28"/>
              </w:rPr>
            </w:pPr>
            <w:r w:rsidRPr="00A50920">
              <w:rPr>
                <w:sz w:val="28"/>
                <w:szCs w:val="28"/>
              </w:rPr>
              <w:t>1</w:t>
            </w:r>
          </w:p>
        </w:tc>
        <w:tc>
          <w:tcPr>
            <w:tcW w:w="1098" w:type="dxa"/>
          </w:tcPr>
          <w:p w:rsidR="00A638C5" w:rsidRPr="00A50920" w:rsidRDefault="00A638C5" w:rsidP="00A638C5">
            <w:pPr>
              <w:spacing w:line="240" w:lineRule="atLeast"/>
              <w:jc w:val="center"/>
              <w:rPr>
                <w:sz w:val="28"/>
                <w:szCs w:val="28"/>
              </w:rPr>
            </w:pPr>
            <w:r w:rsidRPr="00A50920">
              <w:rPr>
                <w:sz w:val="28"/>
                <w:szCs w:val="28"/>
              </w:rPr>
              <w:t>2</w:t>
            </w:r>
          </w:p>
        </w:tc>
      </w:tr>
      <w:tr w:rsidR="00A638C5" w:rsidTr="00A638C5">
        <w:tc>
          <w:tcPr>
            <w:tcW w:w="3119" w:type="dxa"/>
          </w:tcPr>
          <w:p w:rsidR="00A638C5" w:rsidRPr="00A50920" w:rsidRDefault="00A638C5" w:rsidP="00A638C5">
            <w:pPr>
              <w:spacing w:line="240" w:lineRule="atLeast"/>
              <w:rPr>
                <w:sz w:val="28"/>
                <w:szCs w:val="28"/>
              </w:rPr>
            </w:pPr>
            <w:r w:rsidRPr="00A50920">
              <w:rPr>
                <w:sz w:val="28"/>
                <w:szCs w:val="28"/>
              </w:rPr>
              <w:t>ВСЕГО</w:t>
            </w:r>
          </w:p>
        </w:tc>
        <w:tc>
          <w:tcPr>
            <w:tcW w:w="1984" w:type="dxa"/>
          </w:tcPr>
          <w:p w:rsidR="00A638C5" w:rsidRPr="00A50920" w:rsidRDefault="00A638C5" w:rsidP="00A638C5">
            <w:pPr>
              <w:spacing w:line="240" w:lineRule="atLeast"/>
              <w:jc w:val="center"/>
              <w:rPr>
                <w:sz w:val="28"/>
                <w:szCs w:val="28"/>
              </w:rPr>
            </w:pPr>
            <w:r w:rsidRPr="00A50920">
              <w:rPr>
                <w:sz w:val="28"/>
                <w:szCs w:val="28"/>
              </w:rPr>
              <w:t>90</w:t>
            </w:r>
          </w:p>
        </w:tc>
        <w:tc>
          <w:tcPr>
            <w:tcW w:w="1843" w:type="dxa"/>
          </w:tcPr>
          <w:p w:rsidR="00A638C5" w:rsidRPr="00A50920" w:rsidRDefault="00A638C5" w:rsidP="00A638C5">
            <w:pPr>
              <w:spacing w:line="240" w:lineRule="atLeast"/>
              <w:jc w:val="center"/>
              <w:rPr>
                <w:sz w:val="28"/>
                <w:szCs w:val="28"/>
              </w:rPr>
            </w:pPr>
            <w:r w:rsidRPr="00A50920">
              <w:rPr>
                <w:sz w:val="28"/>
                <w:szCs w:val="28"/>
              </w:rPr>
              <w:t>779</w:t>
            </w:r>
          </w:p>
        </w:tc>
        <w:tc>
          <w:tcPr>
            <w:tcW w:w="1134" w:type="dxa"/>
          </w:tcPr>
          <w:p w:rsidR="00A638C5" w:rsidRPr="00A50920" w:rsidRDefault="00A638C5" w:rsidP="00A638C5">
            <w:pPr>
              <w:spacing w:line="240" w:lineRule="atLeast"/>
              <w:jc w:val="center"/>
              <w:rPr>
                <w:sz w:val="28"/>
                <w:szCs w:val="28"/>
              </w:rPr>
            </w:pPr>
            <w:r w:rsidRPr="00A50920">
              <w:rPr>
                <w:sz w:val="28"/>
                <w:szCs w:val="28"/>
              </w:rPr>
              <w:t>60</w:t>
            </w:r>
          </w:p>
        </w:tc>
        <w:tc>
          <w:tcPr>
            <w:tcW w:w="1134" w:type="dxa"/>
          </w:tcPr>
          <w:p w:rsidR="00A638C5" w:rsidRPr="00A50920" w:rsidRDefault="00A638C5" w:rsidP="00A638C5">
            <w:pPr>
              <w:spacing w:line="240" w:lineRule="atLeast"/>
              <w:jc w:val="center"/>
              <w:rPr>
                <w:sz w:val="28"/>
                <w:szCs w:val="28"/>
              </w:rPr>
            </w:pPr>
            <w:r w:rsidRPr="00A50920">
              <w:rPr>
                <w:sz w:val="28"/>
                <w:szCs w:val="28"/>
              </w:rPr>
              <w:t>48</w:t>
            </w:r>
          </w:p>
        </w:tc>
        <w:tc>
          <w:tcPr>
            <w:tcW w:w="1098" w:type="dxa"/>
          </w:tcPr>
          <w:p w:rsidR="00A638C5" w:rsidRPr="00A50920" w:rsidRDefault="00A638C5" w:rsidP="00A638C5">
            <w:pPr>
              <w:spacing w:line="240" w:lineRule="atLeast"/>
              <w:jc w:val="center"/>
              <w:rPr>
                <w:sz w:val="28"/>
                <w:szCs w:val="28"/>
              </w:rPr>
            </w:pPr>
            <w:r w:rsidRPr="00A50920">
              <w:rPr>
                <w:sz w:val="28"/>
                <w:szCs w:val="28"/>
              </w:rPr>
              <w:t>55</w:t>
            </w:r>
          </w:p>
        </w:tc>
      </w:tr>
    </w:tbl>
    <w:p w:rsidR="00A638C5" w:rsidRDefault="00A638C5" w:rsidP="00A638C5">
      <w:pPr>
        <w:spacing w:line="240" w:lineRule="atLeast"/>
        <w:jc w:val="both"/>
        <w:rPr>
          <w:sz w:val="28"/>
          <w:szCs w:val="28"/>
        </w:rPr>
      </w:pPr>
      <w:r w:rsidRPr="009F501E">
        <w:rPr>
          <w:sz w:val="28"/>
          <w:szCs w:val="28"/>
        </w:rPr>
        <w:t>Спортсмены</w:t>
      </w:r>
      <w:r>
        <w:rPr>
          <w:sz w:val="28"/>
          <w:szCs w:val="28"/>
        </w:rPr>
        <w:t xml:space="preserve"> города достойно представляли наш город</w:t>
      </w:r>
      <w:r w:rsidRPr="009F501E">
        <w:rPr>
          <w:sz w:val="28"/>
          <w:szCs w:val="28"/>
        </w:rPr>
        <w:t xml:space="preserve"> на выездных соревнованиях</w:t>
      </w:r>
      <w:r>
        <w:rPr>
          <w:sz w:val="28"/>
          <w:szCs w:val="28"/>
        </w:rPr>
        <w:t>.</w:t>
      </w:r>
      <w:r w:rsidRPr="008306EC">
        <w:rPr>
          <w:sz w:val="28"/>
          <w:szCs w:val="28"/>
        </w:rPr>
        <w:t xml:space="preserve"> </w:t>
      </w:r>
    </w:p>
    <w:p w:rsidR="00A638C5" w:rsidRDefault="00A638C5" w:rsidP="00A638C5">
      <w:pPr>
        <w:spacing w:line="240" w:lineRule="atLeast"/>
        <w:jc w:val="both"/>
        <w:rPr>
          <w:sz w:val="28"/>
          <w:szCs w:val="28"/>
        </w:rPr>
      </w:pPr>
      <w:r>
        <w:rPr>
          <w:sz w:val="28"/>
          <w:szCs w:val="28"/>
        </w:rPr>
        <w:t>Одними из самых ярких достижений 2015 года стали следующие победы:</w:t>
      </w:r>
    </w:p>
    <w:p w:rsidR="00A638C5" w:rsidRDefault="00A638C5" w:rsidP="00A638C5">
      <w:pPr>
        <w:spacing w:line="200" w:lineRule="atLeast"/>
        <w:ind w:firstLine="708"/>
        <w:jc w:val="both"/>
        <w:rPr>
          <w:sz w:val="28"/>
          <w:szCs w:val="28"/>
        </w:rPr>
      </w:pPr>
      <w:r w:rsidRPr="00B77743">
        <w:rPr>
          <w:sz w:val="28"/>
          <w:szCs w:val="28"/>
        </w:rPr>
        <w:t>Всероссийск</w:t>
      </w:r>
      <w:r>
        <w:rPr>
          <w:sz w:val="28"/>
          <w:szCs w:val="28"/>
        </w:rPr>
        <w:t>ий</w:t>
      </w:r>
      <w:r w:rsidRPr="00B77743">
        <w:rPr>
          <w:sz w:val="28"/>
          <w:szCs w:val="28"/>
        </w:rPr>
        <w:t xml:space="preserve"> турнир по стрельбе из лука памяти З</w:t>
      </w:r>
      <w:r w:rsidR="00E55476">
        <w:rPr>
          <w:sz w:val="28"/>
          <w:szCs w:val="28"/>
        </w:rPr>
        <w:t xml:space="preserve">аслуженного </w:t>
      </w:r>
      <w:r w:rsidRPr="00B77743">
        <w:rPr>
          <w:sz w:val="28"/>
          <w:szCs w:val="28"/>
        </w:rPr>
        <w:t>М</w:t>
      </w:r>
      <w:r w:rsidR="00E55476">
        <w:rPr>
          <w:sz w:val="28"/>
          <w:szCs w:val="28"/>
        </w:rPr>
        <w:t>астера спорта</w:t>
      </w:r>
      <w:r>
        <w:rPr>
          <w:sz w:val="28"/>
          <w:szCs w:val="28"/>
        </w:rPr>
        <w:t xml:space="preserve"> Ирины Солдатовой, </w:t>
      </w:r>
      <w:r w:rsidRPr="00B77743">
        <w:rPr>
          <w:sz w:val="28"/>
          <w:szCs w:val="28"/>
        </w:rPr>
        <w:t>г. Новочебоксарск</w:t>
      </w:r>
      <w:r>
        <w:rPr>
          <w:sz w:val="28"/>
          <w:szCs w:val="28"/>
        </w:rPr>
        <w:t>, февраль</w:t>
      </w:r>
      <w:r w:rsidRPr="00B77743">
        <w:rPr>
          <w:sz w:val="28"/>
          <w:szCs w:val="28"/>
        </w:rPr>
        <w:t xml:space="preserve"> 2015 года</w:t>
      </w:r>
    </w:p>
    <w:p w:rsidR="00A638C5" w:rsidRDefault="00A638C5" w:rsidP="00A638C5">
      <w:pPr>
        <w:spacing w:line="200" w:lineRule="atLeast"/>
        <w:ind w:firstLine="708"/>
        <w:jc w:val="both"/>
        <w:rPr>
          <w:sz w:val="28"/>
          <w:szCs w:val="28"/>
        </w:rPr>
      </w:pPr>
      <w:r w:rsidRPr="00FF5E1E">
        <w:rPr>
          <w:sz w:val="28"/>
          <w:szCs w:val="28"/>
        </w:rPr>
        <w:t>Зольникова Елена</w:t>
      </w:r>
      <w:r w:rsidRPr="00B77743">
        <w:rPr>
          <w:sz w:val="28"/>
          <w:szCs w:val="28"/>
        </w:rPr>
        <w:t xml:space="preserve"> стала бронзовым призером</w:t>
      </w:r>
      <w:r>
        <w:rPr>
          <w:sz w:val="28"/>
          <w:szCs w:val="28"/>
        </w:rPr>
        <w:t xml:space="preserve"> (3 место)</w:t>
      </w:r>
      <w:r w:rsidRPr="00B77743">
        <w:rPr>
          <w:sz w:val="28"/>
          <w:szCs w:val="28"/>
        </w:rPr>
        <w:t xml:space="preserve"> в классическом луке среди женщин и выполнила норматив Мастера спорта России. </w:t>
      </w:r>
      <w:r>
        <w:rPr>
          <w:sz w:val="28"/>
          <w:szCs w:val="28"/>
        </w:rPr>
        <w:t>Тренер спортмена -  Швецов Е.А.</w:t>
      </w:r>
    </w:p>
    <w:p w:rsidR="00A638C5" w:rsidRPr="006918BE" w:rsidRDefault="00A638C5" w:rsidP="00A638C5">
      <w:pPr>
        <w:spacing w:line="200" w:lineRule="atLeast"/>
        <w:ind w:firstLine="708"/>
        <w:jc w:val="both"/>
        <w:rPr>
          <w:sz w:val="16"/>
          <w:szCs w:val="16"/>
        </w:rPr>
      </w:pPr>
    </w:p>
    <w:p w:rsidR="00A638C5" w:rsidRPr="00E33683" w:rsidRDefault="00A638C5" w:rsidP="00A638C5">
      <w:pPr>
        <w:spacing w:line="200" w:lineRule="atLeast"/>
        <w:ind w:firstLine="708"/>
        <w:jc w:val="center"/>
        <w:rPr>
          <w:sz w:val="28"/>
          <w:szCs w:val="28"/>
        </w:rPr>
      </w:pPr>
      <w:r>
        <w:rPr>
          <w:noProof/>
          <w:sz w:val="28"/>
          <w:szCs w:val="28"/>
        </w:rPr>
        <w:drawing>
          <wp:inline distT="0" distB="0" distL="0" distR="0">
            <wp:extent cx="1452967" cy="1835624"/>
            <wp:effectExtent l="19050" t="0" r="0" b="0"/>
            <wp:docPr id="630" name="Рисунок 1" descr="C:\Users\DotsenkoIA\Desktop\2016\Достижения 2015\нам есть кем гордиться фото\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senkoIA\Desktop\2016\Достижения 2015\нам есть кем гордиться фото\зо.jpg"/>
                    <pic:cNvPicPr>
                      <a:picLocks noChangeAspect="1" noChangeArrowheads="1"/>
                    </pic:cNvPicPr>
                  </pic:nvPicPr>
                  <pic:blipFill>
                    <a:blip r:embed="rId325" cstate="email"/>
                    <a:srcRect/>
                    <a:stretch>
                      <a:fillRect/>
                    </a:stretch>
                  </pic:blipFill>
                  <pic:spPr bwMode="auto">
                    <a:xfrm>
                      <a:off x="0" y="0"/>
                      <a:ext cx="1452120" cy="1834554"/>
                    </a:xfrm>
                    <a:prstGeom prst="rect">
                      <a:avLst/>
                    </a:prstGeom>
                    <a:noFill/>
                    <a:ln w="9525">
                      <a:noFill/>
                      <a:miter lim="800000"/>
                      <a:headEnd/>
                      <a:tailEnd/>
                    </a:ln>
                  </pic:spPr>
                </pic:pic>
              </a:graphicData>
            </a:graphic>
          </wp:inline>
        </w:drawing>
      </w:r>
      <w:r>
        <w:rPr>
          <w:noProof/>
          <w:sz w:val="28"/>
          <w:szCs w:val="28"/>
        </w:rPr>
        <w:drawing>
          <wp:inline distT="0" distB="0" distL="0" distR="0">
            <wp:extent cx="1377358" cy="1835624"/>
            <wp:effectExtent l="19050" t="0" r="0" b="0"/>
            <wp:docPr id="631" name="Рисунок 2" descr="C:\Users\DotsenkoIA\Desktop\2016\Достижения 2015\нам есть кем гордиться фото\17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tsenkoIA\Desktop\2016\Достижения 2015\нам есть кем гордиться фото\172241.JPG"/>
                    <pic:cNvPicPr>
                      <a:picLocks noChangeAspect="1" noChangeArrowheads="1"/>
                    </pic:cNvPicPr>
                  </pic:nvPicPr>
                  <pic:blipFill>
                    <a:blip r:embed="rId326" cstate="email"/>
                    <a:srcRect/>
                    <a:stretch>
                      <a:fillRect/>
                    </a:stretch>
                  </pic:blipFill>
                  <pic:spPr bwMode="auto">
                    <a:xfrm>
                      <a:off x="0" y="0"/>
                      <a:ext cx="1378374" cy="1836978"/>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rPr>
        <w:drawing>
          <wp:inline distT="0" distB="0" distL="0" distR="0">
            <wp:extent cx="1386670" cy="1832881"/>
            <wp:effectExtent l="19050" t="0" r="3980" b="0"/>
            <wp:docPr id="632" name="Рисунок 3" descr="C:\Users\DotsenkoIA\Desktop\2016\Достижения 2015\нам есть кем гордиться фото\17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tsenkoIA\Desktop\2016\Достижения 2015\нам есть кем гордиться фото\172336.JPG"/>
                    <pic:cNvPicPr>
                      <a:picLocks noChangeAspect="1" noChangeArrowheads="1"/>
                    </pic:cNvPicPr>
                  </pic:nvPicPr>
                  <pic:blipFill>
                    <a:blip r:embed="rId327" cstate="email"/>
                    <a:srcRect/>
                    <a:stretch>
                      <a:fillRect/>
                    </a:stretch>
                  </pic:blipFill>
                  <pic:spPr bwMode="auto">
                    <a:xfrm>
                      <a:off x="0" y="0"/>
                      <a:ext cx="1391339" cy="1839053"/>
                    </a:xfrm>
                    <a:prstGeom prst="rect">
                      <a:avLst/>
                    </a:prstGeom>
                    <a:noFill/>
                    <a:ln w="9525">
                      <a:noFill/>
                      <a:miter lim="800000"/>
                      <a:headEnd/>
                      <a:tailEnd/>
                    </a:ln>
                  </pic:spPr>
                </pic:pic>
              </a:graphicData>
            </a:graphic>
          </wp:inline>
        </w:drawing>
      </w:r>
    </w:p>
    <w:p w:rsidR="00A638C5" w:rsidRPr="006918BE" w:rsidRDefault="00A638C5" w:rsidP="00A638C5">
      <w:pPr>
        <w:spacing w:line="200" w:lineRule="atLeast"/>
        <w:ind w:firstLine="708"/>
        <w:jc w:val="both"/>
        <w:rPr>
          <w:sz w:val="16"/>
          <w:szCs w:val="16"/>
        </w:rPr>
      </w:pPr>
    </w:p>
    <w:p w:rsidR="00A638C5" w:rsidRDefault="00A638C5" w:rsidP="00A638C5">
      <w:pPr>
        <w:spacing w:line="200" w:lineRule="atLeast"/>
        <w:jc w:val="both"/>
        <w:rPr>
          <w:sz w:val="28"/>
          <w:szCs w:val="28"/>
        </w:rPr>
      </w:pPr>
      <w:r w:rsidRPr="00B77743">
        <w:rPr>
          <w:sz w:val="28"/>
          <w:szCs w:val="28"/>
        </w:rPr>
        <w:t>Чемпионат Уральского федерального округа</w:t>
      </w:r>
      <w:r>
        <w:rPr>
          <w:sz w:val="28"/>
          <w:szCs w:val="28"/>
        </w:rPr>
        <w:t xml:space="preserve">, г. Екатеринбург, </w:t>
      </w:r>
      <w:r w:rsidRPr="00B77743">
        <w:rPr>
          <w:sz w:val="28"/>
          <w:szCs w:val="28"/>
        </w:rPr>
        <w:t>март 2015 года</w:t>
      </w:r>
      <w:r>
        <w:rPr>
          <w:sz w:val="28"/>
          <w:szCs w:val="28"/>
        </w:rPr>
        <w:t>,</w:t>
      </w:r>
    </w:p>
    <w:p w:rsidR="00A638C5" w:rsidRDefault="00A638C5" w:rsidP="00A638C5">
      <w:pPr>
        <w:spacing w:line="200" w:lineRule="atLeast"/>
        <w:ind w:firstLine="708"/>
        <w:jc w:val="both"/>
        <w:rPr>
          <w:sz w:val="28"/>
          <w:szCs w:val="28"/>
        </w:rPr>
      </w:pPr>
      <w:r w:rsidRPr="00FF5E1E">
        <w:rPr>
          <w:sz w:val="28"/>
          <w:szCs w:val="28"/>
        </w:rPr>
        <w:t>Зольникова Елена</w:t>
      </w:r>
      <w:r w:rsidRPr="00B77743">
        <w:rPr>
          <w:sz w:val="28"/>
          <w:szCs w:val="28"/>
        </w:rPr>
        <w:t xml:space="preserve"> </w:t>
      </w:r>
      <w:r>
        <w:rPr>
          <w:sz w:val="28"/>
          <w:szCs w:val="28"/>
        </w:rPr>
        <w:t>-</w:t>
      </w:r>
      <w:r w:rsidRPr="00B77743">
        <w:rPr>
          <w:sz w:val="28"/>
          <w:szCs w:val="28"/>
        </w:rPr>
        <w:t xml:space="preserve"> бронзовы</w:t>
      </w:r>
      <w:r>
        <w:rPr>
          <w:sz w:val="28"/>
          <w:szCs w:val="28"/>
        </w:rPr>
        <w:t>й</w:t>
      </w:r>
      <w:r w:rsidRPr="00B77743">
        <w:rPr>
          <w:sz w:val="28"/>
          <w:szCs w:val="28"/>
        </w:rPr>
        <w:t xml:space="preserve"> призер</w:t>
      </w:r>
      <w:r>
        <w:rPr>
          <w:sz w:val="28"/>
          <w:szCs w:val="28"/>
        </w:rPr>
        <w:t xml:space="preserve"> (</w:t>
      </w:r>
      <w:r w:rsidR="00E55476">
        <w:rPr>
          <w:sz w:val="28"/>
          <w:szCs w:val="28"/>
        </w:rPr>
        <w:t>3 место</w:t>
      </w:r>
      <w:r>
        <w:rPr>
          <w:sz w:val="28"/>
          <w:szCs w:val="28"/>
        </w:rPr>
        <w:t>)</w:t>
      </w:r>
      <w:r w:rsidRPr="00B77743">
        <w:rPr>
          <w:sz w:val="28"/>
          <w:szCs w:val="28"/>
        </w:rPr>
        <w:t xml:space="preserve"> в классическом луке среди женщин, г. Екатеринбург</w:t>
      </w:r>
      <w:r w:rsidR="00E55476">
        <w:rPr>
          <w:sz w:val="28"/>
          <w:szCs w:val="28"/>
        </w:rPr>
        <w:t>.</w:t>
      </w:r>
      <w:r w:rsidR="0049614C">
        <w:rPr>
          <w:sz w:val="28"/>
          <w:szCs w:val="28"/>
        </w:rPr>
        <w:t xml:space="preserve"> </w:t>
      </w:r>
      <w:r>
        <w:rPr>
          <w:sz w:val="28"/>
          <w:szCs w:val="28"/>
        </w:rPr>
        <w:t>Т</w:t>
      </w:r>
      <w:r w:rsidRPr="00B77743">
        <w:rPr>
          <w:sz w:val="28"/>
          <w:szCs w:val="28"/>
        </w:rPr>
        <w:t xml:space="preserve">ренер </w:t>
      </w:r>
      <w:r>
        <w:rPr>
          <w:sz w:val="28"/>
          <w:szCs w:val="28"/>
        </w:rPr>
        <w:t xml:space="preserve">спортсмена - </w:t>
      </w:r>
      <w:r w:rsidRPr="00B77743">
        <w:rPr>
          <w:sz w:val="28"/>
          <w:szCs w:val="28"/>
        </w:rPr>
        <w:t>Швецов Е.А.</w:t>
      </w:r>
      <w:r>
        <w:rPr>
          <w:sz w:val="28"/>
          <w:szCs w:val="28"/>
        </w:rPr>
        <w:t xml:space="preserve"> </w:t>
      </w:r>
    </w:p>
    <w:p w:rsidR="00A638C5" w:rsidRPr="00C327BA" w:rsidRDefault="00A638C5" w:rsidP="00A638C5">
      <w:pPr>
        <w:tabs>
          <w:tab w:val="left" w:pos="1884"/>
        </w:tabs>
        <w:spacing w:line="200" w:lineRule="atLeast"/>
        <w:jc w:val="both"/>
        <w:rPr>
          <w:sz w:val="10"/>
          <w:szCs w:val="10"/>
        </w:rPr>
      </w:pPr>
    </w:p>
    <w:p w:rsidR="00A638C5" w:rsidRDefault="00A638C5" w:rsidP="00A638C5">
      <w:pPr>
        <w:tabs>
          <w:tab w:val="left" w:pos="709"/>
        </w:tabs>
        <w:spacing w:line="200" w:lineRule="atLeast"/>
        <w:jc w:val="both"/>
        <w:rPr>
          <w:sz w:val="28"/>
          <w:szCs w:val="28"/>
        </w:rPr>
      </w:pPr>
      <w:r>
        <w:rPr>
          <w:sz w:val="28"/>
          <w:szCs w:val="28"/>
        </w:rPr>
        <w:tab/>
      </w:r>
      <w:r w:rsidRPr="00B77743">
        <w:rPr>
          <w:sz w:val="28"/>
          <w:szCs w:val="28"/>
        </w:rPr>
        <w:t>Первенств</w:t>
      </w:r>
      <w:r>
        <w:rPr>
          <w:sz w:val="28"/>
          <w:szCs w:val="28"/>
        </w:rPr>
        <w:t>о</w:t>
      </w:r>
      <w:r w:rsidRPr="00B77743">
        <w:rPr>
          <w:sz w:val="28"/>
          <w:szCs w:val="28"/>
        </w:rPr>
        <w:t xml:space="preserve"> Уральского Федерального округа по вольной борьбе, пгт. Пойковский, </w:t>
      </w:r>
      <w:r>
        <w:rPr>
          <w:sz w:val="28"/>
          <w:szCs w:val="28"/>
        </w:rPr>
        <w:t xml:space="preserve"> февраль</w:t>
      </w:r>
      <w:r w:rsidRPr="00B77743">
        <w:rPr>
          <w:sz w:val="28"/>
          <w:szCs w:val="28"/>
        </w:rPr>
        <w:t xml:space="preserve"> 2015 года</w:t>
      </w:r>
      <w:r>
        <w:rPr>
          <w:sz w:val="28"/>
          <w:szCs w:val="28"/>
        </w:rPr>
        <w:t>,</w:t>
      </w:r>
    </w:p>
    <w:p w:rsidR="00A638C5" w:rsidRDefault="00A638C5" w:rsidP="00A638C5">
      <w:pPr>
        <w:tabs>
          <w:tab w:val="left" w:pos="709"/>
        </w:tabs>
        <w:spacing w:line="200" w:lineRule="atLeast"/>
        <w:jc w:val="both"/>
        <w:rPr>
          <w:sz w:val="28"/>
          <w:szCs w:val="28"/>
        </w:rPr>
      </w:pPr>
      <w:r>
        <w:rPr>
          <w:sz w:val="28"/>
          <w:szCs w:val="28"/>
        </w:rPr>
        <w:tab/>
      </w:r>
      <w:r w:rsidRPr="00B77743">
        <w:rPr>
          <w:sz w:val="28"/>
          <w:szCs w:val="28"/>
        </w:rPr>
        <w:t xml:space="preserve">Хаджиев Асхаб </w:t>
      </w:r>
      <w:r>
        <w:rPr>
          <w:sz w:val="28"/>
          <w:szCs w:val="28"/>
        </w:rPr>
        <w:t xml:space="preserve"> (</w:t>
      </w:r>
      <w:r w:rsidRPr="00B77743">
        <w:rPr>
          <w:sz w:val="28"/>
          <w:szCs w:val="28"/>
        </w:rPr>
        <w:t>весов</w:t>
      </w:r>
      <w:r>
        <w:rPr>
          <w:sz w:val="28"/>
          <w:szCs w:val="28"/>
        </w:rPr>
        <w:t>ая</w:t>
      </w:r>
      <w:r w:rsidRPr="00B77743">
        <w:rPr>
          <w:sz w:val="28"/>
          <w:szCs w:val="28"/>
        </w:rPr>
        <w:t xml:space="preserve"> категори</w:t>
      </w:r>
      <w:r>
        <w:rPr>
          <w:sz w:val="28"/>
          <w:szCs w:val="28"/>
        </w:rPr>
        <w:t>я</w:t>
      </w:r>
      <w:r w:rsidRPr="00B77743">
        <w:rPr>
          <w:sz w:val="28"/>
          <w:szCs w:val="28"/>
        </w:rPr>
        <w:t xml:space="preserve"> 46 кг</w:t>
      </w:r>
      <w:r>
        <w:rPr>
          <w:sz w:val="28"/>
          <w:szCs w:val="28"/>
        </w:rPr>
        <w:t>) - 1 место,</w:t>
      </w:r>
    </w:p>
    <w:p w:rsidR="00A638C5" w:rsidRDefault="00A638C5" w:rsidP="00A638C5">
      <w:pPr>
        <w:spacing w:line="200" w:lineRule="atLeast"/>
        <w:ind w:firstLine="708"/>
        <w:jc w:val="both"/>
        <w:rPr>
          <w:sz w:val="28"/>
          <w:szCs w:val="28"/>
        </w:rPr>
      </w:pPr>
      <w:r w:rsidRPr="00B77743">
        <w:rPr>
          <w:sz w:val="28"/>
          <w:szCs w:val="28"/>
        </w:rPr>
        <w:t>Рустамов Магомед  (весовая категория 84 кг)</w:t>
      </w:r>
      <w:r>
        <w:rPr>
          <w:sz w:val="28"/>
          <w:szCs w:val="28"/>
        </w:rPr>
        <w:t xml:space="preserve">  - 2 место,</w:t>
      </w:r>
    </w:p>
    <w:p w:rsidR="00A638C5" w:rsidRPr="00B77743" w:rsidRDefault="00A638C5" w:rsidP="00A638C5">
      <w:pPr>
        <w:spacing w:line="200" w:lineRule="atLeast"/>
        <w:ind w:firstLine="708"/>
        <w:jc w:val="both"/>
        <w:rPr>
          <w:sz w:val="28"/>
          <w:szCs w:val="28"/>
        </w:rPr>
      </w:pPr>
      <w:r w:rsidRPr="00B77743">
        <w:rPr>
          <w:sz w:val="28"/>
          <w:szCs w:val="28"/>
        </w:rPr>
        <w:lastRenderedPageBreak/>
        <w:t>Якубов Али (весовая категория 96 кг)</w:t>
      </w:r>
      <w:r>
        <w:rPr>
          <w:sz w:val="28"/>
          <w:szCs w:val="28"/>
        </w:rPr>
        <w:t xml:space="preserve"> – 2 место.</w:t>
      </w:r>
      <w:r w:rsidRPr="00B77743">
        <w:rPr>
          <w:sz w:val="28"/>
          <w:szCs w:val="28"/>
        </w:rPr>
        <w:t xml:space="preserve"> Тренер</w:t>
      </w:r>
      <w:r>
        <w:rPr>
          <w:sz w:val="28"/>
          <w:szCs w:val="28"/>
        </w:rPr>
        <w:t xml:space="preserve"> спортсменов </w:t>
      </w:r>
      <w:r w:rsidRPr="00B77743">
        <w:rPr>
          <w:sz w:val="28"/>
          <w:szCs w:val="28"/>
        </w:rPr>
        <w:t xml:space="preserve"> Рустамов М.З.</w:t>
      </w:r>
    </w:p>
    <w:p w:rsidR="00A638C5" w:rsidRDefault="00A638C5" w:rsidP="00A638C5">
      <w:pPr>
        <w:spacing w:line="200" w:lineRule="atLeast"/>
        <w:ind w:firstLine="708"/>
        <w:jc w:val="center"/>
        <w:rPr>
          <w:sz w:val="24"/>
          <w:szCs w:val="24"/>
        </w:rPr>
      </w:pPr>
      <w:r>
        <w:rPr>
          <w:noProof/>
          <w:sz w:val="24"/>
          <w:szCs w:val="24"/>
        </w:rPr>
        <w:drawing>
          <wp:inline distT="0" distB="0" distL="0" distR="0">
            <wp:extent cx="1356532" cy="1446663"/>
            <wp:effectExtent l="19050" t="0" r="0" b="0"/>
            <wp:docPr id="633" name="Рисунок 4" descr="C:\Users\DotsenkoIA\Desktop\2016\Достижения 2015\нам есть кем гордиться фото\IMG_хаджи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senkoIA\Desktop\2016\Достижения 2015\нам есть кем гордиться фото\IMG_хаджиев.JPG"/>
                    <pic:cNvPicPr>
                      <a:picLocks noChangeAspect="1" noChangeArrowheads="1"/>
                    </pic:cNvPicPr>
                  </pic:nvPicPr>
                  <pic:blipFill>
                    <a:blip r:embed="rId328" cstate="email"/>
                    <a:srcRect/>
                    <a:stretch>
                      <a:fillRect/>
                    </a:stretch>
                  </pic:blipFill>
                  <pic:spPr bwMode="auto">
                    <a:xfrm>
                      <a:off x="0" y="0"/>
                      <a:ext cx="1356530" cy="1446661"/>
                    </a:xfrm>
                    <a:prstGeom prst="rect">
                      <a:avLst/>
                    </a:prstGeom>
                    <a:noFill/>
                    <a:ln w="9525">
                      <a:noFill/>
                      <a:miter lim="800000"/>
                      <a:headEnd/>
                      <a:tailEnd/>
                    </a:ln>
                  </pic:spPr>
                </pic:pic>
              </a:graphicData>
            </a:graphic>
          </wp:inline>
        </w:drawing>
      </w:r>
      <w:r>
        <w:rPr>
          <w:noProof/>
          <w:sz w:val="24"/>
          <w:szCs w:val="24"/>
        </w:rPr>
        <w:drawing>
          <wp:inline distT="0" distB="0" distL="0" distR="0">
            <wp:extent cx="1328268" cy="1445307"/>
            <wp:effectExtent l="19050" t="0" r="5232" b="0"/>
            <wp:docPr id="634" name="Рисунок 5" descr="C:\Users\DotsenkoIA\Desktop\2016\Достижения 2015\нам есть кем гордиться фото\IMG_1якубов руста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tsenkoIA\Desktop\2016\Достижения 2015\нам есть кем гордиться фото\IMG_1якубов рустамов.JPG"/>
                    <pic:cNvPicPr>
                      <a:picLocks noChangeAspect="1" noChangeArrowheads="1"/>
                    </pic:cNvPicPr>
                  </pic:nvPicPr>
                  <pic:blipFill>
                    <a:blip r:embed="rId329" cstate="email"/>
                    <a:srcRect/>
                    <a:stretch>
                      <a:fillRect/>
                    </a:stretch>
                  </pic:blipFill>
                  <pic:spPr bwMode="auto">
                    <a:xfrm>
                      <a:off x="0" y="0"/>
                      <a:ext cx="1331386" cy="1448700"/>
                    </a:xfrm>
                    <a:prstGeom prst="rect">
                      <a:avLst/>
                    </a:prstGeom>
                    <a:noFill/>
                    <a:ln w="9525">
                      <a:noFill/>
                      <a:miter lim="800000"/>
                      <a:headEnd/>
                      <a:tailEnd/>
                    </a:ln>
                  </pic:spPr>
                </pic:pic>
              </a:graphicData>
            </a:graphic>
          </wp:inline>
        </w:drawing>
      </w:r>
    </w:p>
    <w:p w:rsidR="00A638C5" w:rsidRPr="0066718A" w:rsidRDefault="00A638C5" w:rsidP="00A638C5">
      <w:pPr>
        <w:spacing w:line="200" w:lineRule="atLeast"/>
        <w:jc w:val="both"/>
        <w:rPr>
          <w:sz w:val="16"/>
          <w:szCs w:val="16"/>
        </w:rPr>
      </w:pPr>
      <w:r>
        <w:rPr>
          <w:noProof/>
          <w:sz w:val="28"/>
          <w:szCs w:val="28"/>
        </w:rPr>
        <w:drawing>
          <wp:anchor distT="0" distB="0" distL="114300" distR="114300" simplePos="0" relativeHeight="251661312" behindDoc="0" locked="0" layoutInCell="1" allowOverlap="1">
            <wp:simplePos x="0" y="0"/>
            <wp:positionH relativeFrom="column">
              <wp:posOffset>467360</wp:posOffset>
            </wp:positionH>
            <wp:positionV relativeFrom="paragraph">
              <wp:posOffset>128270</wp:posOffset>
            </wp:positionV>
            <wp:extent cx="1534795" cy="1849120"/>
            <wp:effectExtent l="19050" t="0" r="8255" b="0"/>
            <wp:wrapSquare wrapText="bothSides"/>
            <wp:docPr id="635" name="Рисунок 6" descr="C:\Users\DotsenkoIA\Desktop\2016\Достижения 2015\нам есть кем гордиться фото\17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tsenkoIA\Desktop\2016\Достижения 2015\нам есть кем гордиться фото\173701.JPG"/>
                    <pic:cNvPicPr>
                      <a:picLocks noChangeAspect="1" noChangeArrowheads="1"/>
                    </pic:cNvPicPr>
                  </pic:nvPicPr>
                  <pic:blipFill>
                    <a:blip r:embed="rId330" cstate="email"/>
                    <a:srcRect/>
                    <a:stretch>
                      <a:fillRect/>
                    </a:stretch>
                  </pic:blipFill>
                  <pic:spPr bwMode="auto">
                    <a:xfrm>
                      <a:off x="0" y="0"/>
                      <a:ext cx="1534795" cy="1849120"/>
                    </a:xfrm>
                    <a:prstGeom prst="rect">
                      <a:avLst/>
                    </a:prstGeom>
                    <a:noFill/>
                    <a:ln w="9525">
                      <a:noFill/>
                      <a:miter lim="800000"/>
                      <a:headEnd/>
                      <a:tailEnd/>
                    </a:ln>
                  </pic:spPr>
                </pic:pic>
              </a:graphicData>
            </a:graphic>
          </wp:anchor>
        </w:drawing>
      </w:r>
      <w:r>
        <w:rPr>
          <w:sz w:val="28"/>
          <w:szCs w:val="28"/>
        </w:rPr>
        <w:tab/>
      </w:r>
    </w:p>
    <w:p w:rsidR="00A638C5" w:rsidRDefault="00A638C5" w:rsidP="00A638C5">
      <w:pPr>
        <w:spacing w:line="200" w:lineRule="atLeast"/>
        <w:ind w:firstLine="708"/>
        <w:jc w:val="both"/>
        <w:rPr>
          <w:sz w:val="28"/>
          <w:szCs w:val="28"/>
        </w:rPr>
      </w:pPr>
      <w:r w:rsidRPr="00B77743">
        <w:rPr>
          <w:sz w:val="28"/>
          <w:szCs w:val="28"/>
        </w:rPr>
        <w:t>Куб</w:t>
      </w:r>
      <w:r>
        <w:rPr>
          <w:sz w:val="28"/>
          <w:szCs w:val="28"/>
        </w:rPr>
        <w:t>о</w:t>
      </w:r>
      <w:r w:rsidRPr="00B77743">
        <w:rPr>
          <w:sz w:val="28"/>
          <w:szCs w:val="28"/>
        </w:rPr>
        <w:t xml:space="preserve">к МЧС России по пожарно </w:t>
      </w:r>
      <w:r>
        <w:rPr>
          <w:sz w:val="28"/>
          <w:szCs w:val="28"/>
        </w:rPr>
        <w:t xml:space="preserve">- </w:t>
      </w:r>
      <w:r w:rsidRPr="00B77743">
        <w:rPr>
          <w:sz w:val="28"/>
          <w:szCs w:val="28"/>
        </w:rPr>
        <w:t>прикладному спорту</w:t>
      </w:r>
      <w:r>
        <w:rPr>
          <w:sz w:val="28"/>
          <w:szCs w:val="28"/>
        </w:rPr>
        <w:t xml:space="preserve">,  г. Уфа,  </w:t>
      </w:r>
      <w:r w:rsidRPr="00B77743">
        <w:rPr>
          <w:sz w:val="28"/>
          <w:szCs w:val="28"/>
        </w:rPr>
        <w:t>март 2015 года</w:t>
      </w:r>
      <w:r>
        <w:rPr>
          <w:sz w:val="28"/>
          <w:szCs w:val="28"/>
        </w:rPr>
        <w:t>,</w:t>
      </w:r>
    </w:p>
    <w:p w:rsidR="00A638C5" w:rsidRDefault="00A638C5" w:rsidP="00A638C5">
      <w:pPr>
        <w:spacing w:line="200" w:lineRule="atLeast"/>
        <w:ind w:left="2124" w:firstLine="708"/>
        <w:jc w:val="both"/>
        <w:rPr>
          <w:sz w:val="28"/>
          <w:szCs w:val="28"/>
        </w:rPr>
      </w:pPr>
      <w:r w:rsidRPr="00B77743">
        <w:rPr>
          <w:sz w:val="28"/>
          <w:szCs w:val="28"/>
        </w:rPr>
        <w:t xml:space="preserve">Хабибуллин Артём </w:t>
      </w:r>
      <w:r>
        <w:rPr>
          <w:sz w:val="28"/>
          <w:szCs w:val="28"/>
        </w:rPr>
        <w:t>- серебряный призёр</w:t>
      </w:r>
      <w:r w:rsidRPr="00B77743">
        <w:rPr>
          <w:sz w:val="28"/>
          <w:szCs w:val="28"/>
        </w:rPr>
        <w:t xml:space="preserve"> </w:t>
      </w:r>
      <w:r>
        <w:rPr>
          <w:sz w:val="28"/>
          <w:szCs w:val="28"/>
        </w:rPr>
        <w:t>(</w:t>
      </w:r>
      <w:r w:rsidRPr="00B77743">
        <w:rPr>
          <w:sz w:val="28"/>
          <w:szCs w:val="28"/>
        </w:rPr>
        <w:t>2 место</w:t>
      </w:r>
      <w:r>
        <w:rPr>
          <w:sz w:val="28"/>
          <w:szCs w:val="28"/>
        </w:rPr>
        <w:t>)</w:t>
      </w:r>
    </w:p>
    <w:p w:rsidR="00A638C5" w:rsidRDefault="00A638C5" w:rsidP="00A638C5">
      <w:pPr>
        <w:spacing w:line="200" w:lineRule="atLeast"/>
        <w:ind w:left="2124" w:firstLine="708"/>
        <w:jc w:val="both"/>
        <w:rPr>
          <w:sz w:val="28"/>
          <w:szCs w:val="28"/>
        </w:rPr>
      </w:pPr>
      <w:r w:rsidRPr="00B77743">
        <w:rPr>
          <w:sz w:val="28"/>
          <w:szCs w:val="28"/>
        </w:rPr>
        <w:t xml:space="preserve"> в дисциплине «штурмовая лестница».</w:t>
      </w:r>
    </w:p>
    <w:p w:rsidR="00A638C5" w:rsidRDefault="00A638C5" w:rsidP="00A638C5">
      <w:pPr>
        <w:spacing w:line="200" w:lineRule="atLeast"/>
        <w:ind w:left="2124" w:firstLine="708"/>
        <w:jc w:val="both"/>
        <w:rPr>
          <w:sz w:val="28"/>
          <w:szCs w:val="28"/>
        </w:rPr>
      </w:pPr>
      <w:r>
        <w:rPr>
          <w:sz w:val="28"/>
          <w:szCs w:val="28"/>
        </w:rPr>
        <w:t xml:space="preserve">Тренер спортсмена – Антошкин А. И. </w:t>
      </w:r>
    </w:p>
    <w:p w:rsidR="00A638C5" w:rsidRPr="0066718A" w:rsidRDefault="00A638C5" w:rsidP="00A638C5">
      <w:pPr>
        <w:spacing w:line="200" w:lineRule="atLeast"/>
        <w:jc w:val="both"/>
        <w:rPr>
          <w:sz w:val="16"/>
          <w:szCs w:val="16"/>
        </w:rPr>
      </w:pPr>
      <w:r>
        <w:rPr>
          <w:sz w:val="16"/>
          <w:szCs w:val="16"/>
        </w:rPr>
        <w:br w:type="textWrapping" w:clear="all"/>
      </w:r>
    </w:p>
    <w:p w:rsidR="00A638C5" w:rsidRDefault="00A638C5" w:rsidP="00A638C5">
      <w:pPr>
        <w:spacing w:line="200" w:lineRule="atLeast"/>
        <w:ind w:firstLine="708"/>
        <w:jc w:val="both"/>
        <w:rPr>
          <w:sz w:val="28"/>
          <w:szCs w:val="28"/>
        </w:rPr>
      </w:pPr>
      <w:r w:rsidRPr="00B77743">
        <w:rPr>
          <w:sz w:val="28"/>
          <w:szCs w:val="28"/>
        </w:rPr>
        <w:t>В сентябре 2015 года муниципальному учреждению «Центр физической культуры и спорта «Юность» был вручен сертификат победителя районного смотра-конкурса «Лучшая спортивно-оздоровительная площадка по месту жительства», на сумму 35 000 рублей.</w:t>
      </w:r>
    </w:p>
    <w:p w:rsidR="00A638C5" w:rsidRDefault="00A638C5" w:rsidP="00A638C5">
      <w:pPr>
        <w:spacing w:line="200" w:lineRule="atLeast"/>
        <w:ind w:firstLine="2977"/>
        <w:jc w:val="both"/>
        <w:rPr>
          <w:sz w:val="16"/>
          <w:szCs w:val="16"/>
        </w:rPr>
      </w:pPr>
      <w:r>
        <w:rPr>
          <w:noProof/>
          <w:sz w:val="16"/>
          <w:szCs w:val="16"/>
        </w:rPr>
        <w:drawing>
          <wp:inline distT="0" distB="0" distL="0" distR="0">
            <wp:extent cx="1917511" cy="1295345"/>
            <wp:effectExtent l="19050" t="0" r="6539" b="0"/>
            <wp:docPr id="636" name="Рисунок 7" descr="C:\Users\DotsenkoIA\Desktop\2016\Достижения 2015\нам есть кем гордиться фото\18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tsenkoIA\Desktop\2016\Достижения 2015\нам есть кем гордиться фото\184936.JPG"/>
                    <pic:cNvPicPr>
                      <a:picLocks noChangeAspect="1" noChangeArrowheads="1"/>
                    </pic:cNvPicPr>
                  </pic:nvPicPr>
                  <pic:blipFill>
                    <a:blip r:embed="rId331" cstate="email"/>
                    <a:srcRect/>
                    <a:stretch>
                      <a:fillRect/>
                    </a:stretch>
                  </pic:blipFill>
                  <pic:spPr bwMode="auto">
                    <a:xfrm>
                      <a:off x="0" y="0"/>
                      <a:ext cx="1919368" cy="1296600"/>
                    </a:xfrm>
                    <a:prstGeom prst="rect">
                      <a:avLst/>
                    </a:prstGeom>
                    <a:noFill/>
                    <a:ln w="9525">
                      <a:noFill/>
                      <a:miter lim="800000"/>
                      <a:headEnd/>
                      <a:tailEnd/>
                    </a:ln>
                  </pic:spPr>
                </pic:pic>
              </a:graphicData>
            </a:graphic>
          </wp:inline>
        </w:drawing>
      </w:r>
    </w:p>
    <w:p w:rsidR="00A638C5" w:rsidRDefault="00A638C5" w:rsidP="00A638C5">
      <w:pPr>
        <w:spacing w:line="200" w:lineRule="atLeast"/>
        <w:ind w:firstLine="708"/>
        <w:jc w:val="both"/>
        <w:rPr>
          <w:sz w:val="28"/>
          <w:szCs w:val="28"/>
        </w:rPr>
      </w:pPr>
      <w:r w:rsidRPr="00B77743">
        <w:rPr>
          <w:sz w:val="28"/>
          <w:szCs w:val="28"/>
        </w:rPr>
        <w:t xml:space="preserve">Всероссийский турнир по вольной борьбе среди юношей памяти моряка-подводника, бывшего борца И. Н. Нефедкова, погибшего на подводной лодке «Курск». </w:t>
      </w:r>
      <w:r>
        <w:rPr>
          <w:sz w:val="28"/>
          <w:szCs w:val="28"/>
        </w:rPr>
        <w:t xml:space="preserve">Свердловская область, </w:t>
      </w:r>
      <w:r w:rsidRPr="00B77743">
        <w:rPr>
          <w:sz w:val="28"/>
          <w:szCs w:val="28"/>
        </w:rPr>
        <w:t>п. Большой Исток</w:t>
      </w:r>
      <w:r>
        <w:rPr>
          <w:sz w:val="28"/>
          <w:szCs w:val="28"/>
        </w:rPr>
        <w:t xml:space="preserve">, </w:t>
      </w:r>
      <w:r w:rsidRPr="00B77743">
        <w:rPr>
          <w:sz w:val="28"/>
          <w:szCs w:val="28"/>
        </w:rPr>
        <w:t>ноябр</w:t>
      </w:r>
      <w:r>
        <w:rPr>
          <w:sz w:val="28"/>
          <w:szCs w:val="28"/>
        </w:rPr>
        <w:t>ь</w:t>
      </w:r>
      <w:r w:rsidRPr="00B77743">
        <w:rPr>
          <w:sz w:val="28"/>
          <w:szCs w:val="28"/>
        </w:rPr>
        <w:t xml:space="preserve"> 2015 года</w:t>
      </w:r>
      <w:r>
        <w:rPr>
          <w:sz w:val="28"/>
          <w:szCs w:val="28"/>
        </w:rPr>
        <w:t>,</w:t>
      </w:r>
    </w:p>
    <w:p w:rsidR="00A638C5" w:rsidRDefault="00A638C5" w:rsidP="00A638C5">
      <w:pPr>
        <w:spacing w:line="200" w:lineRule="atLeast"/>
        <w:ind w:firstLine="708"/>
        <w:jc w:val="both"/>
        <w:rPr>
          <w:sz w:val="28"/>
          <w:szCs w:val="28"/>
        </w:rPr>
      </w:pPr>
      <w:r w:rsidRPr="00B77743">
        <w:rPr>
          <w:sz w:val="28"/>
          <w:szCs w:val="28"/>
        </w:rPr>
        <w:t>Чемпионами турнира</w:t>
      </w:r>
      <w:r>
        <w:rPr>
          <w:sz w:val="28"/>
          <w:szCs w:val="28"/>
        </w:rPr>
        <w:t xml:space="preserve"> (1 место) стали 5 воспитанников</w:t>
      </w:r>
    </w:p>
    <w:p w:rsidR="00A638C5" w:rsidRPr="00B77743" w:rsidRDefault="00A638C5" w:rsidP="00A638C5">
      <w:pPr>
        <w:spacing w:line="200" w:lineRule="atLeast"/>
        <w:ind w:firstLine="708"/>
        <w:jc w:val="both"/>
        <w:rPr>
          <w:sz w:val="28"/>
          <w:szCs w:val="28"/>
        </w:rPr>
      </w:pPr>
      <w:r w:rsidRPr="00B77743">
        <w:rPr>
          <w:sz w:val="28"/>
          <w:szCs w:val="28"/>
        </w:rPr>
        <w:t>тренера Рустамова</w:t>
      </w:r>
      <w:r>
        <w:rPr>
          <w:sz w:val="28"/>
          <w:szCs w:val="28"/>
        </w:rPr>
        <w:t xml:space="preserve"> М. З.</w:t>
      </w:r>
      <w:r w:rsidRPr="00B77743">
        <w:rPr>
          <w:sz w:val="28"/>
          <w:szCs w:val="28"/>
        </w:rPr>
        <w:t>:</w:t>
      </w:r>
    </w:p>
    <w:p w:rsidR="00A638C5" w:rsidRPr="00B77743" w:rsidRDefault="00A638C5" w:rsidP="00A638C5">
      <w:pPr>
        <w:tabs>
          <w:tab w:val="left" w:pos="1884"/>
        </w:tabs>
        <w:spacing w:line="200" w:lineRule="atLeast"/>
        <w:jc w:val="both"/>
        <w:rPr>
          <w:sz w:val="28"/>
          <w:szCs w:val="28"/>
        </w:rPr>
      </w:pPr>
      <w:r w:rsidRPr="00B77743">
        <w:rPr>
          <w:sz w:val="28"/>
          <w:szCs w:val="28"/>
        </w:rPr>
        <w:t>Карагишев Аюб (весовая категория 24 кг)</w:t>
      </w:r>
    </w:p>
    <w:p w:rsidR="00A638C5" w:rsidRPr="00B77743" w:rsidRDefault="00A638C5" w:rsidP="00A638C5">
      <w:pPr>
        <w:tabs>
          <w:tab w:val="left" w:pos="1884"/>
        </w:tabs>
        <w:spacing w:line="200" w:lineRule="atLeast"/>
        <w:jc w:val="both"/>
        <w:rPr>
          <w:sz w:val="28"/>
          <w:szCs w:val="28"/>
        </w:rPr>
      </w:pPr>
      <w:r w:rsidRPr="00B77743">
        <w:rPr>
          <w:sz w:val="28"/>
          <w:szCs w:val="28"/>
        </w:rPr>
        <w:t>Музаев Эскерхан (весовая категория 50 кг)</w:t>
      </w:r>
    </w:p>
    <w:p w:rsidR="00A638C5" w:rsidRPr="00B77743" w:rsidRDefault="00A638C5" w:rsidP="00A638C5">
      <w:pPr>
        <w:tabs>
          <w:tab w:val="left" w:pos="1884"/>
        </w:tabs>
        <w:spacing w:line="200" w:lineRule="atLeast"/>
        <w:jc w:val="both"/>
        <w:rPr>
          <w:sz w:val="28"/>
          <w:szCs w:val="28"/>
        </w:rPr>
      </w:pPr>
      <w:r w:rsidRPr="00B77743">
        <w:rPr>
          <w:sz w:val="28"/>
          <w:szCs w:val="28"/>
        </w:rPr>
        <w:t>Абасов Хатаи (весовая категория 29 кг)</w:t>
      </w:r>
    </w:p>
    <w:p w:rsidR="00A638C5" w:rsidRPr="00B77743" w:rsidRDefault="00A638C5" w:rsidP="00A638C5">
      <w:pPr>
        <w:tabs>
          <w:tab w:val="left" w:pos="1884"/>
        </w:tabs>
        <w:spacing w:line="200" w:lineRule="atLeast"/>
        <w:jc w:val="both"/>
        <w:rPr>
          <w:sz w:val="28"/>
          <w:szCs w:val="28"/>
        </w:rPr>
      </w:pPr>
      <w:r w:rsidRPr="00B77743">
        <w:rPr>
          <w:sz w:val="28"/>
          <w:szCs w:val="28"/>
        </w:rPr>
        <w:t>Хаджиев Асхаб (весовая категория 47 кг)</w:t>
      </w:r>
    </w:p>
    <w:p w:rsidR="00A638C5" w:rsidRPr="00B77743" w:rsidRDefault="00A638C5" w:rsidP="00A638C5">
      <w:pPr>
        <w:tabs>
          <w:tab w:val="left" w:pos="1884"/>
        </w:tabs>
        <w:spacing w:line="200" w:lineRule="atLeast"/>
        <w:jc w:val="both"/>
        <w:rPr>
          <w:sz w:val="28"/>
          <w:szCs w:val="28"/>
        </w:rPr>
      </w:pPr>
      <w:r w:rsidRPr="00B77743">
        <w:rPr>
          <w:sz w:val="28"/>
          <w:szCs w:val="28"/>
        </w:rPr>
        <w:t>Шихрагимов Халид (весовая категория 42 кг)</w:t>
      </w:r>
    </w:p>
    <w:p w:rsidR="00A638C5" w:rsidRDefault="00A638C5" w:rsidP="00A638C5">
      <w:pPr>
        <w:tabs>
          <w:tab w:val="left" w:pos="993"/>
        </w:tabs>
        <w:ind w:firstLine="2977"/>
        <w:jc w:val="both"/>
        <w:rPr>
          <w:sz w:val="28"/>
          <w:szCs w:val="28"/>
        </w:rPr>
      </w:pPr>
      <w:r>
        <w:rPr>
          <w:noProof/>
          <w:sz w:val="28"/>
          <w:szCs w:val="28"/>
        </w:rPr>
        <w:drawing>
          <wp:inline distT="0" distB="0" distL="0" distR="0">
            <wp:extent cx="2148594" cy="1296537"/>
            <wp:effectExtent l="19050" t="0" r="4056" b="0"/>
            <wp:docPr id="637" name="Рисунок 8" descr="C:\Users\DotsenkoIA\Desktop\2016\Достижения 2015\нам есть кем гордиться фото\во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tsenkoIA\Desktop\2016\Достижения 2015\нам есть кем гордиться фото\вольная.jpg"/>
                    <pic:cNvPicPr>
                      <a:picLocks noChangeAspect="1" noChangeArrowheads="1"/>
                    </pic:cNvPicPr>
                  </pic:nvPicPr>
                  <pic:blipFill>
                    <a:blip r:embed="rId332" cstate="email"/>
                    <a:srcRect/>
                    <a:stretch>
                      <a:fillRect/>
                    </a:stretch>
                  </pic:blipFill>
                  <pic:spPr bwMode="auto">
                    <a:xfrm>
                      <a:off x="0" y="0"/>
                      <a:ext cx="2148362" cy="1296397"/>
                    </a:xfrm>
                    <a:prstGeom prst="rect">
                      <a:avLst/>
                    </a:prstGeom>
                    <a:noFill/>
                    <a:ln w="9525">
                      <a:noFill/>
                      <a:miter lim="800000"/>
                      <a:headEnd/>
                      <a:tailEnd/>
                    </a:ln>
                  </pic:spPr>
                </pic:pic>
              </a:graphicData>
            </a:graphic>
          </wp:inline>
        </w:drawing>
      </w:r>
    </w:p>
    <w:p w:rsidR="00A638C5" w:rsidRPr="008752C2" w:rsidRDefault="00A638C5" w:rsidP="00A638C5">
      <w:pPr>
        <w:tabs>
          <w:tab w:val="left" w:pos="993"/>
        </w:tabs>
        <w:ind w:firstLine="2977"/>
        <w:jc w:val="both"/>
        <w:rPr>
          <w:sz w:val="16"/>
          <w:szCs w:val="16"/>
        </w:rPr>
      </w:pPr>
    </w:p>
    <w:p w:rsidR="00D672CF" w:rsidRDefault="00D672CF" w:rsidP="00A638C5">
      <w:pPr>
        <w:tabs>
          <w:tab w:val="left" w:pos="993"/>
        </w:tabs>
        <w:ind w:firstLine="708"/>
        <w:jc w:val="both"/>
        <w:rPr>
          <w:sz w:val="28"/>
          <w:szCs w:val="28"/>
        </w:rPr>
      </w:pPr>
    </w:p>
    <w:p w:rsidR="00D672CF" w:rsidRDefault="00D672CF" w:rsidP="00A638C5">
      <w:pPr>
        <w:tabs>
          <w:tab w:val="left" w:pos="993"/>
        </w:tabs>
        <w:ind w:firstLine="708"/>
        <w:jc w:val="both"/>
        <w:rPr>
          <w:sz w:val="28"/>
          <w:szCs w:val="28"/>
        </w:rPr>
      </w:pPr>
    </w:p>
    <w:p w:rsidR="00A638C5" w:rsidRDefault="00B348F9" w:rsidP="00A638C5">
      <w:pPr>
        <w:tabs>
          <w:tab w:val="left" w:pos="993"/>
        </w:tabs>
        <w:ind w:firstLine="708"/>
        <w:jc w:val="both"/>
        <w:rPr>
          <w:sz w:val="28"/>
          <w:szCs w:val="28"/>
        </w:rPr>
      </w:pPr>
      <w:r>
        <w:rPr>
          <w:sz w:val="28"/>
          <w:szCs w:val="28"/>
        </w:rPr>
        <w:t xml:space="preserve">По результатам </w:t>
      </w:r>
      <w:r w:rsidR="00A638C5" w:rsidRPr="00BE4AC8">
        <w:rPr>
          <w:sz w:val="28"/>
          <w:szCs w:val="28"/>
        </w:rPr>
        <w:t xml:space="preserve"> года спортсменам муниципальных учреждений «Центр физической культуры и спорта «Юность» и «Культурно – спортивный комплекс «Юбилейный» были присвоены 18 массовых спортивных разрядов, 1 КМС - (Якубов Кидерали – вольная борьба) и 2 спортивных звания Мастер спорта России (Зольникова Елена – стрельба из лука, Гаджиев Гасан – вольная борьба).</w:t>
      </w:r>
    </w:p>
    <w:p w:rsidR="00A638C5" w:rsidRDefault="00A638C5" w:rsidP="00A638C5">
      <w:pPr>
        <w:tabs>
          <w:tab w:val="left" w:pos="993"/>
        </w:tabs>
        <w:ind w:firstLine="708"/>
        <w:jc w:val="center"/>
        <w:rPr>
          <w:sz w:val="28"/>
          <w:szCs w:val="28"/>
        </w:rPr>
      </w:pPr>
    </w:p>
    <w:p w:rsidR="00D672CF" w:rsidRDefault="00D672CF" w:rsidP="00A638C5">
      <w:pPr>
        <w:tabs>
          <w:tab w:val="left" w:pos="993"/>
        </w:tabs>
        <w:ind w:firstLine="708"/>
        <w:jc w:val="center"/>
        <w:rPr>
          <w:sz w:val="28"/>
          <w:szCs w:val="28"/>
        </w:rPr>
      </w:pPr>
    </w:p>
    <w:p w:rsidR="00A638C5" w:rsidRDefault="00A638C5" w:rsidP="00B348F9">
      <w:pPr>
        <w:tabs>
          <w:tab w:val="left" w:pos="993"/>
        </w:tabs>
        <w:rPr>
          <w:sz w:val="28"/>
          <w:szCs w:val="28"/>
        </w:rPr>
      </w:pPr>
      <w:r w:rsidRPr="00EA675B">
        <w:rPr>
          <w:sz w:val="28"/>
          <w:szCs w:val="28"/>
        </w:rPr>
        <w:t>Эффек</w:t>
      </w:r>
      <w:r>
        <w:rPr>
          <w:sz w:val="28"/>
          <w:szCs w:val="28"/>
        </w:rPr>
        <w:t>тивность реализации мероприятий</w:t>
      </w:r>
      <w:r w:rsidR="00B348F9">
        <w:rPr>
          <w:sz w:val="28"/>
          <w:szCs w:val="28"/>
        </w:rPr>
        <w:t xml:space="preserve">   </w:t>
      </w:r>
      <w:r w:rsidRPr="00EA675B">
        <w:rPr>
          <w:sz w:val="28"/>
          <w:szCs w:val="28"/>
        </w:rPr>
        <w:t>по развитию физической культуры и спорта:</w:t>
      </w:r>
    </w:p>
    <w:p w:rsidR="00A638C5" w:rsidRDefault="00A638C5" w:rsidP="00A638C5">
      <w:pPr>
        <w:tabs>
          <w:tab w:val="left" w:pos="709"/>
        </w:tabs>
        <w:jc w:val="both"/>
        <w:rPr>
          <w:sz w:val="28"/>
          <w:szCs w:val="28"/>
        </w:rPr>
      </w:pPr>
      <w:r>
        <w:rPr>
          <w:sz w:val="28"/>
          <w:szCs w:val="28"/>
        </w:rPr>
        <w:tab/>
      </w:r>
      <w:r w:rsidRPr="00BE39F9">
        <w:rPr>
          <w:sz w:val="28"/>
          <w:szCs w:val="28"/>
        </w:rPr>
        <w:t>-</w:t>
      </w:r>
      <w:r>
        <w:rPr>
          <w:sz w:val="28"/>
          <w:szCs w:val="28"/>
        </w:rPr>
        <w:t xml:space="preserve"> </w:t>
      </w:r>
      <w:r w:rsidRPr="00BE39F9">
        <w:rPr>
          <w:sz w:val="28"/>
          <w:szCs w:val="28"/>
        </w:rPr>
        <w:t>увеличение количества физкультурно-массовых и спортивных мероприятий различного уровня, проводимых на территории м</w:t>
      </w:r>
      <w:r>
        <w:rPr>
          <w:sz w:val="28"/>
          <w:szCs w:val="28"/>
        </w:rPr>
        <w:t>униципального образования на 8;</w:t>
      </w:r>
    </w:p>
    <w:p w:rsidR="00A638C5" w:rsidRDefault="00A638C5" w:rsidP="00A638C5">
      <w:pPr>
        <w:tabs>
          <w:tab w:val="left" w:pos="993"/>
        </w:tabs>
        <w:ind w:firstLine="708"/>
        <w:jc w:val="both"/>
        <w:rPr>
          <w:sz w:val="28"/>
          <w:szCs w:val="28"/>
        </w:rPr>
      </w:pPr>
      <w:r w:rsidRPr="00BE39F9">
        <w:rPr>
          <w:sz w:val="28"/>
          <w:szCs w:val="28"/>
        </w:rPr>
        <w:t xml:space="preserve"> </w:t>
      </w:r>
      <w:r>
        <w:rPr>
          <w:sz w:val="28"/>
          <w:szCs w:val="28"/>
        </w:rPr>
        <w:t xml:space="preserve">- </w:t>
      </w:r>
      <w:r w:rsidRPr="00D271A4">
        <w:rPr>
          <w:sz w:val="28"/>
          <w:szCs w:val="28"/>
        </w:rPr>
        <w:t>увеличение количества принявших участие в физкультурно-массовых и спортивных мероприятий в муниципальном образовании на 10 %</w:t>
      </w:r>
      <w:r>
        <w:rPr>
          <w:sz w:val="28"/>
          <w:szCs w:val="28"/>
        </w:rPr>
        <w:t>;</w:t>
      </w:r>
    </w:p>
    <w:p w:rsidR="00A638C5" w:rsidRDefault="00A638C5" w:rsidP="00A638C5">
      <w:pPr>
        <w:tabs>
          <w:tab w:val="left" w:pos="993"/>
        </w:tabs>
        <w:ind w:firstLine="708"/>
        <w:jc w:val="both"/>
        <w:rPr>
          <w:sz w:val="28"/>
          <w:szCs w:val="28"/>
        </w:rPr>
      </w:pPr>
      <w:r>
        <w:rPr>
          <w:sz w:val="28"/>
          <w:szCs w:val="28"/>
        </w:rPr>
        <w:t xml:space="preserve">- </w:t>
      </w:r>
      <w:r w:rsidRPr="00EA675B">
        <w:rPr>
          <w:sz w:val="28"/>
          <w:szCs w:val="28"/>
        </w:rPr>
        <w:t>расширение услуг в сфере физической культуры и спорта, увеличение количества занимающихся физической культурой спортом на 19%</w:t>
      </w:r>
      <w:r>
        <w:rPr>
          <w:sz w:val="28"/>
          <w:szCs w:val="28"/>
        </w:rPr>
        <w:t>;</w:t>
      </w:r>
    </w:p>
    <w:p w:rsidR="00A638C5" w:rsidRDefault="00A638C5" w:rsidP="00A638C5">
      <w:pPr>
        <w:tabs>
          <w:tab w:val="left" w:pos="993"/>
        </w:tabs>
        <w:ind w:firstLine="708"/>
        <w:jc w:val="both"/>
        <w:rPr>
          <w:sz w:val="28"/>
          <w:szCs w:val="28"/>
        </w:rPr>
      </w:pPr>
      <w:r>
        <w:rPr>
          <w:sz w:val="28"/>
          <w:szCs w:val="28"/>
        </w:rPr>
        <w:t xml:space="preserve">- </w:t>
      </w:r>
      <w:r w:rsidRPr="00EA675B">
        <w:rPr>
          <w:sz w:val="28"/>
          <w:szCs w:val="28"/>
        </w:rPr>
        <w:t>увеличение количества детей, охваченных оздоровительным отдыхом на спортивных площадках на 1%</w:t>
      </w:r>
      <w:r>
        <w:rPr>
          <w:sz w:val="28"/>
          <w:szCs w:val="28"/>
        </w:rPr>
        <w:t>;</w:t>
      </w:r>
    </w:p>
    <w:p w:rsidR="00A638C5" w:rsidRDefault="00A638C5" w:rsidP="00A638C5">
      <w:pPr>
        <w:tabs>
          <w:tab w:val="left" w:pos="993"/>
        </w:tabs>
        <w:ind w:firstLine="708"/>
        <w:jc w:val="both"/>
        <w:rPr>
          <w:sz w:val="28"/>
          <w:szCs w:val="28"/>
        </w:rPr>
      </w:pPr>
      <w:r w:rsidRPr="00EA675B">
        <w:rPr>
          <w:sz w:val="28"/>
          <w:szCs w:val="28"/>
        </w:rPr>
        <w:t>- развитие инфраструктуры, сохранение и укрепление материально – технической базы физической культуры и спорта, рациональное использование спортивных сооружений. Проведена сертификация спортивных сооружений муниципальных учреждений и лицензирование медицинской деятельности.</w:t>
      </w:r>
    </w:p>
    <w:p w:rsidR="00D672CF" w:rsidRDefault="00D672CF" w:rsidP="00A638C5">
      <w:pPr>
        <w:tabs>
          <w:tab w:val="left" w:pos="993"/>
        </w:tabs>
        <w:ind w:firstLine="708"/>
        <w:jc w:val="both"/>
        <w:rPr>
          <w:sz w:val="28"/>
          <w:szCs w:val="28"/>
        </w:rPr>
      </w:pPr>
    </w:p>
    <w:p w:rsidR="00D672CF" w:rsidRDefault="00D672CF" w:rsidP="00A638C5">
      <w:pPr>
        <w:tabs>
          <w:tab w:val="left" w:pos="993"/>
        </w:tabs>
        <w:ind w:firstLine="708"/>
        <w:jc w:val="both"/>
        <w:rPr>
          <w:sz w:val="28"/>
          <w:szCs w:val="28"/>
        </w:rPr>
      </w:pP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6"/>
        <w:gridCol w:w="1090"/>
        <w:gridCol w:w="1127"/>
        <w:gridCol w:w="1127"/>
      </w:tblGrid>
      <w:tr w:rsidR="00A638C5" w:rsidTr="00D672CF">
        <w:trPr>
          <w:jc w:val="center"/>
        </w:trPr>
        <w:tc>
          <w:tcPr>
            <w:tcW w:w="6806" w:type="dxa"/>
            <w:vAlign w:val="center"/>
          </w:tcPr>
          <w:p w:rsidR="00A638C5" w:rsidRPr="00A50920" w:rsidRDefault="00A638C5" w:rsidP="00A638C5">
            <w:pPr>
              <w:spacing w:line="240" w:lineRule="atLeast"/>
              <w:jc w:val="center"/>
              <w:rPr>
                <w:spacing w:val="2"/>
                <w:sz w:val="28"/>
                <w:szCs w:val="28"/>
              </w:rPr>
            </w:pPr>
            <w:r w:rsidRPr="00A50920">
              <w:rPr>
                <w:spacing w:val="2"/>
                <w:sz w:val="28"/>
                <w:szCs w:val="28"/>
              </w:rPr>
              <w:t>Показатель</w:t>
            </w:r>
          </w:p>
        </w:tc>
        <w:tc>
          <w:tcPr>
            <w:tcW w:w="1090" w:type="dxa"/>
            <w:vAlign w:val="center"/>
          </w:tcPr>
          <w:p w:rsidR="00A638C5" w:rsidRDefault="00A638C5" w:rsidP="00A638C5">
            <w:pPr>
              <w:spacing w:line="240" w:lineRule="atLeast"/>
              <w:jc w:val="center"/>
              <w:rPr>
                <w:b/>
                <w:spacing w:val="2"/>
              </w:rPr>
            </w:pPr>
            <w:r w:rsidRPr="00A50920">
              <w:rPr>
                <w:b/>
                <w:spacing w:val="2"/>
              </w:rPr>
              <w:t>%</w:t>
            </w:r>
          </w:p>
          <w:p w:rsidR="00A638C5" w:rsidRPr="00A50920" w:rsidRDefault="00A638C5" w:rsidP="00A638C5">
            <w:pPr>
              <w:spacing w:line="240" w:lineRule="atLeast"/>
              <w:jc w:val="center"/>
              <w:rPr>
                <w:spacing w:val="2"/>
              </w:rPr>
            </w:pPr>
            <w:r>
              <w:rPr>
                <w:spacing w:val="2"/>
              </w:rPr>
              <w:t>2015/2014</w:t>
            </w:r>
          </w:p>
        </w:tc>
        <w:tc>
          <w:tcPr>
            <w:tcW w:w="1127" w:type="dxa"/>
            <w:vAlign w:val="center"/>
          </w:tcPr>
          <w:p w:rsidR="00A638C5" w:rsidRPr="00A50920" w:rsidRDefault="00A638C5" w:rsidP="00A638C5">
            <w:pPr>
              <w:spacing w:line="240" w:lineRule="atLeast"/>
              <w:jc w:val="center"/>
              <w:rPr>
                <w:spacing w:val="2"/>
              </w:rPr>
            </w:pPr>
            <w:r w:rsidRPr="00A50920">
              <w:rPr>
                <w:spacing w:val="2"/>
              </w:rPr>
              <w:t>2014</w:t>
            </w:r>
          </w:p>
        </w:tc>
        <w:tc>
          <w:tcPr>
            <w:tcW w:w="1127" w:type="dxa"/>
            <w:vAlign w:val="center"/>
          </w:tcPr>
          <w:p w:rsidR="00A638C5" w:rsidRPr="00A50920" w:rsidRDefault="00A638C5" w:rsidP="00A638C5">
            <w:pPr>
              <w:spacing w:line="240" w:lineRule="atLeast"/>
              <w:jc w:val="center"/>
              <w:rPr>
                <w:spacing w:val="2"/>
              </w:rPr>
            </w:pPr>
            <w:r w:rsidRPr="00A50920">
              <w:rPr>
                <w:spacing w:val="2"/>
              </w:rPr>
              <w:t>2015</w:t>
            </w:r>
          </w:p>
        </w:tc>
      </w:tr>
      <w:tr w:rsidR="00A638C5" w:rsidTr="00D672CF">
        <w:trPr>
          <w:jc w:val="center"/>
        </w:trPr>
        <w:tc>
          <w:tcPr>
            <w:tcW w:w="6806" w:type="dxa"/>
          </w:tcPr>
          <w:p w:rsidR="00A638C5" w:rsidRPr="00A50920" w:rsidRDefault="00A638C5" w:rsidP="00A638C5">
            <w:pPr>
              <w:spacing w:line="240" w:lineRule="atLeast"/>
              <w:rPr>
                <w:spacing w:val="2"/>
                <w:sz w:val="24"/>
                <w:szCs w:val="24"/>
              </w:rPr>
            </w:pPr>
            <w:r w:rsidRPr="00A50920">
              <w:rPr>
                <w:sz w:val="24"/>
                <w:szCs w:val="24"/>
              </w:rPr>
              <w:t>увеличение количества физкультурно-массовых и спортивных мероприятий различного уровня, проводимых на территории муниципального образования</w:t>
            </w:r>
          </w:p>
        </w:tc>
        <w:tc>
          <w:tcPr>
            <w:tcW w:w="1090"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19</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164</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196</w:t>
            </w:r>
          </w:p>
        </w:tc>
      </w:tr>
      <w:tr w:rsidR="00A638C5" w:rsidTr="00D672CF">
        <w:trPr>
          <w:jc w:val="center"/>
        </w:trPr>
        <w:tc>
          <w:tcPr>
            <w:tcW w:w="6806" w:type="dxa"/>
          </w:tcPr>
          <w:p w:rsidR="00A638C5" w:rsidRPr="00A50920" w:rsidRDefault="00A638C5" w:rsidP="00A638C5">
            <w:pPr>
              <w:spacing w:line="240" w:lineRule="atLeast"/>
              <w:rPr>
                <w:sz w:val="24"/>
                <w:szCs w:val="24"/>
              </w:rPr>
            </w:pPr>
            <w:r w:rsidRPr="00A50920">
              <w:rPr>
                <w:sz w:val="24"/>
                <w:szCs w:val="24"/>
              </w:rPr>
              <w:t>увеличение количества принявших участие в физкультурно-массовых и спортивных мероприятий в муниципальном образовании</w:t>
            </w:r>
          </w:p>
        </w:tc>
        <w:tc>
          <w:tcPr>
            <w:tcW w:w="1090"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10</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6210</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6858</w:t>
            </w:r>
          </w:p>
        </w:tc>
      </w:tr>
      <w:tr w:rsidR="00A638C5" w:rsidTr="00D672CF">
        <w:trPr>
          <w:jc w:val="center"/>
        </w:trPr>
        <w:tc>
          <w:tcPr>
            <w:tcW w:w="6806" w:type="dxa"/>
          </w:tcPr>
          <w:p w:rsidR="00A638C5" w:rsidRPr="00A50920" w:rsidRDefault="00A638C5" w:rsidP="00A638C5">
            <w:pPr>
              <w:spacing w:line="240" w:lineRule="atLeast"/>
              <w:rPr>
                <w:spacing w:val="2"/>
                <w:sz w:val="24"/>
                <w:szCs w:val="24"/>
              </w:rPr>
            </w:pPr>
            <w:r w:rsidRPr="00A50920">
              <w:rPr>
                <w:spacing w:val="2"/>
                <w:sz w:val="24"/>
                <w:szCs w:val="24"/>
              </w:rPr>
              <w:t>расширение услуг в сфере физической культуры и спорта, увеличение количества занимающихся физической культурой спортом</w:t>
            </w:r>
          </w:p>
        </w:tc>
        <w:tc>
          <w:tcPr>
            <w:tcW w:w="1090"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14</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1071</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1228</w:t>
            </w:r>
          </w:p>
        </w:tc>
      </w:tr>
      <w:tr w:rsidR="00A638C5" w:rsidTr="00D672CF">
        <w:trPr>
          <w:jc w:val="center"/>
        </w:trPr>
        <w:tc>
          <w:tcPr>
            <w:tcW w:w="6806" w:type="dxa"/>
          </w:tcPr>
          <w:p w:rsidR="00A638C5" w:rsidRPr="00A50920" w:rsidRDefault="00A638C5" w:rsidP="00A638C5">
            <w:pPr>
              <w:spacing w:line="240" w:lineRule="atLeast"/>
              <w:rPr>
                <w:spacing w:val="2"/>
                <w:sz w:val="24"/>
                <w:szCs w:val="24"/>
              </w:rPr>
            </w:pPr>
            <w:r w:rsidRPr="00A50920">
              <w:rPr>
                <w:spacing w:val="2"/>
                <w:sz w:val="24"/>
                <w:szCs w:val="24"/>
              </w:rPr>
              <w:t xml:space="preserve">увеличение количества детей, охваченных оздоровительным  отдыхом на спортивных площадках </w:t>
            </w:r>
          </w:p>
        </w:tc>
        <w:tc>
          <w:tcPr>
            <w:tcW w:w="1090"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1060</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1070</w:t>
            </w:r>
          </w:p>
        </w:tc>
      </w:tr>
      <w:tr w:rsidR="00A638C5" w:rsidTr="00D672CF">
        <w:trPr>
          <w:jc w:val="center"/>
        </w:trPr>
        <w:tc>
          <w:tcPr>
            <w:tcW w:w="6806" w:type="dxa"/>
          </w:tcPr>
          <w:p w:rsidR="00A638C5" w:rsidRPr="00A50920" w:rsidRDefault="00A638C5" w:rsidP="00A638C5">
            <w:pPr>
              <w:spacing w:line="240" w:lineRule="atLeast"/>
              <w:rPr>
                <w:spacing w:val="2"/>
                <w:sz w:val="24"/>
                <w:szCs w:val="24"/>
              </w:rPr>
            </w:pPr>
            <w:r w:rsidRPr="00A50920">
              <w:rPr>
                <w:spacing w:val="2"/>
                <w:sz w:val="24"/>
                <w:szCs w:val="24"/>
              </w:rPr>
              <w:t>развитие инфраструктуры, сохранение и укрепление материально – технической базы физической культуры и спорта, рациональное использование  спортивных сооружений</w:t>
            </w:r>
          </w:p>
        </w:tc>
        <w:tc>
          <w:tcPr>
            <w:tcW w:w="1090"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0</w:t>
            </w:r>
          </w:p>
        </w:tc>
        <w:tc>
          <w:tcPr>
            <w:tcW w:w="1127" w:type="dxa"/>
            <w:vAlign w:val="center"/>
          </w:tcPr>
          <w:p w:rsidR="00A638C5" w:rsidRPr="00EA675B" w:rsidRDefault="00A638C5" w:rsidP="00A638C5">
            <w:pPr>
              <w:spacing w:line="240" w:lineRule="atLeast"/>
              <w:jc w:val="center"/>
              <w:rPr>
                <w:spacing w:val="2"/>
                <w:sz w:val="24"/>
                <w:szCs w:val="24"/>
              </w:rPr>
            </w:pPr>
            <w:r w:rsidRPr="00EA675B">
              <w:rPr>
                <w:spacing w:val="2"/>
                <w:sz w:val="24"/>
                <w:szCs w:val="24"/>
              </w:rPr>
              <w:t>4</w:t>
            </w:r>
          </w:p>
        </w:tc>
      </w:tr>
    </w:tbl>
    <w:p w:rsidR="00A638C5" w:rsidRPr="00D271A4" w:rsidRDefault="00A638C5" w:rsidP="00A638C5">
      <w:pPr>
        <w:rPr>
          <w:color w:val="000000"/>
          <w:sz w:val="28"/>
          <w:szCs w:val="28"/>
        </w:rPr>
      </w:pPr>
    </w:p>
    <w:p w:rsidR="00A638C5" w:rsidRDefault="00A638C5" w:rsidP="00A638C5">
      <w:pPr>
        <w:spacing w:line="20" w:lineRule="atLeast"/>
        <w:ind w:firstLine="426"/>
        <w:jc w:val="center"/>
        <w:rPr>
          <w:sz w:val="28"/>
          <w:szCs w:val="28"/>
        </w:rPr>
      </w:pPr>
    </w:p>
    <w:p w:rsidR="00A638C5" w:rsidRPr="005F10B3" w:rsidRDefault="00A638C5" w:rsidP="00A638C5">
      <w:pPr>
        <w:spacing w:line="20" w:lineRule="atLeast"/>
        <w:ind w:firstLine="426"/>
        <w:jc w:val="center"/>
        <w:rPr>
          <w:b/>
          <w:sz w:val="28"/>
          <w:szCs w:val="28"/>
        </w:rPr>
      </w:pPr>
      <w:r w:rsidRPr="005F10B3">
        <w:rPr>
          <w:b/>
          <w:sz w:val="28"/>
          <w:szCs w:val="28"/>
        </w:rPr>
        <w:t>Работа с молодёжью</w:t>
      </w:r>
    </w:p>
    <w:p w:rsidR="00A638C5" w:rsidRDefault="00A638C5" w:rsidP="00A638C5">
      <w:pPr>
        <w:spacing w:line="20" w:lineRule="atLeast"/>
        <w:ind w:firstLine="426"/>
        <w:jc w:val="center"/>
        <w:rPr>
          <w:sz w:val="28"/>
          <w:szCs w:val="28"/>
          <w:u w:val="single"/>
        </w:rPr>
      </w:pPr>
    </w:p>
    <w:p w:rsidR="00A638C5" w:rsidRDefault="00A638C5" w:rsidP="00A638C5">
      <w:pPr>
        <w:tabs>
          <w:tab w:val="left" w:pos="993"/>
        </w:tabs>
        <w:ind w:firstLine="708"/>
        <w:jc w:val="both"/>
        <w:rPr>
          <w:sz w:val="28"/>
          <w:szCs w:val="28"/>
        </w:rPr>
      </w:pPr>
      <w:r>
        <w:rPr>
          <w:sz w:val="28"/>
          <w:szCs w:val="28"/>
        </w:rPr>
        <w:t>Согласно статистическим данным на 01.01.2015 года на территории города Лянтора проживает 9 749 человек в возрасте от 14 до 30 лет, что составляет 24,3% от общей численности населения.</w:t>
      </w:r>
    </w:p>
    <w:p w:rsidR="00A638C5" w:rsidRPr="008A46E8" w:rsidRDefault="00A638C5" w:rsidP="00A638C5">
      <w:pPr>
        <w:ind w:firstLine="709"/>
        <w:rPr>
          <w:sz w:val="28"/>
          <w:szCs w:val="28"/>
        </w:rPr>
      </w:pPr>
      <w:r w:rsidRPr="008A46E8">
        <w:rPr>
          <w:sz w:val="28"/>
          <w:szCs w:val="28"/>
        </w:rPr>
        <w:lastRenderedPageBreak/>
        <w:t>Поддержка талантливой молодёжи, развитие творческого потенциала молодых людей является ведущим направлением в работе с молодёжью</w:t>
      </w:r>
      <w:r>
        <w:rPr>
          <w:sz w:val="28"/>
          <w:szCs w:val="28"/>
        </w:rPr>
        <w:t>.</w:t>
      </w:r>
    </w:p>
    <w:p w:rsidR="00A638C5" w:rsidRDefault="00A638C5" w:rsidP="00A638C5">
      <w:pPr>
        <w:tabs>
          <w:tab w:val="left" w:pos="993"/>
        </w:tabs>
        <w:ind w:firstLine="708"/>
        <w:jc w:val="both"/>
        <w:rPr>
          <w:sz w:val="28"/>
          <w:szCs w:val="28"/>
        </w:rPr>
      </w:pPr>
      <w:r>
        <w:rPr>
          <w:sz w:val="28"/>
          <w:szCs w:val="28"/>
        </w:rPr>
        <w:t>В 2015 году организовано и проведено 9 городских мероприятий данной направленности:</w:t>
      </w:r>
    </w:p>
    <w:p w:rsidR="00A638C5" w:rsidRDefault="00A638C5" w:rsidP="00A638C5">
      <w:pPr>
        <w:tabs>
          <w:tab w:val="left" w:pos="993"/>
        </w:tabs>
        <w:ind w:firstLine="708"/>
        <w:jc w:val="both"/>
        <w:rPr>
          <w:sz w:val="28"/>
          <w:szCs w:val="28"/>
        </w:rPr>
      </w:pPr>
      <w:r>
        <w:rPr>
          <w:sz w:val="28"/>
          <w:szCs w:val="28"/>
        </w:rPr>
        <w:t>- 25 января 2015 года организован городской праздник «Татьянин день», посвящённый празднованию Дня российского студенчества. В рамках проведения праздника состоялось поздравление с 15-летием команды КВН Лянторского нефтяного техникума «Вопиющие в кустах»;</w:t>
      </w:r>
    </w:p>
    <w:p w:rsidR="00A638C5" w:rsidRDefault="00A638C5" w:rsidP="00A638C5">
      <w:pPr>
        <w:tabs>
          <w:tab w:val="left" w:pos="993"/>
        </w:tabs>
        <w:ind w:firstLine="708"/>
        <w:jc w:val="both"/>
        <w:rPr>
          <w:sz w:val="28"/>
          <w:szCs w:val="28"/>
        </w:rPr>
      </w:pPr>
      <w:r>
        <w:rPr>
          <w:sz w:val="28"/>
          <w:szCs w:val="28"/>
        </w:rPr>
        <w:t>- 14 марта 2015 года состоялся городской конкурс «Мисс Весна города Лянтора - 2015», в котором приняли участие 7 представительниц работающей молодёжи города;</w:t>
      </w:r>
    </w:p>
    <w:p w:rsidR="00A638C5" w:rsidRDefault="00A638C5" w:rsidP="00A638C5">
      <w:pPr>
        <w:jc w:val="center"/>
        <w:rPr>
          <w:sz w:val="28"/>
          <w:szCs w:val="28"/>
        </w:rPr>
      </w:pPr>
      <w:r>
        <w:rPr>
          <w:noProof/>
          <w:sz w:val="28"/>
          <w:szCs w:val="28"/>
        </w:rPr>
        <w:drawing>
          <wp:inline distT="0" distB="0" distL="0" distR="0">
            <wp:extent cx="3165021" cy="1752600"/>
            <wp:effectExtent l="19050" t="0" r="0" b="0"/>
            <wp:docPr id="638" name="Рисунок 1" descr="C:\Users\_BukanyaevaSO\Desktop\ФОТО 2015\Мисс Весна\IMG_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_BukanyaevaSO\Desktop\ФОТО 2015\Мисс Весна\IMG_4378.JPG"/>
                    <pic:cNvPicPr>
                      <a:picLocks noChangeAspect="1" noChangeArrowheads="1"/>
                    </pic:cNvPicPr>
                  </pic:nvPicPr>
                  <pic:blipFill>
                    <a:blip r:embed="rId333" cstate="email"/>
                    <a:srcRect/>
                    <a:stretch>
                      <a:fillRect/>
                    </a:stretch>
                  </pic:blipFill>
                  <pic:spPr bwMode="auto">
                    <a:xfrm>
                      <a:off x="0" y="0"/>
                      <a:ext cx="3166217" cy="1753263"/>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- 21 марта 2015 года состоялся первый городской турнир по интеллектуальным играм «Что? Где? Когда?» среди команд работающей молодёжи. В турнире приняли участие 10 команд;</w:t>
      </w:r>
    </w:p>
    <w:p w:rsidR="00A638C5" w:rsidRDefault="00A638C5" w:rsidP="00A638C5">
      <w:pPr>
        <w:jc w:val="center"/>
        <w:rPr>
          <w:sz w:val="28"/>
          <w:szCs w:val="28"/>
        </w:rPr>
      </w:pPr>
      <w:r>
        <w:rPr>
          <w:noProof/>
          <w:sz w:val="28"/>
          <w:szCs w:val="28"/>
        </w:rPr>
        <w:drawing>
          <wp:inline distT="0" distB="0" distL="0" distR="0">
            <wp:extent cx="3390900" cy="2035628"/>
            <wp:effectExtent l="19050" t="0" r="0" b="0"/>
            <wp:docPr id="639" name="Рисунок 2" descr="C:\Users\_BukanyaevaSO\Desktop\ФОТО 2015\Что Где Когда\IMG_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_BukanyaevaSO\Desktop\ФОТО 2015\Что Где Когда\IMG_5226.JPG"/>
                    <pic:cNvPicPr>
                      <a:picLocks noChangeAspect="1" noChangeArrowheads="1"/>
                    </pic:cNvPicPr>
                  </pic:nvPicPr>
                  <pic:blipFill>
                    <a:blip r:embed="rId334" cstate="email"/>
                    <a:srcRect/>
                    <a:stretch>
                      <a:fillRect/>
                    </a:stretch>
                  </pic:blipFill>
                  <pic:spPr bwMode="auto">
                    <a:xfrm>
                      <a:off x="0" y="0"/>
                      <a:ext cx="3390515" cy="2035397"/>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- 1 апреля 2015 года, в День юмора и смеха, состоялся городской конкурс КВН на Кубок Главы города. Участники конкурса – команды КВН образовательных учреждений города и команды работающей молодёжи. В розыгрыше Кубка приняли участие 5 команд;</w:t>
      </w:r>
    </w:p>
    <w:p w:rsidR="00A638C5" w:rsidRDefault="00A638C5" w:rsidP="00A638C5">
      <w:pPr>
        <w:jc w:val="center"/>
        <w:rPr>
          <w:sz w:val="28"/>
          <w:szCs w:val="28"/>
        </w:rPr>
      </w:pPr>
      <w:r>
        <w:rPr>
          <w:noProof/>
          <w:sz w:val="28"/>
          <w:szCs w:val="28"/>
        </w:rPr>
        <w:drawing>
          <wp:inline distT="0" distB="0" distL="0" distR="0">
            <wp:extent cx="3529693" cy="1986643"/>
            <wp:effectExtent l="19050" t="0" r="0" b="0"/>
            <wp:docPr id="640" name="Рисунок 3" descr="C:\Users\_BukanyaevaSO\Desktop\ФОТО 2015\КВН\IMG_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_BukanyaevaSO\Desktop\ФОТО 2015\КВН\IMG_6143.JPG"/>
                    <pic:cNvPicPr>
                      <a:picLocks noChangeAspect="1" noChangeArrowheads="1"/>
                    </pic:cNvPicPr>
                  </pic:nvPicPr>
                  <pic:blipFill>
                    <a:blip r:embed="rId335" cstate="email"/>
                    <a:srcRect/>
                    <a:stretch>
                      <a:fillRect/>
                    </a:stretch>
                  </pic:blipFill>
                  <pic:spPr bwMode="auto">
                    <a:xfrm>
                      <a:off x="0" y="0"/>
                      <a:ext cx="3531028" cy="1987394"/>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lastRenderedPageBreak/>
        <w:t>- 25 апреля 2015 года в МУК «ГДМ «Строитель» состоялся IV-й городской фестиваль творчества работающей молодёжи. В этом году фестиваль посвящён празднованию 70-й годовщины Победы в Великой Отечественной войне;</w:t>
      </w:r>
    </w:p>
    <w:p w:rsidR="00A638C5" w:rsidRDefault="00A638C5" w:rsidP="00A638C5">
      <w:pPr>
        <w:tabs>
          <w:tab w:val="left" w:pos="993"/>
        </w:tabs>
        <w:ind w:firstLine="708"/>
        <w:jc w:val="both"/>
        <w:rPr>
          <w:sz w:val="28"/>
          <w:szCs w:val="28"/>
        </w:rPr>
      </w:pPr>
      <w:r>
        <w:rPr>
          <w:sz w:val="28"/>
          <w:szCs w:val="28"/>
        </w:rPr>
        <w:t>В фестивале приняли участие молодёжные коллективы 9-ти предприятий и учреждений города. Творческие выступления участников фестиваля были представлены в формате концерта фронтовых бригад. Частушки военных лет, советские и российские песни, народные и эстрадные танцы, художественное слово – всё это было представлено зрителям. Яркие, содержательные, оригинальные концертные номера стали незабываемыми для зрителей и участников городского фестиваля творчества работающей молодёжи;</w:t>
      </w:r>
    </w:p>
    <w:p w:rsidR="00A638C5" w:rsidRDefault="00A638C5" w:rsidP="00A638C5">
      <w:pPr>
        <w:tabs>
          <w:tab w:val="left" w:pos="993"/>
        </w:tabs>
        <w:ind w:firstLine="708"/>
        <w:jc w:val="both"/>
        <w:rPr>
          <w:sz w:val="28"/>
          <w:szCs w:val="28"/>
        </w:rPr>
      </w:pPr>
      <w:r>
        <w:rPr>
          <w:sz w:val="28"/>
          <w:szCs w:val="28"/>
        </w:rPr>
        <w:t>- 24 июня 2015 года для всех выпускников школ города в МУК «ЛДК «Нефтяник» был проведён городской праздник «Выпускник – 2015», где, по традиции, состоялась церемония награждения выпускников, окончивших школу с медалью за особые успехи в обучении, также чествование лучших выпускников, добившихся высоких результатов в области образования, культуры, спорта, общественной деятельности. Количество участников мероприятия 400 человек;</w:t>
      </w:r>
    </w:p>
    <w:p w:rsidR="00A638C5" w:rsidRDefault="00A638C5" w:rsidP="00A638C5">
      <w:pPr>
        <w:jc w:val="center"/>
        <w:rPr>
          <w:sz w:val="28"/>
          <w:szCs w:val="28"/>
        </w:rPr>
      </w:pPr>
      <w:r>
        <w:rPr>
          <w:noProof/>
          <w:sz w:val="28"/>
          <w:szCs w:val="28"/>
        </w:rPr>
        <w:drawing>
          <wp:inline distT="0" distB="0" distL="0" distR="0">
            <wp:extent cx="3137807" cy="2046514"/>
            <wp:effectExtent l="19050" t="0" r="5443" b="0"/>
            <wp:docPr id="641" name="Рисунок 4" descr="C:\Users\_BukanyaevaSO\Desktop\ФОТО 2015\Выпускник\IMG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_BukanyaevaSO\Desktop\ФОТО 2015\Выпускник\IMG_1026.JPG"/>
                    <pic:cNvPicPr>
                      <a:picLocks noChangeAspect="1" noChangeArrowheads="1"/>
                    </pic:cNvPicPr>
                  </pic:nvPicPr>
                  <pic:blipFill>
                    <a:blip r:embed="rId336" cstate="email"/>
                    <a:srcRect/>
                    <a:stretch>
                      <a:fillRect/>
                    </a:stretch>
                  </pic:blipFill>
                  <pic:spPr bwMode="auto">
                    <a:xfrm>
                      <a:off x="0" y="0"/>
                      <a:ext cx="3138994" cy="2047288"/>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- 27 июня 2015 года на городской площади состоялся городской праздник «Город белых ночей», посвящённый Дню молодёжи России. В рамках праздника были проведены следующие конкурсы для молодёжи: соревнования по воркауту (городской стадион), открытый турнир «Буфер Шоу», городской конкурс «Автоледи». Завершился праздник зрелищным файер-шоу, который подготовила команда работающей молодёжи.</w:t>
      </w:r>
    </w:p>
    <w:p w:rsidR="00A638C5" w:rsidRDefault="00A638C5" w:rsidP="00A638C5">
      <w:pPr>
        <w:tabs>
          <w:tab w:val="left" w:pos="993"/>
        </w:tabs>
        <w:ind w:firstLine="708"/>
        <w:jc w:val="both"/>
        <w:rPr>
          <w:sz w:val="28"/>
          <w:szCs w:val="28"/>
        </w:rPr>
      </w:pPr>
      <w:r>
        <w:rPr>
          <w:sz w:val="28"/>
          <w:szCs w:val="28"/>
        </w:rPr>
        <w:t>- в целях поддержки талантливой молодёжи, стимулирования молодёжной инициативы и поощрения лучших представителей молодёжи города и специалистов, работающих с молодёжью, 24 декабря и 26 декабря 2015 года состоялись новогодние вечера для актива молодёжи города. 24 декабря 2015 года новогодний вечер для молодёжи в возрасте от 14 до 17 лет, 26 декабря 2015 года - для молодёжи в возрасте от 18 до 35 лет. На заключительных мероприятиях чествовали лучших представителей молодёжи, активных участников патриотических, творческих, спортивных и интеллектуальных мероприятий для молодёжи.</w:t>
      </w:r>
    </w:p>
    <w:p w:rsidR="00A638C5" w:rsidRPr="00D458E2" w:rsidRDefault="00A638C5" w:rsidP="00A638C5">
      <w:pPr>
        <w:tabs>
          <w:tab w:val="left" w:pos="993"/>
        </w:tabs>
        <w:ind w:firstLine="708"/>
        <w:jc w:val="both"/>
        <w:rPr>
          <w:sz w:val="28"/>
          <w:szCs w:val="28"/>
        </w:rPr>
      </w:pPr>
      <w:r w:rsidRPr="00D458E2">
        <w:rPr>
          <w:sz w:val="28"/>
          <w:szCs w:val="28"/>
        </w:rPr>
        <w:t>За 12 месяцев 2015 года организовано проведение 10-ти городских мероприятий гражданско-патриотической направленности:</w:t>
      </w:r>
    </w:p>
    <w:p w:rsidR="00A638C5" w:rsidRDefault="00A638C5" w:rsidP="00A638C5">
      <w:pPr>
        <w:tabs>
          <w:tab w:val="left" w:pos="993"/>
        </w:tabs>
        <w:ind w:firstLine="708"/>
        <w:jc w:val="both"/>
        <w:rPr>
          <w:sz w:val="28"/>
          <w:szCs w:val="28"/>
        </w:rPr>
      </w:pPr>
      <w:r>
        <w:rPr>
          <w:sz w:val="28"/>
          <w:szCs w:val="28"/>
        </w:rPr>
        <w:t>- 26 февраля 2015 года состоялся I этап городской военно-патриотической игры «Патриот», городской конкурс гражданско-патриотической песни «Голос памяти»;</w:t>
      </w:r>
    </w:p>
    <w:p w:rsidR="00A638C5" w:rsidRDefault="00A638C5" w:rsidP="00A638C5">
      <w:pPr>
        <w:tabs>
          <w:tab w:val="left" w:pos="993"/>
        </w:tabs>
        <w:ind w:firstLine="708"/>
        <w:jc w:val="both"/>
        <w:rPr>
          <w:sz w:val="28"/>
          <w:szCs w:val="28"/>
        </w:rPr>
      </w:pPr>
      <w:r>
        <w:rPr>
          <w:sz w:val="28"/>
          <w:szCs w:val="28"/>
        </w:rPr>
        <w:lastRenderedPageBreak/>
        <w:t>- в целях повышения правовой и электоральной культуры молодёжи 5 марта 2015 года состоялась городская игра «Выбор за нами», посвящённая Дню молодого избирателя;</w:t>
      </w:r>
    </w:p>
    <w:p w:rsidR="00A638C5" w:rsidRDefault="00A638C5" w:rsidP="00A638C5">
      <w:pPr>
        <w:jc w:val="center"/>
        <w:rPr>
          <w:sz w:val="28"/>
          <w:szCs w:val="28"/>
        </w:rPr>
      </w:pPr>
      <w:r>
        <w:rPr>
          <w:noProof/>
          <w:sz w:val="28"/>
          <w:szCs w:val="28"/>
        </w:rPr>
        <w:drawing>
          <wp:inline distT="0" distB="0" distL="0" distR="0">
            <wp:extent cx="2322329" cy="1579314"/>
            <wp:effectExtent l="0" t="381000" r="0" b="344736"/>
            <wp:docPr id="642" name="Рисунок 5" descr="C:\Users\_BukanyaevaSO\Desktop\ФОТО 2015\день молодого избирателя\IMG_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_BukanyaevaSO\Desktop\ФОТО 2015\день молодого избирателя\IMG_3324.JPG"/>
                    <pic:cNvPicPr>
                      <a:picLocks noChangeAspect="1" noChangeArrowheads="1"/>
                    </pic:cNvPicPr>
                  </pic:nvPicPr>
                  <pic:blipFill>
                    <a:blip r:embed="rId337" cstate="email"/>
                    <a:srcRect/>
                    <a:stretch>
                      <a:fillRect/>
                    </a:stretch>
                  </pic:blipFill>
                  <pic:spPr bwMode="auto">
                    <a:xfrm rot="-5400000">
                      <a:off x="0" y="0"/>
                      <a:ext cx="2325733" cy="1581629"/>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- 8 апреля 2015 года в МУК «ГДМ «Строитель» состоялся II этап городской военно-патриотической игры «Патриот», городской военно-исторический конкурс «Ратные страницы истории Отечества». Участники городского конкурса 7 команд образовательных учреждений города;</w:t>
      </w:r>
    </w:p>
    <w:p w:rsidR="00A638C5" w:rsidRDefault="005F10B3" w:rsidP="005F10B3">
      <w:pPr>
        <w:tabs>
          <w:tab w:val="left" w:pos="993"/>
        </w:tabs>
        <w:jc w:val="both"/>
        <w:rPr>
          <w:sz w:val="28"/>
          <w:szCs w:val="28"/>
        </w:rPr>
      </w:pPr>
      <w:r>
        <w:rPr>
          <w:sz w:val="28"/>
          <w:szCs w:val="28"/>
        </w:rPr>
        <w:t xml:space="preserve">          </w:t>
      </w:r>
      <w:r w:rsidR="00A638C5">
        <w:rPr>
          <w:sz w:val="28"/>
          <w:szCs w:val="28"/>
        </w:rPr>
        <w:t xml:space="preserve">- 9 мая 2015 года на городской площади состоялись торжественные проводы призывников на военную службу. </w:t>
      </w:r>
      <w:r w:rsidR="00A638C5" w:rsidRPr="00BB1618">
        <w:rPr>
          <w:sz w:val="28"/>
          <w:szCs w:val="28"/>
        </w:rPr>
        <w:t>Их приветствовал Глава города Сергей Александрович Махиня и начальник отделения подготовки и призыва граждан на военную службу отдела военного комиссариата по городу Сургуту и Сургутскому району Василий Иванович Кононович. Призывникам</w:t>
      </w:r>
      <w:r w:rsidR="00A638C5" w:rsidRPr="00B85139">
        <w:rPr>
          <w:sz w:val="28"/>
          <w:szCs w:val="28"/>
        </w:rPr>
        <w:t xml:space="preserve"> были вручены памятные подарки.</w:t>
      </w:r>
      <w:r w:rsidR="00A638C5">
        <w:rPr>
          <w:sz w:val="28"/>
          <w:szCs w:val="28"/>
        </w:rPr>
        <w:t xml:space="preserve"> С напутственным словом к призывникам обратились, настоятель Прихода Храма Покрова Божией Матери иерей Андрей и Имам мечети города Лянтора Жамиль Хазрат; </w:t>
      </w:r>
    </w:p>
    <w:p w:rsidR="00A638C5" w:rsidRDefault="00A638C5" w:rsidP="00A638C5">
      <w:pPr>
        <w:jc w:val="center"/>
        <w:rPr>
          <w:sz w:val="28"/>
          <w:szCs w:val="28"/>
        </w:rPr>
      </w:pPr>
      <w:r>
        <w:rPr>
          <w:noProof/>
          <w:sz w:val="28"/>
          <w:szCs w:val="28"/>
        </w:rPr>
        <w:drawing>
          <wp:inline distT="0" distB="0" distL="0" distR="0">
            <wp:extent cx="2996293" cy="2095500"/>
            <wp:effectExtent l="19050" t="0" r="0" b="0"/>
            <wp:docPr id="644" name="Рисунок 7" descr="C:\Users\_BukanyaevaSO\Desktop\ФОТО 2015\ФОТО 9 МАЯ\IMG_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_BukanyaevaSO\Desktop\ФОТО 2015\ФОТО 9 МАЯ\IMG_9686.JPG"/>
                    <pic:cNvPicPr>
                      <a:picLocks noChangeAspect="1" noChangeArrowheads="1"/>
                    </pic:cNvPicPr>
                  </pic:nvPicPr>
                  <pic:blipFill>
                    <a:blip r:embed="rId338" cstate="email"/>
                    <a:srcRect/>
                    <a:stretch>
                      <a:fillRect/>
                    </a:stretch>
                  </pic:blipFill>
                  <pic:spPr bwMode="auto">
                    <a:xfrm>
                      <a:off x="0" y="0"/>
                      <a:ext cx="2996293" cy="2095500"/>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- 12 июня 2015 года на городской площади при проведении городского праздника, посвящённого Дню города и Дню России, состоялась торжественная церемония вручения паспортов юным гражданам Лянтора. Десять юных граждан Лянтора получили паспорта и памятные подарки от Главы города;</w:t>
      </w:r>
    </w:p>
    <w:p w:rsidR="00A638C5" w:rsidRDefault="00A638C5" w:rsidP="00A638C5">
      <w:pPr>
        <w:tabs>
          <w:tab w:val="left" w:pos="993"/>
        </w:tabs>
        <w:ind w:firstLine="708"/>
        <w:jc w:val="both"/>
        <w:rPr>
          <w:sz w:val="28"/>
          <w:szCs w:val="28"/>
        </w:rPr>
      </w:pPr>
      <w:r>
        <w:rPr>
          <w:sz w:val="28"/>
          <w:szCs w:val="28"/>
        </w:rPr>
        <w:t xml:space="preserve">- 28 мая 2015 года на городском стадионе состоялся III этап городской военно -патриотической игры «Патриот», городские соревнования «Полоса препятствий». Участники соревнований – 6 команд образовательных учреждений; </w:t>
      </w:r>
    </w:p>
    <w:p w:rsidR="00A638C5" w:rsidRDefault="00A638C5" w:rsidP="00A638C5">
      <w:pPr>
        <w:tabs>
          <w:tab w:val="left" w:pos="993"/>
        </w:tabs>
        <w:ind w:firstLine="708"/>
        <w:jc w:val="both"/>
        <w:rPr>
          <w:sz w:val="28"/>
          <w:szCs w:val="28"/>
        </w:rPr>
      </w:pPr>
      <w:r>
        <w:rPr>
          <w:sz w:val="28"/>
          <w:szCs w:val="28"/>
        </w:rPr>
        <w:t xml:space="preserve">- в целях приобщения молодёжи к изучению истории родного края 23 сентября 2015 года на территории Лянторского хантыйского этнографического музея и лыжероллерной трассы состоялась городская игра – соревнование «Северный край». </w:t>
      </w:r>
      <w:r>
        <w:rPr>
          <w:sz w:val="28"/>
          <w:szCs w:val="28"/>
        </w:rPr>
        <w:lastRenderedPageBreak/>
        <w:t>Участники игры – команды образовательных учреждений города в возрасте от 14 до 17 лет. Игра-соревнование состояла из 3 этапов: «Творческий», «Интеллектуально-познавательный» и «Спортивный»;</w:t>
      </w:r>
    </w:p>
    <w:p w:rsidR="00A638C5" w:rsidRDefault="00A638C5" w:rsidP="00A638C5">
      <w:pPr>
        <w:jc w:val="center"/>
        <w:rPr>
          <w:sz w:val="28"/>
          <w:szCs w:val="28"/>
        </w:rPr>
      </w:pPr>
      <w:r>
        <w:rPr>
          <w:noProof/>
          <w:sz w:val="28"/>
          <w:szCs w:val="28"/>
        </w:rPr>
        <w:drawing>
          <wp:inline distT="0" distB="0" distL="0" distR="0">
            <wp:extent cx="2871107" cy="1670957"/>
            <wp:effectExtent l="19050" t="0" r="5443" b="0"/>
            <wp:docPr id="645" name="Рисунок 8" descr="C:\Users\_BukanyaevaSO\Desktop\ФОТО 2015\Северный край 2015\DSC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_BukanyaevaSO\Desktop\ФОТО 2015\Северный край 2015\DSC_0445.JPG"/>
                    <pic:cNvPicPr>
                      <a:picLocks noChangeAspect="1" noChangeArrowheads="1"/>
                    </pic:cNvPicPr>
                  </pic:nvPicPr>
                  <pic:blipFill>
                    <a:blip r:embed="rId339" cstate="email"/>
                    <a:srcRect/>
                    <a:stretch>
                      <a:fillRect/>
                    </a:stretch>
                  </pic:blipFill>
                  <pic:spPr bwMode="auto">
                    <a:xfrm>
                      <a:off x="0" y="0"/>
                      <a:ext cx="2872193" cy="1671589"/>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с целью пропаганды позитивных идей добровольного служения обществу и повышения гражданской активности молодёжи с 15 октября по 5 декабря 2015 года в городе состоялся городской конкурс волонтёров «Доброе сердце». Участники конкурса – молодые люди в возрасте от 14 до 35 лет, осуществляющие благотворительную деятельность в форме безвозмездного труда в интересах б</w:t>
      </w:r>
      <w:r w:rsidR="00D672CF">
        <w:rPr>
          <w:sz w:val="28"/>
          <w:szCs w:val="28"/>
        </w:rPr>
        <w:t>л</w:t>
      </w:r>
      <w:r>
        <w:rPr>
          <w:sz w:val="28"/>
          <w:szCs w:val="28"/>
        </w:rPr>
        <w:t>агополучателя и волонтёрские объединения, отряды образовательных учреждений города. В этом году 8 волонтёрских объединений подали на конкурс 9 проектов добровольческой деятельности. 23 ноября участники конкурса представили членам жюри отчёты о проделанной работе по проектам. 5 декабря в МУК «ГДМ «Строитель» на заключительном мероприятии городского конкурса волонтёров состоялось награждение победителей конкурса и 100 добровольцев детских и молодёжных общественных объединений получили статус волонтёра, им были выданы волонтёрские книжки;</w:t>
      </w:r>
    </w:p>
    <w:p w:rsidR="00A638C5" w:rsidRDefault="00A638C5" w:rsidP="00A638C5">
      <w:pPr>
        <w:jc w:val="center"/>
        <w:rPr>
          <w:sz w:val="28"/>
          <w:szCs w:val="28"/>
        </w:rPr>
      </w:pPr>
      <w:r>
        <w:rPr>
          <w:noProof/>
          <w:sz w:val="28"/>
          <w:szCs w:val="28"/>
        </w:rPr>
        <w:drawing>
          <wp:inline distT="0" distB="0" distL="0" distR="0">
            <wp:extent cx="2702379" cy="1709057"/>
            <wp:effectExtent l="19050" t="0" r="2721" b="0"/>
            <wp:docPr id="646" name="Рисунок 9" descr="C:\Users\_BukanyaevaSO\Desktop\ФОТО 2015\доброе сердце\DSCN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_BukanyaevaSO\Desktop\ФОТО 2015\доброе сердце\DSCN5965.JPG"/>
                    <pic:cNvPicPr>
                      <a:picLocks noChangeAspect="1" noChangeArrowheads="1"/>
                    </pic:cNvPicPr>
                  </pic:nvPicPr>
                  <pic:blipFill>
                    <a:blip r:embed="rId340" cstate="email"/>
                    <a:srcRect/>
                    <a:stretch>
                      <a:fillRect/>
                    </a:stretch>
                  </pic:blipFill>
                  <pic:spPr bwMode="auto">
                    <a:xfrm>
                      <a:off x="0" y="0"/>
                      <a:ext cx="2703401" cy="1709703"/>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- 12 декабря 2015 года, в День Конституции РФ, в МУК «ЛДК «Нефтяник» состоялась торжественная церемония вручения паспортов юным гражданам РФ. Десять юных граждан Лянтора получили паспорт и памятный подарок от Главы города.</w:t>
      </w:r>
    </w:p>
    <w:p w:rsidR="00A638C5" w:rsidRPr="00FB554A" w:rsidRDefault="00A638C5" w:rsidP="00A638C5">
      <w:pPr>
        <w:tabs>
          <w:tab w:val="left" w:pos="993"/>
        </w:tabs>
        <w:ind w:firstLine="708"/>
        <w:jc w:val="both"/>
        <w:rPr>
          <w:sz w:val="28"/>
          <w:szCs w:val="28"/>
        </w:rPr>
      </w:pPr>
      <w:r w:rsidRPr="00FB554A">
        <w:rPr>
          <w:sz w:val="28"/>
          <w:szCs w:val="28"/>
        </w:rPr>
        <w:t xml:space="preserve">Мероприятия, направленные на формирование здорового образа жизни, </w:t>
      </w:r>
      <w:r>
        <w:rPr>
          <w:sz w:val="28"/>
          <w:szCs w:val="28"/>
        </w:rPr>
        <w:t>решают задачу профилактики негативных проявлений в молодёжной среде и организации содержательного досуга молодёжи.</w:t>
      </w:r>
    </w:p>
    <w:p w:rsidR="00A638C5" w:rsidRDefault="00A638C5" w:rsidP="00A638C5">
      <w:pPr>
        <w:tabs>
          <w:tab w:val="left" w:pos="993"/>
        </w:tabs>
        <w:ind w:firstLine="708"/>
        <w:jc w:val="both"/>
        <w:rPr>
          <w:sz w:val="28"/>
          <w:szCs w:val="28"/>
        </w:rPr>
      </w:pPr>
      <w:r>
        <w:rPr>
          <w:sz w:val="28"/>
          <w:szCs w:val="28"/>
        </w:rPr>
        <w:t>С этой целью за 12 месяцев 2015 года было проведено 3 городских мероприятия:</w:t>
      </w:r>
    </w:p>
    <w:p w:rsidR="00A638C5" w:rsidRDefault="00A638C5" w:rsidP="00A638C5">
      <w:pPr>
        <w:tabs>
          <w:tab w:val="left" w:pos="993"/>
        </w:tabs>
        <w:ind w:firstLine="708"/>
        <w:jc w:val="both"/>
        <w:rPr>
          <w:sz w:val="28"/>
          <w:szCs w:val="28"/>
        </w:rPr>
      </w:pPr>
      <w:r>
        <w:rPr>
          <w:sz w:val="28"/>
          <w:szCs w:val="28"/>
        </w:rPr>
        <w:t>- 7 февраля 2015 года на территории лыжероллерной трассы организовано проведение городского спортивного праздника «Снежное многоборье». Участники городского спортивного праздника – 7 команд коллективов предприятий и учреждений города;</w:t>
      </w:r>
    </w:p>
    <w:p w:rsidR="00A638C5" w:rsidRDefault="00A638C5" w:rsidP="00A638C5">
      <w:pPr>
        <w:jc w:val="center"/>
        <w:rPr>
          <w:sz w:val="28"/>
          <w:szCs w:val="28"/>
        </w:rPr>
      </w:pPr>
      <w:r>
        <w:rPr>
          <w:noProof/>
          <w:sz w:val="28"/>
          <w:szCs w:val="28"/>
        </w:rPr>
        <w:lastRenderedPageBreak/>
        <w:drawing>
          <wp:inline distT="0" distB="0" distL="0" distR="0">
            <wp:extent cx="2838450" cy="1692729"/>
            <wp:effectExtent l="19050" t="0" r="0" b="0"/>
            <wp:docPr id="647" name="Рисунок 10" descr="C:\Users\_BukanyaevaSO\Desktop\ФОТО 2015\снежное многоборье\IMG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_BukanyaevaSO\Desktop\ФОТО 2015\снежное многоборье\IMG_1783.JPG"/>
                    <pic:cNvPicPr>
                      <a:picLocks noChangeAspect="1" noChangeArrowheads="1"/>
                    </pic:cNvPicPr>
                  </pic:nvPicPr>
                  <pic:blipFill>
                    <a:blip r:embed="rId341" cstate="email"/>
                    <a:srcRect/>
                    <a:stretch>
                      <a:fillRect/>
                    </a:stretch>
                  </pic:blipFill>
                  <pic:spPr bwMode="auto">
                    <a:xfrm>
                      <a:off x="0" y="0"/>
                      <a:ext cx="2839523" cy="1693369"/>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- 10 апреля 2015 года в МУ «КСК «Юбилейный» состоялись открытые соревнования по чирлидингу. Участники соревнований – команды образовательных учреждений представляли произвольную программу - «визитка», «чир-данс» (танцевальная программа с использованием разнообразного инвентаря (помпоны, мячи, обручи, флаги). Количество участников соревнований – 56 человек;</w:t>
      </w:r>
    </w:p>
    <w:p w:rsidR="00A638C5" w:rsidRDefault="00A638C5" w:rsidP="00A638C5">
      <w:pPr>
        <w:tabs>
          <w:tab w:val="left" w:pos="993"/>
        </w:tabs>
        <w:ind w:firstLine="708"/>
        <w:jc w:val="both"/>
        <w:rPr>
          <w:sz w:val="28"/>
          <w:szCs w:val="28"/>
        </w:rPr>
      </w:pPr>
      <w:r>
        <w:rPr>
          <w:sz w:val="28"/>
          <w:szCs w:val="28"/>
        </w:rPr>
        <w:t xml:space="preserve">- 21-22 августа 2015 года в природной зоне (район поста ГИБДД) состоялся VII городской туристический слёт работающей молодёжи «Адреналин», посвящённый 70-й годовщине Победы в Великой Отечественной войне 1941-1945 гг. Участники слёта – 7 команд молодёжи коллективов, предприятий, учреждений, организаций города. Конкурсная программа включала в себя: полосу «Фрироуп», конкурс представления команд «Парад войск», конкурс туристического блюда «Кухня – фронтовая, кухня полевая», конкурс «Песни военных лет», конкурс «Народное мнение», «Конкурс бивуаков» и многоэтапную «Полосу препятствий». </w:t>
      </w:r>
    </w:p>
    <w:p w:rsidR="00A638C5" w:rsidRDefault="00A638C5" w:rsidP="00A638C5">
      <w:pPr>
        <w:jc w:val="center"/>
        <w:rPr>
          <w:sz w:val="28"/>
          <w:szCs w:val="28"/>
        </w:rPr>
      </w:pPr>
      <w:r>
        <w:rPr>
          <w:noProof/>
          <w:sz w:val="28"/>
          <w:szCs w:val="28"/>
        </w:rPr>
        <w:drawing>
          <wp:inline distT="0" distB="0" distL="0" distR="0">
            <wp:extent cx="3508488" cy="2182585"/>
            <wp:effectExtent l="19050" t="0" r="0" b="0"/>
            <wp:docPr id="648" name="Рисунок 11" descr="C:\Users\_BukanyaevaSO\Desktop\ФОТО 2015\адреналин\IMG_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_BukanyaevaSO\Desktop\ФОТО 2015\адреналин\IMG_3881.JPG"/>
                    <pic:cNvPicPr>
                      <a:picLocks noChangeAspect="1" noChangeArrowheads="1"/>
                    </pic:cNvPicPr>
                  </pic:nvPicPr>
                  <pic:blipFill>
                    <a:blip r:embed="rId342" cstate="email"/>
                    <a:srcRect/>
                    <a:stretch>
                      <a:fillRect/>
                    </a:stretch>
                  </pic:blipFill>
                  <pic:spPr bwMode="auto">
                    <a:xfrm>
                      <a:off x="0" y="0"/>
                      <a:ext cx="3509815" cy="2183410"/>
                    </a:xfrm>
                    <a:prstGeom prst="rect">
                      <a:avLst/>
                    </a:prstGeom>
                    <a:ln>
                      <a:noFill/>
                    </a:ln>
                    <a:effectLst>
                      <a:softEdge rad="112500"/>
                    </a:effectLst>
                  </pic:spPr>
                </pic:pic>
              </a:graphicData>
            </a:graphic>
          </wp:inline>
        </w:drawing>
      </w:r>
    </w:p>
    <w:p w:rsidR="00A638C5" w:rsidRDefault="00A638C5" w:rsidP="00A638C5">
      <w:pPr>
        <w:tabs>
          <w:tab w:val="left" w:pos="993"/>
        </w:tabs>
        <w:ind w:firstLine="708"/>
        <w:jc w:val="both"/>
        <w:rPr>
          <w:sz w:val="28"/>
          <w:szCs w:val="28"/>
        </w:rPr>
      </w:pPr>
      <w:r>
        <w:rPr>
          <w:sz w:val="28"/>
          <w:szCs w:val="28"/>
        </w:rPr>
        <w:t>8 июля, в День Семьи, Любви и Верности состоялись массовые мероприятия, посвящённые этому празднику: в МУК «ГДМ «Строитель» фестиваль семейного творчества «Семья-источник вдохновенья».</w:t>
      </w:r>
    </w:p>
    <w:p w:rsidR="00A638C5" w:rsidRDefault="00A638C5" w:rsidP="00A638C5">
      <w:pPr>
        <w:jc w:val="center"/>
        <w:rPr>
          <w:sz w:val="28"/>
          <w:szCs w:val="28"/>
        </w:rPr>
      </w:pPr>
      <w:r>
        <w:rPr>
          <w:noProof/>
          <w:sz w:val="28"/>
          <w:szCs w:val="28"/>
        </w:rPr>
        <w:drawing>
          <wp:inline distT="0" distB="0" distL="0" distR="0">
            <wp:extent cx="2996242" cy="2111829"/>
            <wp:effectExtent l="19050" t="0" r="0" b="0"/>
            <wp:docPr id="649" name="Рисунок 12" descr="C:\Users\_BukanyaevaSO\Desktop\ФОТО 2015\8 июля - вечер в строителе\IMG_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_BukanyaevaSO\Desktop\ФОТО 2015\8 июля - вечер в строителе\IMG_3170.JPG"/>
                    <pic:cNvPicPr>
                      <a:picLocks noChangeAspect="1" noChangeArrowheads="1"/>
                    </pic:cNvPicPr>
                  </pic:nvPicPr>
                  <pic:blipFill>
                    <a:blip r:embed="rId343" cstate="email"/>
                    <a:srcRect/>
                    <a:stretch>
                      <a:fillRect/>
                    </a:stretch>
                  </pic:blipFill>
                  <pic:spPr bwMode="auto">
                    <a:xfrm>
                      <a:off x="0" y="0"/>
                      <a:ext cx="2995301" cy="2111166"/>
                    </a:xfrm>
                    <a:prstGeom prst="rect">
                      <a:avLst/>
                    </a:prstGeom>
                    <a:ln>
                      <a:noFill/>
                    </a:ln>
                    <a:effectLst>
                      <a:softEdge rad="112500"/>
                    </a:effectLst>
                  </pic:spPr>
                </pic:pic>
              </a:graphicData>
            </a:graphic>
          </wp:inline>
        </w:drawing>
      </w:r>
    </w:p>
    <w:p w:rsidR="00A638C5" w:rsidRDefault="00A638C5" w:rsidP="00A638C5">
      <w:pPr>
        <w:jc w:val="center"/>
        <w:rPr>
          <w:sz w:val="28"/>
          <w:szCs w:val="28"/>
        </w:rPr>
      </w:pPr>
    </w:p>
    <w:p w:rsidR="00A638C5" w:rsidRDefault="00A638C5" w:rsidP="00A638C5">
      <w:pPr>
        <w:tabs>
          <w:tab w:val="left" w:pos="993"/>
        </w:tabs>
        <w:ind w:firstLine="708"/>
        <w:jc w:val="both"/>
        <w:rPr>
          <w:sz w:val="28"/>
          <w:szCs w:val="28"/>
        </w:rPr>
      </w:pPr>
      <w:r>
        <w:rPr>
          <w:sz w:val="28"/>
          <w:szCs w:val="28"/>
        </w:rPr>
        <w:lastRenderedPageBreak/>
        <w:t>С апреля по май состоялся городской конкурс «Перо юнкора». Участники конкурса – учащиеся образовательных учреждений города и воспитанники учреждений дополнительного образования в возрасте от 12 до 18 лет. Общее число участников – 45 человек. Конкурсные работы оценивались по пяти номинациям: «Лучший репортаж», «Лучшее интервью», «Лучший очерк», «Лучшая юмористическая заметка», «Фоторепортаж».</w:t>
      </w:r>
    </w:p>
    <w:p w:rsidR="00A638C5" w:rsidRDefault="00A638C5" w:rsidP="00A638C5">
      <w:pPr>
        <w:tabs>
          <w:tab w:val="left" w:pos="993"/>
        </w:tabs>
        <w:ind w:firstLine="708"/>
        <w:jc w:val="both"/>
        <w:rPr>
          <w:sz w:val="28"/>
          <w:szCs w:val="28"/>
        </w:rPr>
      </w:pPr>
      <w:r>
        <w:rPr>
          <w:sz w:val="28"/>
          <w:szCs w:val="28"/>
        </w:rPr>
        <w:t xml:space="preserve">Ежегодно, в целях предупреждения дорожно-транспортных происшествий с участием детей и подростков, в июне проводится городская акция «Безопасные дороги – детям!». Участники акции – дети, посещающие творческие, спортивные площадки и лагеря с дневным пребыванием детей в возрасте от 6 до 17 лет. </w:t>
      </w:r>
    </w:p>
    <w:p w:rsidR="00A638C5" w:rsidRDefault="00A638C5" w:rsidP="00A638C5">
      <w:pPr>
        <w:tabs>
          <w:tab w:val="left" w:pos="993"/>
        </w:tabs>
        <w:ind w:firstLine="708"/>
        <w:jc w:val="both"/>
        <w:rPr>
          <w:sz w:val="28"/>
          <w:szCs w:val="28"/>
        </w:rPr>
      </w:pPr>
      <w:r>
        <w:rPr>
          <w:sz w:val="28"/>
          <w:szCs w:val="28"/>
        </w:rPr>
        <w:t>Одной из важных задач является поддержка деятельности детских и молодёжных объединений.</w:t>
      </w:r>
    </w:p>
    <w:p w:rsidR="00A638C5" w:rsidRDefault="00A638C5" w:rsidP="00A638C5">
      <w:pPr>
        <w:tabs>
          <w:tab w:val="left" w:pos="993"/>
        </w:tabs>
        <w:ind w:firstLine="708"/>
        <w:jc w:val="both"/>
        <w:rPr>
          <w:sz w:val="28"/>
          <w:szCs w:val="28"/>
        </w:rPr>
      </w:pPr>
      <w:r>
        <w:rPr>
          <w:sz w:val="28"/>
          <w:szCs w:val="28"/>
        </w:rPr>
        <w:t>В целях привлечения работающей молодёжи к активному участию в жизнедеятельности города Лянтора, эффективной самореализации и развития потенциала молодёжи в феврале 2015 года создан городской Совет работающей молодёжи. За 12 месяцев 2015 года организовано и проведено 5 заседаний Совета работающей молодёжи.</w:t>
      </w:r>
    </w:p>
    <w:p w:rsidR="00A638C5" w:rsidRDefault="00A638C5" w:rsidP="00A638C5">
      <w:pPr>
        <w:jc w:val="center"/>
        <w:rPr>
          <w:sz w:val="28"/>
          <w:szCs w:val="28"/>
        </w:rPr>
      </w:pPr>
      <w:r>
        <w:rPr>
          <w:noProof/>
          <w:sz w:val="28"/>
          <w:szCs w:val="28"/>
        </w:rPr>
        <w:drawing>
          <wp:inline distT="0" distB="0" distL="0" distR="0">
            <wp:extent cx="2533649" cy="1747157"/>
            <wp:effectExtent l="19050" t="0" r="1" b="0"/>
            <wp:docPr id="650" name="Рисунок 13" descr="C:\Users\_BukanyaevaSO\Desktop\ФОТО 2015\заседание совета молодёжи\IMG_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_BukanyaevaSO\Desktop\ФОТО 2015\заседание совета молодёжи\IMG_6329.JPG"/>
                    <pic:cNvPicPr>
                      <a:picLocks noChangeAspect="1" noChangeArrowheads="1"/>
                    </pic:cNvPicPr>
                  </pic:nvPicPr>
                  <pic:blipFill>
                    <a:blip r:embed="rId344" cstate="email"/>
                    <a:srcRect/>
                    <a:stretch>
                      <a:fillRect/>
                    </a:stretch>
                  </pic:blipFill>
                  <pic:spPr bwMode="auto">
                    <a:xfrm>
                      <a:off x="0" y="0"/>
                      <a:ext cx="2534608" cy="1747818"/>
                    </a:xfrm>
                    <a:prstGeom prst="rect">
                      <a:avLst/>
                    </a:prstGeom>
                    <a:ln>
                      <a:noFill/>
                    </a:ln>
                    <a:effectLst>
                      <a:softEdge rad="112500"/>
                    </a:effectLst>
                  </pic:spPr>
                </pic:pic>
              </a:graphicData>
            </a:graphic>
          </wp:inline>
        </w:drawing>
      </w:r>
    </w:p>
    <w:p w:rsidR="00A638C5" w:rsidRPr="00C010BF" w:rsidRDefault="00A638C5" w:rsidP="00A638C5">
      <w:pPr>
        <w:tabs>
          <w:tab w:val="left" w:pos="993"/>
        </w:tabs>
        <w:ind w:firstLine="708"/>
        <w:jc w:val="both"/>
        <w:rPr>
          <w:sz w:val="28"/>
          <w:szCs w:val="28"/>
        </w:rPr>
      </w:pPr>
      <w:r>
        <w:rPr>
          <w:sz w:val="28"/>
          <w:szCs w:val="28"/>
        </w:rPr>
        <w:t xml:space="preserve">Всего, в 2015 году для работающей молодёжи было проведено 8 городских мероприятий, в которых приняли участие представители молодёжи 22-х предприятий, учреждений города. Самым активным участником городских мероприятий </w:t>
      </w:r>
      <w:r w:rsidRPr="00C010BF">
        <w:rPr>
          <w:sz w:val="28"/>
          <w:szCs w:val="28"/>
        </w:rPr>
        <w:t xml:space="preserve">для работающей молодёжи стал коллектив детского сада «Город детства». </w:t>
      </w:r>
    </w:p>
    <w:p w:rsidR="00A638C5" w:rsidRPr="00C010BF" w:rsidRDefault="00A638C5" w:rsidP="00A638C5">
      <w:pPr>
        <w:tabs>
          <w:tab w:val="left" w:pos="993"/>
        </w:tabs>
        <w:ind w:firstLine="708"/>
        <w:jc w:val="both"/>
        <w:rPr>
          <w:sz w:val="28"/>
          <w:szCs w:val="28"/>
        </w:rPr>
      </w:pPr>
      <w:r w:rsidRPr="00C010BF">
        <w:rPr>
          <w:sz w:val="28"/>
          <w:szCs w:val="28"/>
        </w:rPr>
        <w:t>С целью координирования совместной деятельности в 2015 году организовано и проведено 5 совещаний с заместителями директоров по воспитательной работе образовательных учреждений. Согласно статистических данных количество участников детских и молодёжных объединений составляет около 2000 человек, в том числе 350 волонтёров. Тесное сотрудничество с общественными объединениями приносит положительный результат.</w:t>
      </w:r>
    </w:p>
    <w:p w:rsidR="00A638C5" w:rsidRDefault="00A638C5" w:rsidP="00A638C5">
      <w:pPr>
        <w:tabs>
          <w:tab w:val="left" w:pos="993"/>
        </w:tabs>
        <w:ind w:firstLine="708"/>
        <w:jc w:val="both"/>
        <w:rPr>
          <w:sz w:val="28"/>
          <w:szCs w:val="28"/>
        </w:rPr>
      </w:pPr>
      <w:r w:rsidRPr="00C010BF">
        <w:rPr>
          <w:sz w:val="28"/>
          <w:szCs w:val="28"/>
        </w:rPr>
        <w:t>В марте и ноябре организовано участие лидеров детских и общественных объединений в районной Школе</w:t>
      </w:r>
      <w:r>
        <w:rPr>
          <w:sz w:val="28"/>
          <w:szCs w:val="28"/>
        </w:rPr>
        <w:t xml:space="preserve"> молодёжных инициатив.</w:t>
      </w:r>
    </w:p>
    <w:p w:rsidR="00A638C5" w:rsidRDefault="00A638C5" w:rsidP="00A638C5">
      <w:pPr>
        <w:tabs>
          <w:tab w:val="left" w:pos="993"/>
        </w:tabs>
        <w:ind w:firstLine="708"/>
        <w:jc w:val="both"/>
        <w:rPr>
          <w:sz w:val="28"/>
          <w:szCs w:val="28"/>
        </w:rPr>
      </w:pPr>
      <w:r>
        <w:rPr>
          <w:sz w:val="28"/>
          <w:szCs w:val="28"/>
        </w:rPr>
        <w:t>В сентябре в Сургутском районе стартовал муниципальный этап окружного молодёжного проекта «Учёба Для Актива Региона» («УДАР»), в котором приняли участие 2 студента Лянторского нефтяного техникума, из них 1 вышел в региональный этап.</w:t>
      </w:r>
    </w:p>
    <w:p w:rsidR="00A638C5" w:rsidRDefault="00A638C5" w:rsidP="00A638C5">
      <w:pPr>
        <w:tabs>
          <w:tab w:val="left" w:pos="993"/>
        </w:tabs>
        <w:ind w:firstLine="708"/>
        <w:jc w:val="both"/>
        <w:rPr>
          <w:sz w:val="28"/>
          <w:szCs w:val="28"/>
        </w:rPr>
      </w:pPr>
      <w:r>
        <w:rPr>
          <w:sz w:val="28"/>
          <w:szCs w:val="28"/>
        </w:rPr>
        <w:t>С 17 по 18 декабря студенты ЛНТ приняли участие в окружном конкурсе «Лидер XXI века» (3 человека).</w:t>
      </w:r>
    </w:p>
    <w:p w:rsidR="00A638C5" w:rsidRPr="008A46E8" w:rsidRDefault="00A638C5" w:rsidP="00A638C5">
      <w:pPr>
        <w:tabs>
          <w:tab w:val="left" w:pos="993"/>
        </w:tabs>
        <w:ind w:firstLine="708"/>
        <w:jc w:val="both"/>
        <w:rPr>
          <w:sz w:val="28"/>
          <w:szCs w:val="28"/>
        </w:rPr>
      </w:pPr>
      <w:r w:rsidRPr="008A46E8">
        <w:rPr>
          <w:sz w:val="28"/>
          <w:szCs w:val="28"/>
        </w:rPr>
        <w:t>С целью обеспечения единой системы учёта талантливой мо</w:t>
      </w:r>
      <w:r w:rsidR="00B348F9">
        <w:rPr>
          <w:sz w:val="28"/>
          <w:szCs w:val="28"/>
        </w:rPr>
        <w:t xml:space="preserve">лодёжи города </w:t>
      </w:r>
      <w:r w:rsidRPr="008A46E8">
        <w:rPr>
          <w:sz w:val="28"/>
          <w:szCs w:val="28"/>
        </w:rPr>
        <w:t xml:space="preserve"> ведётся единый реестр талантливой молодёжи. В реестр включены молодые люди в </w:t>
      </w:r>
      <w:r w:rsidRPr="008A46E8">
        <w:rPr>
          <w:sz w:val="28"/>
          <w:szCs w:val="28"/>
        </w:rPr>
        <w:lastRenderedPageBreak/>
        <w:t>возрасте от 13 до 35 лет, получившие призовые места или степени Лауреата конкурсов (олимпиад, соревнований) международных, всероссийских, региональных, окружных, зональных, районных уровней. Обновление информации реестра планируется в феврале 2016 года.</w:t>
      </w:r>
    </w:p>
    <w:p w:rsidR="00A638C5" w:rsidRPr="008A46E8" w:rsidRDefault="00A638C5" w:rsidP="00A638C5">
      <w:pPr>
        <w:tabs>
          <w:tab w:val="left" w:pos="993"/>
        </w:tabs>
        <w:ind w:firstLine="708"/>
        <w:jc w:val="both"/>
        <w:rPr>
          <w:sz w:val="28"/>
          <w:szCs w:val="28"/>
        </w:rPr>
      </w:pPr>
      <w:r w:rsidRPr="008A46E8">
        <w:rPr>
          <w:sz w:val="28"/>
          <w:szCs w:val="28"/>
        </w:rPr>
        <w:t>В целях развития молодёжного движения в городе, формирования системы социального партнёрства и взаимодействия между общественными организациями сформирован информационный реестр общественных молодёжных объединений.</w:t>
      </w:r>
    </w:p>
    <w:p w:rsidR="00A638C5" w:rsidRDefault="00A638C5" w:rsidP="00A638C5">
      <w:pPr>
        <w:tabs>
          <w:tab w:val="left" w:pos="993"/>
        </w:tabs>
        <w:ind w:firstLine="708"/>
        <w:jc w:val="both"/>
        <w:rPr>
          <w:sz w:val="28"/>
          <w:szCs w:val="28"/>
        </w:rPr>
      </w:pPr>
      <w:r>
        <w:rPr>
          <w:sz w:val="28"/>
          <w:szCs w:val="28"/>
        </w:rPr>
        <w:t>17 сентября организовано содействие в проведении районной «Ярмарки учебных мест». В этом году мероприятие посетило 740 человек, это учащиеся 9-х и 11-х классов.</w:t>
      </w:r>
    </w:p>
    <w:p w:rsidR="00A638C5" w:rsidRDefault="00A638C5" w:rsidP="00A638C5">
      <w:pPr>
        <w:tabs>
          <w:tab w:val="left" w:pos="993"/>
        </w:tabs>
        <w:ind w:firstLine="708"/>
        <w:jc w:val="both"/>
        <w:rPr>
          <w:sz w:val="28"/>
          <w:szCs w:val="28"/>
        </w:rPr>
      </w:pPr>
      <w:r>
        <w:rPr>
          <w:sz w:val="28"/>
          <w:szCs w:val="28"/>
        </w:rPr>
        <w:t>С января 2014 года между Администрацией города и МКУ Сургутского района «Новое поколение» заключено Соглашение о совместной деятельности по организации трудоустройства и занятости несовершеннолетних граждан.</w:t>
      </w:r>
    </w:p>
    <w:p w:rsidR="00A638C5" w:rsidRDefault="00A638C5" w:rsidP="00A638C5">
      <w:pPr>
        <w:tabs>
          <w:tab w:val="left" w:pos="993"/>
        </w:tabs>
        <w:ind w:firstLine="708"/>
        <w:jc w:val="both"/>
        <w:rPr>
          <w:sz w:val="28"/>
          <w:szCs w:val="28"/>
        </w:rPr>
      </w:pPr>
      <w:r>
        <w:rPr>
          <w:sz w:val="28"/>
          <w:szCs w:val="28"/>
        </w:rPr>
        <w:t>В мае бойцы молодёжного трудового отряда приняли участие в районной Школе вожатского мастерства.</w:t>
      </w:r>
    </w:p>
    <w:p w:rsidR="00A638C5" w:rsidRPr="00812531" w:rsidRDefault="00A638C5" w:rsidP="00A638C5">
      <w:pPr>
        <w:tabs>
          <w:tab w:val="left" w:pos="993"/>
        </w:tabs>
        <w:ind w:firstLine="708"/>
        <w:jc w:val="both"/>
        <w:rPr>
          <w:sz w:val="28"/>
          <w:szCs w:val="28"/>
        </w:rPr>
      </w:pPr>
      <w:r w:rsidRPr="00812531">
        <w:rPr>
          <w:sz w:val="28"/>
          <w:szCs w:val="28"/>
        </w:rPr>
        <w:t>Итого, за 12 месяцев 2015 года организовано проведение 24 городских мероприятий для молодёжи, в которых приняли участие в качестве конкурсантов, болельщиков, зрителей более 3</w:t>
      </w:r>
      <w:r>
        <w:rPr>
          <w:sz w:val="28"/>
          <w:szCs w:val="28"/>
        </w:rPr>
        <w:t xml:space="preserve"> </w:t>
      </w:r>
      <w:r w:rsidRPr="00812531">
        <w:rPr>
          <w:sz w:val="28"/>
          <w:szCs w:val="28"/>
        </w:rPr>
        <w:t>500 молодых людей. Организовано участие в 22 районных, 10 окружных молодёжных и 2 Всероссийских мероприятиях, общее число участников – 4</w:t>
      </w:r>
      <w:r>
        <w:rPr>
          <w:sz w:val="28"/>
          <w:szCs w:val="28"/>
        </w:rPr>
        <w:t xml:space="preserve"> </w:t>
      </w:r>
      <w:r w:rsidRPr="00812531">
        <w:rPr>
          <w:sz w:val="28"/>
          <w:szCs w:val="28"/>
        </w:rPr>
        <w:t>458.  Всего участников городских, районных, окружных и Всероссийских мероприятий 7</w:t>
      </w:r>
      <w:r>
        <w:rPr>
          <w:sz w:val="28"/>
          <w:szCs w:val="28"/>
        </w:rPr>
        <w:t xml:space="preserve"> </w:t>
      </w:r>
      <w:r w:rsidRPr="00812531">
        <w:rPr>
          <w:sz w:val="28"/>
          <w:szCs w:val="28"/>
        </w:rPr>
        <w:t>958 человек.</w:t>
      </w:r>
    </w:p>
    <w:p w:rsidR="00A638C5" w:rsidRDefault="00A638C5" w:rsidP="00A638C5">
      <w:pPr>
        <w:tabs>
          <w:tab w:val="left" w:pos="993"/>
        </w:tabs>
        <w:ind w:firstLine="708"/>
        <w:jc w:val="both"/>
        <w:rPr>
          <w:sz w:val="28"/>
          <w:szCs w:val="28"/>
        </w:rPr>
      </w:pPr>
      <w:r w:rsidRPr="00812531">
        <w:rPr>
          <w:sz w:val="28"/>
          <w:szCs w:val="28"/>
        </w:rPr>
        <w:tab/>
        <w:t>Число победителей и призёров городских конкурсов составило 574 человека, 75</w:t>
      </w:r>
      <w:r>
        <w:rPr>
          <w:sz w:val="28"/>
          <w:szCs w:val="28"/>
        </w:rPr>
        <w:t xml:space="preserve"> </w:t>
      </w:r>
      <w:r w:rsidRPr="00812531">
        <w:rPr>
          <w:sz w:val="28"/>
          <w:szCs w:val="28"/>
        </w:rPr>
        <w:t>- победителей и призёров районных конкурсов, 79 – окружных.</w:t>
      </w:r>
    </w:p>
    <w:p w:rsidR="00A638C5" w:rsidRDefault="00A638C5" w:rsidP="00A638C5">
      <w:pPr>
        <w:tabs>
          <w:tab w:val="left" w:pos="993"/>
        </w:tabs>
        <w:ind w:firstLine="708"/>
        <w:jc w:val="both"/>
        <w:rPr>
          <w:sz w:val="28"/>
          <w:szCs w:val="28"/>
        </w:rPr>
      </w:pPr>
      <w:r>
        <w:rPr>
          <w:sz w:val="28"/>
          <w:szCs w:val="28"/>
        </w:rPr>
        <w:tab/>
        <w:t>В сравнении с аналогичным периодом, за 12 месяцев 2014 года организовано проведение 23 городских мероприятий для молодёжи, в которых приняли участие в качестве конкурсантов, болельщиков, зрителей более 3 700 молодых людей. Организовано участие в 17 районных мероприятиях, 8 окружных молодёжных, 2 Всероссийских мероприятиях, общее число участников – 2 404. Всего участников городских, районных, окружных и Всероссийских мероприятий – 6 104 человека.</w:t>
      </w:r>
    </w:p>
    <w:p w:rsidR="00A638C5" w:rsidRDefault="00A638C5" w:rsidP="00A638C5">
      <w:pPr>
        <w:tabs>
          <w:tab w:val="left" w:pos="993"/>
        </w:tabs>
        <w:ind w:firstLine="708"/>
        <w:jc w:val="both"/>
        <w:rPr>
          <w:sz w:val="28"/>
          <w:szCs w:val="28"/>
        </w:rPr>
      </w:pPr>
    </w:p>
    <w:p w:rsidR="00A638C5" w:rsidRPr="005F10B3" w:rsidRDefault="00A638C5" w:rsidP="00A638C5">
      <w:pPr>
        <w:tabs>
          <w:tab w:val="left" w:pos="993"/>
        </w:tabs>
        <w:ind w:firstLine="708"/>
        <w:jc w:val="both"/>
        <w:rPr>
          <w:b/>
          <w:sz w:val="28"/>
          <w:szCs w:val="28"/>
        </w:rPr>
      </w:pPr>
      <w:r w:rsidRPr="005F10B3">
        <w:rPr>
          <w:b/>
          <w:sz w:val="28"/>
          <w:szCs w:val="28"/>
        </w:rPr>
        <w:t>Новые направления, разработанные и внедрённые в 2015 году:</w:t>
      </w:r>
    </w:p>
    <w:p w:rsidR="00A638C5" w:rsidRDefault="00A638C5" w:rsidP="00A638C5">
      <w:pPr>
        <w:tabs>
          <w:tab w:val="left" w:pos="993"/>
        </w:tabs>
        <w:ind w:firstLine="708"/>
        <w:jc w:val="both"/>
        <w:rPr>
          <w:sz w:val="28"/>
          <w:szCs w:val="28"/>
        </w:rPr>
      </w:pPr>
      <w:r>
        <w:rPr>
          <w:sz w:val="28"/>
          <w:szCs w:val="28"/>
        </w:rPr>
        <w:t>В целях повышения правовой и электоральной культуры молодёжи 5 марта 2015 года в отделе культурно-досуговой работы «Лидер» МУК «ГДМ «Строитель» впервые состоялась городская игра «Выбор за нами», посвящённая Дню молодого избирателя. Участники игры – команды общеобразовательных школ города и Лянторского нефтяного техникума в возрасте от 15 до 18 лет.</w:t>
      </w:r>
    </w:p>
    <w:p w:rsidR="00A638C5" w:rsidRDefault="00A638C5" w:rsidP="00A638C5">
      <w:pPr>
        <w:tabs>
          <w:tab w:val="left" w:pos="993"/>
        </w:tabs>
        <w:ind w:firstLine="708"/>
        <w:jc w:val="both"/>
        <w:rPr>
          <w:sz w:val="28"/>
          <w:szCs w:val="28"/>
        </w:rPr>
      </w:pPr>
      <w:r>
        <w:rPr>
          <w:sz w:val="28"/>
          <w:szCs w:val="28"/>
        </w:rPr>
        <w:t>Главная идея игры – предоставить молодому поколению право на самовыражение, самостоятельность, свободу выбора, помочь осознать, что каждый в ответе за сделанный выбор. Участники игры приняли участие в импровизированной предвыборной кампании кандидатов на пост президента республики «Лидер».</w:t>
      </w:r>
      <w:r>
        <w:rPr>
          <w:sz w:val="28"/>
          <w:szCs w:val="28"/>
        </w:rPr>
        <w:tab/>
      </w:r>
    </w:p>
    <w:p w:rsidR="00A638C5" w:rsidRPr="00C010BF" w:rsidRDefault="00A638C5" w:rsidP="00A638C5">
      <w:pPr>
        <w:tabs>
          <w:tab w:val="left" w:pos="993"/>
        </w:tabs>
        <w:ind w:firstLine="708"/>
        <w:jc w:val="both"/>
        <w:rPr>
          <w:sz w:val="28"/>
          <w:szCs w:val="28"/>
        </w:rPr>
      </w:pPr>
      <w:r>
        <w:rPr>
          <w:sz w:val="28"/>
          <w:szCs w:val="28"/>
        </w:rPr>
        <w:t xml:space="preserve">С октября по декабрь 2015 года в городе состоялся конкурс по отбору </w:t>
      </w:r>
      <w:r w:rsidRPr="00C010BF">
        <w:rPr>
          <w:sz w:val="28"/>
          <w:szCs w:val="28"/>
        </w:rPr>
        <w:t xml:space="preserve">кандидатов в молодёжный Совет при Главе города Лянтора. </w:t>
      </w:r>
    </w:p>
    <w:p w:rsidR="00A638C5" w:rsidRPr="00C010BF" w:rsidRDefault="00A638C5" w:rsidP="00A638C5">
      <w:pPr>
        <w:tabs>
          <w:tab w:val="left" w:pos="993"/>
        </w:tabs>
        <w:ind w:firstLine="708"/>
        <w:jc w:val="both"/>
        <w:rPr>
          <w:sz w:val="28"/>
          <w:szCs w:val="28"/>
        </w:rPr>
      </w:pPr>
      <w:r w:rsidRPr="00C010BF">
        <w:rPr>
          <w:sz w:val="28"/>
          <w:szCs w:val="28"/>
        </w:rPr>
        <w:t>Достижения молодёжи в 2015 году.</w:t>
      </w:r>
    </w:p>
    <w:p w:rsidR="00A638C5" w:rsidRPr="00C010BF" w:rsidRDefault="00A638C5" w:rsidP="00A638C5">
      <w:pPr>
        <w:tabs>
          <w:tab w:val="left" w:pos="993"/>
        </w:tabs>
        <w:ind w:firstLine="708"/>
        <w:jc w:val="both"/>
        <w:rPr>
          <w:sz w:val="28"/>
          <w:szCs w:val="28"/>
        </w:rPr>
      </w:pPr>
      <w:r w:rsidRPr="00C010BF">
        <w:rPr>
          <w:sz w:val="28"/>
          <w:szCs w:val="28"/>
        </w:rPr>
        <w:t xml:space="preserve">10 марта 2015 года – городской сезон игр КВН (г.Нефтеюганск) – диплом 1 степени – команда КВН «Вопиющие в кустах – 2» (Лянторский нефтяной техникум, руководитель команды – Сальникова Яна Владимировна), диплом 2 степени – </w:t>
      </w:r>
      <w:r w:rsidRPr="00C010BF">
        <w:rPr>
          <w:sz w:val="28"/>
          <w:szCs w:val="28"/>
        </w:rPr>
        <w:lastRenderedPageBreak/>
        <w:t xml:space="preserve">команда «Рядом стоящие» (МУК «ГДМ «Строитель», руководитель команды </w:t>
      </w:r>
      <w:r w:rsidR="0049614C">
        <w:rPr>
          <w:sz w:val="28"/>
          <w:szCs w:val="28"/>
        </w:rPr>
        <w:t>– Островская Лариса Дмитриевна).</w:t>
      </w:r>
    </w:p>
    <w:p w:rsidR="00A638C5" w:rsidRPr="00C010BF" w:rsidRDefault="00A638C5" w:rsidP="00A638C5">
      <w:pPr>
        <w:tabs>
          <w:tab w:val="left" w:pos="993"/>
        </w:tabs>
        <w:ind w:firstLine="708"/>
        <w:jc w:val="both"/>
        <w:rPr>
          <w:sz w:val="28"/>
          <w:szCs w:val="28"/>
        </w:rPr>
      </w:pPr>
      <w:r w:rsidRPr="00C010BF">
        <w:rPr>
          <w:sz w:val="28"/>
          <w:szCs w:val="28"/>
        </w:rPr>
        <w:t>24 апреля 2015 года - окружной конкурс гражданско-патриотической песни «Я люблю тебя, Россия!» - диплом лауреата «Гран-при» - Маматов Элёр (МУК «ГДМ «Строитель»)</w:t>
      </w:r>
      <w:r w:rsidR="00D672CF">
        <w:rPr>
          <w:sz w:val="28"/>
          <w:szCs w:val="28"/>
        </w:rPr>
        <w:t>.</w:t>
      </w:r>
    </w:p>
    <w:p w:rsidR="00A638C5" w:rsidRPr="00C010BF" w:rsidRDefault="00A638C5" w:rsidP="00A638C5">
      <w:pPr>
        <w:tabs>
          <w:tab w:val="left" w:pos="993"/>
        </w:tabs>
        <w:ind w:firstLine="708"/>
        <w:jc w:val="both"/>
        <w:rPr>
          <w:sz w:val="28"/>
          <w:szCs w:val="28"/>
        </w:rPr>
      </w:pPr>
      <w:r w:rsidRPr="00C010BF">
        <w:rPr>
          <w:sz w:val="28"/>
          <w:szCs w:val="28"/>
        </w:rPr>
        <w:t>С 1 сентября по 1 октября - интерактивный региональный конкурс добровольческих проектов «Марафон добрых дел» - диплом 2 степени – волонтёрское</w:t>
      </w:r>
      <w:r w:rsidR="00D672CF">
        <w:rPr>
          <w:sz w:val="28"/>
          <w:szCs w:val="28"/>
        </w:rPr>
        <w:t xml:space="preserve"> объединение «Адреналин» </w:t>
      </w:r>
      <w:r w:rsidRPr="00C010BF">
        <w:rPr>
          <w:sz w:val="28"/>
          <w:szCs w:val="28"/>
        </w:rPr>
        <w:t>СОШ № 4, руководитель Руди Наталья Владимировна</w:t>
      </w:r>
      <w:r w:rsidR="00D672CF">
        <w:rPr>
          <w:sz w:val="28"/>
          <w:szCs w:val="28"/>
        </w:rPr>
        <w:t>.</w:t>
      </w:r>
    </w:p>
    <w:p w:rsidR="00A638C5" w:rsidRPr="00C010BF" w:rsidRDefault="00A638C5" w:rsidP="00A638C5">
      <w:pPr>
        <w:tabs>
          <w:tab w:val="left" w:pos="993"/>
        </w:tabs>
        <w:ind w:firstLine="708"/>
        <w:jc w:val="both"/>
        <w:rPr>
          <w:sz w:val="28"/>
          <w:szCs w:val="28"/>
        </w:rPr>
      </w:pPr>
      <w:r w:rsidRPr="00C010BF">
        <w:rPr>
          <w:sz w:val="28"/>
          <w:szCs w:val="28"/>
        </w:rPr>
        <w:t xml:space="preserve">С 12 по 16 октября 2015 года – участие в региональном этапе молодёжного проекта «УДАР» (Учёба Для Актива Региона), (г.Ханты-Мансийск) – Алиев Кухмаз, студент </w:t>
      </w:r>
      <w:r w:rsidR="0049614C">
        <w:rPr>
          <w:sz w:val="28"/>
          <w:szCs w:val="28"/>
        </w:rPr>
        <w:t>Лянторского нефтяного техникума.</w:t>
      </w:r>
    </w:p>
    <w:p w:rsidR="00A638C5" w:rsidRPr="00C010BF" w:rsidRDefault="00A638C5" w:rsidP="00A638C5">
      <w:pPr>
        <w:tabs>
          <w:tab w:val="left" w:pos="993"/>
        </w:tabs>
        <w:ind w:firstLine="708"/>
        <w:jc w:val="both"/>
        <w:rPr>
          <w:sz w:val="28"/>
          <w:szCs w:val="28"/>
        </w:rPr>
      </w:pPr>
      <w:r w:rsidRPr="00C010BF">
        <w:rPr>
          <w:sz w:val="28"/>
          <w:szCs w:val="28"/>
        </w:rPr>
        <w:t>21 ноября 2015 года в ДК «Нефтяник» города Лянтора состоялись финальные игры команд КВН Сургутского района. Участники игр – 6 команд, из них 5 команд из города Лянтора и 1 команда из г.п.Фёдоровский.</w:t>
      </w:r>
    </w:p>
    <w:p w:rsidR="00A638C5" w:rsidRPr="00C010BF" w:rsidRDefault="00A638C5" w:rsidP="00A638C5">
      <w:pPr>
        <w:tabs>
          <w:tab w:val="left" w:pos="993"/>
        </w:tabs>
        <w:ind w:firstLine="708"/>
        <w:jc w:val="both"/>
        <w:rPr>
          <w:sz w:val="28"/>
          <w:szCs w:val="28"/>
        </w:rPr>
      </w:pPr>
      <w:r w:rsidRPr="00C010BF">
        <w:rPr>
          <w:sz w:val="28"/>
          <w:szCs w:val="28"/>
        </w:rPr>
        <w:t>Итоги финала - Юниор Лига: 1 место – команда «Рядом стоящие» (МУК «ГДМ «Строитель», руководител</w:t>
      </w:r>
      <w:r w:rsidR="0049614C">
        <w:rPr>
          <w:sz w:val="28"/>
          <w:szCs w:val="28"/>
        </w:rPr>
        <w:t>ь Островская Лариса Дмитриевна).</w:t>
      </w:r>
    </w:p>
    <w:p w:rsidR="00A638C5" w:rsidRPr="00C010BF" w:rsidRDefault="00A638C5" w:rsidP="00A638C5">
      <w:pPr>
        <w:tabs>
          <w:tab w:val="left" w:pos="993"/>
        </w:tabs>
        <w:ind w:firstLine="708"/>
        <w:jc w:val="both"/>
        <w:rPr>
          <w:sz w:val="28"/>
          <w:szCs w:val="28"/>
        </w:rPr>
      </w:pPr>
      <w:r w:rsidRPr="00C010BF">
        <w:rPr>
          <w:sz w:val="28"/>
          <w:szCs w:val="28"/>
        </w:rPr>
        <w:t>2 м</w:t>
      </w:r>
      <w:r w:rsidR="00D672CF">
        <w:rPr>
          <w:sz w:val="28"/>
          <w:szCs w:val="28"/>
        </w:rPr>
        <w:t>есто – команда «Белые вороны» (</w:t>
      </w:r>
      <w:r w:rsidRPr="00C010BF">
        <w:rPr>
          <w:sz w:val="28"/>
          <w:szCs w:val="28"/>
        </w:rPr>
        <w:t>СОШ № 3, руководитель Рахимов Мухсин</w:t>
      </w:r>
      <w:r w:rsidR="00D672CF">
        <w:rPr>
          <w:sz w:val="28"/>
          <w:szCs w:val="28"/>
        </w:rPr>
        <w:t xml:space="preserve"> </w:t>
      </w:r>
      <w:r w:rsidR="0049614C">
        <w:rPr>
          <w:sz w:val="28"/>
          <w:szCs w:val="28"/>
        </w:rPr>
        <w:t>Ибодулоевич).</w:t>
      </w:r>
    </w:p>
    <w:p w:rsidR="00A638C5" w:rsidRPr="00C010BF" w:rsidRDefault="00A638C5" w:rsidP="00A638C5">
      <w:pPr>
        <w:tabs>
          <w:tab w:val="left" w:pos="993"/>
        </w:tabs>
        <w:ind w:firstLine="708"/>
        <w:jc w:val="both"/>
        <w:rPr>
          <w:sz w:val="28"/>
          <w:szCs w:val="28"/>
        </w:rPr>
      </w:pPr>
      <w:r w:rsidRPr="00C010BF">
        <w:rPr>
          <w:sz w:val="28"/>
          <w:szCs w:val="28"/>
        </w:rPr>
        <w:t>2 место – ком</w:t>
      </w:r>
      <w:r w:rsidR="00D672CF">
        <w:rPr>
          <w:sz w:val="28"/>
          <w:szCs w:val="28"/>
        </w:rPr>
        <w:t>анда «Непотерянное поколение» (</w:t>
      </w:r>
      <w:r w:rsidRPr="00C010BF">
        <w:rPr>
          <w:sz w:val="28"/>
          <w:szCs w:val="28"/>
        </w:rPr>
        <w:t>СОШ № 4, руководители команды – Муратова Гул</w:t>
      </w:r>
      <w:r w:rsidR="00D672CF">
        <w:rPr>
          <w:sz w:val="28"/>
          <w:szCs w:val="28"/>
        </w:rPr>
        <w:t xml:space="preserve">ьназ Алмазовна, учитель ИЗО </w:t>
      </w:r>
      <w:r w:rsidRPr="00C010BF">
        <w:rPr>
          <w:sz w:val="28"/>
          <w:szCs w:val="28"/>
        </w:rPr>
        <w:t>СОШ № 4 и Дмитриев Анатол</w:t>
      </w:r>
      <w:r w:rsidR="00D672CF">
        <w:rPr>
          <w:sz w:val="28"/>
          <w:szCs w:val="28"/>
        </w:rPr>
        <w:t xml:space="preserve">ий Викторович, учитель истории </w:t>
      </w:r>
      <w:r w:rsidRPr="00C010BF">
        <w:rPr>
          <w:sz w:val="28"/>
          <w:szCs w:val="28"/>
        </w:rPr>
        <w:t>СОШ №</w:t>
      </w:r>
      <w:r w:rsidR="0049614C">
        <w:rPr>
          <w:sz w:val="28"/>
          <w:szCs w:val="28"/>
        </w:rPr>
        <w:t xml:space="preserve"> 4).</w:t>
      </w:r>
    </w:p>
    <w:p w:rsidR="00A638C5" w:rsidRPr="00C010BF" w:rsidRDefault="00A638C5" w:rsidP="00A638C5">
      <w:pPr>
        <w:tabs>
          <w:tab w:val="left" w:pos="993"/>
        </w:tabs>
        <w:ind w:firstLine="708"/>
        <w:jc w:val="both"/>
        <w:rPr>
          <w:sz w:val="28"/>
          <w:szCs w:val="28"/>
        </w:rPr>
      </w:pPr>
      <w:r w:rsidRPr="00C010BF">
        <w:rPr>
          <w:sz w:val="28"/>
          <w:szCs w:val="28"/>
        </w:rPr>
        <w:t xml:space="preserve">Диплом в номинации «Лучшая шутка» - команда «Белые вороны» </w:t>
      </w:r>
    </w:p>
    <w:p w:rsidR="00A638C5" w:rsidRPr="00C010BF" w:rsidRDefault="00D672CF" w:rsidP="00A638C5">
      <w:pPr>
        <w:tabs>
          <w:tab w:val="left" w:pos="993"/>
        </w:tabs>
        <w:ind w:firstLine="708"/>
        <w:jc w:val="both"/>
        <w:rPr>
          <w:sz w:val="28"/>
          <w:szCs w:val="28"/>
        </w:rPr>
      </w:pPr>
      <w:r>
        <w:rPr>
          <w:sz w:val="28"/>
          <w:szCs w:val="28"/>
        </w:rPr>
        <w:t>(</w:t>
      </w:r>
      <w:r w:rsidR="00A638C5" w:rsidRPr="00C010BF">
        <w:rPr>
          <w:sz w:val="28"/>
          <w:szCs w:val="28"/>
        </w:rPr>
        <w:t>СОШ № 3, руководитель Рахимов Мухсин</w:t>
      </w:r>
      <w:r>
        <w:rPr>
          <w:sz w:val="28"/>
          <w:szCs w:val="28"/>
        </w:rPr>
        <w:t xml:space="preserve"> </w:t>
      </w:r>
      <w:r w:rsidR="0049614C">
        <w:rPr>
          <w:sz w:val="28"/>
          <w:szCs w:val="28"/>
        </w:rPr>
        <w:t>Ибодулоевич).</w:t>
      </w:r>
    </w:p>
    <w:p w:rsidR="00A638C5" w:rsidRPr="00C010BF" w:rsidRDefault="00A638C5" w:rsidP="00A638C5">
      <w:pPr>
        <w:tabs>
          <w:tab w:val="left" w:pos="993"/>
        </w:tabs>
        <w:ind w:firstLine="708"/>
        <w:jc w:val="both"/>
        <w:rPr>
          <w:sz w:val="28"/>
          <w:szCs w:val="28"/>
        </w:rPr>
      </w:pPr>
      <w:r w:rsidRPr="00C010BF">
        <w:rPr>
          <w:sz w:val="28"/>
          <w:szCs w:val="28"/>
        </w:rPr>
        <w:t>Диплом в номинации «Лучшая шутка» - команда «Неп</w:t>
      </w:r>
      <w:r w:rsidR="00D672CF">
        <w:rPr>
          <w:sz w:val="28"/>
          <w:szCs w:val="28"/>
        </w:rPr>
        <w:t>отерянное поколение» (</w:t>
      </w:r>
      <w:r w:rsidRPr="00C010BF">
        <w:rPr>
          <w:sz w:val="28"/>
          <w:szCs w:val="28"/>
        </w:rPr>
        <w:t>СОШ № 4, руководители команды – Муратова Гульназ Алмазовна, учитель ИЗО СОШ № 4 и Дмитриев Анатол</w:t>
      </w:r>
      <w:r w:rsidR="00D672CF">
        <w:rPr>
          <w:sz w:val="28"/>
          <w:szCs w:val="28"/>
        </w:rPr>
        <w:t xml:space="preserve">ий Викторович, учитель истории </w:t>
      </w:r>
      <w:r w:rsidR="0049614C">
        <w:rPr>
          <w:sz w:val="28"/>
          <w:szCs w:val="28"/>
        </w:rPr>
        <w:t>СОШ № 4).</w:t>
      </w:r>
    </w:p>
    <w:p w:rsidR="00A638C5" w:rsidRPr="00C010BF" w:rsidRDefault="00A638C5" w:rsidP="00A638C5">
      <w:pPr>
        <w:tabs>
          <w:tab w:val="left" w:pos="993"/>
        </w:tabs>
        <w:ind w:firstLine="708"/>
        <w:jc w:val="both"/>
        <w:rPr>
          <w:sz w:val="28"/>
          <w:szCs w:val="28"/>
        </w:rPr>
      </w:pPr>
      <w:r w:rsidRPr="00C010BF">
        <w:rPr>
          <w:sz w:val="28"/>
          <w:szCs w:val="28"/>
        </w:rPr>
        <w:t>Диплом в номинации «Лучшая женская роль» - Михайлова Юлия, (учащаяся 9 «б» класса СОШ № 3, Юлия - участница команды КВН «Белые вороны», руководитель кома</w:t>
      </w:r>
      <w:r w:rsidR="0049614C">
        <w:rPr>
          <w:sz w:val="28"/>
          <w:szCs w:val="28"/>
        </w:rPr>
        <w:t>нды Рахимов Мухсин Ибодулоевич).</w:t>
      </w:r>
    </w:p>
    <w:p w:rsidR="00A638C5" w:rsidRPr="00C010BF" w:rsidRDefault="00A638C5" w:rsidP="00A638C5">
      <w:pPr>
        <w:tabs>
          <w:tab w:val="left" w:pos="993"/>
        </w:tabs>
        <w:ind w:firstLine="708"/>
        <w:jc w:val="both"/>
        <w:rPr>
          <w:sz w:val="28"/>
          <w:szCs w:val="28"/>
        </w:rPr>
      </w:pPr>
      <w:r w:rsidRPr="00C010BF">
        <w:rPr>
          <w:sz w:val="28"/>
          <w:szCs w:val="28"/>
        </w:rPr>
        <w:t xml:space="preserve">Диплом в номинации «Лучшая мужская роль» - Ниязов Нурсултан (учащийся 11.1 класса СОШ № 7, Нурсултан - участник команды КВН «Рядом стоящие», МУК «ГДМ «Строитель», руководитель команды – Островская Лариса Дмитриевна). </w:t>
      </w:r>
    </w:p>
    <w:p w:rsidR="00A638C5" w:rsidRPr="00C010BF" w:rsidRDefault="00A638C5" w:rsidP="00A638C5">
      <w:pPr>
        <w:tabs>
          <w:tab w:val="left" w:pos="993"/>
        </w:tabs>
        <w:ind w:firstLine="708"/>
        <w:jc w:val="both"/>
        <w:rPr>
          <w:sz w:val="28"/>
          <w:szCs w:val="28"/>
        </w:rPr>
      </w:pPr>
      <w:r w:rsidRPr="00C010BF">
        <w:rPr>
          <w:sz w:val="28"/>
          <w:szCs w:val="28"/>
        </w:rPr>
        <w:t>Молодёжная Лига: 1 место – команда КВН «Чисто символически» (НГДУ «Лянторнефть», руководитель команд</w:t>
      </w:r>
      <w:r w:rsidR="0049614C">
        <w:rPr>
          <w:sz w:val="28"/>
          <w:szCs w:val="28"/>
        </w:rPr>
        <w:t>ы – Кучумов Рустам Альбертович).</w:t>
      </w:r>
    </w:p>
    <w:p w:rsidR="00A638C5" w:rsidRPr="00C010BF" w:rsidRDefault="00A638C5" w:rsidP="00A638C5">
      <w:pPr>
        <w:tabs>
          <w:tab w:val="left" w:pos="993"/>
        </w:tabs>
        <w:ind w:firstLine="708"/>
        <w:jc w:val="both"/>
        <w:rPr>
          <w:sz w:val="28"/>
          <w:szCs w:val="28"/>
        </w:rPr>
      </w:pPr>
      <w:r w:rsidRPr="00C010BF">
        <w:rPr>
          <w:sz w:val="28"/>
          <w:szCs w:val="28"/>
        </w:rPr>
        <w:t>2 место – команда КВН «Вопиющие в кустах – 2» (Лянторский нефтяной техникум (филиал) ФГБОУ ВПО «Югорский государственный университет», руководитель команды – Сальникова Яна Владимировна).</w:t>
      </w:r>
    </w:p>
    <w:p w:rsidR="00A638C5" w:rsidRPr="00C010BF" w:rsidRDefault="00A638C5" w:rsidP="00A638C5">
      <w:pPr>
        <w:tabs>
          <w:tab w:val="left" w:pos="993"/>
        </w:tabs>
        <w:ind w:firstLine="708"/>
        <w:jc w:val="both"/>
        <w:rPr>
          <w:sz w:val="28"/>
          <w:szCs w:val="28"/>
        </w:rPr>
      </w:pPr>
      <w:r w:rsidRPr="00C010BF">
        <w:rPr>
          <w:sz w:val="28"/>
          <w:szCs w:val="28"/>
        </w:rPr>
        <w:t>Диплом в номинации «Лучший номер» - команда «Вопиющие в кустах – 2» (Лянторский нефтяной техникум, руководитель команды</w:t>
      </w:r>
      <w:r w:rsidR="0049614C">
        <w:rPr>
          <w:sz w:val="28"/>
          <w:szCs w:val="28"/>
        </w:rPr>
        <w:t xml:space="preserve"> – Сальникова Яна Владимировна).</w:t>
      </w:r>
    </w:p>
    <w:p w:rsidR="00A638C5" w:rsidRPr="00C010BF" w:rsidRDefault="00A638C5" w:rsidP="00A638C5">
      <w:pPr>
        <w:tabs>
          <w:tab w:val="left" w:pos="993"/>
        </w:tabs>
        <w:ind w:firstLine="708"/>
        <w:jc w:val="both"/>
        <w:rPr>
          <w:sz w:val="28"/>
          <w:szCs w:val="28"/>
        </w:rPr>
      </w:pPr>
      <w:r w:rsidRPr="00C010BF">
        <w:rPr>
          <w:sz w:val="28"/>
          <w:szCs w:val="28"/>
        </w:rPr>
        <w:t>Диплом в номинации «Лучшая шутка» - команда «Чисто символически» (НГДУ «Лянторнефть», руководитель команд</w:t>
      </w:r>
      <w:r w:rsidR="0049614C">
        <w:rPr>
          <w:sz w:val="28"/>
          <w:szCs w:val="28"/>
        </w:rPr>
        <w:t>ы – Кучумов Рустам Альбертович).</w:t>
      </w:r>
      <w:bookmarkStart w:id="1" w:name="_GoBack"/>
      <w:bookmarkEnd w:id="1"/>
    </w:p>
    <w:p w:rsidR="00A638C5" w:rsidRPr="00C010BF" w:rsidRDefault="00A638C5" w:rsidP="00A638C5">
      <w:pPr>
        <w:tabs>
          <w:tab w:val="left" w:pos="993"/>
        </w:tabs>
        <w:ind w:firstLine="708"/>
        <w:jc w:val="both"/>
        <w:rPr>
          <w:sz w:val="28"/>
          <w:szCs w:val="28"/>
        </w:rPr>
      </w:pPr>
      <w:r w:rsidRPr="00C010BF">
        <w:rPr>
          <w:sz w:val="28"/>
          <w:szCs w:val="28"/>
        </w:rPr>
        <w:t>Диплом в номинации «Лучшая мужская роль» - Кучумов Рустам (НГДУ «Лянторнефть», руководитель команды КВН «Чисто символически»).</w:t>
      </w:r>
    </w:p>
    <w:p w:rsidR="00A638C5" w:rsidRDefault="00A638C5" w:rsidP="00A638C5">
      <w:pPr>
        <w:tabs>
          <w:tab w:val="left" w:pos="993"/>
        </w:tabs>
        <w:ind w:firstLine="708"/>
        <w:jc w:val="both"/>
        <w:rPr>
          <w:sz w:val="28"/>
          <w:szCs w:val="28"/>
        </w:rPr>
      </w:pPr>
      <w:r w:rsidRPr="00C010BF">
        <w:rPr>
          <w:sz w:val="28"/>
          <w:szCs w:val="28"/>
        </w:rPr>
        <w:t xml:space="preserve">27 ноября 2015 года команда КВН «Рядом стоящие» («МУК «ГДМ «Строитель») приняла участие в финале городского сезона игр КВН в городе </w:t>
      </w:r>
      <w:r w:rsidRPr="00C010BF">
        <w:rPr>
          <w:sz w:val="28"/>
          <w:szCs w:val="28"/>
        </w:rPr>
        <w:lastRenderedPageBreak/>
        <w:t>Нефтеюганске и заняла 2 почётное место. Руководитель команды КВН «Рядом стоящие» - Островская Лариса Дмитриевна, режиссёр отдела молодёжных инициатив «Лидер» МУК «ГДМ «Строитель».</w:t>
      </w:r>
    </w:p>
    <w:p w:rsidR="00A638C5" w:rsidRPr="005F10B3" w:rsidRDefault="005F10B3" w:rsidP="005F10B3">
      <w:pPr>
        <w:widowControl w:val="0"/>
        <w:autoSpaceDE w:val="0"/>
        <w:autoSpaceDN w:val="0"/>
        <w:adjustRightInd w:val="0"/>
        <w:jc w:val="both"/>
        <w:rPr>
          <w:b/>
          <w:sz w:val="28"/>
          <w:szCs w:val="24"/>
        </w:rPr>
      </w:pPr>
      <w:r>
        <w:rPr>
          <w:sz w:val="28"/>
          <w:szCs w:val="28"/>
        </w:rPr>
        <w:t xml:space="preserve">                                                              </w:t>
      </w:r>
      <w:r w:rsidR="00A638C5" w:rsidRPr="005F10B3">
        <w:rPr>
          <w:b/>
          <w:sz w:val="28"/>
          <w:szCs w:val="24"/>
        </w:rPr>
        <w:t>ЗАГС</w:t>
      </w:r>
    </w:p>
    <w:p w:rsidR="00A638C5" w:rsidRPr="008D0FEF" w:rsidRDefault="005F10B3" w:rsidP="005F10B3">
      <w:pPr>
        <w:tabs>
          <w:tab w:val="left" w:pos="993"/>
        </w:tabs>
        <w:jc w:val="both"/>
        <w:rPr>
          <w:sz w:val="28"/>
          <w:szCs w:val="28"/>
        </w:rPr>
      </w:pPr>
      <w:r>
        <w:rPr>
          <w:b/>
          <w:sz w:val="28"/>
          <w:szCs w:val="24"/>
        </w:rPr>
        <w:t xml:space="preserve">           </w:t>
      </w:r>
      <w:r w:rsidR="00A638C5" w:rsidRPr="008D0FEF">
        <w:rPr>
          <w:sz w:val="28"/>
          <w:szCs w:val="28"/>
        </w:rPr>
        <w:t>Служба ЗАГС исполняет государственные полномочия, переданные Администрации городского поселения Лянтор законом Ханты-Мансийского автономного округа-Югры 30 сентября 2008г. № 91-оз «О наделении органов местного самоуправления муниципальных образований Ханты-Мансийского автономного округа-Югры отдельными полномочиями в сфере государственной регистрации актов гражданского состояния»: рождения, смерти, заключения брака, расторжения брака и установления отцовства.</w:t>
      </w:r>
    </w:p>
    <w:p w:rsidR="00A638C5" w:rsidRPr="008D0FEF" w:rsidRDefault="00A638C5" w:rsidP="00A638C5">
      <w:pPr>
        <w:tabs>
          <w:tab w:val="left" w:pos="993"/>
        </w:tabs>
        <w:ind w:firstLine="708"/>
        <w:jc w:val="both"/>
        <w:rPr>
          <w:sz w:val="28"/>
          <w:szCs w:val="28"/>
        </w:rPr>
      </w:pPr>
      <w:r w:rsidRPr="008D0FEF">
        <w:rPr>
          <w:sz w:val="28"/>
          <w:szCs w:val="28"/>
        </w:rPr>
        <w:t>Службой ЗАГС города Лянтор в 2015 году зарегистрировано 1250 актов гражданского состояния, что на 50 актовых записей или 4% меньше, чем в 2014 году.</w:t>
      </w:r>
    </w:p>
    <w:p w:rsidR="00A638C5" w:rsidRPr="008D0FEF" w:rsidRDefault="00A638C5" w:rsidP="00A638C5">
      <w:pPr>
        <w:ind w:firstLine="567"/>
        <w:jc w:val="both"/>
        <w:rPr>
          <w:sz w:val="28"/>
          <w:szCs w:val="28"/>
        </w:rPr>
      </w:pPr>
      <w:r w:rsidRPr="008D0FEF">
        <w:rPr>
          <w:sz w:val="28"/>
          <w:szCs w:val="28"/>
        </w:rPr>
        <w:t xml:space="preserve">В разрезе записей актов гражданского состояния - это выглядит следующим образом: </w:t>
      </w:r>
    </w:p>
    <w:p w:rsidR="00A638C5" w:rsidRPr="008D0FEF" w:rsidRDefault="00A638C5" w:rsidP="00A638C5">
      <w:pPr>
        <w:ind w:firstLine="567"/>
        <w:jc w:val="center"/>
        <w:rPr>
          <w:sz w:val="32"/>
          <w:szCs w:val="32"/>
        </w:rPr>
      </w:pPr>
      <w:r w:rsidRPr="008D0FEF">
        <w:rPr>
          <w:noProof/>
          <w:sz w:val="32"/>
          <w:szCs w:val="32"/>
        </w:rPr>
        <w:drawing>
          <wp:inline distT="0" distB="0" distL="0" distR="0">
            <wp:extent cx="5199169" cy="2313214"/>
            <wp:effectExtent l="19050" t="0" r="1481" b="0"/>
            <wp:docPr id="6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5" cstate="email"/>
                    <a:srcRect/>
                    <a:stretch>
                      <a:fillRect/>
                    </a:stretch>
                  </pic:blipFill>
                  <pic:spPr bwMode="auto">
                    <a:xfrm>
                      <a:off x="0" y="0"/>
                      <a:ext cx="5204460" cy="2315568"/>
                    </a:xfrm>
                    <a:prstGeom prst="rect">
                      <a:avLst/>
                    </a:prstGeom>
                    <a:noFill/>
                    <a:ln w="9525">
                      <a:noFill/>
                      <a:miter lim="800000"/>
                      <a:headEnd/>
                      <a:tailEnd/>
                    </a:ln>
                  </pic:spPr>
                </pic:pic>
              </a:graphicData>
            </a:graphic>
          </wp:inline>
        </w:drawing>
      </w:r>
    </w:p>
    <w:p w:rsidR="00A638C5" w:rsidRPr="008D0FEF" w:rsidRDefault="00A638C5" w:rsidP="00A638C5">
      <w:pPr>
        <w:ind w:firstLine="567"/>
        <w:jc w:val="both"/>
        <w:rPr>
          <w:b/>
          <w:sz w:val="32"/>
          <w:szCs w:val="32"/>
        </w:rPr>
      </w:pPr>
    </w:p>
    <w:p w:rsidR="00A638C5" w:rsidRPr="008D0FEF" w:rsidRDefault="00A638C5" w:rsidP="00A638C5">
      <w:pPr>
        <w:tabs>
          <w:tab w:val="left" w:pos="993"/>
        </w:tabs>
        <w:ind w:firstLine="708"/>
        <w:jc w:val="both"/>
        <w:rPr>
          <w:sz w:val="28"/>
          <w:szCs w:val="28"/>
        </w:rPr>
      </w:pPr>
      <w:r w:rsidRPr="008D0FEF">
        <w:rPr>
          <w:sz w:val="28"/>
          <w:szCs w:val="28"/>
        </w:rPr>
        <w:t>Структура зарегистрированных актов гражданского состояния за 2014-2015г.г. остается неизменной, преобладают записи актов о рождении - 45%; заключении брака - 27% и 25%, расторжении брака</w:t>
      </w:r>
      <w:r>
        <w:rPr>
          <w:sz w:val="28"/>
          <w:szCs w:val="28"/>
        </w:rPr>
        <w:t xml:space="preserve"> - 16% и 15%, смерти - 8% и 10%, </w:t>
      </w:r>
      <w:r w:rsidRPr="008D0FEF">
        <w:rPr>
          <w:sz w:val="28"/>
          <w:szCs w:val="28"/>
        </w:rPr>
        <w:t>установление отцовства – 4% и 3%.</w:t>
      </w:r>
    </w:p>
    <w:p w:rsidR="00A638C5" w:rsidRPr="008D0FEF" w:rsidRDefault="00A638C5" w:rsidP="00A638C5">
      <w:pPr>
        <w:ind w:firstLine="567"/>
        <w:jc w:val="both"/>
        <w:rPr>
          <w:sz w:val="32"/>
          <w:szCs w:val="32"/>
        </w:rPr>
      </w:pPr>
    </w:p>
    <w:p w:rsidR="00A638C5" w:rsidRPr="008D0FEF" w:rsidRDefault="00A638C5" w:rsidP="00A638C5">
      <w:pPr>
        <w:ind w:firstLine="567"/>
        <w:jc w:val="center"/>
        <w:rPr>
          <w:b/>
          <w:sz w:val="32"/>
          <w:szCs w:val="32"/>
        </w:rPr>
      </w:pPr>
      <w:r w:rsidRPr="008D0FEF">
        <w:rPr>
          <w:noProof/>
          <w:sz w:val="32"/>
          <w:szCs w:val="32"/>
        </w:rPr>
        <w:drawing>
          <wp:inline distT="0" distB="0" distL="0" distR="0">
            <wp:extent cx="4572000" cy="2590800"/>
            <wp:effectExtent l="19050" t="0" r="0" b="0"/>
            <wp:docPr id="6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6" cstate="email"/>
                    <a:srcRect/>
                    <a:stretch>
                      <a:fillRect/>
                    </a:stretch>
                  </pic:blipFill>
                  <pic:spPr bwMode="auto">
                    <a:xfrm>
                      <a:off x="0" y="0"/>
                      <a:ext cx="4572000" cy="2590800"/>
                    </a:xfrm>
                    <a:prstGeom prst="rect">
                      <a:avLst/>
                    </a:prstGeom>
                    <a:noFill/>
                    <a:ln w="9525">
                      <a:noFill/>
                      <a:miter lim="800000"/>
                      <a:headEnd/>
                      <a:tailEnd/>
                    </a:ln>
                  </pic:spPr>
                </pic:pic>
              </a:graphicData>
            </a:graphic>
          </wp:inline>
        </w:drawing>
      </w:r>
    </w:p>
    <w:p w:rsidR="00A638C5" w:rsidRPr="008D0FEF" w:rsidRDefault="00A638C5" w:rsidP="00A638C5">
      <w:pPr>
        <w:ind w:firstLine="567"/>
        <w:jc w:val="both"/>
        <w:rPr>
          <w:b/>
          <w:sz w:val="28"/>
          <w:szCs w:val="28"/>
        </w:rPr>
      </w:pPr>
    </w:p>
    <w:p w:rsidR="00A638C5" w:rsidRPr="008D0FEF" w:rsidRDefault="00A638C5" w:rsidP="00A638C5">
      <w:pPr>
        <w:tabs>
          <w:tab w:val="left" w:pos="993"/>
        </w:tabs>
        <w:ind w:firstLine="708"/>
        <w:jc w:val="both"/>
        <w:rPr>
          <w:sz w:val="28"/>
          <w:szCs w:val="28"/>
        </w:rPr>
      </w:pPr>
      <w:r w:rsidRPr="008D0FEF">
        <w:rPr>
          <w:sz w:val="28"/>
          <w:szCs w:val="28"/>
        </w:rPr>
        <w:lastRenderedPageBreak/>
        <w:t xml:space="preserve">В 2015г. зарегистрировано 566 рождений малышей, 295 мальчиков и 271 девочка, за отчетный период мальчиков родилось больше, чем девочек на 24. В 2014 году девочек было больше на 30. </w:t>
      </w:r>
    </w:p>
    <w:p w:rsidR="00A638C5" w:rsidRPr="008D0FEF" w:rsidRDefault="00A638C5" w:rsidP="00A638C5">
      <w:pPr>
        <w:tabs>
          <w:tab w:val="left" w:pos="993"/>
        </w:tabs>
        <w:ind w:firstLine="708"/>
        <w:jc w:val="both"/>
        <w:rPr>
          <w:sz w:val="28"/>
          <w:szCs w:val="28"/>
        </w:rPr>
      </w:pPr>
      <w:r w:rsidRPr="008D0FEF">
        <w:rPr>
          <w:sz w:val="28"/>
          <w:szCs w:val="28"/>
        </w:rPr>
        <w:t>Следует отметить, что дети</w:t>
      </w:r>
      <w:r>
        <w:rPr>
          <w:sz w:val="28"/>
          <w:szCs w:val="28"/>
        </w:rPr>
        <w:t xml:space="preserve"> </w:t>
      </w:r>
      <w:r w:rsidRPr="008D0FEF">
        <w:rPr>
          <w:sz w:val="28"/>
          <w:szCs w:val="28"/>
        </w:rPr>
        <w:t>-</w:t>
      </w:r>
      <w:r>
        <w:rPr>
          <w:sz w:val="28"/>
          <w:szCs w:val="28"/>
        </w:rPr>
        <w:t xml:space="preserve"> </w:t>
      </w:r>
      <w:r w:rsidRPr="008D0FEF">
        <w:rPr>
          <w:sz w:val="28"/>
          <w:szCs w:val="28"/>
        </w:rPr>
        <w:t>двойни в 2015 году родились в четырёх семьях.</w:t>
      </w:r>
    </w:p>
    <w:p w:rsidR="00A638C5" w:rsidRPr="008D0FEF" w:rsidRDefault="00A638C5" w:rsidP="00A638C5">
      <w:pPr>
        <w:tabs>
          <w:tab w:val="left" w:pos="993"/>
        </w:tabs>
        <w:ind w:firstLine="708"/>
        <w:jc w:val="both"/>
        <w:rPr>
          <w:sz w:val="28"/>
          <w:szCs w:val="28"/>
        </w:rPr>
      </w:pPr>
      <w:r w:rsidRPr="008D0FEF">
        <w:rPr>
          <w:sz w:val="28"/>
          <w:szCs w:val="28"/>
        </w:rPr>
        <w:t>Замечательно, если ребёнок рожден в семье, где есть оба родителя, но, к сожалению это не всегда так. В прошлом году зарегистрировано 27 детей одинокими матерями - это 4,7% от общего количества, в 2014 году этот показатель составил 31 ребёно</w:t>
      </w:r>
      <w:r>
        <w:rPr>
          <w:sz w:val="28"/>
          <w:szCs w:val="28"/>
        </w:rPr>
        <w:t xml:space="preserve">к. Количество детей, рожденных </w:t>
      </w:r>
      <w:r w:rsidRPr="008D0FEF">
        <w:rPr>
          <w:sz w:val="28"/>
          <w:szCs w:val="28"/>
        </w:rPr>
        <w:t>несовершеннолетними матерями, составило 5 малышей, 2014 – 6 новорожденных.</w:t>
      </w:r>
    </w:p>
    <w:p w:rsidR="00A638C5" w:rsidRPr="008D0FEF" w:rsidRDefault="00A638C5" w:rsidP="00A638C5">
      <w:pPr>
        <w:tabs>
          <w:tab w:val="left" w:pos="993"/>
        </w:tabs>
        <w:ind w:firstLine="708"/>
        <w:jc w:val="both"/>
        <w:rPr>
          <w:sz w:val="28"/>
          <w:szCs w:val="28"/>
        </w:rPr>
      </w:pPr>
      <w:r w:rsidRPr="008D0FEF">
        <w:rPr>
          <w:sz w:val="28"/>
          <w:szCs w:val="28"/>
        </w:rPr>
        <w:t>Увеличилось количество новорожденных, появившихся в семьях коренных малочисленных народов Севера, зарегист</w:t>
      </w:r>
      <w:r>
        <w:rPr>
          <w:sz w:val="28"/>
          <w:szCs w:val="28"/>
        </w:rPr>
        <w:t>рировано 19 рождений малышей (</w:t>
      </w:r>
      <w:r w:rsidRPr="008D0FEF">
        <w:rPr>
          <w:sz w:val="28"/>
          <w:szCs w:val="28"/>
        </w:rPr>
        <w:t>2014</w:t>
      </w:r>
      <w:r>
        <w:rPr>
          <w:sz w:val="28"/>
          <w:szCs w:val="28"/>
        </w:rPr>
        <w:t xml:space="preserve"> год </w:t>
      </w:r>
      <w:r w:rsidRPr="008D0FEF">
        <w:rPr>
          <w:sz w:val="28"/>
          <w:szCs w:val="28"/>
        </w:rPr>
        <w:t>-</w:t>
      </w:r>
      <w:r>
        <w:rPr>
          <w:sz w:val="28"/>
          <w:szCs w:val="28"/>
        </w:rPr>
        <w:t xml:space="preserve"> </w:t>
      </w:r>
      <w:r w:rsidRPr="008D0FEF">
        <w:rPr>
          <w:sz w:val="28"/>
          <w:szCs w:val="28"/>
        </w:rPr>
        <w:t>14 детей</w:t>
      </w:r>
      <w:r>
        <w:rPr>
          <w:sz w:val="28"/>
          <w:szCs w:val="28"/>
        </w:rPr>
        <w:t>)</w:t>
      </w:r>
      <w:r w:rsidRPr="008D0FEF">
        <w:rPr>
          <w:sz w:val="28"/>
          <w:szCs w:val="28"/>
        </w:rPr>
        <w:t>.</w:t>
      </w:r>
    </w:p>
    <w:p w:rsidR="00A638C5" w:rsidRPr="008D0FEF" w:rsidRDefault="00A638C5" w:rsidP="00A638C5">
      <w:pPr>
        <w:tabs>
          <w:tab w:val="left" w:pos="993"/>
        </w:tabs>
        <w:ind w:firstLine="708"/>
        <w:jc w:val="both"/>
        <w:rPr>
          <w:sz w:val="28"/>
          <w:szCs w:val="28"/>
        </w:rPr>
      </w:pPr>
      <w:r w:rsidRPr="008D0FEF">
        <w:rPr>
          <w:sz w:val="28"/>
          <w:szCs w:val="28"/>
        </w:rPr>
        <w:t>По сравнению с прошлым годом регистрация рождения ребенка в 2015 году иностранными гражданами остается практически на том же уровне и составляет 58 зарегистрированны</w:t>
      </w:r>
      <w:r>
        <w:rPr>
          <w:sz w:val="28"/>
          <w:szCs w:val="28"/>
        </w:rPr>
        <w:t>х</w:t>
      </w:r>
      <w:r w:rsidRPr="008D0FEF">
        <w:rPr>
          <w:sz w:val="28"/>
          <w:szCs w:val="28"/>
        </w:rPr>
        <w:t xml:space="preserve"> </w:t>
      </w:r>
      <w:r>
        <w:rPr>
          <w:sz w:val="28"/>
          <w:szCs w:val="28"/>
        </w:rPr>
        <w:t>(</w:t>
      </w:r>
      <w:r w:rsidRPr="008D0FEF">
        <w:rPr>
          <w:sz w:val="28"/>
          <w:szCs w:val="28"/>
        </w:rPr>
        <w:t xml:space="preserve">2014 год </w:t>
      </w:r>
      <w:r>
        <w:rPr>
          <w:sz w:val="28"/>
          <w:szCs w:val="28"/>
        </w:rPr>
        <w:t>–</w:t>
      </w:r>
      <w:r w:rsidRPr="008D0FEF">
        <w:rPr>
          <w:sz w:val="28"/>
          <w:szCs w:val="28"/>
        </w:rPr>
        <w:t xml:space="preserve"> 59</w:t>
      </w:r>
      <w:r>
        <w:rPr>
          <w:sz w:val="28"/>
          <w:szCs w:val="28"/>
        </w:rPr>
        <w:t>)</w:t>
      </w:r>
      <w:r w:rsidRPr="008D0FEF">
        <w:rPr>
          <w:sz w:val="28"/>
          <w:szCs w:val="28"/>
        </w:rPr>
        <w:t>, где оба родители иностранные граждане – 3 ребёнка, а один родитель - 55 детишек. Среди родителей - иностранцев чаще всего встречаются граждане Республики Таджикистан, Азербайджанской Республики, Республики Узбекистан, Украины.</w:t>
      </w:r>
    </w:p>
    <w:p w:rsidR="00A638C5" w:rsidRPr="008D0FEF" w:rsidRDefault="00A638C5" w:rsidP="00A638C5">
      <w:pPr>
        <w:tabs>
          <w:tab w:val="left" w:pos="993"/>
        </w:tabs>
        <w:ind w:firstLine="708"/>
        <w:jc w:val="both"/>
        <w:rPr>
          <w:sz w:val="28"/>
          <w:szCs w:val="28"/>
        </w:rPr>
      </w:pPr>
      <w:r w:rsidRPr="008D0FEF">
        <w:rPr>
          <w:sz w:val="28"/>
          <w:szCs w:val="28"/>
        </w:rPr>
        <w:t>Отрадно отметить, что наблюдается увеличение рождения второго ребёнка в семье.</w:t>
      </w:r>
    </w:p>
    <w:p w:rsidR="00A638C5" w:rsidRPr="008D0FEF" w:rsidRDefault="00A638C5" w:rsidP="00A638C5">
      <w:pPr>
        <w:tabs>
          <w:tab w:val="left" w:pos="993"/>
        </w:tabs>
        <w:ind w:firstLine="708"/>
        <w:jc w:val="both"/>
        <w:rPr>
          <w:sz w:val="28"/>
          <w:szCs w:val="28"/>
        </w:rPr>
      </w:pPr>
      <w:r w:rsidRPr="008D0FEF">
        <w:rPr>
          <w:sz w:val="28"/>
          <w:szCs w:val="28"/>
        </w:rPr>
        <w:t>Печально, но неизбежно, любая жизнь находит своё завершение.</w:t>
      </w:r>
    </w:p>
    <w:p w:rsidR="00A638C5" w:rsidRPr="008D0FEF" w:rsidRDefault="00A638C5" w:rsidP="00A638C5">
      <w:pPr>
        <w:tabs>
          <w:tab w:val="left" w:pos="993"/>
        </w:tabs>
        <w:ind w:firstLine="708"/>
        <w:jc w:val="both"/>
        <w:rPr>
          <w:sz w:val="28"/>
          <w:szCs w:val="28"/>
        </w:rPr>
      </w:pPr>
      <w:r w:rsidRPr="008D0FEF">
        <w:rPr>
          <w:sz w:val="28"/>
          <w:szCs w:val="28"/>
        </w:rPr>
        <w:t>В ушедшем году зарегистрировано 132 смерти – это на 23 больше, чем в 2014</w:t>
      </w:r>
      <w:r>
        <w:rPr>
          <w:sz w:val="28"/>
          <w:szCs w:val="28"/>
        </w:rPr>
        <w:t xml:space="preserve"> </w:t>
      </w:r>
      <w:r w:rsidRPr="008D0FEF">
        <w:rPr>
          <w:sz w:val="28"/>
          <w:szCs w:val="28"/>
        </w:rPr>
        <w:t>г</w:t>
      </w:r>
      <w:r>
        <w:rPr>
          <w:sz w:val="28"/>
          <w:szCs w:val="28"/>
        </w:rPr>
        <w:t>оду</w:t>
      </w:r>
      <w:r w:rsidRPr="008D0FEF">
        <w:rPr>
          <w:sz w:val="28"/>
          <w:szCs w:val="28"/>
        </w:rPr>
        <w:t>. Смертность по половому признаку выглядит следующим образом: мужчины – 71 (средний возраст – 52 года), женщины - 61 (средний возраст – 55 лет). В 2014 году – 69 мужчин (средний возраст -54 года), 40 - женщин (средний возраст</w:t>
      </w:r>
      <w:r>
        <w:rPr>
          <w:sz w:val="28"/>
          <w:szCs w:val="28"/>
        </w:rPr>
        <w:t xml:space="preserve"> </w:t>
      </w:r>
      <w:r w:rsidRPr="008D0FEF">
        <w:rPr>
          <w:sz w:val="28"/>
          <w:szCs w:val="28"/>
        </w:rPr>
        <w:t>-</w:t>
      </w:r>
      <w:r>
        <w:rPr>
          <w:sz w:val="28"/>
          <w:szCs w:val="28"/>
        </w:rPr>
        <w:t xml:space="preserve"> </w:t>
      </w:r>
      <w:r w:rsidRPr="008D0FEF">
        <w:rPr>
          <w:sz w:val="28"/>
          <w:szCs w:val="28"/>
        </w:rPr>
        <w:t xml:space="preserve">66 лет). Средний возраст умерших помолодел. </w:t>
      </w:r>
    </w:p>
    <w:p w:rsidR="00A638C5" w:rsidRPr="008D0FEF" w:rsidRDefault="00A638C5" w:rsidP="00A638C5">
      <w:pPr>
        <w:tabs>
          <w:tab w:val="left" w:pos="993"/>
        </w:tabs>
        <w:ind w:firstLine="708"/>
        <w:jc w:val="both"/>
        <w:rPr>
          <w:sz w:val="28"/>
          <w:szCs w:val="28"/>
        </w:rPr>
      </w:pPr>
      <w:r w:rsidRPr="008D0FEF">
        <w:rPr>
          <w:sz w:val="28"/>
          <w:szCs w:val="28"/>
        </w:rPr>
        <w:t xml:space="preserve">Численность детей, умерших до одного года осталась неизменной, составила 3 ребёнка. Количество мертворожденных детей не изменилось по сравнению с 2014 годом, зарегистрировано 2 акта гражданского состояния. </w:t>
      </w:r>
    </w:p>
    <w:p w:rsidR="00A638C5" w:rsidRPr="008D0FEF" w:rsidRDefault="00A638C5" w:rsidP="00A638C5">
      <w:pPr>
        <w:tabs>
          <w:tab w:val="left" w:pos="993"/>
        </w:tabs>
        <w:ind w:firstLine="708"/>
        <w:jc w:val="both"/>
        <w:rPr>
          <w:sz w:val="28"/>
          <w:szCs w:val="28"/>
        </w:rPr>
      </w:pPr>
      <w:r w:rsidRPr="008D0FEF">
        <w:rPr>
          <w:sz w:val="28"/>
          <w:szCs w:val="28"/>
        </w:rPr>
        <w:t>Самый критический возраст, на который приходится наибольшее число зарегистрированных случаев смерти в 2014</w:t>
      </w:r>
      <w:r>
        <w:rPr>
          <w:sz w:val="28"/>
          <w:szCs w:val="28"/>
        </w:rPr>
        <w:t xml:space="preserve"> – </w:t>
      </w:r>
      <w:r w:rsidRPr="008D0FEF">
        <w:rPr>
          <w:sz w:val="28"/>
          <w:szCs w:val="28"/>
        </w:rPr>
        <w:t>2015</w:t>
      </w:r>
      <w:r>
        <w:rPr>
          <w:sz w:val="28"/>
          <w:szCs w:val="28"/>
        </w:rPr>
        <w:t xml:space="preserve"> - это</w:t>
      </w:r>
      <w:r w:rsidRPr="008D0FEF">
        <w:rPr>
          <w:sz w:val="28"/>
          <w:szCs w:val="28"/>
        </w:rPr>
        <w:t xml:space="preserve"> 40-55 лет, и старше 55 лет. </w:t>
      </w:r>
    </w:p>
    <w:p w:rsidR="00A638C5" w:rsidRPr="008D0FEF" w:rsidRDefault="00A638C5" w:rsidP="00A638C5">
      <w:pPr>
        <w:tabs>
          <w:tab w:val="left" w:pos="993"/>
        </w:tabs>
        <w:ind w:firstLine="708"/>
        <w:jc w:val="both"/>
        <w:rPr>
          <w:sz w:val="28"/>
          <w:szCs w:val="28"/>
        </w:rPr>
      </w:pPr>
      <w:r w:rsidRPr="008D0FEF">
        <w:rPr>
          <w:sz w:val="28"/>
          <w:szCs w:val="28"/>
        </w:rPr>
        <w:t>Стабильным остаётся смертность населения в трудоспособном возрасте и оставляет 50%</w:t>
      </w:r>
      <w:r>
        <w:rPr>
          <w:sz w:val="28"/>
          <w:szCs w:val="28"/>
        </w:rPr>
        <w:t xml:space="preserve"> </w:t>
      </w:r>
      <w:r w:rsidRPr="008D0FEF">
        <w:rPr>
          <w:sz w:val="28"/>
          <w:szCs w:val="28"/>
        </w:rPr>
        <w:t>-</w:t>
      </w:r>
      <w:r>
        <w:rPr>
          <w:sz w:val="28"/>
          <w:szCs w:val="28"/>
        </w:rPr>
        <w:t xml:space="preserve"> в </w:t>
      </w:r>
      <w:r w:rsidRPr="008D0FEF">
        <w:rPr>
          <w:sz w:val="28"/>
          <w:szCs w:val="28"/>
        </w:rPr>
        <w:t>2015</w:t>
      </w:r>
      <w:r>
        <w:rPr>
          <w:sz w:val="28"/>
          <w:szCs w:val="28"/>
        </w:rPr>
        <w:t xml:space="preserve"> году</w:t>
      </w:r>
      <w:r w:rsidRPr="008D0FEF">
        <w:rPr>
          <w:sz w:val="28"/>
          <w:szCs w:val="28"/>
        </w:rPr>
        <w:t xml:space="preserve"> и 51%</w:t>
      </w:r>
      <w:r>
        <w:rPr>
          <w:sz w:val="28"/>
          <w:szCs w:val="28"/>
        </w:rPr>
        <w:t xml:space="preserve"> </w:t>
      </w:r>
      <w:r w:rsidRPr="008D0FEF">
        <w:rPr>
          <w:sz w:val="28"/>
          <w:szCs w:val="28"/>
        </w:rPr>
        <w:t>-</w:t>
      </w:r>
      <w:r>
        <w:rPr>
          <w:sz w:val="28"/>
          <w:szCs w:val="28"/>
        </w:rPr>
        <w:t xml:space="preserve"> в </w:t>
      </w:r>
      <w:r w:rsidRPr="008D0FEF">
        <w:rPr>
          <w:sz w:val="28"/>
          <w:szCs w:val="28"/>
        </w:rPr>
        <w:t>2014</w:t>
      </w:r>
      <w:r>
        <w:rPr>
          <w:sz w:val="28"/>
          <w:szCs w:val="28"/>
        </w:rPr>
        <w:t xml:space="preserve"> году</w:t>
      </w:r>
      <w:r w:rsidRPr="008D0FEF">
        <w:rPr>
          <w:sz w:val="28"/>
          <w:szCs w:val="28"/>
        </w:rPr>
        <w:t>.</w:t>
      </w:r>
    </w:p>
    <w:p w:rsidR="00A638C5" w:rsidRPr="008D0FEF" w:rsidRDefault="00A638C5" w:rsidP="00A638C5">
      <w:pPr>
        <w:tabs>
          <w:tab w:val="left" w:pos="993"/>
        </w:tabs>
        <w:ind w:firstLine="708"/>
        <w:jc w:val="both"/>
        <w:rPr>
          <w:sz w:val="28"/>
          <w:szCs w:val="28"/>
        </w:rPr>
      </w:pPr>
      <w:r w:rsidRPr="008D0FEF">
        <w:rPr>
          <w:sz w:val="28"/>
          <w:szCs w:val="28"/>
        </w:rPr>
        <w:t>Основные причины смертности – это заболевания сердца и сосудов, онкология, травмы и отравления.</w:t>
      </w:r>
    </w:p>
    <w:p w:rsidR="00A638C5" w:rsidRPr="008D0FEF" w:rsidRDefault="00A638C5" w:rsidP="00A638C5">
      <w:pPr>
        <w:ind w:firstLine="567"/>
        <w:jc w:val="both"/>
        <w:rPr>
          <w:b/>
          <w:noProof/>
          <w:sz w:val="32"/>
          <w:szCs w:val="32"/>
        </w:rPr>
      </w:pPr>
    </w:p>
    <w:p w:rsidR="00A638C5" w:rsidRDefault="00A638C5" w:rsidP="00A638C5">
      <w:pPr>
        <w:ind w:firstLine="567"/>
        <w:jc w:val="center"/>
        <w:rPr>
          <w:sz w:val="32"/>
          <w:szCs w:val="32"/>
        </w:rPr>
      </w:pPr>
      <w:r w:rsidRPr="008D0FEF">
        <w:rPr>
          <w:noProof/>
          <w:sz w:val="32"/>
          <w:szCs w:val="32"/>
        </w:rPr>
        <w:drawing>
          <wp:inline distT="0" distB="0" distL="0" distR="0">
            <wp:extent cx="4572000" cy="2247900"/>
            <wp:effectExtent l="19050" t="0" r="0" b="0"/>
            <wp:docPr id="6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7" cstate="email"/>
                    <a:srcRect/>
                    <a:stretch>
                      <a:fillRect/>
                    </a:stretch>
                  </pic:blipFill>
                  <pic:spPr bwMode="auto">
                    <a:xfrm>
                      <a:off x="0" y="0"/>
                      <a:ext cx="4572000" cy="2247900"/>
                    </a:xfrm>
                    <a:prstGeom prst="rect">
                      <a:avLst/>
                    </a:prstGeom>
                    <a:noFill/>
                    <a:ln w="9525">
                      <a:noFill/>
                      <a:miter lim="800000"/>
                      <a:headEnd/>
                      <a:tailEnd/>
                    </a:ln>
                  </pic:spPr>
                </pic:pic>
              </a:graphicData>
            </a:graphic>
          </wp:inline>
        </w:drawing>
      </w:r>
    </w:p>
    <w:p w:rsidR="00A638C5" w:rsidRPr="008D0FEF" w:rsidRDefault="00A638C5" w:rsidP="00A638C5">
      <w:pPr>
        <w:ind w:firstLine="567"/>
        <w:jc w:val="center"/>
        <w:rPr>
          <w:sz w:val="32"/>
          <w:szCs w:val="32"/>
        </w:rPr>
      </w:pPr>
    </w:p>
    <w:p w:rsidR="00A638C5" w:rsidRPr="008D0FEF" w:rsidRDefault="00A638C5" w:rsidP="00A638C5">
      <w:pPr>
        <w:tabs>
          <w:tab w:val="left" w:pos="993"/>
        </w:tabs>
        <w:ind w:firstLine="708"/>
        <w:jc w:val="both"/>
        <w:rPr>
          <w:sz w:val="28"/>
          <w:szCs w:val="28"/>
        </w:rPr>
      </w:pPr>
      <w:r w:rsidRPr="008D0FEF">
        <w:rPr>
          <w:sz w:val="28"/>
          <w:szCs w:val="28"/>
        </w:rPr>
        <w:t xml:space="preserve">По итогам года наблюдается снижение количества зарегистрированных браков на 28 актовых записей. </w:t>
      </w:r>
    </w:p>
    <w:p w:rsidR="00A638C5" w:rsidRPr="008D0FEF" w:rsidRDefault="00A638C5" w:rsidP="00A638C5">
      <w:pPr>
        <w:ind w:firstLine="567"/>
        <w:jc w:val="both"/>
        <w:rPr>
          <w:b/>
        </w:rPr>
      </w:pPr>
    </w:p>
    <w:p w:rsidR="00A638C5" w:rsidRPr="008D0FEF" w:rsidRDefault="00A638C5" w:rsidP="00A638C5">
      <w:pPr>
        <w:ind w:firstLine="567"/>
        <w:jc w:val="center"/>
        <w:rPr>
          <w:sz w:val="32"/>
          <w:szCs w:val="32"/>
        </w:rPr>
      </w:pPr>
      <w:r w:rsidRPr="008D0FEF">
        <w:rPr>
          <w:sz w:val="32"/>
          <w:szCs w:val="32"/>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202.5pt" o:ole="">
            <v:imagedata r:id="rId348" o:title=""/>
          </v:shape>
          <o:OLEObject Type="Embed" ProgID="PowerPoint.Slide.12" ShapeID="_x0000_i1025" DrawAspect="Content" ObjectID="_1520412428" r:id="rId349"/>
        </w:object>
      </w:r>
    </w:p>
    <w:p w:rsidR="00A638C5" w:rsidRDefault="00A638C5" w:rsidP="00A638C5">
      <w:pPr>
        <w:tabs>
          <w:tab w:val="left" w:pos="993"/>
        </w:tabs>
        <w:ind w:firstLine="708"/>
        <w:jc w:val="both"/>
        <w:rPr>
          <w:sz w:val="28"/>
          <w:szCs w:val="28"/>
        </w:rPr>
      </w:pPr>
    </w:p>
    <w:p w:rsidR="00A638C5" w:rsidRPr="008D0FEF" w:rsidRDefault="00A638C5" w:rsidP="00A638C5">
      <w:pPr>
        <w:tabs>
          <w:tab w:val="left" w:pos="993"/>
        </w:tabs>
        <w:ind w:firstLine="708"/>
        <w:jc w:val="both"/>
        <w:rPr>
          <w:sz w:val="28"/>
          <w:szCs w:val="28"/>
        </w:rPr>
      </w:pPr>
      <w:r>
        <w:rPr>
          <w:sz w:val="28"/>
          <w:szCs w:val="28"/>
        </w:rPr>
        <w:t>Снизилось число</w:t>
      </w:r>
      <w:r w:rsidRPr="008D0FEF">
        <w:rPr>
          <w:sz w:val="28"/>
          <w:szCs w:val="28"/>
        </w:rPr>
        <w:t xml:space="preserve"> браков, заключенных с иностранными гражданами </w:t>
      </w:r>
      <w:r>
        <w:rPr>
          <w:sz w:val="28"/>
          <w:szCs w:val="28"/>
        </w:rPr>
        <w:t>– 46, что составляет 14,5% от общего количества браков (</w:t>
      </w:r>
      <w:r w:rsidRPr="008D0FEF">
        <w:rPr>
          <w:sz w:val="28"/>
          <w:szCs w:val="28"/>
        </w:rPr>
        <w:t>2014</w:t>
      </w:r>
      <w:r>
        <w:rPr>
          <w:sz w:val="28"/>
          <w:szCs w:val="28"/>
        </w:rPr>
        <w:t xml:space="preserve"> </w:t>
      </w:r>
      <w:r w:rsidRPr="008D0FEF">
        <w:rPr>
          <w:sz w:val="28"/>
          <w:szCs w:val="28"/>
        </w:rPr>
        <w:t>-</w:t>
      </w:r>
      <w:r>
        <w:rPr>
          <w:sz w:val="28"/>
          <w:szCs w:val="28"/>
        </w:rPr>
        <w:t xml:space="preserve"> </w:t>
      </w:r>
      <w:r w:rsidRPr="008D0FEF">
        <w:rPr>
          <w:sz w:val="28"/>
          <w:szCs w:val="28"/>
        </w:rPr>
        <w:t>61 (17,7%). Чаще брак заключается с гражданами, прибывшими из Республики Таджикистан, Азербайджанской Республики, Украины.</w:t>
      </w:r>
    </w:p>
    <w:p w:rsidR="00A638C5" w:rsidRPr="008D0FEF" w:rsidRDefault="00A638C5" w:rsidP="00A638C5">
      <w:pPr>
        <w:tabs>
          <w:tab w:val="left" w:pos="993"/>
        </w:tabs>
        <w:ind w:firstLine="708"/>
        <w:jc w:val="both"/>
        <w:rPr>
          <w:sz w:val="28"/>
          <w:szCs w:val="28"/>
        </w:rPr>
      </w:pPr>
      <w:r w:rsidRPr="008D0FEF">
        <w:rPr>
          <w:sz w:val="28"/>
          <w:szCs w:val="28"/>
        </w:rPr>
        <w:t xml:space="preserve">В </w:t>
      </w:r>
      <w:r w:rsidRPr="00341EAD">
        <w:rPr>
          <w:sz w:val="28"/>
          <w:szCs w:val="28"/>
        </w:rPr>
        <w:t>2 раза</w:t>
      </w:r>
      <w:r w:rsidRPr="008D0FEF">
        <w:rPr>
          <w:sz w:val="28"/>
          <w:szCs w:val="28"/>
        </w:rPr>
        <w:t xml:space="preserve"> увеличилось число браков, заключенных с несовершеннолетними гражданами.</w:t>
      </w:r>
    </w:p>
    <w:p w:rsidR="00A638C5" w:rsidRPr="008D0FEF" w:rsidRDefault="00A638C5" w:rsidP="00A638C5">
      <w:pPr>
        <w:ind w:firstLine="567"/>
        <w:jc w:val="both"/>
        <w:rPr>
          <w:sz w:val="28"/>
          <w:szCs w:val="28"/>
        </w:rPr>
      </w:pPr>
    </w:p>
    <w:p w:rsidR="00A638C5" w:rsidRPr="008D0FEF" w:rsidRDefault="00A638C5" w:rsidP="00A638C5">
      <w:pPr>
        <w:jc w:val="center"/>
        <w:rPr>
          <w:sz w:val="32"/>
          <w:szCs w:val="32"/>
        </w:rPr>
      </w:pPr>
      <w:r w:rsidRPr="008D0FEF">
        <w:rPr>
          <w:sz w:val="32"/>
          <w:szCs w:val="32"/>
        </w:rPr>
        <w:object w:dxaOrig="7216" w:dyaOrig="5407">
          <v:shape id="_x0000_i1026" type="#_x0000_t75" style="width:360.75pt;height:177pt" o:ole="">
            <v:imagedata r:id="rId350" o:title=""/>
          </v:shape>
          <o:OLEObject Type="Embed" ProgID="PowerPoint.Slide.12" ShapeID="_x0000_i1026" DrawAspect="Content" ObjectID="_1520412429" r:id="rId351"/>
        </w:object>
      </w:r>
    </w:p>
    <w:p w:rsidR="00A638C5" w:rsidRPr="008D0FEF" w:rsidRDefault="00A638C5" w:rsidP="00A638C5">
      <w:pPr>
        <w:tabs>
          <w:tab w:val="left" w:pos="993"/>
        </w:tabs>
        <w:ind w:firstLine="708"/>
        <w:jc w:val="both"/>
        <w:rPr>
          <w:sz w:val="28"/>
          <w:szCs w:val="28"/>
        </w:rPr>
      </w:pPr>
      <w:r w:rsidRPr="008D0FEF">
        <w:rPr>
          <w:sz w:val="28"/>
          <w:szCs w:val="28"/>
        </w:rPr>
        <w:t>Наиболее активным возрастом для вступления в брак среди мужчин является 25</w:t>
      </w:r>
      <w:r>
        <w:rPr>
          <w:sz w:val="28"/>
          <w:szCs w:val="28"/>
        </w:rPr>
        <w:t xml:space="preserve"> – </w:t>
      </w:r>
      <w:r w:rsidRPr="008D0FEF">
        <w:rPr>
          <w:sz w:val="28"/>
          <w:szCs w:val="28"/>
        </w:rPr>
        <w:t>34</w:t>
      </w:r>
      <w:r>
        <w:rPr>
          <w:sz w:val="28"/>
          <w:szCs w:val="28"/>
        </w:rPr>
        <w:t xml:space="preserve"> года</w:t>
      </w:r>
      <w:r w:rsidRPr="008D0FEF">
        <w:rPr>
          <w:sz w:val="28"/>
          <w:szCs w:val="28"/>
        </w:rPr>
        <w:t>, среди женщин 18</w:t>
      </w:r>
      <w:r>
        <w:rPr>
          <w:sz w:val="28"/>
          <w:szCs w:val="28"/>
        </w:rPr>
        <w:t xml:space="preserve"> </w:t>
      </w:r>
      <w:r w:rsidRPr="008D0FEF">
        <w:rPr>
          <w:sz w:val="28"/>
          <w:szCs w:val="28"/>
        </w:rPr>
        <w:t>-</w:t>
      </w:r>
      <w:r>
        <w:rPr>
          <w:sz w:val="28"/>
          <w:szCs w:val="28"/>
        </w:rPr>
        <w:t xml:space="preserve"> </w:t>
      </w:r>
      <w:r w:rsidRPr="008D0FEF">
        <w:rPr>
          <w:sz w:val="28"/>
          <w:szCs w:val="28"/>
        </w:rPr>
        <w:t xml:space="preserve">24 года. </w:t>
      </w:r>
    </w:p>
    <w:p w:rsidR="00A638C5" w:rsidRPr="008D0FEF" w:rsidRDefault="00A638C5" w:rsidP="00A638C5">
      <w:pPr>
        <w:jc w:val="center"/>
        <w:rPr>
          <w:sz w:val="28"/>
          <w:szCs w:val="28"/>
        </w:rPr>
      </w:pPr>
      <w:r w:rsidRPr="008D0FEF">
        <w:rPr>
          <w:sz w:val="28"/>
          <w:szCs w:val="28"/>
        </w:rPr>
        <w:object w:dxaOrig="7216" w:dyaOrig="5407">
          <v:shape id="_x0000_i1027" type="#_x0000_t75" style="width:360.75pt;height:209.25pt" o:ole="">
            <v:imagedata r:id="rId352" o:title=""/>
          </v:shape>
          <o:OLEObject Type="Embed" ProgID="PowerPoint.Slide.12" ShapeID="_x0000_i1027" DrawAspect="Content" ObjectID="_1520412430" r:id="rId353"/>
        </w:object>
      </w:r>
    </w:p>
    <w:p w:rsidR="00A638C5" w:rsidRPr="008D0FEF" w:rsidRDefault="00A638C5" w:rsidP="00A638C5">
      <w:pPr>
        <w:tabs>
          <w:tab w:val="left" w:pos="993"/>
        </w:tabs>
        <w:ind w:firstLine="708"/>
        <w:jc w:val="both"/>
        <w:rPr>
          <w:sz w:val="28"/>
          <w:szCs w:val="28"/>
        </w:rPr>
      </w:pPr>
      <w:r w:rsidRPr="008D0FEF">
        <w:rPr>
          <w:sz w:val="28"/>
          <w:szCs w:val="28"/>
        </w:rPr>
        <w:t xml:space="preserve">Вместе с тем, неудача в первом браке не является препятствием для создания семьи повторно. Динамика соотношений первых и повторных браков в 2015 году остается неизменной, около 70% первых и 30% повторных браков. </w:t>
      </w:r>
    </w:p>
    <w:p w:rsidR="00A638C5" w:rsidRPr="008D0FEF" w:rsidRDefault="00A638C5" w:rsidP="00A638C5">
      <w:pPr>
        <w:tabs>
          <w:tab w:val="left" w:pos="993"/>
        </w:tabs>
        <w:ind w:firstLine="708"/>
        <w:jc w:val="both"/>
        <w:rPr>
          <w:sz w:val="28"/>
          <w:szCs w:val="28"/>
        </w:rPr>
      </w:pPr>
      <w:r w:rsidRPr="008D0FEF">
        <w:rPr>
          <w:sz w:val="28"/>
          <w:szCs w:val="28"/>
        </w:rPr>
        <w:t>В 2015 году 206 браков заключено в торжественной обстановке, 54 – в учреждении культуры, 56 браков заключено неторжественно.</w:t>
      </w:r>
    </w:p>
    <w:p w:rsidR="00A638C5" w:rsidRDefault="00A638C5" w:rsidP="00A638C5">
      <w:pPr>
        <w:tabs>
          <w:tab w:val="left" w:pos="993"/>
        </w:tabs>
        <w:ind w:firstLine="708"/>
        <w:jc w:val="both"/>
        <w:rPr>
          <w:sz w:val="28"/>
          <w:szCs w:val="28"/>
        </w:rPr>
      </w:pPr>
      <w:r w:rsidRPr="008D0FEF">
        <w:rPr>
          <w:sz w:val="28"/>
          <w:szCs w:val="28"/>
        </w:rPr>
        <w:t>Расторгнуто браков в прошедшем году - 194, это на 18 расторжений меньше, чем в 2014г.</w:t>
      </w:r>
    </w:p>
    <w:p w:rsidR="00A638C5" w:rsidRPr="008D0FEF" w:rsidRDefault="00A638C5" w:rsidP="00A638C5">
      <w:pPr>
        <w:jc w:val="center"/>
        <w:rPr>
          <w:sz w:val="28"/>
          <w:szCs w:val="28"/>
        </w:rPr>
      </w:pPr>
      <w:r w:rsidRPr="00DB44CE">
        <w:rPr>
          <w:noProof/>
          <w:sz w:val="28"/>
          <w:szCs w:val="28"/>
        </w:rPr>
        <w:drawing>
          <wp:inline distT="0" distB="0" distL="0" distR="0">
            <wp:extent cx="4572000" cy="2194560"/>
            <wp:effectExtent l="19050" t="0" r="0" b="0"/>
            <wp:docPr id="6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4" cstate="email"/>
                    <a:srcRect/>
                    <a:stretch>
                      <a:fillRect/>
                    </a:stretch>
                  </pic:blipFill>
                  <pic:spPr bwMode="auto">
                    <a:xfrm>
                      <a:off x="0" y="0"/>
                      <a:ext cx="4572000" cy="2194560"/>
                    </a:xfrm>
                    <a:prstGeom prst="rect">
                      <a:avLst/>
                    </a:prstGeom>
                    <a:noFill/>
                    <a:ln w="9525">
                      <a:noFill/>
                      <a:miter lim="800000"/>
                      <a:headEnd/>
                      <a:tailEnd/>
                    </a:ln>
                  </pic:spPr>
                </pic:pic>
              </a:graphicData>
            </a:graphic>
          </wp:inline>
        </w:drawing>
      </w:r>
    </w:p>
    <w:p w:rsidR="00A638C5" w:rsidRPr="008D0FEF" w:rsidRDefault="00A638C5" w:rsidP="00A638C5">
      <w:pPr>
        <w:tabs>
          <w:tab w:val="left" w:pos="993"/>
        </w:tabs>
        <w:ind w:firstLine="708"/>
        <w:jc w:val="both"/>
        <w:rPr>
          <w:sz w:val="28"/>
          <w:szCs w:val="28"/>
        </w:rPr>
      </w:pPr>
      <w:r w:rsidRPr="008D0FEF">
        <w:rPr>
          <w:sz w:val="28"/>
          <w:szCs w:val="28"/>
        </w:rPr>
        <w:t>Большая часть браков (140) расторгнута по решению суда, 53 - по взаимному согласию в службе ЗАГС.</w:t>
      </w:r>
    </w:p>
    <w:p w:rsidR="00A638C5" w:rsidRPr="008D0FEF" w:rsidRDefault="00A638C5" w:rsidP="00A638C5">
      <w:pPr>
        <w:jc w:val="center"/>
        <w:rPr>
          <w:sz w:val="32"/>
          <w:szCs w:val="32"/>
        </w:rPr>
      </w:pPr>
      <w:r w:rsidRPr="008D0FEF">
        <w:rPr>
          <w:noProof/>
          <w:sz w:val="32"/>
          <w:szCs w:val="32"/>
        </w:rPr>
        <w:drawing>
          <wp:inline distT="0" distB="0" distL="0" distR="0">
            <wp:extent cx="4572000" cy="2118360"/>
            <wp:effectExtent l="19050" t="0" r="0" b="0"/>
            <wp:docPr id="6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5" cstate="email"/>
                    <a:srcRect/>
                    <a:stretch>
                      <a:fillRect/>
                    </a:stretch>
                  </pic:blipFill>
                  <pic:spPr bwMode="auto">
                    <a:xfrm>
                      <a:off x="0" y="0"/>
                      <a:ext cx="4572000" cy="2118360"/>
                    </a:xfrm>
                    <a:prstGeom prst="rect">
                      <a:avLst/>
                    </a:prstGeom>
                    <a:noFill/>
                    <a:ln w="9525">
                      <a:noFill/>
                      <a:miter lim="800000"/>
                      <a:headEnd/>
                      <a:tailEnd/>
                    </a:ln>
                  </pic:spPr>
                </pic:pic>
              </a:graphicData>
            </a:graphic>
          </wp:inline>
        </w:drawing>
      </w:r>
    </w:p>
    <w:p w:rsidR="00A638C5" w:rsidRPr="008D0FEF" w:rsidRDefault="00A638C5" w:rsidP="00A638C5">
      <w:pPr>
        <w:ind w:firstLine="567"/>
        <w:jc w:val="both"/>
      </w:pPr>
    </w:p>
    <w:p w:rsidR="00A638C5" w:rsidRPr="008D0FEF" w:rsidRDefault="00A638C5" w:rsidP="00A638C5">
      <w:pPr>
        <w:tabs>
          <w:tab w:val="left" w:pos="993"/>
        </w:tabs>
        <w:ind w:firstLine="708"/>
        <w:jc w:val="both"/>
        <w:rPr>
          <w:sz w:val="28"/>
          <w:szCs w:val="28"/>
        </w:rPr>
      </w:pPr>
      <w:r w:rsidRPr="008D0FEF">
        <w:rPr>
          <w:sz w:val="28"/>
          <w:szCs w:val="28"/>
        </w:rPr>
        <w:t xml:space="preserve">Чаще браки расторгают мужчины и женщины в возрасте от 25 до 39 лет. Таким образом, в зону максимального риска попадают молодые пары, имеющие общих несовершеннолетних детей. В 2015 году в службе ЗАГС оформлено 104 расторжение </w:t>
      </w:r>
      <w:r w:rsidRPr="008D0FEF">
        <w:rPr>
          <w:sz w:val="28"/>
          <w:szCs w:val="28"/>
        </w:rPr>
        <w:lastRenderedPageBreak/>
        <w:t xml:space="preserve">брака, в которых число общих детей до 18 лет </w:t>
      </w:r>
      <w:r>
        <w:rPr>
          <w:sz w:val="28"/>
          <w:szCs w:val="28"/>
        </w:rPr>
        <w:t xml:space="preserve">– </w:t>
      </w:r>
      <w:r w:rsidRPr="008D0FEF">
        <w:rPr>
          <w:sz w:val="28"/>
          <w:szCs w:val="28"/>
        </w:rPr>
        <w:t>155</w:t>
      </w:r>
      <w:r>
        <w:rPr>
          <w:sz w:val="28"/>
          <w:szCs w:val="28"/>
        </w:rPr>
        <w:t>,</w:t>
      </w:r>
      <w:r w:rsidRPr="008D0FEF">
        <w:rPr>
          <w:sz w:val="28"/>
          <w:szCs w:val="28"/>
        </w:rPr>
        <w:t xml:space="preserve"> в 2014 году этот показатель составлял 122 семьи, в которых воспитывалось 178 детей.</w:t>
      </w:r>
    </w:p>
    <w:p w:rsidR="00A638C5" w:rsidRPr="008D0FEF" w:rsidRDefault="00A638C5" w:rsidP="00A638C5">
      <w:pPr>
        <w:tabs>
          <w:tab w:val="left" w:pos="993"/>
        </w:tabs>
        <w:ind w:firstLine="708"/>
        <w:jc w:val="both"/>
        <w:rPr>
          <w:sz w:val="28"/>
          <w:szCs w:val="28"/>
        </w:rPr>
      </w:pPr>
      <w:r w:rsidRPr="008D0FEF">
        <w:rPr>
          <w:sz w:val="28"/>
          <w:szCs w:val="28"/>
        </w:rPr>
        <w:t>Как видим, снизилось количество семей, расторгнувших брак, которые имеют детей до 18 лет, и составляет 54%, и 58% в 2014</w:t>
      </w:r>
      <w:r>
        <w:rPr>
          <w:sz w:val="28"/>
          <w:szCs w:val="28"/>
        </w:rPr>
        <w:t xml:space="preserve"> </w:t>
      </w:r>
      <w:r w:rsidRPr="008D0FEF">
        <w:rPr>
          <w:sz w:val="28"/>
          <w:szCs w:val="28"/>
        </w:rPr>
        <w:t>г</w:t>
      </w:r>
      <w:r>
        <w:rPr>
          <w:sz w:val="28"/>
          <w:szCs w:val="28"/>
        </w:rPr>
        <w:t>оду</w:t>
      </w:r>
      <w:r w:rsidRPr="008D0FEF">
        <w:rPr>
          <w:sz w:val="28"/>
          <w:szCs w:val="28"/>
        </w:rPr>
        <w:t>.</w:t>
      </w:r>
    </w:p>
    <w:p w:rsidR="00A638C5" w:rsidRPr="00DB44CE" w:rsidRDefault="00A638C5" w:rsidP="00A638C5">
      <w:pPr>
        <w:tabs>
          <w:tab w:val="left" w:pos="993"/>
        </w:tabs>
        <w:ind w:firstLine="708"/>
        <w:jc w:val="both"/>
        <w:rPr>
          <w:sz w:val="28"/>
          <w:szCs w:val="28"/>
        </w:rPr>
      </w:pPr>
    </w:p>
    <w:p w:rsidR="00A638C5" w:rsidRPr="008D0FEF" w:rsidRDefault="00A638C5" w:rsidP="00A638C5">
      <w:pPr>
        <w:jc w:val="center"/>
        <w:rPr>
          <w:b/>
          <w:sz w:val="32"/>
          <w:szCs w:val="32"/>
        </w:rPr>
      </w:pPr>
      <w:r w:rsidRPr="008D0FEF">
        <w:rPr>
          <w:b/>
          <w:noProof/>
          <w:sz w:val="32"/>
          <w:szCs w:val="32"/>
        </w:rPr>
        <w:drawing>
          <wp:inline distT="0" distB="0" distL="0" distR="0">
            <wp:extent cx="4572000" cy="2004060"/>
            <wp:effectExtent l="19050" t="0" r="0" b="0"/>
            <wp:docPr id="6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6" cstate="email"/>
                    <a:srcRect/>
                    <a:stretch>
                      <a:fillRect/>
                    </a:stretch>
                  </pic:blipFill>
                  <pic:spPr bwMode="auto">
                    <a:xfrm>
                      <a:off x="0" y="0"/>
                      <a:ext cx="4572000" cy="2004060"/>
                    </a:xfrm>
                    <a:prstGeom prst="rect">
                      <a:avLst/>
                    </a:prstGeom>
                    <a:noFill/>
                    <a:ln w="9525">
                      <a:noFill/>
                      <a:miter lim="800000"/>
                      <a:headEnd/>
                      <a:tailEnd/>
                    </a:ln>
                  </pic:spPr>
                </pic:pic>
              </a:graphicData>
            </a:graphic>
          </wp:inline>
        </w:drawing>
      </w:r>
    </w:p>
    <w:p w:rsidR="00A638C5" w:rsidRPr="008D0FEF" w:rsidRDefault="00A638C5" w:rsidP="00A638C5">
      <w:pPr>
        <w:tabs>
          <w:tab w:val="left" w:pos="993"/>
        </w:tabs>
        <w:ind w:firstLine="708"/>
        <w:jc w:val="both"/>
        <w:rPr>
          <w:sz w:val="28"/>
          <w:szCs w:val="28"/>
        </w:rPr>
      </w:pPr>
      <w:r w:rsidRPr="008D0FEF">
        <w:rPr>
          <w:sz w:val="28"/>
          <w:szCs w:val="28"/>
        </w:rPr>
        <w:t>Сравнительные показатели государственной регистрации заключения и расторжения браков за 2015-2014</w:t>
      </w:r>
      <w:r>
        <w:rPr>
          <w:sz w:val="28"/>
          <w:szCs w:val="28"/>
        </w:rPr>
        <w:t xml:space="preserve"> годы</w:t>
      </w:r>
      <w:r w:rsidRPr="008D0FEF">
        <w:rPr>
          <w:sz w:val="28"/>
          <w:szCs w:val="28"/>
        </w:rPr>
        <w:t xml:space="preserve"> показывают, что в г</w:t>
      </w:r>
      <w:r>
        <w:rPr>
          <w:sz w:val="28"/>
          <w:szCs w:val="28"/>
        </w:rPr>
        <w:t xml:space="preserve">ороде </w:t>
      </w:r>
      <w:r w:rsidRPr="008D0FEF">
        <w:rPr>
          <w:sz w:val="28"/>
          <w:szCs w:val="28"/>
        </w:rPr>
        <w:t>Лянторе в среднем распадаются 61,5% браков. При проведении статистической аналитики о количестве расторжений брака, является тот факт, что в службу ЗАГС по вопросу расторжения брака, из общего количества расторгаемых браков - 72% заявителя обращаются с вступившим в законную силу решением суда. И специалисты службы обязаны зафиксировать уже свершившийся юридический факт.</w:t>
      </w:r>
    </w:p>
    <w:p w:rsidR="00A638C5" w:rsidRPr="00E71735" w:rsidRDefault="00A638C5" w:rsidP="00A638C5">
      <w:pPr>
        <w:tabs>
          <w:tab w:val="left" w:pos="993"/>
        </w:tabs>
        <w:ind w:firstLine="708"/>
        <w:jc w:val="both"/>
        <w:rPr>
          <w:sz w:val="28"/>
          <w:szCs w:val="28"/>
        </w:rPr>
      </w:pPr>
      <w:r w:rsidRPr="008D0FEF">
        <w:rPr>
          <w:sz w:val="28"/>
          <w:szCs w:val="28"/>
        </w:rPr>
        <w:t>В 2015 году 42 ребёнка обрели отца, в отношении их было установлено отцовство. Из них по совместному заявлению родителей - 40, по решению суда - 2.</w:t>
      </w:r>
    </w:p>
    <w:p w:rsidR="00A638C5" w:rsidRPr="008D0FEF" w:rsidRDefault="00A638C5" w:rsidP="00A638C5">
      <w:pPr>
        <w:tabs>
          <w:tab w:val="left" w:pos="993"/>
        </w:tabs>
        <w:ind w:firstLine="708"/>
        <w:jc w:val="both"/>
        <w:rPr>
          <w:sz w:val="28"/>
          <w:szCs w:val="28"/>
        </w:rPr>
      </w:pPr>
      <w:r w:rsidRPr="008D0FEF">
        <w:rPr>
          <w:sz w:val="28"/>
          <w:szCs w:val="28"/>
        </w:rPr>
        <w:t>Сравнительные количественные показатели исполнения службой ЗАГС юридически значимых действий (выдача первичных справок, справок и свидетельств, поступивших из других органов ЗАГС) и учета государственной пошлины за государственную регистрацию актов гражданского состояния представлены в таблице.</w:t>
      </w:r>
    </w:p>
    <w:p w:rsidR="00A638C5" w:rsidRPr="008D0FEF" w:rsidRDefault="00A638C5" w:rsidP="00A638C5">
      <w:pPr>
        <w:ind w:firstLine="1276"/>
        <w:jc w:val="both"/>
        <w:rPr>
          <w:sz w:val="28"/>
          <w:szCs w:val="28"/>
        </w:rPr>
      </w:pPr>
    </w:p>
    <w:p w:rsidR="00A638C5" w:rsidRPr="008D0FEF" w:rsidRDefault="00A638C5" w:rsidP="00A638C5">
      <w:pPr>
        <w:jc w:val="center"/>
        <w:rPr>
          <w:sz w:val="28"/>
          <w:szCs w:val="28"/>
        </w:rPr>
      </w:pPr>
      <w:r w:rsidRPr="008D0FEF">
        <w:rPr>
          <w:noProof/>
          <w:sz w:val="28"/>
          <w:szCs w:val="28"/>
        </w:rPr>
        <w:drawing>
          <wp:inline distT="0" distB="0" distL="0" distR="0">
            <wp:extent cx="4572000" cy="2103120"/>
            <wp:effectExtent l="19050" t="0" r="0" b="0"/>
            <wp:docPr id="6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7" cstate="email"/>
                    <a:srcRect/>
                    <a:stretch>
                      <a:fillRect/>
                    </a:stretch>
                  </pic:blipFill>
                  <pic:spPr bwMode="auto">
                    <a:xfrm>
                      <a:off x="0" y="0"/>
                      <a:ext cx="4572000" cy="2103120"/>
                    </a:xfrm>
                    <a:prstGeom prst="rect">
                      <a:avLst/>
                    </a:prstGeom>
                    <a:noFill/>
                    <a:ln w="9525">
                      <a:noFill/>
                      <a:miter lim="800000"/>
                      <a:headEnd/>
                      <a:tailEnd/>
                    </a:ln>
                  </pic:spPr>
                </pic:pic>
              </a:graphicData>
            </a:graphic>
          </wp:inline>
        </w:drawing>
      </w:r>
    </w:p>
    <w:p w:rsidR="00A638C5" w:rsidRPr="008D0FEF" w:rsidRDefault="00A638C5" w:rsidP="00A638C5">
      <w:pPr>
        <w:ind w:firstLine="567"/>
        <w:jc w:val="both"/>
      </w:pPr>
    </w:p>
    <w:p w:rsidR="00A638C5" w:rsidRPr="00FA5728" w:rsidRDefault="00A638C5" w:rsidP="00A638C5">
      <w:pPr>
        <w:tabs>
          <w:tab w:val="left" w:pos="993"/>
        </w:tabs>
        <w:ind w:firstLine="708"/>
        <w:jc w:val="both"/>
        <w:rPr>
          <w:sz w:val="28"/>
          <w:szCs w:val="28"/>
        </w:rPr>
      </w:pPr>
      <w:r w:rsidRPr="00FA5728">
        <w:rPr>
          <w:sz w:val="28"/>
          <w:szCs w:val="28"/>
        </w:rPr>
        <w:t>Соглашение №</w:t>
      </w:r>
      <w:r>
        <w:rPr>
          <w:sz w:val="28"/>
          <w:szCs w:val="28"/>
        </w:rPr>
        <w:t xml:space="preserve"> </w:t>
      </w:r>
      <w:r w:rsidRPr="00FA5728">
        <w:rPr>
          <w:sz w:val="28"/>
          <w:szCs w:val="28"/>
        </w:rPr>
        <w:t>63 от 12.03.2014г. «О взаимодействии между муниципальным казённым учреждением «Многофункциональный центр предоставления государственных и муниципальных услуг г</w:t>
      </w:r>
      <w:r>
        <w:rPr>
          <w:sz w:val="28"/>
          <w:szCs w:val="28"/>
        </w:rPr>
        <w:t xml:space="preserve">орода </w:t>
      </w:r>
      <w:r w:rsidRPr="00FA5728">
        <w:rPr>
          <w:sz w:val="28"/>
          <w:szCs w:val="28"/>
        </w:rPr>
        <w:t>Лянтор» и Администрац</w:t>
      </w:r>
      <w:r>
        <w:rPr>
          <w:sz w:val="28"/>
          <w:szCs w:val="28"/>
        </w:rPr>
        <w:t>ией городского поселения Лянтор</w:t>
      </w:r>
      <w:r w:rsidRPr="00FA5728">
        <w:rPr>
          <w:sz w:val="28"/>
          <w:szCs w:val="28"/>
        </w:rPr>
        <w:t xml:space="preserve"> предусматривает 2 услуги: подача совместного заявления о заключении брака и подача совместного заявления о расторжении брака </w:t>
      </w:r>
      <w:r w:rsidRPr="00FA5728">
        <w:rPr>
          <w:sz w:val="28"/>
          <w:szCs w:val="28"/>
        </w:rPr>
        <w:lastRenderedPageBreak/>
        <w:t>по взаимному согласию супругов, не имеющих общих детей, не достигших совершеннолетия.</w:t>
      </w:r>
      <w:r>
        <w:rPr>
          <w:sz w:val="28"/>
          <w:szCs w:val="28"/>
        </w:rPr>
        <w:t xml:space="preserve"> </w:t>
      </w:r>
      <w:r w:rsidRPr="00FA5728">
        <w:rPr>
          <w:sz w:val="28"/>
          <w:szCs w:val="28"/>
        </w:rPr>
        <w:t>Принято 3 заявления на заключения брака.</w:t>
      </w:r>
    </w:p>
    <w:p w:rsidR="00A638C5" w:rsidRPr="00FA5728" w:rsidRDefault="00A638C5" w:rsidP="00A638C5">
      <w:pPr>
        <w:tabs>
          <w:tab w:val="left" w:pos="993"/>
        </w:tabs>
        <w:ind w:firstLine="708"/>
        <w:jc w:val="both"/>
        <w:rPr>
          <w:sz w:val="28"/>
          <w:szCs w:val="28"/>
        </w:rPr>
      </w:pPr>
      <w:r w:rsidRPr="00FA5728">
        <w:rPr>
          <w:sz w:val="28"/>
          <w:szCs w:val="28"/>
        </w:rPr>
        <w:t>Наряду с исполнением полномочий по государственной регистрации актов гражданского состояния службой ЗАГС проводились мероприятия, направленные на укрепление института семьи и брака, семейных ценностей и традиций:</w:t>
      </w:r>
    </w:p>
    <w:p w:rsidR="00A638C5" w:rsidRPr="00FA5728" w:rsidRDefault="00A638C5" w:rsidP="00A638C5">
      <w:pPr>
        <w:tabs>
          <w:tab w:val="left" w:pos="993"/>
        </w:tabs>
        <w:ind w:firstLine="708"/>
        <w:jc w:val="both"/>
        <w:rPr>
          <w:sz w:val="28"/>
          <w:szCs w:val="28"/>
        </w:rPr>
      </w:pPr>
      <w:r>
        <w:rPr>
          <w:sz w:val="28"/>
          <w:szCs w:val="28"/>
        </w:rPr>
        <w:t>- п</w:t>
      </w:r>
      <w:r w:rsidRPr="00FA5728">
        <w:rPr>
          <w:sz w:val="28"/>
          <w:szCs w:val="28"/>
        </w:rPr>
        <w:t xml:space="preserve">роведено </w:t>
      </w:r>
      <w:r>
        <w:rPr>
          <w:sz w:val="28"/>
          <w:szCs w:val="28"/>
        </w:rPr>
        <w:t>20</w:t>
      </w:r>
      <w:r w:rsidRPr="00FA5728">
        <w:rPr>
          <w:sz w:val="28"/>
          <w:szCs w:val="28"/>
        </w:rPr>
        <w:t xml:space="preserve">6 торжественных регистраций заключения брака в здании службы ЗАГС и </w:t>
      </w:r>
      <w:r>
        <w:rPr>
          <w:sz w:val="28"/>
          <w:szCs w:val="28"/>
        </w:rPr>
        <w:t>54</w:t>
      </w:r>
      <w:r w:rsidRPr="00FA5728">
        <w:rPr>
          <w:sz w:val="28"/>
          <w:szCs w:val="28"/>
        </w:rPr>
        <w:t xml:space="preserve"> торжественных регистраций заключения брака в КСК «</w:t>
      </w:r>
      <w:r>
        <w:rPr>
          <w:sz w:val="28"/>
          <w:szCs w:val="28"/>
        </w:rPr>
        <w:t>Юбилейный»;</w:t>
      </w:r>
    </w:p>
    <w:p w:rsidR="00A638C5" w:rsidRPr="00FA5728" w:rsidRDefault="00A638C5" w:rsidP="00A638C5">
      <w:pPr>
        <w:tabs>
          <w:tab w:val="left" w:pos="993"/>
        </w:tabs>
        <w:ind w:firstLine="708"/>
        <w:jc w:val="both"/>
        <w:rPr>
          <w:sz w:val="28"/>
          <w:szCs w:val="28"/>
        </w:rPr>
      </w:pPr>
      <w:r w:rsidRPr="007A7719">
        <w:rPr>
          <w:sz w:val="28"/>
          <w:szCs w:val="28"/>
        </w:rPr>
        <w:t>-</w:t>
      </w:r>
      <w:r w:rsidRPr="0050750D">
        <w:rPr>
          <w:sz w:val="28"/>
          <w:szCs w:val="28"/>
        </w:rPr>
        <w:t xml:space="preserve"> </w:t>
      </w:r>
      <w:r w:rsidRPr="00FA5728">
        <w:rPr>
          <w:sz w:val="28"/>
          <w:szCs w:val="28"/>
        </w:rPr>
        <w:t>14.02.2015г. в День всех влюблённых (День Святого Валентина) и 21.07.2015г. службой ЗАГС торжественно зарегистрировано два « Серебряных» юбилея супружеской жизни с занесением в «Книгу Юбилейных свадебных торжеств»</w:t>
      </w:r>
      <w:r>
        <w:rPr>
          <w:sz w:val="28"/>
          <w:szCs w:val="28"/>
        </w:rPr>
        <w:t>;</w:t>
      </w:r>
    </w:p>
    <w:p w:rsidR="00A638C5" w:rsidRPr="0050750D" w:rsidRDefault="00A638C5" w:rsidP="00A638C5">
      <w:pPr>
        <w:tabs>
          <w:tab w:val="left" w:pos="993"/>
        </w:tabs>
        <w:ind w:firstLine="708"/>
        <w:jc w:val="both"/>
        <w:rPr>
          <w:sz w:val="28"/>
          <w:szCs w:val="28"/>
        </w:rPr>
      </w:pPr>
      <w:r w:rsidRPr="007A7719">
        <w:rPr>
          <w:sz w:val="28"/>
          <w:szCs w:val="28"/>
        </w:rPr>
        <w:t xml:space="preserve">- 08.07.2015 года в Всероссийский </w:t>
      </w:r>
      <w:r w:rsidRPr="0050750D">
        <w:rPr>
          <w:sz w:val="28"/>
          <w:szCs w:val="28"/>
        </w:rPr>
        <w:t>День семьи, любви и верности совместно с учреждениями культуры провели торжественную регист</w:t>
      </w:r>
      <w:r>
        <w:rPr>
          <w:sz w:val="28"/>
          <w:szCs w:val="28"/>
        </w:rPr>
        <w:t>рацию заключения брака двух пар;</w:t>
      </w:r>
    </w:p>
    <w:p w:rsidR="00A638C5" w:rsidRPr="006B0642" w:rsidRDefault="00A638C5" w:rsidP="00A638C5">
      <w:pPr>
        <w:jc w:val="center"/>
        <w:rPr>
          <w:color w:val="000000"/>
        </w:rPr>
      </w:pPr>
      <w:r>
        <w:rPr>
          <w:noProof/>
          <w:color w:val="000000"/>
        </w:rPr>
        <w:drawing>
          <wp:inline distT="0" distB="0" distL="0" distR="0">
            <wp:extent cx="3950970" cy="2042160"/>
            <wp:effectExtent l="19050" t="0" r="0" b="0"/>
            <wp:docPr id="658" name="Рисунок 30" descr="\\Depo\econ$\! Отдел экономического развития\!!     Актуально\!!ОТЧЕТЫ структур\ЗАГС\IMG_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po\econ$\! Отдел экономического развития\!!     Актуально\!!ОТЧЕТЫ структур\ЗАГС\IMG_2863.JPG"/>
                    <pic:cNvPicPr>
                      <a:picLocks noChangeAspect="1" noChangeArrowheads="1"/>
                    </pic:cNvPicPr>
                  </pic:nvPicPr>
                  <pic:blipFill>
                    <a:blip r:embed="rId358" cstate="email"/>
                    <a:srcRect/>
                    <a:stretch>
                      <a:fillRect/>
                    </a:stretch>
                  </pic:blipFill>
                  <pic:spPr bwMode="auto">
                    <a:xfrm>
                      <a:off x="0" y="0"/>
                      <a:ext cx="3951740" cy="2042558"/>
                    </a:xfrm>
                    <a:prstGeom prst="rect">
                      <a:avLst/>
                    </a:prstGeom>
                    <a:ln>
                      <a:noFill/>
                    </a:ln>
                    <a:effectLst>
                      <a:softEdge rad="112500"/>
                    </a:effectLst>
                  </pic:spPr>
                </pic:pic>
              </a:graphicData>
            </a:graphic>
          </wp:inline>
        </w:drawing>
      </w:r>
    </w:p>
    <w:p w:rsidR="00A638C5" w:rsidRPr="0050750D" w:rsidRDefault="00A638C5" w:rsidP="00A638C5">
      <w:pPr>
        <w:tabs>
          <w:tab w:val="left" w:pos="993"/>
        </w:tabs>
        <w:ind w:firstLine="708"/>
        <w:jc w:val="both"/>
        <w:rPr>
          <w:sz w:val="28"/>
          <w:szCs w:val="28"/>
        </w:rPr>
      </w:pPr>
      <w:r w:rsidRPr="0050750D">
        <w:rPr>
          <w:sz w:val="28"/>
          <w:szCs w:val="28"/>
        </w:rPr>
        <w:t>- территориальная близость, общая история и традиции, устои, культура, православно-славянские ценности породнили россиян и украинцев. В августе совместно с ДК «Нефтяник»  проведена торжественная регистрация брака с учетом национальных обычаев русских и украинцев;</w:t>
      </w:r>
    </w:p>
    <w:p w:rsidR="00A638C5" w:rsidRDefault="00A638C5" w:rsidP="00A638C5">
      <w:pPr>
        <w:jc w:val="center"/>
        <w:rPr>
          <w:color w:val="000000"/>
          <w:sz w:val="28"/>
          <w:szCs w:val="28"/>
        </w:rPr>
      </w:pPr>
      <w:r>
        <w:rPr>
          <w:noProof/>
          <w:color w:val="000000"/>
          <w:sz w:val="28"/>
          <w:szCs w:val="28"/>
        </w:rPr>
        <w:drawing>
          <wp:inline distT="0" distB="0" distL="0" distR="0">
            <wp:extent cx="3044536" cy="2362200"/>
            <wp:effectExtent l="19050" t="0" r="3464" b="0"/>
            <wp:docPr id="659" name="Рисунок 31" descr="\\Depo\econ$\! Отдел экономического развития\!!     Актуально\!!ОТЧЕТЫ структур\ЗАГС\img_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po\econ$\! Отдел экономического развития\!!     Актуально\!!ОТЧЕТЫ структур\ЗАГС\img_291.JPG"/>
                    <pic:cNvPicPr>
                      <a:picLocks noChangeAspect="1" noChangeArrowheads="1"/>
                    </pic:cNvPicPr>
                  </pic:nvPicPr>
                  <pic:blipFill>
                    <a:blip r:embed="rId359" cstate="email"/>
                    <a:srcRect/>
                    <a:stretch>
                      <a:fillRect/>
                    </a:stretch>
                  </pic:blipFill>
                  <pic:spPr bwMode="auto">
                    <a:xfrm>
                      <a:off x="0" y="0"/>
                      <a:ext cx="3043350" cy="2361280"/>
                    </a:xfrm>
                    <a:prstGeom prst="rect">
                      <a:avLst/>
                    </a:prstGeom>
                    <a:ln>
                      <a:noFill/>
                    </a:ln>
                    <a:effectLst>
                      <a:softEdge rad="112500"/>
                    </a:effectLst>
                  </pic:spPr>
                </pic:pic>
              </a:graphicData>
            </a:graphic>
          </wp:inline>
        </w:drawing>
      </w:r>
      <w:r>
        <w:rPr>
          <w:noProof/>
          <w:color w:val="000000"/>
          <w:sz w:val="28"/>
          <w:szCs w:val="28"/>
        </w:rPr>
        <w:drawing>
          <wp:inline distT="0" distB="0" distL="0" distR="0">
            <wp:extent cx="2890405" cy="2313709"/>
            <wp:effectExtent l="19050" t="0" r="5195" b="0"/>
            <wp:docPr id="660" name="Рисунок 32" descr="\\Depo\econ$\! Отдел экономического развития\!!     Актуально\!!ОТЧЕТЫ структур\ЗАГС\im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po\econ$\! Отдел экономического развития\!!     Актуально\!!ОТЧЕТЫ структур\ЗАГС\img_247.JPG"/>
                    <pic:cNvPicPr>
                      <a:picLocks noChangeAspect="1" noChangeArrowheads="1"/>
                    </pic:cNvPicPr>
                  </pic:nvPicPr>
                  <pic:blipFill>
                    <a:blip r:embed="rId360" cstate="email"/>
                    <a:srcRect/>
                    <a:stretch>
                      <a:fillRect/>
                    </a:stretch>
                  </pic:blipFill>
                  <pic:spPr bwMode="auto">
                    <a:xfrm>
                      <a:off x="0" y="0"/>
                      <a:ext cx="2892739" cy="2315577"/>
                    </a:xfrm>
                    <a:prstGeom prst="rect">
                      <a:avLst/>
                    </a:prstGeom>
                    <a:ln>
                      <a:noFill/>
                    </a:ln>
                    <a:effectLst>
                      <a:softEdge rad="112500"/>
                    </a:effectLst>
                  </pic:spPr>
                </pic:pic>
              </a:graphicData>
            </a:graphic>
          </wp:inline>
        </w:drawing>
      </w:r>
    </w:p>
    <w:p w:rsidR="00A638C5" w:rsidRPr="0050750D" w:rsidRDefault="00A638C5" w:rsidP="00A638C5">
      <w:pPr>
        <w:tabs>
          <w:tab w:val="left" w:pos="993"/>
        </w:tabs>
        <w:ind w:firstLine="708"/>
        <w:jc w:val="both"/>
        <w:rPr>
          <w:sz w:val="28"/>
          <w:szCs w:val="28"/>
        </w:rPr>
      </w:pPr>
      <w:r w:rsidRPr="0050750D">
        <w:rPr>
          <w:sz w:val="28"/>
          <w:szCs w:val="28"/>
        </w:rPr>
        <w:t>- 19.11.2015г. приняли участие в круглом столе посвященному «Всероссийскому дню правовой помощи детям» проходившему в МОУ «Лянторская СОШ №5»;</w:t>
      </w:r>
    </w:p>
    <w:p w:rsidR="00A638C5" w:rsidRPr="0050750D" w:rsidRDefault="00A638C5" w:rsidP="00A638C5">
      <w:pPr>
        <w:tabs>
          <w:tab w:val="left" w:pos="993"/>
        </w:tabs>
        <w:ind w:firstLine="708"/>
        <w:jc w:val="both"/>
        <w:rPr>
          <w:sz w:val="28"/>
          <w:szCs w:val="28"/>
        </w:rPr>
      </w:pPr>
      <w:r w:rsidRPr="0050750D">
        <w:rPr>
          <w:sz w:val="28"/>
          <w:szCs w:val="28"/>
        </w:rPr>
        <w:t>- 19.12.2015г. совместно с КСК «Юбилейный» проведены торжественные регистрации брака с поздрав</w:t>
      </w:r>
      <w:r>
        <w:rPr>
          <w:sz w:val="28"/>
          <w:szCs w:val="28"/>
        </w:rPr>
        <w:t>лением Деда Мороза и Снегурочки;</w:t>
      </w:r>
    </w:p>
    <w:p w:rsidR="00A638C5" w:rsidRPr="0050750D" w:rsidRDefault="00A638C5" w:rsidP="00A638C5">
      <w:pPr>
        <w:tabs>
          <w:tab w:val="left" w:pos="993"/>
        </w:tabs>
        <w:ind w:firstLine="708"/>
        <w:jc w:val="both"/>
        <w:rPr>
          <w:sz w:val="28"/>
          <w:szCs w:val="28"/>
        </w:rPr>
      </w:pPr>
      <w:r w:rsidRPr="0050750D">
        <w:rPr>
          <w:sz w:val="28"/>
          <w:szCs w:val="28"/>
        </w:rPr>
        <w:lastRenderedPageBreak/>
        <w:t>- служба ЗАГС оказывает информационную помощь учащимся старших классов общеобразовательных учебных заведений и студентам н</w:t>
      </w:r>
      <w:r>
        <w:rPr>
          <w:sz w:val="28"/>
          <w:szCs w:val="28"/>
        </w:rPr>
        <w:t>ашего города по теме демографии;</w:t>
      </w:r>
    </w:p>
    <w:p w:rsidR="00A638C5" w:rsidRPr="0050750D" w:rsidRDefault="00A638C5" w:rsidP="00A638C5">
      <w:pPr>
        <w:tabs>
          <w:tab w:val="left" w:pos="993"/>
        </w:tabs>
        <w:ind w:firstLine="708"/>
        <w:jc w:val="both"/>
        <w:rPr>
          <w:sz w:val="28"/>
          <w:szCs w:val="28"/>
        </w:rPr>
      </w:pPr>
      <w:r w:rsidRPr="0050750D">
        <w:rPr>
          <w:sz w:val="28"/>
          <w:szCs w:val="28"/>
        </w:rPr>
        <w:t>- в помощь родителям разработаны памятки с указанием адресов и телефонов организаций и учреждений, куда они должны обратиться при оформлении документов на ребёнка, и вручаем их вместе с комплексной услугой «рождени</w:t>
      </w:r>
      <w:r>
        <w:rPr>
          <w:sz w:val="28"/>
          <w:szCs w:val="28"/>
        </w:rPr>
        <w:t>е ребёнка» предоставленной МФЦ;</w:t>
      </w:r>
    </w:p>
    <w:p w:rsidR="00A638C5" w:rsidRDefault="00A638C5" w:rsidP="00A638C5">
      <w:pPr>
        <w:tabs>
          <w:tab w:val="left" w:pos="993"/>
        </w:tabs>
        <w:ind w:firstLine="708"/>
        <w:jc w:val="both"/>
        <w:rPr>
          <w:color w:val="000000"/>
          <w:sz w:val="28"/>
          <w:szCs w:val="28"/>
        </w:rPr>
      </w:pPr>
      <w:r w:rsidRPr="0050750D">
        <w:rPr>
          <w:sz w:val="28"/>
          <w:szCs w:val="28"/>
        </w:rPr>
        <w:t>- но, к сожалению, приходится иметь дело и с гражданами, которым необходимо зарегистрировать уход «близких». В такие непростые минуты совершенно</w:t>
      </w:r>
      <w:r w:rsidRPr="007A7719">
        <w:rPr>
          <w:color w:val="000000"/>
          <w:sz w:val="28"/>
          <w:szCs w:val="28"/>
        </w:rPr>
        <w:t xml:space="preserve"> недостаточно знаний только законодательства по вопросам регистрации актов гражданского состояния. Очень важно уметь сопереживать, понимать боль другого человека и суметь помочь ему в трудную минуту. И для этого случая заявителю выдается памятка.</w:t>
      </w:r>
    </w:p>
    <w:p w:rsidR="00A638C5" w:rsidRPr="0050750D" w:rsidRDefault="00A638C5" w:rsidP="00A638C5">
      <w:pPr>
        <w:tabs>
          <w:tab w:val="left" w:pos="993"/>
        </w:tabs>
        <w:ind w:firstLine="708"/>
        <w:jc w:val="both"/>
        <w:rPr>
          <w:sz w:val="28"/>
          <w:szCs w:val="28"/>
        </w:rPr>
      </w:pPr>
      <w:r w:rsidRPr="0050750D">
        <w:rPr>
          <w:sz w:val="28"/>
          <w:szCs w:val="28"/>
        </w:rPr>
        <w:t>Приоритетными задачами службы ЗАГС Администрации городского поселения Лянтор Сургутского района в 2016 году являются: повышение качества предоставляемых гражданам услуг по государственной регистрации актов гражданского состояния, повышение юридической грамотности специалистов, проведение мероприятий, направленных на укрепление института семьи и брака, семейных ценностей и традиций.</w:t>
      </w:r>
    </w:p>
    <w:p w:rsidR="00A638C5" w:rsidRPr="00CE68C6" w:rsidRDefault="00A638C5" w:rsidP="00A638C5">
      <w:pPr>
        <w:jc w:val="both"/>
        <w:rPr>
          <w:sz w:val="28"/>
          <w:szCs w:val="28"/>
        </w:rPr>
      </w:pPr>
    </w:p>
    <w:p w:rsidR="00A638C5" w:rsidRPr="005F10B3" w:rsidRDefault="00A638C5" w:rsidP="005F10B3">
      <w:pPr>
        <w:jc w:val="center"/>
        <w:rPr>
          <w:sz w:val="28"/>
          <w:szCs w:val="28"/>
        </w:rPr>
      </w:pPr>
      <w:r w:rsidRPr="005F10B3">
        <w:rPr>
          <w:b/>
          <w:sz w:val="28"/>
          <w:szCs w:val="28"/>
        </w:rPr>
        <w:t>Организация деятельности Администрации, кадры.</w:t>
      </w:r>
    </w:p>
    <w:p w:rsidR="00A638C5" w:rsidRPr="00D14220" w:rsidRDefault="00A638C5" w:rsidP="00A638C5">
      <w:pPr>
        <w:jc w:val="center"/>
        <w:rPr>
          <w:b/>
          <w:sz w:val="32"/>
          <w:szCs w:val="32"/>
        </w:rPr>
      </w:pPr>
    </w:p>
    <w:p w:rsidR="00A638C5" w:rsidRPr="00F41981" w:rsidRDefault="00A638C5" w:rsidP="00A638C5">
      <w:pPr>
        <w:tabs>
          <w:tab w:val="left" w:pos="1080"/>
        </w:tabs>
        <w:ind w:firstLine="709"/>
        <w:jc w:val="both"/>
        <w:rPr>
          <w:sz w:val="28"/>
          <w:szCs w:val="28"/>
        </w:rPr>
      </w:pPr>
      <w:r w:rsidRPr="00F41981">
        <w:rPr>
          <w:sz w:val="28"/>
          <w:szCs w:val="28"/>
        </w:rPr>
        <w:t>В целях эффективного использования бюджетных расходов, направленных на материально-техническое, информационное, организационное обеспечение деятельности органов местного самоуправления, реализуются 4 ведомственных целевых программы:</w:t>
      </w:r>
    </w:p>
    <w:p w:rsidR="00A638C5" w:rsidRPr="00F41981" w:rsidRDefault="00A638C5" w:rsidP="00A638C5">
      <w:pPr>
        <w:tabs>
          <w:tab w:val="left" w:pos="1080"/>
        </w:tabs>
        <w:ind w:firstLine="709"/>
        <w:jc w:val="both"/>
        <w:rPr>
          <w:sz w:val="28"/>
          <w:szCs w:val="28"/>
        </w:rPr>
      </w:pPr>
      <w:r w:rsidRPr="00F41981">
        <w:rPr>
          <w:sz w:val="28"/>
          <w:szCs w:val="28"/>
        </w:rPr>
        <w:t>- «Развитие муниципальной службы в городском поселении Лянтор на 2013 – 2015 годы»,</w:t>
      </w:r>
    </w:p>
    <w:p w:rsidR="00A638C5" w:rsidRPr="00F41981" w:rsidRDefault="00A638C5" w:rsidP="00A638C5">
      <w:pPr>
        <w:tabs>
          <w:tab w:val="left" w:pos="1080"/>
        </w:tabs>
        <w:ind w:firstLine="709"/>
        <w:jc w:val="both"/>
        <w:rPr>
          <w:sz w:val="28"/>
          <w:szCs w:val="28"/>
        </w:rPr>
      </w:pPr>
      <w:r w:rsidRPr="00F41981">
        <w:rPr>
          <w:sz w:val="28"/>
          <w:szCs w:val="28"/>
        </w:rPr>
        <w:t>- «Материально-техническое и организационное обеспечение деятельности органов местного самоуправления городского поселения Лянтор на 2015-2017 годы»,</w:t>
      </w:r>
    </w:p>
    <w:p w:rsidR="00A638C5" w:rsidRPr="00F41981" w:rsidRDefault="00A638C5" w:rsidP="00A638C5">
      <w:pPr>
        <w:tabs>
          <w:tab w:val="left" w:pos="1080"/>
        </w:tabs>
        <w:ind w:firstLine="709"/>
        <w:jc w:val="both"/>
        <w:rPr>
          <w:sz w:val="28"/>
          <w:szCs w:val="28"/>
        </w:rPr>
      </w:pPr>
      <w:r w:rsidRPr="00F41981">
        <w:rPr>
          <w:sz w:val="28"/>
          <w:szCs w:val="28"/>
        </w:rPr>
        <w:t>- «Информационное обеспечение деятельности органов местного самоуправления городского поселения Лянтор на 2015-2017 годы»,</w:t>
      </w:r>
    </w:p>
    <w:p w:rsidR="00A638C5" w:rsidRPr="00F41981" w:rsidRDefault="00A638C5" w:rsidP="00A638C5">
      <w:pPr>
        <w:tabs>
          <w:tab w:val="left" w:pos="1080"/>
        </w:tabs>
        <w:ind w:firstLine="709"/>
        <w:jc w:val="both"/>
        <w:rPr>
          <w:sz w:val="28"/>
          <w:szCs w:val="28"/>
        </w:rPr>
      </w:pPr>
      <w:r w:rsidRPr="00F41981">
        <w:rPr>
          <w:sz w:val="28"/>
          <w:szCs w:val="28"/>
        </w:rPr>
        <w:t>- «Формирование и содержание архива муниципального образования городское поселение Лянтор на 2015-2017 годы».</w:t>
      </w:r>
    </w:p>
    <w:p w:rsidR="00A638C5" w:rsidRPr="00F41981" w:rsidRDefault="00A638C5" w:rsidP="00A638C5">
      <w:pPr>
        <w:tabs>
          <w:tab w:val="left" w:pos="1080"/>
        </w:tabs>
        <w:ind w:firstLine="709"/>
        <w:jc w:val="both"/>
        <w:rPr>
          <w:sz w:val="28"/>
          <w:szCs w:val="28"/>
        </w:rPr>
      </w:pPr>
      <w:r w:rsidRPr="00F41981">
        <w:rPr>
          <w:sz w:val="28"/>
          <w:szCs w:val="28"/>
        </w:rPr>
        <w:tab/>
        <w:t xml:space="preserve">Управление по организации деятельности Администрации города разрабатывает и утверждает план основных организационных мероприятий, который включает вопросы, выносимые на аппаратные совещания при Главе города, заседания постоянно действующих комиссий и городские культурно-массовые и спортивные мероприятия. </w:t>
      </w:r>
    </w:p>
    <w:p w:rsidR="00A638C5" w:rsidRPr="00420AC2" w:rsidRDefault="00A638C5" w:rsidP="00A638C5">
      <w:pPr>
        <w:tabs>
          <w:tab w:val="left" w:pos="1080"/>
        </w:tabs>
        <w:ind w:firstLine="709"/>
        <w:jc w:val="both"/>
        <w:rPr>
          <w:sz w:val="28"/>
          <w:szCs w:val="28"/>
        </w:rPr>
      </w:pPr>
      <w:r w:rsidRPr="00F41981">
        <w:rPr>
          <w:sz w:val="28"/>
          <w:szCs w:val="28"/>
        </w:rPr>
        <w:t>В 2015 году организовано проведение</w:t>
      </w:r>
      <w:r w:rsidRPr="00420AC2">
        <w:rPr>
          <w:sz w:val="28"/>
          <w:szCs w:val="28"/>
        </w:rPr>
        <w:t xml:space="preserve"> 14 аппаратных совещаний при Главе города, на которых рассмотрено 44 вопроса. (АППГ - 16 аппаратных совещаний, 49 вопросов). </w:t>
      </w:r>
    </w:p>
    <w:p w:rsidR="00A638C5" w:rsidRPr="001C2BF7" w:rsidRDefault="00A638C5" w:rsidP="00A638C5">
      <w:pPr>
        <w:tabs>
          <w:tab w:val="left" w:pos="1080"/>
        </w:tabs>
        <w:ind w:firstLine="709"/>
        <w:jc w:val="both"/>
        <w:rPr>
          <w:sz w:val="28"/>
          <w:szCs w:val="28"/>
        </w:rPr>
      </w:pPr>
      <w:r w:rsidRPr="00420AC2">
        <w:rPr>
          <w:sz w:val="28"/>
          <w:szCs w:val="28"/>
        </w:rPr>
        <w:t>В целях информирования жителей города все аппаратные совещания освещались в периодическом печатном издании «Лянторская газета» в рубрике «Местное самоуправление».</w:t>
      </w:r>
    </w:p>
    <w:p w:rsidR="00A638C5" w:rsidRPr="00F41981" w:rsidRDefault="00A638C5" w:rsidP="00A638C5">
      <w:pPr>
        <w:tabs>
          <w:tab w:val="left" w:pos="1080"/>
        </w:tabs>
        <w:ind w:firstLine="709"/>
        <w:jc w:val="both"/>
        <w:rPr>
          <w:sz w:val="28"/>
          <w:szCs w:val="28"/>
        </w:rPr>
      </w:pPr>
      <w:r w:rsidRPr="001865C2">
        <w:rPr>
          <w:sz w:val="28"/>
          <w:szCs w:val="28"/>
        </w:rPr>
        <w:t>В 2015 году зарегистрировано, передано для исполнения в структурные подразделения Администрации 9</w:t>
      </w:r>
      <w:r>
        <w:rPr>
          <w:sz w:val="28"/>
          <w:szCs w:val="28"/>
        </w:rPr>
        <w:t xml:space="preserve"> </w:t>
      </w:r>
      <w:r w:rsidRPr="001865C2">
        <w:rPr>
          <w:sz w:val="28"/>
          <w:szCs w:val="28"/>
        </w:rPr>
        <w:t>068 входящих документов (в 2014 – 8</w:t>
      </w:r>
      <w:r>
        <w:rPr>
          <w:sz w:val="28"/>
          <w:szCs w:val="28"/>
        </w:rPr>
        <w:t xml:space="preserve"> </w:t>
      </w:r>
      <w:r w:rsidRPr="001865C2">
        <w:rPr>
          <w:sz w:val="28"/>
          <w:szCs w:val="28"/>
        </w:rPr>
        <w:t xml:space="preserve">525), </w:t>
      </w:r>
      <w:r w:rsidRPr="001865C2">
        <w:rPr>
          <w:sz w:val="28"/>
          <w:szCs w:val="28"/>
        </w:rPr>
        <w:lastRenderedPageBreak/>
        <w:t xml:space="preserve">зарегистрировано и направлено в соответствующие ведомства и адресатам </w:t>
      </w:r>
      <w:r>
        <w:rPr>
          <w:sz w:val="28"/>
          <w:szCs w:val="28"/>
        </w:rPr>
        <w:t>–</w:t>
      </w:r>
      <w:r w:rsidRPr="001865C2">
        <w:rPr>
          <w:sz w:val="28"/>
          <w:szCs w:val="28"/>
        </w:rPr>
        <w:t xml:space="preserve"> 6</w:t>
      </w:r>
      <w:r>
        <w:rPr>
          <w:sz w:val="28"/>
          <w:szCs w:val="28"/>
        </w:rPr>
        <w:t xml:space="preserve"> </w:t>
      </w:r>
      <w:r w:rsidRPr="001865C2">
        <w:rPr>
          <w:sz w:val="28"/>
          <w:szCs w:val="28"/>
        </w:rPr>
        <w:t>608 (в 2014 – 6</w:t>
      </w:r>
      <w:r>
        <w:rPr>
          <w:sz w:val="28"/>
          <w:szCs w:val="28"/>
        </w:rPr>
        <w:t xml:space="preserve"> </w:t>
      </w:r>
      <w:r w:rsidRPr="001865C2">
        <w:rPr>
          <w:sz w:val="28"/>
          <w:szCs w:val="28"/>
        </w:rPr>
        <w:t xml:space="preserve">912) </w:t>
      </w:r>
      <w:r w:rsidRPr="00F41981">
        <w:rPr>
          <w:sz w:val="28"/>
          <w:szCs w:val="28"/>
        </w:rPr>
        <w:t>исходящих писем. В 2015 году в Администрацию города поступило входящих 8 525 (в 2014 – 7 941), направлено исходящих 6 912 документов (в 2014 – 6 741). Документооборот увеличился на 6% по сравнению с 2014 годом.</w:t>
      </w:r>
    </w:p>
    <w:p w:rsidR="00A638C5" w:rsidRPr="00F41981" w:rsidRDefault="00A638C5" w:rsidP="00A638C5">
      <w:pPr>
        <w:tabs>
          <w:tab w:val="left" w:pos="1080"/>
        </w:tabs>
        <w:ind w:firstLine="709"/>
        <w:jc w:val="both"/>
        <w:rPr>
          <w:sz w:val="28"/>
          <w:szCs w:val="28"/>
        </w:rPr>
      </w:pPr>
      <w:r w:rsidRPr="00F41981">
        <w:rPr>
          <w:sz w:val="28"/>
          <w:szCs w:val="28"/>
        </w:rPr>
        <w:t xml:space="preserve">Осуществляется контроль за исполнением поручений Главы города. В 2015 году направлено исполнителям 53 контрольные карты Главы города (в 2014 – 85). </w:t>
      </w:r>
    </w:p>
    <w:p w:rsidR="00A638C5" w:rsidRPr="001865C2" w:rsidRDefault="00A638C5" w:rsidP="00A638C5">
      <w:pPr>
        <w:tabs>
          <w:tab w:val="left" w:pos="1080"/>
        </w:tabs>
        <w:ind w:firstLine="709"/>
        <w:jc w:val="both"/>
        <w:rPr>
          <w:sz w:val="28"/>
          <w:szCs w:val="28"/>
        </w:rPr>
      </w:pPr>
      <w:r w:rsidRPr="00F41981">
        <w:rPr>
          <w:sz w:val="28"/>
          <w:szCs w:val="28"/>
        </w:rPr>
        <w:t>В 2015 году зарегистрировано</w:t>
      </w:r>
      <w:r w:rsidRPr="001865C2">
        <w:rPr>
          <w:sz w:val="28"/>
          <w:szCs w:val="28"/>
        </w:rPr>
        <w:t xml:space="preserve"> 1</w:t>
      </w:r>
      <w:r>
        <w:rPr>
          <w:sz w:val="28"/>
          <w:szCs w:val="28"/>
        </w:rPr>
        <w:t xml:space="preserve"> </w:t>
      </w:r>
      <w:r w:rsidRPr="001865C2">
        <w:rPr>
          <w:sz w:val="28"/>
          <w:szCs w:val="28"/>
        </w:rPr>
        <w:t xml:space="preserve">566 муниципальных правовых актов по основной деятельности, что на 15% больше, чем в 2014 году, (в 2014 </w:t>
      </w:r>
      <w:r>
        <w:rPr>
          <w:sz w:val="28"/>
          <w:szCs w:val="28"/>
        </w:rPr>
        <w:t>–</w:t>
      </w:r>
      <w:r w:rsidRPr="001865C2">
        <w:rPr>
          <w:sz w:val="28"/>
          <w:szCs w:val="28"/>
        </w:rPr>
        <w:t xml:space="preserve"> 1</w:t>
      </w:r>
      <w:r>
        <w:rPr>
          <w:sz w:val="28"/>
          <w:szCs w:val="28"/>
        </w:rPr>
        <w:t xml:space="preserve"> </w:t>
      </w:r>
      <w:r w:rsidRPr="001865C2">
        <w:rPr>
          <w:sz w:val="28"/>
          <w:szCs w:val="28"/>
        </w:rPr>
        <w:t>360 акта):</w:t>
      </w:r>
    </w:p>
    <w:p w:rsidR="00A638C5" w:rsidRPr="001865C2" w:rsidRDefault="00A638C5" w:rsidP="00A638C5">
      <w:pPr>
        <w:tabs>
          <w:tab w:val="left" w:pos="1080"/>
        </w:tabs>
        <w:ind w:firstLine="709"/>
        <w:jc w:val="both"/>
        <w:rPr>
          <w:sz w:val="28"/>
          <w:szCs w:val="28"/>
        </w:rPr>
      </w:pPr>
      <w:r w:rsidRPr="001865C2">
        <w:rPr>
          <w:sz w:val="28"/>
          <w:szCs w:val="28"/>
        </w:rPr>
        <w:t>- 1209 постановлений и 301 распоряжение Администрации города, (в 2014 – 963 постановления, 345 распоряжений Администрации города);</w:t>
      </w:r>
    </w:p>
    <w:p w:rsidR="00A638C5" w:rsidRPr="001865C2" w:rsidRDefault="00A638C5" w:rsidP="00A638C5">
      <w:pPr>
        <w:tabs>
          <w:tab w:val="left" w:pos="1080"/>
        </w:tabs>
        <w:ind w:firstLine="709"/>
        <w:jc w:val="both"/>
        <w:rPr>
          <w:sz w:val="28"/>
          <w:szCs w:val="28"/>
        </w:rPr>
      </w:pPr>
      <w:r w:rsidRPr="001865C2">
        <w:rPr>
          <w:sz w:val="28"/>
          <w:szCs w:val="28"/>
        </w:rPr>
        <w:t>- 37 постановлений и 19 распоряжений Главы города (в 2014 году – 37 постановлений и 15 распоряжений Главы города)</w:t>
      </w:r>
    </w:p>
    <w:p w:rsidR="00A638C5" w:rsidRPr="001865C2" w:rsidRDefault="00A638C5" w:rsidP="00A638C5">
      <w:pPr>
        <w:tabs>
          <w:tab w:val="left" w:pos="1080"/>
        </w:tabs>
        <w:ind w:firstLine="709"/>
        <w:jc w:val="both"/>
        <w:rPr>
          <w:sz w:val="28"/>
          <w:szCs w:val="28"/>
        </w:rPr>
      </w:pPr>
      <w:r w:rsidRPr="001865C2">
        <w:rPr>
          <w:sz w:val="28"/>
          <w:szCs w:val="28"/>
        </w:rPr>
        <w:t>Направлено в прокурату Сургутского района 152 проекта нормативных правовых актов для согласования (в 2014 – 198).</w:t>
      </w:r>
    </w:p>
    <w:p w:rsidR="00A638C5" w:rsidRPr="00F41981" w:rsidRDefault="00A638C5" w:rsidP="00A638C5">
      <w:pPr>
        <w:tabs>
          <w:tab w:val="left" w:pos="1080"/>
        </w:tabs>
        <w:ind w:firstLine="709"/>
        <w:jc w:val="both"/>
        <w:rPr>
          <w:sz w:val="28"/>
          <w:szCs w:val="28"/>
        </w:rPr>
      </w:pPr>
      <w:r w:rsidRPr="001865C2">
        <w:rPr>
          <w:sz w:val="28"/>
          <w:szCs w:val="28"/>
        </w:rPr>
        <w:t xml:space="preserve">138 нормативных правовых актов принято и направлено для размещения в средствах </w:t>
      </w:r>
      <w:r w:rsidRPr="00F41981">
        <w:rPr>
          <w:sz w:val="28"/>
          <w:szCs w:val="28"/>
        </w:rPr>
        <w:t>массовой информации – «Лянторской газете» и на сайте Администрации города (в 2014 – 149).</w:t>
      </w:r>
    </w:p>
    <w:p w:rsidR="00A638C5" w:rsidRPr="00F41981" w:rsidRDefault="00A638C5" w:rsidP="00A638C5">
      <w:pPr>
        <w:tabs>
          <w:tab w:val="left" w:pos="1080"/>
        </w:tabs>
        <w:ind w:firstLine="709"/>
        <w:jc w:val="both"/>
        <w:rPr>
          <w:sz w:val="28"/>
          <w:szCs w:val="28"/>
        </w:rPr>
      </w:pPr>
      <w:r w:rsidRPr="00F41981">
        <w:rPr>
          <w:bCs/>
          <w:sz w:val="28"/>
        </w:rPr>
        <w:t>Работа с обращениями граждан осу</w:t>
      </w:r>
      <w:r w:rsidRPr="00F41981">
        <w:rPr>
          <w:sz w:val="28"/>
          <w:szCs w:val="28"/>
        </w:rPr>
        <w:t>ществляется в соответствии  с Федеральным законом «О порядке рассмотрения обращений граждан в Российской Федерации» № 59-ФЗ от 02.05.2006 года,  постановлением Администрации городского поселения Лянтор от 14.10.2013 года № 481 «Об организации работы с обращениями граждан в Администрации городского поселения Лянтор» (с изменениями от  30.10.2014 № 804; от 07.12.2015 № 1045).</w:t>
      </w:r>
    </w:p>
    <w:p w:rsidR="00A638C5" w:rsidRPr="007B348B" w:rsidRDefault="00A638C5" w:rsidP="00A638C5">
      <w:pPr>
        <w:tabs>
          <w:tab w:val="left" w:pos="1080"/>
        </w:tabs>
        <w:ind w:firstLine="709"/>
        <w:jc w:val="both"/>
        <w:rPr>
          <w:sz w:val="28"/>
          <w:szCs w:val="28"/>
        </w:rPr>
      </w:pPr>
      <w:r w:rsidRPr="00F41981">
        <w:rPr>
          <w:sz w:val="28"/>
          <w:szCs w:val="28"/>
        </w:rPr>
        <w:t>В 2015 году на имя Главы города всего поступило 1 802 обращения граждан (в 2014 – 1 401), из них, 263 поставлены</w:t>
      </w:r>
      <w:r w:rsidRPr="007B348B">
        <w:rPr>
          <w:sz w:val="28"/>
          <w:szCs w:val="28"/>
        </w:rPr>
        <w:t xml:space="preserve"> на контроль, что на 19% меньше по сравнению с ан</w:t>
      </w:r>
      <w:r>
        <w:rPr>
          <w:sz w:val="28"/>
          <w:szCs w:val="28"/>
        </w:rPr>
        <w:t>а</w:t>
      </w:r>
      <w:r w:rsidRPr="007B348B">
        <w:rPr>
          <w:sz w:val="28"/>
          <w:szCs w:val="28"/>
        </w:rPr>
        <w:t xml:space="preserve">логичным периодом прошлого года (в 2014 - 323). </w:t>
      </w:r>
    </w:p>
    <w:p w:rsidR="00A638C5" w:rsidRPr="001F2FD5" w:rsidRDefault="00A638C5" w:rsidP="00A638C5">
      <w:pPr>
        <w:tabs>
          <w:tab w:val="left" w:pos="1080"/>
        </w:tabs>
        <w:ind w:firstLine="709"/>
        <w:jc w:val="both"/>
        <w:rPr>
          <w:sz w:val="28"/>
          <w:szCs w:val="28"/>
        </w:rPr>
      </w:pPr>
      <w:r w:rsidRPr="001F2FD5">
        <w:rPr>
          <w:sz w:val="28"/>
          <w:szCs w:val="28"/>
        </w:rPr>
        <w:t xml:space="preserve">Основными источниками поступлений обращений являются личные приёмы граждан Главой города, письменные обращения, в том числе, поступившие на рассмотрение в форме электронного документа, обращения граждан, поступившие на рассмотрение из вышестоящих органов власти. </w:t>
      </w:r>
    </w:p>
    <w:p w:rsidR="00A638C5" w:rsidRPr="001865C2" w:rsidRDefault="00A638C5" w:rsidP="00A638C5">
      <w:pPr>
        <w:tabs>
          <w:tab w:val="left" w:pos="1080"/>
        </w:tabs>
        <w:ind w:firstLine="709"/>
        <w:jc w:val="both"/>
        <w:rPr>
          <w:sz w:val="28"/>
          <w:szCs w:val="28"/>
        </w:rPr>
      </w:pPr>
      <w:r w:rsidRPr="001865C2">
        <w:rPr>
          <w:sz w:val="28"/>
          <w:szCs w:val="28"/>
        </w:rPr>
        <w:t xml:space="preserve">Важнейшим направлением деятельности при работе с обращениями граждан является личный приём граждан Главой города. Приём ведётся по утверждённому графику, каждый первый и второй вторник месяца. Так в 2015 году был принят 81 </w:t>
      </w:r>
      <w:r>
        <w:rPr>
          <w:sz w:val="28"/>
          <w:szCs w:val="28"/>
        </w:rPr>
        <w:t xml:space="preserve">человек, что на </w:t>
      </w:r>
      <w:r w:rsidRPr="001865C2">
        <w:rPr>
          <w:sz w:val="28"/>
          <w:szCs w:val="28"/>
        </w:rPr>
        <w:t>43 % меньше, чем в 2014 году (принято 142 человека).</w:t>
      </w:r>
    </w:p>
    <w:p w:rsidR="00A638C5" w:rsidRPr="00031F52" w:rsidRDefault="00A638C5" w:rsidP="00A638C5">
      <w:pPr>
        <w:tabs>
          <w:tab w:val="left" w:pos="1080"/>
        </w:tabs>
        <w:ind w:firstLine="709"/>
        <w:jc w:val="both"/>
        <w:rPr>
          <w:sz w:val="28"/>
          <w:szCs w:val="28"/>
        </w:rPr>
      </w:pPr>
      <w:r w:rsidRPr="00031F52">
        <w:rPr>
          <w:sz w:val="28"/>
          <w:szCs w:val="28"/>
        </w:rPr>
        <w:t>В форме электронного документа в 2015 году зарегистрировано и рассмотрено 82 обращения. В 2014 году в «Виртуальную приемную» Администрации города поступило и было рассмотрено 61 обращение. В 2014 году - 83 обращения.</w:t>
      </w:r>
    </w:p>
    <w:p w:rsidR="00A638C5" w:rsidRPr="00031F52" w:rsidRDefault="00A638C5" w:rsidP="00A638C5">
      <w:pPr>
        <w:tabs>
          <w:tab w:val="left" w:pos="1080"/>
        </w:tabs>
        <w:ind w:firstLine="709"/>
        <w:jc w:val="both"/>
        <w:rPr>
          <w:sz w:val="28"/>
          <w:szCs w:val="28"/>
        </w:rPr>
      </w:pPr>
      <w:r w:rsidRPr="00031F52">
        <w:rPr>
          <w:sz w:val="28"/>
          <w:szCs w:val="28"/>
        </w:rPr>
        <w:t xml:space="preserve">По количеству и характеру обращений преобладали вопросы, связанные с работой жилищно-коммунального комплекса. Поступило 129 обращений (в 2014 – 127), 17 из которых носят коллективный характер. В своих обращениях граждане поднимали вопросы некачественного предоставления коммунальных услуг, обоснованности начисления размеров платы за жилищно-коммунальные услуги. Недовольство граждан связано с введением взносов на капитальный ремонт многоквартирных домов. </w:t>
      </w:r>
    </w:p>
    <w:p w:rsidR="00A638C5" w:rsidRPr="001865C2" w:rsidRDefault="00A638C5" w:rsidP="00A638C5">
      <w:pPr>
        <w:tabs>
          <w:tab w:val="left" w:pos="1080"/>
        </w:tabs>
        <w:ind w:firstLine="709"/>
        <w:jc w:val="both"/>
        <w:rPr>
          <w:sz w:val="28"/>
          <w:szCs w:val="28"/>
        </w:rPr>
      </w:pPr>
      <w:r w:rsidRPr="00031F52">
        <w:rPr>
          <w:sz w:val="28"/>
          <w:szCs w:val="28"/>
        </w:rPr>
        <w:t xml:space="preserve">Стоит отметить, что участились обращениями граждан </w:t>
      </w:r>
      <w:r w:rsidRPr="003000C7">
        <w:rPr>
          <w:sz w:val="28"/>
          <w:szCs w:val="28"/>
        </w:rPr>
        <w:t xml:space="preserve">по вопросам ремонта жилых помещений в домах деревянного исполнения и капитальном ремонте многоквартирных домов - 11%, (в 2014 – 5,2%), очистки от снега придомовых </w:t>
      </w:r>
      <w:r w:rsidRPr="003000C7">
        <w:rPr>
          <w:sz w:val="28"/>
          <w:szCs w:val="28"/>
        </w:rPr>
        <w:lastRenderedPageBreak/>
        <w:t>территорий и внутриквартальных дорог города -</w:t>
      </w:r>
      <w:r>
        <w:rPr>
          <w:sz w:val="28"/>
          <w:szCs w:val="28"/>
        </w:rPr>
        <w:t xml:space="preserve"> </w:t>
      </w:r>
      <w:r w:rsidRPr="003000C7">
        <w:rPr>
          <w:sz w:val="28"/>
          <w:szCs w:val="28"/>
        </w:rPr>
        <w:t xml:space="preserve">10%, (в 2014 году – 4,3%). Часть обращений граждан связана с вопросами благоустройства города, это строительство детских игровых площадок и благоустройство придомовых территориях - 9%, в 2014 году – 4,6%. </w:t>
      </w:r>
    </w:p>
    <w:p w:rsidR="00A638C5" w:rsidRPr="001865C2" w:rsidRDefault="00A638C5" w:rsidP="00A638C5">
      <w:pPr>
        <w:tabs>
          <w:tab w:val="left" w:pos="1080"/>
        </w:tabs>
        <w:ind w:firstLine="709"/>
        <w:jc w:val="both"/>
        <w:rPr>
          <w:sz w:val="28"/>
          <w:szCs w:val="28"/>
        </w:rPr>
      </w:pPr>
      <w:r w:rsidRPr="00031F52">
        <w:rPr>
          <w:sz w:val="28"/>
          <w:szCs w:val="28"/>
        </w:rPr>
        <w:t>По вопросам, связанным с жилищной сферой, поступило 74 обращения или 28% от общего числа обратившихся</w:t>
      </w:r>
      <w:r>
        <w:rPr>
          <w:sz w:val="28"/>
          <w:szCs w:val="28"/>
        </w:rPr>
        <w:t xml:space="preserve"> граждан</w:t>
      </w:r>
      <w:r w:rsidRPr="00031F52">
        <w:rPr>
          <w:sz w:val="28"/>
          <w:szCs w:val="28"/>
        </w:rPr>
        <w:t>. В 2014 году – 120 обращений. В рамках данной темы заявители поднимают вопросы предоставления жилья в рамках реализации в автономном округе целевых и адресных жилищных программ, предоставления жилья по договорам социального найма, улучшения жилищных условий, предоставления жилья, как в муниципальном образовании, так и за пределами автономного округа. Значительная часть вопросов, с которыми непосредственно обращаются жители города на личном приеме Главы города, связана с вопросами по срокам переселения из домов, признанных ветхими и аварийными</w:t>
      </w:r>
      <w:r w:rsidRPr="001865C2">
        <w:rPr>
          <w:sz w:val="28"/>
          <w:szCs w:val="28"/>
        </w:rPr>
        <w:t xml:space="preserve">. </w:t>
      </w:r>
    </w:p>
    <w:p w:rsidR="00A638C5" w:rsidRPr="001865C2" w:rsidRDefault="00A638C5" w:rsidP="00A638C5">
      <w:pPr>
        <w:tabs>
          <w:tab w:val="left" w:pos="1080"/>
        </w:tabs>
        <w:ind w:firstLine="709"/>
        <w:jc w:val="both"/>
        <w:rPr>
          <w:sz w:val="28"/>
          <w:szCs w:val="28"/>
        </w:rPr>
      </w:pPr>
      <w:r w:rsidRPr="00031F52">
        <w:rPr>
          <w:sz w:val="28"/>
          <w:szCs w:val="28"/>
        </w:rPr>
        <w:t>Анализ результатов рассмотрения обращений граждан показывает, что 48 обращений рассмотрено положительно или 18% от общего числа обратившихся граждан, в 2014 – 34 обращения или 10,5%. Отказано – 11 или 4% заявителям. На большую часть обращений (78%) даны разъяснения на поставленные вопросы в соответствии с действующим законодательством.</w:t>
      </w:r>
    </w:p>
    <w:p w:rsidR="00A638C5" w:rsidRPr="00C0753C" w:rsidRDefault="00A638C5" w:rsidP="00A638C5">
      <w:pPr>
        <w:tabs>
          <w:tab w:val="left" w:pos="1080"/>
        </w:tabs>
        <w:ind w:firstLine="709"/>
        <w:jc w:val="both"/>
        <w:rPr>
          <w:sz w:val="28"/>
          <w:szCs w:val="28"/>
        </w:rPr>
      </w:pPr>
      <w:r w:rsidRPr="00C0753C">
        <w:rPr>
          <w:sz w:val="28"/>
          <w:szCs w:val="28"/>
        </w:rPr>
        <w:t>В соответствии с поручением Президента Российской Федерации ежегодно, начиная с 12 декабря 2013 года, в День Конституции Российской Федерации проводится общероссийский день приёма граждан с 12 часов до 20 часов дня. В 2015 году было принято 3 жителя города (по вопросу выделения земельного участка, жилищному вопросу и вопросу городского хозяйства), в 2014 году обратился 1 гражданин.</w:t>
      </w:r>
    </w:p>
    <w:p w:rsidR="00A638C5" w:rsidRPr="001865C2" w:rsidRDefault="00A638C5" w:rsidP="00A638C5">
      <w:pPr>
        <w:tabs>
          <w:tab w:val="left" w:pos="1080"/>
        </w:tabs>
        <w:ind w:firstLine="709"/>
        <w:jc w:val="both"/>
        <w:rPr>
          <w:sz w:val="28"/>
          <w:szCs w:val="28"/>
        </w:rPr>
      </w:pPr>
      <w:r w:rsidRPr="00C0753C">
        <w:rPr>
          <w:sz w:val="28"/>
          <w:szCs w:val="28"/>
        </w:rPr>
        <w:t xml:space="preserve">В адрес Губернатора ХМАО-Югры от жителей города Лянтора в 2015 году поступило 146 обращений, из них 47 жилищных вопросов, 50 вопросов транспорта, связи и коммунально-бытового обслуживания, 16 – по вопросам трудовых отношений и заработной платы, 3 - образования, 4 – здравоохранения, </w:t>
      </w:r>
      <w:r>
        <w:rPr>
          <w:sz w:val="28"/>
          <w:szCs w:val="28"/>
        </w:rPr>
        <w:t xml:space="preserve">9 – вопросы социальной защиты, </w:t>
      </w:r>
      <w:r w:rsidRPr="00C0753C">
        <w:rPr>
          <w:sz w:val="28"/>
          <w:szCs w:val="28"/>
        </w:rPr>
        <w:t xml:space="preserve">17 вопросов различной направленности. </w:t>
      </w:r>
    </w:p>
    <w:p w:rsidR="00A638C5" w:rsidRDefault="00A638C5" w:rsidP="00A638C5">
      <w:pPr>
        <w:tabs>
          <w:tab w:val="left" w:pos="1080"/>
        </w:tabs>
        <w:ind w:firstLine="709"/>
        <w:jc w:val="both"/>
        <w:rPr>
          <w:sz w:val="28"/>
          <w:szCs w:val="28"/>
        </w:rPr>
      </w:pPr>
      <w:r w:rsidRPr="001C2BF7">
        <w:rPr>
          <w:sz w:val="28"/>
          <w:szCs w:val="28"/>
        </w:rPr>
        <w:t xml:space="preserve">По состоянию на 01.01.2015 года в Администрации города штатная численность составила </w:t>
      </w:r>
      <w:r w:rsidRPr="00C0753C">
        <w:rPr>
          <w:sz w:val="28"/>
          <w:szCs w:val="28"/>
        </w:rPr>
        <w:t>68 работников, из них 45 человек замещают должности муниципальной службы, 23 замещают</w:t>
      </w:r>
      <w:r w:rsidRPr="001C2BF7">
        <w:rPr>
          <w:sz w:val="28"/>
          <w:szCs w:val="28"/>
        </w:rPr>
        <w:t xml:space="preserve"> должности, не отнесённые к </w:t>
      </w:r>
      <w:r>
        <w:rPr>
          <w:sz w:val="28"/>
          <w:szCs w:val="28"/>
        </w:rPr>
        <w:t>должностям муниципальной службы (</w:t>
      </w:r>
      <w:r w:rsidRPr="001C2BF7">
        <w:rPr>
          <w:sz w:val="28"/>
          <w:szCs w:val="28"/>
        </w:rPr>
        <w:t>технический персонал</w:t>
      </w:r>
      <w:r>
        <w:rPr>
          <w:sz w:val="28"/>
          <w:szCs w:val="28"/>
        </w:rPr>
        <w:t>)</w:t>
      </w:r>
      <w:r w:rsidRPr="001C2BF7">
        <w:rPr>
          <w:sz w:val="28"/>
          <w:szCs w:val="28"/>
        </w:rPr>
        <w:t>.</w:t>
      </w:r>
      <w:r>
        <w:rPr>
          <w:sz w:val="28"/>
          <w:szCs w:val="28"/>
        </w:rPr>
        <w:t xml:space="preserve"> </w:t>
      </w:r>
    </w:p>
    <w:p w:rsidR="00A638C5" w:rsidRPr="00574A5B" w:rsidRDefault="00A638C5" w:rsidP="00A638C5">
      <w:pPr>
        <w:tabs>
          <w:tab w:val="left" w:pos="1080"/>
        </w:tabs>
        <w:ind w:firstLine="709"/>
        <w:jc w:val="both"/>
        <w:rPr>
          <w:sz w:val="28"/>
          <w:szCs w:val="28"/>
        </w:rPr>
      </w:pPr>
      <w:r w:rsidRPr="00574A5B">
        <w:rPr>
          <w:sz w:val="28"/>
          <w:szCs w:val="28"/>
        </w:rPr>
        <w:t xml:space="preserve">По сравнению с </w:t>
      </w:r>
      <w:r>
        <w:rPr>
          <w:sz w:val="28"/>
          <w:szCs w:val="28"/>
        </w:rPr>
        <w:t>аналогичным периодом прошлого года</w:t>
      </w:r>
      <w:r w:rsidRPr="00574A5B">
        <w:rPr>
          <w:sz w:val="28"/>
          <w:szCs w:val="28"/>
        </w:rPr>
        <w:t xml:space="preserve"> общая  штатная численность не изменилась</w:t>
      </w:r>
      <w:r w:rsidRPr="001865C2">
        <w:rPr>
          <w:sz w:val="28"/>
          <w:szCs w:val="28"/>
        </w:rPr>
        <w:t>.</w:t>
      </w:r>
    </w:p>
    <w:p w:rsidR="00A638C5" w:rsidRPr="00C0753C" w:rsidRDefault="00A638C5" w:rsidP="00A638C5">
      <w:pPr>
        <w:tabs>
          <w:tab w:val="left" w:pos="1080"/>
        </w:tabs>
        <w:ind w:firstLine="709"/>
        <w:jc w:val="both"/>
        <w:rPr>
          <w:sz w:val="28"/>
          <w:szCs w:val="28"/>
        </w:rPr>
      </w:pPr>
      <w:r w:rsidRPr="001C2BF7">
        <w:rPr>
          <w:sz w:val="28"/>
          <w:szCs w:val="28"/>
        </w:rPr>
        <w:t>На 01.01.2014 года</w:t>
      </w:r>
      <w:r>
        <w:rPr>
          <w:sz w:val="28"/>
          <w:szCs w:val="28"/>
        </w:rPr>
        <w:t xml:space="preserve"> по штату </w:t>
      </w:r>
      <w:r w:rsidRPr="00C0753C">
        <w:rPr>
          <w:sz w:val="28"/>
          <w:szCs w:val="28"/>
        </w:rPr>
        <w:t xml:space="preserve">числилось 68 работников, из них 43 муниципальных служащих и 25 технических. </w:t>
      </w:r>
    </w:p>
    <w:p w:rsidR="00A638C5" w:rsidRDefault="00A638C5" w:rsidP="00A638C5">
      <w:pPr>
        <w:tabs>
          <w:tab w:val="left" w:pos="1080"/>
        </w:tabs>
        <w:ind w:firstLine="709"/>
        <w:jc w:val="both"/>
        <w:rPr>
          <w:sz w:val="28"/>
          <w:szCs w:val="28"/>
        </w:rPr>
      </w:pPr>
      <w:r>
        <w:rPr>
          <w:sz w:val="28"/>
          <w:szCs w:val="28"/>
        </w:rPr>
        <w:t xml:space="preserve">В 2015 году принято на работу </w:t>
      </w:r>
      <w:r w:rsidRPr="00C0753C">
        <w:rPr>
          <w:sz w:val="28"/>
          <w:szCs w:val="28"/>
        </w:rPr>
        <w:t>10 специалистов, уволено 12 (2 в связи с выходом на пенсию по возрасту, им оформлена</w:t>
      </w:r>
      <w:r w:rsidRPr="00574A5B">
        <w:rPr>
          <w:sz w:val="28"/>
          <w:szCs w:val="28"/>
        </w:rPr>
        <w:t xml:space="preserve"> муниципальная пенсия за выслугу лет, 1</w:t>
      </w:r>
      <w:r>
        <w:rPr>
          <w:sz w:val="28"/>
          <w:szCs w:val="28"/>
        </w:rPr>
        <w:t xml:space="preserve"> </w:t>
      </w:r>
      <w:r w:rsidRPr="00574A5B">
        <w:rPr>
          <w:sz w:val="28"/>
          <w:szCs w:val="28"/>
        </w:rPr>
        <w:t>- в порядке перевода, 1</w:t>
      </w:r>
      <w:r>
        <w:rPr>
          <w:sz w:val="28"/>
          <w:szCs w:val="28"/>
        </w:rPr>
        <w:t xml:space="preserve"> </w:t>
      </w:r>
      <w:r w:rsidRPr="00574A5B">
        <w:rPr>
          <w:sz w:val="28"/>
          <w:szCs w:val="28"/>
        </w:rPr>
        <w:t>-</w:t>
      </w:r>
      <w:r>
        <w:rPr>
          <w:sz w:val="28"/>
          <w:szCs w:val="28"/>
        </w:rPr>
        <w:t xml:space="preserve"> </w:t>
      </w:r>
      <w:r w:rsidRPr="00574A5B">
        <w:rPr>
          <w:sz w:val="28"/>
          <w:szCs w:val="28"/>
        </w:rPr>
        <w:t>по сокращению численности, 8</w:t>
      </w:r>
      <w:r>
        <w:rPr>
          <w:sz w:val="28"/>
          <w:szCs w:val="28"/>
        </w:rPr>
        <w:t xml:space="preserve"> -</w:t>
      </w:r>
      <w:r w:rsidRPr="00574A5B">
        <w:rPr>
          <w:sz w:val="28"/>
          <w:szCs w:val="28"/>
        </w:rPr>
        <w:t xml:space="preserve"> по собственному желанию). Действие 1 трудового договора прекращено в связи со смертью работника.</w:t>
      </w:r>
    </w:p>
    <w:p w:rsidR="00A638C5" w:rsidRPr="00574A5B" w:rsidRDefault="00A638C5" w:rsidP="00A638C5">
      <w:pPr>
        <w:tabs>
          <w:tab w:val="left" w:pos="1080"/>
        </w:tabs>
        <w:ind w:firstLine="709"/>
        <w:jc w:val="both"/>
        <w:rPr>
          <w:sz w:val="28"/>
          <w:szCs w:val="28"/>
        </w:rPr>
      </w:pPr>
      <w:r>
        <w:rPr>
          <w:sz w:val="28"/>
          <w:szCs w:val="28"/>
        </w:rPr>
        <w:t>За аналогичный период предыдущего года (далее АППГ) –  принято 18 специалистов, уволено 13 (3 – в связи с выходом на пенсию по возрасту, 2 – в порядке перевода, 1 – по сокращению численности, 7 – по собственному желанию).</w:t>
      </w:r>
    </w:p>
    <w:p w:rsidR="00A638C5" w:rsidRPr="00574A5B" w:rsidRDefault="00A638C5" w:rsidP="00A638C5">
      <w:pPr>
        <w:tabs>
          <w:tab w:val="left" w:pos="1080"/>
        </w:tabs>
        <w:ind w:firstLine="709"/>
        <w:jc w:val="both"/>
        <w:rPr>
          <w:sz w:val="28"/>
          <w:szCs w:val="28"/>
        </w:rPr>
      </w:pPr>
      <w:r>
        <w:rPr>
          <w:sz w:val="28"/>
          <w:szCs w:val="28"/>
        </w:rPr>
        <w:lastRenderedPageBreak/>
        <w:t xml:space="preserve">В 2015 году </w:t>
      </w:r>
      <w:r w:rsidRPr="00574A5B">
        <w:rPr>
          <w:sz w:val="28"/>
          <w:szCs w:val="28"/>
        </w:rPr>
        <w:t>20 муниципальных служащих прошли обучение на курсах повышения квалификации, 3 приняли участие в обучающих семинарах, 2 обучены за счет средств бюджета округа.</w:t>
      </w:r>
    </w:p>
    <w:p w:rsidR="00A638C5" w:rsidRPr="00FA5B0F" w:rsidRDefault="00A638C5" w:rsidP="00A638C5">
      <w:pPr>
        <w:tabs>
          <w:tab w:val="left" w:pos="1080"/>
        </w:tabs>
        <w:ind w:firstLine="709"/>
        <w:jc w:val="both"/>
        <w:rPr>
          <w:sz w:val="28"/>
          <w:szCs w:val="28"/>
        </w:rPr>
      </w:pPr>
      <w:r w:rsidRPr="00574A5B">
        <w:rPr>
          <w:sz w:val="28"/>
          <w:szCs w:val="28"/>
        </w:rPr>
        <w:t xml:space="preserve">В 2014 году </w:t>
      </w:r>
      <w:r w:rsidRPr="00FA5B0F">
        <w:rPr>
          <w:sz w:val="28"/>
          <w:szCs w:val="28"/>
        </w:rPr>
        <w:t>13 муниципальных служащих прошли, обучение на курсах повышения квалификации 3 приняли участие в обучающих семинарах, 2 обучены за счет средств бюджета округа.</w:t>
      </w:r>
    </w:p>
    <w:p w:rsidR="00A638C5" w:rsidRPr="00FA5B0F" w:rsidRDefault="00A638C5" w:rsidP="00A638C5">
      <w:pPr>
        <w:tabs>
          <w:tab w:val="left" w:pos="1080"/>
        </w:tabs>
        <w:ind w:firstLine="709"/>
        <w:jc w:val="both"/>
        <w:rPr>
          <w:sz w:val="28"/>
          <w:szCs w:val="28"/>
        </w:rPr>
      </w:pPr>
      <w:r w:rsidRPr="00FA5B0F">
        <w:rPr>
          <w:sz w:val="28"/>
          <w:szCs w:val="28"/>
        </w:rPr>
        <w:t>В 2015 году организовано участие Главы города в 3-х практических семинарах по вопросам государственной политики в области тарифного регулирования и реформирования организаций ЖКХ, концессионных соглашений в сфере тепловодоснабжения и водоотведения.</w:t>
      </w:r>
      <w:r w:rsidRPr="00FA5B0F">
        <w:rPr>
          <w:sz w:val="28"/>
          <w:szCs w:val="28"/>
        </w:rPr>
        <w:tab/>
      </w:r>
    </w:p>
    <w:p w:rsidR="00A638C5" w:rsidRDefault="00A638C5" w:rsidP="00A638C5">
      <w:pPr>
        <w:tabs>
          <w:tab w:val="left" w:pos="1080"/>
        </w:tabs>
        <w:ind w:firstLine="709"/>
        <w:jc w:val="both"/>
        <w:rPr>
          <w:sz w:val="28"/>
          <w:szCs w:val="28"/>
        </w:rPr>
      </w:pPr>
      <w:r w:rsidRPr="00FA5B0F">
        <w:rPr>
          <w:sz w:val="28"/>
          <w:szCs w:val="28"/>
        </w:rPr>
        <w:t>В соответствии с законодательством о муниципальной службе в течение 2015 года организовано проведение аттестации в отношении 15 муниципальных служащих. В 2014 году аттестацию</w:t>
      </w:r>
      <w:r>
        <w:rPr>
          <w:sz w:val="28"/>
          <w:szCs w:val="28"/>
        </w:rPr>
        <w:t xml:space="preserve"> прошли 18 муниципальных служащих.</w:t>
      </w:r>
    </w:p>
    <w:p w:rsidR="00A638C5" w:rsidRPr="00FA5B0F" w:rsidRDefault="00A638C5" w:rsidP="00A638C5">
      <w:pPr>
        <w:tabs>
          <w:tab w:val="left" w:pos="1080"/>
        </w:tabs>
        <w:ind w:firstLine="709"/>
        <w:jc w:val="both"/>
        <w:rPr>
          <w:sz w:val="28"/>
          <w:szCs w:val="28"/>
        </w:rPr>
      </w:pPr>
      <w:r>
        <w:rPr>
          <w:sz w:val="28"/>
          <w:szCs w:val="28"/>
        </w:rPr>
        <w:t xml:space="preserve">В </w:t>
      </w:r>
      <w:r w:rsidRPr="00F127D7">
        <w:rPr>
          <w:sz w:val="28"/>
          <w:szCs w:val="28"/>
        </w:rPr>
        <w:t>2015 году состоялось 4</w:t>
      </w:r>
      <w:r>
        <w:rPr>
          <w:sz w:val="28"/>
          <w:szCs w:val="28"/>
        </w:rPr>
        <w:t xml:space="preserve"> заседания комиссии по соблюдению требований к служебному поведению муниципальных служащих и урегулированию конфликта интересов (в </w:t>
      </w:r>
      <w:r w:rsidRPr="00FA5B0F">
        <w:rPr>
          <w:sz w:val="28"/>
          <w:szCs w:val="28"/>
        </w:rPr>
        <w:t>2014 году - 6). Протоколы заседаний комиссии размещены на официальном сайте Администрации города в разделе «Противодействие коррупции».</w:t>
      </w:r>
    </w:p>
    <w:p w:rsidR="00A638C5" w:rsidRPr="00FA5B0F" w:rsidRDefault="00A638C5" w:rsidP="00A638C5">
      <w:pPr>
        <w:tabs>
          <w:tab w:val="left" w:pos="1080"/>
        </w:tabs>
        <w:ind w:firstLine="709"/>
        <w:jc w:val="both"/>
        <w:rPr>
          <w:sz w:val="28"/>
          <w:szCs w:val="28"/>
        </w:rPr>
      </w:pPr>
      <w:r w:rsidRPr="00FA5B0F">
        <w:rPr>
          <w:sz w:val="28"/>
          <w:szCs w:val="28"/>
        </w:rPr>
        <w:t>Распоряжением Администрации городского поселения Лянтор от 28.05.2014 № 126 утвержден план мероприятий по противодействию коррупции в муниципальном образовании городское поселение Лянтор на 2014 – 2015 годы. В соответствии с законодательством все лица, замещающие должности муниципальной службы и руководители муниципальных учреждений ежегодно предоставляют сведения о своих доходах, расходах, об имуществе и обязательствах имущественного характера, а так же сведения о доходах, об имуществе и обязательствах имущественного характера своих супругов и несовершеннолетних детей. Указанные сведения за 2014 год представили все лица, замещающие  должности муниципальной службы, а так же Глава города и руководители муниципальных учреждений. Муниципальными служащими представлено 116 справок о доходах, 24 справки - руководителями муниципальных учреждений.  Для проверки достоверности представленных сведений  направлено 560 запросов. В ходе предварительной сверки фактов предоставления недостоверных сведений не выявлено.</w:t>
      </w:r>
    </w:p>
    <w:p w:rsidR="00A638C5" w:rsidRPr="00FA5B0F" w:rsidRDefault="00A638C5" w:rsidP="00A638C5">
      <w:pPr>
        <w:tabs>
          <w:tab w:val="left" w:pos="1080"/>
        </w:tabs>
        <w:ind w:firstLine="709"/>
        <w:jc w:val="both"/>
        <w:rPr>
          <w:sz w:val="28"/>
          <w:szCs w:val="28"/>
        </w:rPr>
      </w:pPr>
      <w:r w:rsidRPr="00FA5B0F">
        <w:rPr>
          <w:sz w:val="28"/>
          <w:szCs w:val="28"/>
        </w:rPr>
        <w:t>Все сведения о доходах размещены на официальном сайте Администрации городского поселения Лянтор.</w:t>
      </w:r>
    </w:p>
    <w:p w:rsidR="00A638C5" w:rsidRPr="00FA5B0F" w:rsidRDefault="005F10B3" w:rsidP="005F10B3">
      <w:pPr>
        <w:tabs>
          <w:tab w:val="left" w:pos="1080"/>
        </w:tabs>
        <w:jc w:val="both"/>
        <w:rPr>
          <w:sz w:val="28"/>
          <w:szCs w:val="28"/>
        </w:rPr>
      </w:pPr>
      <w:r>
        <w:rPr>
          <w:sz w:val="28"/>
          <w:szCs w:val="28"/>
        </w:rPr>
        <w:t xml:space="preserve">         </w:t>
      </w:r>
      <w:r w:rsidR="00A638C5" w:rsidRPr="00FA5B0F">
        <w:rPr>
          <w:sz w:val="28"/>
          <w:szCs w:val="28"/>
        </w:rPr>
        <w:t>На основании соглашения от 17.03.2015 г. №129/72 «О передаче осуществления части полномочий органов местного самоуправления муниципального образования Сургутский район органами местного самоуправления муниципального образования  городское поселения Лянтор» Администрацией города осуществляется полномочие по содержанию муниципального архива, учёту и использованию архивных документов.</w:t>
      </w:r>
    </w:p>
    <w:p w:rsidR="00A638C5" w:rsidRPr="00FA5B0F" w:rsidRDefault="00A638C5" w:rsidP="00A638C5">
      <w:pPr>
        <w:tabs>
          <w:tab w:val="left" w:pos="1080"/>
        </w:tabs>
        <w:ind w:firstLine="709"/>
        <w:jc w:val="both"/>
        <w:rPr>
          <w:sz w:val="28"/>
          <w:szCs w:val="28"/>
        </w:rPr>
      </w:pPr>
      <w:r w:rsidRPr="00FA5B0F">
        <w:rPr>
          <w:sz w:val="28"/>
          <w:szCs w:val="28"/>
        </w:rPr>
        <w:t xml:space="preserve">В целях реализации данного полномочия было подшито, оформлено и пронумеровано 23 дела, отреставрировано 168 листов архивных документов, составлены   внутренние описи 54 дел, закортанировано – 100 дел. </w:t>
      </w:r>
    </w:p>
    <w:p w:rsidR="00A638C5" w:rsidRPr="00FA5B0F" w:rsidRDefault="00A638C5" w:rsidP="00A638C5">
      <w:pPr>
        <w:tabs>
          <w:tab w:val="left" w:pos="1080"/>
        </w:tabs>
        <w:ind w:firstLine="709"/>
        <w:jc w:val="both"/>
        <w:rPr>
          <w:sz w:val="28"/>
          <w:szCs w:val="28"/>
        </w:rPr>
      </w:pPr>
      <w:r w:rsidRPr="00FA5B0F">
        <w:rPr>
          <w:sz w:val="28"/>
          <w:szCs w:val="28"/>
        </w:rPr>
        <w:t>В 2015 год было принято на хранение 104 дела постоянного срока хранения и  10 дел  по личному составу от 7 организаций, входящих в список источников комплектования архива. (АППГ – 162 дела).</w:t>
      </w:r>
    </w:p>
    <w:p w:rsidR="00A638C5" w:rsidRPr="00FA5B0F" w:rsidRDefault="00A638C5" w:rsidP="00A638C5">
      <w:pPr>
        <w:tabs>
          <w:tab w:val="left" w:pos="1080"/>
        </w:tabs>
        <w:ind w:firstLine="709"/>
        <w:jc w:val="both"/>
        <w:rPr>
          <w:sz w:val="28"/>
          <w:szCs w:val="28"/>
        </w:rPr>
      </w:pPr>
      <w:r w:rsidRPr="00FA5B0F">
        <w:rPr>
          <w:sz w:val="28"/>
          <w:szCs w:val="28"/>
        </w:rPr>
        <w:t>В 2015 году подготовлено и выдано 606 архивных справок (в 2014 году – 452).</w:t>
      </w:r>
    </w:p>
    <w:p w:rsidR="00A638C5" w:rsidRPr="00FA5B0F" w:rsidRDefault="00A638C5" w:rsidP="00A638C5">
      <w:pPr>
        <w:tabs>
          <w:tab w:val="left" w:pos="1080"/>
        </w:tabs>
        <w:ind w:firstLine="709"/>
        <w:jc w:val="both"/>
        <w:rPr>
          <w:sz w:val="28"/>
          <w:szCs w:val="28"/>
        </w:rPr>
      </w:pPr>
    </w:p>
    <w:p w:rsidR="00A638C5" w:rsidRPr="00FA5B0F" w:rsidRDefault="00A638C5" w:rsidP="00A638C5">
      <w:pPr>
        <w:tabs>
          <w:tab w:val="left" w:pos="1080"/>
        </w:tabs>
        <w:ind w:firstLine="709"/>
        <w:jc w:val="both"/>
        <w:rPr>
          <w:sz w:val="28"/>
          <w:szCs w:val="28"/>
        </w:rPr>
      </w:pPr>
      <w:r w:rsidRPr="00FA5B0F">
        <w:rPr>
          <w:sz w:val="28"/>
          <w:szCs w:val="28"/>
        </w:rPr>
        <w:t>В 2015 году организовано проведение 11 заседаний и 9 депутатских слушаний Совета депутатов, 11 совместных заседаний комиссий и 1 внеочередное заседание, на которых было рассмотрено  65 вопросов.</w:t>
      </w:r>
    </w:p>
    <w:p w:rsidR="00A638C5" w:rsidRPr="00FA5B0F" w:rsidRDefault="00A638C5" w:rsidP="00A638C5">
      <w:pPr>
        <w:tabs>
          <w:tab w:val="left" w:pos="1080"/>
        </w:tabs>
        <w:ind w:firstLine="709"/>
        <w:jc w:val="both"/>
        <w:rPr>
          <w:sz w:val="28"/>
          <w:szCs w:val="28"/>
        </w:rPr>
      </w:pPr>
      <w:r w:rsidRPr="00FA5B0F">
        <w:rPr>
          <w:sz w:val="28"/>
          <w:szCs w:val="28"/>
        </w:rPr>
        <w:t>В 2014 году организовано проведение 10 заседаний и 11 депутатских слушаний Совета депутатов, 10 совместных заседаний комиссий, на которых было рассмотрено  70 вопросов.</w:t>
      </w:r>
    </w:p>
    <w:p w:rsidR="00A638C5" w:rsidRPr="00FA5B0F" w:rsidRDefault="00A638C5" w:rsidP="00A638C5">
      <w:pPr>
        <w:tabs>
          <w:tab w:val="left" w:pos="1080"/>
        </w:tabs>
        <w:ind w:firstLine="709"/>
        <w:jc w:val="both"/>
        <w:rPr>
          <w:sz w:val="28"/>
          <w:szCs w:val="28"/>
        </w:rPr>
      </w:pPr>
      <w:r w:rsidRPr="00FA5B0F">
        <w:rPr>
          <w:sz w:val="28"/>
          <w:szCs w:val="28"/>
        </w:rPr>
        <w:t>В целях ознакомления с вопросами, вынесенными на повестку дня, было подготовлено и направлено  депутатам 180 пакетов документов, в 2014 - 220.</w:t>
      </w:r>
    </w:p>
    <w:p w:rsidR="00A638C5" w:rsidRPr="00FA5B0F" w:rsidRDefault="00A638C5" w:rsidP="00A638C5">
      <w:pPr>
        <w:tabs>
          <w:tab w:val="left" w:pos="1080"/>
        </w:tabs>
        <w:ind w:firstLine="709"/>
        <w:jc w:val="both"/>
        <w:rPr>
          <w:sz w:val="28"/>
          <w:szCs w:val="28"/>
        </w:rPr>
      </w:pPr>
      <w:r w:rsidRPr="00FA5B0F">
        <w:rPr>
          <w:sz w:val="28"/>
          <w:szCs w:val="28"/>
        </w:rPr>
        <w:t>Подготовлено и утверждено председателем 65 проектов решений Совета поселения, проведена работа по принятию 6 решений путём заочного опроса мнений.</w:t>
      </w:r>
    </w:p>
    <w:p w:rsidR="00A638C5" w:rsidRPr="00FA5B0F" w:rsidRDefault="00A638C5" w:rsidP="00A638C5">
      <w:pPr>
        <w:tabs>
          <w:tab w:val="left" w:pos="1080"/>
        </w:tabs>
        <w:ind w:firstLine="709"/>
        <w:jc w:val="both"/>
        <w:rPr>
          <w:sz w:val="28"/>
          <w:szCs w:val="28"/>
        </w:rPr>
      </w:pPr>
      <w:r w:rsidRPr="00FA5B0F">
        <w:rPr>
          <w:sz w:val="28"/>
          <w:szCs w:val="28"/>
        </w:rPr>
        <w:t xml:space="preserve">Подготовлено 4 проекта постановлений, 33 проекта распоряжений председателя Совета депутатов городского поселения. </w:t>
      </w:r>
    </w:p>
    <w:p w:rsidR="00A638C5" w:rsidRPr="00FA5B0F" w:rsidRDefault="00A638C5" w:rsidP="00A638C5">
      <w:pPr>
        <w:tabs>
          <w:tab w:val="left" w:pos="1080"/>
        </w:tabs>
        <w:ind w:firstLine="709"/>
        <w:jc w:val="both"/>
        <w:rPr>
          <w:sz w:val="28"/>
          <w:szCs w:val="28"/>
        </w:rPr>
      </w:pPr>
      <w:r w:rsidRPr="00FA5B0F">
        <w:rPr>
          <w:sz w:val="28"/>
          <w:szCs w:val="28"/>
        </w:rPr>
        <w:t>Зарегистрировано 174 писем входящей, подготовлено и направлено 87 писем исходящей корреспонденции Совета поселения. В 2014 – 198 – входящих, 136 исходящих документов.</w:t>
      </w:r>
    </w:p>
    <w:p w:rsidR="00A638C5" w:rsidRPr="00FA5B0F" w:rsidRDefault="00A638C5" w:rsidP="00A638C5">
      <w:pPr>
        <w:tabs>
          <w:tab w:val="left" w:pos="1080"/>
        </w:tabs>
        <w:ind w:firstLine="709"/>
        <w:jc w:val="both"/>
        <w:rPr>
          <w:sz w:val="28"/>
          <w:szCs w:val="28"/>
        </w:rPr>
      </w:pPr>
      <w:r w:rsidRPr="00FA5B0F">
        <w:rPr>
          <w:sz w:val="28"/>
          <w:szCs w:val="28"/>
        </w:rPr>
        <w:t>Организовано рассмотрение и подготовка разъяснительных ответов по 14 обращениям граждан, поступивших в адрес Совета депутатов. (5 жилищных вопросов, 4 - коммунально-бытового обслуживания, 5 – разноплановых). В 2014 году – 43 обращения.</w:t>
      </w:r>
    </w:p>
    <w:p w:rsidR="00A638C5" w:rsidRPr="00FA5B0F" w:rsidRDefault="00A638C5" w:rsidP="00A638C5">
      <w:pPr>
        <w:tabs>
          <w:tab w:val="left" w:pos="1080"/>
        </w:tabs>
        <w:ind w:firstLine="709"/>
        <w:jc w:val="both"/>
        <w:rPr>
          <w:sz w:val="28"/>
          <w:szCs w:val="28"/>
        </w:rPr>
      </w:pPr>
      <w:r w:rsidRPr="00FA5B0F">
        <w:rPr>
          <w:sz w:val="28"/>
          <w:szCs w:val="28"/>
        </w:rPr>
        <w:t>В 2015 году организовано заключение и осуществлен контроль исполнения по 9 контрактам на оказание услуг, для обеспечения деятельности Совета депутатов.</w:t>
      </w:r>
    </w:p>
    <w:p w:rsidR="00A638C5" w:rsidRPr="00FA5B0F" w:rsidRDefault="00A638C5" w:rsidP="00A638C5">
      <w:pPr>
        <w:tabs>
          <w:tab w:val="left" w:pos="1080"/>
        </w:tabs>
        <w:ind w:firstLine="709"/>
        <w:jc w:val="both"/>
        <w:rPr>
          <w:sz w:val="28"/>
          <w:szCs w:val="28"/>
        </w:rPr>
      </w:pPr>
      <w:r w:rsidRPr="00FA5B0F">
        <w:rPr>
          <w:sz w:val="28"/>
          <w:szCs w:val="28"/>
        </w:rPr>
        <w:t>Организовано участие председателя Совета депутатов в 14 городских мероприятиях, посвящённых юбилейным, праздничным и памятным датам с вручением  наград Совета поселения, цветов, памятных адресов и подарков.</w:t>
      </w:r>
    </w:p>
    <w:p w:rsidR="00A638C5" w:rsidRPr="00FA5B0F" w:rsidRDefault="00A638C5" w:rsidP="00A638C5">
      <w:pPr>
        <w:tabs>
          <w:tab w:val="left" w:pos="1080"/>
        </w:tabs>
        <w:ind w:firstLine="709"/>
        <w:jc w:val="both"/>
        <w:rPr>
          <w:sz w:val="28"/>
          <w:szCs w:val="28"/>
        </w:rPr>
      </w:pPr>
      <w:r w:rsidRPr="00FA5B0F">
        <w:rPr>
          <w:sz w:val="28"/>
          <w:szCs w:val="28"/>
        </w:rPr>
        <w:t>Приняты документы и оформлены для вручения 72 награды Совета депутатов: 34 Благодарственных письма и 38 Почётных грамот. В 2014 году 103 Почётных грамоты и Благодарственных письма.</w:t>
      </w:r>
    </w:p>
    <w:p w:rsidR="00A638C5" w:rsidRPr="00FA5B0F" w:rsidRDefault="00A638C5" w:rsidP="00A638C5">
      <w:pPr>
        <w:tabs>
          <w:tab w:val="left" w:pos="1080"/>
        </w:tabs>
        <w:ind w:firstLine="709"/>
        <w:jc w:val="both"/>
        <w:rPr>
          <w:sz w:val="28"/>
          <w:szCs w:val="28"/>
        </w:rPr>
      </w:pPr>
    </w:p>
    <w:p w:rsidR="00A638C5" w:rsidRPr="00FA5B0F" w:rsidRDefault="00A638C5" w:rsidP="00A638C5">
      <w:pPr>
        <w:tabs>
          <w:tab w:val="left" w:pos="1080"/>
        </w:tabs>
        <w:ind w:firstLine="709"/>
        <w:jc w:val="both"/>
        <w:rPr>
          <w:sz w:val="28"/>
          <w:szCs w:val="28"/>
        </w:rPr>
      </w:pPr>
      <w:r w:rsidRPr="00FA5B0F">
        <w:rPr>
          <w:sz w:val="28"/>
          <w:szCs w:val="28"/>
        </w:rPr>
        <w:t>Важным инструментом развития муниципального образования является стимулирование высоких трудовых достижений - чествование и награждение отличившихся  представителей предприятий, организаций и учреждений города, чествование жителей, внесших существенный вклад в его развитие.</w:t>
      </w:r>
    </w:p>
    <w:p w:rsidR="00A638C5" w:rsidRPr="00CB6DFA" w:rsidRDefault="00A638C5" w:rsidP="00A638C5">
      <w:pPr>
        <w:tabs>
          <w:tab w:val="left" w:pos="1080"/>
        </w:tabs>
        <w:ind w:firstLine="709"/>
        <w:jc w:val="both"/>
        <w:rPr>
          <w:sz w:val="28"/>
          <w:szCs w:val="28"/>
        </w:rPr>
      </w:pPr>
      <w:r w:rsidRPr="00FA5B0F">
        <w:rPr>
          <w:sz w:val="28"/>
          <w:szCs w:val="28"/>
        </w:rPr>
        <w:t>Для этого к праздничным, юбилейным</w:t>
      </w:r>
      <w:r w:rsidRPr="00CB6DFA">
        <w:rPr>
          <w:sz w:val="28"/>
          <w:szCs w:val="28"/>
        </w:rPr>
        <w:t>, профессиональным датам в жизни  города проводятся торжественные мероприятия, направляются поздравительные открытки, приветственные адреса. За многолетний добросовестный</w:t>
      </w:r>
      <w:r>
        <w:rPr>
          <w:sz w:val="28"/>
          <w:szCs w:val="28"/>
        </w:rPr>
        <w:t xml:space="preserve"> труд</w:t>
      </w:r>
      <w:r w:rsidRPr="00CB6DFA">
        <w:rPr>
          <w:sz w:val="28"/>
          <w:szCs w:val="28"/>
        </w:rPr>
        <w:t xml:space="preserve"> и высо</w:t>
      </w:r>
      <w:r>
        <w:rPr>
          <w:sz w:val="28"/>
          <w:szCs w:val="28"/>
        </w:rPr>
        <w:t>кий профессионализм вручаются Почетные грамоты и Б</w:t>
      </w:r>
      <w:r w:rsidRPr="00CB6DFA">
        <w:rPr>
          <w:sz w:val="28"/>
          <w:szCs w:val="28"/>
        </w:rPr>
        <w:t>лагодарственные письма жителям города. Особое внимание уделяется ветеранам войны и труда. За выдающиеся заслуги перед муниципальным образованием</w:t>
      </w:r>
      <w:r>
        <w:rPr>
          <w:sz w:val="28"/>
          <w:szCs w:val="28"/>
        </w:rPr>
        <w:t>,</w:t>
      </w:r>
      <w:r w:rsidRPr="00CB6DFA">
        <w:rPr>
          <w:sz w:val="28"/>
          <w:szCs w:val="28"/>
        </w:rPr>
        <w:t xml:space="preserve"> жители города могут быть занесены на городскую Доску почёта, в Книгу Почёта и Памяти. С этой целью в Администрации города создана комиссия по наградам.</w:t>
      </w:r>
    </w:p>
    <w:p w:rsidR="00A638C5" w:rsidRDefault="00A638C5" w:rsidP="00A638C5">
      <w:pPr>
        <w:tabs>
          <w:tab w:val="left" w:pos="1080"/>
        </w:tabs>
        <w:ind w:firstLine="709"/>
        <w:jc w:val="both"/>
        <w:rPr>
          <w:sz w:val="28"/>
          <w:szCs w:val="28"/>
        </w:rPr>
      </w:pPr>
      <w:r>
        <w:rPr>
          <w:sz w:val="28"/>
          <w:szCs w:val="28"/>
        </w:rPr>
        <w:t xml:space="preserve">В </w:t>
      </w:r>
      <w:r w:rsidRPr="00352E16">
        <w:rPr>
          <w:sz w:val="28"/>
          <w:szCs w:val="28"/>
        </w:rPr>
        <w:t>2015 году проведено 27 заседаний комиссии, на которых рассмотрены 177 кандидатур, представленных к награждению. По результатам комиссии подготовлены распоряжения о награждении Почётными грамотами Главы города 69 человек, Благодарственными письмами Главы города 90 человека,</w:t>
      </w:r>
      <w:r>
        <w:rPr>
          <w:sz w:val="28"/>
          <w:szCs w:val="28"/>
        </w:rPr>
        <w:t xml:space="preserve"> 14 граждан занесены на Доску П</w:t>
      </w:r>
      <w:r w:rsidRPr="00352E16">
        <w:rPr>
          <w:sz w:val="28"/>
          <w:szCs w:val="28"/>
        </w:rPr>
        <w:t>очета</w:t>
      </w:r>
      <w:r>
        <w:rPr>
          <w:sz w:val="28"/>
          <w:szCs w:val="28"/>
        </w:rPr>
        <w:t xml:space="preserve"> муниципального образования, </w:t>
      </w:r>
      <w:r w:rsidRPr="00352E16">
        <w:rPr>
          <w:sz w:val="28"/>
          <w:szCs w:val="28"/>
        </w:rPr>
        <w:t>в отношении 4</w:t>
      </w:r>
      <w:r>
        <w:rPr>
          <w:sz w:val="28"/>
          <w:szCs w:val="28"/>
        </w:rPr>
        <w:t xml:space="preserve"> - х жителей </w:t>
      </w:r>
      <w:r>
        <w:rPr>
          <w:sz w:val="28"/>
          <w:szCs w:val="28"/>
        </w:rPr>
        <w:lastRenderedPageBreak/>
        <w:t>города</w:t>
      </w:r>
      <w:r w:rsidRPr="00352E16">
        <w:rPr>
          <w:sz w:val="28"/>
          <w:szCs w:val="28"/>
        </w:rPr>
        <w:t xml:space="preserve"> были подготовлены документы на награждение наградами Сургутского района. </w:t>
      </w:r>
    </w:p>
    <w:p w:rsidR="00A638C5" w:rsidRPr="00352E16" w:rsidRDefault="00A638C5" w:rsidP="00A638C5">
      <w:pPr>
        <w:tabs>
          <w:tab w:val="left" w:pos="1080"/>
        </w:tabs>
        <w:ind w:firstLine="709"/>
        <w:jc w:val="both"/>
        <w:rPr>
          <w:sz w:val="28"/>
          <w:szCs w:val="28"/>
        </w:rPr>
      </w:pPr>
      <w:r>
        <w:rPr>
          <w:sz w:val="28"/>
          <w:szCs w:val="28"/>
        </w:rPr>
        <w:t>В отношении директора и муниципального учреждения ЛГ МУП «УТВиВ» подготовлены и направлены документы для награждения наградами Ассоциации «Совет муниципальных образований Ханты-Мансийского автономного округа-Югры».</w:t>
      </w:r>
    </w:p>
    <w:p w:rsidR="00A638C5" w:rsidRPr="001865C2" w:rsidRDefault="00A638C5" w:rsidP="00A638C5">
      <w:pPr>
        <w:tabs>
          <w:tab w:val="left" w:pos="1080"/>
        </w:tabs>
        <w:ind w:firstLine="709"/>
        <w:jc w:val="both"/>
        <w:rPr>
          <w:sz w:val="28"/>
          <w:szCs w:val="28"/>
        </w:rPr>
      </w:pPr>
      <w:r w:rsidRPr="00352E16">
        <w:rPr>
          <w:sz w:val="28"/>
          <w:szCs w:val="28"/>
        </w:rPr>
        <w:t>В соответствии с Положением</w:t>
      </w:r>
      <w:r>
        <w:rPr>
          <w:sz w:val="28"/>
          <w:szCs w:val="28"/>
        </w:rPr>
        <w:t xml:space="preserve"> о наградах городского поселения Лянтор</w:t>
      </w:r>
      <w:r w:rsidRPr="00352E16">
        <w:rPr>
          <w:sz w:val="28"/>
          <w:szCs w:val="28"/>
        </w:rPr>
        <w:t xml:space="preserve"> в «Книгу Поч</w:t>
      </w:r>
      <w:r>
        <w:rPr>
          <w:sz w:val="28"/>
          <w:szCs w:val="28"/>
        </w:rPr>
        <w:t>ёта и П</w:t>
      </w:r>
      <w:r w:rsidRPr="00352E16">
        <w:rPr>
          <w:sz w:val="28"/>
          <w:szCs w:val="28"/>
        </w:rPr>
        <w:t>амяти» внесены имена двоих жителей города - Загретдинов</w:t>
      </w:r>
      <w:r>
        <w:rPr>
          <w:sz w:val="28"/>
          <w:szCs w:val="28"/>
        </w:rPr>
        <w:t xml:space="preserve">а Рима </w:t>
      </w:r>
      <w:r w:rsidRPr="00352E16">
        <w:rPr>
          <w:sz w:val="28"/>
          <w:szCs w:val="28"/>
        </w:rPr>
        <w:t>Нуруллинович</w:t>
      </w:r>
      <w:r>
        <w:rPr>
          <w:sz w:val="28"/>
          <w:szCs w:val="28"/>
        </w:rPr>
        <w:t>а и Шуклиной Лидии Николаевны</w:t>
      </w:r>
      <w:r w:rsidRPr="00352E16">
        <w:rPr>
          <w:sz w:val="28"/>
          <w:szCs w:val="28"/>
        </w:rPr>
        <w:t xml:space="preserve">. </w:t>
      </w:r>
    </w:p>
    <w:p w:rsidR="00A638C5" w:rsidRPr="001865C2"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sidRPr="00CB6DFA">
        <w:rPr>
          <w:sz w:val="28"/>
          <w:szCs w:val="28"/>
        </w:rPr>
        <w:t xml:space="preserve">В </w:t>
      </w:r>
      <w:r w:rsidR="00F804E1">
        <w:rPr>
          <w:sz w:val="28"/>
          <w:szCs w:val="28"/>
        </w:rPr>
        <w:t>отчетном</w:t>
      </w:r>
      <w:r w:rsidRPr="00352E16">
        <w:rPr>
          <w:sz w:val="28"/>
          <w:szCs w:val="28"/>
        </w:rPr>
        <w:t xml:space="preserve"> </w:t>
      </w:r>
      <w:r w:rsidRPr="00AE49BF">
        <w:rPr>
          <w:sz w:val="28"/>
          <w:szCs w:val="28"/>
        </w:rPr>
        <w:t xml:space="preserve">году  </w:t>
      </w:r>
      <w:r>
        <w:rPr>
          <w:sz w:val="28"/>
          <w:szCs w:val="28"/>
        </w:rPr>
        <w:t>о</w:t>
      </w:r>
      <w:r w:rsidRPr="00AE49BF">
        <w:rPr>
          <w:sz w:val="28"/>
          <w:szCs w:val="28"/>
        </w:rPr>
        <w:t>рганизованы</w:t>
      </w:r>
      <w:r w:rsidRPr="00CB6DFA">
        <w:rPr>
          <w:sz w:val="28"/>
          <w:szCs w:val="28"/>
        </w:rPr>
        <w:t xml:space="preserve"> и проведены торжеств</w:t>
      </w:r>
      <w:r>
        <w:rPr>
          <w:sz w:val="28"/>
          <w:szCs w:val="28"/>
        </w:rPr>
        <w:t xml:space="preserve">енные приёмы Главы города. </w:t>
      </w:r>
    </w:p>
    <w:p w:rsidR="00A638C5" w:rsidRPr="00CB6DFA" w:rsidRDefault="00A638C5" w:rsidP="00A638C5">
      <w:pPr>
        <w:tabs>
          <w:tab w:val="left" w:pos="1080"/>
        </w:tabs>
        <w:ind w:firstLine="709"/>
        <w:jc w:val="both"/>
        <w:rPr>
          <w:sz w:val="28"/>
          <w:szCs w:val="28"/>
        </w:rPr>
      </w:pPr>
      <w:r>
        <w:rPr>
          <w:sz w:val="28"/>
          <w:szCs w:val="28"/>
        </w:rPr>
        <w:t>О</w:t>
      </w:r>
      <w:r w:rsidRPr="00CB6DFA">
        <w:rPr>
          <w:sz w:val="28"/>
          <w:szCs w:val="28"/>
        </w:rPr>
        <w:t>сновной задачей всех приемов являлось чествование жителей города за многолетний добросовестный труд, значи</w:t>
      </w:r>
      <w:r>
        <w:rPr>
          <w:sz w:val="28"/>
          <w:szCs w:val="28"/>
        </w:rPr>
        <w:t>тельный вклад в развитие города, вручение наград муниципального образования.</w:t>
      </w:r>
    </w:p>
    <w:p w:rsidR="00A638C5" w:rsidRPr="003C1E79" w:rsidRDefault="00A638C5" w:rsidP="00A638C5">
      <w:pPr>
        <w:tabs>
          <w:tab w:val="left" w:pos="1080"/>
        </w:tabs>
        <w:ind w:firstLine="709"/>
        <w:jc w:val="both"/>
        <w:rPr>
          <w:sz w:val="28"/>
          <w:szCs w:val="28"/>
        </w:rPr>
      </w:pPr>
      <w:r w:rsidRPr="003C1E79">
        <w:rPr>
          <w:sz w:val="28"/>
          <w:szCs w:val="28"/>
        </w:rPr>
        <w:t>27 февраля 2015 года в МУ «КСК «Юбилейный» состоялся официальный приём Главы города, посвящённый Дню защитника Отечества и Международному женскому дню 8 марта.</w:t>
      </w:r>
    </w:p>
    <w:p w:rsidR="00A638C5" w:rsidRPr="00CB6DFA" w:rsidRDefault="00A638C5" w:rsidP="00A638C5">
      <w:pPr>
        <w:tabs>
          <w:tab w:val="left" w:pos="1080"/>
        </w:tabs>
        <w:ind w:firstLine="709"/>
        <w:jc w:val="both"/>
        <w:rPr>
          <w:sz w:val="28"/>
          <w:szCs w:val="28"/>
        </w:rPr>
      </w:pPr>
      <w:r w:rsidRPr="003C1E79">
        <w:rPr>
          <w:sz w:val="28"/>
          <w:szCs w:val="28"/>
        </w:rPr>
        <w:t>22 мая 2015 года</w:t>
      </w:r>
      <w:r w:rsidRPr="001865C2">
        <w:rPr>
          <w:sz w:val="28"/>
          <w:szCs w:val="28"/>
        </w:rPr>
        <w:t xml:space="preserve"> </w:t>
      </w:r>
      <w:r w:rsidRPr="00CB6DFA">
        <w:rPr>
          <w:sz w:val="28"/>
          <w:szCs w:val="28"/>
        </w:rPr>
        <w:t>– прием Главы, посв</w:t>
      </w:r>
      <w:r>
        <w:rPr>
          <w:sz w:val="28"/>
          <w:szCs w:val="28"/>
        </w:rPr>
        <w:t>ящённый празднованию Дня города, где состоялось торжественная церемония вручения свидетельств о внесении имен в Книгу Почёта и Памяти, занесение фотографий жителей города на Доску Почёта.</w:t>
      </w:r>
    </w:p>
    <w:p w:rsidR="00A638C5" w:rsidRDefault="00A638C5" w:rsidP="00A638C5">
      <w:pPr>
        <w:tabs>
          <w:tab w:val="left" w:pos="1080"/>
        </w:tabs>
        <w:ind w:firstLine="709"/>
        <w:jc w:val="both"/>
        <w:rPr>
          <w:sz w:val="28"/>
          <w:szCs w:val="28"/>
        </w:rPr>
      </w:pPr>
      <w:r>
        <w:rPr>
          <w:sz w:val="28"/>
          <w:szCs w:val="28"/>
        </w:rPr>
        <w:t>25 декабря 2015 года – Новогодний прием Главы города, где особыми памятными наградами за вклад в развитие города были отмечены ветераны и лучшие специалисты предприятий, учреждений, организаций города и представители бизнеса.</w:t>
      </w:r>
    </w:p>
    <w:p w:rsidR="00A638C5" w:rsidRDefault="00A638C5" w:rsidP="00A638C5">
      <w:pPr>
        <w:tabs>
          <w:tab w:val="left" w:pos="1080"/>
        </w:tabs>
        <w:ind w:firstLine="709"/>
        <w:jc w:val="both"/>
        <w:rPr>
          <w:sz w:val="28"/>
          <w:szCs w:val="28"/>
        </w:rPr>
      </w:pPr>
      <w:r>
        <w:rPr>
          <w:sz w:val="28"/>
          <w:szCs w:val="28"/>
        </w:rPr>
        <w:t xml:space="preserve">На официальном сайте и в «Лянторской газете» размещено </w:t>
      </w:r>
      <w:r w:rsidRPr="003C1E79">
        <w:rPr>
          <w:sz w:val="28"/>
          <w:szCs w:val="28"/>
        </w:rPr>
        <w:t>32</w:t>
      </w:r>
      <w:r>
        <w:rPr>
          <w:sz w:val="28"/>
          <w:szCs w:val="28"/>
        </w:rPr>
        <w:t xml:space="preserve"> поздравления Главы города жителей города с государственными, профессиональными праздниками  и памятными датами,  направлены телеграммы с поздравлениями  официальным лицам.</w:t>
      </w:r>
    </w:p>
    <w:p w:rsidR="00A638C5" w:rsidRPr="0050438F" w:rsidRDefault="005F10B3" w:rsidP="00A638C5">
      <w:pPr>
        <w:rPr>
          <w:b/>
          <w:sz w:val="28"/>
          <w:szCs w:val="28"/>
        </w:rPr>
      </w:pPr>
      <w:r>
        <w:rPr>
          <w:sz w:val="28"/>
          <w:szCs w:val="28"/>
        </w:rPr>
        <w:t xml:space="preserve">        </w:t>
      </w:r>
      <w:r w:rsidR="00A638C5">
        <w:rPr>
          <w:b/>
          <w:sz w:val="28"/>
          <w:szCs w:val="28"/>
        </w:rPr>
        <w:t>С</w:t>
      </w:r>
      <w:r w:rsidR="00A638C5" w:rsidRPr="0050438F">
        <w:rPr>
          <w:b/>
          <w:sz w:val="28"/>
          <w:szCs w:val="28"/>
        </w:rPr>
        <w:t>лужб</w:t>
      </w:r>
      <w:r w:rsidR="00A638C5">
        <w:rPr>
          <w:b/>
          <w:sz w:val="28"/>
          <w:szCs w:val="28"/>
        </w:rPr>
        <w:t>а</w:t>
      </w:r>
      <w:r w:rsidR="00A638C5" w:rsidRPr="0050438F">
        <w:rPr>
          <w:b/>
          <w:sz w:val="28"/>
          <w:szCs w:val="28"/>
        </w:rPr>
        <w:t xml:space="preserve"> по защите населения, охране и использованию городских лесов </w:t>
      </w:r>
    </w:p>
    <w:p w:rsidR="00A638C5" w:rsidRPr="00981F89" w:rsidRDefault="005F10B3" w:rsidP="005F10B3">
      <w:pPr>
        <w:tabs>
          <w:tab w:val="left" w:pos="1080"/>
        </w:tabs>
        <w:jc w:val="both"/>
        <w:rPr>
          <w:sz w:val="28"/>
          <w:szCs w:val="28"/>
        </w:rPr>
      </w:pPr>
      <w:r>
        <w:rPr>
          <w:sz w:val="28"/>
          <w:szCs w:val="28"/>
        </w:rPr>
        <w:t xml:space="preserve">         </w:t>
      </w:r>
      <w:r w:rsidR="00A638C5" w:rsidRPr="00292BC1">
        <w:rPr>
          <w:sz w:val="28"/>
          <w:szCs w:val="28"/>
        </w:rPr>
        <w:t>В целях обеспечения защиты населения и террито</w:t>
      </w:r>
      <w:r w:rsidR="00F804E1">
        <w:rPr>
          <w:sz w:val="28"/>
          <w:szCs w:val="28"/>
        </w:rPr>
        <w:t xml:space="preserve">рии города </w:t>
      </w:r>
      <w:r w:rsidR="00A638C5" w:rsidRPr="00292BC1">
        <w:rPr>
          <w:sz w:val="28"/>
          <w:szCs w:val="28"/>
        </w:rPr>
        <w:t>от угроз природного и техно</w:t>
      </w:r>
      <w:r w:rsidR="00F804E1">
        <w:rPr>
          <w:sz w:val="28"/>
          <w:szCs w:val="28"/>
        </w:rPr>
        <w:t xml:space="preserve">генного характера </w:t>
      </w:r>
      <w:r w:rsidR="00A638C5" w:rsidRPr="00981F89">
        <w:rPr>
          <w:sz w:val="28"/>
          <w:szCs w:val="28"/>
        </w:rPr>
        <w:t>утверждена муниципальная программа «Гражданская защита населения и территории городского поселения Лянтор на 2014-2016 годы».</w:t>
      </w:r>
    </w:p>
    <w:p w:rsidR="00A638C5" w:rsidRPr="00981F89" w:rsidRDefault="00A638C5" w:rsidP="00A638C5">
      <w:pPr>
        <w:tabs>
          <w:tab w:val="left" w:pos="1080"/>
        </w:tabs>
        <w:ind w:firstLine="709"/>
        <w:jc w:val="both"/>
        <w:rPr>
          <w:sz w:val="28"/>
          <w:szCs w:val="28"/>
        </w:rPr>
      </w:pPr>
      <w:r w:rsidRPr="00981F89">
        <w:rPr>
          <w:sz w:val="28"/>
          <w:szCs w:val="28"/>
        </w:rPr>
        <w:t>В муниципальную программу включены мероприятия, целью которых является:</w:t>
      </w:r>
    </w:p>
    <w:p w:rsidR="00A638C5" w:rsidRPr="00981F89" w:rsidRDefault="00A638C5" w:rsidP="00A638C5">
      <w:pPr>
        <w:tabs>
          <w:tab w:val="left" w:pos="1080"/>
        </w:tabs>
        <w:ind w:firstLine="709"/>
        <w:jc w:val="both"/>
        <w:rPr>
          <w:sz w:val="28"/>
          <w:szCs w:val="28"/>
        </w:rPr>
      </w:pPr>
      <w:r w:rsidRPr="00981F89">
        <w:rPr>
          <w:sz w:val="28"/>
          <w:szCs w:val="28"/>
        </w:rPr>
        <w:t>- обеспечение защиты населения и территории городского поселения Лянтор от чрезвычайных ситуаций природного и техногенного характера, в том числе создание, содержание и организация деятельности аварийно-спасательных служб и (или) аварийно-спасательных формирований на территории города Лянтор;</w:t>
      </w:r>
    </w:p>
    <w:p w:rsidR="00A638C5" w:rsidRPr="00981F89" w:rsidRDefault="00A638C5" w:rsidP="00A638C5">
      <w:pPr>
        <w:tabs>
          <w:tab w:val="left" w:pos="1080"/>
        </w:tabs>
        <w:ind w:firstLine="709"/>
        <w:jc w:val="both"/>
        <w:rPr>
          <w:sz w:val="28"/>
          <w:szCs w:val="28"/>
        </w:rPr>
      </w:pPr>
      <w:r w:rsidRPr="00981F89">
        <w:rPr>
          <w:sz w:val="28"/>
          <w:szCs w:val="28"/>
        </w:rPr>
        <w:t>- обеспечение первичных мер по пожарной безопасности и пожарной безопасности городских лесов на территории городского поселения Лянтор;</w:t>
      </w:r>
    </w:p>
    <w:p w:rsidR="00A638C5" w:rsidRPr="00981F89" w:rsidRDefault="00A638C5" w:rsidP="00A638C5">
      <w:pPr>
        <w:tabs>
          <w:tab w:val="left" w:pos="1080"/>
        </w:tabs>
        <w:ind w:firstLine="709"/>
        <w:jc w:val="both"/>
        <w:rPr>
          <w:sz w:val="28"/>
          <w:szCs w:val="28"/>
        </w:rPr>
      </w:pPr>
      <w:r w:rsidRPr="00981F89">
        <w:rPr>
          <w:sz w:val="28"/>
          <w:szCs w:val="28"/>
        </w:rPr>
        <w:t>- обеспечение безопасности на водных объектах;</w:t>
      </w:r>
    </w:p>
    <w:p w:rsidR="00A638C5" w:rsidRPr="00981F89" w:rsidRDefault="00A638C5" w:rsidP="00A638C5">
      <w:pPr>
        <w:tabs>
          <w:tab w:val="left" w:pos="1080"/>
        </w:tabs>
        <w:ind w:firstLine="709"/>
        <w:jc w:val="both"/>
        <w:rPr>
          <w:sz w:val="28"/>
          <w:szCs w:val="28"/>
        </w:rPr>
      </w:pPr>
      <w:r w:rsidRPr="00981F89">
        <w:rPr>
          <w:sz w:val="28"/>
          <w:szCs w:val="28"/>
        </w:rPr>
        <w:t>- обеспечение антитеррористической безопасности.</w:t>
      </w:r>
    </w:p>
    <w:p w:rsidR="00A638C5" w:rsidRDefault="00A638C5" w:rsidP="00A638C5">
      <w:pPr>
        <w:tabs>
          <w:tab w:val="left" w:pos="1080"/>
        </w:tabs>
        <w:ind w:firstLine="709"/>
        <w:jc w:val="both"/>
        <w:rPr>
          <w:sz w:val="28"/>
          <w:szCs w:val="28"/>
        </w:rPr>
      </w:pPr>
      <w:r w:rsidRPr="00981F89">
        <w:rPr>
          <w:sz w:val="28"/>
          <w:szCs w:val="28"/>
        </w:rPr>
        <w:t>Программой на 2015 год запланировано финансирование на сумму 1 559,720 тыс. руб</w:t>
      </w:r>
      <w:r>
        <w:rPr>
          <w:sz w:val="28"/>
          <w:szCs w:val="28"/>
        </w:rPr>
        <w:t>.</w:t>
      </w:r>
    </w:p>
    <w:p w:rsidR="00F804E1" w:rsidRDefault="00A638C5" w:rsidP="00A638C5">
      <w:pPr>
        <w:tabs>
          <w:tab w:val="left" w:pos="1080"/>
        </w:tabs>
        <w:ind w:firstLine="709"/>
        <w:jc w:val="both"/>
        <w:rPr>
          <w:sz w:val="28"/>
          <w:szCs w:val="28"/>
        </w:rPr>
      </w:pPr>
      <w:r>
        <w:rPr>
          <w:sz w:val="28"/>
          <w:szCs w:val="28"/>
        </w:rPr>
        <w:lastRenderedPageBreak/>
        <w:t>По 2-ум мероприятиям, денежные средства предусматривались в случае</w:t>
      </w:r>
      <w:r w:rsidRPr="00A01F83">
        <w:rPr>
          <w:sz w:val="28"/>
          <w:szCs w:val="28"/>
        </w:rPr>
        <w:t xml:space="preserve"> </w:t>
      </w:r>
      <w:r>
        <w:rPr>
          <w:sz w:val="28"/>
          <w:szCs w:val="28"/>
        </w:rPr>
        <w:t xml:space="preserve">чрезвычайных ситуаций, а именно: </w:t>
      </w:r>
      <w:r w:rsidRPr="00020C11">
        <w:rPr>
          <w:sz w:val="28"/>
          <w:szCs w:val="28"/>
        </w:rPr>
        <w:t>заключения контрактов для</w:t>
      </w:r>
      <w:r>
        <w:rPr>
          <w:sz w:val="28"/>
          <w:szCs w:val="28"/>
        </w:rPr>
        <w:t xml:space="preserve"> проведения аварийно-спасател</w:t>
      </w:r>
      <w:r w:rsidR="00F804E1">
        <w:rPr>
          <w:sz w:val="28"/>
          <w:szCs w:val="28"/>
        </w:rPr>
        <w:t>ьных, поисковых и других работ</w:t>
      </w:r>
      <w:r w:rsidRPr="00020C11">
        <w:rPr>
          <w:sz w:val="28"/>
          <w:szCs w:val="28"/>
        </w:rPr>
        <w:t>, оказание дополнительных мер социальной поддержки (предупреждение и ликвидация чрезвычайных ситуаций и обеспечению пожарной безопасности городского поселения Лянтор</w:t>
      </w:r>
      <w:r w:rsidR="00F804E1">
        <w:rPr>
          <w:sz w:val="28"/>
          <w:szCs w:val="28"/>
        </w:rPr>
        <w:t>.</w:t>
      </w:r>
    </w:p>
    <w:p w:rsidR="00A638C5" w:rsidRDefault="00A638C5" w:rsidP="00A638C5">
      <w:pPr>
        <w:tabs>
          <w:tab w:val="left" w:pos="1080"/>
        </w:tabs>
        <w:ind w:firstLine="709"/>
        <w:jc w:val="both"/>
        <w:rPr>
          <w:sz w:val="28"/>
          <w:szCs w:val="28"/>
        </w:rPr>
      </w:pPr>
      <w:r w:rsidRPr="00292BC1">
        <w:rPr>
          <w:sz w:val="28"/>
          <w:szCs w:val="28"/>
        </w:rPr>
        <w:t>Одним из направлений деятельности службы по защите населения, охране и использованию городских лесов является обеспечение первичных мер пожарной без</w:t>
      </w:r>
      <w:r>
        <w:rPr>
          <w:sz w:val="28"/>
          <w:szCs w:val="28"/>
        </w:rPr>
        <w:t>опасности на территории города.</w:t>
      </w:r>
    </w:p>
    <w:p w:rsidR="00A638C5" w:rsidRDefault="00A638C5" w:rsidP="00A638C5">
      <w:pPr>
        <w:tabs>
          <w:tab w:val="left" w:pos="1080"/>
        </w:tabs>
        <w:ind w:firstLine="709"/>
        <w:jc w:val="both"/>
        <w:rPr>
          <w:sz w:val="28"/>
          <w:szCs w:val="28"/>
        </w:rPr>
      </w:pPr>
      <w:r w:rsidRPr="00292BC1">
        <w:rPr>
          <w:sz w:val="28"/>
          <w:szCs w:val="28"/>
        </w:rPr>
        <w:t>В соответствии со статистическими данными отдела дознания по городу Сургуту и Сургутскому району УНД ГУ МЧС России по ХМАО-Югре за 201</w:t>
      </w:r>
      <w:r>
        <w:rPr>
          <w:sz w:val="28"/>
          <w:szCs w:val="28"/>
        </w:rPr>
        <w:t>5</w:t>
      </w:r>
      <w:r w:rsidRPr="00292BC1">
        <w:rPr>
          <w:sz w:val="28"/>
          <w:szCs w:val="28"/>
        </w:rPr>
        <w:t xml:space="preserve"> год на территории города Лянтора произошло 2</w:t>
      </w:r>
      <w:r>
        <w:rPr>
          <w:sz w:val="28"/>
          <w:szCs w:val="28"/>
        </w:rPr>
        <w:t>5</w:t>
      </w:r>
      <w:r w:rsidRPr="00292BC1">
        <w:rPr>
          <w:sz w:val="28"/>
          <w:szCs w:val="28"/>
        </w:rPr>
        <w:t xml:space="preserve"> пожаров</w:t>
      </w:r>
      <w:r>
        <w:rPr>
          <w:sz w:val="28"/>
          <w:szCs w:val="28"/>
        </w:rPr>
        <w:t xml:space="preserve"> (</w:t>
      </w:r>
      <w:r w:rsidRPr="00292BC1">
        <w:rPr>
          <w:sz w:val="28"/>
          <w:szCs w:val="28"/>
        </w:rPr>
        <w:t>201</w:t>
      </w:r>
      <w:r>
        <w:rPr>
          <w:sz w:val="28"/>
          <w:szCs w:val="28"/>
        </w:rPr>
        <w:t>4</w:t>
      </w:r>
      <w:r w:rsidRPr="00292BC1">
        <w:rPr>
          <w:sz w:val="28"/>
          <w:szCs w:val="28"/>
        </w:rPr>
        <w:t xml:space="preserve"> год – </w:t>
      </w:r>
      <w:r>
        <w:rPr>
          <w:sz w:val="28"/>
          <w:szCs w:val="28"/>
        </w:rPr>
        <w:t>26</w:t>
      </w:r>
      <w:r w:rsidRPr="00292BC1">
        <w:rPr>
          <w:sz w:val="28"/>
          <w:szCs w:val="28"/>
        </w:rPr>
        <w:t xml:space="preserve"> пожар</w:t>
      </w:r>
      <w:r>
        <w:rPr>
          <w:sz w:val="28"/>
          <w:szCs w:val="28"/>
        </w:rPr>
        <w:t>ов)</w:t>
      </w:r>
      <w:r w:rsidRPr="00292BC1">
        <w:rPr>
          <w:sz w:val="28"/>
          <w:szCs w:val="28"/>
        </w:rPr>
        <w:t>.</w:t>
      </w:r>
    </w:p>
    <w:p w:rsidR="00F804E1" w:rsidRDefault="00A638C5" w:rsidP="00A638C5">
      <w:pPr>
        <w:tabs>
          <w:tab w:val="left" w:pos="1080"/>
        </w:tabs>
        <w:ind w:firstLine="709"/>
        <w:jc w:val="both"/>
        <w:rPr>
          <w:sz w:val="28"/>
          <w:szCs w:val="28"/>
        </w:rPr>
      </w:pPr>
      <w:r>
        <w:rPr>
          <w:sz w:val="28"/>
          <w:szCs w:val="28"/>
        </w:rPr>
        <w:t>В</w:t>
      </w:r>
      <w:r w:rsidRPr="00292BC1">
        <w:rPr>
          <w:sz w:val="28"/>
          <w:szCs w:val="28"/>
        </w:rPr>
        <w:t xml:space="preserve"> результате пожаров в </w:t>
      </w:r>
      <w:r w:rsidRPr="00284BBD">
        <w:rPr>
          <w:sz w:val="28"/>
          <w:szCs w:val="28"/>
        </w:rPr>
        <w:t>2014 году погибших и травмированных людей не зарегистрировано, тогда как в 2015 году на пожаре погибло 8 чел</w:t>
      </w:r>
      <w:r w:rsidR="00F804E1">
        <w:rPr>
          <w:sz w:val="28"/>
          <w:szCs w:val="28"/>
        </w:rPr>
        <w:t>овек</w:t>
      </w:r>
      <w:r w:rsidRPr="00284BBD">
        <w:rPr>
          <w:sz w:val="28"/>
          <w:szCs w:val="28"/>
        </w:rPr>
        <w:t xml:space="preserve">. </w:t>
      </w:r>
    </w:p>
    <w:p w:rsidR="00A638C5" w:rsidRPr="00981F89" w:rsidRDefault="00A638C5" w:rsidP="00A638C5">
      <w:pPr>
        <w:tabs>
          <w:tab w:val="left" w:pos="1080"/>
        </w:tabs>
        <w:ind w:firstLine="709"/>
        <w:jc w:val="both"/>
        <w:rPr>
          <w:sz w:val="28"/>
          <w:szCs w:val="28"/>
        </w:rPr>
      </w:pPr>
      <w:r w:rsidRPr="00284BBD">
        <w:rPr>
          <w:sz w:val="28"/>
          <w:szCs w:val="28"/>
        </w:rPr>
        <w:t>За 201</w:t>
      </w:r>
      <w:r w:rsidR="00F804E1">
        <w:rPr>
          <w:sz w:val="28"/>
          <w:szCs w:val="28"/>
        </w:rPr>
        <w:t>5 год,</w:t>
      </w:r>
      <w:r w:rsidRPr="00284BBD">
        <w:rPr>
          <w:sz w:val="28"/>
          <w:szCs w:val="28"/>
        </w:rPr>
        <w:t xml:space="preserve"> в границах муниципального образования лесных пожаров не допущено. Тем не менее, вокруг</w:t>
      </w:r>
      <w:r w:rsidRPr="00292BC1">
        <w:rPr>
          <w:sz w:val="28"/>
          <w:szCs w:val="28"/>
        </w:rPr>
        <w:t xml:space="preserve"> города Лянтор </w:t>
      </w:r>
      <w:r>
        <w:rPr>
          <w:sz w:val="28"/>
          <w:szCs w:val="28"/>
        </w:rPr>
        <w:t>имеются</w:t>
      </w:r>
      <w:r w:rsidRPr="00292BC1">
        <w:rPr>
          <w:sz w:val="28"/>
          <w:szCs w:val="28"/>
        </w:rPr>
        <w:t xml:space="preserve"> минерализованные</w:t>
      </w:r>
      <w:r>
        <w:rPr>
          <w:sz w:val="28"/>
          <w:szCs w:val="28"/>
        </w:rPr>
        <w:t xml:space="preserve"> </w:t>
      </w:r>
      <w:r w:rsidRPr="00292BC1">
        <w:rPr>
          <w:sz w:val="28"/>
          <w:szCs w:val="28"/>
        </w:rPr>
        <w:t>(противопожарные)</w:t>
      </w:r>
      <w:r>
        <w:rPr>
          <w:sz w:val="28"/>
          <w:szCs w:val="28"/>
        </w:rPr>
        <w:t xml:space="preserve"> </w:t>
      </w:r>
      <w:r w:rsidRPr="00292BC1">
        <w:rPr>
          <w:sz w:val="28"/>
          <w:szCs w:val="28"/>
        </w:rPr>
        <w:t>полосы протяжённостью 22,</w:t>
      </w:r>
      <w:smartTag w:uri="urn:schemas-microsoft-com:office:smarttags" w:element="metricconverter">
        <w:smartTagPr>
          <w:attr w:name="ProductID" w:val="5 км"/>
        </w:smartTagPr>
        <w:r w:rsidRPr="00292BC1">
          <w:rPr>
            <w:sz w:val="28"/>
            <w:szCs w:val="28"/>
          </w:rPr>
          <w:t>5 км</w:t>
        </w:r>
      </w:smartTag>
      <w:r w:rsidRPr="00292BC1">
        <w:rPr>
          <w:sz w:val="28"/>
          <w:szCs w:val="28"/>
        </w:rPr>
        <w:t xml:space="preserve">. Также </w:t>
      </w:r>
      <w:r w:rsidRPr="00981F89">
        <w:rPr>
          <w:sz w:val="28"/>
          <w:szCs w:val="28"/>
        </w:rPr>
        <w:t>существуют противопожарные разрывы в виде дорог, трасс, коммуникаций и естественные рубежи - реки Пим, реки Вачимгъявин.</w:t>
      </w:r>
    </w:p>
    <w:p w:rsidR="00A638C5" w:rsidRPr="00292BC1" w:rsidRDefault="00A638C5" w:rsidP="00A638C5">
      <w:pPr>
        <w:tabs>
          <w:tab w:val="left" w:pos="1080"/>
        </w:tabs>
        <w:ind w:firstLine="709"/>
        <w:jc w:val="both"/>
        <w:rPr>
          <w:sz w:val="28"/>
          <w:szCs w:val="28"/>
        </w:rPr>
      </w:pPr>
      <w:r w:rsidRPr="00981F89">
        <w:rPr>
          <w:sz w:val="28"/>
          <w:szCs w:val="28"/>
        </w:rPr>
        <w:t>В соответствии с постановлением Правительства Ханты-мансийского автономного округа - Югры от 18 апреля 2014 г. №138-п «О подготовке к пожароопасным сезонам в  лесах на территории Ханты-Мансийского автономного округа - Югры», населенный пункт г. Лянтор не включен в перечень населенных пунктов Ханты-Мансийского автономного   округа - Югры, границы которых сопредельны с границами земель лесного фонда и подвержены угрозе природных пожаров.</w:t>
      </w:r>
    </w:p>
    <w:p w:rsidR="00A638C5" w:rsidRDefault="00A638C5" w:rsidP="00A638C5">
      <w:pPr>
        <w:tabs>
          <w:tab w:val="left" w:pos="1080"/>
        </w:tabs>
        <w:ind w:firstLine="709"/>
        <w:jc w:val="both"/>
        <w:rPr>
          <w:sz w:val="28"/>
          <w:szCs w:val="28"/>
        </w:rPr>
      </w:pPr>
      <w:r w:rsidRPr="00292BC1">
        <w:rPr>
          <w:sz w:val="28"/>
          <w:szCs w:val="28"/>
        </w:rPr>
        <w:t>На случай возникновения чрезвычайных ситуаций на территории города Лянтор в 201</w:t>
      </w:r>
      <w:r>
        <w:rPr>
          <w:sz w:val="28"/>
          <w:szCs w:val="28"/>
        </w:rPr>
        <w:t>5</w:t>
      </w:r>
      <w:r w:rsidRPr="00292BC1">
        <w:rPr>
          <w:sz w:val="28"/>
          <w:szCs w:val="28"/>
        </w:rPr>
        <w:t xml:space="preserve"> году </w:t>
      </w:r>
      <w:r>
        <w:rPr>
          <w:sz w:val="28"/>
          <w:szCs w:val="28"/>
        </w:rPr>
        <w:t xml:space="preserve">был </w:t>
      </w:r>
      <w:r w:rsidRPr="00292BC1">
        <w:rPr>
          <w:sz w:val="28"/>
          <w:szCs w:val="28"/>
        </w:rPr>
        <w:t xml:space="preserve">предусмотрен резервный фонд в размере </w:t>
      </w:r>
      <w:r>
        <w:rPr>
          <w:sz w:val="28"/>
          <w:szCs w:val="28"/>
        </w:rPr>
        <w:t>1</w:t>
      </w:r>
      <w:r w:rsidRPr="00292BC1">
        <w:rPr>
          <w:sz w:val="28"/>
          <w:szCs w:val="28"/>
        </w:rPr>
        <w:t>00000 руб. Также в наличии имеются исправные лесные огнетушители в количестве 10 штук, 2 пожарных мотопомпы,</w:t>
      </w:r>
      <w:r>
        <w:rPr>
          <w:sz w:val="28"/>
          <w:szCs w:val="28"/>
        </w:rPr>
        <w:t xml:space="preserve"> </w:t>
      </w:r>
      <w:r w:rsidRPr="00292BC1">
        <w:rPr>
          <w:sz w:val="28"/>
          <w:szCs w:val="28"/>
        </w:rPr>
        <w:t>1 бензогенератор, 3 защитных костюма (Л-1) и противогазы ГП-7.</w:t>
      </w:r>
    </w:p>
    <w:p w:rsidR="00A638C5" w:rsidRDefault="00A638C5" w:rsidP="00A638C5">
      <w:pPr>
        <w:tabs>
          <w:tab w:val="left" w:pos="1080"/>
        </w:tabs>
        <w:ind w:firstLine="709"/>
        <w:jc w:val="both"/>
        <w:rPr>
          <w:sz w:val="28"/>
          <w:szCs w:val="28"/>
        </w:rPr>
      </w:pPr>
      <w:r>
        <w:rPr>
          <w:sz w:val="28"/>
          <w:szCs w:val="28"/>
        </w:rPr>
        <w:t>С 13.10.2015 по 02.11.2015, в связи с аварийной ситуацией главного самотечного коллектора, возникшей на пересечении улицы В.Кингисеппа и улицы Центральная д. №105, 6 мкр. города Лянтор, был введен режим чрезвычайной ситуации</w:t>
      </w:r>
      <w:r w:rsidRPr="00756943">
        <w:rPr>
          <w:sz w:val="28"/>
          <w:szCs w:val="28"/>
        </w:rPr>
        <w:t xml:space="preserve"> муниципального характера</w:t>
      </w:r>
      <w:r>
        <w:rPr>
          <w:sz w:val="28"/>
          <w:szCs w:val="28"/>
        </w:rPr>
        <w:t xml:space="preserve">. Для устранения аварии были выделены денежные средства резервного фонда муниципального образования городского поселения Лянтор, а также денежные средств от муниципального образования Сургутский район. </w:t>
      </w:r>
    </w:p>
    <w:p w:rsidR="00A638C5" w:rsidRDefault="00A638C5" w:rsidP="00A638C5">
      <w:pPr>
        <w:tabs>
          <w:tab w:val="left" w:pos="1080"/>
        </w:tabs>
        <w:jc w:val="center"/>
        <w:rPr>
          <w:sz w:val="28"/>
          <w:szCs w:val="28"/>
        </w:rPr>
      </w:pPr>
      <w:r w:rsidRPr="00031B7D">
        <w:rPr>
          <w:noProof/>
          <w:sz w:val="28"/>
          <w:szCs w:val="28"/>
        </w:rPr>
        <w:drawing>
          <wp:inline distT="0" distB="0" distL="0" distR="0">
            <wp:extent cx="2158092" cy="1709058"/>
            <wp:effectExtent l="19050" t="0" r="0" b="0"/>
            <wp:docPr id="661" name="Рисунок 1" descr="DSC0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2198"/>
                    <pic:cNvPicPr>
                      <a:picLocks noChangeAspect="1" noChangeArrowheads="1"/>
                    </pic:cNvPicPr>
                  </pic:nvPicPr>
                  <pic:blipFill>
                    <a:blip r:embed="rId361" cstate="email"/>
                    <a:srcRect/>
                    <a:stretch>
                      <a:fillRect/>
                    </a:stretch>
                  </pic:blipFill>
                  <pic:spPr bwMode="auto">
                    <a:xfrm>
                      <a:off x="0" y="0"/>
                      <a:ext cx="2158091" cy="1709057"/>
                    </a:xfrm>
                    <a:prstGeom prst="rect">
                      <a:avLst/>
                    </a:prstGeom>
                    <a:ln>
                      <a:noFill/>
                    </a:ln>
                    <a:effectLst>
                      <a:softEdge rad="112500"/>
                    </a:effectLst>
                  </pic:spPr>
                </pic:pic>
              </a:graphicData>
            </a:graphic>
          </wp:inline>
        </w:drawing>
      </w:r>
      <w:r w:rsidRPr="00031B7D">
        <w:rPr>
          <w:noProof/>
          <w:sz w:val="28"/>
          <w:szCs w:val="28"/>
        </w:rPr>
        <w:drawing>
          <wp:inline distT="0" distB="0" distL="0" distR="0">
            <wp:extent cx="2147207" cy="1741714"/>
            <wp:effectExtent l="19050" t="0" r="5443" b="0"/>
            <wp:docPr id="662" name="Рисунок 2" descr="DSC0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2197"/>
                    <pic:cNvPicPr>
                      <a:picLocks noChangeAspect="1" noChangeArrowheads="1"/>
                    </pic:cNvPicPr>
                  </pic:nvPicPr>
                  <pic:blipFill>
                    <a:blip r:embed="rId362" cstate="email"/>
                    <a:srcRect/>
                    <a:stretch>
                      <a:fillRect/>
                    </a:stretch>
                  </pic:blipFill>
                  <pic:spPr bwMode="auto">
                    <a:xfrm>
                      <a:off x="0" y="0"/>
                      <a:ext cx="2147784" cy="1742182"/>
                    </a:xfrm>
                    <a:prstGeom prst="rect">
                      <a:avLst/>
                    </a:prstGeom>
                    <a:ln>
                      <a:noFill/>
                    </a:ln>
                    <a:effectLst>
                      <a:softEdge rad="112500"/>
                    </a:effectLst>
                  </pic:spPr>
                </pic:pic>
              </a:graphicData>
            </a:graphic>
          </wp:inline>
        </w:drawing>
      </w:r>
      <w:r w:rsidRPr="00031B7D">
        <w:rPr>
          <w:noProof/>
          <w:sz w:val="28"/>
          <w:szCs w:val="28"/>
        </w:rPr>
        <w:drawing>
          <wp:inline distT="0" distB="0" distL="0" distR="0">
            <wp:extent cx="2060122" cy="1768929"/>
            <wp:effectExtent l="19050" t="0" r="0" b="0"/>
            <wp:docPr id="663" name="Рисунок 3" descr="DSC0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1277"/>
                    <pic:cNvPicPr>
                      <a:picLocks noChangeAspect="1" noChangeArrowheads="1"/>
                    </pic:cNvPicPr>
                  </pic:nvPicPr>
                  <pic:blipFill>
                    <a:blip r:embed="rId363" cstate="email"/>
                    <a:srcRect/>
                    <a:stretch>
                      <a:fillRect/>
                    </a:stretch>
                  </pic:blipFill>
                  <pic:spPr bwMode="auto">
                    <a:xfrm>
                      <a:off x="0" y="0"/>
                      <a:ext cx="2059501" cy="1768396"/>
                    </a:xfrm>
                    <a:prstGeom prst="rect">
                      <a:avLst/>
                    </a:prstGeom>
                    <a:ln>
                      <a:noFill/>
                    </a:ln>
                    <a:effectLst>
                      <a:softEdge rad="112500"/>
                    </a:effectLst>
                  </pic:spPr>
                </pic:pic>
              </a:graphicData>
            </a:graphic>
          </wp:inline>
        </w:drawing>
      </w:r>
    </w:p>
    <w:p w:rsidR="00A638C5" w:rsidRPr="008847F7" w:rsidRDefault="00A638C5" w:rsidP="00A638C5">
      <w:pPr>
        <w:tabs>
          <w:tab w:val="left" w:pos="1080"/>
        </w:tabs>
        <w:ind w:firstLine="709"/>
        <w:jc w:val="both"/>
        <w:rPr>
          <w:sz w:val="28"/>
          <w:szCs w:val="28"/>
        </w:rPr>
      </w:pPr>
      <w:r w:rsidRPr="008847F7">
        <w:rPr>
          <w:sz w:val="28"/>
          <w:szCs w:val="28"/>
        </w:rPr>
        <w:lastRenderedPageBreak/>
        <w:t>26 марта 2015 года на территории города Лянтор под руководством постоянной эвакуационной комиссии Ханты-Мансийского автономного округа – Югры проведена штабная тренировка с эвакуационными органами города Лянтор, на тему «Действие по организации приема и размещения эвакуируемого населения при планомерном переводе гражданской обороны города Лянтор Сургутского района с мирного на военное время». На учениях были задействованы сотрудники спасательных служб города, а также</w:t>
      </w:r>
      <w:r>
        <w:rPr>
          <w:sz w:val="28"/>
          <w:szCs w:val="28"/>
        </w:rPr>
        <w:t xml:space="preserve"> </w:t>
      </w:r>
      <w:r w:rsidRPr="008847F7">
        <w:rPr>
          <w:sz w:val="28"/>
          <w:szCs w:val="28"/>
        </w:rPr>
        <w:t>работники МУК ЦФКиС «Юность».</w:t>
      </w:r>
    </w:p>
    <w:p w:rsidR="00A638C5" w:rsidRDefault="00A638C5" w:rsidP="00A638C5">
      <w:pPr>
        <w:tabs>
          <w:tab w:val="left" w:pos="1080"/>
        </w:tabs>
        <w:ind w:firstLine="709"/>
        <w:jc w:val="both"/>
        <w:rPr>
          <w:sz w:val="28"/>
          <w:szCs w:val="28"/>
        </w:rPr>
      </w:pPr>
      <w:r w:rsidRPr="004069C7">
        <w:rPr>
          <w:sz w:val="28"/>
          <w:szCs w:val="28"/>
        </w:rPr>
        <w:t>В рамках информирования населения по пожарной безопасности, обучению гражданской обороны и чрезвычайных ситуаций, по действиям в случае террористических угроз, по безопасности на водных объектах, службой по защите населения распространяются памятки и другая необходимая информация через средства массовой информации (газета «Лянторская газета», официальный сайт Администрации города, местное телевидение (бегущая строка).</w:t>
      </w:r>
    </w:p>
    <w:p w:rsidR="00A638C5" w:rsidRDefault="00A638C5" w:rsidP="00A638C5">
      <w:pPr>
        <w:tabs>
          <w:tab w:val="left" w:pos="1080"/>
        </w:tabs>
        <w:rPr>
          <w:sz w:val="28"/>
          <w:szCs w:val="28"/>
        </w:rPr>
      </w:pPr>
      <w:r w:rsidRPr="004069C7">
        <w:rPr>
          <w:noProof/>
          <w:sz w:val="28"/>
          <w:szCs w:val="28"/>
        </w:rPr>
        <w:drawing>
          <wp:inline distT="0" distB="0" distL="0" distR="0">
            <wp:extent cx="1553936" cy="1491343"/>
            <wp:effectExtent l="19050" t="0" r="8164" b="0"/>
            <wp:docPr id="664" name="Рисунок 4" descr="DSC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01332"/>
                    <pic:cNvPicPr>
                      <a:picLocks noChangeAspect="1" noChangeArrowheads="1"/>
                    </pic:cNvPicPr>
                  </pic:nvPicPr>
                  <pic:blipFill>
                    <a:blip r:embed="rId364" cstate="email"/>
                    <a:srcRect/>
                    <a:stretch>
                      <a:fillRect/>
                    </a:stretch>
                  </pic:blipFill>
                  <pic:spPr bwMode="auto">
                    <a:xfrm>
                      <a:off x="0" y="0"/>
                      <a:ext cx="1554765" cy="1492138"/>
                    </a:xfrm>
                    <a:prstGeom prst="rect">
                      <a:avLst/>
                    </a:prstGeom>
                    <a:ln>
                      <a:noFill/>
                    </a:ln>
                    <a:effectLst>
                      <a:softEdge rad="112500"/>
                    </a:effectLst>
                  </pic:spPr>
                </pic:pic>
              </a:graphicData>
            </a:graphic>
          </wp:inline>
        </w:drawing>
      </w:r>
      <w:r w:rsidRPr="004069C7">
        <w:rPr>
          <w:noProof/>
          <w:sz w:val="28"/>
          <w:szCs w:val="28"/>
        </w:rPr>
        <w:drawing>
          <wp:inline distT="0" distB="0" distL="0" distR="0">
            <wp:extent cx="1494064" cy="1491343"/>
            <wp:effectExtent l="19050" t="0" r="0" b="0"/>
            <wp:docPr id="665" name="Рисунок 5" descr="DSC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01338"/>
                    <pic:cNvPicPr>
                      <a:picLocks noChangeAspect="1" noChangeArrowheads="1"/>
                    </pic:cNvPicPr>
                  </pic:nvPicPr>
                  <pic:blipFill>
                    <a:blip r:embed="rId365" cstate="email"/>
                    <a:srcRect/>
                    <a:stretch>
                      <a:fillRect/>
                    </a:stretch>
                  </pic:blipFill>
                  <pic:spPr bwMode="auto">
                    <a:xfrm>
                      <a:off x="0" y="0"/>
                      <a:ext cx="1494465" cy="1491743"/>
                    </a:xfrm>
                    <a:prstGeom prst="rect">
                      <a:avLst/>
                    </a:prstGeom>
                    <a:ln>
                      <a:noFill/>
                    </a:ln>
                    <a:effectLst>
                      <a:softEdge rad="112500"/>
                    </a:effectLst>
                  </pic:spPr>
                </pic:pic>
              </a:graphicData>
            </a:graphic>
          </wp:inline>
        </w:drawing>
      </w:r>
      <w:r w:rsidRPr="004069C7">
        <w:rPr>
          <w:noProof/>
          <w:sz w:val="28"/>
          <w:szCs w:val="28"/>
        </w:rPr>
        <w:drawing>
          <wp:inline distT="0" distB="0" distL="0" distR="0">
            <wp:extent cx="1651907" cy="1491343"/>
            <wp:effectExtent l="19050" t="0" r="5443" b="0"/>
            <wp:docPr id="666" name="Рисунок 6" descr="DSC0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1330"/>
                    <pic:cNvPicPr>
                      <a:picLocks noChangeAspect="1" noChangeArrowheads="1"/>
                    </pic:cNvPicPr>
                  </pic:nvPicPr>
                  <pic:blipFill>
                    <a:blip r:embed="rId366" cstate="email"/>
                    <a:srcRect/>
                    <a:stretch>
                      <a:fillRect/>
                    </a:stretch>
                  </pic:blipFill>
                  <pic:spPr bwMode="auto">
                    <a:xfrm>
                      <a:off x="0" y="0"/>
                      <a:ext cx="1651907" cy="1491343"/>
                    </a:xfrm>
                    <a:prstGeom prst="rect">
                      <a:avLst/>
                    </a:prstGeom>
                    <a:ln>
                      <a:noFill/>
                    </a:ln>
                    <a:effectLst>
                      <a:softEdge rad="112500"/>
                    </a:effectLst>
                  </pic:spPr>
                </pic:pic>
              </a:graphicData>
            </a:graphic>
          </wp:inline>
        </w:drawing>
      </w:r>
      <w:r w:rsidRPr="004069C7">
        <w:rPr>
          <w:noProof/>
          <w:sz w:val="28"/>
          <w:szCs w:val="28"/>
        </w:rPr>
        <w:drawing>
          <wp:inline distT="0" distB="0" distL="0" distR="0">
            <wp:extent cx="1690007" cy="1540329"/>
            <wp:effectExtent l="19050" t="0" r="5443" b="0"/>
            <wp:docPr id="667" name="Рисунок 7" descr="DSC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01327"/>
                    <pic:cNvPicPr>
                      <a:picLocks noChangeAspect="1" noChangeArrowheads="1"/>
                    </pic:cNvPicPr>
                  </pic:nvPicPr>
                  <pic:blipFill>
                    <a:blip r:embed="rId367" cstate="email"/>
                    <a:srcRect/>
                    <a:stretch>
                      <a:fillRect/>
                    </a:stretch>
                  </pic:blipFill>
                  <pic:spPr bwMode="auto">
                    <a:xfrm>
                      <a:off x="0" y="0"/>
                      <a:ext cx="1690460" cy="1540742"/>
                    </a:xfrm>
                    <a:prstGeom prst="rect">
                      <a:avLst/>
                    </a:prstGeom>
                    <a:ln>
                      <a:noFill/>
                    </a:ln>
                    <a:effectLst>
                      <a:softEdge rad="112500"/>
                    </a:effectLst>
                  </pic:spPr>
                </pic:pic>
              </a:graphicData>
            </a:graphic>
          </wp:inline>
        </w:drawing>
      </w:r>
    </w:p>
    <w:p w:rsidR="00A638C5" w:rsidRPr="00981F89" w:rsidRDefault="00A638C5" w:rsidP="00A638C5">
      <w:pPr>
        <w:tabs>
          <w:tab w:val="left" w:pos="1080"/>
        </w:tabs>
        <w:ind w:firstLine="709"/>
        <w:jc w:val="both"/>
        <w:rPr>
          <w:sz w:val="28"/>
          <w:szCs w:val="28"/>
        </w:rPr>
      </w:pPr>
      <w:r w:rsidRPr="00981F89">
        <w:rPr>
          <w:sz w:val="28"/>
          <w:szCs w:val="28"/>
        </w:rPr>
        <w:t>На территории муниципального образования городское поселение Лянтор зарегистрирована в региональном реестре народных дружин и общественных объединений правоохранительной направленности «Народная дружина городского поселения Лянтор Сургутского района Ханты-Мансийского автономного округа» (выдано свидетельство от 29.10.2014 №14), в состав которой входят 11 народных дружинников.</w:t>
      </w:r>
    </w:p>
    <w:p w:rsidR="00A638C5" w:rsidRDefault="00A638C5" w:rsidP="00A638C5">
      <w:pPr>
        <w:tabs>
          <w:tab w:val="left" w:pos="1080"/>
        </w:tabs>
        <w:ind w:firstLine="709"/>
        <w:jc w:val="both"/>
        <w:rPr>
          <w:sz w:val="28"/>
          <w:szCs w:val="28"/>
        </w:rPr>
      </w:pPr>
      <w:r w:rsidRPr="00981F89">
        <w:rPr>
          <w:sz w:val="28"/>
          <w:szCs w:val="28"/>
        </w:rPr>
        <w:t>За 12 месяцев 2015 года совместно с сотрудниками Отдела полиции №1 (дислокация город</w:t>
      </w:r>
      <w:r w:rsidRPr="00E1554F">
        <w:rPr>
          <w:sz w:val="28"/>
          <w:szCs w:val="28"/>
        </w:rPr>
        <w:t xml:space="preserve"> Лянтор) народные дружинники в составе Народной дружины город</w:t>
      </w:r>
      <w:r>
        <w:rPr>
          <w:sz w:val="28"/>
          <w:szCs w:val="28"/>
        </w:rPr>
        <w:t>а</w:t>
      </w:r>
      <w:r w:rsidRPr="00E1554F">
        <w:rPr>
          <w:sz w:val="28"/>
          <w:szCs w:val="28"/>
        </w:rPr>
        <w:t xml:space="preserve"> Лянтор приняли участие в раскрытии (выявлении) 12 преступлений, 97 административных правонарушений, участвовали в 71 проверках подученных лиц: условно-осужденных 41, ранее судимых 18, наркоманов 12. А также приняли участие в охране общественного порядка при проведении 8 городских мероприятий.</w:t>
      </w:r>
    </w:p>
    <w:p w:rsidR="00A638C5" w:rsidRPr="00292BC1" w:rsidRDefault="00A638C5" w:rsidP="00A638C5">
      <w:pPr>
        <w:tabs>
          <w:tab w:val="left" w:pos="1080"/>
        </w:tabs>
        <w:ind w:firstLine="709"/>
        <w:jc w:val="both"/>
        <w:rPr>
          <w:sz w:val="28"/>
          <w:szCs w:val="28"/>
        </w:rPr>
      </w:pPr>
      <w:r w:rsidRPr="00292BC1">
        <w:rPr>
          <w:sz w:val="28"/>
          <w:szCs w:val="28"/>
        </w:rPr>
        <w:t xml:space="preserve">Регулярно, по </w:t>
      </w:r>
      <w:r>
        <w:rPr>
          <w:sz w:val="28"/>
          <w:szCs w:val="28"/>
        </w:rPr>
        <w:t xml:space="preserve">сводному </w:t>
      </w:r>
      <w:r w:rsidRPr="00292BC1">
        <w:rPr>
          <w:sz w:val="28"/>
          <w:szCs w:val="28"/>
        </w:rPr>
        <w:t>плану</w:t>
      </w:r>
      <w:r>
        <w:rPr>
          <w:sz w:val="28"/>
          <w:szCs w:val="28"/>
        </w:rPr>
        <w:t xml:space="preserve"> проведения учений (тренировок) на территории Сургутского района</w:t>
      </w:r>
      <w:r w:rsidRPr="00292BC1">
        <w:rPr>
          <w:sz w:val="28"/>
          <w:szCs w:val="28"/>
        </w:rPr>
        <w:t xml:space="preserve">, </w:t>
      </w:r>
      <w:r>
        <w:rPr>
          <w:sz w:val="28"/>
          <w:szCs w:val="28"/>
        </w:rPr>
        <w:t xml:space="preserve">в городе Лянтор </w:t>
      </w:r>
      <w:r w:rsidRPr="00292BC1">
        <w:rPr>
          <w:sz w:val="28"/>
          <w:szCs w:val="28"/>
        </w:rPr>
        <w:t xml:space="preserve"> проведено </w:t>
      </w:r>
      <w:r>
        <w:rPr>
          <w:sz w:val="28"/>
          <w:szCs w:val="28"/>
        </w:rPr>
        <w:t>49</w:t>
      </w:r>
      <w:r w:rsidRPr="00292BC1">
        <w:rPr>
          <w:sz w:val="28"/>
          <w:szCs w:val="28"/>
        </w:rPr>
        <w:t xml:space="preserve"> тренировок по эвакуации людей из зданий и по взаимодействию оперативных служб города, на </w:t>
      </w:r>
      <w:r>
        <w:rPr>
          <w:sz w:val="28"/>
          <w:szCs w:val="28"/>
        </w:rPr>
        <w:t>тематику</w:t>
      </w:r>
      <w:r w:rsidRPr="00292BC1">
        <w:rPr>
          <w:sz w:val="28"/>
          <w:szCs w:val="28"/>
        </w:rPr>
        <w:t xml:space="preserve"> возникновения пожаров, чрезвычайных ситуаций и террористических угроз, из них </w:t>
      </w:r>
      <w:r>
        <w:rPr>
          <w:sz w:val="28"/>
          <w:szCs w:val="28"/>
        </w:rPr>
        <w:t>7</w:t>
      </w:r>
      <w:r w:rsidRPr="00292BC1">
        <w:rPr>
          <w:sz w:val="28"/>
          <w:szCs w:val="28"/>
        </w:rPr>
        <w:t xml:space="preserve"> трениров</w:t>
      </w:r>
      <w:r>
        <w:rPr>
          <w:sz w:val="28"/>
          <w:szCs w:val="28"/>
        </w:rPr>
        <w:t>ок на структурных подразделениях А</w:t>
      </w:r>
      <w:r w:rsidRPr="00292BC1">
        <w:rPr>
          <w:sz w:val="28"/>
          <w:szCs w:val="28"/>
        </w:rPr>
        <w:t>дминистрации города.</w:t>
      </w:r>
    </w:p>
    <w:p w:rsidR="00A638C5" w:rsidRPr="00981F89" w:rsidRDefault="00A638C5" w:rsidP="00A638C5">
      <w:pPr>
        <w:tabs>
          <w:tab w:val="left" w:pos="1080"/>
        </w:tabs>
        <w:ind w:firstLine="709"/>
        <w:jc w:val="both"/>
        <w:rPr>
          <w:sz w:val="28"/>
          <w:szCs w:val="28"/>
        </w:rPr>
      </w:pPr>
      <w:r w:rsidRPr="00292BC1">
        <w:rPr>
          <w:sz w:val="28"/>
          <w:szCs w:val="28"/>
        </w:rPr>
        <w:t xml:space="preserve">По </w:t>
      </w:r>
      <w:r w:rsidRPr="00981F89">
        <w:rPr>
          <w:sz w:val="28"/>
          <w:szCs w:val="28"/>
        </w:rPr>
        <w:t xml:space="preserve">программе обучения должностных лиц и специалистов гражданской обороны и единой государственной системы предупреждения, и ликвидация чрезвычайных ситуаций в Администрации города и структурных подразделениях всего обучено 10 человек. </w:t>
      </w:r>
    </w:p>
    <w:p w:rsidR="00A638C5" w:rsidRPr="00981F89" w:rsidRDefault="00A638C5" w:rsidP="00A638C5">
      <w:pPr>
        <w:tabs>
          <w:tab w:val="left" w:pos="1080"/>
        </w:tabs>
        <w:ind w:firstLine="709"/>
        <w:jc w:val="both"/>
        <w:rPr>
          <w:sz w:val="28"/>
          <w:szCs w:val="28"/>
        </w:rPr>
      </w:pPr>
      <w:r w:rsidRPr="00981F89">
        <w:rPr>
          <w:sz w:val="28"/>
          <w:szCs w:val="28"/>
        </w:rPr>
        <w:t xml:space="preserve">По результатам </w:t>
      </w:r>
      <w:r w:rsidR="00F804E1">
        <w:rPr>
          <w:sz w:val="28"/>
          <w:szCs w:val="28"/>
        </w:rPr>
        <w:t xml:space="preserve">проведенных проверок </w:t>
      </w:r>
      <w:r w:rsidRPr="00981F89">
        <w:rPr>
          <w:sz w:val="28"/>
          <w:szCs w:val="28"/>
        </w:rPr>
        <w:t xml:space="preserve"> (плановых и внеплановых проверок по соблюдению обязательных требований пожарной безопасности, соблюдению лицензионных требований и условий, защите населения в области гражданской обороны и чрезвычайных ситуаций) отделом надзорной деятельности по Сургутскому району УНД ГУ МЧС России по ХМАО-Югре, в муниципальных </w:t>
      </w:r>
      <w:r w:rsidRPr="00981F89">
        <w:rPr>
          <w:sz w:val="28"/>
          <w:szCs w:val="28"/>
        </w:rPr>
        <w:lastRenderedPageBreak/>
        <w:t>учреждениях города Лянтор, предписаний по устранению выявленных нарушений не выдавались, административные меры воздействия к должностным лицам не применялись.</w:t>
      </w:r>
    </w:p>
    <w:p w:rsidR="00A638C5" w:rsidRPr="00292BC1" w:rsidRDefault="00A638C5" w:rsidP="00A638C5">
      <w:pPr>
        <w:tabs>
          <w:tab w:val="left" w:pos="1080"/>
        </w:tabs>
        <w:ind w:firstLine="709"/>
        <w:jc w:val="both"/>
        <w:rPr>
          <w:sz w:val="28"/>
          <w:szCs w:val="28"/>
        </w:rPr>
      </w:pPr>
      <w:r w:rsidRPr="00981F89">
        <w:rPr>
          <w:sz w:val="28"/>
          <w:szCs w:val="28"/>
        </w:rPr>
        <w:t>Для информирования населения, по безопасности на водных объектах, вдоль реки Пим установлены предупреждающие знаки «Купаться запрещено», в 2015 году в границах города утонувших людей не зарегистрировано, за аналогичный период 2014 года утонуло 2 человека</w:t>
      </w:r>
      <w:r w:rsidRPr="00292BC1">
        <w:rPr>
          <w:sz w:val="28"/>
          <w:szCs w:val="28"/>
        </w:rPr>
        <w:t xml:space="preserve">. </w:t>
      </w:r>
    </w:p>
    <w:p w:rsidR="00A638C5" w:rsidRPr="00292BC1" w:rsidRDefault="00A638C5" w:rsidP="00A638C5">
      <w:pPr>
        <w:tabs>
          <w:tab w:val="left" w:pos="1080"/>
        </w:tabs>
        <w:ind w:firstLine="709"/>
        <w:jc w:val="both"/>
        <w:rPr>
          <w:sz w:val="28"/>
          <w:szCs w:val="28"/>
        </w:rPr>
      </w:pPr>
      <w:r w:rsidRPr="00292BC1">
        <w:rPr>
          <w:sz w:val="28"/>
          <w:szCs w:val="28"/>
        </w:rPr>
        <w:t>Террористических актов, угроз на территории муниципального образования в 201</w:t>
      </w:r>
      <w:r>
        <w:rPr>
          <w:sz w:val="28"/>
          <w:szCs w:val="28"/>
        </w:rPr>
        <w:t>5</w:t>
      </w:r>
      <w:r w:rsidRPr="00292BC1">
        <w:rPr>
          <w:sz w:val="28"/>
          <w:szCs w:val="28"/>
        </w:rPr>
        <w:t xml:space="preserve"> году, так же, как и в 201</w:t>
      </w:r>
      <w:r>
        <w:rPr>
          <w:sz w:val="28"/>
          <w:szCs w:val="28"/>
        </w:rPr>
        <w:t>4</w:t>
      </w:r>
      <w:r w:rsidRPr="00292BC1">
        <w:rPr>
          <w:sz w:val="28"/>
          <w:szCs w:val="28"/>
        </w:rPr>
        <w:t xml:space="preserve"> году, не зарегистрировано.</w:t>
      </w:r>
    </w:p>
    <w:p w:rsidR="00A638C5" w:rsidRPr="00292BC1" w:rsidRDefault="00A638C5" w:rsidP="00A638C5">
      <w:pPr>
        <w:tabs>
          <w:tab w:val="left" w:pos="1080"/>
        </w:tabs>
        <w:ind w:firstLine="709"/>
        <w:jc w:val="both"/>
        <w:rPr>
          <w:sz w:val="28"/>
          <w:szCs w:val="28"/>
        </w:rPr>
      </w:pPr>
      <w:r w:rsidRPr="00292BC1">
        <w:rPr>
          <w:sz w:val="28"/>
          <w:szCs w:val="28"/>
        </w:rPr>
        <w:t xml:space="preserve">Объекты </w:t>
      </w:r>
      <w:r>
        <w:rPr>
          <w:sz w:val="28"/>
          <w:szCs w:val="28"/>
        </w:rPr>
        <w:t xml:space="preserve">расположенные на территории </w:t>
      </w:r>
      <w:r w:rsidRPr="00292BC1">
        <w:rPr>
          <w:sz w:val="28"/>
          <w:szCs w:val="28"/>
        </w:rPr>
        <w:t xml:space="preserve">города Лянтор, включенные в </w:t>
      </w:r>
      <w:r>
        <w:rPr>
          <w:sz w:val="28"/>
          <w:szCs w:val="28"/>
        </w:rPr>
        <w:t>«</w:t>
      </w:r>
      <w:r w:rsidRPr="00292BC1">
        <w:rPr>
          <w:sz w:val="28"/>
          <w:szCs w:val="28"/>
        </w:rPr>
        <w:t>Реестр объектов возможных террористических посягательств на территории</w:t>
      </w:r>
      <w:r>
        <w:rPr>
          <w:sz w:val="28"/>
          <w:szCs w:val="28"/>
        </w:rPr>
        <w:t xml:space="preserve"> </w:t>
      </w:r>
      <w:r w:rsidRPr="00292BC1">
        <w:rPr>
          <w:sz w:val="28"/>
          <w:szCs w:val="28"/>
        </w:rPr>
        <w:t>Ханты-Мансийского автономного округа – Югры» в Сургутском районе, имеют</w:t>
      </w:r>
      <w:r>
        <w:rPr>
          <w:sz w:val="28"/>
          <w:szCs w:val="28"/>
        </w:rPr>
        <w:t xml:space="preserve"> </w:t>
      </w:r>
      <w:r w:rsidRPr="00292BC1">
        <w:rPr>
          <w:sz w:val="28"/>
          <w:szCs w:val="28"/>
        </w:rPr>
        <w:t>акту</w:t>
      </w:r>
      <w:r>
        <w:rPr>
          <w:sz w:val="28"/>
          <w:szCs w:val="28"/>
        </w:rPr>
        <w:t xml:space="preserve">альные паспорта </w:t>
      </w:r>
      <w:r w:rsidRPr="00292BC1">
        <w:rPr>
          <w:sz w:val="28"/>
          <w:szCs w:val="28"/>
        </w:rPr>
        <w:t>антитеррористической защищенности</w:t>
      </w:r>
      <w:r>
        <w:rPr>
          <w:sz w:val="28"/>
          <w:szCs w:val="28"/>
        </w:rPr>
        <w:t>. Во исполнение п</w:t>
      </w:r>
      <w:r w:rsidRPr="00437E6F">
        <w:rPr>
          <w:sz w:val="28"/>
          <w:szCs w:val="28"/>
        </w:rPr>
        <w:t>остановления</w:t>
      </w:r>
      <w:r>
        <w:rPr>
          <w:sz w:val="28"/>
          <w:szCs w:val="28"/>
        </w:rPr>
        <w:t xml:space="preserve"> П</w:t>
      </w:r>
      <w:r w:rsidRPr="00437E6F">
        <w:rPr>
          <w:sz w:val="28"/>
          <w:szCs w:val="28"/>
        </w:rPr>
        <w:t>равительства</w:t>
      </w:r>
      <w:r>
        <w:rPr>
          <w:sz w:val="28"/>
          <w:szCs w:val="28"/>
        </w:rPr>
        <w:t xml:space="preserve"> Р</w:t>
      </w:r>
      <w:r w:rsidRPr="00437E6F">
        <w:rPr>
          <w:sz w:val="28"/>
          <w:szCs w:val="28"/>
        </w:rPr>
        <w:t>оссийской Федерации от 25.03.2015</w:t>
      </w:r>
      <w:r>
        <w:rPr>
          <w:sz w:val="28"/>
          <w:szCs w:val="28"/>
        </w:rPr>
        <w:t xml:space="preserve"> </w:t>
      </w:r>
      <w:r w:rsidRPr="00437E6F">
        <w:rPr>
          <w:sz w:val="28"/>
          <w:szCs w:val="28"/>
        </w:rPr>
        <w:t>№272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w:t>
      </w:r>
      <w:r>
        <w:rPr>
          <w:sz w:val="28"/>
          <w:szCs w:val="28"/>
        </w:rPr>
        <w:t xml:space="preserve"> с</w:t>
      </w:r>
      <w:r w:rsidRPr="00437E6F">
        <w:rPr>
          <w:sz w:val="28"/>
          <w:szCs w:val="28"/>
        </w:rPr>
        <w:t>озда</w:t>
      </w:r>
      <w:r>
        <w:rPr>
          <w:sz w:val="28"/>
          <w:szCs w:val="28"/>
        </w:rPr>
        <w:t>на</w:t>
      </w:r>
      <w:r w:rsidRPr="00437E6F">
        <w:rPr>
          <w:sz w:val="28"/>
          <w:szCs w:val="28"/>
        </w:rPr>
        <w:t xml:space="preserve"> межведомственн</w:t>
      </w:r>
      <w:r>
        <w:rPr>
          <w:sz w:val="28"/>
          <w:szCs w:val="28"/>
        </w:rPr>
        <w:t>ая</w:t>
      </w:r>
      <w:r w:rsidRPr="00437E6F">
        <w:rPr>
          <w:sz w:val="28"/>
          <w:szCs w:val="28"/>
        </w:rPr>
        <w:t xml:space="preserve"> комисси</w:t>
      </w:r>
      <w:r>
        <w:rPr>
          <w:sz w:val="28"/>
          <w:szCs w:val="28"/>
        </w:rPr>
        <w:t>я</w:t>
      </w:r>
      <w:r w:rsidRPr="00437E6F">
        <w:rPr>
          <w:sz w:val="28"/>
          <w:szCs w:val="28"/>
        </w:rPr>
        <w:t xml:space="preserve"> по обследованию мест массового пребывания людей</w:t>
      </w:r>
      <w:r>
        <w:rPr>
          <w:sz w:val="28"/>
          <w:szCs w:val="28"/>
        </w:rPr>
        <w:t xml:space="preserve"> города Лянтор</w:t>
      </w:r>
      <w:r w:rsidRPr="00292BC1">
        <w:rPr>
          <w:sz w:val="28"/>
          <w:szCs w:val="28"/>
        </w:rPr>
        <w:t xml:space="preserve">. </w:t>
      </w:r>
      <w:r>
        <w:rPr>
          <w:sz w:val="28"/>
          <w:szCs w:val="28"/>
        </w:rPr>
        <w:t>Проведены обследования объектов с составлением актов обследования.</w:t>
      </w:r>
    </w:p>
    <w:p w:rsidR="00A638C5" w:rsidRPr="00292BC1" w:rsidRDefault="00A638C5" w:rsidP="00A638C5">
      <w:pPr>
        <w:tabs>
          <w:tab w:val="left" w:pos="1080"/>
        </w:tabs>
        <w:ind w:firstLine="709"/>
        <w:jc w:val="both"/>
        <w:rPr>
          <w:sz w:val="28"/>
          <w:szCs w:val="28"/>
        </w:rPr>
      </w:pPr>
      <w:r w:rsidRPr="00292BC1">
        <w:rPr>
          <w:sz w:val="28"/>
          <w:szCs w:val="28"/>
        </w:rPr>
        <w:t xml:space="preserve">В городе Лянторе установлена местная система оповещения населения П-166, которая смонтирована на 4-х объектах и готова к использованию по предназначению. Последняя проверка, с составлением акта готовности, проведена </w:t>
      </w:r>
      <w:r>
        <w:rPr>
          <w:sz w:val="28"/>
          <w:szCs w:val="28"/>
        </w:rPr>
        <w:t>в 4 квартале</w:t>
      </w:r>
      <w:r w:rsidRPr="00292BC1">
        <w:rPr>
          <w:sz w:val="28"/>
          <w:szCs w:val="28"/>
        </w:rPr>
        <w:t xml:space="preserve"> 2014 года.</w:t>
      </w:r>
    </w:p>
    <w:p w:rsidR="00A638C5" w:rsidRPr="00230F21" w:rsidRDefault="005F10B3" w:rsidP="005F10B3">
      <w:pPr>
        <w:jc w:val="center"/>
        <w:rPr>
          <w:b/>
          <w:sz w:val="28"/>
        </w:rPr>
      </w:pPr>
      <w:r>
        <w:rPr>
          <w:b/>
          <w:sz w:val="28"/>
        </w:rPr>
        <w:t>Военно-</w:t>
      </w:r>
      <w:r w:rsidR="00F804E1">
        <w:rPr>
          <w:b/>
          <w:sz w:val="28"/>
        </w:rPr>
        <w:t>учетный стол</w:t>
      </w:r>
    </w:p>
    <w:p w:rsidR="00A638C5" w:rsidRPr="005F0398" w:rsidRDefault="005F10B3" w:rsidP="005F10B3">
      <w:pPr>
        <w:tabs>
          <w:tab w:val="left" w:pos="1080"/>
        </w:tabs>
        <w:jc w:val="both"/>
        <w:rPr>
          <w:sz w:val="28"/>
          <w:szCs w:val="28"/>
        </w:rPr>
      </w:pPr>
      <w:r>
        <w:rPr>
          <w:sz w:val="28"/>
        </w:rPr>
        <w:t xml:space="preserve">          </w:t>
      </w:r>
      <w:r w:rsidR="00A638C5">
        <w:rPr>
          <w:sz w:val="28"/>
          <w:szCs w:val="28"/>
        </w:rPr>
        <w:t>На 01.01.2016 года в отделе по учёту военнообязанных на воинском учёте состоит 10 398 военнообязанных запаса</w:t>
      </w:r>
      <w:r w:rsidR="00A638C5" w:rsidRPr="005F0398">
        <w:rPr>
          <w:sz w:val="28"/>
          <w:szCs w:val="28"/>
        </w:rPr>
        <w:t>,</w:t>
      </w:r>
      <w:r w:rsidR="00A638C5">
        <w:rPr>
          <w:sz w:val="28"/>
          <w:szCs w:val="28"/>
        </w:rPr>
        <w:t xml:space="preserve"> из них</w:t>
      </w:r>
      <w:r w:rsidR="00A638C5" w:rsidRPr="005F0398">
        <w:rPr>
          <w:sz w:val="28"/>
          <w:szCs w:val="28"/>
        </w:rPr>
        <w:t>:</w:t>
      </w:r>
    </w:p>
    <w:p w:rsidR="00A638C5" w:rsidRPr="005F0398" w:rsidRDefault="00A638C5" w:rsidP="00A638C5">
      <w:pPr>
        <w:tabs>
          <w:tab w:val="left" w:pos="1080"/>
        </w:tabs>
        <w:ind w:firstLine="709"/>
        <w:jc w:val="both"/>
        <w:rPr>
          <w:sz w:val="28"/>
          <w:szCs w:val="28"/>
        </w:rPr>
      </w:pPr>
      <w:r w:rsidRPr="005F0398">
        <w:rPr>
          <w:sz w:val="28"/>
          <w:szCs w:val="28"/>
        </w:rPr>
        <w:t xml:space="preserve">- </w:t>
      </w:r>
      <w:r>
        <w:rPr>
          <w:sz w:val="28"/>
          <w:szCs w:val="28"/>
        </w:rPr>
        <w:t xml:space="preserve">643 </w:t>
      </w:r>
      <w:r w:rsidRPr="005F0398">
        <w:rPr>
          <w:sz w:val="28"/>
          <w:szCs w:val="28"/>
        </w:rPr>
        <w:t>граждан, подлежащих призыву на военную службу (не пребывающих в запасе);</w:t>
      </w:r>
    </w:p>
    <w:p w:rsidR="00A638C5" w:rsidRPr="005F0398" w:rsidRDefault="00A638C5" w:rsidP="00A638C5">
      <w:pPr>
        <w:tabs>
          <w:tab w:val="left" w:pos="1080"/>
        </w:tabs>
        <w:ind w:firstLine="709"/>
        <w:jc w:val="both"/>
        <w:rPr>
          <w:sz w:val="28"/>
          <w:szCs w:val="28"/>
        </w:rPr>
      </w:pPr>
      <w:r w:rsidRPr="005F0398">
        <w:rPr>
          <w:sz w:val="28"/>
          <w:szCs w:val="28"/>
        </w:rPr>
        <w:t xml:space="preserve">- </w:t>
      </w:r>
      <w:r>
        <w:rPr>
          <w:sz w:val="28"/>
          <w:szCs w:val="28"/>
        </w:rPr>
        <w:t xml:space="preserve">9 755 </w:t>
      </w:r>
      <w:r w:rsidRPr="005F0398">
        <w:rPr>
          <w:sz w:val="28"/>
          <w:szCs w:val="28"/>
        </w:rPr>
        <w:t>граждан, пребывающих в запасе</w:t>
      </w:r>
      <w:r>
        <w:rPr>
          <w:sz w:val="28"/>
          <w:szCs w:val="28"/>
        </w:rPr>
        <w:t xml:space="preserve">, </w:t>
      </w:r>
      <w:r w:rsidRPr="005F0398">
        <w:rPr>
          <w:sz w:val="28"/>
          <w:szCs w:val="28"/>
        </w:rPr>
        <w:t>в том числе:</w:t>
      </w:r>
    </w:p>
    <w:p w:rsidR="00A638C5" w:rsidRPr="005F0398" w:rsidRDefault="00A638C5" w:rsidP="00A638C5">
      <w:pPr>
        <w:tabs>
          <w:tab w:val="left" w:pos="1080"/>
        </w:tabs>
        <w:ind w:firstLine="709"/>
        <w:jc w:val="both"/>
        <w:rPr>
          <w:sz w:val="28"/>
          <w:szCs w:val="28"/>
        </w:rPr>
      </w:pPr>
      <w:r>
        <w:rPr>
          <w:sz w:val="28"/>
          <w:szCs w:val="28"/>
        </w:rPr>
        <w:t xml:space="preserve">- 337 </w:t>
      </w:r>
      <w:r w:rsidRPr="005F0398">
        <w:rPr>
          <w:sz w:val="28"/>
          <w:szCs w:val="28"/>
        </w:rPr>
        <w:t>офицеров запаса</w:t>
      </w:r>
      <w:r>
        <w:rPr>
          <w:sz w:val="28"/>
          <w:szCs w:val="28"/>
        </w:rPr>
        <w:t>,</w:t>
      </w:r>
      <w:r w:rsidRPr="005F0398">
        <w:rPr>
          <w:sz w:val="28"/>
          <w:szCs w:val="28"/>
        </w:rPr>
        <w:t xml:space="preserve"> из них:</w:t>
      </w:r>
      <w:r>
        <w:rPr>
          <w:sz w:val="28"/>
          <w:szCs w:val="28"/>
        </w:rPr>
        <w:t xml:space="preserve"> </w:t>
      </w:r>
      <w:r w:rsidRPr="005F0398">
        <w:rPr>
          <w:sz w:val="28"/>
          <w:szCs w:val="28"/>
        </w:rPr>
        <w:t xml:space="preserve">на общем учёте </w:t>
      </w:r>
      <w:r w:rsidRPr="00B2393A">
        <w:rPr>
          <w:sz w:val="28"/>
          <w:szCs w:val="28"/>
        </w:rPr>
        <w:t>264</w:t>
      </w:r>
      <w:r w:rsidRPr="005F0398">
        <w:rPr>
          <w:sz w:val="28"/>
          <w:szCs w:val="28"/>
        </w:rPr>
        <w:t xml:space="preserve">, на специальном учёте </w:t>
      </w:r>
      <w:r w:rsidRPr="00B2393A">
        <w:rPr>
          <w:sz w:val="28"/>
          <w:szCs w:val="28"/>
        </w:rPr>
        <w:t>65</w:t>
      </w:r>
      <w:r w:rsidRPr="005F0398">
        <w:rPr>
          <w:sz w:val="28"/>
          <w:szCs w:val="28"/>
        </w:rPr>
        <w:t xml:space="preserve">, предназначено в команды </w:t>
      </w:r>
      <w:r w:rsidRPr="00B2393A">
        <w:rPr>
          <w:sz w:val="28"/>
          <w:szCs w:val="28"/>
        </w:rPr>
        <w:t>8</w:t>
      </w:r>
      <w:r w:rsidRPr="005F0398">
        <w:rPr>
          <w:sz w:val="28"/>
          <w:szCs w:val="28"/>
        </w:rPr>
        <w:t>;</w:t>
      </w:r>
    </w:p>
    <w:p w:rsidR="00A638C5" w:rsidRDefault="00A638C5" w:rsidP="00A638C5">
      <w:pPr>
        <w:tabs>
          <w:tab w:val="left" w:pos="1080"/>
        </w:tabs>
        <w:ind w:firstLine="709"/>
        <w:jc w:val="both"/>
        <w:rPr>
          <w:sz w:val="28"/>
          <w:szCs w:val="28"/>
        </w:rPr>
      </w:pPr>
      <w:r>
        <w:rPr>
          <w:sz w:val="28"/>
          <w:szCs w:val="28"/>
        </w:rPr>
        <w:t xml:space="preserve">- 9 418 прапорщиков, </w:t>
      </w:r>
      <w:r w:rsidRPr="005F0398">
        <w:rPr>
          <w:sz w:val="28"/>
          <w:szCs w:val="28"/>
        </w:rPr>
        <w:t xml:space="preserve">сержантов, солдат, матросов запаса, из них: на общем учёте </w:t>
      </w:r>
      <w:r w:rsidRPr="00B2393A">
        <w:rPr>
          <w:sz w:val="28"/>
          <w:szCs w:val="28"/>
        </w:rPr>
        <w:t>6</w:t>
      </w:r>
      <w:r>
        <w:rPr>
          <w:sz w:val="28"/>
          <w:szCs w:val="28"/>
        </w:rPr>
        <w:t xml:space="preserve"> </w:t>
      </w:r>
      <w:r w:rsidRPr="00B2393A">
        <w:rPr>
          <w:sz w:val="28"/>
          <w:szCs w:val="28"/>
        </w:rPr>
        <w:t>518</w:t>
      </w:r>
      <w:r w:rsidRPr="005F0398">
        <w:rPr>
          <w:sz w:val="28"/>
          <w:szCs w:val="28"/>
        </w:rPr>
        <w:t xml:space="preserve">, на специальном учёте </w:t>
      </w:r>
      <w:r w:rsidRPr="00B2393A">
        <w:rPr>
          <w:sz w:val="28"/>
          <w:szCs w:val="28"/>
        </w:rPr>
        <w:t>2</w:t>
      </w:r>
      <w:r>
        <w:rPr>
          <w:sz w:val="28"/>
          <w:szCs w:val="28"/>
        </w:rPr>
        <w:t xml:space="preserve"> </w:t>
      </w:r>
      <w:r w:rsidRPr="00B2393A">
        <w:rPr>
          <w:sz w:val="28"/>
          <w:szCs w:val="28"/>
        </w:rPr>
        <w:t>633</w:t>
      </w:r>
      <w:r w:rsidRPr="005F0398">
        <w:rPr>
          <w:sz w:val="28"/>
          <w:szCs w:val="28"/>
        </w:rPr>
        <w:t xml:space="preserve">, предназначено в команды </w:t>
      </w:r>
      <w:r w:rsidRPr="00B2393A">
        <w:rPr>
          <w:sz w:val="28"/>
          <w:szCs w:val="28"/>
        </w:rPr>
        <w:t>267</w:t>
      </w:r>
      <w:r w:rsidRPr="005F0398">
        <w:rPr>
          <w:sz w:val="28"/>
          <w:szCs w:val="28"/>
        </w:rPr>
        <w:t>.</w:t>
      </w:r>
    </w:p>
    <w:p w:rsidR="00A638C5" w:rsidRDefault="00A638C5" w:rsidP="00A638C5">
      <w:pPr>
        <w:tabs>
          <w:tab w:val="left" w:pos="1080"/>
        </w:tabs>
        <w:ind w:firstLine="709"/>
        <w:jc w:val="both"/>
        <w:rPr>
          <w:sz w:val="28"/>
          <w:szCs w:val="28"/>
        </w:rPr>
      </w:pPr>
    </w:p>
    <w:p w:rsidR="00A638C5" w:rsidRDefault="00A638C5" w:rsidP="00A638C5">
      <w:pPr>
        <w:tabs>
          <w:tab w:val="left" w:pos="1080"/>
        </w:tabs>
        <w:ind w:firstLine="709"/>
        <w:jc w:val="both"/>
        <w:rPr>
          <w:sz w:val="28"/>
          <w:szCs w:val="28"/>
        </w:rPr>
      </w:pPr>
      <w:r w:rsidRPr="00092570">
        <w:rPr>
          <w:sz w:val="28"/>
          <w:szCs w:val="28"/>
        </w:rPr>
        <w:t xml:space="preserve">Движение учитываемых ресурсов </w:t>
      </w:r>
      <w:r>
        <w:rPr>
          <w:sz w:val="28"/>
          <w:szCs w:val="28"/>
        </w:rPr>
        <w:t>в</w:t>
      </w:r>
      <w:r w:rsidRPr="00092570">
        <w:rPr>
          <w:sz w:val="28"/>
          <w:szCs w:val="28"/>
        </w:rPr>
        <w:t xml:space="preserve"> 201</w:t>
      </w:r>
      <w:r>
        <w:rPr>
          <w:sz w:val="28"/>
          <w:szCs w:val="28"/>
        </w:rPr>
        <w:t>5</w:t>
      </w:r>
      <w:r w:rsidRPr="00092570">
        <w:rPr>
          <w:sz w:val="28"/>
          <w:szCs w:val="28"/>
        </w:rPr>
        <w:t xml:space="preserve"> год</w:t>
      </w:r>
      <w:r>
        <w:rPr>
          <w:sz w:val="28"/>
          <w:szCs w:val="28"/>
        </w:rPr>
        <w:t>у</w:t>
      </w:r>
      <w:r w:rsidRPr="00092570">
        <w:rPr>
          <w:sz w:val="28"/>
          <w:szCs w:val="28"/>
        </w:rPr>
        <w:t xml:space="preserve"> составило </w:t>
      </w:r>
      <w:r w:rsidRPr="00B2393A">
        <w:rPr>
          <w:sz w:val="28"/>
          <w:szCs w:val="28"/>
        </w:rPr>
        <w:t>2</w:t>
      </w:r>
      <w:r>
        <w:rPr>
          <w:sz w:val="28"/>
          <w:szCs w:val="28"/>
        </w:rPr>
        <w:t xml:space="preserve"> </w:t>
      </w:r>
      <w:r w:rsidRPr="00B2393A">
        <w:rPr>
          <w:sz w:val="28"/>
          <w:szCs w:val="28"/>
        </w:rPr>
        <w:t>300</w:t>
      </w:r>
      <w:r w:rsidRPr="00092570">
        <w:rPr>
          <w:sz w:val="28"/>
          <w:szCs w:val="28"/>
        </w:rPr>
        <w:t xml:space="preserve"> человек.</w:t>
      </w:r>
      <w:r>
        <w:rPr>
          <w:sz w:val="28"/>
          <w:szCs w:val="28"/>
        </w:rPr>
        <w:t xml:space="preserve"> </w:t>
      </w:r>
      <w:r w:rsidRPr="00092570">
        <w:rPr>
          <w:sz w:val="28"/>
          <w:szCs w:val="28"/>
        </w:rPr>
        <w:t>Из них:</w:t>
      </w:r>
    </w:p>
    <w:p w:rsidR="00A638C5" w:rsidRPr="00092570" w:rsidRDefault="00A638C5" w:rsidP="00A638C5">
      <w:pPr>
        <w:ind w:firstLine="900"/>
        <w:jc w:val="both"/>
        <w:rPr>
          <w:sz w:val="28"/>
          <w:szCs w:val="28"/>
        </w:rPr>
      </w:pPr>
    </w:p>
    <w:tbl>
      <w:tblPr>
        <w:tblW w:w="9804"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234"/>
        <w:gridCol w:w="1088"/>
        <w:gridCol w:w="1921"/>
        <w:gridCol w:w="1728"/>
        <w:gridCol w:w="2351"/>
        <w:gridCol w:w="17"/>
      </w:tblGrid>
      <w:tr w:rsidR="00A638C5" w:rsidRPr="00ED37F6" w:rsidTr="00A638C5">
        <w:trPr>
          <w:gridAfter w:val="1"/>
          <w:wAfter w:w="17" w:type="dxa"/>
          <w:trHeight w:val="20"/>
        </w:trPr>
        <w:tc>
          <w:tcPr>
            <w:tcW w:w="1465" w:type="dxa"/>
            <w:vMerge w:val="restart"/>
            <w:tcMar>
              <w:left w:w="57" w:type="dxa"/>
              <w:right w:w="57" w:type="dxa"/>
            </w:tcMar>
            <w:vAlign w:val="center"/>
          </w:tcPr>
          <w:p w:rsidR="00A638C5" w:rsidRPr="00ED37F6" w:rsidRDefault="00A638C5" w:rsidP="00A638C5">
            <w:pPr>
              <w:ind w:left="34"/>
              <w:jc w:val="center"/>
              <w:rPr>
                <w:sz w:val="24"/>
                <w:szCs w:val="24"/>
              </w:rPr>
            </w:pPr>
            <w:r w:rsidRPr="00ED37F6">
              <w:rPr>
                <w:sz w:val="24"/>
                <w:szCs w:val="24"/>
              </w:rPr>
              <w:t>Движение ресурсов</w:t>
            </w:r>
          </w:p>
        </w:tc>
        <w:tc>
          <w:tcPr>
            <w:tcW w:w="1234" w:type="dxa"/>
            <w:vMerge w:val="restart"/>
            <w:tcMar>
              <w:left w:w="57" w:type="dxa"/>
              <w:right w:w="57" w:type="dxa"/>
            </w:tcMar>
            <w:vAlign w:val="center"/>
          </w:tcPr>
          <w:p w:rsidR="00A638C5" w:rsidRPr="00ED37F6" w:rsidRDefault="00A638C5" w:rsidP="00A638C5">
            <w:pPr>
              <w:jc w:val="center"/>
              <w:rPr>
                <w:sz w:val="24"/>
                <w:szCs w:val="24"/>
              </w:rPr>
            </w:pPr>
            <w:r w:rsidRPr="00ED37F6">
              <w:rPr>
                <w:sz w:val="24"/>
                <w:szCs w:val="24"/>
              </w:rPr>
              <w:t>Всего</w:t>
            </w:r>
          </w:p>
        </w:tc>
        <w:tc>
          <w:tcPr>
            <w:tcW w:w="7088" w:type="dxa"/>
            <w:gridSpan w:val="4"/>
            <w:tcMar>
              <w:left w:w="57" w:type="dxa"/>
              <w:right w:w="57" w:type="dxa"/>
            </w:tcMar>
            <w:vAlign w:val="center"/>
          </w:tcPr>
          <w:p w:rsidR="00A638C5" w:rsidRPr="00ED37F6" w:rsidRDefault="00A638C5" w:rsidP="00A638C5">
            <w:pPr>
              <w:jc w:val="center"/>
              <w:rPr>
                <w:sz w:val="24"/>
                <w:szCs w:val="24"/>
              </w:rPr>
            </w:pPr>
            <w:r w:rsidRPr="00ED37F6">
              <w:rPr>
                <w:sz w:val="24"/>
                <w:szCs w:val="24"/>
              </w:rPr>
              <w:t>из них:</w:t>
            </w:r>
          </w:p>
        </w:tc>
      </w:tr>
      <w:tr w:rsidR="00A638C5" w:rsidRPr="00ED37F6" w:rsidTr="00A638C5">
        <w:trPr>
          <w:gridAfter w:val="1"/>
          <w:wAfter w:w="17" w:type="dxa"/>
          <w:trHeight w:val="20"/>
        </w:trPr>
        <w:tc>
          <w:tcPr>
            <w:tcW w:w="1465" w:type="dxa"/>
            <w:vMerge/>
            <w:tcMar>
              <w:left w:w="57" w:type="dxa"/>
              <w:right w:w="57" w:type="dxa"/>
            </w:tcMar>
            <w:vAlign w:val="center"/>
          </w:tcPr>
          <w:p w:rsidR="00A638C5" w:rsidRPr="00ED37F6" w:rsidRDefault="00A638C5" w:rsidP="00A638C5">
            <w:pPr>
              <w:jc w:val="center"/>
              <w:rPr>
                <w:sz w:val="24"/>
                <w:szCs w:val="24"/>
              </w:rPr>
            </w:pPr>
          </w:p>
        </w:tc>
        <w:tc>
          <w:tcPr>
            <w:tcW w:w="1234" w:type="dxa"/>
            <w:vMerge/>
            <w:tcMar>
              <w:left w:w="57" w:type="dxa"/>
              <w:right w:w="57" w:type="dxa"/>
            </w:tcMar>
            <w:vAlign w:val="center"/>
          </w:tcPr>
          <w:p w:rsidR="00A638C5" w:rsidRPr="00ED37F6" w:rsidRDefault="00A638C5" w:rsidP="00A638C5">
            <w:pPr>
              <w:jc w:val="center"/>
              <w:rPr>
                <w:sz w:val="24"/>
                <w:szCs w:val="24"/>
              </w:rPr>
            </w:pPr>
          </w:p>
        </w:tc>
        <w:tc>
          <w:tcPr>
            <w:tcW w:w="4737" w:type="dxa"/>
            <w:gridSpan w:val="3"/>
            <w:tcMar>
              <w:left w:w="57" w:type="dxa"/>
              <w:right w:w="57" w:type="dxa"/>
            </w:tcMar>
            <w:vAlign w:val="center"/>
          </w:tcPr>
          <w:p w:rsidR="00A638C5" w:rsidRPr="00ED37F6" w:rsidRDefault="00A638C5" w:rsidP="00A638C5">
            <w:pPr>
              <w:jc w:val="center"/>
              <w:rPr>
                <w:sz w:val="24"/>
                <w:szCs w:val="24"/>
              </w:rPr>
            </w:pPr>
            <w:r w:rsidRPr="00ED37F6">
              <w:rPr>
                <w:sz w:val="24"/>
                <w:szCs w:val="24"/>
              </w:rPr>
              <w:t>граждан, пребывающих в запасе</w:t>
            </w:r>
          </w:p>
        </w:tc>
        <w:tc>
          <w:tcPr>
            <w:tcW w:w="2351" w:type="dxa"/>
            <w:vMerge w:val="restart"/>
            <w:tcMar>
              <w:left w:w="57" w:type="dxa"/>
              <w:right w:w="57" w:type="dxa"/>
            </w:tcMar>
            <w:vAlign w:val="center"/>
          </w:tcPr>
          <w:p w:rsidR="00A638C5" w:rsidRPr="00ED37F6" w:rsidRDefault="00A638C5" w:rsidP="00A638C5">
            <w:pPr>
              <w:jc w:val="center"/>
              <w:rPr>
                <w:sz w:val="24"/>
                <w:szCs w:val="24"/>
              </w:rPr>
            </w:pPr>
            <w:r w:rsidRPr="00ED37F6">
              <w:rPr>
                <w:sz w:val="24"/>
                <w:szCs w:val="24"/>
              </w:rPr>
              <w:t>Граждан, подлежащих призыву на военную службу, не пребывающих в запасе</w:t>
            </w:r>
          </w:p>
        </w:tc>
      </w:tr>
      <w:tr w:rsidR="00A638C5" w:rsidRPr="00ED37F6" w:rsidTr="00A638C5">
        <w:trPr>
          <w:gridAfter w:val="1"/>
          <w:wAfter w:w="17" w:type="dxa"/>
          <w:trHeight w:val="20"/>
        </w:trPr>
        <w:tc>
          <w:tcPr>
            <w:tcW w:w="1465" w:type="dxa"/>
            <w:vMerge/>
            <w:tcMar>
              <w:left w:w="57" w:type="dxa"/>
              <w:right w:w="57" w:type="dxa"/>
            </w:tcMar>
            <w:vAlign w:val="center"/>
          </w:tcPr>
          <w:p w:rsidR="00A638C5" w:rsidRPr="00ED37F6" w:rsidRDefault="00A638C5" w:rsidP="00A638C5">
            <w:pPr>
              <w:jc w:val="center"/>
              <w:rPr>
                <w:sz w:val="24"/>
                <w:szCs w:val="24"/>
              </w:rPr>
            </w:pPr>
          </w:p>
        </w:tc>
        <w:tc>
          <w:tcPr>
            <w:tcW w:w="1234" w:type="dxa"/>
            <w:vMerge/>
            <w:tcMar>
              <w:left w:w="57" w:type="dxa"/>
              <w:right w:w="57" w:type="dxa"/>
            </w:tcMar>
            <w:vAlign w:val="center"/>
          </w:tcPr>
          <w:p w:rsidR="00A638C5" w:rsidRPr="00ED37F6" w:rsidRDefault="00A638C5" w:rsidP="00A638C5">
            <w:pPr>
              <w:jc w:val="center"/>
              <w:rPr>
                <w:sz w:val="24"/>
                <w:szCs w:val="24"/>
              </w:rPr>
            </w:pPr>
          </w:p>
        </w:tc>
        <w:tc>
          <w:tcPr>
            <w:tcW w:w="1088" w:type="dxa"/>
            <w:vMerge w:val="restart"/>
            <w:tcMar>
              <w:left w:w="57" w:type="dxa"/>
              <w:right w:w="57" w:type="dxa"/>
            </w:tcMar>
            <w:vAlign w:val="center"/>
          </w:tcPr>
          <w:p w:rsidR="00A638C5" w:rsidRPr="00ED37F6" w:rsidRDefault="00A638C5" w:rsidP="00A638C5">
            <w:pPr>
              <w:jc w:val="center"/>
              <w:rPr>
                <w:sz w:val="24"/>
                <w:szCs w:val="24"/>
              </w:rPr>
            </w:pPr>
            <w:r w:rsidRPr="00ED37F6">
              <w:rPr>
                <w:sz w:val="24"/>
                <w:szCs w:val="24"/>
              </w:rPr>
              <w:t>всего</w:t>
            </w:r>
          </w:p>
        </w:tc>
        <w:tc>
          <w:tcPr>
            <w:tcW w:w="3649" w:type="dxa"/>
            <w:gridSpan w:val="2"/>
            <w:tcMar>
              <w:left w:w="57" w:type="dxa"/>
              <w:right w:w="57" w:type="dxa"/>
            </w:tcMar>
            <w:vAlign w:val="center"/>
          </w:tcPr>
          <w:p w:rsidR="00A638C5" w:rsidRPr="00ED37F6" w:rsidRDefault="00A638C5" w:rsidP="00A638C5">
            <w:pPr>
              <w:jc w:val="center"/>
              <w:rPr>
                <w:sz w:val="24"/>
                <w:szCs w:val="24"/>
              </w:rPr>
            </w:pPr>
            <w:r w:rsidRPr="00ED37F6">
              <w:rPr>
                <w:sz w:val="24"/>
                <w:szCs w:val="24"/>
              </w:rPr>
              <w:t>в том числе</w:t>
            </w:r>
          </w:p>
        </w:tc>
        <w:tc>
          <w:tcPr>
            <w:tcW w:w="2351" w:type="dxa"/>
            <w:vMerge/>
            <w:tcMar>
              <w:left w:w="57" w:type="dxa"/>
              <w:right w:w="57" w:type="dxa"/>
            </w:tcMar>
            <w:vAlign w:val="center"/>
          </w:tcPr>
          <w:p w:rsidR="00A638C5" w:rsidRPr="00ED37F6" w:rsidRDefault="00A638C5" w:rsidP="00A638C5">
            <w:pPr>
              <w:jc w:val="center"/>
              <w:rPr>
                <w:sz w:val="24"/>
                <w:szCs w:val="24"/>
              </w:rPr>
            </w:pPr>
          </w:p>
        </w:tc>
      </w:tr>
      <w:tr w:rsidR="00A638C5" w:rsidRPr="00ED37F6" w:rsidTr="00A638C5">
        <w:trPr>
          <w:gridAfter w:val="1"/>
          <w:wAfter w:w="17" w:type="dxa"/>
          <w:trHeight w:val="20"/>
        </w:trPr>
        <w:tc>
          <w:tcPr>
            <w:tcW w:w="1465" w:type="dxa"/>
            <w:vMerge/>
            <w:tcMar>
              <w:left w:w="57" w:type="dxa"/>
              <w:right w:w="57" w:type="dxa"/>
            </w:tcMar>
            <w:vAlign w:val="center"/>
          </w:tcPr>
          <w:p w:rsidR="00A638C5" w:rsidRPr="00ED37F6" w:rsidRDefault="00A638C5" w:rsidP="00A638C5">
            <w:pPr>
              <w:jc w:val="center"/>
              <w:rPr>
                <w:sz w:val="24"/>
                <w:szCs w:val="24"/>
              </w:rPr>
            </w:pPr>
          </w:p>
        </w:tc>
        <w:tc>
          <w:tcPr>
            <w:tcW w:w="1234" w:type="dxa"/>
            <w:vMerge/>
            <w:tcMar>
              <w:left w:w="57" w:type="dxa"/>
              <w:right w:w="57" w:type="dxa"/>
            </w:tcMar>
            <w:vAlign w:val="center"/>
          </w:tcPr>
          <w:p w:rsidR="00A638C5" w:rsidRPr="00ED37F6" w:rsidRDefault="00A638C5" w:rsidP="00A638C5">
            <w:pPr>
              <w:jc w:val="center"/>
              <w:rPr>
                <w:sz w:val="24"/>
                <w:szCs w:val="24"/>
              </w:rPr>
            </w:pPr>
          </w:p>
        </w:tc>
        <w:tc>
          <w:tcPr>
            <w:tcW w:w="1088" w:type="dxa"/>
            <w:vMerge/>
            <w:tcMar>
              <w:left w:w="57" w:type="dxa"/>
              <w:right w:w="57" w:type="dxa"/>
            </w:tcMar>
            <w:vAlign w:val="center"/>
          </w:tcPr>
          <w:p w:rsidR="00A638C5" w:rsidRPr="00ED37F6" w:rsidRDefault="00A638C5" w:rsidP="00A638C5">
            <w:pPr>
              <w:jc w:val="center"/>
              <w:rPr>
                <w:sz w:val="24"/>
                <w:szCs w:val="24"/>
              </w:rPr>
            </w:pPr>
          </w:p>
        </w:tc>
        <w:tc>
          <w:tcPr>
            <w:tcW w:w="1921" w:type="dxa"/>
            <w:tcMar>
              <w:left w:w="57" w:type="dxa"/>
              <w:right w:w="57" w:type="dxa"/>
            </w:tcMar>
            <w:vAlign w:val="center"/>
          </w:tcPr>
          <w:p w:rsidR="00A638C5" w:rsidRPr="00ED37F6" w:rsidRDefault="00A638C5" w:rsidP="00A638C5">
            <w:pPr>
              <w:jc w:val="center"/>
              <w:rPr>
                <w:sz w:val="24"/>
                <w:szCs w:val="24"/>
              </w:rPr>
            </w:pPr>
            <w:r w:rsidRPr="00ED37F6">
              <w:rPr>
                <w:sz w:val="24"/>
                <w:szCs w:val="24"/>
              </w:rPr>
              <w:t>офицеров</w:t>
            </w:r>
          </w:p>
          <w:p w:rsidR="00A638C5" w:rsidRPr="00ED37F6" w:rsidRDefault="00A638C5" w:rsidP="00A638C5">
            <w:pPr>
              <w:jc w:val="center"/>
              <w:rPr>
                <w:sz w:val="24"/>
                <w:szCs w:val="24"/>
              </w:rPr>
            </w:pPr>
            <w:r w:rsidRPr="00ED37F6">
              <w:rPr>
                <w:sz w:val="24"/>
                <w:szCs w:val="24"/>
              </w:rPr>
              <w:t>запаса</w:t>
            </w:r>
          </w:p>
        </w:tc>
        <w:tc>
          <w:tcPr>
            <w:tcW w:w="1728" w:type="dxa"/>
            <w:tcMar>
              <w:left w:w="57" w:type="dxa"/>
              <w:right w:w="57" w:type="dxa"/>
            </w:tcMar>
            <w:vAlign w:val="center"/>
          </w:tcPr>
          <w:p w:rsidR="00A638C5" w:rsidRPr="00ED37F6" w:rsidRDefault="00A638C5" w:rsidP="00A638C5">
            <w:pPr>
              <w:jc w:val="center"/>
              <w:rPr>
                <w:sz w:val="24"/>
                <w:szCs w:val="24"/>
              </w:rPr>
            </w:pPr>
            <w:r w:rsidRPr="00ED37F6">
              <w:rPr>
                <w:sz w:val="24"/>
                <w:szCs w:val="24"/>
              </w:rPr>
              <w:t>прапорщиков,</w:t>
            </w:r>
          </w:p>
          <w:p w:rsidR="00A638C5" w:rsidRPr="00ED37F6" w:rsidRDefault="00A638C5" w:rsidP="00A638C5">
            <w:pPr>
              <w:jc w:val="center"/>
              <w:rPr>
                <w:sz w:val="24"/>
                <w:szCs w:val="24"/>
              </w:rPr>
            </w:pPr>
            <w:r w:rsidRPr="00ED37F6">
              <w:rPr>
                <w:sz w:val="24"/>
                <w:szCs w:val="24"/>
              </w:rPr>
              <w:t>сержантов,</w:t>
            </w:r>
          </w:p>
          <w:p w:rsidR="00A638C5" w:rsidRPr="00ED37F6" w:rsidRDefault="00A638C5" w:rsidP="00A638C5">
            <w:pPr>
              <w:jc w:val="center"/>
              <w:rPr>
                <w:sz w:val="24"/>
                <w:szCs w:val="24"/>
              </w:rPr>
            </w:pPr>
            <w:r w:rsidRPr="00ED37F6">
              <w:rPr>
                <w:sz w:val="24"/>
                <w:szCs w:val="24"/>
              </w:rPr>
              <w:t>солдат запаса</w:t>
            </w:r>
          </w:p>
        </w:tc>
        <w:tc>
          <w:tcPr>
            <w:tcW w:w="2351" w:type="dxa"/>
            <w:vMerge/>
            <w:tcMar>
              <w:left w:w="57" w:type="dxa"/>
              <w:right w:w="57" w:type="dxa"/>
            </w:tcMar>
            <w:vAlign w:val="center"/>
          </w:tcPr>
          <w:p w:rsidR="00A638C5" w:rsidRPr="00ED37F6" w:rsidRDefault="00A638C5" w:rsidP="00A638C5">
            <w:pPr>
              <w:jc w:val="center"/>
              <w:rPr>
                <w:sz w:val="24"/>
                <w:szCs w:val="24"/>
              </w:rPr>
            </w:pPr>
          </w:p>
        </w:tc>
      </w:tr>
      <w:tr w:rsidR="00A638C5" w:rsidRPr="00142B62" w:rsidTr="00A638C5">
        <w:trPr>
          <w:trHeight w:val="20"/>
        </w:trPr>
        <w:tc>
          <w:tcPr>
            <w:tcW w:w="1465" w:type="dxa"/>
            <w:tcMar>
              <w:left w:w="57" w:type="dxa"/>
              <w:right w:w="57" w:type="dxa"/>
            </w:tcMar>
            <w:vAlign w:val="center"/>
          </w:tcPr>
          <w:p w:rsidR="00A638C5" w:rsidRPr="00ED37F6" w:rsidRDefault="00A638C5" w:rsidP="00A638C5">
            <w:pPr>
              <w:jc w:val="center"/>
              <w:rPr>
                <w:sz w:val="24"/>
                <w:szCs w:val="24"/>
              </w:rPr>
            </w:pPr>
            <w:r w:rsidRPr="00ED37F6">
              <w:rPr>
                <w:sz w:val="24"/>
                <w:szCs w:val="24"/>
              </w:rPr>
              <w:t>убыло</w:t>
            </w:r>
          </w:p>
        </w:tc>
        <w:tc>
          <w:tcPr>
            <w:tcW w:w="1234" w:type="dxa"/>
            <w:tcMar>
              <w:left w:w="57" w:type="dxa"/>
              <w:right w:w="57" w:type="dxa"/>
            </w:tcMar>
            <w:vAlign w:val="center"/>
          </w:tcPr>
          <w:p w:rsidR="00A638C5" w:rsidRPr="00ED37F6" w:rsidRDefault="00A638C5" w:rsidP="00A638C5">
            <w:pPr>
              <w:jc w:val="center"/>
              <w:rPr>
                <w:sz w:val="24"/>
                <w:szCs w:val="24"/>
              </w:rPr>
            </w:pPr>
            <w:r w:rsidRPr="00ED37F6">
              <w:rPr>
                <w:sz w:val="24"/>
                <w:szCs w:val="24"/>
              </w:rPr>
              <w:t>1375</w:t>
            </w:r>
          </w:p>
        </w:tc>
        <w:tc>
          <w:tcPr>
            <w:tcW w:w="1088" w:type="dxa"/>
            <w:tcMar>
              <w:left w:w="57" w:type="dxa"/>
              <w:right w:w="57" w:type="dxa"/>
            </w:tcMar>
            <w:vAlign w:val="center"/>
          </w:tcPr>
          <w:p w:rsidR="00A638C5" w:rsidRPr="00ED37F6" w:rsidRDefault="00A638C5" w:rsidP="00A638C5">
            <w:pPr>
              <w:jc w:val="center"/>
              <w:rPr>
                <w:sz w:val="24"/>
                <w:szCs w:val="24"/>
              </w:rPr>
            </w:pPr>
            <w:r w:rsidRPr="00ED37F6">
              <w:rPr>
                <w:sz w:val="24"/>
                <w:szCs w:val="24"/>
              </w:rPr>
              <w:t>1057</w:t>
            </w:r>
          </w:p>
        </w:tc>
        <w:tc>
          <w:tcPr>
            <w:tcW w:w="1921" w:type="dxa"/>
            <w:tcMar>
              <w:left w:w="57" w:type="dxa"/>
              <w:right w:w="57" w:type="dxa"/>
            </w:tcMar>
            <w:vAlign w:val="center"/>
          </w:tcPr>
          <w:p w:rsidR="00A638C5" w:rsidRPr="00ED37F6" w:rsidRDefault="00A638C5" w:rsidP="00A638C5">
            <w:pPr>
              <w:jc w:val="center"/>
              <w:rPr>
                <w:sz w:val="24"/>
                <w:szCs w:val="24"/>
              </w:rPr>
            </w:pPr>
            <w:r w:rsidRPr="00ED37F6">
              <w:rPr>
                <w:sz w:val="24"/>
                <w:szCs w:val="24"/>
              </w:rPr>
              <w:t>10</w:t>
            </w:r>
          </w:p>
        </w:tc>
        <w:tc>
          <w:tcPr>
            <w:tcW w:w="1728" w:type="dxa"/>
            <w:tcMar>
              <w:left w:w="57" w:type="dxa"/>
              <w:right w:w="57" w:type="dxa"/>
            </w:tcMar>
            <w:vAlign w:val="center"/>
          </w:tcPr>
          <w:p w:rsidR="00A638C5" w:rsidRPr="00ED37F6" w:rsidRDefault="00A638C5" w:rsidP="00A638C5">
            <w:pPr>
              <w:jc w:val="center"/>
              <w:rPr>
                <w:sz w:val="24"/>
                <w:szCs w:val="24"/>
              </w:rPr>
            </w:pPr>
            <w:r w:rsidRPr="00ED37F6">
              <w:rPr>
                <w:sz w:val="24"/>
                <w:szCs w:val="24"/>
              </w:rPr>
              <w:t>1047</w:t>
            </w:r>
          </w:p>
        </w:tc>
        <w:tc>
          <w:tcPr>
            <w:tcW w:w="2368" w:type="dxa"/>
            <w:gridSpan w:val="2"/>
            <w:tcMar>
              <w:left w:w="57" w:type="dxa"/>
              <w:right w:w="57" w:type="dxa"/>
            </w:tcMar>
            <w:vAlign w:val="center"/>
          </w:tcPr>
          <w:p w:rsidR="00A638C5" w:rsidRPr="00ED37F6" w:rsidRDefault="00A638C5" w:rsidP="00A638C5">
            <w:pPr>
              <w:jc w:val="center"/>
              <w:rPr>
                <w:sz w:val="24"/>
                <w:szCs w:val="24"/>
              </w:rPr>
            </w:pPr>
            <w:r w:rsidRPr="00ED37F6">
              <w:rPr>
                <w:sz w:val="24"/>
                <w:szCs w:val="24"/>
              </w:rPr>
              <w:t>318</w:t>
            </w:r>
          </w:p>
        </w:tc>
      </w:tr>
      <w:tr w:rsidR="00A638C5" w:rsidRPr="00142B62" w:rsidTr="00A638C5">
        <w:trPr>
          <w:trHeight w:val="20"/>
        </w:trPr>
        <w:tc>
          <w:tcPr>
            <w:tcW w:w="1465" w:type="dxa"/>
            <w:tcMar>
              <w:left w:w="57" w:type="dxa"/>
              <w:right w:w="57" w:type="dxa"/>
            </w:tcMar>
            <w:vAlign w:val="center"/>
          </w:tcPr>
          <w:p w:rsidR="00A638C5" w:rsidRPr="00ED37F6" w:rsidRDefault="00A638C5" w:rsidP="00A638C5">
            <w:pPr>
              <w:jc w:val="center"/>
              <w:rPr>
                <w:sz w:val="24"/>
                <w:szCs w:val="24"/>
              </w:rPr>
            </w:pPr>
            <w:r w:rsidRPr="00ED37F6">
              <w:rPr>
                <w:sz w:val="24"/>
                <w:szCs w:val="24"/>
              </w:rPr>
              <w:t>прибыло</w:t>
            </w:r>
          </w:p>
        </w:tc>
        <w:tc>
          <w:tcPr>
            <w:tcW w:w="1234" w:type="dxa"/>
            <w:tcMar>
              <w:left w:w="57" w:type="dxa"/>
              <w:right w:w="57" w:type="dxa"/>
            </w:tcMar>
            <w:vAlign w:val="center"/>
          </w:tcPr>
          <w:p w:rsidR="00A638C5" w:rsidRPr="00ED37F6" w:rsidRDefault="00A638C5" w:rsidP="00A638C5">
            <w:pPr>
              <w:jc w:val="center"/>
              <w:rPr>
                <w:sz w:val="24"/>
                <w:szCs w:val="24"/>
              </w:rPr>
            </w:pPr>
            <w:r w:rsidRPr="00ED37F6">
              <w:rPr>
                <w:sz w:val="24"/>
                <w:szCs w:val="24"/>
              </w:rPr>
              <w:t>925</w:t>
            </w:r>
          </w:p>
        </w:tc>
        <w:tc>
          <w:tcPr>
            <w:tcW w:w="1088" w:type="dxa"/>
            <w:tcMar>
              <w:left w:w="57" w:type="dxa"/>
              <w:right w:w="57" w:type="dxa"/>
            </w:tcMar>
            <w:vAlign w:val="center"/>
          </w:tcPr>
          <w:p w:rsidR="00A638C5" w:rsidRPr="00ED37F6" w:rsidRDefault="00A638C5" w:rsidP="00A638C5">
            <w:pPr>
              <w:jc w:val="center"/>
              <w:rPr>
                <w:sz w:val="24"/>
                <w:szCs w:val="24"/>
              </w:rPr>
            </w:pPr>
            <w:r w:rsidRPr="00ED37F6">
              <w:rPr>
                <w:sz w:val="24"/>
                <w:szCs w:val="24"/>
              </w:rPr>
              <w:t>640</w:t>
            </w:r>
          </w:p>
        </w:tc>
        <w:tc>
          <w:tcPr>
            <w:tcW w:w="1921" w:type="dxa"/>
            <w:tcMar>
              <w:left w:w="57" w:type="dxa"/>
              <w:right w:w="57" w:type="dxa"/>
            </w:tcMar>
            <w:vAlign w:val="center"/>
          </w:tcPr>
          <w:p w:rsidR="00A638C5" w:rsidRPr="00ED37F6" w:rsidRDefault="00A638C5" w:rsidP="00A638C5">
            <w:pPr>
              <w:jc w:val="center"/>
              <w:rPr>
                <w:sz w:val="24"/>
                <w:szCs w:val="24"/>
              </w:rPr>
            </w:pPr>
            <w:r w:rsidRPr="00ED37F6">
              <w:rPr>
                <w:sz w:val="24"/>
                <w:szCs w:val="24"/>
              </w:rPr>
              <w:t>10</w:t>
            </w:r>
          </w:p>
        </w:tc>
        <w:tc>
          <w:tcPr>
            <w:tcW w:w="1728" w:type="dxa"/>
            <w:tcMar>
              <w:left w:w="57" w:type="dxa"/>
              <w:right w:w="57" w:type="dxa"/>
            </w:tcMar>
            <w:vAlign w:val="center"/>
          </w:tcPr>
          <w:p w:rsidR="00A638C5" w:rsidRPr="00ED37F6" w:rsidRDefault="00A638C5" w:rsidP="00A638C5">
            <w:pPr>
              <w:jc w:val="center"/>
              <w:rPr>
                <w:sz w:val="24"/>
                <w:szCs w:val="24"/>
              </w:rPr>
            </w:pPr>
            <w:r w:rsidRPr="00ED37F6">
              <w:rPr>
                <w:sz w:val="24"/>
                <w:szCs w:val="24"/>
              </w:rPr>
              <w:t>630</w:t>
            </w:r>
          </w:p>
        </w:tc>
        <w:tc>
          <w:tcPr>
            <w:tcW w:w="2368" w:type="dxa"/>
            <w:gridSpan w:val="2"/>
            <w:tcMar>
              <w:left w:w="57" w:type="dxa"/>
              <w:right w:w="57" w:type="dxa"/>
            </w:tcMar>
            <w:vAlign w:val="center"/>
          </w:tcPr>
          <w:p w:rsidR="00A638C5" w:rsidRPr="00ED37F6" w:rsidRDefault="00A638C5" w:rsidP="00A638C5">
            <w:pPr>
              <w:jc w:val="center"/>
              <w:rPr>
                <w:sz w:val="24"/>
                <w:szCs w:val="24"/>
              </w:rPr>
            </w:pPr>
            <w:r w:rsidRPr="00ED37F6">
              <w:rPr>
                <w:sz w:val="24"/>
                <w:szCs w:val="24"/>
              </w:rPr>
              <w:t>285</w:t>
            </w:r>
          </w:p>
        </w:tc>
      </w:tr>
    </w:tbl>
    <w:p w:rsidR="00A638C5" w:rsidRDefault="00A638C5" w:rsidP="00A638C5">
      <w:pPr>
        <w:jc w:val="center"/>
        <w:rPr>
          <w:b/>
          <w:sz w:val="28"/>
          <w:szCs w:val="28"/>
        </w:rPr>
      </w:pPr>
    </w:p>
    <w:p w:rsidR="00A638C5" w:rsidRDefault="00F804E1" w:rsidP="00F804E1">
      <w:pPr>
        <w:tabs>
          <w:tab w:val="left" w:pos="1080"/>
        </w:tabs>
        <w:jc w:val="both"/>
        <w:rPr>
          <w:sz w:val="28"/>
          <w:szCs w:val="28"/>
        </w:rPr>
      </w:pPr>
      <w:r>
        <w:rPr>
          <w:sz w:val="28"/>
          <w:szCs w:val="28"/>
        </w:rPr>
        <w:t xml:space="preserve">В отчетный период </w:t>
      </w:r>
      <w:r w:rsidR="00A638C5">
        <w:rPr>
          <w:sz w:val="28"/>
          <w:szCs w:val="28"/>
        </w:rPr>
        <w:t>:</w:t>
      </w:r>
    </w:p>
    <w:p w:rsidR="00A638C5" w:rsidRDefault="00A638C5" w:rsidP="00A638C5">
      <w:pPr>
        <w:tabs>
          <w:tab w:val="left" w:pos="1080"/>
        </w:tabs>
        <w:ind w:firstLine="709"/>
        <w:jc w:val="both"/>
        <w:rPr>
          <w:sz w:val="28"/>
          <w:szCs w:val="28"/>
        </w:rPr>
      </w:pPr>
      <w:r>
        <w:rPr>
          <w:sz w:val="28"/>
          <w:szCs w:val="28"/>
        </w:rPr>
        <w:t>- стали на первоначальный воинский учёт 225 юношей 1998 года рождения;</w:t>
      </w:r>
    </w:p>
    <w:p w:rsidR="00A638C5" w:rsidRDefault="00A638C5" w:rsidP="00A638C5">
      <w:pPr>
        <w:tabs>
          <w:tab w:val="left" w:pos="1080"/>
        </w:tabs>
        <w:ind w:firstLine="709"/>
        <w:jc w:val="both"/>
        <w:rPr>
          <w:sz w:val="28"/>
          <w:szCs w:val="28"/>
        </w:rPr>
      </w:pPr>
      <w:r w:rsidRPr="0037225B">
        <w:rPr>
          <w:sz w:val="28"/>
          <w:szCs w:val="28"/>
        </w:rPr>
        <w:lastRenderedPageBreak/>
        <w:t>- н</w:t>
      </w:r>
      <w:r>
        <w:rPr>
          <w:sz w:val="28"/>
          <w:szCs w:val="28"/>
        </w:rPr>
        <w:t>а военную службу в ряды Российской Армии из города Лянтор были призваны 102 призывника.</w:t>
      </w:r>
    </w:p>
    <w:p w:rsidR="00A638C5" w:rsidRPr="0037225B" w:rsidRDefault="00A638C5" w:rsidP="00A638C5">
      <w:pPr>
        <w:tabs>
          <w:tab w:val="left" w:pos="1080"/>
        </w:tabs>
        <w:ind w:firstLine="709"/>
        <w:jc w:val="both"/>
        <w:rPr>
          <w:sz w:val="28"/>
          <w:szCs w:val="28"/>
        </w:rPr>
      </w:pPr>
      <w:r w:rsidRPr="0037225B">
        <w:rPr>
          <w:sz w:val="28"/>
          <w:szCs w:val="28"/>
        </w:rPr>
        <w:t>Всего граждан,</w:t>
      </w:r>
      <w:r>
        <w:rPr>
          <w:sz w:val="28"/>
          <w:szCs w:val="28"/>
        </w:rPr>
        <w:t xml:space="preserve"> подлежащих призыву в 2015 году -</w:t>
      </w:r>
      <w:r w:rsidRPr="0037225B">
        <w:rPr>
          <w:sz w:val="28"/>
          <w:szCs w:val="28"/>
        </w:rPr>
        <w:t xml:space="preserve"> 731 человек</w:t>
      </w:r>
      <w:r>
        <w:rPr>
          <w:sz w:val="28"/>
          <w:szCs w:val="28"/>
        </w:rPr>
        <w:t>, из них:</w:t>
      </w:r>
    </w:p>
    <w:p w:rsidR="00A638C5" w:rsidRPr="0037225B" w:rsidRDefault="00A638C5" w:rsidP="00A638C5">
      <w:pPr>
        <w:tabs>
          <w:tab w:val="left" w:pos="1080"/>
        </w:tabs>
        <w:ind w:firstLine="709"/>
        <w:jc w:val="both"/>
        <w:rPr>
          <w:sz w:val="28"/>
          <w:szCs w:val="28"/>
        </w:rPr>
      </w:pPr>
      <w:r>
        <w:rPr>
          <w:sz w:val="28"/>
          <w:szCs w:val="28"/>
        </w:rPr>
        <w:t>- 275</w:t>
      </w:r>
      <w:r w:rsidRPr="0037225B">
        <w:rPr>
          <w:sz w:val="28"/>
          <w:szCs w:val="28"/>
        </w:rPr>
        <w:t xml:space="preserve"> юношей 1997 года рождения.</w:t>
      </w:r>
    </w:p>
    <w:p w:rsidR="00A638C5" w:rsidRPr="0037225B" w:rsidRDefault="00A638C5" w:rsidP="00A638C5">
      <w:pPr>
        <w:tabs>
          <w:tab w:val="left" w:pos="1080"/>
        </w:tabs>
        <w:ind w:firstLine="709"/>
        <w:jc w:val="both"/>
        <w:rPr>
          <w:sz w:val="28"/>
          <w:szCs w:val="28"/>
        </w:rPr>
      </w:pPr>
      <w:r>
        <w:rPr>
          <w:sz w:val="28"/>
          <w:szCs w:val="28"/>
        </w:rPr>
        <w:t>- 47 человек д</w:t>
      </w:r>
      <w:r w:rsidRPr="0037225B">
        <w:rPr>
          <w:sz w:val="28"/>
          <w:szCs w:val="28"/>
        </w:rPr>
        <w:t xml:space="preserve">ополнительно внесено в список. </w:t>
      </w:r>
    </w:p>
    <w:p w:rsidR="00A638C5" w:rsidRPr="0037225B" w:rsidRDefault="00A638C5" w:rsidP="00A638C5">
      <w:pPr>
        <w:tabs>
          <w:tab w:val="left" w:pos="1080"/>
        </w:tabs>
        <w:ind w:firstLine="709"/>
        <w:jc w:val="both"/>
        <w:rPr>
          <w:sz w:val="28"/>
          <w:szCs w:val="28"/>
        </w:rPr>
      </w:pPr>
      <w:r w:rsidRPr="0037225B">
        <w:rPr>
          <w:sz w:val="28"/>
          <w:szCs w:val="28"/>
        </w:rPr>
        <w:t>Снялись с воинского учёта в связи с переездом на другое место жительств</w:t>
      </w:r>
      <w:r>
        <w:rPr>
          <w:sz w:val="28"/>
          <w:szCs w:val="28"/>
        </w:rPr>
        <w:t xml:space="preserve">а - </w:t>
      </w:r>
      <w:r w:rsidRPr="0037225B">
        <w:rPr>
          <w:sz w:val="28"/>
          <w:szCs w:val="28"/>
        </w:rPr>
        <w:t>40 человек.</w:t>
      </w:r>
    </w:p>
    <w:p w:rsidR="00A638C5" w:rsidRPr="0037225B" w:rsidRDefault="00A638C5" w:rsidP="00A638C5">
      <w:pPr>
        <w:tabs>
          <w:tab w:val="left" w:pos="1080"/>
        </w:tabs>
        <w:ind w:firstLine="709"/>
        <w:jc w:val="both"/>
        <w:rPr>
          <w:sz w:val="28"/>
          <w:szCs w:val="28"/>
        </w:rPr>
      </w:pPr>
      <w:r w:rsidRPr="0037225B">
        <w:rPr>
          <w:sz w:val="28"/>
          <w:szCs w:val="28"/>
        </w:rPr>
        <w:t>Было оповещено повестками</w:t>
      </w:r>
      <w:r>
        <w:rPr>
          <w:sz w:val="28"/>
          <w:szCs w:val="28"/>
        </w:rPr>
        <w:t xml:space="preserve"> -</w:t>
      </w:r>
      <w:r w:rsidRPr="0037225B">
        <w:rPr>
          <w:sz w:val="28"/>
          <w:szCs w:val="28"/>
        </w:rPr>
        <w:t xml:space="preserve"> 426 человек.</w:t>
      </w:r>
    </w:p>
    <w:p w:rsidR="00A638C5" w:rsidRPr="0037225B" w:rsidRDefault="00A638C5" w:rsidP="00A638C5">
      <w:pPr>
        <w:tabs>
          <w:tab w:val="left" w:pos="1080"/>
        </w:tabs>
        <w:ind w:firstLine="709"/>
        <w:jc w:val="both"/>
        <w:rPr>
          <w:sz w:val="28"/>
          <w:szCs w:val="28"/>
        </w:rPr>
      </w:pPr>
      <w:r w:rsidRPr="0037225B">
        <w:rPr>
          <w:sz w:val="28"/>
          <w:szCs w:val="28"/>
        </w:rPr>
        <w:t>Согласно плана военкомата в 2015 году отделом по учету военнообязанных на медкомиссию в отдел военного комиссариата ХМАО-Югра по городу Сургут и Сургутскому району в г.Сургут было доставлено 396 граждан, подлежащих призыву на военную службу. На медкомиссию прибыло в отдел военного комиссариата ХМАО-Югра по Сургутскому району</w:t>
      </w:r>
      <w:r>
        <w:rPr>
          <w:sz w:val="28"/>
          <w:szCs w:val="28"/>
        </w:rPr>
        <w:t xml:space="preserve"> 546 граждан.</w:t>
      </w:r>
      <w:r w:rsidRPr="0037225B">
        <w:rPr>
          <w:sz w:val="28"/>
          <w:szCs w:val="28"/>
        </w:rPr>
        <w:t xml:space="preserve"> </w:t>
      </w:r>
    </w:p>
    <w:p w:rsidR="00A638C5" w:rsidRPr="0037225B" w:rsidRDefault="00A638C5" w:rsidP="00A638C5">
      <w:pPr>
        <w:tabs>
          <w:tab w:val="left" w:pos="1080"/>
        </w:tabs>
        <w:ind w:firstLine="709"/>
        <w:jc w:val="both"/>
        <w:rPr>
          <w:sz w:val="28"/>
          <w:szCs w:val="28"/>
        </w:rPr>
      </w:pPr>
      <w:r w:rsidRPr="0037225B">
        <w:rPr>
          <w:sz w:val="28"/>
          <w:szCs w:val="28"/>
        </w:rPr>
        <w:t>Признаны годными: 204 граждан, подлежащих призыву на военную службу.</w:t>
      </w:r>
    </w:p>
    <w:p w:rsidR="00A638C5" w:rsidRPr="0037225B" w:rsidRDefault="00A638C5" w:rsidP="00A638C5">
      <w:pPr>
        <w:tabs>
          <w:tab w:val="left" w:pos="1080"/>
        </w:tabs>
        <w:ind w:firstLine="709"/>
        <w:jc w:val="both"/>
        <w:rPr>
          <w:sz w:val="28"/>
          <w:szCs w:val="28"/>
        </w:rPr>
      </w:pPr>
      <w:r w:rsidRPr="0037225B">
        <w:rPr>
          <w:sz w:val="28"/>
          <w:szCs w:val="28"/>
        </w:rPr>
        <w:t>Признаны годными до особого распоряжения: 5 - человек (судимые)</w:t>
      </w:r>
      <w:r>
        <w:rPr>
          <w:sz w:val="28"/>
          <w:szCs w:val="28"/>
        </w:rPr>
        <w:t>.</w:t>
      </w:r>
      <w:r w:rsidRPr="0037225B">
        <w:rPr>
          <w:sz w:val="28"/>
          <w:szCs w:val="28"/>
        </w:rPr>
        <w:t xml:space="preserve"> </w:t>
      </w:r>
    </w:p>
    <w:p w:rsidR="00A638C5" w:rsidRPr="0037225B" w:rsidRDefault="00A638C5" w:rsidP="00A638C5">
      <w:pPr>
        <w:tabs>
          <w:tab w:val="left" w:pos="1080"/>
        </w:tabs>
        <w:ind w:firstLine="709"/>
        <w:jc w:val="both"/>
        <w:rPr>
          <w:sz w:val="28"/>
          <w:szCs w:val="28"/>
        </w:rPr>
      </w:pPr>
      <w:r w:rsidRPr="0037225B">
        <w:rPr>
          <w:sz w:val="28"/>
          <w:szCs w:val="28"/>
        </w:rPr>
        <w:t xml:space="preserve">Направлены на дополнительное обследование: 99 человек. </w:t>
      </w:r>
    </w:p>
    <w:p w:rsidR="00A638C5" w:rsidRPr="0037225B" w:rsidRDefault="00A638C5" w:rsidP="00A638C5">
      <w:pPr>
        <w:tabs>
          <w:tab w:val="left" w:pos="1080"/>
        </w:tabs>
        <w:ind w:firstLine="709"/>
        <w:jc w:val="both"/>
        <w:rPr>
          <w:sz w:val="28"/>
          <w:szCs w:val="28"/>
        </w:rPr>
      </w:pPr>
      <w:r w:rsidRPr="0037225B">
        <w:rPr>
          <w:sz w:val="28"/>
          <w:szCs w:val="28"/>
        </w:rPr>
        <w:t xml:space="preserve">Признаны ограниченно годными (ОГВС): 69 человек. </w:t>
      </w:r>
    </w:p>
    <w:p w:rsidR="00A638C5" w:rsidRPr="0037225B" w:rsidRDefault="00A638C5" w:rsidP="00A638C5">
      <w:pPr>
        <w:tabs>
          <w:tab w:val="left" w:pos="1080"/>
        </w:tabs>
        <w:ind w:firstLine="709"/>
        <w:jc w:val="both"/>
        <w:rPr>
          <w:sz w:val="28"/>
          <w:szCs w:val="28"/>
        </w:rPr>
      </w:pPr>
      <w:r w:rsidRPr="0037225B">
        <w:rPr>
          <w:sz w:val="28"/>
          <w:szCs w:val="28"/>
        </w:rPr>
        <w:t>Оформили отсрочку по учебе: 123 учащихся образовательных учреждений.</w:t>
      </w:r>
    </w:p>
    <w:p w:rsidR="00A638C5" w:rsidRPr="0037225B" w:rsidRDefault="00A638C5" w:rsidP="00A638C5">
      <w:pPr>
        <w:tabs>
          <w:tab w:val="left" w:pos="1080"/>
        </w:tabs>
        <w:ind w:firstLine="709"/>
        <w:jc w:val="both"/>
        <w:rPr>
          <w:sz w:val="28"/>
          <w:szCs w:val="28"/>
        </w:rPr>
      </w:pPr>
      <w:r w:rsidRPr="0037225B">
        <w:rPr>
          <w:sz w:val="28"/>
          <w:szCs w:val="28"/>
        </w:rPr>
        <w:t>Оформили отсрочку по семейному положению: 3 человека.</w:t>
      </w:r>
    </w:p>
    <w:p w:rsidR="00A638C5" w:rsidRPr="0037225B" w:rsidRDefault="00A638C5" w:rsidP="00A638C5">
      <w:pPr>
        <w:tabs>
          <w:tab w:val="left" w:pos="1080"/>
        </w:tabs>
        <w:ind w:firstLine="709"/>
        <w:jc w:val="both"/>
        <w:rPr>
          <w:sz w:val="28"/>
          <w:szCs w:val="28"/>
        </w:rPr>
      </w:pPr>
      <w:r w:rsidRPr="0037225B">
        <w:rPr>
          <w:sz w:val="28"/>
          <w:szCs w:val="28"/>
        </w:rPr>
        <w:t>Временно выехали и проживают за пределами города (не проживают по месту регистрации): 54 человека.</w:t>
      </w:r>
    </w:p>
    <w:p w:rsidR="00A638C5" w:rsidRPr="0037225B" w:rsidRDefault="00A638C5" w:rsidP="00A638C5">
      <w:pPr>
        <w:tabs>
          <w:tab w:val="left" w:pos="1080"/>
        </w:tabs>
        <w:ind w:firstLine="709"/>
        <w:jc w:val="both"/>
        <w:rPr>
          <w:sz w:val="28"/>
          <w:szCs w:val="28"/>
        </w:rPr>
      </w:pPr>
      <w:r w:rsidRPr="0037225B">
        <w:rPr>
          <w:sz w:val="28"/>
          <w:szCs w:val="28"/>
        </w:rPr>
        <w:t>Не зарегистрированы и не проживают на территории г</w:t>
      </w:r>
      <w:r>
        <w:rPr>
          <w:sz w:val="28"/>
          <w:szCs w:val="28"/>
        </w:rPr>
        <w:t xml:space="preserve">орода </w:t>
      </w:r>
      <w:r w:rsidRPr="0037225B">
        <w:rPr>
          <w:sz w:val="28"/>
          <w:szCs w:val="28"/>
        </w:rPr>
        <w:t>Лянтор: 22 человека.</w:t>
      </w:r>
    </w:p>
    <w:p w:rsidR="00A638C5" w:rsidRPr="0037225B" w:rsidRDefault="00A638C5" w:rsidP="00A638C5">
      <w:pPr>
        <w:tabs>
          <w:tab w:val="left" w:pos="1080"/>
        </w:tabs>
        <w:ind w:firstLine="709"/>
        <w:jc w:val="both"/>
        <w:rPr>
          <w:sz w:val="28"/>
          <w:szCs w:val="28"/>
        </w:rPr>
      </w:pPr>
      <w:r w:rsidRPr="0037225B">
        <w:rPr>
          <w:sz w:val="28"/>
          <w:szCs w:val="28"/>
        </w:rPr>
        <w:t>После прохождения призывной комиссии в отделе ВК ХМАО-Югра по городу Сургут и Сургутскому району:</w:t>
      </w:r>
    </w:p>
    <w:p w:rsidR="00A638C5" w:rsidRPr="0037225B" w:rsidRDefault="00A638C5" w:rsidP="00A638C5">
      <w:pPr>
        <w:tabs>
          <w:tab w:val="left" w:pos="1080"/>
        </w:tabs>
        <w:ind w:firstLine="709"/>
        <w:jc w:val="both"/>
        <w:rPr>
          <w:sz w:val="28"/>
          <w:szCs w:val="28"/>
        </w:rPr>
      </w:pPr>
      <w:r>
        <w:rPr>
          <w:sz w:val="28"/>
          <w:szCs w:val="28"/>
        </w:rPr>
        <w:t>- п</w:t>
      </w:r>
      <w:r w:rsidRPr="0037225B">
        <w:rPr>
          <w:sz w:val="28"/>
          <w:szCs w:val="28"/>
        </w:rPr>
        <w:t>ереданы в запас на получение военных билетов (27 лет)</w:t>
      </w:r>
      <w:r>
        <w:rPr>
          <w:sz w:val="28"/>
          <w:szCs w:val="28"/>
        </w:rPr>
        <w:t>: 12 человек;</w:t>
      </w:r>
      <w:r w:rsidRPr="0037225B">
        <w:rPr>
          <w:sz w:val="28"/>
          <w:szCs w:val="28"/>
        </w:rPr>
        <w:t xml:space="preserve"> </w:t>
      </w:r>
    </w:p>
    <w:p w:rsidR="00A638C5" w:rsidRPr="0037225B" w:rsidRDefault="00A638C5" w:rsidP="00A638C5">
      <w:pPr>
        <w:tabs>
          <w:tab w:val="left" w:pos="1080"/>
        </w:tabs>
        <w:ind w:firstLine="709"/>
        <w:jc w:val="both"/>
        <w:rPr>
          <w:sz w:val="28"/>
          <w:szCs w:val="28"/>
        </w:rPr>
      </w:pPr>
      <w:r>
        <w:rPr>
          <w:sz w:val="28"/>
          <w:szCs w:val="28"/>
        </w:rPr>
        <w:t>- п</w:t>
      </w:r>
      <w:r w:rsidRPr="0037225B">
        <w:rPr>
          <w:sz w:val="28"/>
          <w:szCs w:val="28"/>
        </w:rPr>
        <w:t xml:space="preserve">олучили отсрочку на 6 месяцев по состоянию здоровья: </w:t>
      </w:r>
      <w:r>
        <w:rPr>
          <w:sz w:val="28"/>
          <w:szCs w:val="28"/>
        </w:rPr>
        <w:t>33 человека;</w:t>
      </w:r>
      <w:r w:rsidRPr="0037225B">
        <w:rPr>
          <w:sz w:val="28"/>
          <w:szCs w:val="28"/>
        </w:rPr>
        <w:t xml:space="preserve"> </w:t>
      </w:r>
    </w:p>
    <w:p w:rsidR="00A638C5" w:rsidRPr="0037225B" w:rsidRDefault="00A638C5" w:rsidP="00A638C5">
      <w:pPr>
        <w:tabs>
          <w:tab w:val="left" w:pos="1080"/>
        </w:tabs>
        <w:ind w:firstLine="709"/>
        <w:jc w:val="both"/>
        <w:rPr>
          <w:sz w:val="28"/>
          <w:szCs w:val="28"/>
        </w:rPr>
      </w:pPr>
      <w:r>
        <w:rPr>
          <w:sz w:val="28"/>
          <w:szCs w:val="28"/>
        </w:rPr>
        <w:t>- п</w:t>
      </w:r>
      <w:r w:rsidRPr="0037225B">
        <w:rPr>
          <w:sz w:val="28"/>
          <w:szCs w:val="28"/>
        </w:rPr>
        <w:t>олучили повестки, но не явились в отдел ВК для прохождения призывной комиссии : 25 человек</w:t>
      </w:r>
      <w:r>
        <w:rPr>
          <w:sz w:val="28"/>
          <w:szCs w:val="28"/>
        </w:rPr>
        <w:t>;</w:t>
      </w:r>
      <w:r w:rsidRPr="0037225B">
        <w:rPr>
          <w:sz w:val="28"/>
          <w:szCs w:val="28"/>
        </w:rPr>
        <w:t xml:space="preserve"> </w:t>
      </w:r>
    </w:p>
    <w:p w:rsidR="00A638C5" w:rsidRDefault="00A638C5" w:rsidP="00A638C5">
      <w:pPr>
        <w:tabs>
          <w:tab w:val="left" w:pos="1080"/>
        </w:tabs>
        <w:ind w:firstLine="709"/>
        <w:jc w:val="both"/>
        <w:rPr>
          <w:sz w:val="28"/>
          <w:szCs w:val="28"/>
        </w:rPr>
      </w:pPr>
      <w:r>
        <w:rPr>
          <w:sz w:val="28"/>
          <w:szCs w:val="28"/>
        </w:rPr>
        <w:t>- н</w:t>
      </w:r>
      <w:r w:rsidRPr="0037225B">
        <w:rPr>
          <w:sz w:val="28"/>
          <w:szCs w:val="28"/>
        </w:rPr>
        <w:t xml:space="preserve">едопрошли призывную комиссию: 11 человек. </w:t>
      </w:r>
    </w:p>
    <w:p w:rsidR="00A638C5" w:rsidRDefault="00A638C5" w:rsidP="00A638C5">
      <w:pPr>
        <w:ind w:firstLine="709"/>
        <w:jc w:val="both"/>
        <w:rPr>
          <w:sz w:val="28"/>
        </w:rPr>
      </w:pPr>
    </w:p>
    <w:p w:rsidR="00A638C5" w:rsidRPr="00AA39E4" w:rsidRDefault="00A638C5" w:rsidP="00A638C5">
      <w:pPr>
        <w:ind w:firstLine="709"/>
        <w:jc w:val="both"/>
        <w:rPr>
          <w:b/>
          <w:sz w:val="28"/>
          <w:szCs w:val="28"/>
        </w:rPr>
      </w:pPr>
      <w:r w:rsidRPr="00AA39E4">
        <w:rPr>
          <w:b/>
          <w:sz w:val="28"/>
          <w:szCs w:val="28"/>
        </w:rPr>
        <w:t>Официальный сайт Администрации города Лянтор</w:t>
      </w:r>
    </w:p>
    <w:p w:rsidR="00A638C5" w:rsidRDefault="00A638C5" w:rsidP="00A638C5">
      <w:pPr>
        <w:pStyle w:val="a8"/>
        <w:ind w:firstLine="708"/>
        <w:jc w:val="both"/>
        <w:rPr>
          <w:rFonts w:ascii="Times New Roman" w:hAnsi="Times New Roman"/>
          <w:sz w:val="28"/>
          <w:szCs w:val="28"/>
        </w:rPr>
      </w:pPr>
    </w:p>
    <w:p w:rsidR="00A638C5" w:rsidRPr="00A503EC" w:rsidRDefault="00A638C5" w:rsidP="00A638C5">
      <w:pPr>
        <w:pStyle w:val="a8"/>
        <w:ind w:firstLine="708"/>
        <w:jc w:val="both"/>
        <w:rPr>
          <w:rFonts w:ascii="Times New Roman" w:hAnsi="Times New Roman"/>
          <w:sz w:val="28"/>
          <w:szCs w:val="28"/>
        </w:rPr>
      </w:pPr>
      <w:r w:rsidRPr="007249C0">
        <w:rPr>
          <w:rFonts w:ascii="Times New Roman" w:hAnsi="Times New Roman"/>
          <w:sz w:val="28"/>
          <w:szCs w:val="28"/>
        </w:rPr>
        <w:t>Во исполнение Федерального Закона от 09.02.2009 № 8-ФЗ «Об обеспечении доступа к информации о деятельности государственных органов и органов местного самоуправления»</w:t>
      </w:r>
      <w:r>
        <w:rPr>
          <w:rFonts w:ascii="Times New Roman" w:hAnsi="Times New Roman"/>
          <w:sz w:val="28"/>
          <w:szCs w:val="28"/>
        </w:rPr>
        <w:t xml:space="preserve"> и </w:t>
      </w:r>
      <w:r w:rsidRPr="00A503EC">
        <w:rPr>
          <w:rFonts w:ascii="Times New Roman" w:hAnsi="Times New Roman"/>
          <w:sz w:val="28"/>
          <w:szCs w:val="28"/>
        </w:rPr>
        <w:t xml:space="preserve">в целях повышения уровня информированности населения </w:t>
      </w:r>
      <w:r>
        <w:rPr>
          <w:rFonts w:ascii="Times New Roman" w:hAnsi="Times New Roman"/>
          <w:sz w:val="28"/>
          <w:szCs w:val="28"/>
        </w:rPr>
        <w:t xml:space="preserve">разработан и успешно функционирует в открытым доступе </w:t>
      </w:r>
      <w:r w:rsidRPr="00A503EC">
        <w:rPr>
          <w:rFonts w:ascii="Times New Roman" w:hAnsi="Times New Roman"/>
          <w:sz w:val="28"/>
          <w:szCs w:val="28"/>
        </w:rPr>
        <w:t xml:space="preserve">официальный сайт Администрации города Лянтора </w:t>
      </w:r>
      <w:r w:rsidRPr="00F804E1">
        <w:rPr>
          <w:rFonts w:ascii="Times New Roman" w:hAnsi="Times New Roman"/>
          <w:sz w:val="28"/>
          <w:szCs w:val="28"/>
        </w:rPr>
        <w:t>(</w:t>
      </w:r>
      <w:hyperlink r:id="rId368" w:history="1">
        <w:r w:rsidRPr="00F804E1">
          <w:rPr>
            <w:rFonts w:ascii="Times New Roman" w:hAnsi="Times New Roman"/>
            <w:sz w:val="28"/>
            <w:szCs w:val="28"/>
          </w:rPr>
          <w:t>http://www.admlyantor.ru</w:t>
        </w:r>
      </w:hyperlink>
      <w:r w:rsidRPr="00F804E1">
        <w:rPr>
          <w:rFonts w:ascii="Times New Roman" w:hAnsi="Times New Roman"/>
          <w:sz w:val="28"/>
          <w:szCs w:val="28"/>
        </w:rPr>
        <w:t>).</w:t>
      </w:r>
    </w:p>
    <w:p w:rsidR="00A638C5" w:rsidRDefault="00A638C5" w:rsidP="00A638C5">
      <w:pPr>
        <w:pStyle w:val="a8"/>
        <w:ind w:firstLine="708"/>
        <w:jc w:val="both"/>
        <w:rPr>
          <w:rFonts w:ascii="Times New Roman" w:hAnsi="Times New Roman"/>
          <w:sz w:val="28"/>
          <w:szCs w:val="28"/>
        </w:rPr>
      </w:pPr>
      <w:r w:rsidRPr="005F304C">
        <w:rPr>
          <w:rFonts w:ascii="Times New Roman" w:hAnsi="Times New Roman"/>
          <w:sz w:val="28"/>
          <w:szCs w:val="28"/>
        </w:rPr>
        <w:t xml:space="preserve">Официальный сайт администрации </w:t>
      </w:r>
      <w:r>
        <w:rPr>
          <w:rFonts w:ascii="Times New Roman" w:hAnsi="Times New Roman"/>
          <w:sz w:val="28"/>
          <w:szCs w:val="28"/>
        </w:rPr>
        <w:t>города Лянтора</w:t>
      </w:r>
      <w:r w:rsidRPr="005F304C">
        <w:rPr>
          <w:rFonts w:ascii="Times New Roman" w:hAnsi="Times New Roman"/>
          <w:sz w:val="28"/>
          <w:szCs w:val="28"/>
        </w:rPr>
        <w:t xml:space="preserve"> является основным источником информации о деятельности местного самоуправления</w:t>
      </w:r>
      <w:r>
        <w:rPr>
          <w:rFonts w:ascii="Times New Roman" w:hAnsi="Times New Roman"/>
          <w:sz w:val="28"/>
          <w:szCs w:val="28"/>
        </w:rPr>
        <w:t>, содержащий следующую информацию:</w:t>
      </w:r>
    </w:p>
    <w:p w:rsidR="00A638C5" w:rsidRDefault="00A638C5" w:rsidP="00A638C5">
      <w:pPr>
        <w:pStyle w:val="a8"/>
        <w:jc w:val="both"/>
        <w:rPr>
          <w:rFonts w:ascii="Times New Roman" w:hAnsi="Times New Roman"/>
          <w:sz w:val="28"/>
          <w:szCs w:val="28"/>
        </w:rPr>
      </w:pPr>
    </w:p>
    <w:p w:rsidR="00A638C5" w:rsidRPr="005F304C"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Тексты нормативно-правовых актов Администрации города и Совета депутатов;</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Регламенты муниципальных услуг, оказываемых муниципальным образованием;</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Информацию о ведомственных и целевых программах;</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lastRenderedPageBreak/>
        <w:t>Информацию о бюджете и  социально-экономических показателях муниципального образования;</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Информация о достижениях города в области культуры, спорта, в области информационных технологий;</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Информация о городе, книга Почета и Памяти, фотогалерея, путеводитель по городу;</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Информацию о работе Администрации города с обращениями граждан.</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Информацию о подведомственных организациях.</w:t>
      </w:r>
    </w:p>
    <w:p w:rsidR="00A638C5" w:rsidRDefault="00A638C5" w:rsidP="00A638C5">
      <w:pPr>
        <w:pStyle w:val="a8"/>
        <w:numPr>
          <w:ilvl w:val="0"/>
          <w:numId w:val="45"/>
        </w:numPr>
        <w:jc w:val="both"/>
        <w:rPr>
          <w:rFonts w:ascii="Times New Roman" w:hAnsi="Times New Roman"/>
          <w:sz w:val="28"/>
          <w:szCs w:val="28"/>
        </w:rPr>
      </w:pPr>
      <w:r>
        <w:rPr>
          <w:rFonts w:ascii="Times New Roman" w:hAnsi="Times New Roman"/>
          <w:sz w:val="28"/>
          <w:szCs w:val="28"/>
        </w:rPr>
        <w:t>Прочее.</w:t>
      </w:r>
    </w:p>
    <w:p w:rsidR="00A638C5" w:rsidRDefault="00A638C5" w:rsidP="00A638C5">
      <w:pPr>
        <w:pStyle w:val="a8"/>
        <w:jc w:val="both"/>
        <w:rPr>
          <w:rFonts w:ascii="Times New Roman" w:hAnsi="Times New Roman"/>
          <w:sz w:val="28"/>
          <w:szCs w:val="28"/>
        </w:rPr>
      </w:pPr>
    </w:p>
    <w:p w:rsidR="00A638C5" w:rsidRPr="00E17455" w:rsidRDefault="00A638C5" w:rsidP="00A638C5">
      <w:pPr>
        <w:shd w:val="clear" w:color="auto" w:fill="FFFFFF" w:themeFill="background1"/>
        <w:spacing w:line="288" w:lineRule="atLeast"/>
        <w:ind w:firstLine="708"/>
        <w:jc w:val="both"/>
        <w:rPr>
          <w:sz w:val="28"/>
          <w:szCs w:val="28"/>
        </w:rPr>
      </w:pPr>
      <w:r w:rsidRPr="00E17455">
        <w:rPr>
          <w:sz w:val="28"/>
          <w:szCs w:val="28"/>
        </w:rPr>
        <w:t xml:space="preserve">В 2015 году официальный сайт Администрации города Лянтора </w:t>
      </w:r>
      <w:r>
        <w:rPr>
          <w:sz w:val="28"/>
          <w:szCs w:val="28"/>
        </w:rPr>
        <w:t>принял</w:t>
      </w:r>
      <w:r w:rsidRPr="00E17455">
        <w:rPr>
          <w:sz w:val="28"/>
          <w:szCs w:val="28"/>
        </w:rPr>
        <w:t xml:space="preserve"> </w:t>
      </w:r>
      <w:r>
        <w:rPr>
          <w:sz w:val="28"/>
          <w:szCs w:val="28"/>
        </w:rPr>
        <w:t xml:space="preserve">участие </w:t>
      </w:r>
      <w:r w:rsidRPr="00E17455">
        <w:rPr>
          <w:sz w:val="28"/>
          <w:szCs w:val="28"/>
        </w:rPr>
        <w:t>в XI</w:t>
      </w:r>
      <w:r>
        <w:rPr>
          <w:sz w:val="28"/>
          <w:szCs w:val="28"/>
          <w:lang w:val="en-US"/>
        </w:rPr>
        <w:t>II</w:t>
      </w:r>
      <w:r w:rsidRPr="00E17455">
        <w:rPr>
          <w:sz w:val="28"/>
          <w:szCs w:val="28"/>
        </w:rPr>
        <w:t xml:space="preserve"> Всероссийском конкурсе «Лучший муниципальный сайт 2015»</w:t>
      </w:r>
      <w:r>
        <w:rPr>
          <w:sz w:val="28"/>
          <w:szCs w:val="28"/>
        </w:rPr>
        <w:t>.</w:t>
      </w:r>
    </w:p>
    <w:p w:rsidR="00A638C5" w:rsidRPr="00E17455" w:rsidRDefault="00A638C5" w:rsidP="00A638C5">
      <w:pPr>
        <w:shd w:val="clear" w:color="auto" w:fill="FFFFFF" w:themeFill="background1"/>
        <w:spacing w:line="288" w:lineRule="atLeast"/>
        <w:jc w:val="both"/>
        <w:rPr>
          <w:sz w:val="28"/>
          <w:szCs w:val="28"/>
        </w:rPr>
      </w:pPr>
      <w:r w:rsidRPr="00E17455">
        <w:rPr>
          <w:sz w:val="28"/>
          <w:szCs w:val="28"/>
        </w:rPr>
        <w:t> </w:t>
      </w:r>
      <w:r>
        <w:rPr>
          <w:sz w:val="28"/>
          <w:szCs w:val="28"/>
        </w:rPr>
        <w:tab/>
      </w:r>
      <w:r w:rsidRPr="00E17455">
        <w:rPr>
          <w:sz w:val="28"/>
          <w:szCs w:val="28"/>
        </w:rPr>
        <w:t>Организаторами мероприятия являлись: Российская муниципальная академия, профильные комитеты по местному самоуправлению Совета Федерации и Государственной Думы РФ, журнал «Управа» и Союз журналистов России в лице его подмосковного регионального отделения.</w:t>
      </w:r>
    </w:p>
    <w:p w:rsidR="00A638C5" w:rsidRDefault="00A638C5" w:rsidP="00A638C5">
      <w:pPr>
        <w:shd w:val="clear" w:color="auto" w:fill="FFFFFF" w:themeFill="background1"/>
        <w:spacing w:line="288" w:lineRule="atLeast"/>
        <w:jc w:val="both"/>
        <w:rPr>
          <w:sz w:val="28"/>
          <w:szCs w:val="28"/>
        </w:rPr>
      </w:pPr>
      <w:r w:rsidRPr="00E17455">
        <w:rPr>
          <w:sz w:val="28"/>
          <w:szCs w:val="28"/>
        </w:rPr>
        <w:t> </w:t>
      </w:r>
      <w:r>
        <w:rPr>
          <w:sz w:val="28"/>
          <w:szCs w:val="28"/>
        </w:rPr>
        <w:tab/>
        <w:t xml:space="preserve">По итогам Всероссийского конкурса официальный сайт Администрации города Лянтора был признал победителем в номинации «Лучший муниципальных сайт городского поселения». </w:t>
      </w:r>
    </w:p>
    <w:p w:rsidR="00A638C5" w:rsidRDefault="00A638C5" w:rsidP="00A638C5">
      <w:pPr>
        <w:shd w:val="clear" w:color="auto" w:fill="FFFFFF" w:themeFill="background1"/>
        <w:spacing w:line="288" w:lineRule="atLeast"/>
        <w:jc w:val="both"/>
        <w:rPr>
          <w:sz w:val="28"/>
          <w:szCs w:val="28"/>
        </w:rPr>
      </w:pPr>
      <w:r>
        <w:rPr>
          <w:sz w:val="28"/>
          <w:szCs w:val="28"/>
        </w:rPr>
        <w:tab/>
      </w:r>
    </w:p>
    <w:p w:rsidR="00A638C5" w:rsidRDefault="00A638C5" w:rsidP="00A638C5">
      <w:pPr>
        <w:ind w:firstLine="709"/>
        <w:jc w:val="both"/>
        <w:rPr>
          <w:sz w:val="28"/>
        </w:rPr>
      </w:pPr>
    </w:p>
    <w:p w:rsidR="00A638C5" w:rsidRPr="005F10B3" w:rsidRDefault="00A638C5" w:rsidP="00A638C5">
      <w:pPr>
        <w:ind w:firstLine="709"/>
        <w:jc w:val="center"/>
        <w:rPr>
          <w:b/>
          <w:sz w:val="28"/>
        </w:rPr>
      </w:pPr>
      <w:r w:rsidRPr="005F10B3">
        <w:rPr>
          <w:b/>
          <w:sz w:val="28"/>
        </w:rPr>
        <w:t>Уважаемые коллеги!</w:t>
      </w:r>
    </w:p>
    <w:p w:rsidR="00A638C5" w:rsidRDefault="00A638C5" w:rsidP="00A638C5">
      <w:pPr>
        <w:ind w:firstLine="709"/>
        <w:jc w:val="center"/>
        <w:rPr>
          <w:sz w:val="28"/>
        </w:rPr>
      </w:pPr>
    </w:p>
    <w:p w:rsidR="00A638C5" w:rsidRPr="00E10073" w:rsidRDefault="00A638C5" w:rsidP="00A638C5">
      <w:pPr>
        <w:ind w:firstLine="709"/>
        <w:jc w:val="both"/>
        <w:rPr>
          <w:sz w:val="28"/>
        </w:rPr>
      </w:pPr>
      <w:r w:rsidRPr="00E10073">
        <w:rPr>
          <w:sz w:val="28"/>
        </w:rPr>
        <w:t>В заключение мо</w:t>
      </w:r>
      <w:r>
        <w:rPr>
          <w:sz w:val="28"/>
        </w:rPr>
        <w:t>жно отметить</w:t>
      </w:r>
      <w:r w:rsidR="00F804E1">
        <w:rPr>
          <w:sz w:val="28"/>
        </w:rPr>
        <w:t>, что отчетный период  был  период</w:t>
      </w:r>
      <w:r w:rsidRPr="00E10073">
        <w:rPr>
          <w:sz w:val="28"/>
        </w:rPr>
        <w:t xml:space="preserve"> напряженных кризисных условий</w:t>
      </w:r>
      <w:r>
        <w:rPr>
          <w:sz w:val="28"/>
        </w:rPr>
        <w:t>. Несмотря на это, мы</w:t>
      </w:r>
      <w:r w:rsidRPr="00E10073">
        <w:rPr>
          <w:sz w:val="28"/>
        </w:rPr>
        <w:t xml:space="preserve"> с надеждой и оптимизмом смотрел</w:t>
      </w:r>
      <w:r>
        <w:rPr>
          <w:sz w:val="28"/>
        </w:rPr>
        <w:t>и</w:t>
      </w:r>
      <w:r w:rsidRPr="00E10073">
        <w:rPr>
          <w:sz w:val="28"/>
        </w:rPr>
        <w:t xml:space="preserve"> в будущее, и все пройденные обстоятельства подтолкнули нас на новый этап развития.</w:t>
      </w:r>
    </w:p>
    <w:p w:rsidR="00A638C5" w:rsidRPr="000739C5" w:rsidRDefault="00A638C5" w:rsidP="00A638C5">
      <w:pPr>
        <w:ind w:firstLine="709"/>
        <w:jc w:val="both"/>
        <w:rPr>
          <w:sz w:val="28"/>
        </w:rPr>
      </w:pPr>
      <w:r w:rsidRPr="000739C5">
        <w:rPr>
          <w:sz w:val="28"/>
        </w:rPr>
        <w:t>Все мы понимаем, что есть вопросы, которые можно решить сегодня и сейчас, а есть вопросы, которые требуют долговременной перспективы</w:t>
      </w:r>
      <w:r>
        <w:rPr>
          <w:sz w:val="28"/>
        </w:rPr>
        <w:t>.</w:t>
      </w:r>
    </w:p>
    <w:p w:rsidR="00A638C5" w:rsidRPr="00C540A6" w:rsidRDefault="00A638C5" w:rsidP="00A638C5">
      <w:pPr>
        <w:ind w:firstLine="709"/>
        <w:jc w:val="both"/>
        <w:rPr>
          <w:sz w:val="28"/>
          <w:szCs w:val="28"/>
        </w:rPr>
      </w:pPr>
      <w:r w:rsidRPr="00C540A6">
        <w:rPr>
          <w:sz w:val="28"/>
          <w:szCs w:val="28"/>
        </w:rPr>
        <w:t xml:space="preserve">Подводя итоги 2015 года, мы не только акцентируем внимание на результатах проделанной работы, но и закладываем долгосрочные цели, обеспечивающие устойчивое развитие экономики города. </w:t>
      </w:r>
    </w:p>
    <w:p w:rsidR="00A638C5" w:rsidRDefault="00A638C5" w:rsidP="00A638C5">
      <w:pPr>
        <w:ind w:firstLine="709"/>
        <w:jc w:val="both"/>
        <w:rPr>
          <w:sz w:val="28"/>
          <w:szCs w:val="28"/>
        </w:rPr>
      </w:pPr>
      <w:r w:rsidRPr="00E10073">
        <w:rPr>
          <w:sz w:val="28"/>
          <w:szCs w:val="28"/>
        </w:rPr>
        <w:t>Это целенаправленная работа по привлечению инвестиций, увеличению налогооблагаемой базы и собственных доходов бюджета, ремонт и строительство дорог, создание новых рабочих мест, увеличение заработной платы, и другие не менее важные задачи, которые позволят жить комфортнее и повысят уровень жизни населения.</w:t>
      </w:r>
    </w:p>
    <w:p w:rsidR="00A638C5" w:rsidRDefault="00A638C5" w:rsidP="00A638C5">
      <w:pPr>
        <w:ind w:firstLine="709"/>
        <w:jc w:val="both"/>
        <w:rPr>
          <w:sz w:val="28"/>
          <w:szCs w:val="28"/>
        </w:rPr>
      </w:pPr>
      <w:r w:rsidRPr="008D1568">
        <w:rPr>
          <w:sz w:val="28"/>
          <w:szCs w:val="28"/>
        </w:rPr>
        <w:t>Положительного эффекта можно добиться в том случае, если власть слышит людей, а люди знают, что происходит в городе</w:t>
      </w:r>
      <w:r>
        <w:rPr>
          <w:sz w:val="28"/>
          <w:szCs w:val="28"/>
        </w:rPr>
        <w:t xml:space="preserve">. </w:t>
      </w:r>
      <w:r w:rsidRPr="008D1568">
        <w:rPr>
          <w:sz w:val="28"/>
          <w:szCs w:val="28"/>
        </w:rPr>
        <w:t>Регулярные контакты с населением</w:t>
      </w:r>
      <w:r>
        <w:rPr>
          <w:sz w:val="28"/>
          <w:szCs w:val="28"/>
        </w:rPr>
        <w:t>, предприятиями и учреждениями города позволят не только выяви</w:t>
      </w:r>
      <w:r w:rsidRPr="008D1568">
        <w:rPr>
          <w:sz w:val="28"/>
          <w:szCs w:val="28"/>
        </w:rPr>
        <w:t>ть причины проблем, но и предупреждать возникновение новых.</w:t>
      </w:r>
      <w:r>
        <w:rPr>
          <w:sz w:val="28"/>
          <w:szCs w:val="28"/>
        </w:rPr>
        <w:t xml:space="preserve"> </w:t>
      </w:r>
      <w:r w:rsidRPr="00742764">
        <w:rPr>
          <w:sz w:val="28"/>
          <w:szCs w:val="28"/>
        </w:rPr>
        <w:t xml:space="preserve">Только вместе мы сможем уверенно идти вперед, </w:t>
      </w:r>
      <w:r>
        <w:rPr>
          <w:sz w:val="28"/>
          <w:szCs w:val="28"/>
        </w:rPr>
        <w:t xml:space="preserve">противостоять любым испытаниям и </w:t>
      </w:r>
      <w:r w:rsidRPr="00742764">
        <w:rPr>
          <w:sz w:val="28"/>
          <w:szCs w:val="28"/>
        </w:rPr>
        <w:t>решать самые сложные задачи</w:t>
      </w:r>
      <w:r>
        <w:rPr>
          <w:sz w:val="28"/>
          <w:szCs w:val="28"/>
        </w:rPr>
        <w:t>.</w:t>
      </w:r>
    </w:p>
    <w:p w:rsidR="00A638C5" w:rsidRDefault="00A638C5" w:rsidP="00A638C5">
      <w:pPr>
        <w:ind w:firstLine="709"/>
        <w:jc w:val="both"/>
        <w:rPr>
          <w:sz w:val="28"/>
          <w:szCs w:val="28"/>
        </w:rPr>
      </w:pPr>
      <w:r w:rsidRPr="00DF3059">
        <w:rPr>
          <w:sz w:val="28"/>
          <w:szCs w:val="28"/>
        </w:rPr>
        <w:t xml:space="preserve">Выражаю </w:t>
      </w:r>
      <w:r>
        <w:rPr>
          <w:sz w:val="28"/>
          <w:szCs w:val="28"/>
        </w:rPr>
        <w:t xml:space="preserve">огромную </w:t>
      </w:r>
      <w:r w:rsidRPr="00DF3059">
        <w:rPr>
          <w:sz w:val="28"/>
          <w:szCs w:val="28"/>
        </w:rPr>
        <w:t xml:space="preserve">благодарность за </w:t>
      </w:r>
      <w:r>
        <w:rPr>
          <w:sz w:val="28"/>
          <w:szCs w:val="28"/>
        </w:rPr>
        <w:t xml:space="preserve">слаженную </w:t>
      </w:r>
      <w:r w:rsidRPr="00DF3059">
        <w:rPr>
          <w:sz w:val="28"/>
          <w:szCs w:val="28"/>
        </w:rPr>
        <w:t>работу и взаимопонимание</w:t>
      </w:r>
      <w:r>
        <w:rPr>
          <w:sz w:val="28"/>
          <w:szCs w:val="28"/>
        </w:rPr>
        <w:t xml:space="preserve"> своим коллегам и депутатам.</w:t>
      </w:r>
      <w:r w:rsidRPr="00DF3059">
        <w:t xml:space="preserve"> </w:t>
      </w:r>
      <w:r w:rsidRPr="00DF3059">
        <w:rPr>
          <w:sz w:val="28"/>
          <w:szCs w:val="28"/>
        </w:rPr>
        <w:t>Большое спасибо всем руководителям предприятий, организаций,</w:t>
      </w:r>
      <w:r>
        <w:rPr>
          <w:sz w:val="28"/>
          <w:szCs w:val="28"/>
        </w:rPr>
        <w:t xml:space="preserve"> учреждений,</w:t>
      </w:r>
      <w:r w:rsidRPr="00DF3059">
        <w:rPr>
          <w:sz w:val="28"/>
          <w:szCs w:val="28"/>
        </w:rPr>
        <w:t xml:space="preserve"> предпринимателям</w:t>
      </w:r>
      <w:r>
        <w:rPr>
          <w:sz w:val="28"/>
          <w:szCs w:val="28"/>
        </w:rPr>
        <w:t xml:space="preserve"> и </w:t>
      </w:r>
      <w:r w:rsidRPr="00DF3059">
        <w:rPr>
          <w:sz w:val="28"/>
          <w:szCs w:val="28"/>
        </w:rPr>
        <w:t xml:space="preserve">неравнодушным жителям за </w:t>
      </w:r>
      <w:r>
        <w:rPr>
          <w:sz w:val="28"/>
          <w:szCs w:val="28"/>
        </w:rPr>
        <w:lastRenderedPageBreak/>
        <w:t xml:space="preserve">активное </w:t>
      </w:r>
      <w:r w:rsidRPr="00DF3059">
        <w:rPr>
          <w:sz w:val="28"/>
          <w:szCs w:val="28"/>
        </w:rPr>
        <w:t>участие в жизни города</w:t>
      </w:r>
      <w:r>
        <w:rPr>
          <w:sz w:val="28"/>
          <w:szCs w:val="28"/>
        </w:rPr>
        <w:t xml:space="preserve"> и </w:t>
      </w:r>
      <w:r w:rsidRPr="00DF3059">
        <w:rPr>
          <w:sz w:val="28"/>
          <w:szCs w:val="28"/>
        </w:rPr>
        <w:t xml:space="preserve">решении </w:t>
      </w:r>
      <w:r>
        <w:rPr>
          <w:sz w:val="28"/>
          <w:szCs w:val="28"/>
        </w:rPr>
        <w:t xml:space="preserve">актуальных </w:t>
      </w:r>
      <w:r w:rsidRPr="00DF3059">
        <w:rPr>
          <w:sz w:val="28"/>
          <w:szCs w:val="28"/>
        </w:rPr>
        <w:t>вопросов и приоритетных задач.</w:t>
      </w:r>
    </w:p>
    <w:p w:rsidR="00A638C5" w:rsidRDefault="00A638C5" w:rsidP="00A638C5">
      <w:pPr>
        <w:ind w:firstLine="709"/>
        <w:jc w:val="both"/>
        <w:rPr>
          <w:sz w:val="28"/>
        </w:rPr>
      </w:pPr>
      <w:r>
        <w:rPr>
          <w:sz w:val="28"/>
          <w:szCs w:val="28"/>
        </w:rPr>
        <w:t>Н</w:t>
      </w:r>
      <w:r w:rsidRPr="005A10A3">
        <w:rPr>
          <w:sz w:val="28"/>
          <w:szCs w:val="28"/>
        </w:rPr>
        <w:t>адеюсь на</w:t>
      </w:r>
      <w:r>
        <w:rPr>
          <w:sz w:val="28"/>
          <w:szCs w:val="28"/>
        </w:rPr>
        <w:t xml:space="preserve"> дальнейшую плодотворную работу!</w:t>
      </w:r>
    </w:p>
    <w:p w:rsidR="00A638C5" w:rsidRDefault="00A638C5" w:rsidP="00A638C5">
      <w:pPr>
        <w:ind w:firstLine="709"/>
        <w:jc w:val="both"/>
        <w:rPr>
          <w:sz w:val="28"/>
        </w:rPr>
      </w:pPr>
    </w:p>
    <w:p w:rsidR="00A638C5" w:rsidRDefault="00A638C5" w:rsidP="00A638C5">
      <w:pPr>
        <w:tabs>
          <w:tab w:val="left" w:pos="1134"/>
        </w:tabs>
        <w:jc w:val="both"/>
        <w:rPr>
          <w:sz w:val="28"/>
          <w:szCs w:val="28"/>
        </w:rPr>
      </w:pPr>
    </w:p>
    <w:p w:rsidR="00893CA4" w:rsidRDefault="00893CA4"/>
    <w:sectPr w:rsidR="00893CA4" w:rsidSect="00A638C5">
      <w:footerReference w:type="default" r:id="rId369"/>
      <w:pgSz w:w="11906" w:h="16838" w:code="9"/>
      <w:pgMar w:top="425" w:right="567" w:bottom="56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666" w:rsidRDefault="006E7666" w:rsidP="00660F67">
      <w:r>
        <w:separator/>
      </w:r>
    </w:p>
  </w:endnote>
  <w:endnote w:type="continuationSeparator" w:id="0">
    <w:p w:rsidR="006E7666" w:rsidRDefault="006E7666" w:rsidP="00660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yriad Pro">
    <w:altName w:val="Myriad Pro"/>
    <w:panose1 w:val="00000000000000000000"/>
    <w:charset w:val="CC"/>
    <w:family w:val="swiss"/>
    <w:notTrueType/>
    <w:pitch w:val="default"/>
    <w:sig w:usb0="00000201" w:usb1="00000000" w:usb2="00000000" w:usb3="00000000" w:csb0="00000004"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666" w:rsidRDefault="0049614C">
    <w:pPr>
      <w:pStyle w:val="a9"/>
      <w:jc w:val="right"/>
    </w:pPr>
    <w:r>
      <w:fldChar w:fldCharType="begin"/>
    </w:r>
    <w:r>
      <w:instrText xml:space="preserve"> PAGE   \* MERGEFORMAT </w:instrText>
    </w:r>
    <w:r>
      <w:fldChar w:fldCharType="separate"/>
    </w:r>
    <w:r>
      <w:rPr>
        <w:noProof/>
      </w:rPr>
      <w:t>107</w:t>
    </w:r>
    <w:r>
      <w:rPr>
        <w:noProof/>
      </w:rPr>
      <w:fldChar w:fldCharType="end"/>
    </w:r>
  </w:p>
  <w:p w:rsidR="006E7666" w:rsidRDefault="006E766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666" w:rsidRDefault="006E7666" w:rsidP="00660F67">
      <w:r>
        <w:separator/>
      </w:r>
    </w:p>
  </w:footnote>
  <w:footnote w:type="continuationSeparator" w:id="0">
    <w:p w:rsidR="006E7666" w:rsidRDefault="006E7666" w:rsidP="00660F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2041"/>
    <w:multiLevelType w:val="hybridMultilevel"/>
    <w:tmpl w:val="37145626"/>
    <w:lvl w:ilvl="0" w:tplc="0AF0E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F108D8"/>
    <w:multiLevelType w:val="hybridMultilevel"/>
    <w:tmpl w:val="D750BE80"/>
    <w:lvl w:ilvl="0" w:tplc="0419000D">
      <w:start w:val="1"/>
      <w:numFmt w:val="bullet"/>
      <w:lvlText w:val=""/>
      <w:lvlJc w:val="left"/>
      <w:pPr>
        <w:ind w:left="2073" w:hanging="360"/>
      </w:pPr>
      <w:rPr>
        <w:rFonts w:ascii="Wingdings" w:hAnsi="Wingdings" w:hint="default"/>
      </w:rPr>
    </w:lvl>
    <w:lvl w:ilvl="1" w:tplc="04190003" w:tentative="1">
      <w:start w:val="1"/>
      <w:numFmt w:val="bullet"/>
      <w:lvlText w:val="o"/>
      <w:lvlJc w:val="left"/>
      <w:pPr>
        <w:ind w:left="2793" w:hanging="360"/>
      </w:pPr>
      <w:rPr>
        <w:rFonts w:ascii="Courier New" w:hAnsi="Courier New" w:cs="Courier New" w:hint="default"/>
      </w:rPr>
    </w:lvl>
    <w:lvl w:ilvl="2" w:tplc="04190005" w:tentative="1">
      <w:start w:val="1"/>
      <w:numFmt w:val="bullet"/>
      <w:lvlText w:val=""/>
      <w:lvlJc w:val="left"/>
      <w:pPr>
        <w:ind w:left="3513" w:hanging="360"/>
      </w:pPr>
      <w:rPr>
        <w:rFonts w:ascii="Wingdings" w:hAnsi="Wingdings" w:hint="default"/>
      </w:rPr>
    </w:lvl>
    <w:lvl w:ilvl="3" w:tplc="04190001" w:tentative="1">
      <w:start w:val="1"/>
      <w:numFmt w:val="bullet"/>
      <w:lvlText w:val=""/>
      <w:lvlJc w:val="left"/>
      <w:pPr>
        <w:ind w:left="4233" w:hanging="360"/>
      </w:pPr>
      <w:rPr>
        <w:rFonts w:ascii="Symbol" w:hAnsi="Symbol" w:hint="default"/>
      </w:rPr>
    </w:lvl>
    <w:lvl w:ilvl="4" w:tplc="04190003" w:tentative="1">
      <w:start w:val="1"/>
      <w:numFmt w:val="bullet"/>
      <w:lvlText w:val="o"/>
      <w:lvlJc w:val="left"/>
      <w:pPr>
        <w:ind w:left="4953" w:hanging="360"/>
      </w:pPr>
      <w:rPr>
        <w:rFonts w:ascii="Courier New" w:hAnsi="Courier New" w:cs="Courier New" w:hint="default"/>
      </w:rPr>
    </w:lvl>
    <w:lvl w:ilvl="5" w:tplc="04190005" w:tentative="1">
      <w:start w:val="1"/>
      <w:numFmt w:val="bullet"/>
      <w:lvlText w:val=""/>
      <w:lvlJc w:val="left"/>
      <w:pPr>
        <w:ind w:left="5673" w:hanging="360"/>
      </w:pPr>
      <w:rPr>
        <w:rFonts w:ascii="Wingdings" w:hAnsi="Wingdings" w:hint="default"/>
      </w:rPr>
    </w:lvl>
    <w:lvl w:ilvl="6" w:tplc="04190001" w:tentative="1">
      <w:start w:val="1"/>
      <w:numFmt w:val="bullet"/>
      <w:lvlText w:val=""/>
      <w:lvlJc w:val="left"/>
      <w:pPr>
        <w:ind w:left="6393" w:hanging="360"/>
      </w:pPr>
      <w:rPr>
        <w:rFonts w:ascii="Symbol" w:hAnsi="Symbol" w:hint="default"/>
      </w:rPr>
    </w:lvl>
    <w:lvl w:ilvl="7" w:tplc="04190003" w:tentative="1">
      <w:start w:val="1"/>
      <w:numFmt w:val="bullet"/>
      <w:lvlText w:val="o"/>
      <w:lvlJc w:val="left"/>
      <w:pPr>
        <w:ind w:left="7113" w:hanging="360"/>
      </w:pPr>
      <w:rPr>
        <w:rFonts w:ascii="Courier New" w:hAnsi="Courier New" w:cs="Courier New" w:hint="default"/>
      </w:rPr>
    </w:lvl>
    <w:lvl w:ilvl="8" w:tplc="04190005" w:tentative="1">
      <w:start w:val="1"/>
      <w:numFmt w:val="bullet"/>
      <w:lvlText w:val=""/>
      <w:lvlJc w:val="left"/>
      <w:pPr>
        <w:ind w:left="7833" w:hanging="360"/>
      </w:pPr>
      <w:rPr>
        <w:rFonts w:ascii="Wingdings" w:hAnsi="Wingdings" w:hint="default"/>
      </w:rPr>
    </w:lvl>
  </w:abstractNum>
  <w:abstractNum w:abstractNumId="2">
    <w:nsid w:val="04351E71"/>
    <w:multiLevelType w:val="hybridMultilevel"/>
    <w:tmpl w:val="2CA40362"/>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B05689"/>
    <w:multiLevelType w:val="hybridMultilevel"/>
    <w:tmpl w:val="6486C34A"/>
    <w:lvl w:ilvl="0" w:tplc="FC3C26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7CB39F4"/>
    <w:multiLevelType w:val="hybridMultilevel"/>
    <w:tmpl w:val="3B8CB2AC"/>
    <w:lvl w:ilvl="0" w:tplc="0AF0E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74639D"/>
    <w:multiLevelType w:val="hybridMultilevel"/>
    <w:tmpl w:val="9D38ED60"/>
    <w:lvl w:ilvl="0" w:tplc="A8A678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AD40797"/>
    <w:multiLevelType w:val="hybridMultilevel"/>
    <w:tmpl w:val="9D9E1C2A"/>
    <w:lvl w:ilvl="0" w:tplc="C7B855B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1884C8D"/>
    <w:multiLevelType w:val="hybridMultilevel"/>
    <w:tmpl w:val="0DB2D92C"/>
    <w:lvl w:ilvl="0" w:tplc="DF5C91B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213839"/>
    <w:multiLevelType w:val="hybridMultilevel"/>
    <w:tmpl w:val="224AC6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54E11CB"/>
    <w:multiLevelType w:val="hybridMultilevel"/>
    <w:tmpl w:val="A60EF6AA"/>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E720F8"/>
    <w:multiLevelType w:val="hybridMultilevel"/>
    <w:tmpl w:val="EEE0B490"/>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29242D"/>
    <w:multiLevelType w:val="hybridMultilevel"/>
    <w:tmpl w:val="77FC9A56"/>
    <w:lvl w:ilvl="0" w:tplc="61F2F3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FC46836"/>
    <w:multiLevelType w:val="hybridMultilevel"/>
    <w:tmpl w:val="7C2661F6"/>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FCB547B"/>
    <w:multiLevelType w:val="singleLevel"/>
    <w:tmpl w:val="718ED3E0"/>
    <w:lvl w:ilvl="0">
      <w:start w:val="1"/>
      <w:numFmt w:val="bullet"/>
      <w:lvlText w:val="-"/>
      <w:lvlJc w:val="left"/>
      <w:pPr>
        <w:tabs>
          <w:tab w:val="num" w:pos="1080"/>
        </w:tabs>
        <w:ind w:left="1080" w:hanging="360"/>
      </w:pPr>
      <w:rPr>
        <w:rFonts w:hint="default"/>
      </w:rPr>
    </w:lvl>
  </w:abstractNum>
  <w:abstractNum w:abstractNumId="14">
    <w:nsid w:val="216D7C70"/>
    <w:multiLevelType w:val="hybridMultilevel"/>
    <w:tmpl w:val="6E1CADBE"/>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D342C4"/>
    <w:multiLevelType w:val="hybridMultilevel"/>
    <w:tmpl w:val="17660D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0A026F1"/>
    <w:multiLevelType w:val="hybridMultilevel"/>
    <w:tmpl w:val="418C28A0"/>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B912D0"/>
    <w:multiLevelType w:val="hybridMultilevel"/>
    <w:tmpl w:val="8F0096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2353BD"/>
    <w:multiLevelType w:val="hybridMultilevel"/>
    <w:tmpl w:val="A314C4C6"/>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6C2E95"/>
    <w:multiLevelType w:val="hybridMultilevel"/>
    <w:tmpl w:val="888E3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8E58AE"/>
    <w:multiLevelType w:val="hybridMultilevel"/>
    <w:tmpl w:val="A7C0E1F0"/>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564B13"/>
    <w:multiLevelType w:val="hybridMultilevel"/>
    <w:tmpl w:val="DE1675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9FC31FF"/>
    <w:multiLevelType w:val="hybridMultilevel"/>
    <w:tmpl w:val="86444EC6"/>
    <w:lvl w:ilvl="0" w:tplc="A8A6788C">
      <w:start w:val="1"/>
      <w:numFmt w:val="bullet"/>
      <w:lvlText w:val=""/>
      <w:lvlJc w:val="left"/>
      <w:pPr>
        <w:ind w:left="362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FB59D0"/>
    <w:multiLevelType w:val="hybridMultilevel"/>
    <w:tmpl w:val="7140027A"/>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7F410D"/>
    <w:multiLevelType w:val="hybridMultilevel"/>
    <w:tmpl w:val="FA228C5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470376A7"/>
    <w:multiLevelType w:val="hybridMultilevel"/>
    <w:tmpl w:val="4F8AB7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A026B79"/>
    <w:multiLevelType w:val="hybridMultilevel"/>
    <w:tmpl w:val="ABAA0E3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AD76EB1"/>
    <w:multiLevelType w:val="hybridMultilevel"/>
    <w:tmpl w:val="32B0D414"/>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857EDE"/>
    <w:multiLevelType w:val="hybridMultilevel"/>
    <w:tmpl w:val="A23E9590"/>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345433"/>
    <w:multiLevelType w:val="hybridMultilevel"/>
    <w:tmpl w:val="EDC08CA0"/>
    <w:lvl w:ilvl="0" w:tplc="C6A098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536FB1"/>
    <w:multiLevelType w:val="hybridMultilevel"/>
    <w:tmpl w:val="337A1544"/>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B60D54"/>
    <w:multiLevelType w:val="hybridMultilevel"/>
    <w:tmpl w:val="340AC02E"/>
    <w:lvl w:ilvl="0" w:tplc="C304F93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B54D6D"/>
    <w:multiLevelType w:val="hybridMultilevel"/>
    <w:tmpl w:val="4A2E5226"/>
    <w:lvl w:ilvl="0" w:tplc="DF5C91B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E8A2DFB"/>
    <w:multiLevelType w:val="hybridMultilevel"/>
    <w:tmpl w:val="D4A66D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17171E"/>
    <w:multiLevelType w:val="hybridMultilevel"/>
    <w:tmpl w:val="03401D16"/>
    <w:lvl w:ilvl="0" w:tplc="7D3608A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47194F"/>
    <w:multiLevelType w:val="hybridMultilevel"/>
    <w:tmpl w:val="B21AFEB0"/>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A66D31"/>
    <w:multiLevelType w:val="hybridMultilevel"/>
    <w:tmpl w:val="A5785934"/>
    <w:lvl w:ilvl="0" w:tplc="F3C67A1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nsid w:val="66D970E2"/>
    <w:multiLevelType w:val="hybridMultilevel"/>
    <w:tmpl w:val="71403A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DB3ECC"/>
    <w:multiLevelType w:val="hybridMultilevel"/>
    <w:tmpl w:val="BF8E1D6A"/>
    <w:lvl w:ilvl="0" w:tplc="F7644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946B2D"/>
    <w:multiLevelType w:val="hybridMultilevel"/>
    <w:tmpl w:val="AEE40C5E"/>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344865"/>
    <w:multiLevelType w:val="hybridMultilevel"/>
    <w:tmpl w:val="C8AE6D3E"/>
    <w:lvl w:ilvl="0" w:tplc="A8A678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C96069"/>
    <w:multiLevelType w:val="hybridMultilevel"/>
    <w:tmpl w:val="BFC6A248"/>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E76B26"/>
    <w:multiLevelType w:val="hybridMultilevel"/>
    <w:tmpl w:val="6D061D4C"/>
    <w:lvl w:ilvl="0" w:tplc="56D6A4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78646E68"/>
    <w:multiLevelType w:val="hybridMultilevel"/>
    <w:tmpl w:val="33709F78"/>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4">
    <w:nsid w:val="793B2932"/>
    <w:multiLevelType w:val="hybridMultilevel"/>
    <w:tmpl w:val="3F8A0374"/>
    <w:lvl w:ilvl="0" w:tplc="C6A098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21"/>
  </w:num>
  <w:num w:numId="3">
    <w:abstractNumId w:val="22"/>
  </w:num>
  <w:num w:numId="4">
    <w:abstractNumId w:val="43"/>
  </w:num>
  <w:num w:numId="5">
    <w:abstractNumId w:val="17"/>
  </w:num>
  <w:num w:numId="6">
    <w:abstractNumId w:val="1"/>
  </w:num>
  <w:num w:numId="7">
    <w:abstractNumId w:val="27"/>
  </w:num>
  <w:num w:numId="8">
    <w:abstractNumId w:val="39"/>
  </w:num>
  <w:num w:numId="9">
    <w:abstractNumId w:val="42"/>
  </w:num>
  <w:num w:numId="10">
    <w:abstractNumId w:val="40"/>
  </w:num>
  <w:num w:numId="11">
    <w:abstractNumId w:val="28"/>
  </w:num>
  <w:num w:numId="12">
    <w:abstractNumId w:val="35"/>
  </w:num>
  <w:num w:numId="13">
    <w:abstractNumId w:val="31"/>
  </w:num>
  <w:num w:numId="14">
    <w:abstractNumId w:val="20"/>
  </w:num>
  <w:num w:numId="15">
    <w:abstractNumId w:val="30"/>
  </w:num>
  <w:num w:numId="16">
    <w:abstractNumId w:val="9"/>
  </w:num>
  <w:num w:numId="17">
    <w:abstractNumId w:val="18"/>
  </w:num>
  <w:num w:numId="18">
    <w:abstractNumId w:val="23"/>
  </w:num>
  <w:num w:numId="19">
    <w:abstractNumId w:val="4"/>
  </w:num>
  <w:num w:numId="20">
    <w:abstractNumId w:val="0"/>
  </w:num>
  <w:num w:numId="21">
    <w:abstractNumId w:val="33"/>
  </w:num>
  <w:num w:numId="22">
    <w:abstractNumId w:val="19"/>
  </w:num>
  <w:num w:numId="23">
    <w:abstractNumId w:val="34"/>
  </w:num>
  <w:num w:numId="24">
    <w:abstractNumId w:val="38"/>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3"/>
  </w:num>
  <w:num w:numId="28">
    <w:abstractNumId w:val="13"/>
  </w:num>
  <w:num w:numId="29">
    <w:abstractNumId w:val="37"/>
  </w:num>
  <w:num w:numId="30">
    <w:abstractNumId w:val="36"/>
  </w:num>
  <w:num w:numId="31">
    <w:abstractNumId w:val="29"/>
  </w:num>
  <w:num w:numId="32">
    <w:abstractNumId w:val="25"/>
  </w:num>
  <w:num w:numId="33">
    <w:abstractNumId w:val="12"/>
  </w:num>
  <w:num w:numId="34">
    <w:abstractNumId w:val="44"/>
  </w:num>
  <w:num w:numId="35">
    <w:abstractNumId w:val="8"/>
  </w:num>
  <w:num w:numId="36">
    <w:abstractNumId w:val="14"/>
  </w:num>
  <w:num w:numId="37">
    <w:abstractNumId w:val="41"/>
  </w:num>
  <w:num w:numId="38">
    <w:abstractNumId w:val="16"/>
  </w:num>
  <w:num w:numId="39">
    <w:abstractNumId w:val="10"/>
  </w:num>
  <w:num w:numId="40">
    <w:abstractNumId w:val="2"/>
  </w:num>
  <w:num w:numId="41">
    <w:abstractNumId w:val="32"/>
  </w:num>
  <w:num w:numId="42">
    <w:abstractNumId w:val="7"/>
  </w:num>
  <w:num w:numId="43">
    <w:abstractNumId w:val="15"/>
  </w:num>
  <w:num w:numId="44">
    <w:abstractNumId w:val="5"/>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638C5"/>
    <w:rsid w:val="000B1967"/>
    <w:rsid w:val="000B52A2"/>
    <w:rsid w:val="001104CC"/>
    <w:rsid w:val="00134046"/>
    <w:rsid w:val="002C2D65"/>
    <w:rsid w:val="0033507D"/>
    <w:rsid w:val="003657A8"/>
    <w:rsid w:val="003975BA"/>
    <w:rsid w:val="003B670F"/>
    <w:rsid w:val="003D56DF"/>
    <w:rsid w:val="003E1FB2"/>
    <w:rsid w:val="003E7829"/>
    <w:rsid w:val="00414D54"/>
    <w:rsid w:val="00416F54"/>
    <w:rsid w:val="004431F4"/>
    <w:rsid w:val="00483337"/>
    <w:rsid w:val="0049614C"/>
    <w:rsid w:val="00560C1D"/>
    <w:rsid w:val="005D2110"/>
    <w:rsid w:val="005E47E5"/>
    <w:rsid w:val="005F10B3"/>
    <w:rsid w:val="00660F67"/>
    <w:rsid w:val="006E7666"/>
    <w:rsid w:val="00725443"/>
    <w:rsid w:val="007D105E"/>
    <w:rsid w:val="00893CA4"/>
    <w:rsid w:val="008B3DC0"/>
    <w:rsid w:val="008C4D90"/>
    <w:rsid w:val="008D0332"/>
    <w:rsid w:val="00907FDB"/>
    <w:rsid w:val="00930A81"/>
    <w:rsid w:val="0096269D"/>
    <w:rsid w:val="00965ADB"/>
    <w:rsid w:val="009B0D01"/>
    <w:rsid w:val="00A638C5"/>
    <w:rsid w:val="00AA69AE"/>
    <w:rsid w:val="00AB0B3B"/>
    <w:rsid w:val="00B15219"/>
    <w:rsid w:val="00B348F9"/>
    <w:rsid w:val="00B45BE6"/>
    <w:rsid w:val="00BA7B6F"/>
    <w:rsid w:val="00BF79B9"/>
    <w:rsid w:val="00C540A6"/>
    <w:rsid w:val="00C96EF2"/>
    <w:rsid w:val="00CA6F13"/>
    <w:rsid w:val="00D23FA7"/>
    <w:rsid w:val="00D54186"/>
    <w:rsid w:val="00D672CF"/>
    <w:rsid w:val="00DA3CED"/>
    <w:rsid w:val="00E518A0"/>
    <w:rsid w:val="00E55476"/>
    <w:rsid w:val="00EF251A"/>
    <w:rsid w:val="00F804E1"/>
    <w:rsid w:val="00F87E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docId w15:val="{838D926A-AEA2-4165-93C9-C3E5C37E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38C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638C5"/>
    <w:pPr>
      <w:keepNext/>
      <w:jc w:val="both"/>
      <w:outlineLvl w:val="0"/>
    </w:pPr>
    <w:rPr>
      <w:b/>
      <w:bCs/>
      <w:sz w:val="24"/>
      <w:szCs w:val="24"/>
    </w:rPr>
  </w:style>
  <w:style w:type="paragraph" w:styleId="2">
    <w:name w:val="heading 2"/>
    <w:basedOn w:val="a"/>
    <w:next w:val="a"/>
    <w:link w:val="20"/>
    <w:uiPriority w:val="9"/>
    <w:unhideWhenUsed/>
    <w:qFormat/>
    <w:rsid w:val="00A638C5"/>
    <w:pPr>
      <w:keepNext/>
      <w:keepLines/>
      <w:spacing w:before="200"/>
      <w:outlineLvl w:val="1"/>
    </w:pPr>
    <w:rPr>
      <w:rFonts w:ascii="Cambria" w:hAnsi="Cambria"/>
      <w:b/>
      <w:bCs/>
      <w:color w:val="4F81BD"/>
      <w:sz w:val="26"/>
      <w:szCs w:val="26"/>
    </w:rPr>
  </w:style>
  <w:style w:type="paragraph" w:styleId="5">
    <w:name w:val="heading 5"/>
    <w:basedOn w:val="a"/>
    <w:next w:val="a"/>
    <w:link w:val="50"/>
    <w:uiPriority w:val="9"/>
    <w:semiHidden/>
    <w:unhideWhenUsed/>
    <w:qFormat/>
    <w:rsid w:val="00A638C5"/>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38C5"/>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A638C5"/>
    <w:rPr>
      <w:rFonts w:ascii="Cambria" w:eastAsia="Times New Roman" w:hAnsi="Cambria" w:cs="Times New Roman"/>
      <w:b/>
      <w:bCs/>
      <w:color w:val="4F81BD"/>
      <w:sz w:val="26"/>
      <w:szCs w:val="26"/>
      <w:lang w:eastAsia="ru-RU"/>
    </w:rPr>
  </w:style>
  <w:style w:type="character" w:customStyle="1" w:styleId="50">
    <w:name w:val="Заголовок 5 Знак"/>
    <w:basedOn w:val="a0"/>
    <w:link w:val="5"/>
    <w:uiPriority w:val="9"/>
    <w:semiHidden/>
    <w:rsid w:val="00A638C5"/>
    <w:rPr>
      <w:rFonts w:ascii="Cambria" w:eastAsia="Times New Roman" w:hAnsi="Cambria" w:cs="Times New Roman"/>
      <w:color w:val="243F60"/>
      <w:sz w:val="20"/>
      <w:szCs w:val="20"/>
      <w:lang w:eastAsia="ru-RU"/>
    </w:rPr>
  </w:style>
  <w:style w:type="paragraph" w:customStyle="1" w:styleId="Web">
    <w:name w:val="Обычный (Web)"/>
    <w:basedOn w:val="a"/>
    <w:rsid w:val="00A638C5"/>
    <w:pPr>
      <w:spacing w:before="100" w:beforeAutospacing="1" w:after="100" w:afterAutospacing="1"/>
    </w:pPr>
    <w:rPr>
      <w:sz w:val="24"/>
      <w:szCs w:val="24"/>
    </w:rPr>
  </w:style>
  <w:style w:type="paragraph" w:styleId="a3">
    <w:name w:val="Body Text"/>
    <w:basedOn w:val="a"/>
    <w:link w:val="a4"/>
    <w:rsid w:val="00A638C5"/>
    <w:pPr>
      <w:tabs>
        <w:tab w:val="left" w:pos="720"/>
      </w:tabs>
      <w:jc w:val="both"/>
    </w:pPr>
    <w:rPr>
      <w:sz w:val="24"/>
      <w:szCs w:val="24"/>
    </w:rPr>
  </w:style>
  <w:style w:type="character" w:customStyle="1" w:styleId="a4">
    <w:name w:val="Основной текст Знак"/>
    <w:basedOn w:val="a0"/>
    <w:link w:val="a3"/>
    <w:rsid w:val="00A638C5"/>
    <w:rPr>
      <w:rFonts w:ascii="Times New Roman" w:eastAsia="Times New Roman" w:hAnsi="Times New Roman" w:cs="Times New Roman"/>
      <w:sz w:val="24"/>
      <w:szCs w:val="24"/>
      <w:lang w:eastAsia="ru-RU"/>
    </w:rPr>
  </w:style>
  <w:style w:type="paragraph" w:styleId="a5">
    <w:name w:val="Block Text"/>
    <w:basedOn w:val="a"/>
    <w:rsid w:val="00A638C5"/>
    <w:pPr>
      <w:snapToGrid w:val="0"/>
      <w:ind w:left="567" w:right="-160"/>
      <w:jc w:val="both"/>
    </w:pPr>
    <w:rPr>
      <w:sz w:val="28"/>
    </w:rPr>
  </w:style>
  <w:style w:type="paragraph" w:styleId="a6">
    <w:name w:val="List Paragraph"/>
    <w:basedOn w:val="a"/>
    <w:uiPriority w:val="34"/>
    <w:qFormat/>
    <w:rsid w:val="00A638C5"/>
    <w:pPr>
      <w:ind w:left="720"/>
      <w:contextualSpacing/>
    </w:pPr>
    <w:rPr>
      <w:rFonts w:eastAsia="Calibri"/>
      <w:sz w:val="22"/>
      <w:szCs w:val="22"/>
      <w:lang w:eastAsia="en-US"/>
    </w:rPr>
  </w:style>
  <w:style w:type="character" w:customStyle="1" w:styleId="a7">
    <w:name w:val="Без интервала Знак"/>
    <w:link w:val="a8"/>
    <w:uiPriority w:val="1"/>
    <w:locked/>
    <w:rsid w:val="00A638C5"/>
    <w:rPr>
      <w:rFonts w:ascii="Calibri" w:hAnsi="Calibri"/>
    </w:rPr>
  </w:style>
  <w:style w:type="paragraph" w:styleId="a8">
    <w:name w:val="No Spacing"/>
    <w:link w:val="a7"/>
    <w:uiPriority w:val="1"/>
    <w:qFormat/>
    <w:rsid w:val="00A638C5"/>
    <w:pPr>
      <w:spacing w:after="0" w:line="240" w:lineRule="auto"/>
    </w:pPr>
    <w:rPr>
      <w:rFonts w:ascii="Calibri" w:hAnsi="Calibri"/>
    </w:rPr>
  </w:style>
  <w:style w:type="paragraph" w:styleId="a9">
    <w:name w:val="footer"/>
    <w:basedOn w:val="a"/>
    <w:link w:val="aa"/>
    <w:uiPriority w:val="99"/>
    <w:rsid w:val="00A638C5"/>
    <w:pPr>
      <w:tabs>
        <w:tab w:val="center" w:pos="4677"/>
        <w:tab w:val="right" w:pos="9355"/>
      </w:tabs>
    </w:pPr>
  </w:style>
  <w:style w:type="character" w:customStyle="1" w:styleId="aa">
    <w:name w:val="Нижний колонтитул Знак"/>
    <w:basedOn w:val="a0"/>
    <w:link w:val="a9"/>
    <w:uiPriority w:val="99"/>
    <w:rsid w:val="00A638C5"/>
    <w:rPr>
      <w:rFonts w:ascii="Times New Roman" w:eastAsia="Times New Roman" w:hAnsi="Times New Roman" w:cs="Times New Roman"/>
      <w:sz w:val="20"/>
      <w:szCs w:val="20"/>
      <w:lang w:eastAsia="ru-RU"/>
    </w:rPr>
  </w:style>
  <w:style w:type="paragraph" w:styleId="ab">
    <w:name w:val="Balloon Text"/>
    <w:basedOn w:val="a"/>
    <w:link w:val="ac"/>
    <w:uiPriority w:val="99"/>
    <w:unhideWhenUsed/>
    <w:rsid w:val="00A638C5"/>
    <w:rPr>
      <w:rFonts w:ascii="Tahoma" w:hAnsi="Tahoma" w:cs="Tahoma"/>
      <w:sz w:val="16"/>
      <w:szCs w:val="16"/>
    </w:rPr>
  </w:style>
  <w:style w:type="character" w:customStyle="1" w:styleId="ac">
    <w:name w:val="Текст выноски Знак"/>
    <w:basedOn w:val="a0"/>
    <w:link w:val="ab"/>
    <w:uiPriority w:val="99"/>
    <w:rsid w:val="00A638C5"/>
    <w:rPr>
      <w:rFonts w:ascii="Tahoma" w:eastAsia="Times New Roman" w:hAnsi="Tahoma" w:cs="Tahoma"/>
      <w:sz w:val="16"/>
      <w:szCs w:val="16"/>
      <w:lang w:eastAsia="ru-RU"/>
    </w:rPr>
  </w:style>
  <w:style w:type="character" w:customStyle="1" w:styleId="21">
    <w:name w:val="Основной текст (2)_"/>
    <w:basedOn w:val="a0"/>
    <w:link w:val="22"/>
    <w:uiPriority w:val="99"/>
    <w:locked/>
    <w:rsid w:val="00A638C5"/>
    <w:rPr>
      <w:rFonts w:ascii="Calibri" w:hAnsi="Calibri" w:cs="Calibri"/>
      <w:b/>
      <w:bCs/>
      <w:sz w:val="27"/>
      <w:szCs w:val="27"/>
      <w:shd w:val="clear" w:color="auto" w:fill="FFFFFF"/>
    </w:rPr>
  </w:style>
  <w:style w:type="paragraph" w:customStyle="1" w:styleId="22">
    <w:name w:val="Основной текст (2)"/>
    <w:basedOn w:val="a"/>
    <w:link w:val="21"/>
    <w:uiPriority w:val="99"/>
    <w:rsid w:val="00A638C5"/>
    <w:pPr>
      <w:widowControl w:val="0"/>
      <w:shd w:val="clear" w:color="auto" w:fill="FFFFFF"/>
      <w:spacing w:after="120" w:line="240" w:lineRule="atLeast"/>
      <w:jc w:val="center"/>
    </w:pPr>
    <w:rPr>
      <w:rFonts w:ascii="Calibri" w:eastAsiaTheme="minorHAnsi" w:hAnsi="Calibri" w:cs="Calibri"/>
      <w:b/>
      <w:bCs/>
      <w:sz w:val="27"/>
      <w:szCs w:val="27"/>
      <w:lang w:eastAsia="en-US"/>
    </w:rPr>
  </w:style>
  <w:style w:type="character" w:customStyle="1" w:styleId="3">
    <w:name w:val="Основной текст (3)_"/>
    <w:basedOn w:val="a0"/>
    <w:link w:val="30"/>
    <w:uiPriority w:val="99"/>
    <w:locked/>
    <w:rsid w:val="00A638C5"/>
    <w:rPr>
      <w:rFonts w:ascii="Calibri" w:hAnsi="Calibri" w:cs="Calibri"/>
      <w:sz w:val="27"/>
      <w:szCs w:val="27"/>
      <w:shd w:val="clear" w:color="auto" w:fill="FFFFFF"/>
    </w:rPr>
  </w:style>
  <w:style w:type="paragraph" w:customStyle="1" w:styleId="30">
    <w:name w:val="Основной текст (3)"/>
    <w:basedOn w:val="a"/>
    <w:link w:val="3"/>
    <w:uiPriority w:val="99"/>
    <w:rsid w:val="00A638C5"/>
    <w:pPr>
      <w:widowControl w:val="0"/>
      <w:shd w:val="clear" w:color="auto" w:fill="FFFFFF"/>
      <w:spacing w:before="480" w:line="342" w:lineRule="exact"/>
    </w:pPr>
    <w:rPr>
      <w:rFonts w:ascii="Calibri" w:eastAsiaTheme="minorHAnsi" w:hAnsi="Calibri" w:cs="Calibri"/>
      <w:sz w:val="27"/>
      <w:szCs w:val="27"/>
      <w:lang w:eastAsia="en-US"/>
    </w:rPr>
  </w:style>
  <w:style w:type="character" w:customStyle="1" w:styleId="6">
    <w:name w:val="Основной текст Знак6"/>
    <w:basedOn w:val="a0"/>
    <w:uiPriority w:val="99"/>
    <w:semiHidden/>
    <w:rsid w:val="00A638C5"/>
    <w:rPr>
      <w:rFonts w:cs="Times New Roman"/>
      <w:color w:val="000000"/>
    </w:rPr>
  </w:style>
  <w:style w:type="character" w:customStyle="1" w:styleId="4">
    <w:name w:val="Основной текст (4)_"/>
    <w:basedOn w:val="a0"/>
    <w:link w:val="40"/>
    <w:uiPriority w:val="99"/>
    <w:locked/>
    <w:rsid w:val="00A638C5"/>
    <w:rPr>
      <w:rFonts w:ascii="Times New Roman" w:hAnsi="Times New Roman" w:cs="Times New Roman"/>
      <w:b/>
      <w:bCs/>
      <w:sz w:val="28"/>
      <w:szCs w:val="28"/>
      <w:shd w:val="clear" w:color="auto" w:fill="FFFFFF"/>
    </w:rPr>
  </w:style>
  <w:style w:type="paragraph" w:customStyle="1" w:styleId="40">
    <w:name w:val="Основной текст (4)"/>
    <w:basedOn w:val="a"/>
    <w:link w:val="4"/>
    <w:uiPriority w:val="99"/>
    <w:rsid w:val="00A638C5"/>
    <w:pPr>
      <w:widowControl w:val="0"/>
      <w:shd w:val="clear" w:color="auto" w:fill="FFFFFF"/>
      <w:spacing w:before="300" w:line="317" w:lineRule="exact"/>
      <w:ind w:firstLine="540"/>
      <w:jc w:val="both"/>
    </w:pPr>
    <w:rPr>
      <w:rFonts w:eastAsiaTheme="minorHAnsi"/>
      <w:b/>
      <w:bCs/>
      <w:sz w:val="28"/>
      <w:szCs w:val="28"/>
      <w:lang w:eastAsia="en-US"/>
    </w:rPr>
  </w:style>
  <w:style w:type="character" w:customStyle="1" w:styleId="ad">
    <w:name w:val="Основной текст + Полужирный"/>
    <w:basedOn w:val="6"/>
    <w:rsid w:val="00A638C5"/>
    <w:rPr>
      <w:rFonts w:ascii="Times New Roman" w:hAnsi="Times New Roman" w:cs="Times New Roman"/>
      <w:b/>
      <w:bCs/>
      <w:color w:val="000000"/>
      <w:sz w:val="28"/>
      <w:szCs w:val="28"/>
      <w:u w:val="none"/>
    </w:rPr>
  </w:style>
  <w:style w:type="character" w:customStyle="1" w:styleId="11">
    <w:name w:val="Заголовок №1_"/>
    <w:basedOn w:val="a0"/>
    <w:link w:val="12"/>
    <w:uiPriority w:val="99"/>
    <w:locked/>
    <w:rsid w:val="00A638C5"/>
    <w:rPr>
      <w:rFonts w:ascii="Times New Roman" w:hAnsi="Times New Roman" w:cs="Times New Roman"/>
      <w:b/>
      <w:bCs/>
      <w:sz w:val="28"/>
      <w:szCs w:val="28"/>
      <w:shd w:val="clear" w:color="auto" w:fill="FFFFFF"/>
    </w:rPr>
  </w:style>
  <w:style w:type="paragraph" w:customStyle="1" w:styleId="12">
    <w:name w:val="Заголовок №1"/>
    <w:basedOn w:val="a"/>
    <w:link w:val="11"/>
    <w:uiPriority w:val="99"/>
    <w:rsid w:val="00A638C5"/>
    <w:pPr>
      <w:widowControl w:val="0"/>
      <w:shd w:val="clear" w:color="auto" w:fill="FFFFFF"/>
      <w:spacing w:before="600" w:line="320" w:lineRule="exact"/>
      <w:jc w:val="both"/>
      <w:outlineLvl w:val="0"/>
    </w:pPr>
    <w:rPr>
      <w:rFonts w:eastAsiaTheme="minorHAnsi"/>
      <w:b/>
      <w:bCs/>
      <w:sz w:val="28"/>
      <w:szCs w:val="28"/>
      <w:lang w:eastAsia="en-US"/>
    </w:rPr>
  </w:style>
  <w:style w:type="character" w:customStyle="1" w:styleId="41">
    <w:name w:val="Основной текст (4) + Не полужирный"/>
    <w:basedOn w:val="4"/>
    <w:uiPriority w:val="99"/>
    <w:rsid w:val="00A638C5"/>
    <w:rPr>
      <w:rFonts w:ascii="Times New Roman" w:hAnsi="Times New Roman" w:cs="Times New Roman"/>
      <w:b/>
      <w:bCs/>
      <w:sz w:val="28"/>
      <w:szCs w:val="28"/>
      <w:shd w:val="clear" w:color="auto" w:fill="FFFFFF"/>
    </w:rPr>
  </w:style>
  <w:style w:type="paragraph" w:customStyle="1" w:styleId="ConsNormal">
    <w:name w:val="ConsNormal"/>
    <w:rsid w:val="00A638C5"/>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Title">
    <w:name w:val="ConsPlusTitle"/>
    <w:rsid w:val="00A638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ind">
    <w:name w:val="ind"/>
    <w:basedOn w:val="a"/>
    <w:rsid w:val="00A638C5"/>
    <w:pPr>
      <w:spacing w:before="120" w:after="120"/>
      <w:ind w:firstLine="320"/>
      <w:jc w:val="both"/>
    </w:pPr>
    <w:rPr>
      <w:sz w:val="18"/>
      <w:szCs w:val="18"/>
    </w:rPr>
  </w:style>
  <w:style w:type="paragraph" w:customStyle="1" w:styleId="p3">
    <w:name w:val="p3"/>
    <w:basedOn w:val="a"/>
    <w:rsid w:val="00A638C5"/>
    <w:pPr>
      <w:spacing w:before="100" w:beforeAutospacing="1" w:after="100" w:afterAutospacing="1"/>
    </w:pPr>
    <w:rPr>
      <w:sz w:val="24"/>
      <w:szCs w:val="24"/>
    </w:rPr>
  </w:style>
  <w:style w:type="paragraph" w:customStyle="1" w:styleId="p4">
    <w:name w:val="p4"/>
    <w:basedOn w:val="a"/>
    <w:rsid w:val="00A638C5"/>
    <w:pPr>
      <w:spacing w:before="100" w:beforeAutospacing="1" w:after="100" w:afterAutospacing="1"/>
    </w:pPr>
    <w:rPr>
      <w:sz w:val="24"/>
      <w:szCs w:val="24"/>
    </w:rPr>
  </w:style>
  <w:style w:type="paragraph" w:customStyle="1" w:styleId="ConsPlusNormal">
    <w:name w:val="ConsPlusNormal"/>
    <w:rsid w:val="00A638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4">
    <w:name w:val="Font Style24"/>
    <w:basedOn w:val="a0"/>
    <w:rsid w:val="00A638C5"/>
    <w:rPr>
      <w:rFonts w:ascii="Times New Roman" w:hAnsi="Times New Roman" w:cs="Times New Roman"/>
      <w:sz w:val="22"/>
      <w:szCs w:val="22"/>
    </w:rPr>
  </w:style>
  <w:style w:type="paragraph" w:customStyle="1" w:styleId="consplustitle0">
    <w:name w:val="consplustitle"/>
    <w:basedOn w:val="a"/>
    <w:rsid w:val="00A638C5"/>
    <w:pPr>
      <w:spacing w:after="300"/>
    </w:pPr>
    <w:rPr>
      <w:sz w:val="24"/>
      <w:szCs w:val="24"/>
    </w:rPr>
  </w:style>
  <w:style w:type="paragraph" w:customStyle="1" w:styleId="consplusnormal0">
    <w:name w:val="consplusnormal"/>
    <w:basedOn w:val="a"/>
    <w:rsid w:val="00A638C5"/>
    <w:pPr>
      <w:spacing w:after="300"/>
    </w:pPr>
    <w:rPr>
      <w:sz w:val="24"/>
      <w:szCs w:val="24"/>
    </w:rPr>
  </w:style>
  <w:style w:type="paragraph" w:styleId="31">
    <w:name w:val="Body Text Indent 3"/>
    <w:basedOn w:val="a"/>
    <w:link w:val="32"/>
    <w:uiPriority w:val="99"/>
    <w:unhideWhenUsed/>
    <w:rsid w:val="00A638C5"/>
    <w:pPr>
      <w:spacing w:after="120"/>
      <w:ind w:left="283"/>
    </w:pPr>
    <w:rPr>
      <w:sz w:val="16"/>
      <w:szCs w:val="16"/>
    </w:rPr>
  </w:style>
  <w:style w:type="character" w:customStyle="1" w:styleId="32">
    <w:name w:val="Основной текст с отступом 3 Знак"/>
    <w:basedOn w:val="a0"/>
    <w:link w:val="31"/>
    <w:uiPriority w:val="99"/>
    <w:rsid w:val="00A638C5"/>
    <w:rPr>
      <w:rFonts w:ascii="Times New Roman" w:eastAsia="Times New Roman" w:hAnsi="Times New Roman" w:cs="Times New Roman"/>
      <w:sz w:val="16"/>
      <w:szCs w:val="16"/>
      <w:lang w:eastAsia="ru-RU"/>
    </w:rPr>
  </w:style>
  <w:style w:type="character" w:customStyle="1" w:styleId="ae">
    <w:name w:val="Основной текст_"/>
    <w:basedOn w:val="a0"/>
    <w:link w:val="13"/>
    <w:locked/>
    <w:rsid w:val="00A638C5"/>
    <w:rPr>
      <w:rFonts w:ascii="Times New Roman" w:eastAsia="Times New Roman" w:hAnsi="Times New Roman" w:cs="Times New Roman"/>
      <w:shd w:val="clear" w:color="auto" w:fill="FFFFFF"/>
    </w:rPr>
  </w:style>
  <w:style w:type="paragraph" w:customStyle="1" w:styleId="13">
    <w:name w:val="Основной текст1"/>
    <w:basedOn w:val="a"/>
    <w:link w:val="ae"/>
    <w:rsid w:val="00A638C5"/>
    <w:pPr>
      <w:widowControl w:val="0"/>
      <w:shd w:val="clear" w:color="auto" w:fill="FFFFFF"/>
      <w:spacing w:line="288" w:lineRule="exact"/>
      <w:jc w:val="both"/>
    </w:pPr>
    <w:rPr>
      <w:sz w:val="22"/>
      <w:szCs w:val="22"/>
      <w:lang w:eastAsia="en-US"/>
    </w:rPr>
  </w:style>
  <w:style w:type="paragraph" w:customStyle="1" w:styleId="23">
    <w:name w:val="Основной текст2"/>
    <w:basedOn w:val="a"/>
    <w:rsid w:val="00A638C5"/>
    <w:pPr>
      <w:widowControl w:val="0"/>
      <w:shd w:val="clear" w:color="auto" w:fill="FFFFFF"/>
      <w:spacing w:line="283" w:lineRule="exact"/>
      <w:jc w:val="both"/>
    </w:pPr>
    <w:rPr>
      <w:sz w:val="23"/>
      <w:szCs w:val="23"/>
    </w:rPr>
  </w:style>
  <w:style w:type="paragraph" w:customStyle="1" w:styleId="msonormalbullet1gif">
    <w:name w:val="msonormalbullet1.gif"/>
    <w:basedOn w:val="a"/>
    <w:rsid w:val="00A638C5"/>
    <w:pPr>
      <w:spacing w:before="100" w:beforeAutospacing="1" w:after="100" w:afterAutospacing="1"/>
    </w:pPr>
    <w:rPr>
      <w:sz w:val="24"/>
      <w:szCs w:val="24"/>
    </w:rPr>
  </w:style>
  <w:style w:type="paragraph" w:customStyle="1" w:styleId="ConsPlusNonformat">
    <w:name w:val="ConsPlusNonformat"/>
    <w:uiPriority w:val="99"/>
    <w:rsid w:val="00A638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basedOn w:val="a"/>
    <w:uiPriority w:val="99"/>
    <w:rsid w:val="00A638C5"/>
    <w:pPr>
      <w:spacing w:before="100" w:beforeAutospacing="1" w:after="100" w:afterAutospacing="1"/>
    </w:pPr>
    <w:rPr>
      <w:sz w:val="24"/>
      <w:szCs w:val="24"/>
    </w:rPr>
  </w:style>
  <w:style w:type="paragraph" w:styleId="24">
    <w:name w:val="Body Text 2"/>
    <w:basedOn w:val="a"/>
    <w:link w:val="25"/>
    <w:rsid w:val="00A638C5"/>
    <w:rPr>
      <w:sz w:val="26"/>
    </w:rPr>
  </w:style>
  <w:style w:type="character" w:customStyle="1" w:styleId="25">
    <w:name w:val="Основной текст 2 Знак"/>
    <w:basedOn w:val="a0"/>
    <w:link w:val="24"/>
    <w:rsid w:val="00A638C5"/>
    <w:rPr>
      <w:rFonts w:ascii="Times New Roman" w:eastAsia="Times New Roman" w:hAnsi="Times New Roman" w:cs="Times New Roman"/>
      <w:sz w:val="26"/>
      <w:szCs w:val="20"/>
      <w:lang w:eastAsia="ru-RU"/>
    </w:rPr>
  </w:style>
  <w:style w:type="paragraph" w:customStyle="1" w:styleId="af0">
    <w:name w:val="Знак"/>
    <w:basedOn w:val="a"/>
    <w:rsid w:val="00A638C5"/>
    <w:pPr>
      <w:spacing w:before="100" w:beforeAutospacing="1" w:after="100" w:afterAutospacing="1"/>
    </w:pPr>
    <w:rPr>
      <w:rFonts w:ascii="Tahoma" w:hAnsi="Tahoma"/>
      <w:lang w:val="en-US" w:eastAsia="en-US"/>
    </w:rPr>
  </w:style>
  <w:style w:type="character" w:styleId="af1">
    <w:name w:val="Emphasis"/>
    <w:qFormat/>
    <w:rsid w:val="00A638C5"/>
    <w:rPr>
      <w:i/>
      <w:iCs/>
    </w:rPr>
  </w:style>
  <w:style w:type="paragraph" w:customStyle="1" w:styleId="CharChar">
    <w:name w:val="Char Char"/>
    <w:basedOn w:val="a"/>
    <w:autoRedefine/>
    <w:rsid w:val="00A638C5"/>
    <w:pPr>
      <w:spacing w:after="160" w:line="240" w:lineRule="exact"/>
    </w:pPr>
    <w:rPr>
      <w:sz w:val="28"/>
      <w:lang w:val="en-US" w:eastAsia="en-US"/>
    </w:rPr>
  </w:style>
  <w:style w:type="paragraph" w:customStyle="1" w:styleId="af2">
    <w:name w:val="Знак Знак Знак Знак Знак Знак Знак Знак Знак Знак Знак Знак Знак Знак Знак Знак"/>
    <w:basedOn w:val="a"/>
    <w:rsid w:val="00A638C5"/>
    <w:pPr>
      <w:spacing w:after="160" w:line="240" w:lineRule="exact"/>
    </w:pPr>
    <w:rPr>
      <w:rFonts w:ascii="Verdana" w:hAnsi="Verdana"/>
      <w:lang w:val="en-US" w:eastAsia="en-US"/>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A638C5"/>
    <w:pPr>
      <w:spacing w:after="160" w:line="240" w:lineRule="exact"/>
    </w:pPr>
    <w:rPr>
      <w:sz w:val="28"/>
      <w:lang w:val="en-US" w:eastAsia="en-US"/>
    </w:rPr>
  </w:style>
  <w:style w:type="paragraph" w:customStyle="1" w:styleId="tex2st">
    <w:name w:val="tex2st"/>
    <w:basedOn w:val="a"/>
    <w:rsid w:val="00A638C5"/>
    <w:pPr>
      <w:spacing w:before="100" w:beforeAutospacing="1" w:after="100" w:afterAutospacing="1"/>
    </w:pPr>
    <w:rPr>
      <w:sz w:val="24"/>
      <w:szCs w:val="24"/>
    </w:rPr>
  </w:style>
  <w:style w:type="paragraph" w:customStyle="1" w:styleId="14">
    <w:name w:val="Абзац списка1"/>
    <w:basedOn w:val="a"/>
    <w:qFormat/>
    <w:rsid w:val="00A638C5"/>
    <w:pPr>
      <w:spacing w:after="200" w:line="276" w:lineRule="auto"/>
      <w:ind w:left="720"/>
    </w:pPr>
    <w:rPr>
      <w:rFonts w:ascii="Calibri" w:eastAsia="Calibri" w:hAnsi="Calibri" w:cs="Calibri"/>
      <w:sz w:val="22"/>
      <w:szCs w:val="22"/>
      <w:lang w:eastAsia="en-US"/>
    </w:rPr>
  </w:style>
  <w:style w:type="paragraph" w:customStyle="1" w:styleId="15">
    <w:name w:val="Без интервала1"/>
    <w:rsid w:val="00A638C5"/>
    <w:pPr>
      <w:spacing w:after="0" w:line="240" w:lineRule="auto"/>
    </w:pPr>
    <w:rPr>
      <w:rFonts w:ascii="Calibri" w:eastAsia="Times New Roman" w:hAnsi="Calibri" w:cs="Times New Roman"/>
      <w:lang w:eastAsia="ru-RU"/>
    </w:rPr>
  </w:style>
  <w:style w:type="paragraph" w:customStyle="1" w:styleId="16">
    <w:name w:val="Обычный1"/>
    <w:rsid w:val="00A638C5"/>
    <w:pPr>
      <w:widowControl w:val="0"/>
      <w:spacing w:after="0" w:line="340" w:lineRule="auto"/>
      <w:ind w:left="80" w:firstLine="80"/>
    </w:pPr>
    <w:rPr>
      <w:rFonts w:ascii="Times New Roman" w:eastAsia="Times New Roman" w:hAnsi="Times New Roman" w:cs="Times New Roman"/>
      <w:snapToGrid w:val="0"/>
      <w:sz w:val="20"/>
      <w:szCs w:val="20"/>
      <w:lang w:eastAsia="ru-RU"/>
    </w:rPr>
  </w:style>
  <w:style w:type="paragraph" w:customStyle="1" w:styleId="211">
    <w:name w:val="Знак2 Знак Знак1 Знак1 Знак Знак Знак Знак Знак Знак Знак Знак Знак Знак Знак Знак"/>
    <w:basedOn w:val="a"/>
    <w:rsid w:val="00A638C5"/>
    <w:pPr>
      <w:spacing w:after="160" w:line="240" w:lineRule="exact"/>
    </w:pPr>
    <w:rPr>
      <w:rFonts w:ascii="Verdana" w:hAnsi="Verdana"/>
      <w:lang w:val="en-US" w:eastAsia="en-US"/>
    </w:rPr>
  </w:style>
  <w:style w:type="character" w:styleId="af4">
    <w:name w:val="Hyperlink"/>
    <w:uiPriority w:val="99"/>
    <w:rsid w:val="00A638C5"/>
    <w:rPr>
      <w:color w:val="0000FF"/>
      <w:u w:val="single"/>
    </w:rPr>
  </w:style>
  <w:style w:type="table" w:customStyle="1" w:styleId="17">
    <w:name w:val="Сетка таблицы1"/>
    <w:basedOn w:val="a1"/>
    <w:next w:val="af5"/>
    <w:rsid w:val="00A638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uiPriority w:val="59"/>
    <w:rsid w:val="00A638C5"/>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Знак Знак Знак"/>
    <w:basedOn w:val="a"/>
    <w:rsid w:val="00A638C5"/>
    <w:rPr>
      <w:rFonts w:ascii="Verdana" w:hAnsi="Verdana" w:cs="Verdana"/>
      <w:sz w:val="24"/>
      <w:szCs w:val="24"/>
      <w:lang w:eastAsia="en-US"/>
    </w:rPr>
  </w:style>
  <w:style w:type="character" w:styleId="af7">
    <w:name w:val="Strong"/>
    <w:uiPriority w:val="22"/>
    <w:qFormat/>
    <w:rsid w:val="00A638C5"/>
    <w:rPr>
      <w:b/>
      <w:bCs/>
    </w:rPr>
  </w:style>
  <w:style w:type="character" w:styleId="af8">
    <w:name w:val="line number"/>
    <w:rsid w:val="00A638C5"/>
  </w:style>
  <w:style w:type="paragraph" w:styleId="af9">
    <w:name w:val="header"/>
    <w:basedOn w:val="a"/>
    <w:link w:val="afa"/>
    <w:uiPriority w:val="99"/>
    <w:rsid w:val="00A638C5"/>
    <w:pPr>
      <w:tabs>
        <w:tab w:val="center" w:pos="4677"/>
        <w:tab w:val="right" w:pos="9355"/>
      </w:tabs>
    </w:pPr>
    <w:rPr>
      <w:color w:val="000000"/>
      <w:sz w:val="24"/>
      <w:szCs w:val="24"/>
    </w:rPr>
  </w:style>
  <w:style w:type="character" w:customStyle="1" w:styleId="afa">
    <w:name w:val="Верхний колонтитул Знак"/>
    <w:basedOn w:val="a0"/>
    <w:link w:val="af9"/>
    <w:uiPriority w:val="99"/>
    <w:rsid w:val="00A638C5"/>
    <w:rPr>
      <w:rFonts w:ascii="Times New Roman" w:eastAsia="Times New Roman" w:hAnsi="Times New Roman" w:cs="Times New Roman"/>
      <w:color w:val="000000"/>
      <w:sz w:val="24"/>
      <w:szCs w:val="24"/>
      <w:lang w:eastAsia="ru-RU"/>
    </w:rPr>
  </w:style>
  <w:style w:type="character" w:customStyle="1" w:styleId="wmi-callto">
    <w:name w:val="wmi-callto"/>
    <w:rsid w:val="00A638C5"/>
  </w:style>
  <w:style w:type="character" w:customStyle="1" w:styleId="A80">
    <w:name w:val="A8"/>
    <w:uiPriority w:val="99"/>
    <w:rsid w:val="00A638C5"/>
    <w:rPr>
      <w:rFonts w:cs="Myriad Pro"/>
      <w:color w:val="000000"/>
      <w:sz w:val="18"/>
      <w:szCs w:val="18"/>
    </w:rPr>
  </w:style>
  <w:style w:type="paragraph" w:customStyle="1" w:styleId="afb">
    <w:name w:val="название"/>
    <w:basedOn w:val="afc"/>
    <w:qFormat/>
    <w:rsid w:val="00A638C5"/>
    <w:pPr>
      <w:widowControl w:val="0"/>
      <w:autoSpaceDE w:val="0"/>
      <w:autoSpaceDN w:val="0"/>
      <w:adjustRightInd w:val="0"/>
      <w:spacing w:line="240" w:lineRule="auto"/>
      <w:ind w:left="0" w:firstLine="720"/>
      <w:jc w:val="center"/>
    </w:pPr>
    <w:rPr>
      <w:rFonts w:ascii="Times New Roman" w:eastAsia="Times New Roman" w:hAnsi="Times New Roman"/>
      <w:b/>
      <w:caps/>
      <w:sz w:val="28"/>
      <w:szCs w:val="28"/>
      <w:lang w:eastAsia="ru-RU"/>
    </w:rPr>
  </w:style>
  <w:style w:type="paragraph" w:styleId="afc">
    <w:name w:val="Body Text Indent"/>
    <w:basedOn w:val="a"/>
    <w:link w:val="afd"/>
    <w:uiPriority w:val="99"/>
    <w:semiHidden/>
    <w:unhideWhenUsed/>
    <w:rsid w:val="00A638C5"/>
    <w:pPr>
      <w:spacing w:after="120" w:line="259" w:lineRule="auto"/>
      <w:ind w:left="283"/>
    </w:pPr>
    <w:rPr>
      <w:rFonts w:ascii="Calibri" w:eastAsia="Calibri" w:hAnsi="Calibri"/>
      <w:sz w:val="22"/>
      <w:szCs w:val="22"/>
      <w:lang w:eastAsia="en-US"/>
    </w:rPr>
  </w:style>
  <w:style w:type="character" w:customStyle="1" w:styleId="afd">
    <w:name w:val="Основной текст с отступом Знак"/>
    <w:basedOn w:val="a0"/>
    <w:link w:val="afc"/>
    <w:uiPriority w:val="99"/>
    <w:semiHidden/>
    <w:rsid w:val="00A638C5"/>
    <w:rPr>
      <w:rFonts w:ascii="Calibri" w:eastAsia="Calibri" w:hAnsi="Calibri" w:cs="Times New Roman"/>
    </w:rPr>
  </w:style>
  <w:style w:type="character" w:customStyle="1" w:styleId="afe">
    <w:name w:val="Подпись к таблице_"/>
    <w:basedOn w:val="a0"/>
    <w:link w:val="18"/>
    <w:uiPriority w:val="99"/>
    <w:rsid w:val="00A638C5"/>
    <w:rPr>
      <w:sz w:val="25"/>
      <w:szCs w:val="25"/>
      <w:shd w:val="clear" w:color="auto" w:fill="FFFFFF"/>
    </w:rPr>
  </w:style>
  <w:style w:type="paragraph" w:customStyle="1" w:styleId="18">
    <w:name w:val="Подпись к таблице1"/>
    <w:basedOn w:val="a"/>
    <w:link w:val="afe"/>
    <w:uiPriority w:val="99"/>
    <w:rsid w:val="00A638C5"/>
    <w:pPr>
      <w:widowControl w:val="0"/>
      <w:shd w:val="clear" w:color="auto" w:fill="FFFFFF"/>
      <w:spacing w:line="240" w:lineRule="atLeast"/>
    </w:pPr>
    <w:rPr>
      <w:rFonts w:asciiTheme="minorHAnsi" w:eastAsiaTheme="minorHAnsi" w:hAnsiTheme="minorHAnsi" w:cstheme="minorBidi"/>
      <w:sz w:val="25"/>
      <w:szCs w:val="25"/>
      <w:lang w:eastAsia="en-US"/>
    </w:rPr>
  </w:style>
  <w:style w:type="character" w:customStyle="1" w:styleId="33">
    <w:name w:val="Подпись к таблице3"/>
    <w:basedOn w:val="afe"/>
    <w:uiPriority w:val="99"/>
    <w:rsid w:val="00A638C5"/>
    <w:rPr>
      <w:rFonts w:ascii="Times New Roman" w:hAnsi="Times New Roman" w:cs="Times New Roman"/>
      <w:sz w:val="25"/>
      <w:szCs w:val="25"/>
      <w:u w:val="none"/>
      <w:shd w:val="clear" w:color="auto" w:fill="FFFFFF"/>
    </w:rPr>
  </w:style>
  <w:style w:type="character" w:customStyle="1" w:styleId="apple-style-span">
    <w:name w:val="apple-style-span"/>
    <w:basedOn w:val="a0"/>
    <w:rsid w:val="00A638C5"/>
  </w:style>
  <w:style w:type="paragraph" w:customStyle="1" w:styleId="ConsNonformat">
    <w:name w:val="ConsNonformat"/>
    <w:rsid w:val="00A638C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638C5"/>
    <w:pPr>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pple-converted-space">
    <w:name w:val="apple-converted-space"/>
    <w:basedOn w:val="a0"/>
    <w:rsid w:val="00A638C5"/>
  </w:style>
  <w:style w:type="character" w:customStyle="1" w:styleId="aff">
    <w:name w:val="Текст примечания Знак"/>
    <w:basedOn w:val="a0"/>
    <w:link w:val="aff0"/>
    <w:uiPriority w:val="99"/>
    <w:semiHidden/>
    <w:rsid w:val="00A638C5"/>
    <w:rPr>
      <w:rFonts w:ascii="Times New Roman" w:eastAsia="Times New Roman" w:hAnsi="Times New Roman" w:cs="Times New Roman"/>
      <w:sz w:val="20"/>
      <w:szCs w:val="20"/>
      <w:lang w:eastAsia="ru-RU"/>
    </w:rPr>
  </w:style>
  <w:style w:type="paragraph" w:styleId="aff0">
    <w:name w:val="annotation text"/>
    <w:basedOn w:val="a"/>
    <w:link w:val="aff"/>
    <w:uiPriority w:val="99"/>
    <w:semiHidden/>
    <w:unhideWhenUsed/>
    <w:rsid w:val="00A638C5"/>
  </w:style>
  <w:style w:type="character" w:customStyle="1" w:styleId="aff1">
    <w:name w:val="Тема примечания Знак"/>
    <w:basedOn w:val="aff"/>
    <w:link w:val="aff2"/>
    <w:uiPriority w:val="99"/>
    <w:semiHidden/>
    <w:rsid w:val="00A638C5"/>
    <w:rPr>
      <w:rFonts w:ascii="Times New Roman" w:eastAsia="Times New Roman" w:hAnsi="Times New Roman" w:cs="Times New Roman"/>
      <w:b/>
      <w:bCs/>
      <w:sz w:val="20"/>
      <w:szCs w:val="20"/>
      <w:lang w:eastAsia="ru-RU"/>
    </w:rPr>
  </w:style>
  <w:style w:type="paragraph" w:styleId="aff2">
    <w:name w:val="annotation subject"/>
    <w:basedOn w:val="aff0"/>
    <w:next w:val="aff0"/>
    <w:link w:val="aff1"/>
    <w:uiPriority w:val="99"/>
    <w:semiHidden/>
    <w:unhideWhenUsed/>
    <w:rsid w:val="00A638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99" Type="http://schemas.openxmlformats.org/officeDocument/2006/relationships/image" Target="media/image277.jpeg"/><Relationship Id="rId303" Type="http://schemas.openxmlformats.org/officeDocument/2006/relationships/image" Target="media/image281.jpeg"/><Relationship Id="rId21" Type="http://schemas.openxmlformats.org/officeDocument/2006/relationships/image" Target="media/image5.jpeg"/><Relationship Id="rId42" Type="http://schemas.openxmlformats.org/officeDocument/2006/relationships/image" Target="media/image26.jpeg"/><Relationship Id="rId63" Type="http://schemas.openxmlformats.org/officeDocument/2006/relationships/image" Target="media/image47.jpeg"/><Relationship Id="rId84" Type="http://schemas.openxmlformats.org/officeDocument/2006/relationships/image" Target="media/image68.jpeg"/><Relationship Id="rId138" Type="http://schemas.openxmlformats.org/officeDocument/2006/relationships/image" Target="media/image122.jpeg"/><Relationship Id="rId159" Type="http://schemas.openxmlformats.org/officeDocument/2006/relationships/image" Target="media/image143.jpeg"/><Relationship Id="rId324" Type="http://schemas.openxmlformats.org/officeDocument/2006/relationships/image" Target="media/image302.jpeg"/><Relationship Id="rId345" Type="http://schemas.openxmlformats.org/officeDocument/2006/relationships/image" Target="media/image323.png"/><Relationship Id="rId366" Type="http://schemas.openxmlformats.org/officeDocument/2006/relationships/image" Target="media/image341.jpeg"/><Relationship Id="rId170" Type="http://schemas.openxmlformats.org/officeDocument/2006/relationships/image" Target="media/image154.jpeg"/><Relationship Id="rId191" Type="http://schemas.openxmlformats.org/officeDocument/2006/relationships/image" Target="media/image175.jpeg"/><Relationship Id="rId205" Type="http://schemas.openxmlformats.org/officeDocument/2006/relationships/image" Target="media/image189.jpeg"/><Relationship Id="rId226" Type="http://schemas.openxmlformats.org/officeDocument/2006/relationships/image" Target="media/image210.jpeg"/><Relationship Id="rId247" Type="http://schemas.openxmlformats.org/officeDocument/2006/relationships/image" Target="media/image230.png"/><Relationship Id="rId107" Type="http://schemas.openxmlformats.org/officeDocument/2006/relationships/image" Target="media/image91.jpeg"/><Relationship Id="rId268" Type="http://schemas.openxmlformats.org/officeDocument/2006/relationships/image" Target="media/image246.jpeg"/><Relationship Id="rId289" Type="http://schemas.openxmlformats.org/officeDocument/2006/relationships/image" Target="media/image267.jpeg"/><Relationship Id="rId11" Type="http://schemas.openxmlformats.org/officeDocument/2006/relationships/chart" Target="charts/chart4.xml"/><Relationship Id="rId32" Type="http://schemas.openxmlformats.org/officeDocument/2006/relationships/image" Target="media/image16.jpeg"/><Relationship Id="rId53" Type="http://schemas.openxmlformats.org/officeDocument/2006/relationships/image" Target="media/image37.jpeg"/><Relationship Id="rId74" Type="http://schemas.openxmlformats.org/officeDocument/2006/relationships/image" Target="media/image58.jpeg"/><Relationship Id="rId128" Type="http://schemas.openxmlformats.org/officeDocument/2006/relationships/image" Target="media/image112.jpeg"/><Relationship Id="rId149" Type="http://schemas.openxmlformats.org/officeDocument/2006/relationships/image" Target="media/image133.jpeg"/><Relationship Id="rId314" Type="http://schemas.openxmlformats.org/officeDocument/2006/relationships/image" Target="media/image292.jpeg"/><Relationship Id="rId335" Type="http://schemas.openxmlformats.org/officeDocument/2006/relationships/image" Target="media/image313.jpeg"/><Relationship Id="rId356" Type="http://schemas.openxmlformats.org/officeDocument/2006/relationships/image" Target="media/image331.png"/><Relationship Id="rId5" Type="http://schemas.openxmlformats.org/officeDocument/2006/relationships/footnotes" Target="footnotes.xml"/><Relationship Id="rId95" Type="http://schemas.openxmlformats.org/officeDocument/2006/relationships/image" Target="media/image79.jpeg"/><Relationship Id="rId160" Type="http://schemas.openxmlformats.org/officeDocument/2006/relationships/image" Target="media/image144.jpeg"/><Relationship Id="rId181" Type="http://schemas.openxmlformats.org/officeDocument/2006/relationships/image" Target="media/image165.jpeg"/><Relationship Id="rId216" Type="http://schemas.openxmlformats.org/officeDocument/2006/relationships/image" Target="media/image200.jpeg"/><Relationship Id="rId237" Type="http://schemas.openxmlformats.org/officeDocument/2006/relationships/image" Target="media/image221.jpeg"/><Relationship Id="rId258" Type="http://schemas.openxmlformats.org/officeDocument/2006/relationships/image" Target="media/image240.jpeg"/><Relationship Id="rId279" Type="http://schemas.openxmlformats.org/officeDocument/2006/relationships/image" Target="media/image257.jpeg"/><Relationship Id="rId22" Type="http://schemas.openxmlformats.org/officeDocument/2006/relationships/image" Target="media/image6.jpeg"/><Relationship Id="rId43" Type="http://schemas.openxmlformats.org/officeDocument/2006/relationships/image" Target="media/image27.jpeg"/><Relationship Id="rId64" Type="http://schemas.openxmlformats.org/officeDocument/2006/relationships/image" Target="media/image48.jpeg"/><Relationship Id="rId118" Type="http://schemas.openxmlformats.org/officeDocument/2006/relationships/image" Target="media/image102.jpeg"/><Relationship Id="rId139" Type="http://schemas.openxmlformats.org/officeDocument/2006/relationships/image" Target="media/image123.jpeg"/><Relationship Id="rId290" Type="http://schemas.openxmlformats.org/officeDocument/2006/relationships/image" Target="media/image268.jpeg"/><Relationship Id="rId304" Type="http://schemas.openxmlformats.org/officeDocument/2006/relationships/image" Target="media/image282.jpeg"/><Relationship Id="rId325" Type="http://schemas.openxmlformats.org/officeDocument/2006/relationships/image" Target="media/image303.jpeg"/><Relationship Id="rId346" Type="http://schemas.openxmlformats.org/officeDocument/2006/relationships/image" Target="media/image324.png"/><Relationship Id="rId367" Type="http://schemas.openxmlformats.org/officeDocument/2006/relationships/image" Target="media/image342.jpeg"/><Relationship Id="rId85" Type="http://schemas.openxmlformats.org/officeDocument/2006/relationships/image" Target="media/image69.jpeg"/><Relationship Id="rId150" Type="http://schemas.openxmlformats.org/officeDocument/2006/relationships/image" Target="media/image134.jpeg"/><Relationship Id="rId171" Type="http://schemas.openxmlformats.org/officeDocument/2006/relationships/image" Target="media/image155.jpeg"/><Relationship Id="rId192" Type="http://schemas.openxmlformats.org/officeDocument/2006/relationships/image" Target="media/image176.jpeg"/><Relationship Id="rId206" Type="http://schemas.openxmlformats.org/officeDocument/2006/relationships/image" Target="media/image190.jpeg"/><Relationship Id="rId227" Type="http://schemas.openxmlformats.org/officeDocument/2006/relationships/image" Target="media/image211.jpeg"/><Relationship Id="rId248" Type="http://schemas.openxmlformats.org/officeDocument/2006/relationships/image" Target="media/image231.png"/><Relationship Id="rId269" Type="http://schemas.openxmlformats.org/officeDocument/2006/relationships/image" Target="media/image247.jpeg"/><Relationship Id="rId12" Type="http://schemas.openxmlformats.org/officeDocument/2006/relationships/chart" Target="charts/chart5.xml"/><Relationship Id="rId33" Type="http://schemas.openxmlformats.org/officeDocument/2006/relationships/image" Target="media/image17.jpeg"/><Relationship Id="rId108" Type="http://schemas.openxmlformats.org/officeDocument/2006/relationships/image" Target="media/image92.jpeg"/><Relationship Id="rId129" Type="http://schemas.openxmlformats.org/officeDocument/2006/relationships/image" Target="media/image113.jpeg"/><Relationship Id="rId280" Type="http://schemas.openxmlformats.org/officeDocument/2006/relationships/image" Target="media/image258.jpeg"/><Relationship Id="rId315" Type="http://schemas.openxmlformats.org/officeDocument/2006/relationships/image" Target="media/image293.jpeg"/><Relationship Id="rId336" Type="http://schemas.openxmlformats.org/officeDocument/2006/relationships/image" Target="media/image314.jpeg"/><Relationship Id="rId357" Type="http://schemas.openxmlformats.org/officeDocument/2006/relationships/image" Target="media/image332.png"/><Relationship Id="rId54" Type="http://schemas.openxmlformats.org/officeDocument/2006/relationships/image" Target="media/image38.jpeg"/><Relationship Id="rId75" Type="http://schemas.openxmlformats.org/officeDocument/2006/relationships/image" Target="media/image59.jpeg"/><Relationship Id="rId96" Type="http://schemas.openxmlformats.org/officeDocument/2006/relationships/image" Target="media/image80.jpeg"/><Relationship Id="rId140" Type="http://schemas.openxmlformats.org/officeDocument/2006/relationships/image" Target="media/image124.jpeg"/><Relationship Id="rId161" Type="http://schemas.openxmlformats.org/officeDocument/2006/relationships/image" Target="media/image145.jpeg"/><Relationship Id="rId182" Type="http://schemas.openxmlformats.org/officeDocument/2006/relationships/image" Target="media/image166.jpeg"/><Relationship Id="rId217" Type="http://schemas.openxmlformats.org/officeDocument/2006/relationships/image" Target="media/image201.jpeg"/><Relationship Id="rId6" Type="http://schemas.openxmlformats.org/officeDocument/2006/relationships/endnotes" Target="endnotes.xml"/><Relationship Id="rId238" Type="http://schemas.openxmlformats.org/officeDocument/2006/relationships/image" Target="media/image222.jpeg"/><Relationship Id="rId259" Type="http://schemas.openxmlformats.org/officeDocument/2006/relationships/image" Target="media/image241.jpeg"/><Relationship Id="rId23" Type="http://schemas.openxmlformats.org/officeDocument/2006/relationships/image" Target="media/image7.jpeg"/><Relationship Id="rId119" Type="http://schemas.openxmlformats.org/officeDocument/2006/relationships/image" Target="media/image103.jpeg"/><Relationship Id="rId270" Type="http://schemas.openxmlformats.org/officeDocument/2006/relationships/image" Target="media/image248.jpeg"/><Relationship Id="rId291" Type="http://schemas.openxmlformats.org/officeDocument/2006/relationships/image" Target="media/image269.jpeg"/><Relationship Id="rId305" Type="http://schemas.openxmlformats.org/officeDocument/2006/relationships/image" Target="media/image283.jpeg"/><Relationship Id="rId326" Type="http://schemas.openxmlformats.org/officeDocument/2006/relationships/image" Target="media/image304.jpeg"/><Relationship Id="rId347" Type="http://schemas.openxmlformats.org/officeDocument/2006/relationships/image" Target="media/image325.png"/><Relationship Id="rId44" Type="http://schemas.openxmlformats.org/officeDocument/2006/relationships/image" Target="media/image28.jpeg"/><Relationship Id="rId65" Type="http://schemas.openxmlformats.org/officeDocument/2006/relationships/image" Target="media/image49.jpeg"/><Relationship Id="rId86" Type="http://schemas.openxmlformats.org/officeDocument/2006/relationships/image" Target="media/image70.jpeg"/><Relationship Id="rId130" Type="http://schemas.openxmlformats.org/officeDocument/2006/relationships/image" Target="media/image114.jpeg"/><Relationship Id="rId151" Type="http://schemas.openxmlformats.org/officeDocument/2006/relationships/image" Target="media/image135.jpeg"/><Relationship Id="rId368" Type="http://schemas.openxmlformats.org/officeDocument/2006/relationships/hyperlink" Target="http://www.admlyantor.ru" TargetMode="External"/><Relationship Id="rId172" Type="http://schemas.openxmlformats.org/officeDocument/2006/relationships/image" Target="media/image156.jpeg"/><Relationship Id="rId193" Type="http://schemas.openxmlformats.org/officeDocument/2006/relationships/image" Target="media/image177.jpeg"/><Relationship Id="rId207" Type="http://schemas.openxmlformats.org/officeDocument/2006/relationships/image" Target="media/image191.jpeg"/><Relationship Id="rId228" Type="http://schemas.openxmlformats.org/officeDocument/2006/relationships/image" Target="media/image212.png"/><Relationship Id="rId249" Type="http://schemas.openxmlformats.org/officeDocument/2006/relationships/image" Target="media/image232.png"/><Relationship Id="rId13" Type="http://schemas.openxmlformats.org/officeDocument/2006/relationships/chart" Target="charts/chart6.xml"/><Relationship Id="rId109" Type="http://schemas.openxmlformats.org/officeDocument/2006/relationships/image" Target="media/image93.jpeg"/><Relationship Id="rId260" Type="http://schemas.openxmlformats.org/officeDocument/2006/relationships/chart" Target="charts/chart11.xml"/><Relationship Id="rId281" Type="http://schemas.openxmlformats.org/officeDocument/2006/relationships/image" Target="media/image259.jpeg"/><Relationship Id="rId316" Type="http://schemas.openxmlformats.org/officeDocument/2006/relationships/image" Target="media/image294.jpeg"/><Relationship Id="rId337" Type="http://schemas.openxmlformats.org/officeDocument/2006/relationships/image" Target="media/image315.jpeg"/><Relationship Id="rId34" Type="http://schemas.openxmlformats.org/officeDocument/2006/relationships/image" Target="media/image18.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20" Type="http://schemas.openxmlformats.org/officeDocument/2006/relationships/image" Target="media/image104.jpeg"/><Relationship Id="rId141" Type="http://schemas.openxmlformats.org/officeDocument/2006/relationships/image" Target="media/image125.jpeg"/><Relationship Id="rId358" Type="http://schemas.openxmlformats.org/officeDocument/2006/relationships/image" Target="media/image333.jpeg"/><Relationship Id="rId7" Type="http://schemas.openxmlformats.org/officeDocument/2006/relationships/chart" Target="charts/chart1.xml"/><Relationship Id="rId162" Type="http://schemas.openxmlformats.org/officeDocument/2006/relationships/image" Target="media/image146.jpeg"/><Relationship Id="rId183" Type="http://schemas.openxmlformats.org/officeDocument/2006/relationships/image" Target="media/image167.jpeg"/><Relationship Id="rId218" Type="http://schemas.openxmlformats.org/officeDocument/2006/relationships/image" Target="media/image202.jpeg"/><Relationship Id="rId239" Type="http://schemas.openxmlformats.org/officeDocument/2006/relationships/image" Target="media/image223.png"/><Relationship Id="rId250" Type="http://schemas.openxmlformats.org/officeDocument/2006/relationships/image" Target="media/image233.png"/><Relationship Id="rId271" Type="http://schemas.openxmlformats.org/officeDocument/2006/relationships/image" Target="media/image249.jpeg"/><Relationship Id="rId292" Type="http://schemas.openxmlformats.org/officeDocument/2006/relationships/image" Target="media/image270.jpeg"/><Relationship Id="rId306" Type="http://schemas.openxmlformats.org/officeDocument/2006/relationships/image" Target="media/image284.jpeg"/><Relationship Id="rId24" Type="http://schemas.openxmlformats.org/officeDocument/2006/relationships/image" Target="media/image8.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31" Type="http://schemas.openxmlformats.org/officeDocument/2006/relationships/image" Target="media/image115.jpeg"/><Relationship Id="rId327" Type="http://schemas.openxmlformats.org/officeDocument/2006/relationships/image" Target="media/image305.jpeg"/><Relationship Id="rId348" Type="http://schemas.openxmlformats.org/officeDocument/2006/relationships/image" Target="media/image326.emf"/><Relationship Id="rId369" Type="http://schemas.openxmlformats.org/officeDocument/2006/relationships/footer" Target="footer1.xml"/><Relationship Id="rId152" Type="http://schemas.openxmlformats.org/officeDocument/2006/relationships/image" Target="media/image136.jpeg"/><Relationship Id="rId173" Type="http://schemas.openxmlformats.org/officeDocument/2006/relationships/image" Target="media/image157.jpeg"/><Relationship Id="rId194" Type="http://schemas.openxmlformats.org/officeDocument/2006/relationships/image" Target="media/image178.jpeg"/><Relationship Id="rId208" Type="http://schemas.openxmlformats.org/officeDocument/2006/relationships/image" Target="media/image192.jpeg"/><Relationship Id="rId229" Type="http://schemas.openxmlformats.org/officeDocument/2006/relationships/image" Target="media/image213.jpeg"/><Relationship Id="rId240" Type="http://schemas.openxmlformats.org/officeDocument/2006/relationships/image" Target="media/image224.jpeg"/><Relationship Id="rId261" Type="http://schemas.openxmlformats.org/officeDocument/2006/relationships/chart" Target="charts/chart12.xml"/><Relationship Id="rId14" Type="http://schemas.openxmlformats.org/officeDocument/2006/relationships/chart" Target="charts/chart7.xml"/><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282" Type="http://schemas.openxmlformats.org/officeDocument/2006/relationships/image" Target="media/image260.jpeg"/><Relationship Id="rId317" Type="http://schemas.openxmlformats.org/officeDocument/2006/relationships/image" Target="media/image295.jpeg"/><Relationship Id="rId338" Type="http://schemas.openxmlformats.org/officeDocument/2006/relationships/image" Target="media/image316.jpeg"/><Relationship Id="rId359" Type="http://schemas.openxmlformats.org/officeDocument/2006/relationships/image" Target="media/image334.jpeg"/><Relationship Id="rId8" Type="http://schemas.openxmlformats.org/officeDocument/2006/relationships/chart" Target="charts/chart2.xml"/><Relationship Id="rId98" Type="http://schemas.openxmlformats.org/officeDocument/2006/relationships/image" Target="media/image82.jpeg"/><Relationship Id="rId121" Type="http://schemas.openxmlformats.org/officeDocument/2006/relationships/image" Target="media/image105.jpeg"/><Relationship Id="rId142" Type="http://schemas.openxmlformats.org/officeDocument/2006/relationships/image" Target="media/image126.jpeg"/><Relationship Id="rId163" Type="http://schemas.openxmlformats.org/officeDocument/2006/relationships/image" Target="media/image147.jpeg"/><Relationship Id="rId184" Type="http://schemas.openxmlformats.org/officeDocument/2006/relationships/image" Target="media/image168.jpeg"/><Relationship Id="rId219" Type="http://schemas.openxmlformats.org/officeDocument/2006/relationships/image" Target="media/image203.jpeg"/><Relationship Id="rId370" Type="http://schemas.openxmlformats.org/officeDocument/2006/relationships/fontTable" Target="fontTable.xml"/><Relationship Id="rId230" Type="http://schemas.openxmlformats.org/officeDocument/2006/relationships/image" Target="media/image214.jpeg"/><Relationship Id="rId251" Type="http://schemas.openxmlformats.org/officeDocument/2006/relationships/image" Target="media/image234.png"/><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image" Target="media/image51.jpeg"/><Relationship Id="rId272" Type="http://schemas.openxmlformats.org/officeDocument/2006/relationships/image" Target="media/image250.jpeg"/><Relationship Id="rId293" Type="http://schemas.openxmlformats.org/officeDocument/2006/relationships/image" Target="media/image271.jpeg"/><Relationship Id="rId307" Type="http://schemas.openxmlformats.org/officeDocument/2006/relationships/image" Target="media/image285.jpeg"/><Relationship Id="rId328" Type="http://schemas.openxmlformats.org/officeDocument/2006/relationships/image" Target="media/image306.jpeg"/><Relationship Id="rId349" Type="http://schemas.openxmlformats.org/officeDocument/2006/relationships/package" Target="embeddings/______Microsoft_PowerPoint15.sldx"/><Relationship Id="rId88" Type="http://schemas.openxmlformats.org/officeDocument/2006/relationships/image" Target="media/image72.jpeg"/><Relationship Id="rId111" Type="http://schemas.openxmlformats.org/officeDocument/2006/relationships/image" Target="media/image95.jpeg"/><Relationship Id="rId132" Type="http://schemas.openxmlformats.org/officeDocument/2006/relationships/image" Target="media/image116.jpeg"/><Relationship Id="rId153" Type="http://schemas.openxmlformats.org/officeDocument/2006/relationships/image" Target="media/image137.jpeg"/><Relationship Id="rId174" Type="http://schemas.openxmlformats.org/officeDocument/2006/relationships/image" Target="media/image158.jpeg"/><Relationship Id="rId195" Type="http://schemas.openxmlformats.org/officeDocument/2006/relationships/image" Target="media/image179.jpeg"/><Relationship Id="rId209" Type="http://schemas.openxmlformats.org/officeDocument/2006/relationships/image" Target="media/image193.jpeg"/><Relationship Id="rId360" Type="http://schemas.openxmlformats.org/officeDocument/2006/relationships/image" Target="media/image335.jpeg"/><Relationship Id="rId220" Type="http://schemas.openxmlformats.org/officeDocument/2006/relationships/image" Target="media/image204.jpeg"/><Relationship Id="rId241" Type="http://schemas.openxmlformats.org/officeDocument/2006/relationships/image" Target="media/image225.jpeg"/><Relationship Id="rId15" Type="http://schemas.openxmlformats.org/officeDocument/2006/relationships/chart" Target="charts/chart8.xml"/><Relationship Id="rId36" Type="http://schemas.openxmlformats.org/officeDocument/2006/relationships/image" Target="media/image20.jpeg"/><Relationship Id="rId57" Type="http://schemas.openxmlformats.org/officeDocument/2006/relationships/image" Target="media/image41.jpeg"/><Relationship Id="rId262" Type="http://schemas.openxmlformats.org/officeDocument/2006/relationships/chart" Target="charts/chart13.xml"/><Relationship Id="rId283" Type="http://schemas.openxmlformats.org/officeDocument/2006/relationships/image" Target="media/image261.jpeg"/><Relationship Id="rId318" Type="http://schemas.openxmlformats.org/officeDocument/2006/relationships/image" Target="media/image296.jpeg"/><Relationship Id="rId339" Type="http://schemas.openxmlformats.org/officeDocument/2006/relationships/image" Target="media/image317.jpeg"/><Relationship Id="rId10" Type="http://schemas.openxmlformats.org/officeDocument/2006/relationships/chart" Target="charts/chart3.xml"/><Relationship Id="rId31" Type="http://schemas.openxmlformats.org/officeDocument/2006/relationships/image" Target="media/image15.jpeg"/><Relationship Id="rId52" Type="http://schemas.openxmlformats.org/officeDocument/2006/relationships/image" Target="media/image36.jpeg"/><Relationship Id="rId73" Type="http://schemas.openxmlformats.org/officeDocument/2006/relationships/image" Target="media/image57.jpeg"/><Relationship Id="rId78" Type="http://schemas.openxmlformats.org/officeDocument/2006/relationships/image" Target="media/image62.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jpeg"/><Relationship Id="rId143" Type="http://schemas.openxmlformats.org/officeDocument/2006/relationships/image" Target="media/image127.jpeg"/><Relationship Id="rId148" Type="http://schemas.openxmlformats.org/officeDocument/2006/relationships/image" Target="media/image132.jpeg"/><Relationship Id="rId164" Type="http://schemas.openxmlformats.org/officeDocument/2006/relationships/image" Target="media/image148.jpeg"/><Relationship Id="rId169" Type="http://schemas.openxmlformats.org/officeDocument/2006/relationships/image" Target="media/image153.jpeg"/><Relationship Id="rId185" Type="http://schemas.openxmlformats.org/officeDocument/2006/relationships/image" Target="media/image169.jpeg"/><Relationship Id="rId334" Type="http://schemas.openxmlformats.org/officeDocument/2006/relationships/image" Target="media/image312.jpeg"/><Relationship Id="rId350" Type="http://schemas.openxmlformats.org/officeDocument/2006/relationships/image" Target="media/image327.emf"/><Relationship Id="rId355" Type="http://schemas.openxmlformats.org/officeDocument/2006/relationships/image" Target="media/image330.png"/><Relationship Id="rId37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64.jpeg"/><Relationship Id="rId210" Type="http://schemas.openxmlformats.org/officeDocument/2006/relationships/image" Target="media/image194.jpeg"/><Relationship Id="rId215" Type="http://schemas.openxmlformats.org/officeDocument/2006/relationships/image" Target="media/image199.jpeg"/><Relationship Id="rId236" Type="http://schemas.openxmlformats.org/officeDocument/2006/relationships/image" Target="media/image220.jpeg"/><Relationship Id="rId257" Type="http://schemas.openxmlformats.org/officeDocument/2006/relationships/image" Target="media/image239.jpeg"/><Relationship Id="rId278" Type="http://schemas.openxmlformats.org/officeDocument/2006/relationships/image" Target="media/image256.jpeg"/><Relationship Id="rId26" Type="http://schemas.openxmlformats.org/officeDocument/2006/relationships/image" Target="media/image10.jpeg"/><Relationship Id="rId231" Type="http://schemas.openxmlformats.org/officeDocument/2006/relationships/image" Target="media/image215.jpeg"/><Relationship Id="rId252" Type="http://schemas.openxmlformats.org/officeDocument/2006/relationships/image" Target="media/image235.png"/><Relationship Id="rId273" Type="http://schemas.openxmlformats.org/officeDocument/2006/relationships/image" Target="media/image251.jpeg"/><Relationship Id="rId294" Type="http://schemas.openxmlformats.org/officeDocument/2006/relationships/image" Target="media/image272.jpeg"/><Relationship Id="rId308" Type="http://schemas.openxmlformats.org/officeDocument/2006/relationships/image" Target="media/image286.jpeg"/><Relationship Id="rId329" Type="http://schemas.openxmlformats.org/officeDocument/2006/relationships/image" Target="media/image307.jpeg"/><Relationship Id="rId47" Type="http://schemas.openxmlformats.org/officeDocument/2006/relationships/image" Target="media/image31.jpeg"/><Relationship Id="rId68" Type="http://schemas.openxmlformats.org/officeDocument/2006/relationships/image" Target="media/image52.jpeg"/><Relationship Id="rId89" Type="http://schemas.openxmlformats.org/officeDocument/2006/relationships/image" Target="media/image73.jpeg"/><Relationship Id="rId112" Type="http://schemas.openxmlformats.org/officeDocument/2006/relationships/image" Target="media/image96.jpeg"/><Relationship Id="rId133" Type="http://schemas.openxmlformats.org/officeDocument/2006/relationships/image" Target="media/image117.jpeg"/><Relationship Id="rId154" Type="http://schemas.openxmlformats.org/officeDocument/2006/relationships/image" Target="media/image138.jpeg"/><Relationship Id="rId175" Type="http://schemas.openxmlformats.org/officeDocument/2006/relationships/image" Target="media/image159.jpeg"/><Relationship Id="rId340" Type="http://schemas.openxmlformats.org/officeDocument/2006/relationships/image" Target="media/image318.jpeg"/><Relationship Id="rId361" Type="http://schemas.openxmlformats.org/officeDocument/2006/relationships/image" Target="media/image336.jpeg"/><Relationship Id="rId196" Type="http://schemas.openxmlformats.org/officeDocument/2006/relationships/image" Target="media/image180.jpeg"/><Relationship Id="rId200" Type="http://schemas.openxmlformats.org/officeDocument/2006/relationships/image" Target="media/image184.jpeg"/><Relationship Id="rId16" Type="http://schemas.openxmlformats.org/officeDocument/2006/relationships/chart" Target="charts/chart9.xml"/><Relationship Id="rId221" Type="http://schemas.openxmlformats.org/officeDocument/2006/relationships/image" Target="media/image205.jpeg"/><Relationship Id="rId242" Type="http://schemas.openxmlformats.org/officeDocument/2006/relationships/image" Target="media/image226.jpeg"/><Relationship Id="rId263" Type="http://schemas.openxmlformats.org/officeDocument/2006/relationships/chart" Target="charts/chart14.xml"/><Relationship Id="rId284" Type="http://schemas.openxmlformats.org/officeDocument/2006/relationships/image" Target="media/image262.jpeg"/><Relationship Id="rId319" Type="http://schemas.openxmlformats.org/officeDocument/2006/relationships/image" Target="media/image297.jpeg"/><Relationship Id="rId37" Type="http://schemas.openxmlformats.org/officeDocument/2006/relationships/image" Target="media/image21.jpeg"/><Relationship Id="rId58" Type="http://schemas.openxmlformats.org/officeDocument/2006/relationships/image" Target="media/image42.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jpeg"/><Relationship Id="rId144" Type="http://schemas.openxmlformats.org/officeDocument/2006/relationships/image" Target="media/image128.jpeg"/><Relationship Id="rId330" Type="http://schemas.openxmlformats.org/officeDocument/2006/relationships/image" Target="media/image308.jpeg"/><Relationship Id="rId90" Type="http://schemas.openxmlformats.org/officeDocument/2006/relationships/image" Target="media/image74.jpeg"/><Relationship Id="rId165" Type="http://schemas.openxmlformats.org/officeDocument/2006/relationships/image" Target="media/image149.jpeg"/><Relationship Id="rId186" Type="http://schemas.openxmlformats.org/officeDocument/2006/relationships/image" Target="media/image170.jpeg"/><Relationship Id="rId351" Type="http://schemas.openxmlformats.org/officeDocument/2006/relationships/package" Target="embeddings/______Microsoft_PowerPoint16.sldx"/><Relationship Id="rId211" Type="http://schemas.openxmlformats.org/officeDocument/2006/relationships/image" Target="media/image195.jpeg"/><Relationship Id="rId232" Type="http://schemas.openxmlformats.org/officeDocument/2006/relationships/image" Target="media/image216.jpeg"/><Relationship Id="rId253" Type="http://schemas.openxmlformats.org/officeDocument/2006/relationships/image" Target="media/image236.png"/><Relationship Id="rId274" Type="http://schemas.openxmlformats.org/officeDocument/2006/relationships/image" Target="media/image252.jpeg"/><Relationship Id="rId295" Type="http://schemas.openxmlformats.org/officeDocument/2006/relationships/image" Target="media/image273.jpeg"/><Relationship Id="rId309" Type="http://schemas.openxmlformats.org/officeDocument/2006/relationships/image" Target="media/image287.jpeg"/><Relationship Id="rId27" Type="http://schemas.openxmlformats.org/officeDocument/2006/relationships/image" Target="media/image11.jpeg"/><Relationship Id="rId48" Type="http://schemas.openxmlformats.org/officeDocument/2006/relationships/image" Target="media/image32.jpeg"/><Relationship Id="rId69" Type="http://schemas.openxmlformats.org/officeDocument/2006/relationships/image" Target="media/image53.jpeg"/><Relationship Id="rId113" Type="http://schemas.openxmlformats.org/officeDocument/2006/relationships/image" Target="media/image97.jpeg"/><Relationship Id="rId134" Type="http://schemas.openxmlformats.org/officeDocument/2006/relationships/image" Target="media/image118.jpeg"/><Relationship Id="rId320" Type="http://schemas.openxmlformats.org/officeDocument/2006/relationships/image" Target="media/image298.jpeg"/><Relationship Id="rId80" Type="http://schemas.openxmlformats.org/officeDocument/2006/relationships/image" Target="media/image64.jpeg"/><Relationship Id="rId155" Type="http://schemas.openxmlformats.org/officeDocument/2006/relationships/image" Target="media/image139.jpeg"/><Relationship Id="rId176" Type="http://schemas.openxmlformats.org/officeDocument/2006/relationships/image" Target="media/image160.jpeg"/><Relationship Id="rId197" Type="http://schemas.openxmlformats.org/officeDocument/2006/relationships/image" Target="media/image181.jpeg"/><Relationship Id="rId341" Type="http://schemas.openxmlformats.org/officeDocument/2006/relationships/image" Target="media/image319.jpeg"/><Relationship Id="rId362" Type="http://schemas.openxmlformats.org/officeDocument/2006/relationships/image" Target="media/image337.jpeg"/><Relationship Id="rId201" Type="http://schemas.openxmlformats.org/officeDocument/2006/relationships/image" Target="media/image185.jpeg"/><Relationship Id="rId222" Type="http://schemas.openxmlformats.org/officeDocument/2006/relationships/image" Target="media/image206.jpeg"/><Relationship Id="rId243" Type="http://schemas.openxmlformats.org/officeDocument/2006/relationships/image" Target="media/image227.jpeg"/><Relationship Id="rId264" Type="http://schemas.openxmlformats.org/officeDocument/2006/relationships/image" Target="media/image242.png"/><Relationship Id="rId285" Type="http://schemas.openxmlformats.org/officeDocument/2006/relationships/image" Target="media/image263.jpeg"/><Relationship Id="rId17" Type="http://schemas.openxmlformats.org/officeDocument/2006/relationships/hyperlink" Target="http://www.zakupki.gov.ru" TargetMode="External"/><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image" Target="media/image87.jpeg"/><Relationship Id="rId124" Type="http://schemas.openxmlformats.org/officeDocument/2006/relationships/image" Target="media/image108.jpeg"/><Relationship Id="rId310" Type="http://schemas.openxmlformats.org/officeDocument/2006/relationships/image" Target="media/image288.jpeg"/><Relationship Id="rId70" Type="http://schemas.openxmlformats.org/officeDocument/2006/relationships/image" Target="media/image54.jpeg"/><Relationship Id="rId91" Type="http://schemas.openxmlformats.org/officeDocument/2006/relationships/image" Target="media/image75.jpeg"/><Relationship Id="rId145" Type="http://schemas.openxmlformats.org/officeDocument/2006/relationships/image" Target="media/image129.jpeg"/><Relationship Id="rId166" Type="http://schemas.openxmlformats.org/officeDocument/2006/relationships/image" Target="media/image150.jpeg"/><Relationship Id="rId187" Type="http://schemas.openxmlformats.org/officeDocument/2006/relationships/image" Target="media/image171.jpeg"/><Relationship Id="rId331" Type="http://schemas.openxmlformats.org/officeDocument/2006/relationships/image" Target="media/image309.jpeg"/><Relationship Id="rId352" Type="http://schemas.openxmlformats.org/officeDocument/2006/relationships/image" Target="media/image328.emf"/><Relationship Id="rId1" Type="http://schemas.openxmlformats.org/officeDocument/2006/relationships/numbering" Target="numbering.xml"/><Relationship Id="rId212" Type="http://schemas.openxmlformats.org/officeDocument/2006/relationships/image" Target="media/image196.jpeg"/><Relationship Id="rId233" Type="http://schemas.openxmlformats.org/officeDocument/2006/relationships/image" Target="media/image217.jpeg"/><Relationship Id="rId254" Type="http://schemas.openxmlformats.org/officeDocument/2006/relationships/image" Target="media/image237.png"/><Relationship Id="rId28" Type="http://schemas.openxmlformats.org/officeDocument/2006/relationships/image" Target="media/image12.jpeg"/><Relationship Id="rId49" Type="http://schemas.openxmlformats.org/officeDocument/2006/relationships/image" Target="media/image33.jpeg"/><Relationship Id="rId114" Type="http://schemas.openxmlformats.org/officeDocument/2006/relationships/image" Target="media/image98.jpeg"/><Relationship Id="rId275" Type="http://schemas.openxmlformats.org/officeDocument/2006/relationships/image" Target="media/image253.jpeg"/><Relationship Id="rId296" Type="http://schemas.openxmlformats.org/officeDocument/2006/relationships/image" Target="media/image274.jpeg"/><Relationship Id="rId300" Type="http://schemas.openxmlformats.org/officeDocument/2006/relationships/image" Target="media/image278.jpeg"/><Relationship Id="rId60" Type="http://schemas.openxmlformats.org/officeDocument/2006/relationships/image" Target="media/image44.jpeg"/><Relationship Id="rId81" Type="http://schemas.openxmlformats.org/officeDocument/2006/relationships/image" Target="media/image65.jpeg"/><Relationship Id="rId135" Type="http://schemas.openxmlformats.org/officeDocument/2006/relationships/image" Target="media/image119.gif"/><Relationship Id="rId156" Type="http://schemas.openxmlformats.org/officeDocument/2006/relationships/image" Target="media/image140.jpeg"/><Relationship Id="rId177" Type="http://schemas.openxmlformats.org/officeDocument/2006/relationships/image" Target="media/image161.jpeg"/><Relationship Id="rId198" Type="http://schemas.openxmlformats.org/officeDocument/2006/relationships/image" Target="media/image182.jpeg"/><Relationship Id="rId321" Type="http://schemas.openxmlformats.org/officeDocument/2006/relationships/image" Target="media/image299.jpeg"/><Relationship Id="rId342" Type="http://schemas.openxmlformats.org/officeDocument/2006/relationships/image" Target="media/image320.jpeg"/><Relationship Id="rId363" Type="http://schemas.openxmlformats.org/officeDocument/2006/relationships/image" Target="media/image338.jpeg"/><Relationship Id="rId202" Type="http://schemas.openxmlformats.org/officeDocument/2006/relationships/image" Target="media/image186.jpeg"/><Relationship Id="rId223" Type="http://schemas.openxmlformats.org/officeDocument/2006/relationships/image" Target="media/image207.jpeg"/><Relationship Id="rId244" Type="http://schemas.openxmlformats.org/officeDocument/2006/relationships/image" Target="media/image228.jpeg"/><Relationship Id="rId18" Type="http://schemas.openxmlformats.org/officeDocument/2006/relationships/image" Target="media/image2.png"/><Relationship Id="rId39" Type="http://schemas.openxmlformats.org/officeDocument/2006/relationships/image" Target="media/image23.jpeg"/><Relationship Id="rId265" Type="http://schemas.openxmlformats.org/officeDocument/2006/relationships/image" Target="media/image243.png"/><Relationship Id="rId286" Type="http://schemas.openxmlformats.org/officeDocument/2006/relationships/image" Target="media/image264.jpeg"/><Relationship Id="rId50" Type="http://schemas.openxmlformats.org/officeDocument/2006/relationships/image" Target="media/image34.jpeg"/><Relationship Id="rId104" Type="http://schemas.openxmlformats.org/officeDocument/2006/relationships/image" Target="media/image88.jpeg"/><Relationship Id="rId125" Type="http://schemas.openxmlformats.org/officeDocument/2006/relationships/image" Target="media/image109.jpeg"/><Relationship Id="rId146" Type="http://schemas.openxmlformats.org/officeDocument/2006/relationships/image" Target="media/image130.jpeg"/><Relationship Id="rId167" Type="http://schemas.openxmlformats.org/officeDocument/2006/relationships/image" Target="media/image151.jpeg"/><Relationship Id="rId188" Type="http://schemas.openxmlformats.org/officeDocument/2006/relationships/image" Target="media/image172.jpeg"/><Relationship Id="rId311" Type="http://schemas.openxmlformats.org/officeDocument/2006/relationships/image" Target="media/image289.jpeg"/><Relationship Id="rId332" Type="http://schemas.openxmlformats.org/officeDocument/2006/relationships/image" Target="media/image310.jpeg"/><Relationship Id="rId353" Type="http://schemas.openxmlformats.org/officeDocument/2006/relationships/package" Target="embeddings/______Microsoft_PowerPoint17.sldx"/><Relationship Id="rId71" Type="http://schemas.openxmlformats.org/officeDocument/2006/relationships/image" Target="media/image55.jpeg"/><Relationship Id="rId92" Type="http://schemas.openxmlformats.org/officeDocument/2006/relationships/image" Target="media/image76.jpeg"/><Relationship Id="rId213" Type="http://schemas.openxmlformats.org/officeDocument/2006/relationships/image" Target="media/image197.jpeg"/><Relationship Id="rId234" Type="http://schemas.openxmlformats.org/officeDocument/2006/relationships/image" Target="media/image218.jpeg"/><Relationship Id="rId2" Type="http://schemas.openxmlformats.org/officeDocument/2006/relationships/styles" Target="styles.xml"/><Relationship Id="rId29" Type="http://schemas.openxmlformats.org/officeDocument/2006/relationships/image" Target="media/image13.jpeg"/><Relationship Id="rId255" Type="http://schemas.openxmlformats.org/officeDocument/2006/relationships/hyperlink" Target="consultantplus://offline/ref=0A8F48A465B7E8FC2DE6398B9ADA7B16D3072300CBDDB16C395780086B035F254C0A1D22BE9F5F1Di452M" TargetMode="External"/><Relationship Id="rId276" Type="http://schemas.openxmlformats.org/officeDocument/2006/relationships/image" Target="media/image254.jpeg"/><Relationship Id="rId297" Type="http://schemas.openxmlformats.org/officeDocument/2006/relationships/image" Target="media/image275.jpeg"/><Relationship Id="rId40" Type="http://schemas.openxmlformats.org/officeDocument/2006/relationships/image" Target="media/image24.jpeg"/><Relationship Id="rId115" Type="http://schemas.openxmlformats.org/officeDocument/2006/relationships/image" Target="media/image99.jpeg"/><Relationship Id="rId136" Type="http://schemas.openxmlformats.org/officeDocument/2006/relationships/image" Target="media/image120.jpeg"/><Relationship Id="rId157" Type="http://schemas.openxmlformats.org/officeDocument/2006/relationships/image" Target="media/image141.jpeg"/><Relationship Id="rId178" Type="http://schemas.openxmlformats.org/officeDocument/2006/relationships/image" Target="media/image162.jpeg"/><Relationship Id="rId301" Type="http://schemas.openxmlformats.org/officeDocument/2006/relationships/image" Target="media/image279.jpeg"/><Relationship Id="rId322" Type="http://schemas.openxmlformats.org/officeDocument/2006/relationships/image" Target="media/image300.jpeg"/><Relationship Id="rId343" Type="http://schemas.openxmlformats.org/officeDocument/2006/relationships/image" Target="media/image321.jpeg"/><Relationship Id="rId364" Type="http://schemas.openxmlformats.org/officeDocument/2006/relationships/image" Target="media/image339.jpeg"/><Relationship Id="rId61" Type="http://schemas.openxmlformats.org/officeDocument/2006/relationships/image" Target="media/image45.jpeg"/><Relationship Id="rId82" Type="http://schemas.openxmlformats.org/officeDocument/2006/relationships/image" Target="media/image66.jpeg"/><Relationship Id="rId199" Type="http://schemas.openxmlformats.org/officeDocument/2006/relationships/image" Target="media/image183.jpeg"/><Relationship Id="rId203" Type="http://schemas.openxmlformats.org/officeDocument/2006/relationships/image" Target="media/image187.jpeg"/><Relationship Id="rId19" Type="http://schemas.openxmlformats.org/officeDocument/2006/relationships/image" Target="media/image3.jpeg"/><Relationship Id="rId224" Type="http://schemas.openxmlformats.org/officeDocument/2006/relationships/image" Target="media/image208.jpeg"/><Relationship Id="rId245" Type="http://schemas.openxmlformats.org/officeDocument/2006/relationships/image" Target="media/image229.png"/><Relationship Id="rId266" Type="http://schemas.openxmlformats.org/officeDocument/2006/relationships/image" Target="media/image244.png"/><Relationship Id="rId287" Type="http://schemas.openxmlformats.org/officeDocument/2006/relationships/image" Target="media/image265.jpeg"/><Relationship Id="rId30" Type="http://schemas.openxmlformats.org/officeDocument/2006/relationships/image" Target="media/image14.jpeg"/><Relationship Id="rId105" Type="http://schemas.openxmlformats.org/officeDocument/2006/relationships/image" Target="media/image89.jpeg"/><Relationship Id="rId126" Type="http://schemas.openxmlformats.org/officeDocument/2006/relationships/image" Target="media/image110.jpeg"/><Relationship Id="rId147" Type="http://schemas.openxmlformats.org/officeDocument/2006/relationships/image" Target="media/image131.jpeg"/><Relationship Id="rId168" Type="http://schemas.openxmlformats.org/officeDocument/2006/relationships/image" Target="media/image152.jpeg"/><Relationship Id="rId312" Type="http://schemas.openxmlformats.org/officeDocument/2006/relationships/image" Target="media/image290.jpeg"/><Relationship Id="rId333" Type="http://schemas.openxmlformats.org/officeDocument/2006/relationships/image" Target="media/image311.jpeg"/><Relationship Id="rId354" Type="http://schemas.openxmlformats.org/officeDocument/2006/relationships/image" Target="media/image329.png"/><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189" Type="http://schemas.openxmlformats.org/officeDocument/2006/relationships/image" Target="media/image173.jpeg"/><Relationship Id="rId3" Type="http://schemas.openxmlformats.org/officeDocument/2006/relationships/settings" Target="settings.xml"/><Relationship Id="rId214" Type="http://schemas.openxmlformats.org/officeDocument/2006/relationships/image" Target="media/image198.jpeg"/><Relationship Id="rId235" Type="http://schemas.openxmlformats.org/officeDocument/2006/relationships/image" Target="media/image219.jpeg"/><Relationship Id="rId256" Type="http://schemas.openxmlformats.org/officeDocument/2006/relationships/image" Target="media/image238.jpeg"/><Relationship Id="rId277" Type="http://schemas.openxmlformats.org/officeDocument/2006/relationships/image" Target="media/image255.jpeg"/><Relationship Id="rId298" Type="http://schemas.openxmlformats.org/officeDocument/2006/relationships/image" Target="media/image276.jpeg"/><Relationship Id="rId116" Type="http://schemas.openxmlformats.org/officeDocument/2006/relationships/image" Target="media/image100.jpeg"/><Relationship Id="rId137" Type="http://schemas.openxmlformats.org/officeDocument/2006/relationships/image" Target="media/image121.jpeg"/><Relationship Id="rId158" Type="http://schemas.openxmlformats.org/officeDocument/2006/relationships/image" Target="media/image142.jpeg"/><Relationship Id="rId302" Type="http://schemas.openxmlformats.org/officeDocument/2006/relationships/image" Target="media/image280.jpeg"/><Relationship Id="rId323" Type="http://schemas.openxmlformats.org/officeDocument/2006/relationships/image" Target="media/image301.jpeg"/><Relationship Id="rId344" Type="http://schemas.openxmlformats.org/officeDocument/2006/relationships/image" Target="media/image322.jpeg"/><Relationship Id="rId20" Type="http://schemas.openxmlformats.org/officeDocument/2006/relationships/image" Target="media/image4.jpe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7.jpeg"/><Relationship Id="rId179" Type="http://schemas.openxmlformats.org/officeDocument/2006/relationships/image" Target="media/image163.jpeg"/><Relationship Id="rId365" Type="http://schemas.openxmlformats.org/officeDocument/2006/relationships/image" Target="media/image340.jpeg"/><Relationship Id="rId190" Type="http://schemas.openxmlformats.org/officeDocument/2006/relationships/image" Target="media/image174.jpeg"/><Relationship Id="rId204" Type="http://schemas.openxmlformats.org/officeDocument/2006/relationships/image" Target="media/image188.jpeg"/><Relationship Id="rId225" Type="http://schemas.openxmlformats.org/officeDocument/2006/relationships/image" Target="media/image209.jpeg"/><Relationship Id="rId246" Type="http://schemas.openxmlformats.org/officeDocument/2006/relationships/chart" Target="charts/chart10.xml"/><Relationship Id="rId267" Type="http://schemas.openxmlformats.org/officeDocument/2006/relationships/image" Target="media/image245.png"/><Relationship Id="rId288" Type="http://schemas.openxmlformats.org/officeDocument/2006/relationships/image" Target="media/image266.jpeg"/><Relationship Id="rId106" Type="http://schemas.openxmlformats.org/officeDocument/2006/relationships/image" Target="media/image90.jpeg"/><Relationship Id="rId127" Type="http://schemas.openxmlformats.org/officeDocument/2006/relationships/image" Target="media/image111.jpeg"/><Relationship Id="rId313" Type="http://schemas.openxmlformats.org/officeDocument/2006/relationships/image" Target="media/image29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200"/>
            </a:pPr>
            <a:r>
              <a:rPr lang="ru-RU"/>
              <a:t>Показатели</a:t>
            </a:r>
            <a:r>
              <a:rPr lang="ru-RU" baseline="0"/>
              <a:t> ч</a:t>
            </a:r>
            <a:r>
              <a:rPr lang="ru-RU"/>
              <a:t>исленность населения</a:t>
            </a:r>
          </a:p>
        </c:rich>
      </c:tx>
      <c:layout>
        <c:manualLayout>
          <c:xMode val="edge"/>
          <c:yMode val="edge"/>
          <c:x val="0.24448441436459678"/>
          <c:y val="3.3468499364408537E-2"/>
        </c:manualLayout>
      </c:layout>
      <c:overlay val="0"/>
      <c:spPr>
        <a:solidFill>
          <a:schemeClr val="bg1"/>
        </a:solidFill>
      </c:spPr>
    </c:title>
    <c:autoTitleDeleted val="0"/>
    <c:plotArea>
      <c:layout>
        <c:manualLayout>
          <c:layoutTarget val="inner"/>
          <c:xMode val="edge"/>
          <c:yMode val="edge"/>
          <c:x val="0.32331849823120223"/>
          <c:y val="0.25125627589234456"/>
          <c:w val="0.65000000000001823"/>
          <c:h val="0.502512562814036"/>
        </c:manualLayout>
      </c:layout>
      <c:barChart>
        <c:barDir val="col"/>
        <c:grouping val="clustered"/>
        <c:varyColors val="0"/>
        <c:ser>
          <c:idx val="0"/>
          <c:order val="0"/>
          <c:tx>
            <c:strRef>
              <c:f>Лист1!$A$5</c:f>
              <c:strCache>
                <c:ptCount val="1"/>
                <c:pt idx="0">
                  <c:v>Среднегодовая численность населения</c:v>
                </c:pt>
              </c:strCache>
            </c:strRef>
          </c:tx>
          <c:invertIfNegative val="0"/>
          <c:cat>
            <c:strRef>
              <c:f>Лист1!$B$4:$C$4</c:f>
              <c:strCache>
                <c:ptCount val="2"/>
                <c:pt idx="0">
                  <c:v> 2014 год</c:v>
                </c:pt>
                <c:pt idx="1">
                  <c:v> 2015 год</c:v>
                </c:pt>
              </c:strCache>
            </c:strRef>
          </c:cat>
          <c:val>
            <c:numRef>
              <c:f>Лист1!$B$5:$C$5</c:f>
              <c:numCache>
                <c:formatCode>0.000</c:formatCode>
                <c:ptCount val="2"/>
                <c:pt idx="0" formatCode="General">
                  <c:v>41.206000000000003</c:v>
                </c:pt>
                <c:pt idx="1">
                  <c:v>41.364000000000004</c:v>
                </c:pt>
              </c:numCache>
            </c:numRef>
          </c:val>
        </c:ser>
        <c:dLbls>
          <c:showLegendKey val="0"/>
          <c:showVal val="0"/>
          <c:showCatName val="0"/>
          <c:showSerName val="0"/>
          <c:showPercent val="0"/>
          <c:showBubbleSize val="0"/>
        </c:dLbls>
        <c:gapWidth val="150"/>
        <c:axId val="5956072"/>
        <c:axId val="132201352"/>
      </c:barChart>
      <c:catAx>
        <c:axId val="5956072"/>
        <c:scaling>
          <c:orientation val="minMax"/>
        </c:scaling>
        <c:delete val="0"/>
        <c:axPos val="b"/>
        <c:numFmt formatCode="General" sourceLinked="1"/>
        <c:majorTickMark val="none"/>
        <c:minorTickMark val="none"/>
        <c:tickLblPos val="nextTo"/>
        <c:crossAx val="132201352"/>
        <c:crosses val="autoZero"/>
        <c:auto val="1"/>
        <c:lblAlgn val="ctr"/>
        <c:lblOffset val="100"/>
        <c:noMultiLvlLbl val="0"/>
      </c:catAx>
      <c:valAx>
        <c:axId val="132201352"/>
        <c:scaling>
          <c:orientation val="minMax"/>
        </c:scaling>
        <c:delete val="0"/>
        <c:axPos val="l"/>
        <c:majorGridlines/>
        <c:title>
          <c:tx>
            <c:rich>
              <a:bodyPr/>
              <a:lstStyle/>
              <a:p>
                <a:pPr>
                  <a:defRPr/>
                </a:pPr>
                <a:r>
                  <a:rPr lang="ru-RU"/>
                  <a:t>Тыс. человек</a:t>
                </a:r>
              </a:p>
            </c:rich>
          </c:tx>
          <c:layout/>
          <c:overlay val="0"/>
        </c:title>
        <c:numFmt formatCode="General" sourceLinked="1"/>
        <c:majorTickMark val="none"/>
        <c:minorTickMark val="none"/>
        <c:tickLblPos val="nextTo"/>
        <c:crossAx val="5956072"/>
        <c:crosses val="autoZero"/>
        <c:crossBetween val="between"/>
      </c:valAx>
      <c:dTable>
        <c:showHorzBorder val="1"/>
        <c:showVertBorder val="1"/>
        <c:showOutline val="1"/>
        <c:showKeys val="1"/>
      </c:dTable>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depthPercent val="100"/>
      <c:rAngAx val="1"/>
    </c:view3D>
    <c:floor>
      <c:thickness val="0"/>
    </c:floor>
    <c:sideWall>
      <c:thickness val="0"/>
    </c:sideWall>
    <c:backWall>
      <c:thickness val="0"/>
      <c:spPr>
        <a:solidFill>
          <a:srgbClr val="9BBB59">
            <a:lumMod val="40000"/>
            <a:lumOff val="60000"/>
          </a:srgbClr>
        </a:solidFill>
      </c:spPr>
    </c:backWall>
    <c:plotArea>
      <c:layout>
        <c:manualLayout>
          <c:layoutTarget val="inner"/>
          <c:xMode val="edge"/>
          <c:yMode val="edge"/>
          <c:x val="0.12034709946970915"/>
          <c:y val="4.8376992091674807E-2"/>
          <c:w val="0.87128032072913952"/>
          <c:h val="0.75789031273052321"/>
        </c:manualLayout>
      </c:layout>
      <c:bar3DChart>
        <c:barDir val="col"/>
        <c:grouping val="clustered"/>
        <c:varyColors val="0"/>
        <c:ser>
          <c:idx val="0"/>
          <c:order val="0"/>
          <c:tx>
            <c:strRef>
              <c:f>'Соотношение способ'!$E$2</c:f>
              <c:strCache>
                <c:ptCount val="1"/>
                <c:pt idx="0">
                  <c:v>2014 год</c:v>
                </c:pt>
              </c:strCache>
            </c:strRef>
          </c:tx>
          <c:spPr>
            <a:solidFill>
              <a:srgbClr val="1C66D2"/>
            </a:solidFill>
            <a:ln>
              <a:noFill/>
            </a:ln>
          </c:spPr>
          <c:invertIfNegative val="0"/>
          <c:dLbls>
            <c:dLbl>
              <c:idx val="0"/>
              <c:layout>
                <c:manualLayout>
                  <c:x val="-4.3261609625529496E-3"/>
                  <c:y val="-3.216362533517004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31987214469561E-2"/>
                  <c:y val="-3.16774658027358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9009900990100728E-3"/>
                  <c:y val="-4.319654427645786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300330033003319E-3"/>
                  <c:y val="-4.031677465802876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2508250825082726E-3"/>
                  <c:y val="-3.16774658027358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'Соотношение способ'!$A$3:$D$7</c:f>
              <c:strCache>
                <c:ptCount val="5"/>
                <c:pt idx="0">
                  <c:v>электронный аукцион</c:v>
                </c:pt>
                <c:pt idx="1">
                  <c:v>запрос котировок</c:v>
                </c:pt>
                <c:pt idx="2">
                  <c:v>запрос предложений</c:v>
                </c:pt>
                <c:pt idx="3">
                  <c:v>монополисты</c:v>
                </c:pt>
                <c:pt idx="4">
                  <c:v>закупки малого объема</c:v>
                </c:pt>
              </c:strCache>
            </c:strRef>
          </c:cat>
          <c:val>
            <c:numRef>
              <c:f>'Соотношение способ'!$E$3:$E$7</c:f>
              <c:numCache>
                <c:formatCode>_-* #,##0_р_._-;\-* #,##0_р_._-;_-* "-"??_р_._-;_-@_-</c:formatCode>
                <c:ptCount val="5"/>
                <c:pt idx="0">
                  <c:v>106639</c:v>
                </c:pt>
                <c:pt idx="1">
                  <c:v>5191</c:v>
                </c:pt>
                <c:pt idx="2">
                  <c:v>16459</c:v>
                </c:pt>
                <c:pt idx="3">
                  <c:v>23847</c:v>
                </c:pt>
                <c:pt idx="4">
                  <c:v>16640</c:v>
                </c:pt>
              </c:numCache>
            </c:numRef>
          </c:val>
        </c:ser>
        <c:ser>
          <c:idx val="1"/>
          <c:order val="1"/>
          <c:tx>
            <c:strRef>
              <c:f>'Соотношение способ'!$F$2</c:f>
              <c:strCache>
                <c:ptCount val="1"/>
                <c:pt idx="0">
                  <c:v>2015 год</c:v>
                </c:pt>
              </c:strCache>
            </c:strRef>
          </c:tx>
          <c:spPr>
            <a:solidFill>
              <a:srgbClr val="DE0000"/>
            </a:solidFill>
            <a:ln>
              <a:noFill/>
            </a:ln>
          </c:spPr>
          <c:invertIfNegative val="0"/>
          <c:dLbls>
            <c:dLbl>
              <c:idx val="0"/>
              <c:layout>
                <c:manualLayout>
                  <c:x val="1.9364881370026801E-2"/>
                  <c:y val="-4.82046223703677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921779579532791E-2"/>
                  <c:y val="-3.69066285720766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151815181518243E-2"/>
                  <c:y val="-3.455723542116687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801980198020062E-2"/>
                  <c:y val="-3.16774658027358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4752475247524632E-2"/>
                  <c:y val="-4.03167746580287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'Соотношение способ'!$A$3:$D$7</c:f>
              <c:strCache>
                <c:ptCount val="5"/>
                <c:pt idx="0">
                  <c:v>электронный аукцион</c:v>
                </c:pt>
                <c:pt idx="1">
                  <c:v>запрос котировок</c:v>
                </c:pt>
                <c:pt idx="2">
                  <c:v>запрос предложений</c:v>
                </c:pt>
                <c:pt idx="3">
                  <c:v>монополисты</c:v>
                </c:pt>
                <c:pt idx="4">
                  <c:v>закупки малого объема</c:v>
                </c:pt>
              </c:strCache>
            </c:strRef>
          </c:cat>
          <c:val>
            <c:numRef>
              <c:f>'Соотношение способ'!$F$3:$F$7</c:f>
              <c:numCache>
                <c:formatCode>_-* #,##0_р_._-;\-* #,##0_р_._-;_-* "-"??_р_._-;_-@_-</c:formatCode>
                <c:ptCount val="5"/>
                <c:pt idx="0">
                  <c:v>73003</c:v>
                </c:pt>
                <c:pt idx="1">
                  <c:v>2886</c:v>
                </c:pt>
                <c:pt idx="2">
                  <c:v>14867</c:v>
                </c:pt>
                <c:pt idx="3">
                  <c:v>22609</c:v>
                </c:pt>
                <c:pt idx="4">
                  <c:v>26085</c:v>
                </c:pt>
              </c:numCache>
            </c:numRef>
          </c:val>
        </c:ser>
        <c:dLbls>
          <c:showLegendKey val="0"/>
          <c:showVal val="0"/>
          <c:showCatName val="0"/>
          <c:showSerName val="0"/>
          <c:showPercent val="0"/>
          <c:showBubbleSize val="0"/>
        </c:dLbls>
        <c:gapWidth val="75"/>
        <c:shape val="box"/>
        <c:axId val="177388272"/>
        <c:axId val="177389056"/>
        <c:axId val="0"/>
      </c:bar3DChart>
      <c:catAx>
        <c:axId val="177388272"/>
        <c:scaling>
          <c:orientation val="minMax"/>
        </c:scaling>
        <c:delete val="0"/>
        <c:axPos val="b"/>
        <c:numFmt formatCode="General" sourceLinked="1"/>
        <c:majorTickMark val="none"/>
        <c:minorTickMark val="none"/>
        <c:tickLblPos val="nextTo"/>
        <c:txPr>
          <a:bodyPr/>
          <a:lstStyle/>
          <a:p>
            <a:pPr>
              <a:defRPr sz="900" b="1"/>
            </a:pPr>
            <a:endParaRPr lang="ru-RU"/>
          </a:p>
        </c:txPr>
        <c:crossAx val="177389056"/>
        <c:crosses val="autoZero"/>
        <c:auto val="1"/>
        <c:lblAlgn val="ctr"/>
        <c:lblOffset val="100"/>
        <c:noMultiLvlLbl val="0"/>
      </c:catAx>
      <c:valAx>
        <c:axId val="177389056"/>
        <c:scaling>
          <c:orientation val="minMax"/>
        </c:scaling>
        <c:delete val="0"/>
        <c:axPos val="l"/>
        <c:majorGridlines/>
        <c:numFmt formatCode="_-* #,##0_р_._-;\-* #,##0_р_._-;_-* &quot;-&quot;??_р_._-;_-@_-" sourceLinked="1"/>
        <c:majorTickMark val="none"/>
        <c:minorTickMark val="none"/>
        <c:tickLblPos val="nextTo"/>
        <c:spPr>
          <a:ln w="9525">
            <a:noFill/>
          </a:ln>
        </c:spPr>
        <c:txPr>
          <a:bodyPr/>
          <a:lstStyle/>
          <a:p>
            <a:pPr>
              <a:defRPr sz="900" b="1"/>
            </a:pPr>
            <a:endParaRPr lang="ru-RU"/>
          </a:p>
        </c:txPr>
        <c:crossAx val="177388272"/>
        <c:crosses val="autoZero"/>
        <c:crossBetween val="between"/>
      </c:valAx>
      <c:spPr>
        <a:noFill/>
        <a:ln w="25400">
          <a:noFill/>
        </a:ln>
      </c:spPr>
    </c:plotArea>
    <c:legend>
      <c:legendPos val="b"/>
      <c:layout>
        <c:manualLayout>
          <c:xMode val="edge"/>
          <c:yMode val="edge"/>
          <c:x val="0.1052039829943784"/>
          <c:y val="0.93352652732662567"/>
          <c:w val="0.49671805504742655"/>
          <c:h val="5.2074624581214722E-2"/>
        </c:manualLayout>
      </c:layout>
      <c:overlay val="0"/>
      <c:txPr>
        <a:bodyPr/>
        <a:lstStyle/>
        <a:p>
          <a:pPr>
            <a:defRPr sz="900" b="1"/>
          </a:pPr>
          <a:endParaRPr lang="ru-RU"/>
        </a:p>
      </c:txPr>
    </c:legend>
    <c:plotVisOnly val="1"/>
    <c:dispBlanksAs val="gap"/>
    <c:showDLblsOverMax val="0"/>
  </c:chart>
  <c:spPr>
    <a:solidFill>
      <a:srgbClr val="9BBB59">
        <a:lumMod val="40000"/>
        <a:lumOff val="60000"/>
        <a:alpha val="0"/>
      </a:srgbClr>
    </a:solid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Штатная численность, ед.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на 01.01.2014</c:v>
                </c:pt>
                <c:pt idx="1">
                  <c:v>на 01.01.2015</c:v>
                </c:pt>
                <c:pt idx="2">
                  <c:v>на 01.01.2016</c:v>
                </c:pt>
              </c:strCache>
            </c:strRef>
          </c:cat>
          <c:val>
            <c:numRef>
              <c:f>Лист1!$B$2:$B$4</c:f>
              <c:numCache>
                <c:formatCode>General</c:formatCode>
                <c:ptCount val="3"/>
                <c:pt idx="0">
                  <c:v>399</c:v>
                </c:pt>
                <c:pt idx="1">
                  <c:v>302.39999999999969</c:v>
                </c:pt>
                <c:pt idx="2">
                  <c:v>252</c:v>
                </c:pt>
              </c:numCache>
            </c:numRef>
          </c:val>
        </c:ser>
        <c:dLbls>
          <c:showLegendKey val="0"/>
          <c:showVal val="0"/>
          <c:showCatName val="0"/>
          <c:showSerName val="0"/>
          <c:showPercent val="0"/>
          <c:showBubbleSize val="0"/>
        </c:dLbls>
        <c:gapWidth val="150"/>
        <c:shape val="box"/>
        <c:axId val="177389840"/>
        <c:axId val="177390232"/>
        <c:axId val="178758448"/>
      </c:bar3DChart>
      <c:catAx>
        <c:axId val="177389840"/>
        <c:scaling>
          <c:orientation val="minMax"/>
        </c:scaling>
        <c:delete val="0"/>
        <c:axPos val="b"/>
        <c:numFmt formatCode="General" sourceLinked="1"/>
        <c:majorTickMark val="out"/>
        <c:minorTickMark val="none"/>
        <c:tickLblPos val="nextTo"/>
        <c:crossAx val="177390232"/>
        <c:crosses val="autoZero"/>
        <c:auto val="1"/>
        <c:lblAlgn val="ctr"/>
        <c:lblOffset val="100"/>
        <c:noMultiLvlLbl val="0"/>
      </c:catAx>
      <c:valAx>
        <c:axId val="177390232"/>
        <c:scaling>
          <c:orientation val="minMax"/>
        </c:scaling>
        <c:delete val="0"/>
        <c:axPos val="l"/>
        <c:majorGridlines/>
        <c:numFmt formatCode="General" sourceLinked="1"/>
        <c:majorTickMark val="out"/>
        <c:minorTickMark val="none"/>
        <c:tickLblPos val="nextTo"/>
        <c:crossAx val="177389840"/>
        <c:crosses val="autoZero"/>
        <c:crossBetween val="between"/>
      </c:valAx>
      <c:serAx>
        <c:axId val="178758448"/>
        <c:scaling>
          <c:orientation val="minMax"/>
        </c:scaling>
        <c:delete val="1"/>
        <c:axPos val="b"/>
        <c:numFmt formatCode="General" sourceLinked="1"/>
        <c:majorTickMark val="out"/>
        <c:minorTickMark val="none"/>
        <c:tickLblPos val="none"/>
        <c:crossAx val="177390232"/>
        <c:crosses val="autoZero"/>
        <c:tickLblSkip val="2"/>
        <c:tickMarkSkip val="1"/>
      </c:serAx>
      <c:spPr>
        <a:noFill/>
        <a:ln w="25404">
          <a:noFill/>
        </a:ln>
      </c:spPr>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8.1417253855094629E-2"/>
          <c:y val="0.14362638509098496"/>
          <c:w val="0.67645331005419695"/>
          <c:h val="0.54351608741684942"/>
        </c:manualLayout>
      </c:layout>
      <c:bar3DChart>
        <c:barDir val="col"/>
        <c:grouping val="standard"/>
        <c:varyColors val="0"/>
        <c:ser>
          <c:idx val="0"/>
          <c:order val="0"/>
          <c:tx>
            <c:strRef>
              <c:f>Лист1!$B$1</c:f>
              <c:strCache>
                <c:ptCount val="1"/>
                <c:pt idx="0">
                  <c:v>Экономия , тыс.руб</c:v>
                </c:pt>
              </c:strCache>
            </c:strRef>
          </c:tx>
          <c:invertIfNegative val="0"/>
          <c:dLbls>
            <c:dLbl>
              <c:idx val="3"/>
              <c:layout/>
              <c:tx>
                <c:rich>
                  <a:bodyPr/>
                  <a:lstStyle/>
                  <a:p>
                    <a:pPr>
                      <a:defRPr/>
                    </a:pPr>
                    <a:r>
                      <a:rPr lang="en-US"/>
                      <a:t>158,9</a:t>
                    </a:r>
                  </a:p>
                </c:rich>
              </c:tx>
              <c:spPr/>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МУК "ЛХЭМ"</c:v>
                </c:pt>
                <c:pt idx="1">
                  <c:v>МУ "ЦФКиС "Юность"</c:v>
                </c:pt>
                <c:pt idx="2">
                  <c:v>МУК "ЛЦБС"</c:v>
                </c:pt>
                <c:pt idx="3">
                  <c:v>МУК "ГДМ "Строитель"</c:v>
                </c:pt>
                <c:pt idx="4">
                  <c:v>МУ "КСК "Юбилейный"</c:v>
                </c:pt>
                <c:pt idx="5">
                  <c:v>МУ"ЛХЭУ"</c:v>
                </c:pt>
              </c:strCache>
            </c:strRef>
          </c:cat>
          <c:val>
            <c:numRef>
              <c:f>Лист1!$B$2:$B$7</c:f>
              <c:numCache>
                <c:formatCode>General</c:formatCode>
                <c:ptCount val="6"/>
                <c:pt idx="0">
                  <c:v>14.5</c:v>
                </c:pt>
                <c:pt idx="1">
                  <c:v>337.2</c:v>
                </c:pt>
                <c:pt idx="2">
                  <c:v>66.2</c:v>
                </c:pt>
                <c:pt idx="3">
                  <c:v>15.9</c:v>
                </c:pt>
                <c:pt idx="4">
                  <c:v>3511.9</c:v>
                </c:pt>
                <c:pt idx="5">
                  <c:v>18</c:v>
                </c:pt>
              </c:numCache>
            </c:numRef>
          </c:val>
        </c:ser>
        <c:dLbls>
          <c:showLegendKey val="0"/>
          <c:showVal val="0"/>
          <c:showCatName val="0"/>
          <c:showSerName val="0"/>
          <c:showPercent val="0"/>
          <c:showBubbleSize val="0"/>
        </c:dLbls>
        <c:gapWidth val="150"/>
        <c:shape val="box"/>
        <c:axId val="177391408"/>
        <c:axId val="177391800"/>
        <c:axId val="178653856"/>
      </c:bar3DChart>
      <c:catAx>
        <c:axId val="177391408"/>
        <c:scaling>
          <c:orientation val="minMax"/>
        </c:scaling>
        <c:delete val="0"/>
        <c:axPos val="b"/>
        <c:numFmt formatCode="General" sourceLinked="1"/>
        <c:majorTickMark val="out"/>
        <c:minorTickMark val="none"/>
        <c:tickLblPos val="nextTo"/>
        <c:crossAx val="177391800"/>
        <c:crosses val="autoZero"/>
        <c:auto val="1"/>
        <c:lblAlgn val="ctr"/>
        <c:lblOffset val="100"/>
        <c:noMultiLvlLbl val="0"/>
      </c:catAx>
      <c:valAx>
        <c:axId val="177391800"/>
        <c:scaling>
          <c:orientation val="minMax"/>
        </c:scaling>
        <c:delete val="0"/>
        <c:axPos val="l"/>
        <c:majorGridlines/>
        <c:numFmt formatCode="General" sourceLinked="1"/>
        <c:majorTickMark val="out"/>
        <c:minorTickMark val="none"/>
        <c:tickLblPos val="nextTo"/>
        <c:crossAx val="177391408"/>
        <c:crosses val="autoZero"/>
        <c:crossBetween val="between"/>
      </c:valAx>
      <c:serAx>
        <c:axId val="178653856"/>
        <c:scaling>
          <c:orientation val="minMax"/>
        </c:scaling>
        <c:delete val="1"/>
        <c:axPos val="b"/>
        <c:numFmt formatCode="General" sourceLinked="1"/>
        <c:majorTickMark val="out"/>
        <c:minorTickMark val="none"/>
        <c:tickLblPos val="none"/>
        <c:crossAx val="177391800"/>
        <c:crosses val="autoZero"/>
        <c:tickLblSkip val="2"/>
        <c:tickMarkSkip val="1"/>
      </c:serAx>
      <c:spPr>
        <a:noFill/>
        <a:ln w="25404">
          <a:noFill/>
        </a:ln>
      </c:spPr>
    </c:plotArea>
    <c:legend>
      <c:legendPos val="r"/>
      <c:layout>
        <c:manualLayout>
          <c:xMode val="edge"/>
          <c:yMode val="edge"/>
          <c:x val="0.7554221376073067"/>
          <c:y val="0.54809985833361319"/>
          <c:w val="0.21822841701239196"/>
          <c:h val="6.32353191272257E-2"/>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План</c:v>
                </c:pt>
              </c:strCache>
            </c:strRef>
          </c:tx>
          <c:invertIfNegative val="0"/>
          <c:dLbls>
            <c:dLbl>
              <c:idx val="0"/>
              <c:layout>
                <c:manualLayout>
                  <c:x val="4.6296296296297014E-3"/>
                  <c:y val="-3.968253968253968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8.3333333333333467E-2"/>
                </c:manualLayout>
              </c:layout>
              <c:tx>
                <c:rich>
                  <a:bodyPr/>
                  <a:lstStyle/>
                  <a:p>
                    <a:pPr>
                      <a:defRPr/>
                    </a:pPr>
                    <a:r>
                      <a:rPr lang="en-US"/>
                      <a:t>14946,0</a:t>
                    </a:r>
                  </a:p>
                </c:rich>
              </c:tx>
              <c:spPr/>
              <c:showLegendKey val="0"/>
              <c:showVal val="0"/>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Из бюджета города</c:v>
                </c:pt>
                <c:pt idx="1">
                  <c:v>Приносящая доход деятельность</c:v>
                </c:pt>
              </c:strCache>
            </c:strRef>
          </c:cat>
          <c:val>
            <c:numRef>
              <c:f>Лист1!$B$2:$B$3</c:f>
              <c:numCache>
                <c:formatCode>General</c:formatCode>
                <c:ptCount val="2"/>
                <c:pt idx="0" formatCode="0.00">
                  <c:v>144795.5</c:v>
                </c:pt>
                <c:pt idx="1">
                  <c:v>14946.1</c:v>
                </c:pt>
              </c:numCache>
            </c:numRef>
          </c:val>
        </c:ser>
        <c:ser>
          <c:idx val="1"/>
          <c:order val="1"/>
          <c:tx>
            <c:strRef>
              <c:f>Лист1!$C$1</c:f>
              <c:strCache>
                <c:ptCount val="1"/>
                <c:pt idx="0">
                  <c:v>Факт</c:v>
                </c:pt>
              </c:strCache>
            </c:strRef>
          </c:tx>
          <c:invertIfNegative val="0"/>
          <c:dLbls>
            <c:dLbl>
              <c:idx val="0"/>
              <c:layout>
                <c:manualLayout>
                  <c:x val="2.0833333333333412E-2"/>
                  <c:y val="-3.1746031746031744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574074074073988E-2"/>
                  <c:y val="-7.936507936507936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Из бюджета города</c:v>
                </c:pt>
                <c:pt idx="1">
                  <c:v>Приносящая доход деятельность</c:v>
                </c:pt>
              </c:strCache>
            </c:strRef>
          </c:cat>
          <c:val>
            <c:numRef>
              <c:f>Лист1!$C$2:$C$3</c:f>
              <c:numCache>
                <c:formatCode>General</c:formatCode>
                <c:ptCount val="2"/>
                <c:pt idx="0">
                  <c:v>142529.29999999999</c:v>
                </c:pt>
                <c:pt idx="1">
                  <c:v>14467.1</c:v>
                </c:pt>
              </c:numCache>
            </c:numRef>
          </c:val>
        </c:ser>
        <c:dLbls>
          <c:showLegendKey val="0"/>
          <c:showVal val="0"/>
          <c:showCatName val="0"/>
          <c:showSerName val="0"/>
          <c:showPercent val="0"/>
          <c:showBubbleSize val="0"/>
        </c:dLbls>
        <c:gapWidth val="150"/>
        <c:shape val="box"/>
        <c:axId val="177392584"/>
        <c:axId val="177392976"/>
        <c:axId val="0"/>
      </c:bar3DChart>
      <c:catAx>
        <c:axId val="177392584"/>
        <c:scaling>
          <c:orientation val="minMax"/>
        </c:scaling>
        <c:delete val="0"/>
        <c:axPos val="b"/>
        <c:numFmt formatCode="General" sourceLinked="1"/>
        <c:majorTickMark val="out"/>
        <c:minorTickMark val="none"/>
        <c:tickLblPos val="nextTo"/>
        <c:crossAx val="177392976"/>
        <c:crosses val="autoZero"/>
        <c:auto val="1"/>
        <c:lblAlgn val="ctr"/>
        <c:lblOffset val="100"/>
        <c:noMultiLvlLbl val="0"/>
      </c:catAx>
      <c:valAx>
        <c:axId val="177392976"/>
        <c:scaling>
          <c:orientation val="minMax"/>
        </c:scaling>
        <c:delete val="0"/>
        <c:axPos val="l"/>
        <c:majorGridlines/>
        <c:numFmt formatCode="0.00" sourceLinked="1"/>
        <c:majorTickMark val="out"/>
        <c:minorTickMark val="none"/>
        <c:tickLblPos val="nextTo"/>
        <c:crossAx val="177392584"/>
        <c:crosses val="autoZero"/>
        <c:crossBetween val="between"/>
      </c:valAx>
      <c:spPr>
        <a:noFill/>
        <a:ln w="25410">
          <a:noFill/>
        </a:ln>
      </c:spPr>
    </c:plotArea>
    <c:legend>
      <c:legendPos val="r"/>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План</c:v>
                </c:pt>
              </c:strCache>
            </c:strRef>
          </c:tx>
          <c:invertIfNegative val="0"/>
          <c:dLbls>
            <c:dLbl>
              <c:idx val="0"/>
              <c:layout>
                <c:manualLayout>
                  <c:x val="9.2592592592594808E-3"/>
                  <c:y val="-5.0910734764322813E-2"/>
                </c:manualLayout>
              </c:layout>
              <c:tx>
                <c:rich>
                  <a:bodyPr/>
                  <a:lstStyle/>
                  <a:p>
                    <a:pPr>
                      <a:defRPr/>
                    </a:pPr>
                    <a:r>
                      <a:rPr lang="en-US"/>
                      <a:t>28019,8</a:t>
                    </a:r>
                  </a:p>
                </c:rich>
              </c:tx>
              <c:spPr/>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4.6296296296297014E-3"/>
                  <c:y val="-6.265936586378186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Бюджет города</c:v>
                </c:pt>
                <c:pt idx="1">
                  <c:v>Приносящая доход деятельность</c:v>
                </c:pt>
              </c:strCache>
            </c:strRef>
          </c:cat>
          <c:val>
            <c:numRef>
              <c:f>Лист1!$B$2:$B$3</c:f>
              <c:numCache>
                <c:formatCode>General</c:formatCode>
                <c:ptCount val="2"/>
                <c:pt idx="0">
                  <c:v>28019.7</c:v>
                </c:pt>
                <c:pt idx="1">
                  <c:v>820.8</c:v>
                </c:pt>
              </c:numCache>
            </c:numRef>
          </c:val>
        </c:ser>
        <c:ser>
          <c:idx val="1"/>
          <c:order val="1"/>
          <c:tx>
            <c:strRef>
              <c:f>Лист1!$C$1</c:f>
              <c:strCache>
                <c:ptCount val="1"/>
                <c:pt idx="0">
                  <c:v>Факт</c:v>
                </c:pt>
              </c:strCache>
            </c:strRef>
          </c:tx>
          <c:invertIfNegative val="0"/>
          <c:dLbls>
            <c:dLbl>
              <c:idx val="0"/>
              <c:layout>
                <c:manualLayout>
                  <c:x val="1.157407407407412E-2"/>
                  <c:y val="-5.8743155497295446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4875562720139545E-17"/>
                  <c:y val="-6.6575576230268232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Бюджет города</c:v>
                </c:pt>
                <c:pt idx="1">
                  <c:v>Приносящая доход деятельность</c:v>
                </c:pt>
              </c:strCache>
            </c:strRef>
          </c:cat>
          <c:val>
            <c:numRef>
              <c:f>Лист1!$C$2:$C$3</c:f>
              <c:numCache>
                <c:formatCode>General</c:formatCode>
                <c:ptCount val="2"/>
                <c:pt idx="0">
                  <c:v>27719.200000000001</c:v>
                </c:pt>
                <c:pt idx="1">
                  <c:v>820.8</c:v>
                </c:pt>
              </c:numCache>
            </c:numRef>
          </c:val>
        </c:ser>
        <c:dLbls>
          <c:showLegendKey val="0"/>
          <c:showVal val="0"/>
          <c:showCatName val="0"/>
          <c:showSerName val="0"/>
          <c:showPercent val="0"/>
          <c:showBubbleSize val="0"/>
        </c:dLbls>
        <c:gapWidth val="150"/>
        <c:shape val="box"/>
        <c:axId val="177393760"/>
        <c:axId val="179048304"/>
        <c:axId val="0"/>
      </c:bar3DChart>
      <c:catAx>
        <c:axId val="177393760"/>
        <c:scaling>
          <c:orientation val="minMax"/>
        </c:scaling>
        <c:delete val="0"/>
        <c:axPos val="b"/>
        <c:numFmt formatCode="General" sourceLinked="1"/>
        <c:majorTickMark val="out"/>
        <c:minorTickMark val="none"/>
        <c:tickLblPos val="nextTo"/>
        <c:crossAx val="179048304"/>
        <c:crosses val="autoZero"/>
        <c:auto val="1"/>
        <c:lblAlgn val="ctr"/>
        <c:lblOffset val="100"/>
        <c:noMultiLvlLbl val="0"/>
      </c:catAx>
      <c:valAx>
        <c:axId val="179048304"/>
        <c:scaling>
          <c:orientation val="minMax"/>
        </c:scaling>
        <c:delete val="0"/>
        <c:axPos val="l"/>
        <c:majorGridlines/>
        <c:numFmt formatCode="General" sourceLinked="1"/>
        <c:majorTickMark val="out"/>
        <c:minorTickMark val="none"/>
        <c:tickLblPos val="nextTo"/>
        <c:crossAx val="177393760"/>
        <c:crosses val="autoZero"/>
        <c:crossBetween val="between"/>
      </c:valAx>
      <c:spPr>
        <a:noFill/>
        <a:ln w="25410">
          <a:noFill/>
        </a:ln>
      </c:spPr>
    </c:plotArea>
    <c:legend>
      <c:legendPos val="r"/>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0152376786235064E-2"/>
          <c:y val="0.13472013672710037"/>
          <c:w val="0.76226778944298557"/>
          <c:h val="0.72500265335685565"/>
        </c:manualLayout>
      </c:layout>
      <c:bar3DChart>
        <c:barDir val="col"/>
        <c:grouping val="stacked"/>
        <c:varyColors val="0"/>
        <c:ser>
          <c:idx val="0"/>
          <c:order val="0"/>
          <c:tx>
            <c:strRef>
              <c:f>Лист1!$B$1</c:f>
              <c:strCache>
                <c:ptCount val="1"/>
                <c:pt idx="0">
                  <c:v>Родилось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2014  год</c:v>
                </c:pt>
                <c:pt idx="1">
                  <c:v>2015 год</c:v>
                </c:pt>
              </c:strCache>
            </c:strRef>
          </c:cat>
          <c:val>
            <c:numRef>
              <c:f>Лист1!$B$2:$B$3</c:f>
              <c:numCache>
                <c:formatCode>General</c:formatCode>
                <c:ptCount val="2"/>
                <c:pt idx="0">
                  <c:v>584</c:v>
                </c:pt>
                <c:pt idx="1">
                  <c:v>564</c:v>
                </c:pt>
              </c:numCache>
            </c:numRef>
          </c:val>
        </c:ser>
        <c:ser>
          <c:idx val="1"/>
          <c:order val="1"/>
          <c:tx>
            <c:strRef>
              <c:f>Лист1!$C$1</c:f>
              <c:strCache>
                <c:ptCount val="1"/>
                <c:pt idx="0">
                  <c:v>Умерло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2014  год</c:v>
                </c:pt>
                <c:pt idx="1">
                  <c:v>2015 год</c:v>
                </c:pt>
              </c:strCache>
            </c:strRef>
          </c:cat>
          <c:val>
            <c:numRef>
              <c:f>Лист1!$C$2:$C$3</c:f>
              <c:numCache>
                <c:formatCode>General</c:formatCode>
                <c:ptCount val="2"/>
                <c:pt idx="0">
                  <c:v>109</c:v>
                </c:pt>
                <c:pt idx="1">
                  <c:v>132</c:v>
                </c:pt>
              </c:numCache>
            </c:numRef>
          </c:val>
        </c:ser>
        <c:dLbls>
          <c:showLegendKey val="0"/>
          <c:showVal val="0"/>
          <c:showCatName val="0"/>
          <c:showSerName val="0"/>
          <c:showPercent val="0"/>
          <c:showBubbleSize val="0"/>
        </c:dLbls>
        <c:gapWidth val="150"/>
        <c:shape val="cylinder"/>
        <c:axId val="135603224"/>
        <c:axId val="135603608"/>
        <c:axId val="0"/>
      </c:bar3DChart>
      <c:catAx>
        <c:axId val="135603224"/>
        <c:scaling>
          <c:orientation val="minMax"/>
        </c:scaling>
        <c:delete val="0"/>
        <c:axPos val="b"/>
        <c:numFmt formatCode="General" sourceLinked="1"/>
        <c:majorTickMark val="out"/>
        <c:minorTickMark val="none"/>
        <c:tickLblPos val="nextTo"/>
        <c:crossAx val="135603608"/>
        <c:crosses val="autoZero"/>
        <c:auto val="1"/>
        <c:lblAlgn val="ctr"/>
        <c:lblOffset val="100"/>
        <c:noMultiLvlLbl val="0"/>
      </c:catAx>
      <c:valAx>
        <c:axId val="135603608"/>
        <c:scaling>
          <c:orientation val="minMax"/>
        </c:scaling>
        <c:delete val="0"/>
        <c:axPos val="l"/>
        <c:majorGridlines/>
        <c:numFmt formatCode="General" sourceLinked="1"/>
        <c:majorTickMark val="out"/>
        <c:minorTickMark val="none"/>
        <c:tickLblPos val="nextTo"/>
        <c:crossAx val="135603224"/>
        <c:crosses val="autoZero"/>
        <c:crossBetween val="between"/>
      </c:valAx>
    </c:plotArea>
    <c:legend>
      <c:legendPos val="r"/>
      <c:layout/>
      <c:overlay val="0"/>
    </c:legend>
    <c:plotVisOnly val="1"/>
    <c:dispBlanksAs val="gap"/>
    <c:showDLblsOverMax val="0"/>
  </c:chart>
  <c:spPr>
    <a:no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Показатели механического движения населения, человек</a:t>
            </a:r>
          </a:p>
        </c:rich>
      </c:tx>
      <c:layout>
        <c:manualLayout>
          <c:xMode val="edge"/>
          <c:yMode val="edge"/>
          <c:x val="0.26604749927092447"/>
          <c:y val="2.380952380952381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3462561971420268E-2"/>
          <c:y val="0.13453380827396572"/>
          <c:w val="0.74908956692913464"/>
          <c:h val="0.69065804274465692"/>
        </c:manualLayout>
      </c:layout>
      <c:bar3DChart>
        <c:barDir val="col"/>
        <c:grouping val="stacked"/>
        <c:varyColors val="0"/>
        <c:ser>
          <c:idx val="0"/>
          <c:order val="0"/>
          <c:tx>
            <c:strRef>
              <c:f>Лист1!$B$1</c:f>
              <c:strCache>
                <c:ptCount val="1"/>
                <c:pt idx="0">
                  <c:v>Число прибывших граждан</c:v>
                </c:pt>
              </c:strCache>
            </c:strRef>
          </c:tx>
          <c:invertIfNegative val="0"/>
          <c:dLbls>
            <c:dLbl>
              <c:idx val="1"/>
              <c:layout/>
              <c:tx>
                <c:rich>
                  <a:bodyPr/>
                  <a:lstStyle/>
                  <a:p>
                    <a:r>
                      <a:rPr lang="en-US"/>
                      <a:t>1768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2014 год</c:v>
                </c:pt>
                <c:pt idx="1">
                  <c:v>2015 год</c:v>
                </c:pt>
              </c:strCache>
            </c:strRef>
          </c:cat>
          <c:val>
            <c:numRef>
              <c:f>Лист1!$B$2:$B$3</c:f>
              <c:numCache>
                <c:formatCode>General</c:formatCode>
                <c:ptCount val="2"/>
                <c:pt idx="0">
                  <c:v>2397</c:v>
                </c:pt>
                <c:pt idx="1">
                  <c:v>1768</c:v>
                </c:pt>
              </c:numCache>
            </c:numRef>
          </c:val>
        </c:ser>
        <c:ser>
          <c:idx val="1"/>
          <c:order val="1"/>
          <c:tx>
            <c:strRef>
              <c:f>Лист1!$C$1</c:f>
              <c:strCache>
                <c:ptCount val="1"/>
                <c:pt idx="0">
                  <c:v>Число убывших граждан</c:v>
                </c:pt>
              </c:strCache>
            </c:strRef>
          </c:tx>
          <c:invertIfNegative val="0"/>
          <c:dLbls>
            <c:dLbl>
              <c:idx val="0"/>
              <c:layout/>
              <c:tx>
                <c:rich>
                  <a:bodyPr/>
                  <a:lstStyle/>
                  <a:p>
                    <a:r>
                      <a:rPr lang="en-US"/>
                      <a:t>2064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2014 год</c:v>
                </c:pt>
                <c:pt idx="1">
                  <c:v>2015 год</c:v>
                </c:pt>
              </c:strCache>
            </c:strRef>
          </c:cat>
          <c:val>
            <c:numRef>
              <c:f>Лист1!$C$2:$C$3</c:f>
              <c:numCache>
                <c:formatCode>General</c:formatCode>
                <c:ptCount val="2"/>
                <c:pt idx="0">
                  <c:v>2064</c:v>
                </c:pt>
                <c:pt idx="1">
                  <c:v>2042</c:v>
                </c:pt>
              </c:numCache>
            </c:numRef>
          </c:val>
        </c:ser>
        <c:dLbls>
          <c:showLegendKey val="0"/>
          <c:showVal val="0"/>
          <c:showCatName val="0"/>
          <c:showSerName val="0"/>
          <c:showPercent val="0"/>
          <c:showBubbleSize val="0"/>
        </c:dLbls>
        <c:gapWidth val="150"/>
        <c:shape val="cylinder"/>
        <c:axId val="177151312"/>
        <c:axId val="135694816"/>
        <c:axId val="0"/>
      </c:bar3DChart>
      <c:catAx>
        <c:axId val="17715131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5694816"/>
        <c:crosses val="autoZero"/>
        <c:auto val="1"/>
        <c:lblAlgn val="ctr"/>
        <c:lblOffset val="100"/>
        <c:noMultiLvlLbl val="0"/>
      </c:catAx>
      <c:valAx>
        <c:axId val="13569481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7151312"/>
        <c:crosses val="autoZero"/>
        <c:crossBetween val="between"/>
      </c:valAx>
    </c:plotArea>
    <c:legend>
      <c:legendPos val="r"/>
      <c:layout>
        <c:manualLayout>
          <c:xMode val="edge"/>
          <c:yMode val="edge"/>
          <c:x val="0.81745953630796153"/>
          <c:y val="0.4779199475065618"/>
          <c:w val="0.16865157480314505"/>
          <c:h val="0.3449537557805274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title>
      <c:layout>
        <c:manualLayout>
          <c:xMode val="edge"/>
          <c:yMode val="edge"/>
          <c:x val="0.16198713622335673"/>
          <c:y val="1.95313085864267E-2"/>
        </c:manualLayout>
      </c:layout>
      <c:overlay val="0"/>
      <c:spPr>
        <a:solidFill>
          <a:schemeClr val="bg1"/>
        </a:solidFill>
      </c:spPr>
      <c:txPr>
        <a:bodyPr/>
        <a:lstStyle/>
        <a:p>
          <a:pPr>
            <a:defRPr sz="1200">
              <a:latin typeface="Times New Roman" pitchFamily="18" charset="0"/>
              <a:cs typeface="Times New Roman" pitchFamily="18" charset="0"/>
            </a:defRPr>
          </a:pPr>
          <a:endParaRPr lang="ru-RU"/>
        </a:p>
      </c:txPr>
    </c:title>
    <c:autoTitleDeleted val="0"/>
    <c:plotArea>
      <c:layout>
        <c:manualLayout>
          <c:layoutTarget val="inner"/>
          <c:xMode val="edge"/>
          <c:yMode val="edge"/>
          <c:x val="0.32777777777779338"/>
          <c:y val="0.25125628140703499"/>
          <c:w val="0.65000000000001845"/>
          <c:h val="0.50251256281403556"/>
        </c:manualLayout>
      </c:layout>
      <c:barChart>
        <c:barDir val="col"/>
        <c:grouping val="clustered"/>
        <c:varyColors val="0"/>
        <c:ser>
          <c:idx val="0"/>
          <c:order val="0"/>
          <c:tx>
            <c:strRef>
              <c:f>Лист1!$A$5</c:f>
              <c:strCache>
                <c:ptCount val="1"/>
                <c:pt idx="0">
                  <c:v>Среднесписочная численность экономически занятого населения</c:v>
                </c:pt>
              </c:strCache>
            </c:strRef>
          </c:tx>
          <c:invertIfNegative val="0"/>
          <c:cat>
            <c:strRef>
              <c:f>Лист1!$B$4:$C$4</c:f>
              <c:strCache>
                <c:ptCount val="2"/>
                <c:pt idx="0">
                  <c:v>2014 год</c:v>
                </c:pt>
                <c:pt idx="1">
                  <c:v>2015 год</c:v>
                </c:pt>
              </c:strCache>
            </c:strRef>
          </c:cat>
          <c:val>
            <c:numRef>
              <c:f>Лист1!$B$5:$C$5</c:f>
              <c:numCache>
                <c:formatCode>0.000</c:formatCode>
                <c:ptCount val="2"/>
                <c:pt idx="0" formatCode="General">
                  <c:v>24.914999999999999</c:v>
                </c:pt>
                <c:pt idx="1">
                  <c:v>25.09</c:v>
                </c:pt>
              </c:numCache>
            </c:numRef>
          </c:val>
        </c:ser>
        <c:dLbls>
          <c:showLegendKey val="0"/>
          <c:showVal val="0"/>
          <c:showCatName val="0"/>
          <c:showSerName val="0"/>
          <c:showPercent val="0"/>
          <c:showBubbleSize val="0"/>
        </c:dLbls>
        <c:gapWidth val="150"/>
        <c:axId val="135778712"/>
        <c:axId val="135779096"/>
      </c:barChart>
      <c:catAx>
        <c:axId val="135778712"/>
        <c:scaling>
          <c:orientation val="minMax"/>
        </c:scaling>
        <c:delete val="0"/>
        <c:axPos val="b"/>
        <c:numFmt formatCode="General" sourceLinked="1"/>
        <c:majorTickMark val="none"/>
        <c:minorTickMark val="none"/>
        <c:tickLblPos val="nextTo"/>
        <c:crossAx val="135779096"/>
        <c:crosses val="autoZero"/>
        <c:auto val="1"/>
        <c:lblAlgn val="ctr"/>
        <c:lblOffset val="100"/>
        <c:noMultiLvlLbl val="0"/>
      </c:catAx>
      <c:valAx>
        <c:axId val="135779096"/>
        <c:scaling>
          <c:orientation val="minMax"/>
        </c:scaling>
        <c:delete val="0"/>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Тыс. человек</a:t>
                </a:r>
              </a:p>
            </c:rich>
          </c:tx>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3577871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07" b="1" i="0" u="none" strike="noStrike" baseline="0">
                <a:solidFill>
                  <a:srgbClr val="000000"/>
                </a:solidFill>
                <a:latin typeface="Times New Roman"/>
                <a:ea typeface="Times New Roman"/>
                <a:cs typeface="Times New Roman"/>
              </a:defRPr>
            </a:pPr>
            <a:r>
              <a:rPr lang="ru-RU" sz="1200"/>
              <a:t>Обращения в Центр занятости населения</a:t>
            </a:r>
          </a:p>
        </c:rich>
      </c:tx>
      <c:layout>
        <c:manualLayout>
          <c:xMode val="edge"/>
          <c:yMode val="edge"/>
          <c:x val="0.24176462619591921"/>
          <c:y val="2.1575586633760351E-2"/>
        </c:manualLayout>
      </c:layout>
      <c:overlay val="0"/>
      <c:spPr>
        <a:noFill/>
        <a:ln w="13810">
          <a:noFill/>
        </a:ln>
      </c:spPr>
    </c:title>
    <c:autoTitleDeleted val="0"/>
    <c:view3D>
      <c:rotX val="5"/>
      <c:hPercent val="47"/>
      <c:rotY val="20"/>
      <c:depthPercent val="90"/>
      <c:rAngAx val="1"/>
    </c:view3D>
    <c:floor>
      <c:thickness val="0"/>
      <c:spPr>
        <a:solidFill>
          <a:srgbClr val="CCCCFF"/>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2716776465383317"/>
          <c:y val="0.19274451110511986"/>
          <c:w val="0.84537661730105085"/>
          <c:h val="0.61451485305279385"/>
        </c:manualLayout>
      </c:layout>
      <c:bar3DChart>
        <c:barDir val="col"/>
        <c:grouping val="clustered"/>
        <c:varyColors val="0"/>
        <c:ser>
          <c:idx val="0"/>
          <c:order val="0"/>
          <c:tx>
            <c:strRef>
              <c:f>Лист1!$A$76</c:f>
              <c:strCache>
                <c:ptCount val="1"/>
                <c:pt idx="0">
                  <c:v>численность ищущих работу граждан</c:v>
                </c:pt>
              </c:strCache>
            </c:strRef>
          </c:tx>
          <c:spPr>
            <a:gradFill rotWithShape="0">
              <a:gsLst>
                <a:gs pos="0">
                  <a:srgbClr val="FFFFFF"/>
                </a:gs>
                <a:gs pos="100000">
                  <a:srgbClr val="9999FF"/>
                </a:gs>
              </a:gsLst>
              <a:lin ang="5400000" scaled="1"/>
            </a:gradFill>
            <a:ln w="6905">
              <a:solidFill>
                <a:srgbClr val="333399"/>
              </a:solidFill>
              <a:prstDash val="solid"/>
            </a:ln>
          </c:spPr>
          <c:invertIfNegative val="0"/>
          <c:dLbls>
            <c:dLbl>
              <c:idx val="0"/>
              <c:layout>
                <c:manualLayout>
                  <c:x val="2.2466054559064582E-2"/>
                  <c:y val="-5.7591921244451172E-3"/>
                </c:manualLayout>
              </c:layout>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9538455707476999E-2"/>
                  <c:y val="-1.3682468577058383E-2"/>
                </c:manualLayout>
              </c:layout>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390829756388768E-2"/>
                  <c:y val="-1.8782490898315889E-2"/>
                </c:manualLayout>
              </c:layout>
              <c:showLegendKey val="0"/>
              <c:showVal val="1"/>
              <c:showCatName val="0"/>
              <c:showSerName val="0"/>
              <c:showPercent val="0"/>
              <c:showBubbleSize val="0"/>
              <c:extLst>
                <c:ext xmlns:c15="http://schemas.microsoft.com/office/drawing/2012/chart" uri="{CE6537A1-D6FC-4f65-9D91-7224C49458BB}"/>
              </c:extLst>
            </c:dLbl>
            <c:spPr>
              <a:noFill/>
              <a:ln w="1381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Лист1!$B$75:$C$75</c:f>
              <c:strCache>
                <c:ptCount val="2"/>
                <c:pt idx="0">
                  <c:v>2014 год</c:v>
                </c:pt>
                <c:pt idx="1">
                  <c:v>2015 год</c:v>
                </c:pt>
              </c:strCache>
            </c:strRef>
          </c:cat>
          <c:val>
            <c:numRef>
              <c:f>Лист1!$B$76:$C$76</c:f>
              <c:numCache>
                <c:formatCode>General</c:formatCode>
                <c:ptCount val="2"/>
                <c:pt idx="0">
                  <c:v>63</c:v>
                </c:pt>
                <c:pt idx="1">
                  <c:v>125</c:v>
                </c:pt>
              </c:numCache>
            </c:numRef>
          </c:val>
        </c:ser>
        <c:ser>
          <c:idx val="1"/>
          <c:order val="1"/>
          <c:tx>
            <c:strRef>
              <c:f>Лист1!$A$77</c:f>
              <c:strCache>
                <c:ptCount val="1"/>
                <c:pt idx="0">
                  <c:v>признано безработными</c:v>
                </c:pt>
              </c:strCache>
            </c:strRef>
          </c:tx>
          <c:spPr>
            <a:solidFill>
              <a:srgbClr val="333399"/>
            </a:solidFill>
            <a:ln w="6905">
              <a:solidFill>
                <a:srgbClr val="000000"/>
              </a:solidFill>
              <a:prstDash val="solid"/>
            </a:ln>
          </c:spPr>
          <c:invertIfNegative val="0"/>
          <c:dLbls>
            <c:dLbl>
              <c:idx val="0"/>
              <c:layout>
                <c:manualLayout>
                  <c:x val="2.7748370163407012E-2"/>
                  <c:y val="-2.047651506248287E-2"/>
                </c:manualLayout>
              </c:layout>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9751272065722149E-2"/>
                  <c:y val="-6.4235958774948084E-3"/>
                </c:manualLayout>
              </c:layout>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239025176004606E-2"/>
                  <c:y val="-5.439921182873112E-3"/>
                </c:manualLayout>
              </c:layout>
              <c:tx>
                <c:rich>
                  <a:bodyPr/>
                  <a:lstStyle/>
                  <a:p>
                    <a:r>
                      <a:rPr lang="en-US" sz="800"/>
                      <a:t>4</a:t>
                    </a:r>
                    <a:r>
                      <a:rPr lang="en-US"/>
                      <a:t>7</a:t>
                    </a:r>
                  </a:p>
                </c:rich>
              </c:tx>
              <c:showLegendKey val="0"/>
              <c:showVal val="1"/>
              <c:showCatName val="0"/>
              <c:showSerName val="0"/>
              <c:showPercent val="0"/>
              <c:showBubbleSize val="0"/>
              <c:extLst>
                <c:ext xmlns:c15="http://schemas.microsoft.com/office/drawing/2012/chart" uri="{CE6537A1-D6FC-4f65-9D91-7224C49458BB}"/>
              </c:extLst>
            </c:dLbl>
            <c:spPr>
              <a:noFill/>
              <a:ln w="13810">
                <a:noFill/>
              </a:ln>
            </c:spPr>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Лист1!$B$75:$C$75</c:f>
              <c:strCache>
                <c:ptCount val="2"/>
                <c:pt idx="0">
                  <c:v>2014 год</c:v>
                </c:pt>
                <c:pt idx="1">
                  <c:v>2015 год</c:v>
                </c:pt>
              </c:strCache>
            </c:strRef>
          </c:cat>
          <c:val>
            <c:numRef>
              <c:f>Лист1!$B$77:$C$77</c:f>
              <c:numCache>
                <c:formatCode>General</c:formatCode>
                <c:ptCount val="2"/>
                <c:pt idx="0">
                  <c:v>47</c:v>
                </c:pt>
                <c:pt idx="1">
                  <c:v>67</c:v>
                </c:pt>
              </c:numCache>
            </c:numRef>
          </c:val>
        </c:ser>
        <c:dLbls>
          <c:showLegendKey val="0"/>
          <c:showVal val="0"/>
          <c:showCatName val="0"/>
          <c:showSerName val="0"/>
          <c:showPercent val="0"/>
          <c:showBubbleSize val="0"/>
        </c:dLbls>
        <c:gapWidth val="70"/>
        <c:shape val="cylinder"/>
        <c:axId val="132641240"/>
        <c:axId val="132641632"/>
        <c:axId val="0"/>
      </c:bar3DChart>
      <c:catAx>
        <c:axId val="132641240"/>
        <c:scaling>
          <c:orientation val="minMax"/>
        </c:scaling>
        <c:delete val="0"/>
        <c:axPos val="b"/>
        <c:numFmt formatCode="General" sourceLinked="1"/>
        <c:majorTickMark val="out"/>
        <c:minorTickMark val="none"/>
        <c:tickLblPos val="low"/>
        <c:spPr>
          <a:ln w="172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2641632"/>
        <c:crosses val="autoZero"/>
        <c:auto val="1"/>
        <c:lblAlgn val="ctr"/>
        <c:lblOffset val="100"/>
        <c:tickLblSkip val="1"/>
        <c:tickMarkSkip val="1"/>
        <c:noMultiLvlLbl val="0"/>
      </c:catAx>
      <c:valAx>
        <c:axId val="132641632"/>
        <c:scaling>
          <c:orientation val="minMax"/>
        </c:scaling>
        <c:delete val="0"/>
        <c:axPos val="l"/>
        <c:majorGridlines>
          <c:spPr>
            <a:ln w="1726">
              <a:solidFill>
                <a:srgbClr val="C0C0C0"/>
              </a:solidFill>
              <a:prstDash val="solid"/>
            </a:ln>
          </c:spPr>
        </c:majorGridlines>
        <c:title>
          <c:tx>
            <c:rich>
              <a:bodyPr/>
              <a:lstStyle/>
              <a:p>
                <a:pPr>
                  <a:defRPr sz="1000" b="0" i="0" u="none" strike="noStrike" baseline="0">
                    <a:solidFill>
                      <a:srgbClr val="000000"/>
                    </a:solidFill>
                    <a:latin typeface="Times New Roman"/>
                    <a:ea typeface="Times New Roman"/>
                    <a:cs typeface="Times New Roman"/>
                  </a:defRPr>
                </a:pPr>
                <a:r>
                  <a:rPr lang="ru-RU" sz="1000"/>
                  <a:t>человек</a:t>
                </a:r>
              </a:p>
            </c:rich>
          </c:tx>
          <c:layout>
            <c:manualLayout>
              <c:xMode val="edge"/>
              <c:yMode val="edge"/>
              <c:x val="9.9580729828126338E-2"/>
              <c:y val="0.35148603439497161"/>
            </c:manualLayout>
          </c:layout>
          <c:overlay val="0"/>
          <c:spPr>
            <a:noFill/>
            <a:ln w="13810">
              <a:noFill/>
            </a:ln>
          </c:spPr>
        </c:title>
        <c:numFmt formatCode="General" sourceLinked="1"/>
        <c:majorTickMark val="out"/>
        <c:minorTickMark val="none"/>
        <c:tickLblPos val="nextTo"/>
        <c:spPr>
          <a:ln w="172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2641240"/>
        <c:crosses val="autoZero"/>
        <c:crossBetween val="between"/>
      </c:valAx>
      <c:spPr>
        <a:noFill/>
        <a:ln w="13810">
          <a:noFill/>
        </a:ln>
      </c:spPr>
    </c:plotArea>
    <c:legend>
      <c:legendPos val="r"/>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5.8823529411764705E-2"/>
          <c:y val="0.88254099580834655"/>
          <c:w val="0.87373651680636699"/>
          <c:h val="0.11745900419163999"/>
        </c:manualLayout>
      </c:layout>
      <c:overlay val="0"/>
      <c:spPr>
        <a:noFill/>
        <a:ln w="13810">
          <a:noFill/>
        </a:ln>
      </c:spPr>
      <c:txPr>
        <a:bodyPr/>
        <a:lstStyle/>
        <a:p>
          <a:pPr>
            <a:defRPr sz="5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652"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Распределение безработных граждан по уровню образования,</a:t>
            </a:r>
            <a:r>
              <a:rPr lang="ru-RU" sz="1200" baseline="0">
                <a:latin typeface="Times New Roman" pitchFamily="18" charset="0"/>
                <a:cs typeface="Times New Roman" pitchFamily="18" charset="0"/>
              </a:rPr>
              <a:t> человек</a:t>
            </a:r>
            <a:endParaRPr lang="ru-RU" sz="1200">
              <a:latin typeface="Times New Roman" pitchFamily="18" charset="0"/>
              <a:cs typeface="Times New Roman" pitchFamily="18" charset="0"/>
            </a:endParaRP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33096638961797192"/>
          <c:y val="0.16363636363636391"/>
          <c:w val="0.38797462817148326"/>
          <c:h val="0.75912457912458853"/>
        </c:manualLayout>
      </c:layout>
      <c:bar3DChart>
        <c:barDir val="bar"/>
        <c:grouping val="clustered"/>
        <c:varyColors val="0"/>
        <c:ser>
          <c:idx val="0"/>
          <c:order val="0"/>
          <c:tx>
            <c:strRef>
              <c:f>Лист1!$B$1</c:f>
              <c:strCache>
                <c:ptCount val="1"/>
                <c:pt idx="0">
                  <c:v>2014 год</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dLbl>
              <c:idx val="3"/>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Высшее профессиональное образование</c:v>
                </c:pt>
                <c:pt idx="1">
                  <c:v>Среднее профессиональное  образование </c:v>
                </c:pt>
                <c:pt idx="2">
                  <c:v>Среднее (полное)общее образование</c:v>
                </c:pt>
                <c:pt idx="3">
                  <c:v>Основное общее образование</c:v>
                </c:pt>
                <c:pt idx="4">
                  <c:v>Не имеют основного общего образования</c:v>
                </c:pt>
              </c:strCache>
            </c:strRef>
          </c:cat>
          <c:val>
            <c:numRef>
              <c:f>Лист1!$B$2:$B$6</c:f>
              <c:numCache>
                <c:formatCode>General</c:formatCode>
                <c:ptCount val="5"/>
                <c:pt idx="0">
                  <c:v>15</c:v>
                </c:pt>
                <c:pt idx="1">
                  <c:v>20</c:v>
                </c:pt>
                <c:pt idx="2">
                  <c:v>10</c:v>
                </c:pt>
                <c:pt idx="3">
                  <c:v>2</c:v>
                </c:pt>
                <c:pt idx="4">
                  <c:v>0</c:v>
                </c:pt>
              </c:numCache>
            </c:numRef>
          </c:val>
        </c:ser>
        <c:ser>
          <c:idx val="1"/>
          <c:order val="1"/>
          <c:tx>
            <c:strRef>
              <c:f>Лист1!$C$1</c:f>
              <c:strCache>
                <c:ptCount val="1"/>
                <c:pt idx="0">
                  <c:v>2015 год</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Высшее профессиональное образование</c:v>
                </c:pt>
                <c:pt idx="1">
                  <c:v>Среднее профессиональное  образование </c:v>
                </c:pt>
                <c:pt idx="2">
                  <c:v>Среднее (полное)общее образование</c:v>
                </c:pt>
                <c:pt idx="3">
                  <c:v>Основное общее образование</c:v>
                </c:pt>
                <c:pt idx="4">
                  <c:v>Не имеют основного общего образования</c:v>
                </c:pt>
              </c:strCache>
            </c:strRef>
          </c:cat>
          <c:val>
            <c:numRef>
              <c:f>Лист1!$C$2:$C$6</c:f>
              <c:numCache>
                <c:formatCode>General</c:formatCode>
                <c:ptCount val="5"/>
                <c:pt idx="0">
                  <c:v>20</c:v>
                </c:pt>
                <c:pt idx="1">
                  <c:v>21</c:v>
                </c:pt>
                <c:pt idx="2">
                  <c:v>17</c:v>
                </c:pt>
                <c:pt idx="3">
                  <c:v>9</c:v>
                </c:pt>
                <c:pt idx="4">
                  <c:v>0</c:v>
                </c:pt>
              </c:numCache>
            </c:numRef>
          </c:val>
        </c:ser>
        <c:dLbls>
          <c:showLegendKey val="0"/>
          <c:showVal val="0"/>
          <c:showCatName val="0"/>
          <c:showSerName val="0"/>
          <c:showPercent val="0"/>
          <c:showBubbleSize val="0"/>
        </c:dLbls>
        <c:gapWidth val="150"/>
        <c:shape val="cylinder"/>
        <c:axId val="132642416"/>
        <c:axId val="177386312"/>
        <c:axId val="0"/>
      </c:bar3DChart>
      <c:catAx>
        <c:axId val="1326424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77386312"/>
        <c:crosses val="autoZero"/>
        <c:auto val="1"/>
        <c:lblAlgn val="ctr"/>
        <c:lblOffset val="100"/>
        <c:noMultiLvlLbl val="0"/>
      </c:catAx>
      <c:valAx>
        <c:axId val="177386312"/>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2642416"/>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Показатели размера среднемесячной заработной платы, руб.</a:t>
            </a:r>
          </a:p>
        </c:rich>
      </c:tx>
      <c:layout/>
      <c:overlay val="0"/>
      <c:spPr>
        <a:solidFill>
          <a:schemeClr val="bg1"/>
        </a:solidFill>
      </c:spPr>
    </c:title>
    <c:autoTitleDeleted val="0"/>
    <c:plotArea>
      <c:layout>
        <c:manualLayout>
          <c:layoutTarget val="inner"/>
          <c:xMode val="edge"/>
          <c:yMode val="edge"/>
          <c:x val="9.8396945173524375E-2"/>
          <c:y val="0.18888888888888891"/>
          <c:w val="0.87614009186353314"/>
          <c:h val="0.73595238095238058"/>
        </c:manualLayout>
      </c:layout>
      <c:lineChart>
        <c:grouping val="stacked"/>
        <c:varyColors val="0"/>
        <c:ser>
          <c:idx val="0"/>
          <c:order val="0"/>
          <c:tx>
            <c:strRef>
              <c:f>Лист1!$B$1</c:f>
              <c:strCache>
                <c:ptCount val="1"/>
                <c:pt idx="0">
                  <c:v>Ряд 1</c:v>
                </c:pt>
              </c:strCache>
            </c:strRef>
          </c:tx>
          <c:dLbls>
            <c:spPr>
              <a:noFill/>
              <a:ln>
                <a:noFill/>
              </a:ln>
              <a:effectLst/>
            </c:spPr>
            <c:txPr>
              <a:bodyPr anchor="b" anchorCtr="1"/>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1 кв. 2014 г.</c:v>
                </c:pt>
                <c:pt idx="1">
                  <c:v>1 пол. 2014 г.</c:v>
                </c:pt>
                <c:pt idx="2">
                  <c:v>9 мес. 2014 г.</c:v>
                </c:pt>
                <c:pt idx="3">
                  <c:v> 2014 г.</c:v>
                </c:pt>
                <c:pt idx="4">
                  <c:v>1 кв.2015 г.</c:v>
                </c:pt>
                <c:pt idx="5">
                  <c:v>1 пол. 2015 г.</c:v>
                </c:pt>
                <c:pt idx="6">
                  <c:v>9 мес. 2015 г.</c:v>
                </c:pt>
                <c:pt idx="7">
                  <c:v>2015 г.</c:v>
                </c:pt>
              </c:strCache>
            </c:strRef>
          </c:cat>
          <c:val>
            <c:numRef>
              <c:f>Лист1!$B$2:$B$9</c:f>
              <c:numCache>
                <c:formatCode>#,##0</c:formatCode>
                <c:ptCount val="8"/>
                <c:pt idx="0">
                  <c:v>31659</c:v>
                </c:pt>
                <c:pt idx="1">
                  <c:v>31197</c:v>
                </c:pt>
                <c:pt idx="2">
                  <c:v>30474</c:v>
                </c:pt>
                <c:pt idx="3">
                  <c:v>31955</c:v>
                </c:pt>
                <c:pt idx="4">
                  <c:v>32652</c:v>
                </c:pt>
                <c:pt idx="5" formatCode="General">
                  <c:v>32602</c:v>
                </c:pt>
                <c:pt idx="6" formatCode="General">
                  <c:v>33379</c:v>
                </c:pt>
                <c:pt idx="7" formatCode="General">
                  <c:v>34255</c:v>
                </c:pt>
              </c:numCache>
            </c:numRef>
          </c:val>
          <c:smooth val="0"/>
        </c:ser>
        <c:dLbls>
          <c:showLegendKey val="0"/>
          <c:showVal val="1"/>
          <c:showCatName val="0"/>
          <c:showSerName val="0"/>
          <c:showPercent val="0"/>
          <c:showBubbleSize val="0"/>
        </c:dLbls>
        <c:marker val="1"/>
        <c:smooth val="0"/>
        <c:axId val="132634968"/>
        <c:axId val="177387096"/>
      </c:lineChart>
      <c:catAx>
        <c:axId val="132634968"/>
        <c:scaling>
          <c:orientation val="minMax"/>
        </c:scaling>
        <c:delete val="0"/>
        <c:axPos val="b"/>
        <c:min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77387096"/>
        <c:crosses val="autoZero"/>
        <c:auto val="1"/>
        <c:lblAlgn val="ctr"/>
        <c:lblOffset val="100"/>
        <c:noMultiLvlLbl val="0"/>
      </c:catAx>
      <c:valAx>
        <c:axId val="177387096"/>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2634968"/>
        <c:crosses val="autoZero"/>
        <c:crossBetween val="between"/>
      </c:valAx>
      <c:spPr>
        <a:noFill/>
        <a:ln w="25400">
          <a:noFill/>
        </a:ln>
      </c:spPr>
    </c:plotArea>
    <c:plotVisOnly val="1"/>
    <c:dispBlanksAs val="zero"/>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906599475065617"/>
          <c:y val="0.10024098287467657"/>
        </c:manualLayout>
      </c:layout>
      <c:overlay val="0"/>
    </c:title>
    <c:autoTitleDeleted val="0"/>
    <c:view3D>
      <c:rotX val="15"/>
      <c:rotY val="200"/>
      <c:rAngAx val="0"/>
      <c:perspective val="0"/>
    </c:view3D>
    <c:floor>
      <c:thickness val="0"/>
    </c:floor>
    <c:sideWall>
      <c:thickness val="0"/>
    </c:sideWall>
    <c:backWall>
      <c:thickness val="0"/>
    </c:backWall>
    <c:plotArea>
      <c:layout>
        <c:manualLayout>
          <c:layoutTarget val="inner"/>
          <c:xMode val="edge"/>
          <c:yMode val="edge"/>
          <c:x val="7.7126495551692431E-2"/>
          <c:y val="8.7935444239683247E-2"/>
          <c:w val="0.36263097112861148"/>
          <c:h val="0.30830909938508966"/>
        </c:manualLayout>
      </c:layout>
      <c:pie3DChart>
        <c:varyColors val="1"/>
        <c:ser>
          <c:idx val="0"/>
          <c:order val="0"/>
          <c:tx>
            <c:strRef>
              <c:f>Sheet1!$B$1</c:f>
              <c:strCache>
                <c:ptCount val="1"/>
              </c:strCache>
            </c:strRef>
          </c:tx>
          <c:spPr>
            <a:ln w="11380">
              <a:solidFill>
                <a:srgbClr val="000000"/>
              </a:solidFill>
              <a:prstDash val="solid"/>
            </a:ln>
          </c:spPr>
          <c:dPt>
            <c:idx val="0"/>
            <c:bubble3D val="0"/>
            <c:spPr>
              <a:solidFill>
                <a:srgbClr val="FF6600"/>
              </a:solidFill>
              <a:ln w="11380">
                <a:solidFill>
                  <a:srgbClr val="000000"/>
                </a:solidFill>
                <a:prstDash val="solid"/>
              </a:ln>
            </c:spPr>
          </c:dPt>
          <c:dPt>
            <c:idx val="1"/>
            <c:bubble3D val="0"/>
            <c:spPr>
              <a:solidFill>
                <a:srgbClr val="FF00FF"/>
              </a:solidFill>
              <a:ln w="11380">
                <a:solidFill>
                  <a:srgbClr val="000000"/>
                </a:solidFill>
                <a:prstDash val="solid"/>
              </a:ln>
            </c:spPr>
          </c:dPt>
          <c:dPt>
            <c:idx val="2"/>
            <c:bubble3D val="0"/>
            <c:spPr>
              <a:solidFill>
                <a:srgbClr val="FFFF00"/>
              </a:solidFill>
              <a:ln w="11380">
                <a:solidFill>
                  <a:srgbClr val="000000"/>
                </a:solidFill>
                <a:prstDash val="solid"/>
              </a:ln>
            </c:spPr>
          </c:dPt>
          <c:dPt>
            <c:idx val="3"/>
            <c:bubble3D val="0"/>
            <c:spPr>
              <a:solidFill>
                <a:srgbClr val="008000"/>
              </a:solidFill>
              <a:ln w="11380">
                <a:solidFill>
                  <a:srgbClr val="000000"/>
                </a:solidFill>
                <a:prstDash val="solid"/>
              </a:ln>
            </c:spPr>
          </c:dPt>
          <c:dPt>
            <c:idx val="4"/>
            <c:bubble3D val="0"/>
            <c:spPr>
              <a:solidFill>
                <a:srgbClr val="FF0000"/>
              </a:solidFill>
              <a:ln w="11380">
                <a:solidFill>
                  <a:srgbClr val="000000"/>
                </a:solidFill>
                <a:prstDash val="solid"/>
              </a:ln>
            </c:spPr>
          </c:dPt>
          <c:dPt>
            <c:idx val="5"/>
            <c:bubble3D val="0"/>
            <c:spPr>
              <a:solidFill>
                <a:srgbClr val="FF8080"/>
              </a:solidFill>
              <a:ln w="11380">
                <a:solidFill>
                  <a:srgbClr val="000000"/>
                </a:solidFill>
                <a:prstDash val="solid"/>
              </a:ln>
            </c:spPr>
          </c:dPt>
          <c:dPt>
            <c:idx val="6"/>
            <c:bubble3D val="0"/>
            <c:spPr>
              <a:solidFill>
                <a:srgbClr val="0066CC"/>
              </a:solidFill>
              <a:ln w="11380">
                <a:solidFill>
                  <a:srgbClr val="000000"/>
                </a:solidFill>
                <a:prstDash val="solid"/>
              </a:ln>
            </c:spPr>
          </c:dPt>
          <c:dPt>
            <c:idx val="7"/>
            <c:bubble3D val="0"/>
            <c:spPr>
              <a:solidFill>
                <a:srgbClr val="CCCCFF"/>
              </a:solidFill>
              <a:ln w="11380">
                <a:solidFill>
                  <a:srgbClr val="000000"/>
                </a:solidFill>
                <a:prstDash val="solid"/>
              </a:ln>
            </c:spPr>
          </c:dPt>
          <c:dLbls>
            <c:dLbl>
              <c:idx val="0"/>
              <c:layout>
                <c:manualLayout>
                  <c:x val="1.4404199475066094E-4"/>
                  <c:y val="-8.6005974007394737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7.7745813814412437E-2"/>
                  <c:y val="-9.7810148731408572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8.266666666666736E-2"/>
                  <c:y val="6.9063669303419707E-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5.5524619422572176E-2"/>
                  <c:y val="-6.6207886577722488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4.7514826073955949E-2"/>
                  <c:y val="0"/>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12504104986876641"/>
                  <c:y val="7.8170700724921882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3.2671286089239103E-2"/>
                  <c:y val="1.4624231974998998E-2"/>
                </c:manualLayout>
              </c:layout>
              <c:tx>
                <c:rich>
                  <a:bodyPr/>
                  <a:lstStyle/>
                  <a:p>
                    <a:r>
                      <a:rPr lang="ru-RU" sz="499" baseline="0" dirty="0">
                        <a:solidFill>
                          <a:sysClr val="windowText" lastClr="000000"/>
                        </a:solidFill>
                      </a:rPr>
                      <a:t>д</a:t>
                    </a:r>
                    <a:r>
                      <a:rPr lang="ru-RU" dirty="0"/>
                      <a:t>оходы от продажи муниципальной собственности
</a:t>
                    </a:r>
                    <a:r>
                      <a:rPr lang="ru-RU" dirty="0" smtClean="0"/>
                      <a:t>0,2%</a:t>
                    </a:r>
                    <a:endParaRPr lang="ru-RU" dirty="0"/>
                  </a:p>
                </c:rich>
              </c:tx>
              <c:dLblPos val="bestFit"/>
              <c:showLegendKey val="1"/>
              <c:showVal val="0"/>
              <c:showCatName val="0"/>
              <c:showSerName val="0"/>
              <c:showPercent val="0"/>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Mode val="edge"/>
                  <c:yMode val="edge"/>
                  <c:x val="0.7829181494661922"/>
                  <c:y val="0.25842696629213885"/>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Lst>
            </c:dLbl>
            <c:numFmt formatCode="0%" sourceLinked="0"/>
            <c:spPr>
              <a:noFill/>
              <a:ln w="22766">
                <a:noFill/>
              </a:ln>
            </c:spPr>
            <c:showLegendKey val="1"/>
            <c:showVal val="0"/>
            <c:showCatName val="1"/>
            <c:showSerName val="0"/>
            <c:showPercent val="1"/>
            <c:showBubbleSize val="0"/>
            <c:separator>
</c:separator>
            <c:showLeaderLines val="1"/>
            <c:leaderLines>
              <c:spPr>
                <a:ln>
                  <a:solidFill>
                    <a:schemeClr val="accent1"/>
                  </a:solidFill>
                </a:ln>
              </c:spPr>
            </c:leaderLines>
            <c:extLst>
              <c:ext xmlns:c15="http://schemas.microsoft.com/office/drawing/2012/chart" uri="{CE6537A1-D6FC-4f65-9D91-7224C49458BB}"/>
            </c:extLst>
          </c:dLbls>
          <c:cat>
            <c:strRef>
              <c:f>Sheet1!$A$2:$A$9</c:f>
              <c:strCache>
                <c:ptCount val="8"/>
                <c:pt idx="0">
                  <c:v>НДФЛ </c:v>
                </c:pt>
                <c:pt idx="1">
                  <c:v>налог на имущество</c:v>
                </c:pt>
                <c:pt idx="2">
                  <c:v>земельный налог</c:v>
                </c:pt>
                <c:pt idx="3">
                  <c:v>доходы,в виде арендной либо иной платы за передачу в возмездное пользование мун. имущества</c:v>
                </c:pt>
                <c:pt idx="4">
                  <c:v>прочие доходы от использования имущества и прав, находящихся в мун. собственности</c:v>
                </c:pt>
                <c:pt idx="5">
                  <c:v>доходы от продажи земельных участков, расположенных в границах поселений</c:v>
                </c:pt>
                <c:pt idx="6">
                  <c:v>доходы от продажи муниципальной собственности</c:v>
                </c:pt>
                <c:pt idx="7">
                  <c:v>Прочие поступления от денежныхвзысканий  (штрафы, санкции)</c:v>
                </c:pt>
              </c:strCache>
            </c:strRef>
          </c:cat>
          <c:val>
            <c:numRef>
              <c:f>Sheet1!$B$2:$B$9</c:f>
              <c:numCache>
                <c:formatCode>General</c:formatCode>
                <c:ptCount val="8"/>
                <c:pt idx="0" formatCode="#,##0.0">
                  <c:v>134075</c:v>
                </c:pt>
                <c:pt idx="1">
                  <c:v>5998.8</c:v>
                </c:pt>
                <c:pt idx="2">
                  <c:v>44872.2</c:v>
                </c:pt>
                <c:pt idx="3">
                  <c:v>58088.7</c:v>
                </c:pt>
                <c:pt idx="4">
                  <c:v>7676.2999999999993</c:v>
                </c:pt>
                <c:pt idx="5">
                  <c:v>10841</c:v>
                </c:pt>
                <c:pt idx="6">
                  <c:v>2880.6</c:v>
                </c:pt>
                <c:pt idx="7">
                  <c:v>120.8</c:v>
                </c:pt>
              </c:numCache>
            </c:numRef>
          </c:val>
        </c:ser>
        <c:ser>
          <c:idx val="1"/>
          <c:order val="1"/>
          <c:tx>
            <c:strRef>
              <c:f>Sheet1!$C$1</c:f>
              <c:strCache>
                <c:ptCount val="1"/>
              </c:strCache>
            </c:strRef>
          </c:tx>
          <c:spPr>
            <a:solidFill>
              <a:srgbClr val="993366"/>
            </a:solidFill>
            <a:ln w="11380">
              <a:solidFill>
                <a:srgbClr val="000000"/>
              </a:solidFill>
              <a:prstDash val="solid"/>
            </a:ln>
          </c:spPr>
          <c:explosion val="19"/>
          <c:dPt>
            <c:idx val="0"/>
            <c:bubble3D val="0"/>
            <c:spPr>
              <a:solidFill>
                <a:srgbClr val="9999FF"/>
              </a:solidFill>
              <a:ln w="11380">
                <a:solidFill>
                  <a:srgbClr val="000000"/>
                </a:solidFill>
                <a:prstDash val="solid"/>
              </a:ln>
            </c:spPr>
          </c:dPt>
          <c:dPt>
            <c:idx val="2"/>
            <c:bubble3D val="0"/>
            <c:spPr>
              <a:solidFill>
                <a:srgbClr val="FFFFCC"/>
              </a:solidFill>
              <a:ln w="11380">
                <a:solidFill>
                  <a:srgbClr val="000000"/>
                </a:solidFill>
                <a:prstDash val="solid"/>
              </a:ln>
            </c:spPr>
          </c:dPt>
          <c:dPt>
            <c:idx val="3"/>
            <c:bubble3D val="0"/>
            <c:spPr>
              <a:solidFill>
                <a:srgbClr val="CCFFFF"/>
              </a:solidFill>
              <a:ln w="11380">
                <a:solidFill>
                  <a:srgbClr val="000000"/>
                </a:solidFill>
                <a:prstDash val="solid"/>
              </a:ln>
            </c:spPr>
          </c:dPt>
          <c:dPt>
            <c:idx val="4"/>
            <c:bubble3D val="0"/>
            <c:spPr>
              <a:solidFill>
                <a:srgbClr val="660066"/>
              </a:solidFill>
              <a:ln w="11380">
                <a:solidFill>
                  <a:srgbClr val="000000"/>
                </a:solidFill>
                <a:prstDash val="solid"/>
              </a:ln>
            </c:spPr>
          </c:dPt>
          <c:dPt>
            <c:idx val="5"/>
            <c:bubble3D val="0"/>
            <c:spPr>
              <a:solidFill>
                <a:srgbClr val="FF8080"/>
              </a:solidFill>
              <a:ln w="11380">
                <a:solidFill>
                  <a:srgbClr val="000000"/>
                </a:solidFill>
                <a:prstDash val="solid"/>
              </a:ln>
            </c:spPr>
          </c:dPt>
          <c:dPt>
            <c:idx val="6"/>
            <c:bubble3D val="0"/>
            <c:spPr>
              <a:solidFill>
                <a:srgbClr val="0066CC"/>
              </a:solidFill>
              <a:ln w="11380">
                <a:solidFill>
                  <a:srgbClr val="000000"/>
                </a:solidFill>
                <a:prstDash val="solid"/>
              </a:ln>
            </c:spPr>
          </c:dPt>
          <c:dPt>
            <c:idx val="7"/>
            <c:bubble3D val="0"/>
            <c:spPr>
              <a:solidFill>
                <a:srgbClr val="CCCCFF"/>
              </a:solidFill>
              <a:ln w="11380">
                <a:solidFill>
                  <a:srgbClr val="000000"/>
                </a:solidFill>
                <a:prstDash val="solid"/>
              </a:ln>
            </c:spPr>
          </c:dPt>
          <c:dLbls>
            <c:numFmt formatCode="0%" sourceLinked="0"/>
            <c:spPr>
              <a:noFill/>
              <a:ln w="22766">
                <a:noFill/>
              </a:ln>
            </c:spPr>
            <c:showLegendKey val="1"/>
            <c:showVal val="1"/>
            <c:showCatName val="0"/>
            <c:showSerName val="0"/>
            <c:showPercent val="1"/>
            <c:showBubbleSize val="0"/>
            <c:separator>
</c:separator>
            <c:showLeaderLines val="1"/>
            <c:leaderLines>
              <c:spPr>
                <a:ln>
                  <a:solidFill>
                    <a:schemeClr val="accent1"/>
                  </a:solidFill>
                </a:ln>
              </c:spPr>
            </c:leaderLines>
            <c:extLst>
              <c:ext xmlns:c15="http://schemas.microsoft.com/office/drawing/2012/chart" uri="{CE6537A1-D6FC-4f65-9D91-7224C49458BB}"/>
            </c:extLst>
          </c:dLbls>
          <c:cat>
            <c:strRef>
              <c:f>Sheet1!$A$2:$A$9</c:f>
              <c:strCache>
                <c:ptCount val="8"/>
                <c:pt idx="0">
                  <c:v>НДФЛ </c:v>
                </c:pt>
                <c:pt idx="1">
                  <c:v>налог на имущество</c:v>
                </c:pt>
                <c:pt idx="2">
                  <c:v>земельный налог</c:v>
                </c:pt>
                <c:pt idx="3">
                  <c:v>доходы,в виде арендной либо иной платы за передачу в возмездное пользование мун. имущества</c:v>
                </c:pt>
                <c:pt idx="4">
                  <c:v>прочие доходы от использования имущества и прав, находящихся в мун. собственности</c:v>
                </c:pt>
                <c:pt idx="5">
                  <c:v>доходы от продажи земельных участков, расположенных в границах поселений</c:v>
                </c:pt>
                <c:pt idx="6">
                  <c:v>доходы от продажи муниципальной собственности</c:v>
                </c:pt>
                <c:pt idx="7">
                  <c:v>Прочие поступления от денежныхвзысканий  (штрафы, санкции)</c:v>
                </c:pt>
              </c:strCache>
            </c:strRef>
          </c:cat>
          <c:val>
            <c:numRef>
              <c:f>Sheet1!$C$2:$C$9</c:f>
              <c:numCache>
                <c:formatCode>General</c:formatCode>
                <c:ptCount val="8"/>
              </c:numCache>
            </c:numRef>
          </c:val>
        </c:ser>
        <c:ser>
          <c:idx val="2"/>
          <c:order val="2"/>
          <c:tx>
            <c:strRef>
              <c:f>Sheet1!$D$1</c:f>
              <c:strCache>
                <c:ptCount val="1"/>
              </c:strCache>
            </c:strRef>
          </c:tx>
          <c:spPr>
            <a:solidFill>
              <a:srgbClr val="FFFFCC"/>
            </a:solidFill>
            <a:ln w="11380">
              <a:solidFill>
                <a:srgbClr val="000000"/>
              </a:solidFill>
              <a:prstDash val="solid"/>
            </a:ln>
          </c:spPr>
          <c:explosion val="19"/>
          <c:dPt>
            <c:idx val="0"/>
            <c:bubble3D val="0"/>
            <c:spPr>
              <a:solidFill>
                <a:srgbClr val="9999FF"/>
              </a:solidFill>
              <a:ln w="11380">
                <a:solidFill>
                  <a:srgbClr val="000000"/>
                </a:solidFill>
                <a:prstDash val="solid"/>
              </a:ln>
            </c:spPr>
          </c:dPt>
          <c:dPt>
            <c:idx val="1"/>
            <c:bubble3D val="0"/>
            <c:spPr>
              <a:solidFill>
                <a:srgbClr val="993366"/>
              </a:solidFill>
              <a:ln w="11380">
                <a:solidFill>
                  <a:srgbClr val="000000"/>
                </a:solidFill>
                <a:prstDash val="solid"/>
              </a:ln>
            </c:spPr>
          </c:dPt>
          <c:dPt>
            <c:idx val="3"/>
            <c:bubble3D val="0"/>
            <c:spPr>
              <a:solidFill>
                <a:srgbClr val="CCFFFF"/>
              </a:solidFill>
              <a:ln w="11380">
                <a:solidFill>
                  <a:srgbClr val="000000"/>
                </a:solidFill>
                <a:prstDash val="solid"/>
              </a:ln>
            </c:spPr>
          </c:dPt>
          <c:dPt>
            <c:idx val="4"/>
            <c:bubble3D val="0"/>
            <c:spPr>
              <a:solidFill>
                <a:srgbClr val="660066"/>
              </a:solidFill>
              <a:ln w="11380">
                <a:solidFill>
                  <a:srgbClr val="000000"/>
                </a:solidFill>
                <a:prstDash val="solid"/>
              </a:ln>
            </c:spPr>
          </c:dPt>
          <c:dPt>
            <c:idx val="5"/>
            <c:bubble3D val="0"/>
            <c:spPr>
              <a:solidFill>
                <a:srgbClr val="FF8080"/>
              </a:solidFill>
              <a:ln w="11380">
                <a:solidFill>
                  <a:srgbClr val="000000"/>
                </a:solidFill>
                <a:prstDash val="solid"/>
              </a:ln>
            </c:spPr>
          </c:dPt>
          <c:dPt>
            <c:idx val="6"/>
            <c:bubble3D val="0"/>
            <c:spPr>
              <a:solidFill>
                <a:srgbClr val="0066CC"/>
              </a:solidFill>
              <a:ln w="11380">
                <a:solidFill>
                  <a:srgbClr val="000000"/>
                </a:solidFill>
                <a:prstDash val="solid"/>
              </a:ln>
            </c:spPr>
          </c:dPt>
          <c:dPt>
            <c:idx val="7"/>
            <c:bubble3D val="0"/>
            <c:spPr>
              <a:solidFill>
                <a:srgbClr val="CCCCFF"/>
              </a:solidFill>
              <a:ln w="11380">
                <a:solidFill>
                  <a:srgbClr val="000000"/>
                </a:solidFill>
                <a:prstDash val="solid"/>
              </a:ln>
            </c:spPr>
          </c:dPt>
          <c:dLbls>
            <c:numFmt formatCode="0%" sourceLinked="0"/>
            <c:spPr>
              <a:noFill/>
              <a:ln w="22766">
                <a:noFill/>
              </a:ln>
            </c:spPr>
            <c:showLegendKey val="1"/>
            <c:showVal val="1"/>
            <c:showCatName val="0"/>
            <c:showSerName val="0"/>
            <c:showPercent val="1"/>
            <c:showBubbleSize val="0"/>
            <c:separator>
</c:separator>
            <c:showLeaderLines val="1"/>
            <c:leaderLines>
              <c:spPr>
                <a:ln>
                  <a:solidFill>
                    <a:schemeClr val="accent1"/>
                  </a:solidFill>
                </a:ln>
              </c:spPr>
            </c:leaderLines>
            <c:extLst>
              <c:ext xmlns:c15="http://schemas.microsoft.com/office/drawing/2012/chart" uri="{CE6537A1-D6FC-4f65-9D91-7224C49458BB}"/>
            </c:extLst>
          </c:dLbls>
          <c:cat>
            <c:strRef>
              <c:f>Sheet1!$A$2:$A$9</c:f>
              <c:strCache>
                <c:ptCount val="8"/>
                <c:pt idx="0">
                  <c:v>НДФЛ </c:v>
                </c:pt>
                <c:pt idx="1">
                  <c:v>налог на имущество</c:v>
                </c:pt>
                <c:pt idx="2">
                  <c:v>земельный налог</c:v>
                </c:pt>
                <c:pt idx="3">
                  <c:v>доходы,в виде арендной либо иной платы за передачу в возмездное пользование мун. имущества</c:v>
                </c:pt>
                <c:pt idx="4">
                  <c:v>прочие доходы от использования имущества и прав, находящихся в мун. собственности</c:v>
                </c:pt>
                <c:pt idx="5">
                  <c:v>доходы от продажи земельных участков, расположенных в границах поселений</c:v>
                </c:pt>
                <c:pt idx="6">
                  <c:v>доходы от продажи муниципальной собственности</c:v>
                </c:pt>
                <c:pt idx="7">
                  <c:v>Прочие поступления от денежныхвзысканий  (штрафы, санкции)</c:v>
                </c:pt>
              </c:strCache>
            </c:strRef>
          </c:cat>
          <c:val>
            <c:numRef>
              <c:f>Sheet1!$D$2:$D$9</c:f>
              <c:numCache>
                <c:formatCode>General</c:formatCode>
                <c:ptCount val="8"/>
              </c:numCache>
            </c:numRef>
          </c:val>
        </c:ser>
        <c:dLbls>
          <c:showLegendKey val="1"/>
          <c:showVal val="1"/>
          <c:showCatName val="0"/>
          <c:showSerName val="0"/>
          <c:showPercent val="1"/>
          <c:showBubbleSize val="0"/>
          <c:separator>
</c:separator>
          <c:showLeaderLines val="1"/>
        </c:dLbls>
      </c:pie3DChart>
      <c:spPr>
        <a:noFill/>
        <a:ln w="25339">
          <a:noFill/>
        </a:ln>
      </c:spPr>
    </c:plotArea>
    <c:plotVisOnly val="1"/>
    <c:dispBlanksAs val="zero"/>
    <c:showDLblsOverMax val="0"/>
  </c:chart>
  <c:spPr>
    <a:noFill/>
    <a:ln w="2844">
      <a:solidFill>
        <a:schemeClr val="bg1"/>
      </a:solidFill>
      <a:prstDash val="solid"/>
    </a:ln>
  </c:spPr>
  <c:txPr>
    <a:bodyPr/>
    <a:lstStyle/>
    <a:p>
      <a:pPr>
        <a:defRPr sz="703"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50"/>
      <c:rAngAx val="0"/>
      <c:perspective val="0"/>
    </c:view3D>
    <c:floor>
      <c:thickness val="0"/>
    </c:floor>
    <c:sideWall>
      <c:thickness val="0"/>
    </c:sideWall>
    <c:backWall>
      <c:thickness val="0"/>
    </c:backWall>
    <c:plotArea>
      <c:layout>
        <c:manualLayout>
          <c:layoutTarget val="inner"/>
          <c:xMode val="edge"/>
          <c:yMode val="edge"/>
          <c:x val="0.22756293917909567"/>
          <c:y val="0.2604901840535061"/>
          <c:w val="0.46638235288776397"/>
          <c:h val="0.54313664742721557"/>
        </c:manualLayout>
      </c:layout>
      <c:pie3DChart>
        <c:varyColors val="0"/>
        <c:ser>
          <c:idx val="0"/>
          <c:order val="0"/>
          <c:tx>
            <c:strRef>
              <c:f>Sheet1!$A$2</c:f>
              <c:strCache>
                <c:ptCount val="1"/>
                <c:pt idx="0">
                  <c:v>Налоговые доходы</c:v>
                </c:pt>
              </c:strCache>
            </c:strRef>
          </c:tx>
          <c:spPr>
            <a:solidFill>
              <a:srgbClr val="9999FF"/>
            </a:solidFill>
            <a:ln w="9710">
              <a:solidFill>
                <a:srgbClr val="000000"/>
              </a:solidFill>
              <a:prstDash val="solid"/>
            </a:ln>
          </c:spPr>
          <c:explosion val="19"/>
          <c:dPt>
            <c:idx val="0"/>
            <c:bubble3D val="0"/>
            <c:spPr>
              <a:solidFill>
                <a:srgbClr val="FF6600"/>
              </a:solidFill>
              <a:ln w="9710">
                <a:solidFill>
                  <a:srgbClr val="000000"/>
                </a:solidFill>
                <a:prstDash val="solid"/>
              </a:ln>
            </c:spPr>
          </c:dPt>
          <c:dPt>
            <c:idx val="1"/>
            <c:bubble3D val="0"/>
            <c:spPr>
              <a:solidFill>
                <a:srgbClr val="800080"/>
              </a:solidFill>
              <a:ln w="9710">
                <a:solidFill>
                  <a:srgbClr val="000000"/>
                </a:solidFill>
                <a:prstDash val="solid"/>
              </a:ln>
            </c:spPr>
          </c:dPt>
          <c:dPt>
            <c:idx val="2"/>
            <c:bubble3D val="0"/>
            <c:spPr>
              <a:solidFill>
                <a:srgbClr val="FFFF00"/>
              </a:solidFill>
              <a:ln w="9710">
                <a:solidFill>
                  <a:srgbClr val="000000"/>
                </a:solidFill>
                <a:prstDash val="solid"/>
              </a:ln>
            </c:spPr>
          </c:dPt>
          <c:dPt>
            <c:idx val="3"/>
            <c:bubble3D val="0"/>
            <c:spPr>
              <a:solidFill>
                <a:srgbClr val="008000"/>
              </a:solidFill>
              <a:ln w="9710">
                <a:solidFill>
                  <a:srgbClr val="000000"/>
                </a:solidFill>
                <a:prstDash val="solid"/>
              </a:ln>
            </c:spPr>
          </c:dPt>
          <c:dLbls>
            <c:dLbl>
              <c:idx val="0"/>
              <c:layout>
                <c:manualLayout>
                  <c:x val="-0.11217860225428719"/>
                  <c:y val="0.1007929235719810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8.6169553093231641E-2"/>
                  <c:y val="-1.3129053902929988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2.1491152692773789E-2"/>
                  <c:y val="0.1513134742085810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1518985607947841"/>
                  <c:y val="-0.10995591662397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5.0136786910546516E-2"/>
                  <c:y val="-1.1582034388558858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Lst>
            </c:dLbl>
            <c:dLbl>
              <c:idx val="5"/>
              <c:dLblPos val="bestFit"/>
              <c:showLegendKey val="1"/>
              <c:showVal val="0"/>
              <c:showCatName val="1"/>
              <c:showSerName val="0"/>
              <c:showPercent val="1"/>
              <c:showBubbleSize val="0"/>
              <c:separator>
</c:separator>
              <c:extLst>
                <c:ext xmlns:c15="http://schemas.microsoft.com/office/drawing/2012/chart" uri="{CE6537A1-D6FC-4f65-9D91-7224C49458BB}"/>
              </c:extLst>
            </c:dLbl>
            <c:dLbl>
              <c:idx val="6"/>
              <c:dLblPos val="bestFit"/>
              <c:showLegendKey val="1"/>
              <c:showVal val="0"/>
              <c:showCatName val="1"/>
              <c:showSerName val="0"/>
              <c:showPercent val="1"/>
              <c:showBubbleSize val="0"/>
              <c:separator>
</c:separator>
              <c:extLst>
                <c:ext xmlns:c15="http://schemas.microsoft.com/office/drawing/2012/chart" uri="{CE6537A1-D6FC-4f65-9D91-7224C49458BB}"/>
              </c:extLst>
            </c:dLbl>
            <c:numFmt formatCode="0%" sourceLinked="0"/>
            <c:spPr>
              <a:noFill/>
              <a:ln w="19417">
                <a:noFill/>
              </a:ln>
            </c:spPr>
            <c:txPr>
              <a:bodyPr/>
              <a:lstStyle/>
              <a:p>
                <a:pPr>
                  <a:defRPr sz="600" baseline="0">
                    <a:solidFill>
                      <a:schemeClr val="tx1"/>
                    </a:solidFill>
                  </a:defRPr>
                </a:pPr>
                <a:endParaRPr lang="ru-RU"/>
              </a:p>
            </c:txPr>
            <c:showLegendKey val="1"/>
            <c:showVal val="0"/>
            <c:showCatName val="1"/>
            <c:showSerName val="0"/>
            <c:showPercent val="1"/>
            <c:showBubbleSize val="0"/>
            <c:separator>
</c:separator>
            <c:showLeaderLines val="1"/>
            <c:extLst>
              <c:ext xmlns:c15="http://schemas.microsoft.com/office/drawing/2012/chart" uri="{CE6537A1-D6FC-4f65-9D91-7224C49458BB}"/>
            </c:extLst>
          </c:dLbls>
          <c:cat>
            <c:strRef>
              <c:f>Sheet1!$B$1:$F$1</c:f>
              <c:strCache>
                <c:ptCount val="4"/>
                <c:pt idx="0">
                  <c:v>Дотация бюджетам поселений на выравнивание бюджетной обеспеченности</c:v>
                </c:pt>
                <c:pt idx="1">
                  <c:v>Дотация бюджетам поселений на поддержку мер по обеспечению сбалансированности бюджета</c:v>
                </c:pt>
                <c:pt idx="2">
                  <c:v>Субвенции</c:v>
                </c:pt>
                <c:pt idx="3">
                  <c:v>Прочие межбюджетные трансферты </c:v>
                </c:pt>
              </c:strCache>
            </c:strRef>
          </c:cat>
          <c:val>
            <c:numRef>
              <c:f>Sheet1!$B$2:$F$2</c:f>
              <c:numCache>
                <c:formatCode>0.0</c:formatCode>
                <c:ptCount val="4"/>
                <c:pt idx="0">
                  <c:v>108335.5</c:v>
                </c:pt>
                <c:pt idx="1">
                  <c:v>50896.6</c:v>
                </c:pt>
                <c:pt idx="2">
                  <c:v>5276.1</c:v>
                </c:pt>
                <c:pt idx="3" formatCode="#,##0.00">
                  <c:v>91550.200000000012</c:v>
                </c:pt>
              </c:numCache>
            </c:numRef>
          </c:val>
        </c:ser>
        <c:dLbls>
          <c:showLegendKey val="1"/>
          <c:showVal val="1"/>
          <c:showCatName val="0"/>
          <c:showSerName val="0"/>
          <c:showPercent val="1"/>
          <c:showBubbleSize val="0"/>
          <c:separator>
</c:separator>
          <c:showLeaderLines val="1"/>
        </c:dLbls>
      </c:pie3DChart>
      <c:spPr>
        <a:noFill/>
        <a:ln w="25399">
          <a:noFill/>
        </a:ln>
      </c:spPr>
    </c:plotArea>
    <c:plotVisOnly val="1"/>
    <c:dispBlanksAs val="zero"/>
    <c:showDLblsOverMax val="0"/>
  </c:chart>
  <c:spPr>
    <a:noFill/>
    <a:ln>
      <a:noFill/>
    </a:ln>
  </c:spPr>
  <c:txPr>
    <a:bodyPr/>
    <a:lstStyle/>
    <a:p>
      <a:pPr>
        <a:defRPr sz="615" b="1" i="0" u="none" strike="noStrike" baseline="0">
          <a:solidFill>
            <a:srgbClr val="000000"/>
          </a:solidFill>
          <a:latin typeface="Arial Cyr"/>
          <a:ea typeface="Arial Cyr"/>
          <a:cs typeface="Arial Cy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0.14757</cdr:x>
      <cdr:y>0.04188</cdr:y>
    </cdr:from>
    <cdr:to>
      <cdr:x>0.81944</cdr:x>
      <cdr:y>0.13613</cdr:y>
    </cdr:to>
    <cdr:sp macro="" textlink="">
      <cdr:nvSpPr>
        <cdr:cNvPr id="3" name="Прямоугольник 2"/>
        <cdr:cNvSpPr/>
      </cdr:nvSpPr>
      <cdr:spPr>
        <a:xfrm xmlns:a="http://schemas.openxmlformats.org/drawingml/2006/main">
          <a:off x="809626" y="136442"/>
          <a:ext cx="3686174" cy="306994"/>
        </a:xfrm>
        <a:prstGeom xmlns:a="http://schemas.openxmlformats.org/drawingml/2006/main" prst="rect">
          <a:avLst/>
        </a:prstGeom>
        <a:noFill xmlns:a="http://schemas.openxmlformats.org/drawingml/2006/main"/>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200" b="1">
              <a:solidFill>
                <a:sysClr val="windowText" lastClr="000000"/>
              </a:solidFill>
              <a:latin typeface="Times New Roman" pitchFamily="18" charset="0"/>
              <a:cs typeface="Times New Roman" pitchFamily="18" charset="0"/>
            </a:rPr>
            <a:t>Показатели естественного движения населения</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509</TotalTime>
  <Pages>127</Pages>
  <Words>28228</Words>
  <Characters>160905</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188756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Махиня Сергей Александрович</dc:creator>
  <cp:keywords/>
  <dc:description/>
  <cp:lastModifiedBy>Мязитов Марсель Наильевич</cp:lastModifiedBy>
  <cp:revision>16</cp:revision>
  <cp:lastPrinted>2016-03-25T07:00:00Z</cp:lastPrinted>
  <dcterms:created xsi:type="dcterms:W3CDTF">2016-02-15T12:53:00Z</dcterms:created>
  <dcterms:modified xsi:type="dcterms:W3CDTF">2016-03-25T07:01:00Z</dcterms:modified>
</cp:coreProperties>
</file>