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0CB" w:rsidRDefault="00BE3252">
      <w:r>
        <w:rPr>
          <w:noProof/>
          <w:lang w:eastAsia="ru-RU"/>
        </w:rPr>
        <w:drawing>
          <wp:inline distT="0" distB="0" distL="0" distR="0">
            <wp:extent cx="5825775" cy="9395927"/>
            <wp:effectExtent l="38100" t="0" r="225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8C60CB" w:rsidSect="00D26D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3252"/>
    <w:rsid w:val="000D73B0"/>
    <w:rsid w:val="00130306"/>
    <w:rsid w:val="00140E0A"/>
    <w:rsid w:val="0015310F"/>
    <w:rsid w:val="00293CF7"/>
    <w:rsid w:val="003051DE"/>
    <w:rsid w:val="00357566"/>
    <w:rsid w:val="00367AFC"/>
    <w:rsid w:val="004F6046"/>
    <w:rsid w:val="00537F46"/>
    <w:rsid w:val="00660C38"/>
    <w:rsid w:val="00664143"/>
    <w:rsid w:val="00763686"/>
    <w:rsid w:val="008A21A1"/>
    <w:rsid w:val="008C60CB"/>
    <w:rsid w:val="00925E44"/>
    <w:rsid w:val="00973D01"/>
    <w:rsid w:val="00995D00"/>
    <w:rsid w:val="00AC0E00"/>
    <w:rsid w:val="00BB25CE"/>
    <w:rsid w:val="00BE3252"/>
    <w:rsid w:val="00C05BB5"/>
    <w:rsid w:val="00C17952"/>
    <w:rsid w:val="00C9558E"/>
    <w:rsid w:val="00D150F6"/>
    <w:rsid w:val="00D26D04"/>
    <w:rsid w:val="00D5748D"/>
    <w:rsid w:val="00DF549F"/>
    <w:rsid w:val="00DF78FC"/>
    <w:rsid w:val="00E575F7"/>
    <w:rsid w:val="00EC50A3"/>
    <w:rsid w:val="00F4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2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Основные параметры бюджета города на</a:t>
            </a:r>
            <a:r>
              <a:rPr lang="ru-RU" sz="1600" baseline="0"/>
              <a:t> 2018 год </a:t>
            </a:r>
          </a:p>
          <a:p>
            <a:pPr>
              <a:defRPr sz="1600"/>
            </a:pPr>
            <a:r>
              <a:rPr lang="ru-RU" sz="1600" baseline="0"/>
              <a:t>по состоянию на 01.11.2018</a:t>
            </a:r>
            <a:endParaRPr lang="ru-RU" sz="1600"/>
          </a:p>
        </c:rich>
      </c:tx>
    </c:title>
    <c:view3D>
      <c:rotX val="50"/>
      <c:rotY val="0"/>
      <c:depthPercent val="100"/>
      <c:perspective val="0"/>
    </c:view3D>
    <c:floor>
      <c:spPr>
        <a:noFill/>
        <a:ln w="9525">
          <a:noFill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27916279125690496"/>
          <c:y val="2.644071202341202E-2"/>
          <c:w val="0.74410242660458892"/>
          <c:h val="0.85547961366664782"/>
        </c:manualLayout>
      </c:layout>
      <c:bar3D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Фактическое исполнение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1.7421888074977219E-2"/>
                  <c:y val="1.351649496638281E-3"/>
                </c:manualLayout>
              </c:layout>
              <c:showVal val="1"/>
            </c:dLbl>
            <c:dLbl>
              <c:idx val="1"/>
              <c:layout>
                <c:manualLayout>
                  <c:x val="2.6498448704249652E-2"/>
                  <c:y val="2.1684927948035422E-3"/>
                </c:manualLayout>
              </c:layout>
              <c:showVal val="1"/>
            </c:dLbl>
            <c:dLbl>
              <c:idx val="2"/>
              <c:layout>
                <c:manualLayout>
                  <c:x val="3.4879479554222464E-2"/>
                  <c:y val="-2.8384639429403852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466169.3</c:v>
                </c:pt>
                <c:pt idx="1">
                  <c:v>430936.6</c:v>
                </c:pt>
                <c:pt idx="2">
                  <c:v>-35232.700000000004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Уточненный план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32265310239173922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3240378796552244"/>
                  <c:y val="-2.1685425413406302E-3"/>
                </c:manualLayout>
              </c:layout>
              <c:showVal val="1"/>
            </c:dLbl>
            <c:dLbl>
              <c:idx val="2"/>
              <c:layout>
                <c:manualLayout>
                  <c:x val="1.539623483570856E-2"/>
                  <c:y val="-2.2978041442850809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Лист1!$C$2:$C$4</c:f>
              <c:numCache>
                <c:formatCode>#,##0.0</c:formatCode>
                <c:ptCount val="3"/>
                <c:pt idx="0">
                  <c:v>570171.30000000005</c:v>
                </c:pt>
                <c:pt idx="1">
                  <c:v>591205.4</c:v>
                </c:pt>
                <c:pt idx="2">
                  <c:v>21034.099999999973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Первоначальный план</c:v>
                </c:pt>
              </c:strCache>
            </c:strRef>
          </c:tx>
          <c:spPr>
            <a:solidFill>
              <a:schemeClr val="accent6"/>
            </a:solidFill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26033812553496588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26449245732541732"/>
                  <c:y val="-2.1685425413406302E-3"/>
                </c:manualLayout>
              </c:layout>
              <c:showVal val="1"/>
            </c:dLbl>
            <c:dLbl>
              <c:idx val="2"/>
              <c:layout>
                <c:manualLayout>
                  <c:x val="4.9480283739073559E-2"/>
                  <c:y val="-4.4604433389063301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Лист1!$D$2:$D$4</c:f>
              <c:numCache>
                <c:formatCode>#,##0.0</c:formatCode>
                <c:ptCount val="3"/>
                <c:pt idx="0">
                  <c:v>506397.7</c:v>
                </c:pt>
                <c:pt idx="1">
                  <c:v>506397.7</c:v>
                </c:pt>
                <c:pt idx="2">
                  <c:v>0</c:v>
                </c:pt>
              </c:numCache>
            </c:numRef>
          </c:val>
        </c:ser>
        <c:dLbls>
          <c:showVal val="1"/>
        </c:dLbls>
        <c:shape val="box"/>
        <c:axId val="119735808"/>
        <c:axId val="119737344"/>
        <c:axId val="0"/>
      </c:bar3DChart>
      <c:catAx>
        <c:axId val="119735808"/>
        <c:scaling>
          <c:orientation val="minMax"/>
        </c:scaling>
        <c:axPos val="l"/>
        <c:numFmt formatCode="dd/mm/yyyy" sourceLinked="1"/>
        <c:tickLblPos val="nextTo"/>
        <c:spPr>
          <a:ln>
            <a:noFill/>
          </a:ln>
        </c:spPr>
        <c:crossAx val="119737344"/>
        <c:crosses val="autoZero"/>
        <c:auto val="1"/>
        <c:lblAlgn val="ctr"/>
        <c:lblOffset val="100"/>
      </c:catAx>
      <c:valAx>
        <c:axId val="119737344"/>
        <c:scaling>
          <c:orientation val="minMax"/>
        </c:scaling>
        <c:axPos val="b"/>
        <c:numFmt formatCode="#,##0.0" sourceLinked="1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19735808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noFill/>
        <a:ln w="25400">
          <a:noFill/>
        </a:ln>
      </c:spPr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_KolokolnikovaNV</dc:creator>
  <cp:lastModifiedBy>_KolokolnikovaNV</cp:lastModifiedBy>
  <cp:revision>3</cp:revision>
  <cp:lastPrinted>2018-01-17T11:16:00Z</cp:lastPrinted>
  <dcterms:created xsi:type="dcterms:W3CDTF">2018-11-14T06:20:00Z</dcterms:created>
  <dcterms:modified xsi:type="dcterms:W3CDTF">2018-11-14T06:23:00Z</dcterms:modified>
</cp:coreProperties>
</file>