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5106" w:h="485" w:hRule="exact" w:wrap="none" w:vAnchor="page" w:hAnchor="page" w:x="1587" w:y="902"/>
        <w:widowControl w:val="0"/>
        <w:keepNext w:val="0"/>
        <w:keepLines w:val="0"/>
        <w:shd w:val="clear" w:color="auto" w:fill="auto"/>
        <w:bidi w:val="0"/>
        <w:jc w:val="left"/>
        <w:spacing w:before="0" w:after="24" w:line="180" w:lineRule="exact"/>
        <w:ind w:left="131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3"/>
        <w:framePr w:w="15106" w:h="485" w:hRule="exact" w:wrap="none" w:vAnchor="page" w:hAnchor="page" w:x="1587" w:y="902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104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служебной записке от «03» июля 2019 года</w:t>
      </w:r>
    </w:p>
    <w:p>
      <w:pPr>
        <w:pStyle w:val="Style5"/>
        <w:framePr w:w="15106" w:h="647" w:hRule="exact" w:wrap="none" w:vAnchor="page" w:hAnchor="page" w:x="1587" w:y="1648"/>
        <w:widowControl w:val="0"/>
        <w:keepNext w:val="0"/>
        <w:keepLines w:val="0"/>
        <w:shd w:val="clear" w:color="auto" w:fill="auto"/>
        <w:bidi w:val="0"/>
        <w:spacing w:before="0" w:after="0"/>
        <w:ind w:left="1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Мониторинг муниципальных нормативных правовых актов</w:t>
        <w:br/>
        <w:t>городского поселения Лянтор на первое полугодие 2019 года</w:t>
      </w:r>
    </w:p>
    <w:tbl>
      <w:tblPr>
        <w:tblOverlap w:val="never"/>
        <w:tblLayout w:type="fixed"/>
        <w:jc w:val="left"/>
      </w:tblPr>
      <w:tblGrid>
        <w:gridCol w:w="586"/>
        <w:gridCol w:w="10411"/>
        <w:gridCol w:w="4109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60" w:lineRule="exact"/>
              <w:ind w:left="0" w:right="0" w:firstLine="0"/>
            </w:pPr>
            <w:r>
              <w:rPr>
                <w:rStyle w:val="CharStyle7"/>
              </w:rPr>
              <w:t>№</w:t>
            </w:r>
          </w:p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60" w:lineRule="exact"/>
              <w:ind w:left="0" w:right="0" w:firstLine="0"/>
            </w:pPr>
            <w:r>
              <w:rPr>
                <w:rStyle w:val="CharStyle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Вид, дата, номер и наименование муниципального нормативного правового акта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0" w:lineRule="exact"/>
              <w:ind w:left="0" w:right="0" w:firstLine="0"/>
            </w:pPr>
            <w:r>
              <w:rPr>
                <w:rStyle w:val="CharStyle7"/>
              </w:rPr>
              <w:t>Результат мониторинга</w:t>
            </w:r>
          </w:p>
        </w:tc>
      </w:tr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решение Совета депутатов городского поселения Лянтор от 28.11.2005 № 8 «О принятии устава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приняты решения Совета депутатов городского поселения Лянтор от 28.03.2019 № 53, от 27.06.2019 № 60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7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постановление Администрации городского поселения Лянтор от 17.09.2018 № 918 «Об утверждении Порядка организации и осуществления муниципального контроля за соблюдением Правил благоустройства территории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принято постановление Администрации городского поселения Лянтор от 22.04.2019 №415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7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постановление Администрации городского поселения Лянтор от 15.05.2017 № 565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принято постановление Администрации городского поселения Лянтор от 06.03.2019 №228</w:t>
            </w:r>
          </w:p>
        </w:tc>
      </w:tr>
      <w:tr>
        <w:trPr>
          <w:trHeight w:val="139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7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постановление Администрации городского поселения Лянтор от 28.01.2010 № 35 «Об установлении размера дохода, приходящегося на каждого члена семьи и стоимости имущества, находящегося в собственности членов семьи и подлежащего налогообложению в целях признания граждан малоимущими и предоставления им по договорам соцнайма жилых помещений муниципального жилищного фонда»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принято постановление Администрации городского поселения Лянтор от 20.06.2019 №593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7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постановление Администрации городского поселения Лянтор от 29.08.2016 № 756 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под строительство индивидуального жилого дома»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принято постановление Администрации городского поселения Лянтор от 21.03.2019 №258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постановление Администрации городского поселения Лянтор от 03.09.2018 № 882 «Об утверждении Порядка выдачи разрешения на установку некапитальных нестационарных сооружений, произведений монументально-декоративного искусства на территории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принято постановление Администрации городского поселения Лянтор от 01.03.2019 №313</w:t>
            </w:r>
          </w:p>
        </w:tc>
      </w:tr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7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rStyle w:val="CharStyle7"/>
              </w:rPr>
              <w:t>постановление Администрации городского поселения Лянтор от 28.09.2015 № 763 «Об утверждении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строительства, реконструкции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06" w:h="8131" w:wrap="none" w:vAnchor="page" w:hAnchor="page" w:x="1587" w:y="254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7"/>
              </w:rPr>
              <w:t>принято постановление Администрации городского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95"/>
        <w:gridCol w:w="10411"/>
        <w:gridCol w:w="4104"/>
      </w:tblGrid>
      <w:tr>
        <w:trPr>
          <w:trHeight w:val="57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110" w:h="9792" w:wrap="none" w:vAnchor="page" w:hAnchor="page" w:x="1581" w:y="7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объекта капитального строительства, расположенного на территории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поселения Лянтор от 06.06.2019 №550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решение Совета депутатов городского поселения Лянтор от 29.03.2016 № 184 «Об утверждении местных нормативов градостроительного проектирования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решение Совета депутатов городского поселения Лянтор от 31.01.2019 №37</w:t>
            </w:r>
          </w:p>
        </w:tc>
      </w:tr>
      <w:tr>
        <w:trPr>
          <w:trHeight w:val="11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от 25.10.2016 № 942 «Об утверждении муниципальной программы «Гражданская защита населения и территории городского поселения Лянтор на 2017-2020 годы»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постановление Администрации городского поселения Лянтор от 06.05.2019 №455</w:t>
            </w:r>
          </w:p>
        </w:tc>
      </w:tr>
      <w:tr>
        <w:trPr>
          <w:trHeight w:val="8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от 14.06.2011 № 333 «Об утверждении лесохозяйственного регламента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Разработан проект МНПА. Предполагаемый срок принятия - август 2019 г.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от 09.01.2017 № 2 «Об утверждении порядка определения нормативов штатной численности и предельной штатной численности работников муниципальных учреждений культуры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постановление Администрации городского поселения Лянтор от 14.02.2019 № 144</w:t>
            </w:r>
          </w:p>
        </w:tc>
      </w:tr>
      <w:tr>
        <w:trPr>
          <w:trHeight w:val="11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от 22.02.2017 № 270 «Об утверждении порядка составления и утверждения плана финансово-хозяйственной деятельности муниципальных учреждений»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постановление Администрации городского поселения Лянтор от 09.01.2019 № 15</w:t>
            </w:r>
          </w:p>
        </w:tc>
      </w:tr>
      <w:tr>
        <w:trPr>
          <w:trHeight w:val="11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от 02.10.2017 № 1109 «Об утверждении муниципальной программы «Развитие физической культуры и спорта в городе Лянторе на 2018-2020 годы»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постановление Администрации городского поселения Лянтор от 06.05.2019 №451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83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от 02.10.2017 № 1110 «Об утверждении муниципальной программы «Развитие сферы культуры города Лянтора на 2018-2020 годы»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постановление Администрации городского поселения Лянтор от 06.05.2019 №453</w:t>
            </w:r>
          </w:p>
        </w:tc>
      </w:tr>
      <w:tr>
        <w:trPr>
          <w:trHeight w:val="112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от 23.03.2018 № 299 «Об утверждении Положения об оплате труда работников муниципальных учреждений культуры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приняты постановления Администрации городского поселения Лянтор от 19.02.2019 № 164, от 30.05.2019 №532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4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распоряжение Главы городского поселения Лянтор от 14.10.2015 № 15 «Об утверждении порядка и норм возмещения расходов, связанных со служебными командировками»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110" w:h="9792" w:wrap="none" w:vAnchor="page" w:hAnchor="page" w:x="1581" w:y="7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распоряжение Главы городского поселения Лянтор от 20.03.2019 №4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86"/>
        <w:gridCol w:w="10411"/>
        <w:gridCol w:w="4099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решение Совета депутатов городского поселения Лянтор от 29.09.2015 № 141 Об утверждении порядка и норм возмещения расходов, связанных со служебными командировками Главы города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решение Совета депутатов городского поселения Лянтор от 28.03.2019 №44</w:t>
            </w:r>
          </w:p>
        </w:tc>
      </w:tr>
      <w:tr>
        <w:trPr>
          <w:trHeight w:val="8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решение Совета депутатов городского поселения Лянтор от 27.11.2014 № 92 «О налоге на имущество физических лиц»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69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приняты решения Совета депутатов городского поселения Лянтор от 28.03.2019 № 46, от 27.06.2019 № 62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решение Совета депутатов городского поселения Лянтор от 28.04.2015 № 121 «О порядке и размерах возмещения расходов, связанных со служебными командировками, работникам муниципальных учреждений городского поселения Лянтор»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решение Совета депутатов городского поселения Лянтор от 23.05.2019 №56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«Об утверждении Административного регламента предоставления муниципальной услуги «Выдача уведомления о соответствии указанных в уведомлении планируемых строительстве или реконструкции объекта индивидуального жилищного строительства или садового дома»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постановление Администрации городского поселения Лянтор от 29.04.2019 №442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постановление Администрации городского поселения Лянтор «Об утверждении Административного регламента предоставления муниципальной услуги «Выдача уведомления о соответствии построенного или реконструируемого объекта индивидуального жилищного строительства или садового дома»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15096" w:h="4762" w:wrap="none" w:vAnchor="page" w:hAnchor="page" w:x="1586" w:y="65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lang w:val="ru-RU" w:eastAsia="ru-RU" w:bidi="ru-RU"/>
                <w:w w:val="100"/>
                <w:spacing w:val="0"/>
                <w:color w:val="000000"/>
                <w:position w:val="0"/>
              </w:rPr>
              <w:t>принято постановление Администрации городского поселения Лянтор от 29.04.2019 №441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spacing w:after="6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before="360" w:line="293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