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DF7" w:rsidRDefault="0040651F" w:rsidP="0057072F">
      <w:pPr>
        <w:pStyle w:val="a3"/>
        <w:shd w:val="clear" w:color="auto" w:fill="FFFFFF"/>
        <w:spacing w:before="0" w:beforeAutospacing="0" w:after="210" w:afterAutospacing="0"/>
        <w:jc w:val="center"/>
        <w:rPr>
          <w:rFonts w:ascii="Montserrat" w:hAnsi="Montserrat"/>
          <w:color w:val="273350"/>
        </w:rPr>
      </w:pPr>
      <w:r w:rsidRPr="0040651F">
        <w:rPr>
          <w:rStyle w:val="a4"/>
          <w:rFonts w:ascii="Montserrat" w:hAnsi="Montserrat"/>
          <w:noProof/>
          <w:color w:val="273350"/>
        </w:rPr>
        <w:drawing>
          <wp:anchor distT="0" distB="0" distL="114300" distR="114300" simplePos="0" relativeHeight="251658240" behindDoc="0" locked="0" layoutInCell="1" allowOverlap="1">
            <wp:simplePos x="861060" y="457200"/>
            <wp:positionH relativeFrom="margin">
              <wp:align>left</wp:align>
            </wp:positionH>
            <wp:positionV relativeFrom="margin">
              <wp:align>top</wp:align>
            </wp:positionV>
            <wp:extent cx="2377440" cy="1445483"/>
            <wp:effectExtent l="0" t="0" r="3810" b="2540"/>
            <wp:wrapSquare wrapText="bothSides"/>
            <wp:docPr id="2" name="Рисунок 2" descr="C:\Users\User\Desktop\РАБОТА\ПАМЯТКИ\КУПЕЛИ\9efee21b826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ПАМЯТКИ\КУПЕЛИ\9efee21b8267b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4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DF7">
        <w:rPr>
          <w:rStyle w:val="a4"/>
          <w:rFonts w:ascii="Montserrat" w:hAnsi="Montserrat"/>
          <w:color w:val="273350"/>
        </w:rPr>
        <w:t>Правила безопасности при Крещенских купаниях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 целях недопущения несчастных случаев в период проведения обрядовых мероприятий при праздновании православного праздника Крещение Господне необходимо соблюдать следующие меры безопасности: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 - купание проводить лишь в специально оборудованных местах, где </w:t>
      </w:r>
      <w:r w:rsidR="0057072F">
        <w:rPr>
          <w:rFonts w:ascii="Montserrat" w:hAnsi="Montserrat"/>
          <w:color w:val="273350"/>
        </w:rPr>
        <w:t>обустроен сход</w:t>
      </w:r>
      <w:r>
        <w:rPr>
          <w:rFonts w:ascii="Montserrat" w:hAnsi="Montserrat"/>
          <w:color w:val="273350"/>
        </w:rPr>
        <w:t xml:space="preserve"> в воду и обеспечено дежурство работников аварийно-спасательных формирований;</w:t>
      </w:r>
    </w:p>
    <w:p w:rsidR="0057072F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 - не допускать купание в сос</w:t>
      </w:r>
      <w:r w:rsidR="0057072F">
        <w:rPr>
          <w:rFonts w:ascii="Montserrat" w:hAnsi="Montserrat"/>
          <w:color w:val="273350"/>
        </w:rPr>
        <w:t>тоянии алкогольного опьянения;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- перед купанием в проруби необходимо разогреть тело, сделав разминку, пробежку;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 - к проруби необходимо подходить в удобной, нескользкой и легкоснимаемой обуви, чтобы предотвратить потери чувствительности ног; идя к проруби, помните, что дорожка может быть скользкой; идите медленно;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 - окунаться лучше всего по шею, не замочив голову, чтобы избежать рефлекторного сужения сосудов головного мозга; никогда не ныряйте в прорубь; прыжки в воду и погружение в воду с головой опасны, так как это увеличивает потерю температуры и может привести шоку от холода;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 - при входе в воду старайтесь быстро достигнуть нужной Вам глубины, но не плавайте; помните, что холодная вода может вызвать совершенно нормальное безопасное учащенное дыхание;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 - не стоит находиться в проруби более 1 минуты во избежание общего переохлаждения организма;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- если с вами ребенок, не оставляйте его без присмотра, не допускайте его купания без участия взрослых;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- при выходе не держитесь непосредственно за поручни; влезать в вертикальном положении трудно и опасно; сорвавшись, можно уйти под лед; Необходима страховка и взаимопомощь; выйдя из воды, разотрите себя и ребенка махровым полотенцем и наденьте сухую одежду;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 - для укрепления иммунитета и предотвращения возможности переохлаждения необходимо выпить горячий чай, лучше всего из ягод и фруктов.</w:t>
      </w:r>
    </w:p>
    <w:p w:rsidR="00653DF7" w:rsidRDefault="00653DF7" w:rsidP="0057072F">
      <w:pPr>
        <w:pStyle w:val="a3"/>
        <w:shd w:val="clear" w:color="auto" w:fill="FFFFFF"/>
        <w:spacing w:before="0" w:beforeAutospacing="0" w:after="210" w:afterAutospacing="0"/>
        <w:ind w:firstLine="709"/>
        <w:jc w:val="both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Окунаться в крещенскую купель следует лишь людям подготовленным.</w:t>
      </w:r>
      <w:r>
        <w:rPr>
          <w:rFonts w:ascii="Montserrat" w:hAnsi="Montserrat"/>
          <w:color w:val="273350"/>
        </w:rPr>
        <w:br/>
        <w:t xml:space="preserve">Помните, что  погружение в ледяную воду противопоказано людям с хроническими тяжелыми заболеваниями любого характера, такими как диабет, болезни сердечно </w:t>
      </w:r>
      <w:r w:rsidR="0057072F">
        <w:rPr>
          <w:rFonts w:ascii="Montserrat" w:hAnsi="Montserrat"/>
          <w:color w:val="273350"/>
        </w:rPr>
        <w:t>–</w:t>
      </w:r>
      <w:r>
        <w:rPr>
          <w:rFonts w:ascii="Montserrat" w:hAnsi="Montserrat"/>
          <w:color w:val="273350"/>
        </w:rPr>
        <w:t xml:space="preserve"> сосудистой системы, острые бронхиты, пневмония, астмы, болезни системы мочевыводящих путей, почек и др.</w:t>
      </w:r>
      <w:r>
        <w:rPr>
          <w:rFonts w:ascii="Montserrat" w:hAnsi="Montserrat"/>
          <w:color w:val="273350"/>
        </w:rPr>
        <w:br/>
        <w:t>Нахождение в воде низкой температуры, даже для здорового человека — сильный стресс. Но если человек хотя бы немного ослаблен, через три-четыре дня за смелость придется расплачиваться. У людей с острыми заболеваниями переохлаждение может спровоцировать состояния, опасные для жизни, такие как инсульт, гипертонический криз и т.д. </w:t>
      </w:r>
    </w:p>
    <w:p w:rsidR="00832E3A" w:rsidRDefault="0057072F">
      <w:r w:rsidRPr="0057072F">
        <w:rPr>
          <w:noProof/>
          <w:lang w:eastAsia="ru-RU"/>
        </w:rPr>
        <w:lastRenderedPageBreak/>
        <w:drawing>
          <wp:inline distT="0" distB="0" distL="0" distR="0" wp14:anchorId="47F96488" wp14:editId="4592A307">
            <wp:extent cx="6645275" cy="6362700"/>
            <wp:effectExtent l="0" t="0" r="3175" b="0"/>
            <wp:docPr id="1" name="Рисунок 1" descr="C:\Users\User\Desktop\РАБОТА\ПАМЯТКИ\КУПЕЛ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ПАМЯТКИ\КУПЕЛИ\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77" cy="63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368" w:rsidRDefault="009F6368"/>
    <w:p w:rsidR="00C53185" w:rsidRPr="00C53185" w:rsidRDefault="00C53185">
      <w:pPr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C53185">
        <w:rPr>
          <w:rFonts w:ascii="Times New Roman" w:hAnsi="Times New Roman" w:cs="Times New Roman"/>
          <w:b/>
          <w:color w:val="0000FF"/>
          <w:sz w:val="40"/>
          <w:szCs w:val="40"/>
        </w:rPr>
        <w:t>Места размещения купелей</w:t>
      </w:r>
      <w:r w:rsidRPr="00C53185">
        <w:rPr>
          <w:rFonts w:ascii="Times New Roman" w:hAnsi="Times New Roman" w:cs="Times New Roman"/>
          <w:b/>
          <w:color w:val="0000FF"/>
          <w:sz w:val="40"/>
          <w:szCs w:val="40"/>
          <w:lang w:val="en-US"/>
        </w:rPr>
        <w:t>:</w:t>
      </w:r>
    </w:p>
    <w:p w:rsidR="00C53185" w:rsidRDefault="00C53185" w:rsidP="00C53185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1. Приход храма Покрова Божией Матери г. Лянтор</w:t>
      </w:r>
    </w:p>
    <w:p w:rsidR="00C53185" w:rsidRDefault="00C53185" w:rsidP="00C53185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2 Ул. Набережная, р. «Пим» (в районе детского озера)</w:t>
      </w:r>
    </w:p>
    <w:p w:rsidR="00C53185" w:rsidRDefault="00C53185" w:rsidP="00C53185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</w:p>
    <w:p w:rsidR="009F6368" w:rsidRPr="00C53185" w:rsidRDefault="009F6368" w:rsidP="009F6368">
      <w:pPr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C53185">
        <w:rPr>
          <w:rFonts w:ascii="Times New Roman" w:hAnsi="Times New Roman" w:cs="Times New Roman"/>
          <w:b/>
          <w:color w:val="0000FF"/>
          <w:sz w:val="40"/>
          <w:szCs w:val="40"/>
        </w:rPr>
        <w:t>время посещения купелей г. Лянтор</w:t>
      </w:r>
    </w:p>
    <w:p w:rsidR="009F6368" w:rsidRPr="009F6368" w:rsidRDefault="009F6368" w:rsidP="009F636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с 11</w:t>
      </w: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  <w:vertAlign w:val="superscript"/>
        </w:rPr>
        <w:t>00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до 24</w:t>
      </w: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  <w:vertAlign w:val="superscript"/>
        </w:rPr>
        <w:t>00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19 января 2024 года</w:t>
      </w:r>
    </w:p>
    <w:sectPr w:rsidR="009F6368" w:rsidRPr="009F6368" w:rsidSect="00653D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A4A"/>
    <w:rsid w:val="00173A08"/>
    <w:rsid w:val="002D6A4A"/>
    <w:rsid w:val="0040651F"/>
    <w:rsid w:val="0057072F"/>
    <w:rsid w:val="00653DF7"/>
    <w:rsid w:val="00832E3A"/>
    <w:rsid w:val="00871627"/>
    <w:rsid w:val="009F6368"/>
    <w:rsid w:val="00C5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19FAA"/>
  <w15:chartTrackingRefBased/>
  <w15:docId w15:val="{A91FF5BF-4D4E-415A-A831-85FBB75F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3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3D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0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0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2024-01-12T09:00:00Z</cp:lastPrinted>
  <dcterms:created xsi:type="dcterms:W3CDTF">2024-01-10T06:56:00Z</dcterms:created>
  <dcterms:modified xsi:type="dcterms:W3CDTF">2024-01-12T09:12:00Z</dcterms:modified>
</cp:coreProperties>
</file>