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4"/>
        <w:gridCol w:w="6746"/>
      </w:tblGrid>
      <w:tr w:rsidR="00E575FD" w:rsidTr="00E575FD">
        <w:tc>
          <w:tcPr>
            <w:tcW w:w="3681" w:type="dxa"/>
          </w:tcPr>
          <w:p w:rsidR="00E575FD" w:rsidRDefault="00E575FD" w:rsidP="00E575FD">
            <w:pPr>
              <w:tabs>
                <w:tab w:val="left" w:pos="3715"/>
              </w:tabs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9855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2838450"/>
                  <wp:effectExtent l="0" t="0" r="9525" b="0"/>
                  <wp:docPr id="1" name="Рисунок 1" descr="C:\Users\PermyakovaEN\Desktop\ЗПП\15.03.2017 - ВСЕМИРНЫЙ ДЕНЬ ПРАВ ПОТРЕБИТЕЛЕЙ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myakovaEN\Desktop\ЗПП\15.03.2017 - ВСЕМИРНЫЙ ДЕНЬ ПРАВ ПОТРЕБИТЕЛЕЙ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70" cy="284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E575FD" w:rsidRPr="00E575FD" w:rsidRDefault="00E575FD" w:rsidP="00E575FD">
            <w:pPr>
              <w:ind w:firstLine="709"/>
              <w:contextualSpacing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16"/>
                <w:szCs w:val="16"/>
                <w:lang w:eastAsia="ru-RU"/>
              </w:rPr>
            </w:pPr>
          </w:p>
          <w:p w:rsidR="00E575FD" w:rsidRPr="00E575FD" w:rsidRDefault="00E575FD" w:rsidP="00E575FD">
            <w:pPr>
              <w:ind w:firstLine="709"/>
              <w:contextualSpacing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56"/>
                <w:szCs w:val="56"/>
                <w:lang w:eastAsia="ru-RU"/>
              </w:rPr>
            </w:pPr>
            <w:r w:rsidRPr="00E575FD">
              <w:rPr>
                <w:rFonts w:ascii="Times New Roman" w:eastAsia="Times New Roman" w:hAnsi="Times New Roman" w:cs="Times New Roman"/>
                <w:b/>
                <w:i/>
                <w:kern w:val="36"/>
                <w:sz w:val="56"/>
                <w:szCs w:val="56"/>
                <w:lang w:eastAsia="ru-RU"/>
              </w:rPr>
              <w:t>Как не попасться мошенникам в Интернете</w:t>
            </w:r>
          </w:p>
          <w:p w:rsidR="00E575FD" w:rsidRDefault="00E575FD" w:rsidP="00E575FD">
            <w:pPr>
              <w:spacing w:after="150"/>
              <w:ind w:firstLine="567"/>
              <w:contextualSpacing/>
              <w:jc w:val="both"/>
              <w:textAlignment w:val="top"/>
              <w:rPr>
                <w:rFonts w:ascii="Fira Sans" w:eastAsia="Times New Roman" w:hAnsi="Fira Sans" w:cs="Helvetica"/>
                <w:sz w:val="24"/>
                <w:szCs w:val="24"/>
                <w:lang w:eastAsia="ru-RU"/>
              </w:rPr>
            </w:pPr>
            <w:r w:rsidRPr="003E3A41">
              <w:rPr>
                <w:rFonts w:ascii="Fira Sans" w:eastAsia="Times New Roman" w:hAnsi="Fira Sans" w:cs="Helvetica"/>
                <w:sz w:val="24"/>
                <w:szCs w:val="24"/>
                <w:lang w:eastAsia="ru-RU"/>
              </w:rPr>
              <w:tab/>
            </w:r>
          </w:p>
          <w:p w:rsidR="00E575FD" w:rsidRDefault="00E575FD" w:rsidP="00E575FD">
            <w:pPr>
              <w:spacing w:after="150"/>
              <w:ind w:firstLine="567"/>
              <w:contextualSpacing/>
              <w:jc w:val="both"/>
              <w:textAlignment w:val="top"/>
              <w:rPr>
                <w:rFonts w:ascii="Fira Sans" w:eastAsia="Times New Roman" w:hAnsi="Fira Sans" w:cs="Helvetica"/>
                <w:sz w:val="24"/>
                <w:szCs w:val="24"/>
                <w:lang w:eastAsia="ru-RU"/>
              </w:rPr>
            </w:pPr>
          </w:p>
          <w:p w:rsidR="00E575FD" w:rsidRDefault="00E575FD" w:rsidP="00E575FD">
            <w:pPr>
              <w:spacing w:after="150"/>
              <w:ind w:firstLine="567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E575FD" w:rsidRDefault="00E575FD" w:rsidP="00372770">
      <w:pPr>
        <w:spacing w:after="0" w:line="240" w:lineRule="auto"/>
        <w:ind w:firstLine="709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4702" w:rsidRPr="00E575FD" w:rsidRDefault="00CC4702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  <w:t>Выбирайте безопасные сайты</w:t>
      </w:r>
    </w:p>
    <w:p w:rsidR="0006720D" w:rsidRPr="00E575FD" w:rsidRDefault="0006720D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sz w:val="16"/>
          <w:szCs w:val="16"/>
          <w:lang w:eastAsia="ru-RU"/>
        </w:rPr>
      </w:pPr>
    </w:p>
    <w:p w:rsidR="00CC4702" w:rsidRPr="00E575FD" w:rsidRDefault="00BD194A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ab/>
        <w:t>Будьте внимательны, н</w:t>
      </w:r>
      <w:r w:rsidR="00CC4702" w:rsidRPr="00E575FD">
        <w:rPr>
          <w:rFonts w:ascii="Fira Sans" w:eastAsia="Times New Roman" w:hAnsi="Fira Sans" w:cs="Helvetica"/>
          <w:sz w:val="32"/>
          <w:szCs w:val="32"/>
          <w:lang w:eastAsia="ru-RU"/>
        </w:rPr>
        <w:t>е переходите по ссылкам из электронных писем и СМС от неизвестных отправителей. Даже если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сообщение пришло от знакомого В</w:t>
      </w:r>
      <w:r w:rsidR="00CC4702"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ам человека или организации, есть вероятность, что у мошенников появился </w:t>
      </w:r>
      <w:r w:rsidR="00372770" w:rsidRPr="00E575FD">
        <w:rPr>
          <w:rFonts w:ascii="Fira Sans" w:eastAsia="Times New Roman" w:hAnsi="Fira Sans" w:cs="Helvetica"/>
          <w:sz w:val="32"/>
          <w:szCs w:val="32"/>
          <w:lang w:eastAsia="ru-RU"/>
        </w:rPr>
        <w:t>доступ к их аккаунтам,</w:t>
      </w:r>
      <w:r w:rsidR="00CC4702"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и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они хотят получить доступ и к В</w:t>
      </w:r>
      <w:r w:rsidR="00CC4702" w:rsidRPr="00E575FD">
        <w:rPr>
          <w:rFonts w:ascii="Fira Sans" w:eastAsia="Times New Roman" w:hAnsi="Fira Sans" w:cs="Helvetica"/>
          <w:sz w:val="32"/>
          <w:szCs w:val="32"/>
          <w:lang w:eastAsia="ru-RU"/>
        </w:rPr>
        <w:t>ашим данным.</w:t>
      </w: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Всегда проверяйте адресную строку браузера. Иногда можно попасть на фишинговый сайт (сайт мошенников) при переходе с одной страницы известного </w:t>
      </w:r>
      <w:r w:rsidR="00372770" w:rsidRPr="00E575FD">
        <w:rPr>
          <w:rFonts w:ascii="Fira Sans" w:eastAsia="Times New Roman" w:hAnsi="Fira Sans" w:cs="Helvetica"/>
          <w:sz w:val="32"/>
          <w:szCs w:val="32"/>
          <w:lang w:eastAsia="ru-RU"/>
        </w:rPr>
        <w:t>В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ам портала на другую.</w:t>
      </w: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Делайте покупки только на сайтах, которые обеспечивают безопасное соединение. Адрес такого ресурса начинается с https://. В адресной строке есть значок в виде закрытого замка.</w:t>
      </w: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Еще лучше </w:t>
      </w:r>
      <w:r w:rsidR="00372770" w:rsidRPr="00E575FD">
        <w:rPr>
          <w:rFonts w:ascii="Fira Sans" w:eastAsia="Times New Roman" w:hAnsi="Fira Sans" w:cs="Helvetica"/>
          <w:sz w:val="32"/>
          <w:szCs w:val="32"/>
          <w:lang w:eastAsia="ru-RU"/>
        </w:rPr>
        <w:t>-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проверять сертификат безопасности сайта. Для этого нажмите на значок замка и в открывшемся окне выберите «Просмотр сертификатов». Убедитесь, что сертификат выдан именно тому сайту, на котором вы находитесь, и срок его действия еще не закончился.</w:t>
      </w: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Выбирайте известные интернет-магазины и сервисы. Изучите отзывы о них от других пользователей. Лучше всего посмотреть отзывы на нескольких независимых сайтах. Добросовестный продавец всегда предоставляет информацию о себе: полное наименование, регистрационные данные, телефон, адрес и прочие контактные данные.</w:t>
      </w:r>
    </w:p>
    <w:p w:rsidR="00CC4702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Также следует удостовериться, что продавец является зарегистрированным индивидуальным предпринимателем или юридическим лицом. Это можно сделать, сравнив </w:t>
      </w:r>
      <w:r w:rsidR="00372770" w:rsidRPr="00E575FD">
        <w:rPr>
          <w:rFonts w:ascii="Fira Sans" w:eastAsia="Times New Roman" w:hAnsi="Fira Sans" w:cs="Helvetica"/>
          <w:sz w:val="32"/>
          <w:szCs w:val="32"/>
          <w:lang w:eastAsia="ru-RU"/>
        </w:rPr>
        <w:t>сведения,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указанные на сайте продавца со сведениями, приведенными на сайте Федеральной налоговой службы: </w:t>
      </w:r>
      <w:hyperlink r:id="rId5" w:history="1">
        <w:r w:rsidRPr="00E575FD">
          <w:rPr>
            <w:rFonts w:ascii="Fira Sans" w:eastAsia="Times New Roman" w:hAnsi="Fira Sans" w:cs="Helvetica"/>
            <w:sz w:val="32"/>
            <w:szCs w:val="32"/>
            <w:lang w:eastAsia="ru-RU"/>
          </w:rPr>
          <w:t>https://egrul.nalog.ru</w:t>
        </w:r>
      </w:hyperlink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.</w:t>
      </w:r>
    </w:p>
    <w:p w:rsidR="00E575FD" w:rsidRPr="00E575FD" w:rsidRDefault="00E575FD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</w:p>
    <w:p w:rsidR="00CC4702" w:rsidRPr="00E575FD" w:rsidRDefault="00372770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  <w:lastRenderedPageBreak/>
        <w:t xml:space="preserve"> </w:t>
      </w:r>
      <w:r w:rsidR="00CC4702" w:rsidRPr="00E575FD"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  <w:t>Используйте систему безопасных платежей</w:t>
      </w:r>
    </w:p>
    <w:p w:rsidR="0006720D" w:rsidRPr="00E575FD" w:rsidRDefault="0006720D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sz w:val="16"/>
          <w:szCs w:val="16"/>
          <w:lang w:eastAsia="ru-RU"/>
        </w:rPr>
      </w:pP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Когда переходите на страницу оплаты, ищите логотипы программ </w:t>
      </w:r>
      <w:proofErr w:type="spellStart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MasterCard</w:t>
      </w:r>
      <w:proofErr w:type="spellEnd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</w:t>
      </w:r>
      <w:proofErr w:type="spellStart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SecureCode</w:t>
      </w:r>
      <w:proofErr w:type="spellEnd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, </w:t>
      </w:r>
      <w:proofErr w:type="spellStart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Verified</w:t>
      </w:r>
      <w:proofErr w:type="spellEnd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</w:t>
      </w:r>
      <w:proofErr w:type="spellStart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by</w:t>
      </w:r>
      <w:proofErr w:type="spellEnd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</w:t>
      </w:r>
      <w:proofErr w:type="spellStart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Visa</w:t>
      </w:r>
      <w:proofErr w:type="spellEnd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и </w:t>
      </w:r>
      <w:proofErr w:type="spellStart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Mir</w:t>
      </w:r>
      <w:proofErr w:type="spellEnd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</w:t>
      </w:r>
      <w:proofErr w:type="spellStart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Accept</w:t>
      </w:r>
      <w:proofErr w:type="spellEnd"/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. Эти программы с помощью технологии 3D-Secure дополнительно защищают </w:t>
      </w:r>
      <w:r w:rsidR="00372770" w:rsidRPr="00E575FD">
        <w:rPr>
          <w:rFonts w:ascii="Fira Sans" w:eastAsia="Times New Roman" w:hAnsi="Fira Sans" w:cs="Helvetica"/>
          <w:sz w:val="32"/>
          <w:szCs w:val="32"/>
          <w:lang w:eastAsia="ru-RU"/>
        </w:rPr>
        <w:t>В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ас во время покупок в Интернете.</w:t>
      </w: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Если онлайн-магазин поддерживает эту технологию, после ввода реквизитов карты он перенаправит </w:t>
      </w:r>
      <w:r w:rsidR="00372770" w:rsidRPr="00E575FD">
        <w:rPr>
          <w:rFonts w:ascii="Fira Sans" w:eastAsia="Times New Roman" w:hAnsi="Fira Sans" w:cs="Helvetica"/>
          <w:sz w:val="32"/>
          <w:szCs w:val="32"/>
          <w:lang w:eastAsia="ru-RU"/>
        </w:rPr>
        <w:t>В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ас на безопасную интернет-страницу банка. Для подтверждения покупки банк отправит СМС с одноразовым паролем на номер мобильного телефона, привязанный к карте или счету. Никому не сообщайте этот код </w:t>
      </w:r>
      <w:r w:rsidR="00372770" w:rsidRPr="00E575FD">
        <w:rPr>
          <w:rFonts w:ascii="Fira Sans" w:eastAsia="Times New Roman" w:hAnsi="Fira Sans" w:cs="Helvetica"/>
          <w:sz w:val="32"/>
          <w:szCs w:val="32"/>
          <w:lang w:eastAsia="ru-RU"/>
        </w:rPr>
        <w:t>-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просто введите его в специальное поле на странице оплаты.</w:t>
      </w:r>
    </w:p>
    <w:p w:rsidR="00372770" w:rsidRPr="00E575FD" w:rsidRDefault="00372770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b/>
          <w:bCs/>
          <w:sz w:val="16"/>
          <w:szCs w:val="16"/>
          <w:lang w:eastAsia="ru-RU"/>
        </w:rPr>
      </w:pPr>
    </w:p>
    <w:p w:rsidR="00CC4702" w:rsidRPr="00E575FD" w:rsidRDefault="00CC4702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  <w:t>Заведите отдельную карту для покупок в Интернете</w:t>
      </w:r>
    </w:p>
    <w:p w:rsidR="0006720D" w:rsidRPr="00E575FD" w:rsidRDefault="0006720D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sz w:val="16"/>
          <w:szCs w:val="16"/>
          <w:lang w:eastAsia="ru-RU"/>
        </w:rPr>
      </w:pPr>
    </w:p>
    <w:p w:rsidR="00CC4702" w:rsidRPr="00E575FD" w:rsidRDefault="0006720D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Если В</w:t>
      </w:r>
      <w:r w:rsidR="00CC4702" w:rsidRPr="00E575FD">
        <w:rPr>
          <w:rFonts w:ascii="Fira Sans" w:eastAsia="Times New Roman" w:hAnsi="Fira Sans" w:cs="Helvetica"/>
          <w:sz w:val="32"/>
          <w:szCs w:val="32"/>
          <w:lang w:eastAsia="ru-RU"/>
        </w:rPr>
        <w:t>ы часто делаете покупки или оплачиваете услуги в Интернете, например, телефонную связь или 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</w:t>
      </w:r>
    </w:p>
    <w:p w:rsidR="0006720D" w:rsidRPr="00E575FD" w:rsidRDefault="0006720D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b/>
          <w:bCs/>
          <w:sz w:val="16"/>
          <w:szCs w:val="16"/>
          <w:lang w:eastAsia="ru-RU"/>
        </w:rPr>
      </w:pPr>
    </w:p>
    <w:p w:rsidR="00CC4702" w:rsidRPr="00E575FD" w:rsidRDefault="00372770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  <w:t xml:space="preserve"> </w:t>
      </w:r>
      <w:r w:rsidR="00CC4702" w:rsidRPr="00E575FD"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  <w:t>Никому не сообщайте персональную информацию</w:t>
      </w:r>
    </w:p>
    <w:p w:rsidR="0006720D" w:rsidRPr="00E575FD" w:rsidRDefault="0006720D" w:rsidP="002B2314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sz w:val="16"/>
          <w:szCs w:val="16"/>
          <w:lang w:eastAsia="ru-RU"/>
        </w:rPr>
      </w:pP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Чаще всего в краже средств со счета виноваты вовсе не банки, платежные системы или онлайн-магазины, а сами доверчивые пользователи.</w:t>
      </w: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Мошенники знают множество уловок, чтоб</w:t>
      </w:r>
      <w:r w:rsidR="0006720D" w:rsidRPr="00E575FD">
        <w:rPr>
          <w:rFonts w:ascii="Fira Sans" w:eastAsia="Times New Roman" w:hAnsi="Fira Sans" w:cs="Helvetica"/>
          <w:sz w:val="32"/>
          <w:szCs w:val="32"/>
          <w:lang w:eastAsia="ru-RU"/>
        </w:rPr>
        <w:t>ы втереться к В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ам </w:t>
      </w:r>
      <w:r w:rsidR="0006720D" w:rsidRPr="00E575FD">
        <w:rPr>
          <w:rFonts w:ascii="Fira Sans" w:eastAsia="Times New Roman" w:hAnsi="Fira Sans" w:cs="Helvetica"/>
          <w:sz w:val="32"/>
          <w:szCs w:val="32"/>
          <w:lang w:eastAsia="ru-RU"/>
        </w:rPr>
        <w:t>в доверие, и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</w:t>
      </w:r>
      <w:r w:rsidR="0006720D" w:rsidRPr="00E575FD">
        <w:rPr>
          <w:rFonts w:ascii="Fira Sans" w:eastAsia="Times New Roman" w:hAnsi="Fira Sans" w:cs="Helvetica"/>
          <w:sz w:val="32"/>
          <w:szCs w:val="32"/>
          <w:lang w:eastAsia="ru-RU"/>
        </w:rPr>
        <w:t>В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аша задача на эти уловки не попасться. Никогда не сообщайте посторонним данные своей карты, персональные данные и коды из СМС.</w:t>
      </w: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Никому не говорите </w:t>
      </w:r>
      <w:r w:rsidR="0006720D" w:rsidRPr="00E575FD">
        <w:rPr>
          <w:rFonts w:ascii="Fira Sans" w:eastAsia="Times New Roman" w:hAnsi="Fira Sans" w:cs="Helvetica"/>
          <w:sz w:val="32"/>
          <w:szCs w:val="32"/>
          <w:lang w:eastAsia="ru-RU"/>
        </w:rPr>
        <w:t>В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аш ПИН-код и код проверки подлинности карты (CVV2/CVC2/ППК2) </w:t>
      </w:r>
      <w:r w:rsidR="0006720D" w:rsidRPr="00E575FD">
        <w:rPr>
          <w:rFonts w:ascii="Fira Sans" w:eastAsia="Times New Roman" w:hAnsi="Fira Sans" w:cs="Helvetica"/>
          <w:sz w:val="32"/>
          <w:szCs w:val="32"/>
          <w:lang w:eastAsia="ru-RU"/>
        </w:rPr>
        <w:t>-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последние три цифры на ее оборотной стороне. Даже сотрудники банка не вправе требовать от </w:t>
      </w:r>
      <w:r w:rsidR="0006720D" w:rsidRPr="00E575FD">
        <w:rPr>
          <w:rFonts w:ascii="Fira Sans" w:eastAsia="Times New Roman" w:hAnsi="Fira Sans" w:cs="Helvetica"/>
          <w:sz w:val="32"/>
          <w:szCs w:val="32"/>
          <w:lang w:eastAsia="ru-RU"/>
        </w:rPr>
        <w:t>В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ас эти данные. Если кто-либо пытается их узнать, будьте уверены </w:t>
      </w:r>
      <w:r w:rsidR="0006720D" w:rsidRPr="00E575FD">
        <w:rPr>
          <w:rFonts w:ascii="Fira Sans" w:eastAsia="Times New Roman" w:hAnsi="Fira Sans" w:cs="Helvetica"/>
          <w:sz w:val="32"/>
          <w:szCs w:val="32"/>
          <w:lang w:eastAsia="ru-RU"/>
        </w:rPr>
        <w:t>-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 это мошенник</w:t>
      </w:r>
      <w:r w:rsidR="0006720D" w:rsidRPr="00E575FD">
        <w:rPr>
          <w:rFonts w:ascii="Fira Sans" w:eastAsia="Times New Roman" w:hAnsi="Fira Sans" w:cs="Helvetica"/>
          <w:sz w:val="32"/>
          <w:szCs w:val="32"/>
          <w:lang w:eastAsia="ru-RU"/>
        </w:rPr>
        <w:t>и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.</w:t>
      </w:r>
    </w:p>
    <w:p w:rsidR="00CC4702" w:rsidRPr="00E575FD" w:rsidRDefault="00CC4702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Таких же правил следует придерживаться и при пользовании интернет-кошельком: никогда и никому не сообщайте логин и пароль от своего аккаунта.</w:t>
      </w:r>
    </w:p>
    <w:p w:rsidR="0006720D" w:rsidRPr="00E575FD" w:rsidRDefault="0006720D" w:rsidP="002B2314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16"/>
          <w:szCs w:val="16"/>
          <w:lang w:eastAsia="ru-RU"/>
        </w:rPr>
      </w:pPr>
    </w:p>
    <w:p w:rsidR="00CC4702" w:rsidRPr="00E575FD" w:rsidRDefault="0006720D" w:rsidP="0006720D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  <w:t xml:space="preserve"> </w:t>
      </w:r>
      <w:r w:rsidR="00CC4702" w:rsidRPr="00E575FD">
        <w:rPr>
          <w:rFonts w:ascii="Fira Sans" w:eastAsia="Times New Roman" w:hAnsi="Fira Sans" w:cs="Helvetica"/>
          <w:b/>
          <w:bCs/>
          <w:sz w:val="32"/>
          <w:szCs w:val="32"/>
          <w:lang w:eastAsia="ru-RU"/>
        </w:rPr>
        <w:t>Подключите СМС-оповещения об операциях по карте</w:t>
      </w:r>
    </w:p>
    <w:p w:rsidR="0006720D" w:rsidRPr="00E575FD" w:rsidRDefault="0006720D" w:rsidP="0006720D">
      <w:pPr>
        <w:spacing w:after="150" w:line="240" w:lineRule="auto"/>
        <w:ind w:firstLine="567"/>
        <w:contextualSpacing/>
        <w:jc w:val="center"/>
        <w:textAlignment w:val="top"/>
        <w:rPr>
          <w:rFonts w:ascii="Fira Sans" w:eastAsia="Times New Roman" w:hAnsi="Fira Sans" w:cs="Helvetica"/>
          <w:sz w:val="16"/>
          <w:szCs w:val="16"/>
          <w:lang w:eastAsia="ru-RU"/>
        </w:rPr>
      </w:pPr>
    </w:p>
    <w:p w:rsidR="00EA307A" w:rsidRPr="00E575FD" w:rsidRDefault="0006720D" w:rsidP="00F868A9">
      <w:pPr>
        <w:spacing w:after="150" w:line="240" w:lineRule="auto"/>
        <w:ind w:firstLine="567"/>
        <w:contextualSpacing/>
        <w:jc w:val="both"/>
        <w:textAlignment w:val="top"/>
        <w:rPr>
          <w:rFonts w:ascii="Fira Sans" w:eastAsia="Times New Roman" w:hAnsi="Fira Sans" w:cs="Helvetica"/>
          <w:sz w:val="32"/>
          <w:szCs w:val="32"/>
          <w:lang w:eastAsia="ru-RU"/>
        </w:rPr>
      </w:pP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В этом случае В</w:t>
      </w:r>
      <w:r w:rsidR="00CC4702"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ы сразу </w:t>
      </w:r>
      <w:r w:rsidRPr="00E575FD">
        <w:rPr>
          <w:rFonts w:ascii="Fira Sans" w:eastAsia="Times New Roman" w:hAnsi="Fira Sans" w:cs="Helvetica"/>
          <w:sz w:val="32"/>
          <w:szCs w:val="32"/>
          <w:lang w:eastAsia="ru-RU"/>
        </w:rPr>
        <w:t>же узнаете о платеже, которого В</w:t>
      </w:r>
      <w:r w:rsidR="00CC4702" w:rsidRPr="00E575FD">
        <w:rPr>
          <w:rFonts w:ascii="Fira Sans" w:eastAsia="Times New Roman" w:hAnsi="Fira Sans" w:cs="Helvetica"/>
          <w:sz w:val="32"/>
          <w:szCs w:val="32"/>
          <w:lang w:eastAsia="ru-RU"/>
        </w:rPr>
        <w:t xml:space="preserve">ы не совершали, и сможете быстро </w:t>
      </w:r>
      <w:bookmarkStart w:id="0" w:name="_GoBack"/>
      <w:r w:rsidR="00CC4702" w:rsidRPr="00E575FD">
        <w:rPr>
          <w:rFonts w:ascii="Fira Sans" w:eastAsia="Times New Roman" w:hAnsi="Fira Sans" w:cs="Helvetica"/>
          <w:sz w:val="32"/>
          <w:szCs w:val="32"/>
          <w:lang w:eastAsia="ru-RU"/>
        </w:rPr>
        <w:t>отреагировать: заблокировать карту и опротестовать операцию.</w:t>
      </w:r>
      <w:bookmarkEnd w:id="0"/>
    </w:p>
    <w:sectPr w:rsidR="00EA307A" w:rsidRPr="00E575FD" w:rsidSect="00E575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02"/>
    <w:rsid w:val="0006720D"/>
    <w:rsid w:val="000F412E"/>
    <w:rsid w:val="002B2314"/>
    <w:rsid w:val="00372770"/>
    <w:rsid w:val="003C5A24"/>
    <w:rsid w:val="003E3A41"/>
    <w:rsid w:val="004D6EF8"/>
    <w:rsid w:val="00630EA2"/>
    <w:rsid w:val="006970F6"/>
    <w:rsid w:val="006B181A"/>
    <w:rsid w:val="006F6250"/>
    <w:rsid w:val="00712B6D"/>
    <w:rsid w:val="00725CCA"/>
    <w:rsid w:val="007C039B"/>
    <w:rsid w:val="00821FBC"/>
    <w:rsid w:val="009454DB"/>
    <w:rsid w:val="009966FF"/>
    <w:rsid w:val="00B106B3"/>
    <w:rsid w:val="00BD194A"/>
    <w:rsid w:val="00CC4702"/>
    <w:rsid w:val="00D537D4"/>
    <w:rsid w:val="00E575FD"/>
    <w:rsid w:val="00EA307A"/>
    <w:rsid w:val="00ED5BD9"/>
    <w:rsid w:val="00F868A9"/>
    <w:rsid w:val="00FB49D9"/>
    <w:rsid w:val="00FE5A78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A2"/>
  </w:style>
  <w:style w:type="paragraph" w:styleId="1">
    <w:name w:val="heading 1"/>
    <w:basedOn w:val="a"/>
    <w:link w:val="10"/>
    <w:uiPriority w:val="9"/>
    <w:qFormat/>
    <w:rsid w:val="00CC4702"/>
    <w:pPr>
      <w:spacing w:after="0" w:line="240" w:lineRule="auto"/>
      <w:outlineLvl w:val="0"/>
    </w:pPr>
    <w:rPr>
      <w:rFonts w:ascii="inherit" w:eastAsia="Times New Roman" w:hAnsi="inherit" w:cs="Times New Roman"/>
      <w:color w:val="104F66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02"/>
    <w:rPr>
      <w:rFonts w:ascii="inherit" w:eastAsia="Times New Roman" w:hAnsi="inherit" w:cs="Times New Roman"/>
      <w:color w:val="104F66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CC47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C4702"/>
    <w:rPr>
      <w:b/>
      <w:bCs/>
    </w:rPr>
  </w:style>
  <w:style w:type="paragraph" w:styleId="a5">
    <w:name w:val="List Paragraph"/>
    <w:basedOn w:val="a"/>
    <w:uiPriority w:val="34"/>
    <w:qFormat/>
    <w:rsid w:val="00EA307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39"/>
    <w:rsid w:val="00E5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87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15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4098">
                                      <w:marLeft w:val="-720"/>
                                      <w:marRight w:val="-7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32593898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8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Елена Николаевна</dc:creator>
  <cp:lastModifiedBy>_LutsenkoKA</cp:lastModifiedBy>
  <cp:revision>3</cp:revision>
  <cp:lastPrinted>2019-03-05T06:22:00Z</cp:lastPrinted>
  <dcterms:created xsi:type="dcterms:W3CDTF">2020-04-22T09:52:00Z</dcterms:created>
  <dcterms:modified xsi:type="dcterms:W3CDTF">2020-09-25T06:36:00Z</dcterms:modified>
</cp:coreProperties>
</file>