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8F" w:rsidRDefault="00D273A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Информация о</w:t>
      </w:r>
      <w:r w:rsidR="001B645A">
        <w:rPr>
          <w:rFonts w:ascii="Times New Roman" w:eastAsia="Calibri" w:hAnsi="Times New Roman" w:cs="Times New Roman"/>
          <w:sz w:val="28"/>
          <w:szCs w:val="28"/>
          <w:lang w:eastAsia="ru-RU"/>
        </w:rPr>
        <w:t xml:space="preserve"> порядке оформления прав на земельные участки </w:t>
      </w:r>
    </w:p>
    <w:p w:rsidR="002F628F" w:rsidRDefault="001B645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lang w:eastAsia="ru-RU"/>
        </w:rPr>
        <w:t>для ведения садоводства и огородничества</w:t>
      </w:r>
    </w:p>
    <w:p w:rsidR="002F628F" w:rsidRDefault="002F628F">
      <w:pPr>
        <w:spacing w:after="0" w:line="360" w:lineRule="auto"/>
        <w:ind w:firstLine="709"/>
        <w:jc w:val="both"/>
        <w:rPr>
          <w:rFonts w:ascii="Times New Roman" w:hAnsi="Times New Roman" w:cs="Times New Roman"/>
          <w:sz w:val="28"/>
          <w:szCs w:val="28"/>
        </w:rPr>
      </w:pPr>
    </w:p>
    <w:p w:rsidR="002F628F" w:rsidRDefault="001B645A">
      <w:pPr>
        <w:spacing w:after="0" w:line="360" w:lineRule="auto"/>
        <w:ind w:firstLine="709"/>
        <w:jc w:val="both"/>
        <w:outlineLvl w:val="1"/>
      </w:pPr>
      <w:r>
        <w:rPr>
          <w:rFonts w:ascii="Times New Roman" w:hAnsi="Times New Roman" w:cs="Times New Roman"/>
          <w:sz w:val="28"/>
          <w:szCs w:val="28"/>
        </w:rPr>
        <w:t xml:space="preserve">В соответствии с Федеральным законом от 29.07.2017 № 217-ФЗ </w:t>
      </w:r>
      <w:r>
        <w:rPr>
          <w:rFonts w:ascii="Times New Roman" w:hAnsi="Times New Roman" w:cs="Times New Roman"/>
          <w:sz w:val="28"/>
          <w:szCs w:val="28"/>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Pr>
          <w:rFonts w:ascii="Times New Roman" w:hAnsi="Times New Roman" w:cs="Times New Roman"/>
          <w:sz w:val="28"/>
          <w:szCs w:val="28"/>
          <w:lang w:eastAsia="ru-RU"/>
        </w:rPr>
        <w:t>граждане, желающие приобрести земельные участки для садоводства или огородничества, могут создавать соответственно садоводческие некоммерческие</w:t>
      </w:r>
      <w:bookmarkStart w:id="0" w:name="_GoBack"/>
      <w:bookmarkEnd w:id="0"/>
      <w:r>
        <w:rPr>
          <w:rFonts w:ascii="Times New Roman" w:hAnsi="Times New Roman" w:cs="Times New Roman"/>
          <w:sz w:val="28"/>
          <w:szCs w:val="28"/>
          <w:lang w:eastAsia="ru-RU"/>
        </w:rPr>
        <w:t xml:space="preserve"> товарищества и огороднические некоммерческие товарищества, либо вступать в действующие товарищества. </w:t>
      </w:r>
    </w:p>
    <w:p w:rsidR="002F628F" w:rsidRDefault="001B645A">
      <w:pPr>
        <w:spacing w:after="0" w:line="360" w:lineRule="auto"/>
        <w:ind w:firstLine="709"/>
        <w:jc w:val="both"/>
      </w:pPr>
      <w:r>
        <w:rPr>
          <w:rFonts w:ascii="Times New Roman" w:hAnsi="Times New Roman" w:cs="Times New Roman"/>
          <w:sz w:val="28"/>
          <w:szCs w:val="28"/>
        </w:rPr>
        <w:t xml:space="preserve">Вступление в члены садоводческого или огороднического некоммерческого товарищества является основанием пользоваться земельным участком в составе товарищества. Порядок приема в члены товарищества, порядок внесения взносов, ответственность членов товарищества за нарушение обязательств по внесению взносов устанавливаются в уставе товарищества. </w:t>
      </w:r>
    </w:p>
    <w:p w:rsidR="002F628F" w:rsidRDefault="001B645A">
      <w:pPr>
        <w:spacing w:after="0" w:line="360" w:lineRule="auto"/>
        <w:ind w:firstLine="709"/>
        <w:jc w:val="both"/>
      </w:pPr>
      <w:r>
        <w:rPr>
          <w:rFonts w:ascii="Times New Roman" w:hAnsi="Times New Roman" w:cs="Times New Roman"/>
          <w:sz w:val="28"/>
          <w:szCs w:val="28"/>
        </w:rPr>
        <w:t>Предоставление земельных участков для ведения садоводства и огородничества осуществляется органами местного самоуправления в порядке, установленном действующим законодательством.</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Садоводческим или огородническим некоммерческим товариществам земельные участки могут быть предоставлены в безвозмездное пользование на срок не более чем пять лет.</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lastRenderedPageBreak/>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 xml:space="preserve">В целях определения предельного размера земельного участка, предоставляемого садоводческому или огородническому некоммерческому товариществу,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соответствии с Земельным кодексом Российской Федерации</w:t>
      </w:r>
      <w:r>
        <w:rPr>
          <w:rFonts w:ascii="Times New Roman" w:eastAsia="Times New Roman" w:hAnsi="Times New Roman" w:cs="Times New Roman"/>
          <w:color w:val="000000"/>
          <w:sz w:val="28"/>
          <w:szCs w:val="28"/>
          <w:highlight w:val="white"/>
        </w:rPr>
        <w:t xml:space="preserve"> (пункт 1 статьи 39.3, пункт 1 статьи 39.6) членам товарищества земельные участки, образованные в границах товарищества, предоставляются в аренду или в собственность за плату без проведения торгов</w:t>
      </w:r>
      <w:r>
        <w:rPr>
          <w:rFonts w:ascii="Times New Roman" w:eastAsia="Times New Roman" w:hAnsi="Times New Roman" w:cs="Times New Roman"/>
          <w:color w:val="000000"/>
          <w:sz w:val="28"/>
          <w:szCs w:val="28"/>
        </w:rPr>
        <w:t>.</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Отдельным категориям граждан (в том числе гражданам, имеющим трех и более детей) земельные участки </w:t>
      </w:r>
      <w:r>
        <w:rPr>
          <w:rFonts w:ascii="Times New Roman" w:eastAsia="Times New Roman" w:hAnsi="Times New Roman" w:cs="Times New Roman"/>
          <w:bCs/>
          <w:sz w:val="28"/>
          <w:szCs w:val="28"/>
          <w:lang w:eastAsia="ru-RU"/>
        </w:rPr>
        <w:t>предоставляются в собственность</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бесплатно</w:t>
      </w:r>
      <w:r>
        <w:rPr>
          <w:rFonts w:ascii="Times New Roman" w:hAnsi="Times New Roman" w:cs="Times New Roman"/>
          <w:sz w:val="28"/>
          <w:szCs w:val="28"/>
        </w:rPr>
        <w:t>.</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Земельный участок, образованный в соответствии с проектом межевания территории и являющийся земельным участком общего назначения, предоставляется бесплатно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Также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земельный участок не предоставлен члену указанной некоммерческой организации;</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 xml:space="preserve">земельный участок образован из земельного участка, </w:t>
      </w:r>
      <w:proofErr w:type="gramStart"/>
      <w:r>
        <w:rPr>
          <w:rFonts w:ascii="Times New Roman" w:eastAsia="Times New Roman" w:hAnsi="Times New Roman" w:cs="Times New Roman"/>
          <w:color w:val="000000"/>
          <w:sz w:val="28"/>
          <w:szCs w:val="28"/>
        </w:rPr>
        <w:t>предоставленного  некоммерческой</w:t>
      </w:r>
      <w:proofErr w:type="gramEnd"/>
      <w:r>
        <w:rPr>
          <w:rFonts w:ascii="Times New Roman" w:eastAsia="Times New Roman" w:hAnsi="Times New Roman" w:cs="Times New Roman"/>
          <w:color w:val="000000"/>
          <w:sz w:val="28"/>
          <w:szCs w:val="28"/>
        </w:rPr>
        <w:t xml:space="preserve"> организации до дня вступления в силу Федерального закона «О введении в действие Земельного кодекса Российской Федерации»; </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 xml:space="preserve">В случае, если земельный участок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w:t>
      </w:r>
      <w:r>
        <w:rPr>
          <w:rFonts w:ascii="Times New Roman" w:eastAsia="Times New Roman" w:hAnsi="Times New Roman" w:cs="Times New Roman"/>
          <w:color w:val="000000"/>
          <w:sz w:val="28"/>
          <w:szCs w:val="28"/>
        </w:rPr>
        <w:lastRenderedPageBreak/>
        <w:t xml:space="preserve">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pPr>
      <w:r>
        <w:rPr>
          <w:rFonts w:ascii="Times New Roman" w:eastAsia="Times New Roman" w:hAnsi="Times New Roman" w:cs="Times New Roman"/>
          <w:color w:val="000000"/>
          <w:sz w:val="28"/>
          <w:szCs w:val="28"/>
        </w:rPr>
        <w:t xml:space="preserve">В случае, если указанные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 </w:t>
      </w:r>
    </w:p>
    <w:p w:rsidR="002F628F" w:rsidRDefault="001B645A">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садовый или огородный земельный участок может быть приобретен без проведения торгов в собственность бесплатно членами садоводческих и огороднических некоммерческих организаций, созданных путем реорганизации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D830E4" w:rsidRDefault="00D830E4">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eastAsia="Times New Roman" w:hAnsi="Times New Roman" w:cs="Times New Roman"/>
          <w:color w:val="000000"/>
          <w:sz w:val="28"/>
          <w:szCs w:val="28"/>
        </w:rPr>
      </w:pPr>
    </w:p>
    <w:p w:rsidR="00D830E4" w:rsidRPr="00992E0D" w:rsidRDefault="00D830E4" w:rsidP="007A708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rPr>
      </w:pPr>
    </w:p>
    <w:sectPr w:rsidR="00D830E4" w:rsidRPr="00992E0D">
      <w:headerReference w:type="default" r:id="rId6"/>
      <w:pgSz w:w="11906" w:h="16838"/>
      <w:pgMar w:top="1134" w:right="850"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48" w:rsidRDefault="00043348">
      <w:pPr>
        <w:spacing w:after="0" w:line="240" w:lineRule="auto"/>
      </w:pPr>
      <w:r>
        <w:separator/>
      </w:r>
    </w:p>
  </w:endnote>
  <w:endnote w:type="continuationSeparator" w:id="0">
    <w:p w:rsidR="00043348" w:rsidRDefault="0004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48" w:rsidRDefault="00043348">
      <w:pPr>
        <w:spacing w:after="0" w:line="240" w:lineRule="auto"/>
      </w:pPr>
      <w:r>
        <w:separator/>
      </w:r>
    </w:p>
  </w:footnote>
  <w:footnote w:type="continuationSeparator" w:id="0">
    <w:p w:rsidR="00043348" w:rsidRDefault="0004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8F" w:rsidRDefault="002F628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8F"/>
    <w:rsid w:val="00043348"/>
    <w:rsid w:val="001B645A"/>
    <w:rsid w:val="002F628F"/>
    <w:rsid w:val="00320762"/>
    <w:rsid w:val="003760F8"/>
    <w:rsid w:val="003B51B8"/>
    <w:rsid w:val="003D2579"/>
    <w:rsid w:val="007A708C"/>
    <w:rsid w:val="00935E1B"/>
    <w:rsid w:val="00992E0D"/>
    <w:rsid w:val="00A70A48"/>
    <w:rsid w:val="00C0008B"/>
    <w:rsid w:val="00D273AB"/>
    <w:rsid w:val="00D830E4"/>
    <w:rsid w:val="00F5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49857-5091-46EF-A24D-AF4FBDF8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customStyle="1" w:styleId="HTML1">
    <w:name w:val="Стандартный HTML1"/>
    <w:uiPriority w:val="99"/>
    <w:unhideWhenUse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Анастасия Владимировна</dc:creator>
  <cp:lastModifiedBy>Туганова Владлена Николаевна</cp:lastModifiedBy>
  <cp:revision>5</cp:revision>
  <dcterms:created xsi:type="dcterms:W3CDTF">2023-10-11T09:38:00Z</dcterms:created>
  <dcterms:modified xsi:type="dcterms:W3CDTF">2023-10-19T10:30:00Z</dcterms:modified>
</cp:coreProperties>
</file>